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50" w:type="pct"/>
        <w:tblInd w:w="284" w:type="dxa"/>
        <w:tblLayout w:type="fixed"/>
        <w:tblCellMar>
          <w:left w:w="0" w:type="dxa"/>
          <w:right w:w="0" w:type="dxa"/>
        </w:tblCellMar>
        <w:tblLook w:val="0000" w:firstRow="0" w:lastRow="0" w:firstColumn="0" w:lastColumn="0" w:noHBand="0" w:noVBand="0"/>
      </w:tblPr>
      <w:tblGrid>
        <w:gridCol w:w="3145"/>
        <w:gridCol w:w="10115"/>
      </w:tblGrid>
      <w:tr w:rsidR="007629E7">
        <w:trPr>
          <w:trHeight w:val="290"/>
        </w:trPr>
        <w:tc>
          <w:tcPr>
            <w:tcW w:w="13259" w:type="dxa"/>
            <w:gridSpan w:val="2"/>
            <w:tcBorders>
              <w:bottom w:val="single" w:sz="4" w:space="0" w:color="000000"/>
            </w:tcBorders>
          </w:tcPr>
          <w:p w:rsidR="007629E7" w:rsidRDefault="007629E7">
            <w:pPr>
              <w:widowControl w:val="0"/>
              <w:rPr>
                <w:lang w:val="en-GB"/>
              </w:rPr>
            </w:pPr>
          </w:p>
        </w:tc>
      </w:tr>
      <w:tr w:rsidR="007629E7">
        <w:trPr>
          <w:trHeight w:val="290"/>
        </w:trPr>
        <w:tc>
          <w:tcPr>
            <w:tcW w:w="3145" w:type="dxa"/>
            <w:tcBorders>
              <w:top w:val="single" w:sz="4" w:space="0" w:color="000000"/>
              <w:left w:val="single" w:sz="4" w:space="0" w:color="000000"/>
              <w:bottom w:val="single" w:sz="4" w:space="0" w:color="000000"/>
              <w:right w:val="single" w:sz="4" w:space="0" w:color="000000"/>
            </w:tcBorders>
          </w:tcPr>
          <w:p w:rsidR="007629E7" w:rsidRDefault="00666F09">
            <w:pPr>
              <w:pStyle w:val="BodyText"/>
              <w:widowControl w:val="0"/>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101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7629E7" w:rsidRDefault="00D83D27">
            <w:pPr>
              <w:widowControl w:val="0"/>
              <w:rPr>
                <w:b/>
                <w:bCs/>
                <w:color w:val="0000FF"/>
                <w:sz w:val="20"/>
                <w:szCs w:val="20"/>
                <w:lang w:val="en-GB"/>
              </w:rPr>
            </w:pPr>
            <w:hyperlink r:id="rId7" w:tgtFrame="_parent">
              <w:r w:rsidR="00666F09">
                <w:rPr>
                  <w:b/>
                  <w:bCs/>
                  <w:color w:val="0000FF"/>
                  <w:sz w:val="20"/>
                  <w:szCs w:val="20"/>
                  <w:lang w:val="en-GB"/>
                </w:rPr>
                <w:t>Asian Journal of Research and Reports in Urology</w:t>
              </w:r>
            </w:hyperlink>
          </w:p>
        </w:tc>
      </w:tr>
      <w:tr w:rsidR="007629E7">
        <w:trPr>
          <w:trHeight w:val="290"/>
        </w:trPr>
        <w:tc>
          <w:tcPr>
            <w:tcW w:w="3145" w:type="dxa"/>
            <w:tcBorders>
              <w:top w:val="single" w:sz="4" w:space="0" w:color="000000"/>
              <w:left w:val="single" w:sz="4" w:space="0" w:color="000000"/>
              <w:bottom w:val="single" w:sz="4" w:space="0" w:color="000000"/>
              <w:right w:val="single" w:sz="4" w:space="0" w:color="000000"/>
            </w:tcBorders>
          </w:tcPr>
          <w:p w:rsidR="007629E7" w:rsidRDefault="00666F09">
            <w:pPr>
              <w:pStyle w:val="BodyText"/>
              <w:widowControl w:val="0"/>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101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7629E7" w:rsidRDefault="00666F09">
            <w:pPr>
              <w:pStyle w:val="NormalWeb"/>
              <w:widowControl w:val="0"/>
              <w:spacing w:beforeAutospacing="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Ms_AJRRU_155949</w:t>
            </w:r>
          </w:p>
        </w:tc>
      </w:tr>
      <w:tr w:rsidR="007629E7">
        <w:trPr>
          <w:trHeight w:val="650"/>
        </w:trPr>
        <w:tc>
          <w:tcPr>
            <w:tcW w:w="3145" w:type="dxa"/>
            <w:tcBorders>
              <w:top w:val="single" w:sz="4" w:space="0" w:color="000000"/>
              <w:left w:val="single" w:sz="4" w:space="0" w:color="000000"/>
              <w:bottom w:val="single" w:sz="4" w:space="0" w:color="000000"/>
              <w:right w:val="single" w:sz="4" w:space="0" w:color="000000"/>
            </w:tcBorders>
          </w:tcPr>
          <w:p w:rsidR="007629E7" w:rsidRDefault="00666F09">
            <w:pPr>
              <w:pStyle w:val="BodyText"/>
              <w:widowControl w:val="0"/>
              <w:ind w:left="90"/>
              <w:jc w:val="left"/>
              <w:rPr>
                <w:rFonts w:ascii="Times New Roman" w:hAnsi="Times New Roman"/>
                <w:bCs/>
                <w:sz w:val="20"/>
                <w:szCs w:val="28"/>
                <w:lang w:val="en-GB" w:eastAsia="en-US"/>
              </w:rPr>
            </w:pPr>
            <w:r>
              <w:rPr>
                <w:rFonts w:ascii="Times New Roman" w:hAnsi="Times New Roman"/>
                <w:bCs/>
                <w:sz w:val="20"/>
                <w:szCs w:val="28"/>
                <w:lang w:val="en-GB" w:eastAsia="en-US"/>
              </w:rPr>
              <w:t>Title of the Manuscript:</w:t>
            </w:r>
          </w:p>
        </w:tc>
        <w:tc>
          <w:tcPr>
            <w:tcW w:w="101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7629E7" w:rsidRDefault="00666F09">
            <w:pPr>
              <w:pStyle w:val="NormalWeb"/>
              <w:widowControl w:val="0"/>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Double Inferior Vena Cava with Renal Angiomyolipoma in a Living Kidney Donor: A Rare Vascular and Parenchymal Anomaly with Surgical Implications</w:t>
            </w:r>
          </w:p>
        </w:tc>
      </w:tr>
      <w:tr w:rsidR="007629E7">
        <w:trPr>
          <w:trHeight w:val="332"/>
        </w:trPr>
        <w:tc>
          <w:tcPr>
            <w:tcW w:w="3145" w:type="dxa"/>
            <w:tcBorders>
              <w:top w:val="single" w:sz="4" w:space="0" w:color="000000"/>
              <w:left w:val="single" w:sz="4" w:space="0" w:color="000000"/>
              <w:bottom w:val="single" w:sz="4" w:space="0" w:color="000000"/>
              <w:right w:val="single" w:sz="4" w:space="0" w:color="000000"/>
            </w:tcBorders>
          </w:tcPr>
          <w:p w:rsidR="007629E7" w:rsidRDefault="00666F09">
            <w:pPr>
              <w:pStyle w:val="BodyText"/>
              <w:widowControl w:val="0"/>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10114"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7629E7" w:rsidRDefault="00666F09">
            <w:pPr>
              <w:pStyle w:val="NormalWeb"/>
              <w:widowControl w:val="0"/>
              <w:spacing w:beforeAutospacing="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7629E7" w:rsidRDefault="007629E7">
      <w:pPr>
        <w:pStyle w:val="BodyText"/>
        <w:rPr>
          <w:rFonts w:ascii="Times New Roman" w:hAnsi="Times New Roman"/>
          <w:b/>
          <w:bCs/>
          <w:sz w:val="20"/>
          <w:szCs w:val="20"/>
          <w:u w:val="single"/>
          <w:lang w:val="en-GB"/>
        </w:rPr>
      </w:pPr>
    </w:p>
    <w:p w:rsidR="007629E7" w:rsidRDefault="007629E7">
      <w:pPr>
        <w:pStyle w:val="BodyText"/>
        <w:rPr>
          <w:rFonts w:ascii="Times New Roman" w:hAnsi="Times New Roman"/>
          <w:b/>
          <w:bCs/>
          <w:sz w:val="20"/>
          <w:szCs w:val="20"/>
          <w:u w:val="single"/>
          <w:lang w:val="en-GB"/>
        </w:rPr>
      </w:pPr>
    </w:p>
    <w:p w:rsidR="007629E7" w:rsidRDefault="007629E7">
      <w:pPr>
        <w:pStyle w:val="BodyText"/>
        <w:rPr>
          <w:rFonts w:ascii="Times New Roman" w:hAnsi="Times New Roman"/>
          <w:sz w:val="20"/>
          <w:szCs w:val="20"/>
          <w:lang w:val="en-GB"/>
        </w:rPr>
      </w:pPr>
    </w:p>
    <w:p w:rsidR="007629E7" w:rsidRDefault="00666F09">
      <w:pPr>
        <w:pStyle w:val="BodyText"/>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rsidR="007629E7" w:rsidRDefault="007629E7">
      <w:pPr>
        <w:pStyle w:val="BodyText"/>
        <w:rPr>
          <w:rFonts w:ascii="Times New Roman" w:hAnsi="Times New Roman"/>
          <w:b/>
          <w:sz w:val="20"/>
          <w:szCs w:val="20"/>
          <w:u w:val="single"/>
          <w:lang w:val="en-GB"/>
        </w:rPr>
      </w:pPr>
    </w:p>
    <w:p w:rsidR="007629E7" w:rsidRDefault="007629E7">
      <w:pPr>
        <w:pStyle w:val="BodyText"/>
        <w:ind w:left="1440"/>
        <w:rPr>
          <w:rFonts w:ascii="Times New Roman" w:hAnsi="Times New Roman"/>
          <w:bCs/>
          <w:sz w:val="20"/>
          <w:szCs w:val="20"/>
          <w:lang w:val="en-GB"/>
        </w:rPr>
      </w:pPr>
    </w:p>
    <w:tbl>
      <w:tblPr>
        <w:tblW w:w="4750" w:type="pct"/>
        <w:tblInd w:w="392" w:type="dxa"/>
        <w:tblLayout w:type="fixed"/>
        <w:tblLook w:val="0000" w:firstRow="0" w:lastRow="0" w:firstColumn="0" w:lastColumn="0" w:noHBand="0" w:noVBand="0"/>
      </w:tblPr>
      <w:tblGrid>
        <w:gridCol w:w="4817"/>
        <w:gridCol w:w="4966"/>
        <w:gridCol w:w="3682"/>
      </w:tblGrid>
      <w:tr w:rsidR="007629E7">
        <w:tc>
          <w:tcPr>
            <w:tcW w:w="4744" w:type="dxa"/>
            <w:tcBorders>
              <w:top w:val="single" w:sz="4" w:space="0" w:color="000000"/>
              <w:left w:val="single" w:sz="4" w:space="0" w:color="000000"/>
              <w:bottom w:val="single" w:sz="4" w:space="0" w:color="000000"/>
              <w:right w:val="single" w:sz="4" w:space="0" w:color="000000"/>
            </w:tcBorders>
          </w:tcPr>
          <w:p w:rsidR="007629E7" w:rsidRDefault="007629E7">
            <w:pPr>
              <w:pStyle w:val="Heading2"/>
              <w:widowControl w:val="0"/>
              <w:jc w:val="left"/>
              <w:rPr>
                <w:rFonts w:ascii="Times New Roman" w:hAnsi="Times New Roman"/>
                <w:lang w:val="en-GB" w:eastAsia="en-US"/>
              </w:rPr>
            </w:pPr>
          </w:p>
        </w:tc>
        <w:tc>
          <w:tcPr>
            <w:tcW w:w="4890" w:type="dxa"/>
            <w:tcBorders>
              <w:top w:val="single" w:sz="4" w:space="0" w:color="000000"/>
              <w:left w:val="single" w:sz="4" w:space="0" w:color="000000"/>
              <w:bottom w:val="single" w:sz="4" w:space="0" w:color="000000"/>
              <w:right w:val="single" w:sz="4" w:space="0" w:color="000000"/>
            </w:tcBorders>
          </w:tcPr>
          <w:p w:rsidR="007629E7" w:rsidRDefault="00666F09">
            <w:pPr>
              <w:pStyle w:val="Heading2"/>
              <w:widowControl w:val="0"/>
              <w:jc w:val="left"/>
              <w:rPr>
                <w:rFonts w:ascii="Times New Roman" w:hAnsi="Times New Roman"/>
                <w:lang w:val="en-GB" w:eastAsia="en-US"/>
              </w:rPr>
            </w:pPr>
            <w:r>
              <w:rPr>
                <w:rFonts w:ascii="Times New Roman" w:hAnsi="Times New Roman"/>
                <w:lang w:val="en-GB" w:eastAsia="en-US"/>
              </w:rPr>
              <w:t>Comments of the Reviewers</w:t>
            </w:r>
          </w:p>
        </w:tc>
        <w:tc>
          <w:tcPr>
            <w:tcW w:w="3626" w:type="dxa"/>
            <w:tcBorders>
              <w:top w:val="single" w:sz="4" w:space="0" w:color="000000"/>
              <w:left w:val="single" w:sz="4" w:space="0" w:color="000000"/>
              <w:bottom w:val="single" w:sz="4" w:space="0" w:color="000000"/>
              <w:right w:val="single" w:sz="4" w:space="0" w:color="000000"/>
            </w:tcBorders>
          </w:tcPr>
          <w:p w:rsidR="007629E7" w:rsidRDefault="00666F09">
            <w:pPr>
              <w:widowControl w:val="0"/>
              <w:spacing w:after="160" w:line="259" w:lineRule="auto"/>
              <w:rPr>
                <w:rFonts w:eastAsia="Calibri"/>
                <w:kern w:val="2"/>
                <w:sz w:val="20"/>
                <w:szCs w:val="20"/>
                <w:lang w:val="en-GB"/>
              </w:rPr>
            </w:pPr>
            <w:r>
              <w:rPr>
                <w:rFonts w:eastAsia="Calibri"/>
                <w:b/>
                <w:kern w:val="2"/>
                <w:sz w:val="20"/>
                <w:szCs w:val="20"/>
                <w:lang w:val="en-GB"/>
              </w:rPr>
              <w:t>Author’s Feedback</w:t>
            </w:r>
          </w:p>
          <w:p w:rsidR="007629E7" w:rsidRDefault="007629E7">
            <w:pPr>
              <w:pStyle w:val="Heading2"/>
              <w:widowControl w:val="0"/>
              <w:jc w:val="left"/>
              <w:rPr>
                <w:rFonts w:ascii="Times New Roman" w:hAnsi="Times New Roman"/>
                <w:b w:val="0"/>
                <w:lang w:val="en-GB" w:eastAsia="en-US"/>
              </w:rPr>
            </w:pPr>
          </w:p>
        </w:tc>
      </w:tr>
      <w:tr w:rsidR="007629E7">
        <w:trPr>
          <w:trHeight w:val="1264"/>
        </w:trPr>
        <w:tc>
          <w:tcPr>
            <w:tcW w:w="4744" w:type="dxa"/>
            <w:tcBorders>
              <w:top w:val="single" w:sz="4" w:space="0" w:color="000000"/>
              <w:left w:val="single" w:sz="4" w:space="0" w:color="000000"/>
              <w:bottom w:val="single" w:sz="4" w:space="0" w:color="000000"/>
              <w:right w:val="single" w:sz="4" w:space="0" w:color="000000"/>
            </w:tcBorders>
          </w:tcPr>
          <w:p w:rsidR="007629E7" w:rsidRDefault="00666F09">
            <w:pPr>
              <w:widowControl w:val="0"/>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4890" w:type="dxa"/>
            <w:tcBorders>
              <w:top w:val="single" w:sz="4" w:space="0" w:color="000000"/>
              <w:left w:val="single" w:sz="4" w:space="0" w:color="000000"/>
              <w:bottom w:val="single" w:sz="4" w:space="0" w:color="000000"/>
              <w:right w:val="single" w:sz="4" w:space="0" w:color="000000"/>
            </w:tcBorders>
          </w:tcPr>
          <w:p w:rsidR="007629E7" w:rsidRDefault="00666F09">
            <w:pPr>
              <w:pStyle w:val="ListParagraph"/>
              <w:widowControl w:val="0"/>
              <w:ind w:left="0"/>
              <w:rPr>
                <w:b/>
                <w:bCs/>
                <w:sz w:val="20"/>
                <w:szCs w:val="20"/>
                <w:lang w:val="en-GB"/>
              </w:rPr>
            </w:pPr>
            <w:r>
              <w:rPr>
                <w:b/>
                <w:bCs/>
                <w:sz w:val="20"/>
                <w:szCs w:val="20"/>
                <w:lang w:val="en-GB"/>
              </w:rPr>
              <w:t>The importance of the study lies in four fundamental pillars:</w:t>
            </w:r>
          </w:p>
          <w:p w:rsidR="007629E7" w:rsidRDefault="00666F09">
            <w:pPr>
              <w:pStyle w:val="ListParagraph"/>
              <w:widowControl w:val="0"/>
              <w:ind w:left="0"/>
              <w:rPr>
                <w:b/>
                <w:bCs/>
                <w:sz w:val="20"/>
                <w:szCs w:val="20"/>
                <w:lang w:val="en-GB"/>
              </w:rPr>
            </w:pPr>
            <w:r>
              <w:rPr>
                <w:b/>
                <w:bCs/>
                <w:sz w:val="20"/>
                <w:szCs w:val="20"/>
                <w:lang w:val="en-GB"/>
              </w:rPr>
              <w:t>1.Expansion of Donor Selection Criteria In a global scenario of organ scarcity, the article demonstrates that anatomical anomalies (vascular and parenchymal) that were previously considered relative or absolute contraindications can be safely managed</w:t>
            </w:r>
          </w:p>
          <w:p w:rsidR="007629E7" w:rsidRDefault="00666F09">
            <w:pPr>
              <w:pStyle w:val="ListParagraph"/>
              <w:widowControl w:val="0"/>
              <w:ind w:left="0"/>
              <w:rPr>
                <w:b/>
                <w:bCs/>
                <w:sz w:val="20"/>
                <w:szCs w:val="20"/>
                <w:lang w:val="en-GB"/>
              </w:rPr>
            </w:pPr>
            <w:r>
              <w:rPr>
                <w:b/>
                <w:bCs/>
                <w:sz w:val="20"/>
                <w:szCs w:val="20"/>
                <w:lang w:val="en-GB"/>
              </w:rPr>
              <w:t>2.2. Management of Combined High Complexity The atypical scientific value of this report is the coexistence of multiple challenges in a single case: Vascular variation (Duplication of the IVC). Parenchymal variation (Incidental AML). Immunological barrier (ABO incompatibility)</w:t>
            </w:r>
          </w:p>
          <w:p w:rsidR="007629E7" w:rsidRDefault="00666F09">
            <w:pPr>
              <w:pStyle w:val="ListParagraph"/>
              <w:widowControl w:val="0"/>
              <w:ind w:left="0"/>
              <w:rPr>
                <w:b/>
                <w:bCs/>
                <w:sz w:val="20"/>
                <w:szCs w:val="20"/>
                <w:lang w:val="en-GB"/>
              </w:rPr>
            </w:pPr>
            <w:r>
              <w:rPr>
                <w:b/>
                <w:bCs/>
                <w:sz w:val="20"/>
                <w:szCs w:val="20"/>
                <w:lang w:val="en-GB"/>
              </w:rPr>
              <w:t>3. Validation of Advanced Vascular Mapping The article reinforces computed tomography angiography (CTA) with 3D reconstruction as the "gold standard" for modern surgical planning.</w:t>
            </w:r>
          </w:p>
          <w:p w:rsidR="007629E7" w:rsidRDefault="00666F09">
            <w:pPr>
              <w:pStyle w:val="ListParagraph"/>
              <w:widowControl w:val="0"/>
              <w:ind w:left="0"/>
              <w:rPr>
                <w:b/>
                <w:bCs/>
                <w:sz w:val="20"/>
                <w:szCs w:val="20"/>
                <w:lang w:val="en-GB"/>
              </w:rPr>
            </w:pPr>
            <w:r>
              <w:rPr>
                <w:b/>
                <w:bCs/>
                <w:sz w:val="20"/>
                <w:szCs w:val="20"/>
                <w:lang w:val="en-GB"/>
              </w:rPr>
              <w:t>4. Contribution to the Literature on Rare Cases: The coexistence of IVC and AML duplication in living donors is described as exceptionally rare</w:t>
            </w:r>
          </w:p>
        </w:tc>
        <w:tc>
          <w:tcPr>
            <w:tcW w:w="3626" w:type="dxa"/>
            <w:tcBorders>
              <w:top w:val="single" w:sz="4" w:space="0" w:color="000000"/>
              <w:left w:val="single" w:sz="4" w:space="0" w:color="000000"/>
              <w:bottom w:val="single" w:sz="4" w:space="0" w:color="000000"/>
              <w:right w:val="single" w:sz="4" w:space="0" w:color="000000"/>
            </w:tcBorders>
          </w:tcPr>
          <w:p w:rsidR="007629E7" w:rsidRDefault="00F14E00">
            <w:pPr>
              <w:pStyle w:val="Heading2"/>
              <w:widowControl w:val="0"/>
              <w:jc w:val="left"/>
              <w:rPr>
                <w:rFonts w:ascii="Times New Roman" w:hAnsi="Times New Roman"/>
                <w:b w:val="0"/>
                <w:lang w:val="en-GB" w:eastAsia="en-US"/>
              </w:rPr>
            </w:pPr>
            <w:r w:rsidRPr="00F14E00">
              <w:rPr>
                <w:rFonts w:ascii="Times New Roman" w:hAnsi="Times New Roman"/>
                <w:b w:val="0"/>
                <w:lang w:val="en-GB" w:eastAsia="en-US"/>
              </w:rPr>
              <w:t>Detailed CT angiographic mapping and individualized operative planning are essential to anticipate potential venous shortening and ensure tension-free anastomosis. With meticulous surgical technique and structured transplant planning, favorable donor and graft outcomes can be achieved. Careful assessment rather than automatic exclusion should guide management in such uncommon but manageable scenarios.</w:t>
            </w:r>
          </w:p>
        </w:tc>
      </w:tr>
    </w:tbl>
    <w:p w:rsidR="007629E7" w:rsidRDefault="007629E7">
      <w:pPr>
        <w:rPr>
          <w:sz w:val="20"/>
          <w:szCs w:val="20"/>
          <w:lang w:val="en-GB"/>
        </w:rPr>
      </w:pPr>
    </w:p>
    <w:p w:rsidR="007629E7" w:rsidRDefault="007629E7">
      <w:pPr>
        <w:rPr>
          <w:sz w:val="20"/>
          <w:szCs w:val="20"/>
          <w:lang w:val="en-GB"/>
        </w:rPr>
      </w:pPr>
    </w:p>
    <w:p w:rsidR="007629E7" w:rsidRDefault="007629E7">
      <w:pPr>
        <w:rPr>
          <w:sz w:val="20"/>
          <w:szCs w:val="20"/>
          <w:lang w:val="en-GB"/>
        </w:rPr>
      </w:pPr>
    </w:p>
    <w:p w:rsidR="007629E7" w:rsidRDefault="00666F09">
      <w:pPr>
        <w:pStyle w:val="Heading2"/>
        <w:jc w:val="left"/>
        <w:rPr>
          <w:rFonts w:ascii="Times New Roman" w:hAnsi="Times New Roman"/>
          <w:lang w:val="en-GB" w:eastAsia="en-US"/>
        </w:rPr>
      </w:pPr>
      <w:r>
        <w:rPr>
          <w:rFonts w:ascii="Times New Roman" w:hAnsi="Times New Roman"/>
          <w:highlight w:val="yellow"/>
          <w:lang w:val="en-GB" w:eastAsia="en-US"/>
        </w:rPr>
        <w:t>PART  2.1 (Objective Evaluation)</w:t>
      </w:r>
    </w:p>
    <w:p w:rsidR="007629E7" w:rsidRDefault="007629E7">
      <w:pPr>
        <w:rPr>
          <w:sz w:val="20"/>
          <w:szCs w:val="20"/>
          <w:lang w:val="en-GB"/>
        </w:rPr>
      </w:pPr>
    </w:p>
    <w:tbl>
      <w:tblPr>
        <w:tblW w:w="4750" w:type="pct"/>
        <w:tblInd w:w="392" w:type="dxa"/>
        <w:tblLayout w:type="fixed"/>
        <w:tblLook w:val="0000" w:firstRow="0" w:lastRow="0" w:firstColumn="0" w:lastColumn="0" w:noHBand="0" w:noVBand="0"/>
      </w:tblPr>
      <w:tblGrid>
        <w:gridCol w:w="4818"/>
        <w:gridCol w:w="4965"/>
        <w:gridCol w:w="3682"/>
      </w:tblGrid>
      <w:tr w:rsidR="007629E7">
        <w:tc>
          <w:tcPr>
            <w:tcW w:w="13260" w:type="dxa"/>
            <w:gridSpan w:val="3"/>
            <w:tcBorders>
              <w:bottom w:val="single" w:sz="4" w:space="0" w:color="000000"/>
            </w:tcBorders>
          </w:tcPr>
          <w:p w:rsidR="007629E7" w:rsidRDefault="007629E7">
            <w:pPr>
              <w:widowControl w:val="0"/>
              <w:rPr>
                <w:lang w:val="en-GB"/>
              </w:rPr>
            </w:pPr>
          </w:p>
          <w:p w:rsidR="007629E7" w:rsidRDefault="007629E7">
            <w:pPr>
              <w:widowControl w:val="0"/>
              <w:rPr>
                <w:sz w:val="20"/>
                <w:szCs w:val="20"/>
                <w:lang w:val="en-GB"/>
              </w:rPr>
            </w:pPr>
          </w:p>
        </w:tc>
      </w:tr>
      <w:tr w:rsidR="007629E7">
        <w:tc>
          <w:tcPr>
            <w:tcW w:w="4745" w:type="dxa"/>
            <w:tcBorders>
              <w:top w:val="single" w:sz="4" w:space="0" w:color="000000"/>
              <w:left w:val="single" w:sz="4" w:space="0" w:color="000000"/>
              <w:bottom w:val="single" w:sz="4" w:space="0" w:color="000000"/>
              <w:right w:val="single" w:sz="4" w:space="0" w:color="000000"/>
            </w:tcBorders>
          </w:tcPr>
          <w:p w:rsidR="007629E7" w:rsidRDefault="007629E7">
            <w:pPr>
              <w:pStyle w:val="Heading2"/>
              <w:widowControl w:val="0"/>
              <w:jc w:val="left"/>
              <w:rPr>
                <w:rFonts w:ascii="Times New Roman" w:hAnsi="Times New Roman"/>
                <w:lang w:val="en-GB" w:eastAsia="en-US"/>
              </w:rPr>
            </w:pPr>
          </w:p>
        </w:tc>
        <w:tc>
          <w:tcPr>
            <w:tcW w:w="4889" w:type="dxa"/>
            <w:tcBorders>
              <w:top w:val="single" w:sz="4" w:space="0" w:color="000000"/>
              <w:left w:val="single" w:sz="4" w:space="0" w:color="000000"/>
              <w:bottom w:val="single" w:sz="4" w:space="0" w:color="000000"/>
              <w:right w:val="single" w:sz="4" w:space="0" w:color="000000"/>
            </w:tcBorders>
          </w:tcPr>
          <w:p w:rsidR="007629E7" w:rsidRDefault="00666F09">
            <w:pPr>
              <w:pStyle w:val="Heading2"/>
              <w:widowControl w:val="0"/>
              <w:jc w:val="left"/>
              <w:rPr>
                <w:rFonts w:ascii="Times New Roman" w:hAnsi="Times New Roman"/>
                <w:lang w:val="en-GB" w:eastAsia="en-US"/>
              </w:rPr>
            </w:pPr>
            <w:r>
              <w:rPr>
                <w:rFonts w:ascii="Times New Roman" w:hAnsi="Times New Roman"/>
                <w:lang w:val="en-GB" w:eastAsia="en-US"/>
              </w:rPr>
              <w:t>Rating of the Reviewers</w:t>
            </w:r>
          </w:p>
        </w:tc>
        <w:tc>
          <w:tcPr>
            <w:tcW w:w="3626" w:type="dxa"/>
            <w:tcBorders>
              <w:top w:val="single" w:sz="4" w:space="0" w:color="000000"/>
              <w:left w:val="single" w:sz="4" w:space="0" w:color="000000"/>
              <w:bottom w:val="single" w:sz="4" w:space="0" w:color="000000"/>
              <w:right w:val="single" w:sz="4" w:space="0" w:color="000000"/>
            </w:tcBorders>
          </w:tcPr>
          <w:p w:rsidR="007629E7" w:rsidRDefault="00666F09">
            <w:pPr>
              <w:widowControl w:val="0"/>
              <w:spacing w:after="160" w:line="259" w:lineRule="auto"/>
              <w:rPr>
                <w:b/>
                <w:lang w:val="en-GB"/>
              </w:rPr>
            </w:pPr>
            <w:r>
              <w:rPr>
                <w:rFonts w:eastAsia="Calibri"/>
                <w:b/>
                <w:kern w:val="2"/>
                <w:sz w:val="20"/>
                <w:szCs w:val="20"/>
                <w:lang w:val="en-GB"/>
              </w:rPr>
              <w:t>Author’s Feedback</w:t>
            </w:r>
          </w:p>
        </w:tc>
      </w:tr>
      <w:tr w:rsidR="007629E7">
        <w:trPr>
          <w:trHeight w:val="1262"/>
        </w:trPr>
        <w:tc>
          <w:tcPr>
            <w:tcW w:w="4745" w:type="dxa"/>
            <w:tcBorders>
              <w:top w:val="single" w:sz="4" w:space="0" w:color="000000"/>
              <w:left w:val="single" w:sz="4" w:space="0" w:color="000000"/>
              <w:bottom w:val="single" w:sz="4" w:space="0" w:color="000000"/>
              <w:right w:val="single" w:sz="4" w:space="0" w:color="000000"/>
            </w:tcBorders>
          </w:tcPr>
          <w:p w:rsidR="007629E7" w:rsidRDefault="00666F09">
            <w:pPr>
              <w:widowControl w:val="0"/>
              <w:rPr>
                <w:b/>
                <w:bCs/>
                <w:sz w:val="20"/>
                <w:szCs w:val="20"/>
                <w:lang w:val="en-GB"/>
              </w:rPr>
            </w:pPr>
            <w:r>
              <w:rPr>
                <w:b/>
                <w:bCs/>
                <w:sz w:val="20"/>
                <w:szCs w:val="20"/>
                <w:lang w:val="en-GB"/>
              </w:rPr>
              <w:t>1. Is the title clear and appropriate for the study?</w:t>
            </w:r>
          </w:p>
          <w:p w:rsidR="007629E7" w:rsidRDefault="00666F09">
            <w:pPr>
              <w:widowControl w:val="0"/>
              <w:rPr>
                <w:color w:val="404040"/>
                <w:sz w:val="20"/>
                <w:szCs w:val="20"/>
                <w:shd w:val="clear" w:color="auto" w:fill="FFFFFF"/>
                <w:lang w:val="en-GB"/>
              </w:rPr>
            </w:pPr>
            <w:r>
              <w:rPr>
                <w:color w:val="404040"/>
                <w:sz w:val="20"/>
                <w:szCs w:val="20"/>
                <w:shd w:val="clear" w:color="auto" w:fill="FFFFFF"/>
                <w:lang w:val="en-GB"/>
              </w:rPr>
              <w:t>Rating Scale:</w:t>
            </w:r>
          </w:p>
          <w:p w:rsidR="007629E7" w:rsidRDefault="00666F09">
            <w:pPr>
              <w:widowControl w:val="0"/>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7629E7" w:rsidRDefault="00666F09">
            <w:pPr>
              <w:widowControl w:val="0"/>
              <w:ind w:left="360"/>
              <w:rPr>
                <w:b/>
                <w:bCs/>
                <w:sz w:val="20"/>
                <w:szCs w:val="20"/>
                <w:lang w:val="en-GB"/>
              </w:rPr>
            </w:pPr>
            <w:r>
              <w:rPr>
                <w:b/>
                <w:bCs/>
                <w:sz w:val="20"/>
                <w:szCs w:val="20"/>
                <w:lang w:val="en-GB"/>
              </w:rPr>
              <w:t>5</w:t>
            </w:r>
          </w:p>
        </w:tc>
        <w:tc>
          <w:tcPr>
            <w:tcW w:w="3626" w:type="dxa"/>
            <w:tcBorders>
              <w:top w:val="single" w:sz="4" w:space="0" w:color="000000"/>
              <w:left w:val="single" w:sz="4" w:space="0" w:color="000000"/>
              <w:bottom w:val="single" w:sz="4" w:space="0" w:color="000000"/>
              <w:right w:val="single" w:sz="4" w:space="0" w:color="000000"/>
            </w:tcBorders>
          </w:tcPr>
          <w:p w:rsidR="007629E7" w:rsidRDefault="00F14E00">
            <w:pPr>
              <w:pStyle w:val="Heading2"/>
              <w:widowControl w:val="0"/>
              <w:jc w:val="left"/>
              <w:rPr>
                <w:rFonts w:ascii="Times New Roman" w:hAnsi="Times New Roman"/>
                <w:b w:val="0"/>
                <w:lang w:val="en-GB" w:eastAsia="en-US"/>
              </w:rPr>
            </w:pPr>
            <w:r>
              <w:rPr>
                <w:rFonts w:ascii="Times New Roman" w:hAnsi="Times New Roman"/>
                <w:b w:val="0"/>
                <w:lang w:val="en-GB" w:eastAsia="en-US"/>
              </w:rPr>
              <w:t>Yes</w:t>
            </w:r>
          </w:p>
        </w:tc>
      </w:tr>
      <w:tr w:rsidR="007629E7">
        <w:trPr>
          <w:trHeight w:val="1262"/>
        </w:trPr>
        <w:tc>
          <w:tcPr>
            <w:tcW w:w="4745" w:type="dxa"/>
            <w:tcBorders>
              <w:top w:val="single" w:sz="4" w:space="0" w:color="000000"/>
              <w:left w:val="single" w:sz="4" w:space="0" w:color="000000"/>
              <w:bottom w:val="single" w:sz="4" w:space="0" w:color="000000"/>
              <w:right w:val="single" w:sz="4" w:space="0" w:color="000000"/>
            </w:tcBorders>
          </w:tcPr>
          <w:p w:rsidR="007629E7" w:rsidRDefault="00666F09">
            <w:pPr>
              <w:pStyle w:val="Heading2"/>
              <w:widowControl w:val="0"/>
              <w:jc w:val="left"/>
              <w:rPr>
                <w:rFonts w:ascii="Times New Roman" w:hAnsi="Times New Roman"/>
                <w:lang w:val="en-GB" w:eastAsia="en-US"/>
              </w:rPr>
            </w:pPr>
            <w:r>
              <w:rPr>
                <w:rFonts w:ascii="Times New Roman" w:hAnsi="Times New Roman"/>
                <w:lang w:val="en-GB" w:eastAsia="en-US"/>
              </w:rPr>
              <w:lastRenderedPageBreak/>
              <w:t>2. Is the abstract of the article comprehensive?</w:t>
            </w:r>
          </w:p>
          <w:p w:rsidR="007629E7" w:rsidRDefault="00666F09">
            <w:pPr>
              <w:widowControl w:val="0"/>
              <w:rPr>
                <w:color w:val="404040"/>
                <w:sz w:val="20"/>
                <w:szCs w:val="20"/>
                <w:shd w:val="clear" w:color="auto" w:fill="FFFFFF"/>
                <w:lang w:val="en-GB"/>
              </w:rPr>
            </w:pPr>
            <w:r>
              <w:rPr>
                <w:color w:val="404040"/>
                <w:sz w:val="20"/>
                <w:szCs w:val="20"/>
                <w:shd w:val="clear" w:color="auto" w:fill="FFFFFF"/>
                <w:lang w:val="en-GB"/>
              </w:rPr>
              <w:t>Rating Scale:</w:t>
            </w:r>
          </w:p>
          <w:p w:rsidR="007629E7" w:rsidRDefault="00666F09">
            <w:pPr>
              <w:widowControl w:val="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7629E7" w:rsidRDefault="00666F09">
            <w:pPr>
              <w:widowControl w:val="0"/>
              <w:ind w:left="360"/>
              <w:rPr>
                <w:b/>
                <w:bCs/>
                <w:sz w:val="20"/>
                <w:szCs w:val="20"/>
                <w:lang w:val="en-GB"/>
              </w:rPr>
            </w:pPr>
            <w:r>
              <w:rPr>
                <w:b/>
                <w:bCs/>
                <w:sz w:val="20"/>
                <w:szCs w:val="20"/>
                <w:lang w:val="en-GB"/>
              </w:rPr>
              <w:t>5</w:t>
            </w:r>
          </w:p>
        </w:tc>
        <w:tc>
          <w:tcPr>
            <w:tcW w:w="3626" w:type="dxa"/>
            <w:tcBorders>
              <w:top w:val="single" w:sz="4" w:space="0" w:color="000000"/>
              <w:left w:val="single" w:sz="4" w:space="0" w:color="000000"/>
              <w:bottom w:val="single" w:sz="4" w:space="0" w:color="000000"/>
              <w:right w:val="single" w:sz="4" w:space="0" w:color="000000"/>
            </w:tcBorders>
          </w:tcPr>
          <w:p w:rsidR="007629E7" w:rsidRDefault="00F14E00">
            <w:pPr>
              <w:pStyle w:val="Heading2"/>
              <w:widowControl w:val="0"/>
              <w:jc w:val="left"/>
              <w:rPr>
                <w:rFonts w:ascii="Times New Roman" w:hAnsi="Times New Roman"/>
                <w:b w:val="0"/>
                <w:lang w:val="en-GB" w:eastAsia="en-US"/>
              </w:rPr>
            </w:pPr>
            <w:r>
              <w:rPr>
                <w:rFonts w:ascii="Times New Roman" w:hAnsi="Times New Roman"/>
                <w:b w:val="0"/>
                <w:lang w:val="en-GB" w:eastAsia="en-US"/>
              </w:rPr>
              <w:t>Yes</w:t>
            </w:r>
          </w:p>
        </w:tc>
      </w:tr>
      <w:tr w:rsidR="007629E7">
        <w:trPr>
          <w:trHeight w:val="1262"/>
        </w:trPr>
        <w:tc>
          <w:tcPr>
            <w:tcW w:w="4745" w:type="dxa"/>
            <w:tcBorders>
              <w:top w:val="single" w:sz="4" w:space="0" w:color="000000"/>
              <w:left w:val="single" w:sz="4" w:space="0" w:color="000000"/>
              <w:bottom w:val="single" w:sz="4" w:space="0" w:color="000000"/>
              <w:right w:val="single" w:sz="4" w:space="0" w:color="000000"/>
            </w:tcBorders>
          </w:tcPr>
          <w:p w:rsidR="007629E7" w:rsidRDefault="00666F09">
            <w:pPr>
              <w:pStyle w:val="Heading2"/>
              <w:widowControl w:val="0"/>
              <w:jc w:val="left"/>
              <w:rPr>
                <w:rFonts w:ascii="Times New Roman" w:hAnsi="Times New Roman"/>
                <w:lang w:val="en-GB"/>
              </w:rPr>
            </w:pPr>
            <w:r>
              <w:rPr>
                <w:rFonts w:ascii="Times New Roman" w:hAnsi="Times New Roman"/>
                <w:lang w:val="en-GB"/>
              </w:rPr>
              <w:t>3. Are the keywords appropriate and useful?</w:t>
            </w:r>
          </w:p>
          <w:p w:rsidR="007629E7" w:rsidRDefault="00666F09">
            <w:pPr>
              <w:widowControl w:val="0"/>
              <w:rPr>
                <w:color w:val="404040"/>
                <w:sz w:val="20"/>
                <w:szCs w:val="20"/>
                <w:shd w:val="clear" w:color="auto" w:fill="FFFFFF"/>
                <w:lang w:val="en-GB"/>
              </w:rPr>
            </w:pPr>
            <w:r>
              <w:rPr>
                <w:color w:val="404040"/>
                <w:sz w:val="20"/>
                <w:szCs w:val="20"/>
                <w:shd w:val="clear" w:color="auto" w:fill="FFFFFF"/>
                <w:lang w:val="en-GB"/>
              </w:rPr>
              <w:t>Rating Scale:</w:t>
            </w:r>
          </w:p>
          <w:p w:rsidR="007629E7" w:rsidRDefault="00666F09">
            <w:pPr>
              <w:widowControl w:val="0"/>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7629E7" w:rsidRDefault="00666F09">
            <w:pPr>
              <w:widowControl w:val="0"/>
              <w:ind w:left="360"/>
              <w:rPr>
                <w:b/>
                <w:bCs/>
                <w:sz w:val="20"/>
                <w:szCs w:val="20"/>
                <w:lang w:val="en-GB"/>
              </w:rPr>
            </w:pPr>
            <w:r>
              <w:rPr>
                <w:b/>
                <w:bCs/>
                <w:sz w:val="20"/>
                <w:szCs w:val="20"/>
                <w:lang w:val="en-GB"/>
              </w:rPr>
              <w:t>4</w:t>
            </w:r>
          </w:p>
        </w:tc>
        <w:tc>
          <w:tcPr>
            <w:tcW w:w="3626" w:type="dxa"/>
            <w:tcBorders>
              <w:top w:val="single" w:sz="4" w:space="0" w:color="000000"/>
              <w:left w:val="single" w:sz="4" w:space="0" w:color="000000"/>
              <w:bottom w:val="single" w:sz="4" w:space="0" w:color="000000"/>
              <w:right w:val="single" w:sz="4" w:space="0" w:color="000000"/>
            </w:tcBorders>
          </w:tcPr>
          <w:p w:rsidR="007629E7" w:rsidRDefault="00F14E00">
            <w:pPr>
              <w:pStyle w:val="Heading2"/>
              <w:widowControl w:val="0"/>
              <w:jc w:val="left"/>
              <w:rPr>
                <w:rFonts w:ascii="Times New Roman" w:hAnsi="Times New Roman"/>
                <w:b w:val="0"/>
                <w:lang w:val="en-GB" w:eastAsia="en-US"/>
              </w:rPr>
            </w:pPr>
            <w:r>
              <w:rPr>
                <w:rFonts w:ascii="Times New Roman" w:hAnsi="Times New Roman"/>
                <w:b w:val="0"/>
                <w:lang w:val="en-GB" w:eastAsia="en-US"/>
              </w:rPr>
              <w:t>Yes</w:t>
            </w:r>
          </w:p>
        </w:tc>
      </w:tr>
      <w:tr w:rsidR="007629E7">
        <w:trPr>
          <w:trHeight w:val="1262"/>
        </w:trPr>
        <w:tc>
          <w:tcPr>
            <w:tcW w:w="4745" w:type="dxa"/>
            <w:tcBorders>
              <w:top w:val="single" w:sz="4" w:space="0" w:color="000000"/>
              <w:left w:val="single" w:sz="4" w:space="0" w:color="000000"/>
              <w:bottom w:val="single" w:sz="4" w:space="0" w:color="000000"/>
              <w:right w:val="single" w:sz="4" w:space="0" w:color="000000"/>
            </w:tcBorders>
          </w:tcPr>
          <w:p w:rsidR="007629E7" w:rsidRDefault="00666F09">
            <w:pPr>
              <w:pStyle w:val="Heading2"/>
              <w:widowControl w:val="0"/>
              <w:jc w:val="left"/>
              <w:rPr>
                <w:rFonts w:ascii="Times New Roman" w:hAnsi="Times New Roman"/>
                <w:lang w:val="en-GB"/>
              </w:rPr>
            </w:pPr>
            <w:r>
              <w:rPr>
                <w:rFonts w:ascii="Times New Roman" w:hAnsi="Times New Roman"/>
                <w:lang w:val="en-GB"/>
              </w:rPr>
              <w:t>4. Is the background information of the paper sufficient and well organized?</w:t>
            </w:r>
          </w:p>
          <w:p w:rsidR="007629E7" w:rsidRDefault="00666F09">
            <w:pPr>
              <w:widowControl w:val="0"/>
              <w:rPr>
                <w:color w:val="404040"/>
                <w:sz w:val="20"/>
                <w:szCs w:val="20"/>
                <w:shd w:val="clear" w:color="auto" w:fill="FFFFFF"/>
                <w:lang w:val="en-GB"/>
              </w:rPr>
            </w:pPr>
            <w:r>
              <w:rPr>
                <w:color w:val="404040"/>
                <w:sz w:val="20"/>
                <w:szCs w:val="20"/>
                <w:shd w:val="clear" w:color="auto" w:fill="FFFFFF"/>
                <w:lang w:val="en-GB"/>
              </w:rPr>
              <w:t>Rating Scale:</w:t>
            </w:r>
          </w:p>
          <w:p w:rsidR="007629E7" w:rsidRDefault="00666F09">
            <w:pPr>
              <w:widowControl w:val="0"/>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7629E7" w:rsidRDefault="00666F09">
            <w:pPr>
              <w:widowControl w:val="0"/>
              <w:ind w:left="360"/>
              <w:rPr>
                <w:b/>
                <w:bCs/>
                <w:sz w:val="20"/>
                <w:szCs w:val="20"/>
                <w:lang w:val="en-GB"/>
              </w:rPr>
            </w:pPr>
            <w:r>
              <w:rPr>
                <w:b/>
                <w:bCs/>
                <w:sz w:val="20"/>
                <w:szCs w:val="20"/>
                <w:lang w:val="en-GB"/>
              </w:rPr>
              <w:t>5</w:t>
            </w:r>
          </w:p>
        </w:tc>
        <w:tc>
          <w:tcPr>
            <w:tcW w:w="3626" w:type="dxa"/>
            <w:tcBorders>
              <w:top w:val="single" w:sz="4" w:space="0" w:color="000000"/>
              <w:left w:val="single" w:sz="4" w:space="0" w:color="000000"/>
              <w:bottom w:val="single" w:sz="4" w:space="0" w:color="000000"/>
              <w:right w:val="single" w:sz="4" w:space="0" w:color="000000"/>
            </w:tcBorders>
          </w:tcPr>
          <w:p w:rsidR="007629E7" w:rsidRDefault="00F14E00">
            <w:pPr>
              <w:pStyle w:val="Heading2"/>
              <w:widowControl w:val="0"/>
              <w:jc w:val="left"/>
              <w:rPr>
                <w:rFonts w:ascii="Times New Roman" w:hAnsi="Times New Roman"/>
                <w:b w:val="0"/>
                <w:lang w:val="en-GB" w:eastAsia="en-US"/>
              </w:rPr>
            </w:pPr>
            <w:r>
              <w:rPr>
                <w:rFonts w:ascii="Times New Roman" w:hAnsi="Times New Roman"/>
                <w:b w:val="0"/>
                <w:lang w:val="en-GB" w:eastAsia="en-US"/>
              </w:rPr>
              <w:t>Yes</w:t>
            </w:r>
          </w:p>
        </w:tc>
      </w:tr>
      <w:tr w:rsidR="007629E7">
        <w:trPr>
          <w:trHeight w:val="1262"/>
        </w:trPr>
        <w:tc>
          <w:tcPr>
            <w:tcW w:w="4745" w:type="dxa"/>
            <w:tcBorders>
              <w:top w:val="single" w:sz="4" w:space="0" w:color="000000"/>
              <w:left w:val="single" w:sz="4" w:space="0" w:color="000000"/>
              <w:bottom w:val="single" w:sz="4" w:space="0" w:color="000000"/>
              <w:right w:val="single" w:sz="4" w:space="0" w:color="000000"/>
            </w:tcBorders>
          </w:tcPr>
          <w:p w:rsidR="007629E7" w:rsidRDefault="00666F09">
            <w:pPr>
              <w:pStyle w:val="Heading2"/>
              <w:widowControl w:val="0"/>
              <w:jc w:val="left"/>
              <w:rPr>
                <w:rFonts w:ascii="Times New Roman" w:hAnsi="Times New Roman"/>
                <w:lang w:val="en-GB"/>
              </w:rPr>
            </w:pPr>
            <w:r>
              <w:rPr>
                <w:rFonts w:ascii="Times New Roman" w:hAnsi="Times New Roman"/>
                <w:lang w:val="en-GB"/>
              </w:rPr>
              <w:t>5. Are the research objectives/hypotheses clearly stated?</w:t>
            </w:r>
          </w:p>
          <w:p w:rsidR="007629E7" w:rsidRDefault="00666F09">
            <w:pPr>
              <w:widowControl w:val="0"/>
              <w:rPr>
                <w:color w:val="404040"/>
                <w:sz w:val="20"/>
                <w:szCs w:val="20"/>
                <w:shd w:val="clear" w:color="auto" w:fill="FFFFFF"/>
                <w:lang w:val="en-GB"/>
              </w:rPr>
            </w:pPr>
            <w:r>
              <w:rPr>
                <w:color w:val="404040"/>
                <w:sz w:val="20"/>
                <w:szCs w:val="20"/>
                <w:shd w:val="clear" w:color="auto" w:fill="FFFFFF"/>
                <w:lang w:val="en-GB"/>
              </w:rPr>
              <w:t>Rating Scale:</w:t>
            </w:r>
          </w:p>
          <w:p w:rsidR="007629E7" w:rsidRDefault="00666F09">
            <w:pPr>
              <w:widowControl w:val="0"/>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7629E7" w:rsidRDefault="00666F09">
            <w:pPr>
              <w:widowControl w:val="0"/>
              <w:ind w:left="360"/>
              <w:rPr>
                <w:b/>
                <w:bCs/>
                <w:sz w:val="20"/>
                <w:szCs w:val="20"/>
                <w:lang w:val="en-GB"/>
              </w:rPr>
            </w:pPr>
            <w:r>
              <w:rPr>
                <w:b/>
                <w:bCs/>
                <w:sz w:val="20"/>
                <w:szCs w:val="20"/>
                <w:lang w:val="en-GB"/>
              </w:rPr>
              <w:t>5</w:t>
            </w:r>
          </w:p>
        </w:tc>
        <w:tc>
          <w:tcPr>
            <w:tcW w:w="3626" w:type="dxa"/>
            <w:tcBorders>
              <w:top w:val="single" w:sz="4" w:space="0" w:color="000000"/>
              <w:left w:val="single" w:sz="4" w:space="0" w:color="000000"/>
              <w:bottom w:val="single" w:sz="4" w:space="0" w:color="000000"/>
              <w:right w:val="single" w:sz="4" w:space="0" w:color="000000"/>
            </w:tcBorders>
          </w:tcPr>
          <w:p w:rsidR="007629E7" w:rsidRDefault="00F14E00">
            <w:pPr>
              <w:pStyle w:val="Heading2"/>
              <w:widowControl w:val="0"/>
              <w:jc w:val="left"/>
              <w:rPr>
                <w:rFonts w:ascii="Times New Roman" w:hAnsi="Times New Roman"/>
                <w:b w:val="0"/>
                <w:lang w:val="en-GB" w:eastAsia="en-US"/>
              </w:rPr>
            </w:pPr>
            <w:r>
              <w:rPr>
                <w:rFonts w:ascii="Times New Roman" w:hAnsi="Times New Roman"/>
                <w:b w:val="0"/>
                <w:lang w:val="en-GB" w:eastAsia="en-US"/>
              </w:rPr>
              <w:t>Yes</w:t>
            </w:r>
          </w:p>
        </w:tc>
      </w:tr>
      <w:tr w:rsidR="007629E7">
        <w:trPr>
          <w:trHeight w:val="1262"/>
        </w:trPr>
        <w:tc>
          <w:tcPr>
            <w:tcW w:w="4745" w:type="dxa"/>
            <w:tcBorders>
              <w:top w:val="single" w:sz="4" w:space="0" w:color="000000"/>
              <w:left w:val="single" w:sz="4" w:space="0" w:color="000000"/>
              <w:bottom w:val="single" w:sz="4" w:space="0" w:color="000000"/>
              <w:right w:val="single" w:sz="4" w:space="0" w:color="000000"/>
            </w:tcBorders>
          </w:tcPr>
          <w:p w:rsidR="007629E7" w:rsidRDefault="00666F09">
            <w:pPr>
              <w:pStyle w:val="Heading2"/>
              <w:widowControl w:val="0"/>
              <w:jc w:val="left"/>
              <w:rPr>
                <w:rFonts w:ascii="Times New Roman" w:hAnsi="Times New Roman"/>
                <w:lang w:val="en-GB"/>
              </w:rPr>
            </w:pPr>
            <w:r>
              <w:rPr>
                <w:rFonts w:ascii="Times New Roman" w:hAnsi="Times New Roman"/>
                <w:lang w:val="en-GB"/>
              </w:rPr>
              <w:t>6. Is the literature review relevant and up to date?</w:t>
            </w:r>
          </w:p>
          <w:p w:rsidR="007629E7" w:rsidRDefault="00666F09">
            <w:pPr>
              <w:widowControl w:val="0"/>
              <w:rPr>
                <w:color w:val="404040"/>
                <w:sz w:val="20"/>
                <w:szCs w:val="20"/>
                <w:shd w:val="clear" w:color="auto" w:fill="FFFFFF"/>
                <w:lang w:val="en-GB"/>
              </w:rPr>
            </w:pPr>
            <w:r>
              <w:rPr>
                <w:color w:val="404040"/>
                <w:sz w:val="20"/>
                <w:szCs w:val="20"/>
                <w:shd w:val="clear" w:color="auto" w:fill="FFFFFF"/>
                <w:lang w:val="en-GB"/>
              </w:rPr>
              <w:t>Rating Scale:</w:t>
            </w:r>
          </w:p>
          <w:p w:rsidR="007629E7" w:rsidRDefault="00666F09">
            <w:pPr>
              <w:widowControl w:val="0"/>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7629E7" w:rsidRDefault="00666F09">
            <w:pPr>
              <w:widowControl w:val="0"/>
              <w:ind w:left="360"/>
              <w:rPr>
                <w:b/>
                <w:bCs/>
                <w:sz w:val="20"/>
                <w:szCs w:val="20"/>
                <w:lang w:val="en-GB"/>
              </w:rPr>
            </w:pPr>
            <w:r>
              <w:rPr>
                <w:b/>
                <w:bCs/>
                <w:sz w:val="20"/>
                <w:szCs w:val="20"/>
                <w:lang w:val="en-GB"/>
              </w:rPr>
              <w:t>5</w:t>
            </w:r>
          </w:p>
        </w:tc>
        <w:tc>
          <w:tcPr>
            <w:tcW w:w="3626" w:type="dxa"/>
            <w:tcBorders>
              <w:top w:val="single" w:sz="4" w:space="0" w:color="000000"/>
              <w:left w:val="single" w:sz="4" w:space="0" w:color="000000"/>
              <w:bottom w:val="single" w:sz="4" w:space="0" w:color="000000"/>
              <w:right w:val="single" w:sz="4" w:space="0" w:color="000000"/>
            </w:tcBorders>
          </w:tcPr>
          <w:p w:rsidR="007629E7" w:rsidRDefault="00F14E00">
            <w:pPr>
              <w:pStyle w:val="Heading2"/>
              <w:widowControl w:val="0"/>
              <w:jc w:val="left"/>
              <w:rPr>
                <w:rFonts w:ascii="Times New Roman" w:hAnsi="Times New Roman"/>
                <w:b w:val="0"/>
                <w:lang w:val="en-GB" w:eastAsia="en-US"/>
              </w:rPr>
            </w:pPr>
            <w:r>
              <w:rPr>
                <w:rFonts w:ascii="Times New Roman" w:hAnsi="Times New Roman"/>
                <w:b w:val="0"/>
                <w:lang w:val="en-GB" w:eastAsia="en-US"/>
              </w:rPr>
              <w:t>Yes</w:t>
            </w:r>
          </w:p>
        </w:tc>
      </w:tr>
      <w:tr w:rsidR="007629E7">
        <w:trPr>
          <w:trHeight w:val="1262"/>
        </w:trPr>
        <w:tc>
          <w:tcPr>
            <w:tcW w:w="4745" w:type="dxa"/>
            <w:tcBorders>
              <w:top w:val="single" w:sz="4" w:space="0" w:color="000000"/>
              <w:left w:val="single" w:sz="4" w:space="0" w:color="000000"/>
              <w:bottom w:val="single" w:sz="4" w:space="0" w:color="000000"/>
              <w:right w:val="single" w:sz="4" w:space="0" w:color="000000"/>
            </w:tcBorders>
          </w:tcPr>
          <w:p w:rsidR="007629E7" w:rsidRDefault="00666F09">
            <w:pPr>
              <w:pStyle w:val="Heading2"/>
              <w:widowControl w:val="0"/>
              <w:jc w:val="left"/>
              <w:rPr>
                <w:rFonts w:ascii="Times New Roman" w:hAnsi="Times New Roman"/>
                <w:lang w:val="en-GB"/>
              </w:rPr>
            </w:pPr>
            <w:r>
              <w:rPr>
                <w:rFonts w:ascii="Times New Roman" w:hAnsi="Times New Roman"/>
                <w:lang w:val="en-GB"/>
              </w:rPr>
              <w:t>7. Is the research methodology appropriate for the study?</w:t>
            </w:r>
          </w:p>
          <w:p w:rsidR="007629E7" w:rsidRDefault="00666F09">
            <w:pPr>
              <w:widowControl w:val="0"/>
              <w:rPr>
                <w:color w:val="404040"/>
                <w:sz w:val="20"/>
                <w:szCs w:val="20"/>
                <w:shd w:val="clear" w:color="auto" w:fill="FFFFFF"/>
                <w:lang w:val="en-GB"/>
              </w:rPr>
            </w:pPr>
            <w:r>
              <w:rPr>
                <w:color w:val="404040"/>
                <w:sz w:val="20"/>
                <w:szCs w:val="20"/>
                <w:shd w:val="clear" w:color="auto" w:fill="FFFFFF"/>
                <w:lang w:val="en-GB"/>
              </w:rPr>
              <w:t>Rating Scale:</w:t>
            </w:r>
          </w:p>
          <w:p w:rsidR="007629E7" w:rsidRDefault="00666F09">
            <w:pPr>
              <w:widowControl w:val="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7629E7" w:rsidRDefault="00666F09">
            <w:pPr>
              <w:widowControl w:val="0"/>
              <w:ind w:left="360"/>
              <w:rPr>
                <w:b/>
                <w:bCs/>
                <w:sz w:val="20"/>
                <w:szCs w:val="20"/>
                <w:lang w:val="en-GB"/>
              </w:rPr>
            </w:pPr>
            <w:r>
              <w:rPr>
                <w:b/>
                <w:bCs/>
                <w:sz w:val="20"/>
                <w:szCs w:val="20"/>
                <w:lang w:val="en-GB"/>
              </w:rPr>
              <w:t>4</w:t>
            </w:r>
          </w:p>
        </w:tc>
        <w:tc>
          <w:tcPr>
            <w:tcW w:w="3626" w:type="dxa"/>
            <w:tcBorders>
              <w:top w:val="single" w:sz="4" w:space="0" w:color="000000"/>
              <w:left w:val="single" w:sz="4" w:space="0" w:color="000000"/>
              <w:bottom w:val="single" w:sz="4" w:space="0" w:color="000000"/>
              <w:right w:val="single" w:sz="4" w:space="0" w:color="000000"/>
            </w:tcBorders>
          </w:tcPr>
          <w:p w:rsidR="007629E7" w:rsidRDefault="00F14E00">
            <w:pPr>
              <w:pStyle w:val="Heading2"/>
              <w:widowControl w:val="0"/>
              <w:jc w:val="left"/>
              <w:rPr>
                <w:rFonts w:ascii="Times New Roman" w:hAnsi="Times New Roman"/>
                <w:b w:val="0"/>
                <w:lang w:val="en-GB" w:eastAsia="en-US"/>
              </w:rPr>
            </w:pPr>
            <w:r>
              <w:rPr>
                <w:rFonts w:ascii="Times New Roman" w:hAnsi="Times New Roman"/>
                <w:b w:val="0"/>
                <w:lang w:val="en-GB" w:eastAsia="en-US"/>
              </w:rPr>
              <w:t>Yes</w:t>
            </w:r>
          </w:p>
        </w:tc>
      </w:tr>
      <w:tr w:rsidR="007629E7">
        <w:trPr>
          <w:trHeight w:val="1262"/>
        </w:trPr>
        <w:tc>
          <w:tcPr>
            <w:tcW w:w="4745" w:type="dxa"/>
            <w:tcBorders>
              <w:top w:val="single" w:sz="4" w:space="0" w:color="000000"/>
              <w:left w:val="single" w:sz="4" w:space="0" w:color="000000"/>
              <w:bottom w:val="single" w:sz="4" w:space="0" w:color="000000"/>
              <w:right w:val="single" w:sz="4" w:space="0" w:color="000000"/>
            </w:tcBorders>
          </w:tcPr>
          <w:p w:rsidR="007629E7" w:rsidRDefault="00666F09">
            <w:pPr>
              <w:pStyle w:val="Heading2"/>
              <w:widowControl w:val="0"/>
              <w:jc w:val="left"/>
              <w:rPr>
                <w:rFonts w:ascii="Times New Roman" w:hAnsi="Times New Roman"/>
                <w:lang w:val="en-GB"/>
              </w:rPr>
            </w:pPr>
            <w:r>
              <w:rPr>
                <w:rFonts w:ascii="Times New Roman" w:hAnsi="Times New Roman"/>
                <w:lang w:val="en-GB"/>
              </w:rPr>
              <w:t>8. Were ethical issues properly addressed (if applicable)?</w:t>
            </w:r>
          </w:p>
          <w:p w:rsidR="007629E7" w:rsidRDefault="00666F09">
            <w:pPr>
              <w:widowControl w:val="0"/>
              <w:rPr>
                <w:color w:val="404040"/>
                <w:sz w:val="20"/>
                <w:szCs w:val="20"/>
                <w:shd w:val="clear" w:color="auto" w:fill="FFFFFF"/>
                <w:lang w:val="en-GB"/>
              </w:rPr>
            </w:pPr>
            <w:r>
              <w:rPr>
                <w:color w:val="404040"/>
                <w:sz w:val="20"/>
                <w:szCs w:val="20"/>
                <w:shd w:val="clear" w:color="auto" w:fill="FFFFFF"/>
                <w:lang w:val="en-GB"/>
              </w:rPr>
              <w:t>Rating Scale:</w:t>
            </w:r>
          </w:p>
          <w:p w:rsidR="007629E7" w:rsidRDefault="00666F09">
            <w:pPr>
              <w:widowControl w:val="0"/>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7629E7" w:rsidRDefault="00666F09">
            <w:pPr>
              <w:widowControl w:val="0"/>
              <w:ind w:left="360"/>
              <w:rPr>
                <w:b/>
                <w:bCs/>
                <w:sz w:val="20"/>
                <w:szCs w:val="20"/>
                <w:lang w:val="en-GB"/>
              </w:rPr>
            </w:pPr>
            <w:r>
              <w:rPr>
                <w:b/>
                <w:bCs/>
                <w:sz w:val="20"/>
                <w:szCs w:val="20"/>
                <w:lang w:val="en-GB"/>
              </w:rPr>
              <w:t>5</w:t>
            </w:r>
          </w:p>
        </w:tc>
        <w:tc>
          <w:tcPr>
            <w:tcW w:w="3626" w:type="dxa"/>
            <w:tcBorders>
              <w:top w:val="single" w:sz="4" w:space="0" w:color="000000"/>
              <w:left w:val="single" w:sz="4" w:space="0" w:color="000000"/>
              <w:bottom w:val="single" w:sz="4" w:space="0" w:color="000000"/>
              <w:right w:val="single" w:sz="4" w:space="0" w:color="000000"/>
            </w:tcBorders>
          </w:tcPr>
          <w:p w:rsidR="007629E7" w:rsidRDefault="00F14E00">
            <w:pPr>
              <w:pStyle w:val="Heading2"/>
              <w:widowControl w:val="0"/>
              <w:jc w:val="left"/>
              <w:rPr>
                <w:rFonts w:ascii="Times New Roman" w:hAnsi="Times New Roman"/>
                <w:b w:val="0"/>
                <w:lang w:val="en-GB" w:eastAsia="en-US"/>
              </w:rPr>
            </w:pPr>
            <w:r>
              <w:rPr>
                <w:rFonts w:ascii="Times New Roman" w:hAnsi="Times New Roman"/>
                <w:b w:val="0"/>
                <w:lang w:val="en-GB" w:eastAsia="en-US"/>
              </w:rPr>
              <w:t>Yes</w:t>
            </w:r>
          </w:p>
        </w:tc>
      </w:tr>
      <w:tr w:rsidR="007629E7">
        <w:trPr>
          <w:trHeight w:val="703"/>
        </w:trPr>
        <w:tc>
          <w:tcPr>
            <w:tcW w:w="4745" w:type="dxa"/>
            <w:tcBorders>
              <w:top w:val="single" w:sz="4" w:space="0" w:color="000000"/>
              <w:left w:val="single" w:sz="4" w:space="0" w:color="000000"/>
              <w:bottom w:val="single" w:sz="4" w:space="0" w:color="000000"/>
              <w:right w:val="single" w:sz="4" w:space="0" w:color="000000"/>
            </w:tcBorders>
          </w:tcPr>
          <w:p w:rsidR="007629E7" w:rsidRDefault="00666F09">
            <w:pPr>
              <w:widowControl w:val="0"/>
              <w:rPr>
                <w:b/>
                <w:sz w:val="20"/>
                <w:szCs w:val="20"/>
                <w:lang w:val="en-GB"/>
              </w:rPr>
            </w:pPr>
            <w:r>
              <w:rPr>
                <w:b/>
                <w:sz w:val="20"/>
                <w:szCs w:val="20"/>
                <w:lang w:val="en-GB"/>
              </w:rPr>
              <w:t>9. Are the results presented clearly?</w:t>
            </w:r>
          </w:p>
          <w:p w:rsidR="007629E7" w:rsidRDefault="00666F09">
            <w:pPr>
              <w:widowControl w:val="0"/>
              <w:rPr>
                <w:color w:val="404040"/>
                <w:sz w:val="20"/>
                <w:szCs w:val="20"/>
                <w:shd w:val="clear" w:color="auto" w:fill="FFFFFF"/>
                <w:lang w:val="en-GB"/>
              </w:rPr>
            </w:pPr>
            <w:r>
              <w:rPr>
                <w:color w:val="404040"/>
                <w:sz w:val="20"/>
                <w:szCs w:val="20"/>
                <w:shd w:val="clear" w:color="auto" w:fill="FFFFFF"/>
                <w:lang w:val="en-GB"/>
              </w:rPr>
              <w:t>Rating Scale:</w:t>
            </w:r>
          </w:p>
          <w:p w:rsidR="007629E7" w:rsidRDefault="00666F09">
            <w:pPr>
              <w:widowControl w:val="0"/>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7629E7" w:rsidRDefault="00666F09">
            <w:pPr>
              <w:pStyle w:val="ListParagraph"/>
              <w:widowControl w:val="0"/>
              <w:ind w:left="0"/>
              <w:rPr>
                <w:bCs/>
                <w:sz w:val="20"/>
                <w:szCs w:val="20"/>
                <w:lang w:val="en-GB"/>
              </w:rPr>
            </w:pPr>
            <w:r>
              <w:rPr>
                <w:bCs/>
                <w:sz w:val="20"/>
                <w:szCs w:val="20"/>
                <w:lang w:val="en-GB"/>
              </w:rPr>
              <w:t>5</w:t>
            </w:r>
          </w:p>
        </w:tc>
        <w:tc>
          <w:tcPr>
            <w:tcW w:w="3626" w:type="dxa"/>
            <w:tcBorders>
              <w:top w:val="single" w:sz="4" w:space="0" w:color="000000"/>
              <w:left w:val="single" w:sz="4" w:space="0" w:color="000000"/>
              <w:bottom w:val="single" w:sz="4" w:space="0" w:color="000000"/>
              <w:right w:val="single" w:sz="4" w:space="0" w:color="000000"/>
            </w:tcBorders>
          </w:tcPr>
          <w:p w:rsidR="007629E7" w:rsidRDefault="00F14E00">
            <w:pPr>
              <w:pStyle w:val="Heading2"/>
              <w:widowControl w:val="0"/>
              <w:jc w:val="left"/>
              <w:rPr>
                <w:rFonts w:ascii="Times New Roman" w:hAnsi="Times New Roman"/>
                <w:b w:val="0"/>
                <w:lang w:val="en-GB" w:eastAsia="en-US"/>
              </w:rPr>
            </w:pPr>
            <w:r>
              <w:rPr>
                <w:rFonts w:ascii="Times New Roman" w:hAnsi="Times New Roman"/>
                <w:b w:val="0"/>
                <w:lang w:val="en-GB" w:eastAsia="en-US"/>
              </w:rPr>
              <w:t>Yes</w:t>
            </w:r>
          </w:p>
        </w:tc>
      </w:tr>
      <w:tr w:rsidR="007629E7">
        <w:trPr>
          <w:trHeight w:val="703"/>
        </w:trPr>
        <w:tc>
          <w:tcPr>
            <w:tcW w:w="4745" w:type="dxa"/>
            <w:tcBorders>
              <w:top w:val="single" w:sz="4" w:space="0" w:color="000000"/>
              <w:left w:val="single" w:sz="4" w:space="0" w:color="000000"/>
              <w:bottom w:val="single" w:sz="4" w:space="0" w:color="000000"/>
              <w:right w:val="single" w:sz="4" w:space="0" w:color="000000"/>
            </w:tcBorders>
          </w:tcPr>
          <w:p w:rsidR="007629E7" w:rsidRDefault="00666F09">
            <w:pPr>
              <w:widowControl w:val="0"/>
              <w:rPr>
                <w:b/>
                <w:sz w:val="20"/>
                <w:szCs w:val="20"/>
                <w:lang w:val="en-GB"/>
              </w:rPr>
            </w:pPr>
            <w:r>
              <w:rPr>
                <w:b/>
                <w:sz w:val="20"/>
                <w:szCs w:val="20"/>
                <w:lang w:val="en-GB"/>
              </w:rPr>
              <w:t>10. Are tables and figures clear, relevant, and necessary?</w:t>
            </w:r>
          </w:p>
          <w:p w:rsidR="007629E7" w:rsidRDefault="00666F09">
            <w:pPr>
              <w:widowControl w:val="0"/>
              <w:rPr>
                <w:color w:val="404040"/>
                <w:sz w:val="20"/>
                <w:szCs w:val="20"/>
                <w:shd w:val="clear" w:color="auto" w:fill="FFFFFF"/>
                <w:lang w:val="en-GB"/>
              </w:rPr>
            </w:pPr>
            <w:r>
              <w:rPr>
                <w:color w:val="404040"/>
                <w:sz w:val="20"/>
                <w:szCs w:val="20"/>
                <w:shd w:val="clear" w:color="auto" w:fill="FFFFFF"/>
                <w:lang w:val="en-GB"/>
              </w:rPr>
              <w:t>Rating Scale:</w:t>
            </w:r>
          </w:p>
          <w:p w:rsidR="007629E7" w:rsidRDefault="00666F09">
            <w:pPr>
              <w:widowControl w:val="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7629E7" w:rsidRDefault="00666F09">
            <w:pPr>
              <w:pStyle w:val="ListParagraph"/>
              <w:widowControl w:val="0"/>
              <w:ind w:left="0"/>
              <w:rPr>
                <w:bCs/>
                <w:sz w:val="20"/>
                <w:szCs w:val="20"/>
                <w:lang w:val="en-GB"/>
              </w:rPr>
            </w:pPr>
            <w:r>
              <w:rPr>
                <w:bCs/>
                <w:sz w:val="20"/>
                <w:szCs w:val="20"/>
                <w:lang w:val="en-GB"/>
              </w:rPr>
              <w:t>5</w:t>
            </w:r>
          </w:p>
        </w:tc>
        <w:tc>
          <w:tcPr>
            <w:tcW w:w="3626" w:type="dxa"/>
            <w:tcBorders>
              <w:top w:val="single" w:sz="4" w:space="0" w:color="000000"/>
              <w:left w:val="single" w:sz="4" w:space="0" w:color="000000"/>
              <w:bottom w:val="single" w:sz="4" w:space="0" w:color="000000"/>
              <w:right w:val="single" w:sz="4" w:space="0" w:color="000000"/>
            </w:tcBorders>
          </w:tcPr>
          <w:p w:rsidR="007629E7" w:rsidRDefault="00F14E00">
            <w:pPr>
              <w:pStyle w:val="Heading2"/>
              <w:widowControl w:val="0"/>
              <w:jc w:val="left"/>
              <w:rPr>
                <w:rFonts w:ascii="Times New Roman" w:hAnsi="Times New Roman"/>
                <w:b w:val="0"/>
                <w:lang w:val="en-GB" w:eastAsia="en-US"/>
              </w:rPr>
            </w:pPr>
            <w:r>
              <w:rPr>
                <w:rFonts w:ascii="Times New Roman" w:hAnsi="Times New Roman"/>
                <w:b w:val="0"/>
                <w:lang w:val="en-GB" w:eastAsia="en-US"/>
              </w:rPr>
              <w:t>Yes</w:t>
            </w:r>
          </w:p>
        </w:tc>
      </w:tr>
      <w:tr w:rsidR="007629E7">
        <w:trPr>
          <w:trHeight w:val="703"/>
        </w:trPr>
        <w:tc>
          <w:tcPr>
            <w:tcW w:w="4745" w:type="dxa"/>
            <w:tcBorders>
              <w:top w:val="single" w:sz="4" w:space="0" w:color="000000"/>
              <w:left w:val="single" w:sz="4" w:space="0" w:color="000000"/>
              <w:bottom w:val="single" w:sz="4" w:space="0" w:color="000000"/>
              <w:right w:val="single" w:sz="4" w:space="0" w:color="000000"/>
            </w:tcBorders>
          </w:tcPr>
          <w:p w:rsidR="007629E7" w:rsidRDefault="00666F09">
            <w:pPr>
              <w:widowControl w:val="0"/>
              <w:rPr>
                <w:b/>
                <w:sz w:val="20"/>
                <w:szCs w:val="20"/>
                <w:lang w:val="en-GB"/>
              </w:rPr>
            </w:pPr>
            <w:r>
              <w:rPr>
                <w:b/>
                <w:sz w:val="20"/>
                <w:szCs w:val="20"/>
                <w:lang w:val="en-GB"/>
              </w:rPr>
              <w:t>11. Does the discussion relate findings to existing literature?</w:t>
            </w:r>
          </w:p>
          <w:p w:rsidR="007629E7" w:rsidRDefault="00666F09">
            <w:pPr>
              <w:widowControl w:val="0"/>
              <w:rPr>
                <w:color w:val="404040"/>
                <w:sz w:val="20"/>
                <w:szCs w:val="20"/>
                <w:shd w:val="clear" w:color="auto" w:fill="FFFFFF"/>
                <w:lang w:val="en-GB"/>
              </w:rPr>
            </w:pPr>
            <w:r>
              <w:rPr>
                <w:color w:val="404040"/>
                <w:sz w:val="20"/>
                <w:szCs w:val="20"/>
                <w:shd w:val="clear" w:color="auto" w:fill="FFFFFF"/>
                <w:lang w:val="en-GB"/>
              </w:rPr>
              <w:t>Rating Scale:</w:t>
            </w:r>
          </w:p>
          <w:p w:rsidR="007629E7" w:rsidRDefault="00666F09">
            <w:pPr>
              <w:widowControl w:val="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7629E7" w:rsidRDefault="00666F09">
            <w:pPr>
              <w:pStyle w:val="ListParagraph"/>
              <w:widowControl w:val="0"/>
              <w:ind w:left="0"/>
              <w:rPr>
                <w:bCs/>
                <w:sz w:val="20"/>
                <w:szCs w:val="20"/>
                <w:lang w:val="en-GB"/>
              </w:rPr>
            </w:pPr>
            <w:r>
              <w:rPr>
                <w:bCs/>
                <w:sz w:val="20"/>
                <w:szCs w:val="20"/>
                <w:lang w:val="en-GB"/>
              </w:rPr>
              <w:t>5</w:t>
            </w:r>
          </w:p>
        </w:tc>
        <w:tc>
          <w:tcPr>
            <w:tcW w:w="3626" w:type="dxa"/>
            <w:tcBorders>
              <w:top w:val="single" w:sz="4" w:space="0" w:color="000000"/>
              <w:left w:val="single" w:sz="4" w:space="0" w:color="000000"/>
              <w:bottom w:val="single" w:sz="4" w:space="0" w:color="000000"/>
              <w:right w:val="single" w:sz="4" w:space="0" w:color="000000"/>
            </w:tcBorders>
          </w:tcPr>
          <w:p w:rsidR="007629E7" w:rsidRDefault="00F14E00">
            <w:pPr>
              <w:pStyle w:val="Heading2"/>
              <w:widowControl w:val="0"/>
              <w:jc w:val="left"/>
              <w:rPr>
                <w:rFonts w:ascii="Times New Roman" w:hAnsi="Times New Roman"/>
                <w:b w:val="0"/>
                <w:lang w:val="en-GB" w:eastAsia="en-US"/>
              </w:rPr>
            </w:pPr>
            <w:r>
              <w:rPr>
                <w:rFonts w:ascii="Times New Roman" w:hAnsi="Times New Roman"/>
                <w:b w:val="0"/>
                <w:lang w:val="en-GB" w:eastAsia="en-US"/>
              </w:rPr>
              <w:t>Yes</w:t>
            </w:r>
          </w:p>
        </w:tc>
      </w:tr>
      <w:tr w:rsidR="007629E7">
        <w:trPr>
          <w:trHeight w:val="703"/>
        </w:trPr>
        <w:tc>
          <w:tcPr>
            <w:tcW w:w="4745" w:type="dxa"/>
            <w:tcBorders>
              <w:top w:val="single" w:sz="4" w:space="0" w:color="000000"/>
              <w:left w:val="single" w:sz="4" w:space="0" w:color="000000"/>
              <w:bottom w:val="single" w:sz="4" w:space="0" w:color="000000"/>
              <w:right w:val="single" w:sz="4" w:space="0" w:color="000000"/>
            </w:tcBorders>
          </w:tcPr>
          <w:p w:rsidR="007629E7" w:rsidRDefault="00666F09">
            <w:pPr>
              <w:widowControl w:val="0"/>
              <w:rPr>
                <w:b/>
                <w:sz w:val="20"/>
                <w:szCs w:val="20"/>
                <w:lang w:val="en-GB"/>
              </w:rPr>
            </w:pPr>
            <w:r>
              <w:rPr>
                <w:b/>
                <w:sz w:val="20"/>
                <w:szCs w:val="20"/>
                <w:lang w:val="en-GB"/>
              </w:rPr>
              <w:t>12. Are the conclusions supported by the data?</w:t>
            </w:r>
          </w:p>
          <w:p w:rsidR="007629E7" w:rsidRDefault="00666F09">
            <w:pPr>
              <w:widowControl w:val="0"/>
              <w:rPr>
                <w:color w:val="404040"/>
                <w:sz w:val="20"/>
                <w:szCs w:val="20"/>
                <w:shd w:val="clear" w:color="auto" w:fill="FFFFFF"/>
                <w:lang w:val="en-GB"/>
              </w:rPr>
            </w:pPr>
            <w:r>
              <w:rPr>
                <w:color w:val="404040"/>
                <w:sz w:val="20"/>
                <w:szCs w:val="20"/>
                <w:shd w:val="clear" w:color="auto" w:fill="FFFFFF"/>
                <w:lang w:val="en-GB"/>
              </w:rPr>
              <w:t>Rating Scale:</w:t>
            </w:r>
          </w:p>
          <w:p w:rsidR="007629E7" w:rsidRDefault="00666F09">
            <w:pPr>
              <w:widowControl w:val="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7629E7" w:rsidRDefault="00666F09">
            <w:pPr>
              <w:pStyle w:val="ListParagraph"/>
              <w:widowControl w:val="0"/>
              <w:ind w:left="0"/>
              <w:rPr>
                <w:bCs/>
                <w:sz w:val="20"/>
                <w:szCs w:val="20"/>
                <w:lang w:val="en-GB"/>
              </w:rPr>
            </w:pPr>
            <w:r>
              <w:rPr>
                <w:bCs/>
                <w:sz w:val="20"/>
                <w:szCs w:val="20"/>
                <w:lang w:val="en-GB"/>
              </w:rPr>
              <w:t>5</w:t>
            </w:r>
          </w:p>
        </w:tc>
        <w:tc>
          <w:tcPr>
            <w:tcW w:w="3626" w:type="dxa"/>
            <w:tcBorders>
              <w:top w:val="single" w:sz="4" w:space="0" w:color="000000"/>
              <w:left w:val="single" w:sz="4" w:space="0" w:color="000000"/>
              <w:bottom w:val="single" w:sz="4" w:space="0" w:color="000000"/>
              <w:right w:val="single" w:sz="4" w:space="0" w:color="000000"/>
            </w:tcBorders>
          </w:tcPr>
          <w:p w:rsidR="007629E7" w:rsidRDefault="00F14E00">
            <w:pPr>
              <w:pStyle w:val="Heading2"/>
              <w:widowControl w:val="0"/>
              <w:jc w:val="left"/>
              <w:rPr>
                <w:rFonts w:ascii="Times New Roman" w:hAnsi="Times New Roman"/>
                <w:b w:val="0"/>
                <w:lang w:val="en-GB" w:eastAsia="en-US"/>
              </w:rPr>
            </w:pPr>
            <w:r>
              <w:rPr>
                <w:rFonts w:ascii="Times New Roman" w:hAnsi="Times New Roman"/>
                <w:b w:val="0"/>
                <w:lang w:val="en-GB" w:eastAsia="en-US"/>
              </w:rPr>
              <w:t>Yes</w:t>
            </w:r>
          </w:p>
        </w:tc>
      </w:tr>
      <w:tr w:rsidR="007629E7">
        <w:trPr>
          <w:trHeight w:val="703"/>
        </w:trPr>
        <w:tc>
          <w:tcPr>
            <w:tcW w:w="4745" w:type="dxa"/>
            <w:tcBorders>
              <w:top w:val="single" w:sz="4" w:space="0" w:color="000000"/>
              <w:left w:val="single" w:sz="4" w:space="0" w:color="000000"/>
              <w:bottom w:val="single" w:sz="4" w:space="0" w:color="000000"/>
              <w:right w:val="single" w:sz="4" w:space="0" w:color="000000"/>
            </w:tcBorders>
          </w:tcPr>
          <w:p w:rsidR="007629E7" w:rsidRDefault="00666F09">
            <w:pPr>
              <w:widowControl w:val="0"/>
              <w:rPr>
                <w:b/>
                <w:sz w:val="20"/>
                <w:szCs w:val="20"/>
                <w:lang w:val="en-GB"/>
              </w:rPr>
            </w:pPr>
            <w:r>
              <w:rPr>
                <w:b/>
                <w:sz w:val="20"/>
                <w:szCs w:val="20"/>
                <w:lang w:val="en-GB"/>
              </w:rPr>
              <w:t>13. Are the limitations of the study discussed?</w:t>
            </w:r>
          </w:p>
          <w:p w:rsidR="007629E7" w:rsidRDefault="00666F09">
            <w:pPr>
              <w:widowControl w:val="0"/>
              <w:rPr>
                <w:color w:val="404040"/>
                <w:sz w:val="20"/>
                <w:szCs w:val="20"/>
                <w:shd w:val="clear" w:color="auto" w:fill="FFFFFF"/>
                <w:lang w:val="en-GB"/>
              </w:rPr>
            </w:pPr>
            <w:r>
              <w:rPr>
                <w:color w:val="404040"/>
                <w:sz w:val="20"/>
                <w:szCs w:val="20"/>
                <w:shd w:val="clear" w:color="auto" w:fill="FFFFFF"/>
                <w:lang w:val="en-GB"/>
              </w:rPr>
              <w:t>Rating Scale:</w:t>
            </w:r>
          </w:p>
          <w:p w:rsidR="007629E7" w:rsidRDefault="00666F09">
            <w:pPr>
              <w:widowControl w:val="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9" w:type="dxa"/>
            <w:tcBorders>
              <w:top w:val="single" w:sz="4" w:space="0" w:color="000000"/>
              <w:left w:val="single" w:sz="4" w:space="0" w:color="000000"/>
              <w:bottom w:val="single" w:sz="4" w:space="0" w:color="000000"/>
              <w:right w:val="single" w:sz="4" w:space="0" w:color="000000"/>
            </w:tcBorders>
          </w:tcPr>
          <w:p w:rsidR="007629E7" w:rsidRDefault="00666F09">
            <w:pPr>
              <w:pStyle w:val="ListParagraph"/>
              <w:widowControl w:val="0"/>
              <w:ind w:left="0"/>
              <w:rPr>
                <w:bCs/>
                <w:sz w:val="20"/>
                <w:szCs w:val="20"/>
                <w:lang w:val="en-GB"/>
              </w:rPr>
            </w:pPr>
            <w:r>
              <w:rPr>
                <w:bCs/>
                <w:sz w:val="20"/>
                <w:szCs w:val="20"/>
                <w:lang w:val="en-GB"/>
              </w:rPr>
              <w:t>The limitation of this article are lack of generalization, impossibility of establishing causality absence</w:t>
            </w:r>
            <w:r w:rsidR="0027680B">
              <w:rPr>
                <w:bCs/>
                <w:sz w:val="20"/>
                <w:szCs w:val="20"/>
                <w:lang w:val="en-GB"/>
              </w:rPr>
              <w:t xml:space="preserve"> </w:t>
            </w:r>
            <w:r>
              <w:rPr>
                <w:bCs/>
                <w:sz w:val="20"/>
                <w:szCs w:val="20"/>
                <w:lang w:val="en-GB"/>
              </w:rPr>
              <w:t>of control. Bias of publication and difficulty of replication.</w:t>
            </w:r>
          </w:p>
          <w:p w:rsidR="007629E7" w:rsidRDefault="00666F09">
            <w:pPr>
              <w:pStyle w:val="ListParagraph"/>
              <w:widowControl w:val="0"/>
              <w:ind w:left="0"/>
              <w:rPr>
                <w:bCs/>
                <w:sz w:val="20"/>
                <w:szCs w:val="20"/>
                <w:lang w:val="en-GB"/>
              </w:rPr>
            </w:pPr>
            <w:r>
              <w:rPr>
                <w:bCs/>
                <w:sz w:val="20"/>
                <w:szCs w:val="20"/>
                <w:lang w:val="en-GB"/>
              </w:rPr>
              <w:t>3</w:t>
            </w:r>
          </w:p>
        </w:tc>
        <w:tc>
          <w:tcPr>
            <w:tcW w:w="3626" w:type="dxa"/>
            <w:tcBorders>
              <w:top w:val="single" w:sz="4" w:space="0" w:color="000000"/>
              <w:left w:val="single" w:sz="4" w:space="0" w:color="000000"/>
              <w:bottom w:val="single" w:sz="4" w:space="0" w:color="000000"/>
              <w:right w:val="single" w:sz="4" w:space="0" w:color="000000"/>
            </w:tcBorders>
          </w:tcPr>
          <w:p w:rsidR="007629E7" w:rsidRDefault="00F14E00">
            <w:pPr>
              <w:pStyle w:val="Heading2"/>
              <w:widowControl w:val="0"/>
              <w:jc w:val="left"/>
              <w:rPr>
                <w:rFonts w:ascii="Times New Roman" w:hAnsi="Times New Roman"/>
                <w:b w:val="0"/>
                <w:lang w:val="en-GB" w:eastAsia="en-US"/>
              </w:rPr>
            </w:pPr>
            <w:r>
              <w:rPr>
                <w:rFonts w:ascii="Times New Roman" w:hAnsi="Times New Roman"/>
                <w:b w:val="0"/>
                <w:lang w:val="en-GB" w:eastAsia="en-US"/>
              </w:rPr>
              <w:t>No</w:t>
            </w:r>
          </w:p>
        </w:tc>
      </w:tr>
      <w:tr w:rsidR="007629E7">
        <w:trPr>
          <w:trHeight w:val="703"/>
        </w:trPr>
        <w:tc>
          <w:tcPr>
            <w:tcW w:w="4745" w:type="dxa"/>
            <w:tcBorders>
              <w:top w:val="single" w:sz="4" w:space="0" w:color="000000"/>
              <w:left w:val="single" w:sz="4" w:space="0" w:color="000000"/>
              <w:bottom w:val="single" w:sz="4" w:space="0" w:color="000000"/>
              <w:right w:val="single" w:sz="4" w:space="0" w:color="000000"/>
            </w:tcBorders>
          </w:tcPr>
          <w:p w:rsidR="007629E7" w:rsidRDefault="00666F09">
            <w:pPr>
              <w:widowControl w:val="0"/>
              <w:rPr>
                <w:b/>
                <w:sz w:val="20"/>
                <w:szCs w:val="20"/>
                <w:lang w:val="en-GB"/>
              </w:rPr>
            </w:pPr>
            <w:r>
              <w:rPr>
                <w:b/>
                <w:sz w:val="20"/>
                <w:szCs w:val="20"/>
                <w:lang w:val="en-GB"/>
              </w:rPr>
              <w:t>14. Are the references relevant and sufficient (in number)?</w:t>
            </w:r>
          </w:p>
          <w:p w:rsidR="007629E7" w:rsidRDefault="00666F09">
            <w:pPr>
              <w:widowControl w:val="0"/>
              <w:rPr>
                <w:color w:val="404040"/>
                <w:sz w:val="20"/>
                <w:szCs w:val="20"/>
                <w:shd w:val="clear" w:color="auto" w:fill="FFFFFF"/>
                <w:lang w:val="en-GB"/>
              </w:rPr>
            </w:pPr>
            <w:r>
              <w:rPr>
                <w:color w:val="404040"/>
                <w:sz w:val="20"/>
                <w:szCs w:val="20"/>
                <w:shd w:val="clear" w:color="auto" w:fill="FFFFFF"/>
                <w:lang w:val="en-GB"/>
              </w:rPr>
              <w:t>Rating Scale:</w:t>
            </w:r>
          </w:p>
          <w:p w:rsidR="007629E7" w:rsidRDefault="00666F09">
            <w:pPr>
              <w:widowControl w:val="0"/>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rsidR="007629E7" w:rsidRDefault="00666F09">
            <w:pPr>
              <w:widowControl w:val="0"/>
              <w:rPr>
                <w:sz w:val="20"/>
                <w:szCs w:val="20"/>
                <w:lang w:val="en-GB"/>
              </w:rPr>
            </w:pPr>
            <w:r>
              <w:rPr>
                <w:color w:val="404040"/>
                <w:sz w:val="20"/>
                <w:szCs w:val="20"/>
                <w:shd w:val="clear" w:color="auto" w:fill="FFFFFF"/>
                <w:lang w:val="en-GB"/>
              </w:rPr>
              <w:t>N/A = Not Applicable</w:t>
            </w:r>
          </w:p>
        </w:tc>
        <w:tc>
          <w:tcPr>
            <w:tcW w:w="4889" w:type="dxa"/>
            <w:tcBorders>
              <w:top w:val="single" w:sz="4" w:space="0" w:color="000000"/>
              <w:left w:val="single" w:sz="4" w:space="0" w:color="000000"/>
              <w:bottom w:val="single" w:sz="4" w:space="0" w:color="000000"/>
              <w:right w:val="single" w:sz="4" w:space="0" w:color="000000"/>
            </w:tcBorders>
          </w:tcPr>
          <w:p w:rsidR="007629E7" w:rsidRDefault="00666F09">
            <w:pPr>
              <w:pStyle w:val="ListParagraph"/>
              <w:widowControl w:val="0"/>
              <w:ind w:left="0"/>
              <w:rPr>
                <w:bCs/>
                <w:sz w:val="20"/>
                <w:szCs w:val="20"/>
                <w:lang w:val="en-GB"/>
              </w:rPr>
            </w:pPr>
            <w:r>
              <w:rPr>
                <w:bCs/>
                <w:sz w:val="20"/>
                <w:szCs w:val="20"/>
                <w:lang w:val="en-GB"/>
              </w:rPr>
              <w:t>4</w:t>
            </w:r>
          </w:p>
        </w:tc>
        <w:tc>
          <w:tcPr>
            <w:tcW w:w="3626" w:type="dxa"/>
            <w:tcBorders>
              <w:top w:val="single" w:sz="4" w:space="0" w:color="000000"/>
              <w:left w:val="single" w:sz="4" w:space="0" w:color="000000"/>
              <w:bottom w:val="single" w:sz="4" w:space="0" w:color="000000"/>
              <w:right w:val="single" w:sz="4" w:space="0" w:color="000000"/>
            </w:tcBorders>
          </w:tcPr>
          <w:p w:rsidR="007629E7" w:rsidRDefault="00F14E00">
            <w:pPr>
              <w:pStyle w:val="Heading2"/>
              <w:widowControl w:val="0"/>
              <w:jc w:val="left"/>
              <w:rPr>
                <w:rFonts w:ascii="Times New Roman" w:hAnsi="Times New Roman"/>
                <w:b w:val="0"/>
                <w:lang w:val="en-GB" w:eastAsia="en-US"/>
              </w:rPr>
            </w:pPr>
            <w:r>
              <w:rPr>
                <w:rFonts w:ascii="Times New Roman" w:hAnsi="Times New Roman"/>
                <w:b w:val="0"/>
                <w:lang w:val="en-GB" w:eastAsia="en-US"/>
              </w:rPr>
              <w:t>Yes</w:t>
            </w:r>
          </w:p>
        </w:tc>
      </w:tr>
      <w:tr w:rsidR="007629E7">
        <w:trPr>
          <w:trHeight w:val="703"/>
        </w:trPr>
        <w:tc>
          <w:tcPr>
            <w:tcW w:w="4745" w:type="dxa"/>
            <w:tcBorders>
              <w:top w:val="single" w:sz="4" w:space="0" w:color="000000"/>
              <w:left w:val="single" w:sz="4" w:space="0" w:color="000000"/>
              <w:bottom w:val="single" w:sz="4" w:space="0" w:color="000000"/>
              <w:right w:val="single" w:sz="4" w:space="0" w:color="000000"/>
            </w:tcBorders>
          </w:tcPr>
          <w:p w:rsidR="007629E7" w:rsidRDefault="00666F09">
            <w:pPr>
              <w:widowControl w:val="0"/>
              <w:rPr>
                <w:b/>
                <w:sz w:val="20"/>
                <w:szCs w:val="20"/>
                <w:lang w:val="en-GB"/>
              </w:rPr>
            </w:pPr>
            <w:r>
              <w:rPr>
                <w:b/>
                <w:sz w:val="20"/>
                <w:szCs w:val="20"/>
                <w:lang w:val="en-GB"/>
              </w:rPr>
              <w:t>15. Is the manuscript written in clear and understandable language?</w:t>
            </w:r>
          </w:p>
          <w:p w:rsidR="007629E7" w:rsidRDefault="00666F09">
            <w:pPr>
              <w:widowControl w:val="0"/>
              <w:rPr>
                <w:color w:val="404040"/>
                <w:sz w:val="20"/>
                <w:szCs w:val="20"/>
                <w:shd w:val="clear" w:color="auto" w:fill="FFFFFF"/>
                <w:lang w:val="en-GB"/>
              </w:rPr>
            </w:pPr>
            <w:r>
              <w:rPr>
                <w:color w:val="404040"/>
                <w:sz w:val="20"/>
                <w:szCs w:val="20"/>
                <w:shd w:val="clear" w:color="auto" w:fill="FFFFFF"/>
                <w:lang w:val="en-GB"/>
              </w:rPr>
              <w:t>Rating Scale:</w:t>
            </w:r>
          </w:p>
          <w:p w:rsidR="007629E7" w:rsidRDefault="00666F09">
            <w:pPr>
              <w:widowControl w:val="0"/>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rsidR="007629E7" w:rsidRDefault="00666F09">
            <w:pPr>
              <w:widowControl w:val="0"/>
              <w:rPr>
                <w:sz w:val="20"/>
                <w:szCs w:val="20"/>
                <w:lang w:val="en-GB"/>
              </w:rPr>
            </w:pPr>
            <w:r>
              <w:rPr>
                <w:color w:val="404040"/>
                <w:sz w:val="20"/>
                <w:szCs w:val="20"/>
                <w:shd w:val="clear" w:color="auto" w:fill="FFFFFF"/>
                <w:lang w:val="en-GB"/>
              </w:rPr>
              <w:t>N/A = Not Applicable</w:t>
            </w:r>
          </w:p>
        </w:tc>
        <w:tc>
          <w:tcPr>
            <w:tcW w:w="4889" w:type="dxa"/>
            <w:tcBorders>
              <w:top w:val="single" w:sz="4" w:space="0" w:color="000000"/>
              <w:left w:val="single" w:sz="4" w:space="0" w:color="000000"/>
              <w:bottom w:val="single" w:sz="4" w:space="0" w:color="000000"/>
              <w:right w:val="single" w:sz="4" w:space="0" w:color="000000"/>
            </w:tcBorders>
          </w:tcPr>
          <w:p w:rsidR="007629E7" w:rsidRDefault="00666F09">
            <w:pPr>
              <w:pStyle w:val="ListParagraph"/>
              <w:widowControl w:val="0"/>
              <w:ind w:left="0"/>
              <w:rPr>
                <w:bCs/>
                <w:sz w:val="20"/>
                <w:szCs w:val="20"/>
                <w:lang w:val="en-GB"/>
              </w:rPr>
            </w:pPr>
            <w:r>
              <w:rPr>
                <w:bCs/>
                <w:sz w:val="20"/>
                <w:szCs w:val="20"/>
                <w:lang w:val="en-GB"/>
              </w:rPr>
              <w:t>4</w:t>
            </w:r>
          </w:p>
        </w:tc>
        <w:tc>
          <w:tcPr>
            <w:tcW w:w="3626" w:type="dxa"/>
            <w:tcBorders>
              <w:top w:val="single" w:sz="4" w:space="0" w:color="000000"/>
              <w:left w:val="single" w:sz="4" w:space="0" w:color="000000"/>
              <w:bottom w:val="single" w:sz="4" w:space="0" w:color="000000"/>
              <w:right w:val="single" w:sz="4" w:space="0" w:color="000000"/>
            </w:tcBorders>
          </w:tcPr>
          <w:p w:rsidR="007629E7" w:rsidRDefault="00F14E00">
            <w:pPr>
              <w:pStyle w:val="Heading2"/>
              <w:widowControl w:val="0"/>
              <w:jc w:val="left"/>
              <w:rPr>
                <w:rFonts w:ascii="Times New Roman" w:hAnsi="Times New Roman"/>
                <w:b w:val="0"/>
                <w:lang w:val="en-GB" w:eastAsia="en-US"/>
              </w:rPr>
            </w:pPr>
            <w:r>
              <w:rPr>
                <w:rFonts w:ascii="Times New Roman" w:hAnsi="Times New Roman"/>
                <w:b w:val="0"/>
                <w:lang w:val="en-GB" w:eastAsia="en-US"/>
              </w:rPr>
              <w:t>Yes</w:t>
            </w:r>
          </w:p>
        </w:tc>
      </w:tr>
    </w:tbl>
    <w:p w:rsidR="007629E7" w:rsidRDefault="007629E7">
      <w:pPr>
        <w:pStyle w:val="BodyText"/>
        <w:rPr>
          <w:rFonts w:ascii="Times New Roman" w:hAnsi="Times New Roman"/>
          <w:b/>
          <w:bCs/>
          <w:sz w:val="20"/>
          <w:szCs w:val="20"/>
          <w:u w:val="single"/>
          <w:lang w:val="en-GB"/>
        </w:rPr>
      </w:pPr>
    </w:p>
    <w:p w:rsidR="007629E7" w:rsidRDefault="007629E7">
      <w:pPr>
        <w:pStyle w:val="BodyText"/>
        <w:rPr>
          <w:rFonts w:ascii="Times New Roman" w:hAnsi="Times New Roman"/>
          <w:b/>
          <w:bCs/>
          <w:sz w:val="20"/>
          <w:szCs w:val="20"/>
          <w:u w:val="single"/>
          <w:lang w:val="en-GB"/>
        </w:rPr>
      </w:pPr>
    </w:p>
    <w:p w:rsidR="007629E7" w:rsidRDefault="007629E7">
      <w:pPr>
        <w:pStyle w:val="BodyText"/>
        <w:rPr>
          <w:rFonts w:ascii="Times New Roman" w:hAnsi="Times New Roman"/>
          <w:b/>
          <w:bCs/>
          <w:sz w:val="20"/>
          <w:szCs w:val="20"/>
          <w:u w:val="single"/>
          <w:lang w:val="en-GB"/>
        </w:rPr>
      </w:pPr>
    </w:p>
    <w:p w:rsidR="007629E7" w:rsidRDefault="007629E7">
      <w:pPr>
        <w:pStyle w:val="BodyText"/>
        <w:rPr>
          <w:rFonts w:ascii="Times New Roman" w:hAnsi="Times New Roman"/>
          <w:b/>
          <w:bCs/>
          <w:sz w:val="20"/>
          <w:szCs w:val="20"/>
          <w:u w:val="single"/>
          <w:lang w:val="en-GB"/>
        </w:rPr>
      </w:pPr>
    </w:p>
    <w:p w:rsidR="007629E7" w:rsidRDefault="00666F09">
      <w:pPr>
        <w:pStyle w:val="Heading2"/>
        <w:jc w:val="left"/>
        <w:rPr>
          <w:rFonts w:ascii="Times New Roman" w:hAnsi="Times New Roman"/>
          <w:lang w:val="en-GB" w:eastAsia="en-US"/>
        </w:rPr>
      </w:pPr>
      <w:r>
        <w:rPr>
          <w:rFonts w:ascii="Times New Roman" w:hAnsi="Times New Roman"/>
          <w:highlight w:val="yellow"/>
          <w:lang w:val="en-GB" w:eastAsia="en-US"/>
        </w:rPr>
        <w:t>PART  2.2 (Subjective Evaluation)</w:t>
      </w:r>
    </w:p>
    <w:p w:rsidR="007629E7" w:rsidRDefault="007629E7">
      <w:pPr>
        <w:rPr>
          <w:lang w:val="en-GB"/>
        </w:rPr>
      </w:pPr>
    </w:p>
    <w:tbl>
      <w:tblPr>
        <w:tblW w:w="5000" w:type="pct"/>
        <w:tblLayout w:type="fixed"/>
        <w:tblLook w:val="0000" w:firstRow="0" w:lastRow="0" w:firstColumn="0" w:lastColumn="0" w:noHBand="0" w:noVBand="0"/>
      </w:tblPr>
      <w:tblGrid>
        <w:gridCol w:w="3585"/>
        <w:gridCol w:w="6271"/>
        <w:gridCol w:w="4318"/>
      </w:tblGrid>
      <w:tr w:rsidR="007629E7">
        <w:tc>
          <w:tcPr>
            <w:tcW w:w="3531" w:type="dxa"/>
            <w:tcBorders>
              <w:top w:val="single" w:sz="4" w:space="0" w:color="000000"/>
              <w:left w:val="single" w:sz="4" w:space="0" w:color="000000"/>
              <w:bottom w:val="single" w:sz="4" w:space="0" w:color="000000"/>
              <w:right w:val="single" w:sz="4" w:space="0" w:color="000000"/>
            </w:tcBorders>
          </w:tcPr>
          <w:p w:rsidR="007629E7" w:rsidRDefault="007629E7">
            <w:pPr>
              <w:pStyle w:val="Heading2"/>
              <w:widowControl w:val="0"/>
              <w:jc w:val="left"/>
              <w:rPr>
                <w:rFonts w:ascii="Times New Roman" w:hAnsi="Times New Roman"/>
                <w:lang w:val="en-GB" w:eastAsia="en-US"/>
              </w:rPr>
            </w:pPr>
          </w:p>
        </w:tc>
        <w:tc>
          <w:tcPr>
            <w:tcW w:w="6175" w:type="dxa"/>
            <w:tcBorders>
              <w:top w:val="single" w:sz="4" w:space="0" w:color="000000"/>
              <w:left w:val="single" w:sz="4" w:space="0" w:color="000000"/>
              <w:bottom w:val="single" w:sz="4" w:space="0" w:color="000000"/>
              <w:right w:val="single" w:sz="4" w:space="0" w:color="000000"/>
            </w:tcBorders>
          </w:tcPr>
          <w:p w:rsidR="007629E7" w:rsidRDefault="00666F09">
            <w:pPr>
              <w:pStyle w:val="Heading2"/>
              <w:widowControl w:val="0"/>
              <w:jc w:val="left"/>
              <w:rPr>
                <w:rFonts w:ascii="Times New Roman" w:hAnsi="Times New Roman"/>
                <w:lang w:val="en-GB" w:eastAsia="en-US"/>
              </w:rPr>
            </w:pPr>
            <w:r>
              <w:rPr>
                <w:rFonts w:ascii="Times New Roman" w:hAnsi="Times New Roman"/>
                <w:lang w:val="en-GB" w:eastAsia="en-US"/>
              </w:rPr>
              <w:t>Reviewer’s comment</w:t>
            </w:r>
          </w:p>
          <w:p w:rsidR="007629E7" w:rsidRDefault="007629E7">
            <w:pPr>
              <w:widowControl w:val="0"/>
              <w:rPr>
                <w:lang w:val="en-GB"/>
              </w:rPr>
            </w:pPr>
          </w:p>
        </w:tc>
        <w:tc>
          <w:tcPr>
            <w:tcW w:w="4252" w:type="dxa"/>
            <w:tcBorders>
              <w:top w:val="single" w:sz="4" w:space="0" w:color="000000"/>
              <w:left w:val="single" w:sz="4" w:space="0" w:color="000000"/>
              <w:bottom w:val="single" w:sz="4" w:space="0" w:color="000000"/>
              <w:right w:val="single" w:sz="4" w:space="0" w:color="000000"/>
            </w:tcBorders>
          </w:tcPr>
          <w:p w:rsidR="007629E7" w:rsidRDefault="00666F09">
            <w:pPr>
              <w:widowControl w:val="0"/>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7629E7" w:rsidRDefault="007629E7">
            <w:pPr>
              <w:pStyle w:val="Heading2"/>
              <w:widowControl w:val="0"/>
              <w:jc w:val="left"/>
              <w:rPr>
                <w:rFonts w:ascii="Times New Roman" w:hAnsi="Times New Roman"/>
                <w:b w:val="0"/>
                <w:lang w:val="en-GB" w:eastAsia="en-US"/>
              </w:rPr>
            </w:pPr>
          </w:p>
        </w:tc>
      </w:tr>
      <w:tr w:rsidR="007629E7">
        <w:trPr>
          <w:trHeight w:val="1262"/>
        </w:trPr>
        <w:tc>
          <w:tcPr>
            <w:tcW w:w="3531" w:type="dxa"/>
            <w:tcBorders>
              <w:top w:val="single" w:sz="4" w:space="0" w:color="000000"/>
              <w:left w:val="single" w:sz="4" w:space="0" w:color="000000"/>
              <w:bottom w:val="single" w:sz="4" w:space="0" w:color="000000"/>
              <w:right w:val="single" w:sz="4" w:space="0" w:color="000000"/>
            </w:tcBorders>
          </w:tcPr>
          <w:p w:rsidR="007629E7" w:rsidRDefault="00666F09">
            <w:pPr>
              <w:widowControl w:val="0"/>
              <w:ind w:left="360"/>
              <w:rPr>
                <w:b/>
                <w:bCs/>
                <w:sz w:val="20"/>
                <w:szCs w:val="20"/>
                <w:lang w:val="en-GB"/>
              </w:rPr>
            </w:pPr>
            <w:r>
              <w:rPr>
                <w:b/>
                <w:bCs/>
                <w:sz w:val="20"/>
                <w:szCs w:val="20"/>
                <w:lang w:val="en-GB"/>
              </w:rPr>
              <w:t>Is the title of the article suitable?</w:t>
            </w:r>
          </w:p>
          <w:p w:rsidR="007629E7" w:rsidRDefault="007629E7">
            <w:pPr>
              <w:widowControl w:val="0"/>
              <w:ind w:left="360"/>
              <w:rPr>
                <w:bCs/>
                <w:sz w:val="20"/>
                <w:szCs w:val="20"/>
                <w:lang w:val="en-GB"/>
              </w:rPr>
            </w:pPr>
          </w:p>
          <w:p w:rsidR="007629E7" w:rsidRDefault="00666F09">
            <w:pPr>
              <w:widowControl w:val="0"/>
              <w:ind w:left="360"/>
              <w:rPr>
                <w:u w:val="single"/>
                <w:lang w:val="en-GB"/>
              </w:rPr>
            </w:pPr>
            <w:r>
              <w:rPr>
                <w:bCs/>
                <w:sz w:val="20"/>
                <w:szCs w:val="20"/>
                <w:lang w:val="en-GB"/>
              </w:rPr>
              <w:t>If your answer is NO, please provide a brief, clear suggestion for improvement.</w:t>
            </w:r>
          </w:p>
        </w:tc>
        <w:tc>
          <w:tcPr>
            <w:tcW w:w="6175" w:type="dxa"/>
            <w:tcBorders>
              <w:top w:val="single" w:sz="4" w:space="0" w:color="000000"/>
              <w:left w:val="single" w:sz="4" w:space="0" w:color="000000"/>
              <w:bottom w:val="single" w:sz="4" w:space="0" w:color="000000"/>
              <w:right w:val="single" w:sz="4" w:space="0" w:color="000000"/>
            </w:tcBorders>
          </w:tcPr>
          <w:p w:rsidR="007629E7" w:rsidRDefault="00666F09">
            <w:pPr>
              <w:widowControl w:val="0"/>
              <w:ind w:left="360"/>
              <w:rPr>
                <w:b/>
                <w:bCs/>
                <w:sz w:val="20"/>
                <w:szCs w:val="20"/>
                <w:lang w:val="en-GB"/>
              </w:rPr>
            </w:pPr>
            <w:r>
              <w:rPr>
                <w:b/>
                <w:bCs/>
                <w:sz w:val="20"/>
                <w:szCs w:val="20"/>
                <w:lang w:val="en-GB"/>
              </w:rPr>
              <w:t>Yes</w:t>
            </w:r>
          </w:p>
        </w:tc>
        <w:tc>
          <w:tcPr>
            <w:tcW w:w="4252" w:type="dxa"/>
            <w:tcBorders>
              <w:top w:val="single" w:sz="4" w:space="0" w:color="000000"/>
              <w:left w:val="single" w:sz="4" w:space="0" w:color="000000"/>
              <w:bottom w:val="single" w:sz="4" w:space="0" w:color="000000"/>
              <w:right w:val="single" w:sz="4" w:space="0" w:color="000000"/>
            </w:tcBorders>
          </w:tcPr>
          <w:p w:rsidR="007629E7" w:rsidRDefault="00F14E00">
            <w:pPr>
              <w:pStyle w:val="Heading2"/>
              <w:widowControl w:val="0"/>
              <w:jc w:val="left"/>
              <w:rPr>
                <w:rFonts w:ascii="Times New Roman" w:hAnsi="Times New Roman"/>
                <w:b w:val="0"/>
                <w:lang w:val="en-GB" w:eastAsia="en-US"/>
              </w:rPr>
            </w:pPr>
            <w:r>
              <w:rPr>
                <w:rFonts w:ascii="Times New Roman" w:hAnsi="Times New Roman"/>
                <w:b w:val="0"/>
                <w:lang w:val="en-GB" w:eastAsia="en-US"/>
              </w:rPr>
              <w:t>Yes</w:t>
            </w:r>
          </w:p>
        </w:tc>
      </w:tr>
      <w:tr w:rsidR="007629E7">
        <w:trPr>
          <w:trHeight w:val="1262"/>
        </w:trPr>
        <w:tc>
          <w:tcPr>
            <w:tcW w:w="3531" w:type="dxa"/>
            <w:tcBorders>
              <w:top w:val="single" w:sz="4" w:space="0" w:color="000000"/>
              <w:left w:val="single" w:sz="4" w:space="0" w:color="000000"/>
              <w:bottom w:val="single" w:sz="4" w:space="0" w:color="000000"/>
              <w:right w:val="single" w:sz="4" w:space="0" w:color="000000"/>
            </w:tcBorders>
          </w:tcPr>
          <w:p w:rsidR="007629E7" w:rsidRDefault="00666F09">
            <w:pPr>
              <w:pStyle w:val="Heading2"/>
              <w:widowControl w:val="0"/>
              <w:ind w:left="360"/>
              <w:jc w:val="left"/>
              <w:rPr>
                <w:rFonts w:ascii="Times New Roman" w:hAnsi="Times New Roman"/>
                <w:lang w:val="en-GB" w:eastAsia="en-US"/>
              </w:rPr>
            </w:pPr>
            <w:r>
              <w:rPr>
                <w:rFonts w:ascii="Times New Roman" w:hAnsi="Times New Roman"/>
                <w:lang w:val="en-GB" w:eastAsia="en-US"/>
              </w:rPr>
              <w:t>Is the abstract of the article comprehensive?</w:t>
            </w:r>
          </w:p>
          <w:p w:rsidR="007629E7" w:rsidRDefault="007629E7">
            <w:pPr>
              <w:widowControl w:val="0"/>
              <w:ind w:left="284"/>
              <w:rPr>
                <w:bCs/>
                <w:sz w:val="20"/>
                <w:szCs w:val="20"/>
                <w:lang w:val="en-GB"/>
              </w:rPr>
            </w:pPr>
          </w:p>
          <w:p w:rsidR="007629E7" w:rsidRDefault="00666F09">
            <w:pPr>
              <w:widowControl w:val="0"/>
              <w:ind w:left="284"/>
              <w:rPr>
                <w:lang w:val="en-GB"/>
              </w:rPr>
            </w:pPr>
            <w:r>
              <w:rPr>
                <w:bCs/>
                <w:sz w:val="20"/>
                <w:szCs w:val="20"/>
                <w:lang w:val="en-GB"/>
              </w:rPr>
              <w:t>If your answer is NO, please provide a brief, clear suggestion for improvement.</w:t>
            </w:r>
          </w:p>
        </w:tc>
        <w:tc>
          <w:tcPr>
            <w:tcW w:w="6175" w:type="dxa"/>
            <w:tcBorders>
              <w:top w:val="single" w:sz="4" w:space="0" w:color="000000"/>
              <w:left w:val="single" w:sz="4" w:space="0" w:color="000000"/>
              <w:bottom w:val="single" w:sz="4" w:space="0" w:color="000000"/>
              <w:right w:val="single" w:sz="4" w:space="0" w:color="000000"/>
            </w:tcBorders>
          </w:tcPr>
          <w:p w:rsidR="007629E7" w:rsidRDefault="00666F09">
            <w:pPr>
              <w:widowControl w:val="0"/>
              <w:ind w:left="360"/>
              <w:rPr>
                <w:b/>
                <w:bCs/>
                <w:sz w:val="20"/>
                <w:szCs w:val="20"/>
                <w:lang w:val="en-GB"/>
              </w:rPr>
            </w:pPr>
            <w:r>
              <w:rPr>
                <w:b/>
                <w:bCs/>
                <w:sz w:val="20"/>
                <w:szCs w:val="20"/>
                <w:lang w:val="en-GB"/>
              </w:rPr>
              <w:t>Yes</w:t>
            </w:r>
          </w:p>
        </w:tc>
        <w:tc>
          <w:tcPr>
            <w:tcW w:w="4252" w:type="dxa"/>
            <w:tcBorders>
              <w:top w:val="single" w:sz="4" w:space="0" w:color="000000"/>
              <w:left w:val="single" w:sz="4" w:space="0" w:color="000000"/>
              <w:bottom w:val="single" w:sz="4" w:space="0" w:color="000000"/>
              <w:right w:val="single" w:sz="4" w:space="0" w:color="000000"/>
            </w:tcBorders>
          </w:tcPr>
          <w:p w:rsidR="007629E7" w:rsidRDefault="00F14E00">
            <w:pPr>
              <w:pStyle w:val="Heading2"/>
              <w:widowControl w:val="0"/>
              <w:jc w:val="left"/>
              <w:rPr>
                <w:rFonts w:ascii="Times New Roman" w:hAnsi="Times New Roman"/>
                <w:b w:val="0"/>
                <w:lang w:val="en-GB" w:eastAsia="en-US"/>
              </w:rPr>
            </w:pPr>
            <w:r>
              <w:rPr>
                <w:rFonts w:ascii="Times New Roman" w:hAnsi="Times New Roman"/>
                <w:b w:val="0"/>
                <w:lang w:val="en-GB" w:eastAsia="en-US"/>
              </w:rPr>
              <w:t>Yes</w:t>
            </w:r>
          </w:p>
        </w:tc>
      </w:tr>
      <w:tr w:rsidR="007629E7">
        <w:trPr>
          <w:trHeight w:val="704"/>
        </w:trPr>
        <w:tc>
          <w:tcPr>
            <w:tcW w:w="3531" w:type="dxa"/>
            <w:tcBorders>
              <w:top w:val="single" w:sz="4" w:space="0" w:color="000000"/>
              <w:left w:val="single" w:sz="4" w:space="0" w:color="000000"/>
              <w:bottom w:val="single" w:sz="4" w:space="0" w:color="000000"/>
              <w:right w:val="single" w:sz="4" w:space="0" w:color="000000"/>
            </w:tcBorders>
          </w:tcPr>
          <w:p w:rsidR="007629E7" w:rsidRDefault="00666F09">
            <w:pPr>
              <w:pStyle w:val="Heading2"/>
              <w:widowControl w:val="0"/>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7629E7" w:rsidRDefault="00666F09">
            <w:pPr>
              <w:widowControl w:val="0"/>
              <w:ind w:left="284"/>
              <w:rPr>
                <w:b/>
                <w:lang w:val="en-GB"/>
              </w:rPr>
            </w:pPr>
            <w:r>
              <w:rPr>
                <w:bCs/>
                <w:sz w:val="20"/>
                <w:szCs w:val="20"/>
                <w:lang w:val="en-GB"/>
              </w:rPr>
              <w:t>If your answer is NO, please provide a brief, clear suggestion for improvement.</w:t>
            </w:r>
          </w:p>
        </w:tc>
        <w:tc>
          <w:tcPr>
            <w:tcW w:w="6175" w:type="dxa"/>
            <w:tcBorders>
              <w:top w:val="single" w:sz="4" w:space="0" w:color="000000"/>
              <w:left w:val="single" w:sz="4" w:space="0" w:color="000000"/>
              <w:bottom w:val="single" w:sz="4" w:space="0" w:color="000000"/>
              <w:right w:val="single" w:sz="4" w:space="0" w:color="000000"/>
            </w:tcBorders>
          </w:tcPr>
          <w:p w:rsidR="007629E7" w:rsidRDefault="00666F09">
            <w:pPr>
              <w:pStyle w:val="ListParagraph"/>
              <w:widowControl w:val="0"/>
              <w:ind w:left="0"/>
              <w:rPr>
                <w:bCs/>
                <w:sz w:val="20"/>
                <w:szCs w:val="20"/>
                <w:lang w:val="en-GB"/>
              </w:rPr>
            </w:pPr>
            <w:r>
              <w:rPr>
                <w:bCs/>
                <w:sz w:val="20"/>
                <w:szCs w:val="20"/>
                <w:lang w:val="en-GB"/>
              </w:rPr>
              <w:t>Yes</w:t>
            </w:r>
          </w:p>
        </w:tc>
        <w:tc>
          <w:tcPr>
            <w:tcW w:w="4252" w:type="dxa"/>
            <w:tcBorders>
              <w:top w:val="single" w:sz="4" w:space="0" w:color="000000"/>
              <w:left w:val="single" w:sz="4" w:space="0" w:color="000000"/>
              <w:bottom w:val="single" w:sz="4" w:space="0" w:color="000000"/>
              <w:right w:val="single" w:sz="4" w:space="0" w:color="000000"/>
            </w:tcBorders>
          </w:tcPr>
          <w:p w:rsidR="007629E7" w:rsidRDefault="00F14E00">
            <w:pPr>
              <w:pStyle w:val="Heading2"/>
              <w:widowControl w:val="0"/>
              <w:jc w:val="left"/>
              <w:rPr>
                <w:rFonts w:ascii="Times New Roman" w:hAnsi="Times New Roman"/>
                <w:b w:val="0"/>
                <w:lang w:val="en-GB" w:eastAsia="en-US"/>
              </w:rPr>
            </w:pPr>
            <w:r>
              <w:rPr>
                <w:rFonts w:ascii="Times New Roman" w:hAnsi="Times New Roman"/>
                <w:b w:val="0"/>
                <w:lang w:val="en-GB" w:eastAsia="en-US"/>
              </w:rPr>
              <w:t>Yes</w:t>
            </w:r>
          </w:p>
        </w:tc>
      </w:tr>
      <w:tr w:rsidR="007629E7">
        <w:trPr>
          <w:trHeight w:val="703"/>
        </w:trPr>
        <w:tc>
          <w:tcPr>
            <w:tcW w:w="3531" w:type="dxa"/>
            <w:tcBorders>
              <w:top w:val="single" w:sz="4" w:space="0" w:color="000000"/>
              <w:left w:val="single" w:sz="4" w:space="0" w:color="000000"/>
              <w:bottom w:val="single" w:sz="4" w:space="0" w:color="000000"/>
              <w:right w:val="single" w:sz="4" w:space="0" w:color="000000"/>
            </w:tcBorders>
          </w:tcPr>
          <w:p w:rsidR="007629E7" w:rsidRDefault="00666F09">
            <w:pPr>
              <w:widowControl w:val="0"/>
              <w:ind w:left="360"/>
              <w:rPr>
                <w:b/>
                <w:bCs/>
                <w:sz w:val="20"/>
                <w:szCs w:val="20"/>
                <w:lang w:val="en-GB"/>
              </w:rPr>
            </w:pPr>
            <w:r>
              <w:rPr>
                <w:b/>
                <w:bCs/>
                <w:sz w:val="20"/>
                <w:szCs w:val="20"/>
                <w:lang w:val="en-GB"/>
              </w:rPr>
              <w:t>Are the references sufficient and recent?</w:t>
            </w:r>
          </w:p>
          <w:p w:rsidR="007629E7" w:rsidRDefault="00666F09">
            <w:pPr>
              <w:widowControl w:val="0"/>
              <w:ind w:left="360"/>
              <w:rPr>
                <w:bCs/>
                <w:sz w:val="20"/>
                <w:szCs w:val="20"/>
                <w:lang w:val="en-GB"/>
              </w:rPr>
            </w:pPr>
            <w:r>
              <w:rPr>
                <w:bCs/>
                <w:sz w:val="20"/>
                <w:szCs w:val="20"/>
                <w:lang w:val="en-GB"/>
              </w:rPr>
              <w:t>(YES or NO)</w:t>
            </w:r>
          </w:p>
          <w:p w:rsidR="007629E7" w:rsidRDefault="007629E7">
            <w:pPr>
              <w:widowControl w:val="0"/>
              <w:ind w:left="360"/>
              <w:rPr>
                <w:bCs/>
                <w:sz w:val="20"/>
                <w:szCs w:val="20"/>
                <w:lang w:val="en-GB"/>
              </w:rPr>
            </w:pPr>
          </w:p>
          <w:p w:rsidR="007629E7" w:rsidRDefault="00666F09">
            <w:pPr>
              <w:widowControl w:val="0"/>
              <w:ind w:left="360"/>
              <w:rPr>
                <w:b/>
                <w:bCs/>
                <w:sz w:val="20"/>
                <w:szCs w:val="20"/>
                <w:lang w:val="en-GB"/>
              </w:rPr>
            </w:pPr>
            <w:r>
              <w:rPr>
                <w:bCs/>
                <w:sz w:val="20"/>
                <w:szCs w:val="20"/>
                <w:lang w:val="en-GB"/>
              </w:rPr>
              <w:t>If your answer is NO, please provide clear suggestion for improvement.</w:t>
            </w:r>
          </w:p>
        </w:tc>
        <w:tc>
          <w:tcPr>
            <w:tcW w:w="6175" w:type="dxa"/>
            <w:tcBorders>
              <w:top w:val="single" w:sz="4" w:space="0" w:color="000000"/>
              <w:left w:val="single" w:sz="4" w:space="0" w:color="000000"/>
              <w:bottom w:val="single" w:sz="4" w:space="0" w:color="000000"/>
              <w:right w:val="single" w:sz="4" w:space="0" w:color="000000"/>
            </w:tcBorders>
          </w:tcPr>
          <w:p w:rsidR="007629E7" w:rsidRDefault="00666F09">
            <w:pPr>
              <w:pStyle w:val="ListParagraph"/>
              <w:widowControl w:val="0"/>
              <w:ind w:left="0"/>
              <w:rPr>
                <w:bCs/>
                <w:sz w:val="20"/>
                <w:szCs w:val="20"/>
                <w:lang w:val="en-GB"/>
              </w:rPr>
            </w:pPr>
            <w:r>
              <w:rPr>
                <w:bCs/>
                <w:sz w:val="20"/>
                <w:szCs w:val="20"/>
                <w:lang w:val="en-GB"/>
              </w:rPr>
              <w:t>Yes</w:t>
            </w:r>
          </w:p>
        </w:tc>
        <w:tc>
          <w:tcPr>
            <w:tcW w:w="4252" w:type="dxa"/>
            <w:tcBorders>
              <w:top w:val="single" w:sz="4" w:space="0" w:color="000000"/>
              <w:left w:val="single" w:sz="4" w:space="0" w:color="000000"/>
              <w:bottom w:val="single" w:sz="4" w:space="0" w:color="000000"/>
              <w:right w:val="single" w:sz="4" w:space="0" w:color="000000"/>
            </w:tcBorders>
          </w:tcPr>
          <w:p w:rsidR="007629E7" w:rsidRDefault="00F14E00">
            <w:pPr>
              <w:pStyle w:val="Heading2"/>
              <w:widowControl w:val="0"/>
              <w:jc w:val="left"/>
              <w:rPr>
                <w:rFonts w:ascii="Times New Roman" w:hAnsi="Times New Roman"/>
                <w:b w:val="0"/>
                <w:lang w:val="en-GB" w:eastAsia="en-US"/>
              </w:rPr>
            </w:pPr>
            <w:r>
              <w:rPr>
                <w:rFonts w:ascii="Times New Roman" w:hAnsi="Times New Roman"/>
                <w:b w:val="0"/>
                <w:lang w:val="en-GB" w:eastAsia="en-US"/>
              </w:rPr>
              <w:t>Yes</w:t>
            </w:r>
          </w:p>
        </w:tc>
      </w:tr>
    </w:tbl>
    <w:p w:rsidR="007629E7" w:rsidRDefault="007629E7">
      <w:pPr>
        <w:rPr>
          <w:lang w:val="en-GB"/>
        </w:rPr>
      </w:pPr>
    </w:p>
    <w:p w:rsidR="007629E7" w:rsidRDefault="007629E7">
      <w:pPr>
        <w:pStyle w:val="Heading2"/>
        <w:jc w:val="left"/>
        <w:rPr>
          <w:rFonts w:ascii="Times New Roman" w:hAnsi="Times New Roman"/>
          <w:highlight w:val="yellow"/>
          <w:lang w:val="en-GB" w:eastAsia="en-US"/>
        </w:rPr>
      </w:pPr>
    </w:p>
    <w:p w:rsidR="007629E7" w:rsidRDefault="007629E7">
      <w:pPr>
        <w:pStyle w:val="Heading2"/>
        <w:jc w:val="left"/>
        <w:rPr>
          <w:rFonts w:ascii="Times New Roman" w:hAnsi="Times New Roman"/>
          <w:highlight w:val="yellow"/>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8"/>
        <w:gridCol w:w="4802"/>
        <w:gridCol w:w="4794"/>
      </w:tblGrid>
      <w:tr w:rsidR="000E23AD" w:rsidRPr="000E23AD" w:rsidTr="00C611F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0E23AD" w:rsidRPr="000E23AD" w:rsidRDefault="000E23AD" w:rsidP="000E23AD">
            <w:pPr>
              <w:suppressAutoHyphens w:val="0"/>
              <w:rPr>
                <w:rFonts w:ascii="Arial" w:eastAsia="Arial Unicode MS" w:hAnsi="Arial" w:cs="Arial"/>
                <w:b/>
                <w:sz w:val="20"/>
                <w:szCs w:val="20"/>
                <w:u w:val="single"/>
                <w:lang w:val="en-GB"/>
              </w:rPr>
            </w:pPr>
            <w:bookmarkStart w:id="0" w:name="_Hlk156057883"/>
            <w:bookmarkStart w:id="1" w:name="_Hlk156057704"/>
            <w:r w:rsidRPr="000E23AD">
              <w:rPr>
                <w:rFonts w:ascii="Arial" w:eastAsia="Arial Unicode MS" w:hAnsi="Arial" w:cs="Arial"/>
                <w:b/>
                <w:sz w:val="20"/>
                <w:szCs w:val="20"/>
                <w:highlight w:val="yellow"/>
                <w:u w:val="single"/>
                <w:lang w:val="en-GB"/>
              </w:rPr>
              <w:t>PART  3:</w:t>
            </w:r>
            <w:r w:rsidRPr="000E23AD">
              <w:rPr>
                <w:rFonts w:ascii="Arial" w:eastAsia="Arial Unicode MS" w:hAnsi="Arial" w:cs="Arial"/>
                <w:b/>
                <w:sz w:val="20"/>
                <w:szCs w:val="20"/>
                <w:u w:val="single"/>
                <w:lang w:val="en-GB"/>
              </w:rPr>
              <w:t xml:space="preserve"> </w:t>
            </w:r>
          </w:p>
          <w:p w:rsidR="000E23AD" w:rsidRPr="000E23AD" w:rsidRDefault="000E23AD" w:rsidP="000E23AD">
            <w:pPr>
              <w:suppressAutoHyphens w:val="0"/>
              <w:rPr>
                <w:rFonts w:ascii="Arial" w:eastAsia="Arial Unicode MS" w:hAnsi="Arial" w:cs="Arial"/>
                <w:b/>
                <w:sz w:val="20"/>
                <w:szCs w:val="20"/>
                <w:u w:val="single"/>
                <w:lang w:val="en-GB"/>
              </w:rPr>
            </w:pPr>
          </w:p>
        </w:tc>
      </w:tr>
      <w:tr w:rsidR="000E23AD" w:rsidRPr="000E23AD" w:rsidTr="00C611F7">
        <w:tc>
          <w:tcPr>
            <w:tcW w:w="1615" w:type="pct"/>
            <w:shd w:val="clear" w:color="auto" w:fill="auto"/>
            <w:noWrap/>
            <w:tcMar>
              <w:top w:w="0" w:type="dxa"/>
              <w:left w:w="108" w:type="dxa"/>
              <w:bottom w:w="0" w:type="dxa"/>
              <w:right w:w="108" w:type="dxa"/>
            </w:tcMar>
            <w:vAlign w:val="center"/>
          </w:tcPr>
          <w:p w:rsidR="000E23AD" w:rsidRPr="000E23AD" w:rsidRDefault="000E23AD" w:rsidP="000E23AD">
            <w:pPr>
              <w:suppressAutoHyphens w:val="0"/>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0E23AD" w:rsidRPr="000E23AD" w:rsidRDefault="000E23AD" w:rsidP="000E23AD">
            <w:pPr>
              <w:keepNext/>
              <w:suppressAutoHyphens w:val="0"/>
              <w:outlineLvl w:val="1"/>
              <w:rPr>
                <w:rFonts w:ascii="Arial" w:eastAsia="MS Mincho" w:hAnsi="Arial" w:cs="Arial"/>
                <w:b/>
                <w:bCs/>
                <w:sz w:val="20"/>
                <w:szCs w:val="20"/>
                <w:lang w:val="en-GB"/>
              </w:rPr>
            </w:pPr>
            <w:r w:rsidRPr="000E23AD">
              <w:rPr>
                <w:rFonts w:ascii="Arial" w:eastAsia="MS Mincho" w:hAnsi="Arial" w:cs="Arial"/>
                <w:b/>
                <w:bCs/>
                <w:sz w:val="20"/>
                <w:szCs w:val="20"/>
                <w:lang w:val="en-GB"/>
              </w:rPr>
              <w:t>Reviewer’s comment</w:t>
            </w:r>
          </w:p>
        </w:tc>
        <w:tc>
          <w:tcPr>
            <w:tcW w:w="1691" w:type="pct"/>
            <w:shd w:val="clear" w:color="auto" w:fill="auto"/>
          </w:tcPr>
          <w:p w:rsidR="000E23AD" w:rsidRPr="000E23AD" w:rsidRDefault="000E23AD" w:rsidP="000E23AD">
            <w:pPr>
              <w:suppressAutoHyphens w:val="0"/>
              <w:spacing w:after="160" w:line="252" w:lineRule="auto"/>
              <w:rPr>
                <w:rFonts w:ascii="Arial" w:eastAsia="Calibri" w:hAnsi="Arial" w:cs="Arial"/>
                <w:kern w:val="2"/>
                <w:sz w:val="20"/>
                <w:szCs w:val="20"/>
                <w:lang w:val="en-IN"/>
              </w:rPr>
            </w:pPr>
            <w:r w:rsidRPr="000E23AD">
              <w:rPr>
                <w:rFonts w:ascii="Arial" w:eastAsia="Calibri" w:hAnsi="Arial" w:cs="Arial"/>
                <w:b/>
                <w:kern w:val="2"/>
                <w:sz w:val="20"/>
                <w:szCs w:val="20"/>
                <w:lang w:val="en-IN"/>
              </w:rPr>
              <w:t>Author’s Feedback</w:t>
            </w:r>
            <w:r w:rsidRPr="000E23AD">
              <w:rPr>
                <w:rFonts w:ascii="Arial" w:eastAsia="Calibri" w:hAnsi="Arial" w:cs="Arial"/>
                <w:kern w:val="2"/>
                <w:sz w:val="20"/>
                <w:szCs w:val="20"/>
                <w:lang w:val="en-IN"/>
              </w:rPr>
              <w:t xml:space="preserve"> (It is mandatory that authors should write his/her feedback here)</w:t>
            </w:r>
          </w:p>
          <w:p w:rsidR="000E23AD" w:rsidRPr="000E23AD" w:rsidRDefault="000E23AD" w:rsidP="000E23AD">
            <w:pPr>
              <w:keepNext/>
              <w:suppressAutoHyphens w:val="0"/>
              <w:outlineLvl w:val="1"/>
              <w:rPr>
                <w:rFonts w:ascii="Arial" w:eastAsia="MS Mincho" w:hAnsi="Arial" w:cs="Arial"/>
                <w:bCs/>
                <w:sz w:val="20"/>
                <w:szCs w:val="20"/>
                <w:lang w:val="en-GB"/>
              </w:rPr>
            </w:pPr>
          </w:p>
        </w:tc>
      </w:tr>
      <w:tr w:rsidR="000E23AD" w:rsidRPr="000E23AD" w:rsidTr="00C611F7">
        <w:trPr>
          <w:trHeight w:val="890"/>
        </w:trPr>
        <w:tc>
          <w:tcPr>
            <w:tcW w:w="1615" w:type="pct"/>
            <w:shd w:val="clear" w:color="auto" w:fill="auto"/>
            <w:noWrap/>
            <w:tcMar>
              <w:top w:w="0" w:type="dxa"/>
              <w:left w:w="108" w:type="dxa"/>
              <w:bottom w:w="0" w:type="dxa"/>
              <w:right w:w="108" w:type="dxa"/>
            </w:tcMar>
            <w:vAlign w:val="center"/>
          </w:tcPr>
          <w:p w:rsidR="000E23AD" w:rsidRPr="000E23AD" w:rsidRDefault="000E23AD" w:rsidP="000E23AD">
            <w:pPr>
              <w:suppressAutoHyphens w:val="0"/>
              <w:rPr>
                <w:rFonts w:ascii="Arial" w:eastAsia="Arial Unicode MS" w:hAnsi="Arial" w:cs="Arial"/>
                <w:b/>
                <w:sz w:val="20"/>
                <w:szCs w:val="20"/>
                <w:lang w:val="en-GB"/>
              </w:rPr>
            </w:pPr>
            <w:r w:rsidRPr="000E23AD">
              <w:rPr>
                <w:rFonts w:ascii="Arial" w:eastAsia="Arial Unicode MS" w:hAnsi="Arial" w:cs="Arial"/>
                <w:b/>
                <w:sz w:val="20"/>
                <w:szCs w:val="20"/>
                <w:lang w:val="en-GB"/>
              </w:rPr>
              <w:t xml:space="preserve">Are there ethical issues in this manuscript? </w:t>
            </w:r>
          </w:p>
          <w:p w:rsidR="000E23AD" w:rsidRPr="000E23AD" w:rsidRDefault="000E23AD" w:rsidP="000E23AD">
            <w:pPr>
              <w:suppressAutoHyphens w:val="0"/>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0E23AD" w:rsidRPr="000E23AD" w:rsidRDefault="000E23AD" w:rsidP="000E23AD">
            <w:pPr>
              <w:suppressAutoHyphens w:val="0"/>
              <w:rPr>
                <w:rFonts w:ascii="Arial" w:eastAsia="Arial Unicode MS" w:hAnsi="Arial" w:cs="Arial"/>
                <w:i/>
                <w:iCs/>
                <w:sz w:val="20"/>
                <w:szCs w:val="20"/>
                <w:u w:val="single"/>
                <w:lang w:val="en-GB"/>
              </w:rPr>
            </w:pPr>
            <w:r w:rsidRPr="000E23AD">
              <w:rPr>
                <w:rFonts w:ascii="Arial" w:eastAsia="Arial Unicode MS" w:hAnsi="Arial" w:cs="Arial"/>
                <w:i/>
                <w:iCs/>
                <w:sz w:val="20"/>
                <w:szCs w:val="20"/>
                <w:u w:val="single"/>
                <w:lang w:val="en-GB"/>
              </w:rPr>
              <w:t>(If yes, Kindly please write down the ethical issues here in details)</w:t>
            </w:r>
          </w:p>
          <w:p w:rsidR="000E23AD" w:rsidRPr="000E23AD" w:rsidRDefault="000E23AD" w:rsidP="000E23AD">
            <w:pPr>
              <w:suppressAutoHyphens w:val="0"/>
              <w:rPr>
                <w:rFonts w:ascii="Arial" w:eastAsia="Arial Unicode MS" w:hAnsi="Arial" w:cs="Arial"/>
                <w:sz w:val="20"/>
                <w:szCs w:val="20"/>
                <w:lang w:val="en-GB"/>
              </w:rPr>
            </w:pPr>
          </w:p>
        </w:tc>
        <w:tc>
          <w:tcPr>
            <w:tcW w:w="1691" w:type="pct"/>
            <w:shd w:val="clear" w:color="auto" w:fill="auto"/>
            <w:vAlign w:val="center"/>
          </w:tcPr>
          <w:p w:rsidR="000E23AD" w:rsidRPr="000E23AD" w:rsidRDefault="000E23AD" w:rsidP="000E23AD">
            <w:pPr>
              <w:suppressAutoHyphens w:val="0"/>
              <w:rPr>
                <w:rFonts w:ascii="Arial" w:eastAsia="Arial Unicode MS" w:hAnsi="Arial" w:cs="Arial"/>
                <w:sz w:val="20"/>
                <w:szCs w:val="20"/>
                <w:lang w:val="en-GB"/>
              </w:rPr>
            </w:pPr>
          </w:p>
          <w:p w:rsidR="000E23AD" w:rsidRPr="00F14E00" w:rsidRDefault="00F14E00" w:rsidP="000E23AD">
            <w:pPr>
              <w:suppressAutoHyphens w:val="0"/>
              <w:rPr>
                <w:rFonts w:ascii="Arial" w:eastAsia="Calibri" w:hAnsi="Arial" w:cs="Arial"/>
                <w:kern w:val="2"/>
                <w:sz w:val="20"/>
                <w:szCs w:val="20"/>
                <w:lang w:val="en-IN"/>
              </w:rPr>
            </w:pPr>
            <w:r w:rsidRPr="00F14E00">
              <w:rPr>
                <w:rFonts w:ascii="Arial" w:eastAsia="Calibri" w:hAnsi="Arial" w:cs="Arial"/>
                <w:kern w:val="2"/>
                <w:sz w:val="20"/>
                <w:szCs w:val="20"/>
                <w:lang w:val="en-IN"/>
              </w:rPr>
              <w:t xml:space="preserve">No, </w:t>
            </w:r>
            <w:r w:rsidRPr="00F14E00">
              <w:rPr>
                <w:rFonts w:ascii="Arial" w:eastAsia="Calibri" w:hAnsi="Arial" w:cs="Arial"/>
                <w:kern w:val="2"/>
                <w:sz w:val="20"/>
                <w:szCs w:val="20"/>
                <w:lang w:val="en-IN"/>
              </w:rPr>
              <w:t>This case report complied with institutional ethical standards. Ethics committee review d</w:t>
            </w:r>
            <w:r w:rsidRPr="00F14E00">
              <w:rPr>
                <w:rFonts w:ascii="Arial" w:eastAsia="Calibri" w:hAnsi="Arial" w:cs="Arial"/>
                <w:kern w:val="2"/>
                <w:sz w:val="20"/>
                <w:szCs w:val="20"/>
                <w:lang w:val="en-IN"/>
              </w:rPr>
              <w:t>e</w:t>
            </w:r>
            <w:r w:rsidRPr="00F14E00">
              <w:rPr>
                <w:rFonts w:ascii="Arial" w:eastAsia="Calibri" w:hAnsi="Arial" w:cs="Arial"/>
                <w:kern w:val="2"/>
                <w:sz w:val="20"/>
                <w:szCs w:val="20"/>
                <w:lang w:val="en-IN"/>
              </w:rPr>
              <w:t>termined that formal approval was not required.</w:t>
            </w:r>
          </w:p>
          <w:p w:rsidR="000E23AD" w:rsidRPr="000E23AD" w:rsidRDefault="000E23AD" w:rsidP="000E23AD">
            <w:pPr>
              <w:suppressAutoHyphens w:val="0"/>
              <w:rPr>
                <w:rFonts w:ascii="Arial" w:eastAsia="Arial Unicode MS" w:hAnsi="Arial" w:cs="Arial"/>
                <w:sz w:val="20"/>
                <w:szCs w:val="20"/>
                <w:lang w:val="en-GB"/>
              </w:rPr>
            </w:pPr>
          </w:p>
        </w:tc>
      </w:tr>
      <w:bookmarkEnd w:id="0"/>
    </w:tbl>
    <w:p w:rsidR="000E23AD" w:rsidRPr="000E23AD" w:rsidRDefault="000E23AD" w:rsidP="000E23AD">
      <w:pPr>
        <w:suppressAutoHyphens w:val="0"/>
      </w:pPr>
    </w:p>
    <w:p w:rsidR="000E23AD" w:rsidRPr="000E23AD" w:rsidRDefault="000E23AD" w:rsidP="000E23AD">
      <w:pPr>
        <w:suppressAutoHyphens w:val="0"/>
      </w:pPr>
    </w:p>
    <w:p w:rsidR="000E23AD" w:rsidRPr="000E23AD" w:rsidRDefault="000E23AD" w:rsidP="000E23AD">
      <w:pPr>
        <w:suppressAutoHyphens w:val="0"/>
        <w:rPr>
          <w:bCs/>
          <w:u w:val="single"/>
          <w:lang w:val="en-GB"/>
        </w:rPr>
      </w:pPr>
    </w:p>
    <w:bookmarkEnd w:id="1"/>
    <w:p w:rsidR="000E23AD" w:rsidRPr="000E23AD" w:rsidRDefault="000E23AD" w:rsidP="000E23AD">
      <w:pPr>
        <w:suppressAutoHyphens w:val="0"/>
      </w:pPr>
    </w:p>
    <w:p w:rsidR="007629E7" w:rsidRDefault="007629E7" w:rsidP="000E23AD">
      <w:pPr>
        <w:pStyle w:val="Heading2"/>
        <w:jc w:val="left"/>
      </w:pPr>
      <w:bookmarkStart w:id="2" w:name="_GoBack"/>
      <w:bookmarkEnd w:id="2"/>
    </w:p>
    <w:sectPr w:rsidR="007629E7">
      <w:headerReference w:type="even" r:id="rId8"/>
      <w:headerReference w:type="default" r:id="rId9"/>
      <w:footerReference w:type="even" r:id="rId10"/>
      <w:footerReference w:type="default" r:id="rId11"/>
      <w:headerReference w:type="first" r:id="rId12"/>
      <w:footerReference w:type="first" r:id="rId13"/>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D27" w:rsidRDefault="00D83D27">
      <w:r>
        <w:separator/>
      </w:r>
    </w:p>
  </w:endnote>
  <w:endnote w:type="continuationSeparator" w:id="0">
    <w:p w:rsidR="00D83D27" w:rsidRDefault="00D83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9E7" w:rsidRDefault="007629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9E7" w:rsidRDefault="007629E7">
    <w:pPr>
      <w:pStyle w:val="Footer"/>
      <w:jc w:val="right"/>
    </w:pPr>
  </w:p>
  <w:p w:rsidR="007629E7" w:rsidRDefault="00666F0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14E0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14E00">
      <w:rPr>
        <w:b/>
        <w:noProof/>
        <w:sz w:val="20"/>
      </w:rPr>
      <w:t>3</w:t>
    </w:r>
    <w:r>
      <w:rPr>
        <w:b/>
        <w:sz w:val="20"/>
      </w:rPr>
      <w:fldChar w:fldCharType="end"/>
    </w:r>
  </w:p>
  <w:p w:rsidR="007629E7" w:rsidRDefault="00666F09">
    <w:pPr>
      <w:pStyle w:val="Footer"/>
      <w:jc w:val="right"/>
      <w:rPr>
        <w:b/>
        <w:sz w:val="20"/>
      </w:rPr>
    </w:pPr>
    <w:r>
      <w:rPr>
        <w:b/>
        <w:sz w:val="20"/>
      </w:rPr>
      <w:t>V240326</w:t>
    </w:r>
  </w:p>
  <w:p w:rsidR="007629E7" w:rsidRDefault="007629E7">
    <w:pPr>
      <w:pStyle w:val="Footer"/>
      <w:jc w:val="right"/>
    </w:pPr>
  </w:p>
  <w:p w:rsidR="007629E7" w:rsidRDefault="007629E7">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9E7" w:rsidRDefault="007629E7">
    <w:pPr>
      <w:pStyle w:val="Footer"/>
      <w:jc w:val="right"/>
    </w:pPr>
  </w:p>
  <w:p w:rsidR="007629E7" w:rsidRDefault="00666F0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rsidR="007629E7" w:rsidRDefault="00666F09">
    <w:pPr>
      <w:pStyle w:val="Footer"/>
      <w:jc w:val="right"/>
      <w:rPr>
        <w:b/>
        <w:sz w:val="20"/>
      </w:rPr>
    </w:pPr>
    <w:r>
      <w:rPr>
        <w:b/>
        <w:sz w:val="20"/>
      </w:rPr>
      <w:t>V240326</w:t>
    </w:r>
  </w:p>
  <w:p w:rsidR="007629E7" w:rsidRDefault="007629E7">
    <w:pPr>
      <w:pStyle w:val="Footer"/>
      <w:jc w:val="right"/>
    </w:pPr>
  </w:p>
  <w:p w:rsidR="007629E7" w:rsidRDefault="007629E7">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D27" w:rsidRDefault="00D83D27">
      <w:r>
        <w:separator/>
      </w:r>
    </w:p>
  </w:footnote>
  <w:footnote w:type="continuationSeparator" w:id="0">
    <w:p w:rsidR="00D83D27" w:rsidRDefault="00D83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9E7" w:rsidRDefault="007629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9E7" w:rsidRDefault="007629E7">
    <w:pPr>
      <w:spacing w:beforeAutospacing="1" w:afterAutospacing="1"/>
      <w:jc w:val="center"/>
      <w:rPr>
        <w:rFonts w:ascii="Arial" w:hAnsi="Arial" w:cs="Arial"/>
        <w:b/>
        <w:bCs/>
        <w:color w:val="003399"/>
        <w:szCs w:val="20"/>
        <w:u w:val="single"/>
        <w:lang w:val="en-GB"/>
      </w:rPr>
    </w:pPr>
  </w:p>
  <w:p w:rsidR="007629E7" w:rsidRDefault="00666F09">
    <w:pPr>
      <w:spacing w:beforeAutospacing="1" w:afterAutospacing="1"/>
      <w:jc w:val="center"/>
      <w:rPr>
        <w:sz w:val="20"/>
      </w:rPr>
    </w:pPr>
    <w:r>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9E7" w:rsidRDefault="007629E7">
    <w:pPr>
      <w:spacing w:beforeAutospacing="1" w:afterAutospacing="1"/>
      <w:jc w:val="center"/>
      <w:rPr>
        <w:rFonts w:ascii="Arial" w:hAnsi="Arial" w:cs="Arial"/>
        <w:b/>
        <w:bCs/>
        <w:color w:val="003399"/>
        <w:szCs w:val="20"/>
        <w:u w:val="single"/>
        <w:lang w:val="en-GB"/>
      </w:rPr>
    </w:pPr>
  </w:p>
  <w:p w:rsidR="007629E7" w:rsidRDefault="00666F09">
    <w:pPr>
      <w:spacing w:beforeAutospacing="1" w:afterAutospacing="1"/>
      <w:jc w:val="center"/>
      <w:rPr>
        <w:sz w:val="20"/>
      </w:rPr>
    </w:pPr>
    <w:r>
      <w:rPr>
        <w:rFonts w:ascii="Arial" w:hAnsi="Arial" w:cs="Arial"/>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9E7"/>
    <w:rsid w:val="00012911"/>
    <w:rsid w:val="000E23AD"/>
    <w:rsid w:val="00133386"/>
    <w:rsid w:val="0027680B"/>
    <w:rsid w:val="00666F09"/>
    <w:rsid w:val="007629E7"/>
    <w:rsid w:val="00D83D27"/>
    <w:rsid w:val="00E7362F"/>
    <w:rsid w:val="00F14E00"/>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mr-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pPr>
      <w:suppressAutoHyphens/>
    </w:pPr>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00007A"/>
    <w:rPr>
      <w:rFonts w:ascii="Helvetica" w:eastAsia="MS Mincho" w:hAnsi="Helvetica" w:cs="Helvetica"/>
      <w:b/>
      <w:bCs/>
      <w:sz w:val="20"/>
      <w:szCs w:val="20"/>
      <w:lang w:val="fr-FR"/>
    </w:rPr>
  </w:style>
  <w:style w:type="character" w:customStyle="1" w:styleId="Heading4Char">
    <w:name w:val="Heading 4 Char"/>
    <w:link w:val="Heading4"/>
    <w:qFormat/>
    <w:rsid w:val="0000007A"/>
    <w:rPr>
      <w:rFonts w:ascii="Arial Unicode MS" w:eastAsia="Arial Unicode MS" w:hAnsi="Arial Unicode MS" w:cs="Arial Unicode MS"/>
      <w:b/>
      <w:bCs/>
      <w:sz w:val="24"/>
      <w:szCs w:val="24"/>
      <w:lang w:val="en-US"/>
    </w:rPr>
  </w:style>
  <w:style w:type="character" w:customStyle="1" w:styleId="BodyTextChar">
    <w:name w:val="Body Text Char"/>
    <w:link w:val="BodyText"/>
    <w:qFormat/>
    <w:rsid w:val="0000007A"/>
    <w:rPr>
      <w:rFonts w:ascii="Helvetica" w:eastAsia="MS Mincho" w:hAnsi="Helvetica" w:cs="Helvetica"/>
      <w:sz w:val="24"/>
      <w:szCs w:val="24"/>
      <w:lang w:val="fr-FR"/>
    </w:rPr>
  </w:style>
  <w:style w:type="character" w:customStyle="1" w:styleId="HeaderChar">
    <w:name w:val="Header Char"/>
    <w:link w:val="Header"/>
    <w:uiPriority w:val="99"/>
    <w:qFormat/>
    <w:rsid w:val="0000007A"/>
    <w:rPr>
      <w:rFonts w:ascii="Times New Roman" w:eastAsia="Times New Roman" w:hAnsi="Times New Roman" w:cs="Times New Roman"/>
      <w:sz w:val="24"/>
      <w:szCs w:val="24"/>
      <w:lang w:val="en-US"/>
    </w:rPr>
  </w:style>
  <w:style w:type="character" w:customStyle="1" w:styleId="FooterChar">
    <w:name w:val="Footer Char"/>
    <w:link w:val="Footer"/>
    <w:uiPriority w:val="99"/>
    <w:qFormat/>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character" w:styleId="FollowedHyperlink">
    <w:name w:val="FollowedHyperlink"/>
    <w:uiPriority w:val="99"/>
    <w:semiHidden/>
    <w:unhideWhenUsed/>
    <w:rsid w:val="00091112"/>
    <w:rPr>
      <w:color w:val="800080"/>
      <w:u w:val="single"/>
    </w:rPr>
  </w:style>
  <w:style w:type="character" w:customStyle="1" w:styleId="NichtaufgelsteErwhnung">
    <w:name w:val="Nicht aufgelöste Erwähnung"/>
    <w:uiPriority w:val="99"/>
    <w:semiHidden/>
    <w:unhideWhenUsed/>
    <w:qFormat/>
    <w:rsid w:val="000B76A1"/>
    <w:rPr>
      <w:color w:val="605E5C"/>
      <w:shd w:val="clear" w:color="auto" w:fill="E1DFDD"/>
    </w:rPr>
  </w:style>
  <w:style w:type="character" w:customStyle="1" w:styleId="UnresolvedMention">
    <w:name w:val="Unresolved Mention"/>
    <w:uiPriority w:val="99"/>
    <w:semiHidden/>
    <w:unhideWhenUsed/>
    <w:qFormat/>
    <w:rsid w:val="002B3141"/>
    <w:rPr>
      <w:color w:val="605E5C"/>
      <w:shd w:val="clear" w:color="auto" w:fill="E1DFDD"/>
    </w:rPr>
  </w:style>
  <w:style w:type="paragraph" w:customStyle="1" w:styleId="Ttulo">
    <w:name w:val="Título"/>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00007A"/>
    <w:pPr>
      <w:jc w:val="both"/>
    </w:pPr>
    <w:rPr>
      <w:rFonts w:ascii="Helvetica" w:eastAsia="MS Mincho" w:hAnsi="Helvetica"/>
      <w:lang w:val="fr-FR" w:eastAsia="x-none"/>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NormalWeb">
    <w:name w:val="Normal (Web)"/>
    <w:basedOn w:val="Normal"/>
    <w:qFormat/>
    <w:rsid w:val="0000007A"/>
    <w:pPr>
      <w:spacing w:beforeAutospacing="1" w:afterAutospacing="1"/>
    </w:pPr>
    <w:rPr>
      <w:rFonts w:ascii="Arial Unicode MS" w:eastAsia="Arial Unicode MS" w:hAnsi="Arial Unicode MS" w:cs="Arial Unicode MS"/>
    </w:rPr>
  </w:style>
  <w:style w:type="paragraph" w:customStyle="1" w:styleId="CabealhoeRodap">
    <w:name w:val="Cabeçalho e Rodapé"/>
    <w:basedOn w:val="Normal"/>
    <w:qFormat/>
  </w:style>
  <w:style w:type="paragraph" w:styleId="Header">
    <w:name w:val="header"/>
    <w:basedOn w:val="Normal"/>
    <w:link w:val="HeaderChar"/>
    <w:uiPriority w:val="99"/>
    <w:rsid w:val="0000007A"/>
    <w:pPr>
      <w:tabs>
        <w:tab w:val="center" w:pos="4680"/>
        <w:tab w:val="right" w:pos="9360"/>
      </w:tabs>
    </w:pPr>
    <w:rPr>
      <w:lang w:eastAsia="x-none"/>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paragraph" w:styleId="ListParagraph">
    <w:name w:val="List Paragraph"/>
    <w:basedOn w:val="Normal"/>
    <w:uiPriority w:val="34"/>
    <w:qFormat/>
    <w:rsid w:val="00BE13EF"/>
    <w:pPr>
      <w:ind w:left="720"/>
      <w:contextualSpacing/>
    </w:pPr>
  </w:style>
  <w:style w:type="paragraph" w:styleId="Revision">
    <w:name w:val="Revision"/>
    <w:uiPriority w:val="99"/>
    <w:semiHidden/>
    <w:qFormat/>
    <w:rsid w:val="00E57F4B"/>
    <w:pPr>
      <w:suppressAutoHyphens/>
    </w:pPr>
    <w:rPr>
      <w:sz w:val="22"/>
      <w:szCs w:val="22"/>
      <w:lang w:bidi="ar-SA"/>
    </w:rPr>
  </w:style>
  <w:style w:type="table" w:styleId="TableGrid">
    <w:name w:val="Table Grid"/>
    <w:basedOn w:val="TableNormal"/>
    <w:uiPriority w:val="59"/>
    <w:rsid w:val="008913D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mr-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ru.com/"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864</Words>
  <Characters>4927</Characters>
  <Application>Microsoft Office Word</Application>
  <DocSecurity>0</DocSecurity>
  <Lines>41</Lines>
  <Paragraphs>11</Paragraphs>
  <ScaleCrop>false</ScaleCrop>
  <Company/>
  <LinksUpToDate>false</LinksUpToDate>
  <CharactersWithSpaces>5780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dell</cp:lastModifiedBy>
  <cp:revision>8</cp:revision>
  <dcterms:created xsi:type="dcterms:W3CDTF">2026-03-24T06:14:00Z</dcterms:created>
  <dcterms:modified xsi:type="dcterms:W3CDTF">2026-04-01T08:10:00Z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