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00000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left"/>
        <w:rPr>
          <w:rFonts w:ascii="Arial" w:hAnsi="Arial" w:eastAsia="Arial" w:cs="Arial"/>
          <w:b w:val="0"/>
          <w:bCs w:val="0"/>
          <w:i w:val="0"/>
          <w:iCs w:val="0"/>
          <w:smallCaps w:val="0"/>
          <w:strike w:val="0"/>
          <w:color w:val="000000"/>
          <w:sz w:val="22"/>
          <w:szCs w:val="22"/>
          <w:u w:val="none"/>
          <w:shd w:val="clear" w:fill="auto"/>
          <w:vertAlign w:val="baseline"/>
        </w:rPr>
      </w:pPr>
    </w:p>
    <w:tbl>
      <w:tblPr>
        <w:tblStyle w:val="13"/>
        <w:tblW w:w="1389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3295"/>
        <w:gridCol w:w="10597"/>
      </w:tblGrid>
      <w:tr w14:paraId="360045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02">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9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Journal Name:</w:t>
            </w:r>
          </w:p>
        </w:tc>
        <w:tc>
          <w:tcPr>
            <w:shd w:val="clear" w:color="auto" w:fill="auto"/>
          </w:tcPr>
          <w:p w14:paraId="00000003">
            <w:pPr>
              <w:rPr>
                <w:b/>
                <w:bCs/>
                <w:color w:val="0000FF"/>
                <w:sz w:val="20"/>
                <w:szCs w:val="20"/>
              </w:rPr>
            </w:pPr>
            <w:r>
              <w:fldChar w:fldCharType="begin"/>
            </w:r>
            <w:r>
              <w:instrText xml:space="preserve"> HYPERLINK "https://journalajrnh.com/" \h </w:instrText>
            </w:r>
            <w:r>
              <w:fldChar w:fldCharType="separate"/>
            </w:r>
            <w:r>
              <w:rPr>
                <w:rFonts w:ascii="Tahoma" w:hAnsi="Tahoma" w:eastAsia="Tahoma" w:cs="Tahoma"/>
                <w:color w:val="0F4C82"/>
                <w:u w:val="single"/>
                <w:rtl w:val="0"/>
              </w:rPr>
              <w:t>Asian Journal of Research in Nursing and Health</w:t>
            </w:r>
            <w:r>
              <w:rPr>
                <w:rFonts w:ascii="Tahoma" w:hAnsi="Tahoma" w:eastAsia="Tahoma" w:cs="Tahoma"/>
                <w:color w:val="0F4C82"/>
                <w:u w:val="single"/>
                <w:rtl w:val="0"/>
              </w:rPr>
              <w:fldChar w:fldCharType="end"/>
            </w:r>
          </w:p>
        </w:tc>
      </w:tr>
      <w:tr w14:paraId="546E5E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04">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9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Manuscript Number:</w:t>
            </w:r>
          </w:p>
        </w:tc>
        <w:tc>
          <w:tcPr>
            <w:shd w:val="clear" w:color="auto" w:fill="auto"/>
          </w:tcPr>
          <w:p w14:paraId="00000005">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u w:val="none"/>
                <w:shd w:val="clear" w:fill="auto"/>
                <w:vertAlign w:val="baseline"/>
              </w:rPr>
            </w:pPr>
            <w:r>
              <w:rPr>
                <w:rFonts w:ascii="Times New Roman" w:hAnsi="Times New Roman" w:eastAsia="Times New Roman" w:cs="Times New Roman"/>
                <w:b/>
                <w:bCs/>
                <w:i w:val="0"/>
                <w:iCs w:val="0"/>
                <w:smallCaps w:val="0"/>
                <w:strike w:val="0"/>
                <w:color w:val="000000"/>
                <w:sz w:val="20"/>
                <w:szCs w:val="20"/>
                <w:u w:val="none"/>
                <w:shd w:val="clear" w:fill="auto"/>
                <w:vertAlign w:val="baseline"/>
                <w:rtl w:val="0"/>
              </w:rPr>
              <w:t>Ms_AJRNH_157318</w:t>
            </w:r>
          </w:p>
        </w:tc>
      </w:tr>
      <w:tr w14:paraId="677615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06">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9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 xml:space="preserve">Title of the Manuscript: </w:t>
            </w:r>
          </w:p>
        </w:tc>
        <w:tc>
          <w:tcPr>
            <w:shd w:val="clear" w:color="auto" w:fill="auto"/>
          </w:tcPr>
          <w:p w14:paraId="00000007">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u w:val="none"/>
                <w:shd w:val="clear" w:fill="auto"/>
                <w:vertAlign w:val="baseline"/>
              </w:rPr>
            </w:pPr>
            <w:r>
              <w:rPr>
                <w:rFonts w:ascii="Times New Roman" w:hAnsi="Times New Roman" w:eastAsia="Times New Roman" w:cs="Times New Roman"/>
                <w:b/>
                <w:bCs/>
                <w:i w:val="0"/>
                <w:iCs w:val="0"/>
                <w:smallCaps w:val="0"/>
                <w:strike w:val="0"/>
                <w:color w:val="000000"/>
                <w:sz w:val="20"/>
                <w:szCs w:val="20"/>
                <w:u w:val="none"/>
                <w:shd w:val="clear" w:fill="auto"/>
                <w:vertAlign w:val="baseline"/>
                <w:rtl w:val="0"/>
              </w:rPr>
              <w:t>Knowledge and Attitude of Third-Year and Fourth-Year Nursing Students Toward Caring for Patients with Alzheimer’s Disease</w:t>
            </w:r>
          </w:p>
        </w:tc>
      </w:tr>
      <w:tr w14:paraId="38321A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08">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9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Type of the Article</w:t>
            </w:r>
          </w:p>
        </w:tc>
        <w:tc>
          <w:tcPr>
            <w:shd w:val="clear" w:color="auto" w:fill="auto"/>
          </w:tcPr>
          <w:p w14:paraId="00000009">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u w:val="none"/>
                <w:shd w:val="clear" w:fill="auto"/>
                <w:vertAlign w:val="baseline"/>
              </w:rPr>
            </w:pPr>
            <w:r>
              <w:rPr>
                <w:rFonts w:ascii="Times New Roman" w:hAnsi="Times New Roman" w:eastAsia="Times New Roman" w:cs="Times New Roman"/>
                <w:b/>
                <w:bCs/>
                <w:i w:val="0"/>
                <w:iCs w:val="0"/>
                <w:smallCaps w:val="0"/>
                <w:strike w:val="0"/>
                <w:color w:val="000000"/>
                <w:sz w:val="20"/>
                <w:szCs w:val="20"/>
                <w:u w:val="none"/>
                <w:shd w:val="clear" w:fill="auto"/>
                <w:vertAlign w:val="baseline"/>
                <w:rtl w:val="0"/>
              </w:rPr>
              <w:t>Research Article</w:t>
            </w:r>
          </w:p>
          <w:p w14:paraId="0000000A">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u w:val="none"/>
                <w:shd w:val="clear" w:fill="auto"/>
                <w:vertAlign w:val="baseline"/>
              </w:rPr>
            </w:pPr>
          </w:p>
        </w:tc>
      </w:tr>
    </w:tbl>
    <w:p w14:paraId="0000000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val="0"/>
          <w:bCs w:val="0"/>
          <w:i/>
          <w:iCs/>
          <w:smallCaps w:val="0"/>
          <w:strike w:val="0"/>
          <w:color w:val="000000"/>
          <w:sz w:val="20"/>
          <w:szCs w:val="20"/>
          <w:u w:val="single"/>
          <w:shd w:val="clear" w:fill="auto"/>
          <w:vertAlign w:val="baseline"/>
        </w:rPr>
      </w:pPr>
    </w:p>
    <w:p w14:paraId="0000000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val="0"/>
          <w:bCs w:val="0"/>
          <w:i/>
          <w:iCs/>
          <w:smallCaps w:val="0"/>
          <w:strike w:val="0"/>
          <w:color w:val="000000"/>
          <w:sz w:val="20"/>
          <w:szCs w:val="20"/>
          <w:u w:val="single"/>
          <w:shd w:val="clear" w:fill="auto"/>
          <w:vertAlign w:val="baseline"/>
        </w:rPr>
      </w:pPr>
    </w:p>
    <w:p w14:paraId="0000000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val="0"/>
          <w:bCs w:val="0"/>
          <w:i/>
          <w:iCs/>
          <w:smallCaps w:val="0"/>
          <w:strike w:val="0"/>
          <w:color w:val="000000"/>
          <w:sz w:val="20"/>
          <w:szCs w:val="20"/>
          <w:u w:val="single"/>
          <w:shd w:val="clear" w:fill="auto"/>
          <w:vertAlign w:val="baseline"/>
        </w:rPr>
      </w:pPr>
    </w:p>
    <w:p w14:paraId="0000000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val="0"/>
          <w:bCs w:val="0"/>
          <w:i w:val="0"/>
          <w:iCs w:val="0"/>
          <w:smallCaps w:val="0"/>
          <w:strike w:val="0"/>
          <w:color w:val="000000"/>
          <w:sz w:val="22"/>
          <w:szCs w:val="22"/>
          <w:u w:val="none"/>
          <w:shd w:val="clear" w:fill="auto"/>
          <w:vertAlign w:val="baseline"/>
        </w:rPr>
      </w:pPr>
    </w:p>
    <w:p w14:paraId="0000000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val="0"/>
          <w:bCs w:val="0"/>
          <w:i w:val="0"/>
          <w:iCs w:val="0"/>
          <w:smallCaps w:val="0"/>
          <w:strike w:val="0"/>
          <w:color w:val="000000"/>
          <w:sz w:val="22"/>
          <w:szCs w:val="22"/>
          <w:u w:val="none"/>
          <w:shd w:val="clear" w:fill="auto"/>
          <w:vertAlign w:val="baseline"/>
        </w:rPr>
      </w:pPr>
    </w:p>
    <w:p w14:paraId="0000001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bCs/>
          <w:i w:val="0"/>
          <w:iCs w:val="0"/>
          <w:smallCaps w:val="0"/>
          <w:strike w:val="0"/>
          <w:color w:val="000000"/>
          <w:sz w:val="20"/>
          <w:szCs w:val="20"/>
          <w:u w:val="single"/>
          <w:shd w:val="clear" w:fill="auto"/>
          <w:vertAlign w:val="baseline"/>
        </w:rPr>
      </w:pPr>
      <w:r>
        <w:rPr>
          <w:rFonts w:ascii="Times New Roman" w:hAnsi="Times New Roman" w:eastAsia="Times New Roman" w:cs="Times New Roman"/>
          <w:b/>
          <w:bCs/>
          <w:i w:val="0"/>
          <w:iCs w:val="0"/>
          <w:smallCaps w:val="0"/>
          <w:strike w:val="0"/>
          <w:color w:val="000000"/>
          <w:sz w:val="20"/>
          <w:szCs w:val="20"/>
          <w:highlight w:val="yellow"/>
          <w:u w:val="single"/>
          <w:vertAlign w:val="baseline"/>
          <w:rtl w:val="0"/>
        </w:rPr>
        <w:t>PART 1 (Importance of the manuscript)</w:t>
      </w:r>
    </w:p>
    <w:p w14:paraId="0000001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440" w:right="0" w:firstLine="0"/>
        <w:jc w:val="both"/>
        <w:rPr>
          <w:rFonts w:ascii="Times New Roman" w:hAnsi="Times New Roman" w:eastAsia="Times New Roman" w:cs="Times New Roman"/>
          <w:b w:val="0"/>
          <w:bCs w:val="0"/>
          <w:i w:val="0"/>
          <w:iCs w:val="0"/>
          <w:smallCaps w:val="0"/>
          <w:strike w:val="0"/>
          <w:color w:val="000000"/>
          <w:sz w:val="22"/>
          <w:szCs w:val="22"/>
          <w:u w:val="none"/>
          <w:shd w:val="clear" w:fill="auto"/>
          <w:vertAlign w:val="baseline"/>
        </w:rPr>
      </w:pPr>
    </w:p>
    <w:tbl>
      <w:tblPr>
        <w:tblStyle w:val="14"/>
        <w:tblW w:w="1389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4971"/>
        <w:gridCol w:w="5123"/>
        <w:gridCol w:w="3798"/>
      </w:tblGrid>
      <w:tr w14:paraId="439238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12">
            <w:pPr>
              <w:pStyle w:val="3"/>
              <w:jc w:val="left"/>
              <w:rPr>
                <w:rFonts w:ascii="Times New Roman" w:hAnsi="Times New Roman" w:eastAsia="Times New Roman" w:cs="Times New Roman"/>
              </w:rPr>
            </w:pPr>
          </w:p>
        </w:tc>
        <w:tc>
          <w:tcPr>
            <w:shd w:val="clear" w:color="auto" w:fill="auto"/>
          </w:tcPr>
          <w:p w14:paraId="00000013">
            <w:pPr>
              <w:pStyle w:val="3"/>
              <w:jc w:val="left"/>
              <w:rPr>
                <w:rFonts w:ascii="Times New Roman" w:hAnsi="Times New Roman" w:eastAsia="Times New Roman" w:cs="Times New Roman"/>
              </w:rPr>
            </w:pPr>
            <w:r>
              <w:rPr>
                <w:rFonts w:ascii="Times New Roman" w:hAnsi="Times New Roman" w:eastAsia="Times New Roman" w:cs="Times New Roman"/>
                <w:rtl w:val="0"/>
              </w:rPr>
              <w:t>Comments of the Reviewers</w:t>
            </w:r>
          </w:p>
        </w:tc>
        <w:tc>
          <w:tcPr>
            <w:shd w:val="clear" w:color="auto" w:fill="auto"/>
          </w:tcPr>
          <w:p w14:paraId="00000014">
            <w:pPr>
              <w:spacing w:after="160" w:line="259" w:lineRule="auto"/>
              <w:rPr>
                <w:sz w:val="20"/>
                <w:szCs w:val="20"/>
              </w:rPr>
            </w:pPr>
            <w:r>
              <w:rPr>
                <w:b/>
                <w:bCs/>
                <w:sz w:val="20"/>
                <w:szCs w:val="20"/>
                <w:rtl w:val="0"/>
              </w:rPr>
              <w:t>Author’s Feedback</w:t>
            </w:r>
          </w:p>
          <w:p w14:paraId="00000015">
            <w:pPr>
              <w:pStyle w:val="3"/>
              <w:jc w:val="left"/>
              <w:rPr>
                <w:rFonts w:ascii="Times New Roman" w:hAnsi="Times New Roman" w:eastAsia="Times New Roman" w:cs="Times New Roman"/>
                <w:b w:val="0"/>
                <w:bCs w:val="0"/>
              </w:rPr>
            </w:pPr>
          </w:p>
        </w:tc>
      </w:tr>
      <w:tr w14:paraId="74B49B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16">
            <w:pPr>
              <w:rPr>
                <w:sz w:val="20"/>
                <w:szCs w:val="20"/>
              </w:rPr>
            </w:pPr>
            <w:r>
              <w:rPr>
                <w:b/>
                <w:bCs/>
                <w:sz w:val="20"/>
                <w:szCs w:val="20"/>
                <w:rtl w:val="0"/>
              </w:rPr>
              <w:t>Please write a few sentences regarding the importance of this manuscript for the scientific community.</w:t>
            </w:r>
            <w:r>
              <w:rPr>
                <w:sz w:val="20"/>
                <w:szCs w:val="20"/>
                <w:rtl w:val="0"/>
              </w:rPr>
              <w:t xml:space="preserve"> A minimum of 3-4 sentences may be required for this part.</w:t>
            </w:r>
          </w:p>
        </w:tc>
        <w:tc>
          <w:tcPr>
            <w:shd w:val="clear" w:color="auto" w:fill="auto"/>
          </w:tcPr>
          <w:p w14:paraId="00000017">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u w:val="none"/>
                <w:shd w:val="clear" w:fill="auto"/>
                <w:vertAlign w:val="baseline"/>
              </w:rPr>
            </w:pPr>
            <w:r>
              <w:rPr>
                <w:rFonts w:ascii="Times New Roman" w:hAnsi="Times New Roman" w:eastAsia="Times New Roman" w:cs="Times New Roman"/>
                <w:b/>
                <w:bCs/>
                <w:i w:val="0"/>
                <w:iCs w:val="0"/>
                <w:smallCaps w:val="0"/>
                <w:strike w:val="0"/>
                <w:color w:val="000000"/>
                <w:sz w:val="20"/>
                <w:szCs w:val="20"/>
                <w:u w:val="none"/>
                <w:shd w:val="clear" w:fill="auto"/>
                <w:vertAlign w:val="baseline"/>
                <w:rtl w:val="0"/>
              </w:rPr>
              <w:t>Older people with Alzheimer’s Disease need proper attention and support in completion of even ADL. In this case the topic is much important as nurses become the most important companion for the older population.</w:t>
            </w:r>
          </w:p>
        </w:tc>
        <w:tc>
          <w:tcPr>
            <w:shd w:val="clear" w:color="auto" w:fill="auto"/>
          </w:tcPr>
          <w:p w14:paraId="00000018">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valuable feedback regarding the importance of the manuscript. This study is significant as it focuses on the knowledge and attitudes of nursing students in caring for patients with Alzheimer’s Disease, a population that requires continuous support in performing activities of daily living. As future healthcare providers, nursing students play a critical role in ensuring quality and compassionate care for older adults with cognitive decline. By identifying gaps, particularly in caregiving knowledge, the study provides evidence that can guide improvements in nursing education and clinical training.</w:t>
            </w:r>
          </w:p>
        </w:tc>
      </w:tr>
    </w:tbl>
    <w:p w14:paraId="00000019">
      <w:pPr>
        <w:rPr>
          <w:sz w:val="22"/>
          <w:szCs w:val="22"/>
        </w:rPr>
      </w:pPr>
    </w:p>
    <w:p w14:paraId="0000001A">
      <w:pPr>
        <w:rPr>
          <w:sz w:val="22"/>
          <w:szCs w:val="22"/>
        </w:rPr>
      </w:pPr>
    </w:p>
    <w:p w14:paraId="21C62A54">
      <w:pPr>
        <w:rPr>
          <w:sz w:val="22"/>
          <w:szCs w:val="22"/>
        </w:rPr>
      </w:pPr>
    </w:p>
    <w:p w14:paraId="4FA3F244">
      <w:pPr>
        <w:rPr>
          <w:sz w:val="22"/>
          <w:szCs w:val="22"/>
        </w:rPr>
      </w:pPr>
    </w:p>
    <w:p w14:paraId="4F6D732A">
      <w:pPr>
        <w:rPr>
          <w:sz w:val="22"/>
          <w:szCs w:val="22"/>
        </w:rPr>
      </w:pPr>
    </w:p>
    <w:p w14:paraId="435C9453">
      <w:pPr>
        <w:rPr>
          <w:sz w:val="22"/>
          <w:szCs w:val="22"/>
        </w:rPr>
      </w:pPr>
    </w:p>
    <w:p w14:paraId="0C071EAE">
      <w:pPr>
        <w:rPr>
          <w:sz w:val="22"/>
          <w:szCs w:val="22"/>
        </w:rPr>
      </w:pPr>
    </w:p>
    <w:p w14:paraId="39C8CD28">
      <w:pPr>
        <w:rPr>
          <w:sz w:val="22"/>
          <w:szCs w:val="22"/>
        </w:rPr>
      </w:pPr>
    </w:p>
    <w:p w14:paraId="2C67A17E">
      <w:pPr>
        <w:rPr>
          <w:sz w:val="22"/>
          <w:szCs w:val="22"/>
        </w:rPr>
      </w:pPr>
    </w:p>
    <w:p w14:paraId="59C5BE09">
      <w:pPr>
        <w:rPr>
          <w:sz w:val="22"/>
          <w:szCs w:val="22"/>
        </w:rPr>
      </w:pPr>
    </w:p>
    <w:p w14:paraId="5449D8A0">
      <w:pPr>
        <w:rPr>
          <w:sz w:val="22"/>
          <w:szCs w:val="22"/>
        </w:rPr>
      </w:pPr>
    </w:p>
    <w:p w14:paraId="00C9427E">
      <w:pPr>
        <w:rPr>
          <w:sz w:val="22"/>
          <w:szCs w:val="22"/>
        </w:rPr>
      </w:pPr>
    </w:p>
    <w:p w14:paraId="2BB04A70">
      <w:pPr>
        <w:rPr>
          <w:sz w:val="22"/>
          <w:szCs w:val="22"/>
        </w:rPr>
      </w:pPr>
    </w:p>
    <w:p w14:paraId="3F747F29">
      <w:pPr>
        <w:rPr>
          <w:sz w:val="22"/>
          <w:szCs w:val="22"/>
        </w:rPr>
      </w:pPr>
    </w:p>
    <w:p w14:paraId="2933B5D1">
      <w:pPr>
        <w:rPr>
          <w:sz w:val="22"/>
          <w:szCs w:val="22"/>
        </w:rPr>
      </w:pPr>
    </w:p>
    <w:p w14:paraId="373ECB7D">
      <w:pPr>
        <w:rPr>
          <w:sz w:val="22"/>
          <w:szCs w:val="22"/>
        </w:rPr>
      </w:pPr>
    </w:p>
    <w:p w14:paraId="12A47662">
      <w:pPr>
        <w:rPr>
          <w:sz w:val="22"/>
          <w:szCs w:val="22"/>
        </w:rPr>
      </w:pPr>
    </w:p>
    <w:p w14:paraId="26A3490F">
      <w:pPr>
        <w:rPr>
          <w:sz w:val="22"/>
          <w:szCs w:val="22"/>
        </w:rPr>
      </w:pPr>
    </w:p>
    <w:p w14:paraId="14E492A0">
      <w:pPr>
        <w:rPr>
          <w:sz w:val="22"/>
          <w:szCs w:val="22"/>
        </w:rPr>
      </w:pPr>
    </w:p>
    <w:p w14:paraId="7A80BFAB">
      <w:pPr>
        <w:rPr>
          <w:sz w:val="22"/>
          <w:szCs w:val="22"/>
        </w:rPr>
      </w:pPr>
    </w:p>
    <w:p w14:paraId="5DF24D0A">
      <w:pPr>
        <w:rPr>
          <w:sz w:val="22"/>
          <w:szCs w:val="22"/>
        </w:rPr>
      </w:pPr>
    </w:p>
    <w:p w14:paraId="6693F357">
      <w:pPr>
        <w:rPr>
          <w:sz w:val="22"/>
          <w:szCs w:val="22"/>
        </w:rPr>
      </w:pPr>
    </w:p>
    <w:p w14:paraId="4782D2A5">
      <w:pPr>
        <w:rPr>
          <w:sz w:val="22"/>
          <w:szCs w:val="22"/>
        </w:rPr>
      </w:pPr>
    </w:p>
    <w:p w14:paraId="4CE0EEF5">
      <w:pPr>
        <w:rPr>
          <w:sz w:val="22"/>
          <w:szCs w:val="22"/>
        </w:rPr>
      </w:pPr>
    </w:p>
    <w:p w14:paraId="076B7665">
      <w:pPr>
        <w:rPr>
          <w:sz w:val="22"/>
          <w:szCs w:val="22"/>
        </w:rPr>
      </w:pPr>
    </w:p>
    <w:p w14:paraId="517DEC98">
      <w:pPr>
        <w:rPr>
          <w:sz w:val="22"/>
          <w:szCs w:val="22"/>
        </w:rPr>
      </w:pPr>
    </w:p>
    <w:p w14:paraId="4C3F4B05">
      <w:pPr>
        <w:rPr>
          <w:sz w:val="22"/>
          <w:szCs w:val="22"/>
        </w:rPr>
      </w:pPr>
    </w:p>
    <w:p w14:paraId="31A569C0">
      <w:pPr>
        <w:rPr>
          <w:sz w:val="22"/>
          <w:szCs w:val="22"/>
        </w:rPr>
      </w:pPr>
    </w:p>
    <w:p w14:paraId="54A40133">
      <w:pPr>
        <w:rPr>
          <w:sz w:val="22"/>
          <w:szCs w:val="22"/>
        </w:rPr>
      </w:pPr>
    </w:p>
    <w:p w14:paraId="5862EF51">
      <w:pPr>
        <w:rPr>
          <w:sz w:val="22"/>
          <w:szCs w:val="22"/>
        </w:rPr>
      </w:pPr>
    </w:p>
    <w:p w14:paraId="39825463">
      <w:pPr>
        <w:rPr>
          <w:sz w:val="22"/>
          <w:szCs w:val="22"/>
        </w:rPr>
      </w:pPr>
    </w:p>
    <w:p w14:paraId="2EC4F05D">
      <w:pPr>
        <w:rPr>
          <w:sz w:val="22"/>
          <w:szCs w:val="22"/>
        </w:rPr>
      </w:pPr>
    </w:p>
    <w:p w14:paraId="73D0ACE1">
      <w:pPr>
        <w:rPr>
          <w:sz w:val="22"/>
          <w:szCs w:val="22"/>
        </w:rPr>
      </w:pPr>
    </w:p>
    <w:p w14:paraId="4B20AB47">
      <w:pPr>
        <w:rPr>
          <w:sz w:val="22"/>
          <w:szCs w:val="22"/>
        </w:rPr>
      </w:pPr>
    </w:p>
    <w:p w14:paraId="42106F92">
      <w:pPr>
        <w:rPr>
          <w:sz w:val="22"/>
          <w:szCs w:val="22"/>
        </w:rPr>
      </w:pPr>
    </w:p>
    <w:p w14:paraId="5B7E0C0C">
      <w:pPr>
        <w:rPr>
          <w:sz w:val="22"/>
          <w:szCs w:val="22"/>
        </w:rPr>
      </w:pPr>
    </w:p>
    <w:p w14:paraId="66C782E8">
      <w:pPr>
        <w:rPr>
          <w:sz w:val="22"/>
          <w:szCs w:val="22"/>
        </w:rPr>
      </w:pPr>
    </w:p>
    <w:p w14:paraId="22D83A0B">
      <w:pPr>
        <w:rPr>
          <w:sz w:val="22"/>
          <w:szCs w:val="22"/>
        </w:rPr>
      </w:pPr>
    </w:p>
    <w:p w14:paraId="3463324E">
      <w:pPr>
        <w:rPr>
          <w:sz w:val="22"/>
          <w:szCs w:val="22"/>
        </w:rPr>
      </w:pPr>
    </w:p>
    <w:p w14:paraId="4B960EF7">
      <w:pPr>
        <w:rPr>
          <w:sz w:val="22"/>
          <w:szCs w:val="22"/>
        </w:rPr>
      </w:pPr>
    </w:p>
    <w:p w14:paraId="56995D20">
      <w:pPr>
        <w:rPr>
          <w:sz w:val="22"/>
          <w:szCs w:val="22"/>
        </w:rPr>
      </w:pPr>
    </w:p>
    <w:p w14:paraId="077FE44C">
      <w:pPr>
        <w:rPr>
          <w:sz w:val="22"/>
          <w:szCs w:val="22"/>
        </w:rPr>
      </w:pPr>
    </w:p>
    <w:p w14:paraId="0E564801">
      <w:pPr>
        <w:rPr>
          <w:sz w:val="22"/>
          <w:szCs w:val="22"/>
        </w:rPr>
      </w:pPr>
    </w:p>
    <w:p w14:paraId="3BE7F15F">
      <w:pPr>
        <w:rPr>
          <w:sz w:val="22"/>
          <w:szCs w:val="22"/>
        </w:rPr>
      </w:pPr>
    </w:p>
    <w:p w14:paraId="1513D021">
      <w:pPr>
        <w:rPr>
          <w:sz w:val="22"/>
          <w:szCs w:val="22"/>
        </w:rPr>
      </w:pPr>
    </w:p>
    <w:p w14:paraId="26C4DD54">
      <w:pPr>
        <w:rPr>
          <w:sz w:val="22"/>
          <w:szCs w:val="22"/>
        </w:rPr>
      </w:pPr>
    </w:p>
    <w:p w14:paraId="7EA608D2">
      <w:pPr>
        <w:rPr>
          <w:sz w:val="22"/>
          <w:szCs w:val="22"/>
        </w:rPr>
      </w:pPr>
    </w:p>
    <w:p w14:paraId="0000001B">
      <w:pPr>
        <w:rPr>
          <w:sz w:val="22"/>
          <w:szCs w:val="22"/>
        </w:rPr>
      </w:pPr>
    </w:p>
    <w:p w14:paraId="0000001C">
      <w:pPr>
        <w:pStyle w:val="3"/>
        <w:jc w:val="left"/>
        <w:rPr>
          <w:rFonts w:ascii="Times New Roman" w:hAnsi="Times New Roman" w:eastAsia="Times New Roman" w:cs="Times New Roman"/>
          <w:highlight w:val="yellow"/>
          <w:u w:val="single"/>
        </w:rPr>
      </w:pPr>
      <w:r>
        <w:rPr>
          <w:rFonts w:ascii="Times New Roman" w:hAnsi="Times New Roman" w:eastAsia="Times New Roman" w:cs="Times New Roman"/>
          <w:highlight w:val="yellow"/>
          <w:u w:val="single"/>
          <w:rtl w:val="0"/>
        </w:rPr>
        <w:t>PART 2.1 (Objective Evaluation)</w:t>
      </w:r>
    </w:p>
    <w:p w14:paraId="0000001D">
      <w:pPr>
        <w:rPr>
          <w:sz w:val="28"/>
          <w:szCs w:val="28"/>
        </w:rPr>
      </w:pPr>
    </w:p>
    <w:tbl>
      <w:tblPr>
        <w:tblStyle w:val="15"/>
        <w:tblW w:w="1389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4973"/>
        <w:gridCol w:w="5121"/>
        <w:gridCol w:w="3798"/>
      </w:tblGrid>
      <w:tr w14:paraId="403D88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hRule="atLeast"/>
          <w:tblHeader/>
          <w:jc w:val="center"/>
        </w:trPr>
        <w:tc>
          <w:tcPr>
            <w:shd w:val="clear" w:color="auto" w:fill="auto"/>
          </w:tcPr>
          <w:p w14:paraId="0000001E">
            <w:pPr>
              <w:pStyle w:val="3"/>
              <w:jc w:val="left"/>
              <w:rPr>
                <w:rFonts w:ascii="Times New Roman" w:hAnsi="Times New Roman" w:eastAsia="Times New Roman" w:cs="Times New Roman"/>
              </w:rPr>
            </w:pPr>
          </w:p>
        </w:tc>
        <w:tc>
          <w:tcPr>
            <w:shd w:val="clear" w:color="auto" w:fill="auto"/>
          </w:tcPr>
          <w:p w14:paraId="0000001F">
            <w:pPr>
              <w:pStyle w:val="3"/>
              <w:jc w:val="left"/>
              <w:rPr>
                <w:rFonts w:ascii="Times New Roman" w:hAnsi="Times New Roman" w:eastAsia="Times New Roman" w:cs="Times New Roman"/>
              </w:rPr>
            </w:pPr>
            <w:r>
              <w:rPr>
                <w:rFonts w:ascii="Times New Roman" w:hAnsi="Times New Roman" w:eastAsia="Times New Roman" w:cs="Times New Roman"/>
                <w:rtl w:val="0"/>
              </w:rPr>
              <w:t>Rating of the Reviewers</w:t>
            </w:r>
          </w:p>
        </w:tc>
        <w:tc>
          <w:tcPr>
            <w:shd w:val="clear" w:color="auto" w:fill="auto"/>
          </w:tcPr>
          <w:p w14:paraId="00000020">
            <w:pPr>
              <w:spacing w:after="160" w:line="259" w:lineRule="auto"/>
              <w:rPr>
                <w:b/>
                <w:bCs/>
                <w:sz w:val="22"/>
                <w:szCs w:val="22"/>
              </w:rPr>
            </w:pPr>
            <w:r>
              <w:rPr>
                <w:b/>
                <w:bCs/>
                <w:sz w:val="20"/>
                <w:szCs w:val="20"/>
                <w:rtl w:val="0"/>
              </w:rPr>
              <w:t>Author’s Feedback</w:t>
            </w:r>
          </w:p>
        </w:tc>
      </w:tr>
      <w:tr w14:paraId="4D7525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21">
            <w:pPr>
              <w:rPr>
                <w:b/>
                <w:bCs/>
                <w:sz w:val="20"/>
                <w:szCs w:val="20"/>
              </w:rPr>
            </w:pPr>
            <w:r>
              <w:rPr>
                <w:b/>
                <w:bCs/>
                <w:sz w:val="20"/>
                <w:szCs w:val="20"/>
                <w:rtl w:val="0"/>
              </w:rPr>
              <w:t xml:space="preserve">1. Is the title clear and appropriate for the study? </w:t>
            </w:r>
          </w:p>
          <w:p w14:paraId="00000022">
            <w:pPr>
              <w:rPr>
                <w:color w:val="404040"/>
                <w:sz w:val="20"/>
                <w:szCs w:val="20"/>
                <w:highlight w:val="white"/>
              </w:rPr>
            </w:pPr>
            <w:r>
              <w:rPr>
                <w:color w:val="404040"/>
                <w:sz w:val="20"/>
                <w:szCs w:val="20"/>
                <w:highlight w:val="white"/>
                <w:rtl w:val="0"/>
              </w:rPr>
              <w:t xml:space="preserve">Rating Scale: </w:t>
            </w:r>
          </w:p>
          <w:p w14:paraId="00000023">
            <w:pPr>
              <w:rPr>
                <w:sz w:val="20"/>
                <w:szCs w:val="20"/>
                <w:u w:val="single"/>
              </w:rPr>
            </w:pPr>
            <w:r>
              <w:rPr>
                <w:color w:val="404040"/>
                <w:sz w:val="20"/>
                <w:szCs w:val="20"/>
                <w:highlight w:val="white"/>
                <w:rtl w:val="0"/>
              </w:rPr>
              <w:t>5 = Excellent 4 = Good 3 = Satisfactory 2 = Needs Improvement 1 = Poor N/A = Not Applicable</w:t>
            </w:r>
          </w:p>
        </w:tc>
        <w:tc>
          <w:tcPr>
            <w:shd w:val="clear" w:color="auto" w:fill="auto"/>
          </w:tcPr>
          <w:p w14:paraId="00000024">
            <w:pPr>
              <w:ind w:left="360" w:firstLine="0"/>
              <w:jc w:val="center"/>
              <w:rPr>
                <w:b/>
                <w:bCs/>
                <w:sz w:val="20"/>
                <w:szCs w:val="20"/>
              </w:rPr>
            </w:pPr>
            <w:r>
              <w:rPr>
                <w:b/>
                <w:bCs/>
                <w:sz w:val="20"/>
                <w:szCs w:val="20"/>
                <w:rtl w:val="0"/>
              </w:rPr>
              <w:t>4</w:t>
            </w:r>
          </w:p>
        </w:tc>
        <w:tc>
          <w:tcPr>
            <w:shd w:val="clear" w:color="auto" w:fill="auto"/>
          </w:tcPr>
          <w:p w14:paraId="00000025">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appreciate the reviewer’s feedback. The title was carefully designed to reflect the population, variables, and focus of the study on Alzheimer’s Disease care. We believe the current title is concise and effectively represents the study without needing further refinement.</w:t>
            </w:r>
          </w:p>
        </w:tc>
      </w:tr>
      <w:tr w14:paraId="31D4B1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26">
            <w:pPr>
              <w:pStyle w:val="3"/>
              <w:jc w:val="left"/>
              <w:rPr>
                <w:rFonts w:ascii="Times New Roman" w:hAnsi="Times New Roman" w:eastAsia="Times New Roman" w:cs="Times New Roman"/>
              </w:rPr>
            </w:pPr>
            <w:r>
              <w:rPr>
                <w:rFonts w:ascii="Times New Roman" w:hAnsi="Times New Roman" w:eastAsia="Times New Roman" w:cs="Times New Roman"/>
                <w:rtl w:val="0"/>
              </w:rPr>
              <w:t xml:space="preserve">2. Is the abstract of the article comprehensive? </w:t>
            </w:r>
          </w:p>
          <w:p w14:paraId="00000027">
            <w:pPr>
              <w:rPr>
                <w:color w:val="404040"/>
                <w:sz w:val="20"/>
                <w:szCs w:val="20"/>
                <w:highlight w:val="white"/>
              </w:rPr>
            </w:pPr>
            <w:r>
              <w:rPr>
                <w:color w:val="404040"/>
                <w:sz w:val="20"/>
                <w:szCs w:val="20"/>
                <w:highlight w:val="white"/>
                <w:rtl w:val="0"/>
              </w:rPr>
              <w:t xml:space="preserve">Rating Scale: </w:t>
            </w:r>
          </w:p>
          <w:p w14:paraId="00000028">
            <w:pPr>
              <w:rPr>
                <w:sz w:val="20"/>
                <w:szCs w:val="20"/>
              </w:rPr>
            </w:pPr>
            <w:r>
              <w:rPr>
                <w:color w:val="404040"/>
                <w:sz w:val="20"/>
                <w:szCs w:val="20"/>
                <w:highlight w:val="white"/>
                <w:rtl w:val="0"/>
              </w:rPr>
              <w:t>5 = Excellent 4 = Good 3 = Satisfactory 2 = Needs Improvement 1 = Poor N/A = Not Applicable</w:t>
            </w:r>
          </w:p>
        </w:tc>
        <w:tc>
          <w:tcPr>
            <w:shd w:val="clear" w:color="auto" w:fill="auto"/>
          </w:tcPr>
          <w:p w14:paraId="00000029">
            <w:pPr>
              <w:ind w:left="360" w:firstLine="0"/>
              <w:jc w:val="center"/>
              <w:rPr>
                <w:b/>
                <w:bCs/>
                <w:sz w:val="20"/>
                <w:szCs w:val="20"/>
              </w:rPr>
            </w:pPr>
            <w:r>
              <w:rPr>
                <w:b/>
                <w:bCs/>
                <w:sz w:val="20"/>
                <w:szCs w:val="20"/>
                <w:rtl w:val="0"/>
              </w:rPr>
              <w:t>5</w:t>
            </w:r>
          </w:p>
        </w:tc>
        <w:tc>
          <w:tcPr>
            <w:shd w:val="clear" w:color="auto" w:fill="auto"/>
          </w:tcPr>
          <w:p w14:paraId="0000002A">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positive evaluation. The abstract was carefully structured to include the objectives, methodology, results, and conclusions of the study. It accurately summarizes the key findings, including the moderate knowledge level and neutral attitudes of respondents. No major revisions were necessary as it already meets the required standards.</w:t>
            </w:r>
          </w:p>
        </w:tc>
      </w:tr>
      <w:tr w14:paraId="612069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2B">
            <w:pPr>
              <w:pStyle w:val="3"/>
              <w:jc w:val="left"/>
              <w:rPr>
                <w:rFonts w:ascii="Times New Roman" w:hAnsi="Times New Roman" w:eastAsia="Times New Roman" w:cs="Times New Roman"/>
              </w:rPr>
            </w:pPr>
            <w:r>
              <w:rPr>
                <w:rFonts w:ascii="Times New Roman" w:hAnsi="Times New Roman" w:eastAsia="Times New Roman" w:cs="Times New Roman"/>
                <w:rtl w:val="0"/>
              </w:rPr>
              <w:t>3. Are the keywords appropriate and useful?</w:t>
            </w:r>
          </w:p>
          <w:p w14:paraId="0000002C">
            <w:pPr>
              <w:rPr>
                <w:color w:val="404040"/>
                <w:sz w:val="20"/>
                <w:szCs w:val="20"/>
                <w:highlight w:val="white"/>
              </w:rPr>
            </w:pPr>
            <w:r>
              <w:rPr>
                <w:color w:val="404040"/>
                <w:sz w:val="20"/>
                <w:szCs w:val="20"/>
                <w:highlight w:val="white"/>
                <w:rtl w:val="0"/>
              </w:rPr>
              <w:t xml:space="preserve">Rating Scale: </w:t>
            </w:r>
          </w:p>
          <w:p w14:paraId="0000002D">
            <w:pPr>
              <w:rPr>
                <w:sz w:val="20"/>
                <w:szCs w:val="20"/>
              </w:rPr>
            </w:pPr>
            <w:r>
              <w:rPr>
                <w:color w:val="404040"/>
                <w:sz w:val="20"/>
                <w:szCs w:val="20"/>
                <w:highlight w:val="white"/>
                <w:rtl w:val="0"/>
              </w:rPr>
              <w:t>5 = Excellent 4 = Good 3 = Satisfactory 2 = Needs Improvement 1 = Poor N/A = Not Applicable</w:t>
            </w:r>
          </w:p>
        </w:tc>
        <w:tc>
          <w:tcPr>
            <w:shd w:val="clear" w:color="auto" w:fill="auto"/>
          </w:tcPr>
          <w:p w14:paraId="0000002E">
            <w:pPr>
              <w:ind w:left="360" w:firstLine="0"/>
              <w:jc w:val="center"/>
              <w:rPr>
                <w:b/>
                <w:bCs/>
                <w:sz w:val="20"/>
                <w:szCs w:val="20"/>
              </w:rPr>
            </w:pPr>
            <w:r>
              <w:rPr>
                <w:b/>
                <w:bCs/>
                <w:sz w:val="20"/>
                <w:szCs w:val="20"/>
                <w:rtl w:val="0"/>
              </w:rPr>
              <w:t>4</w:t>
            </w:r>
          </w:p>
        </w:tc>
        <w:tc>
          <w:tcPr>
            <w:shd w:val="clear" w:color="auto" w:fill="auto"/>
          </w:tcPr>
          <w:p w14:paraId="0000002F">
            <w:pPr>
              <w:pStyle w:val="3"/>
              <w:jc w:val="left"/>
              <w:rPr>
                <w:rFonts w:hint="default" w:ascii="Times New Roman" w:hAnsi="Times New Roman" w:eastAsia="Times New Roman" w:cs="Times New Roman"/>
                <w:b w:val="0"/>
                <w:bCs w:val="0"/>
                <w:lang w:val="en-US"/>
              </w:rPr>
            </w:pPr>
            <w:r>
              <w:rPr>
                <w:rFonts w:ascii="Times New Roman" w:hAnsi="Times New Roman" w:eastAsia="Times New Roman" w:cs="Times New Roman"/>
                <w:b w:val="0"/>
                <w:bCs w:val="0"/>
                <w:rtl w:val="0"/>
              </w:rPr>
              <w:t>The authors thank the reviewer for the evaluation. The keywords—Alzheimer’s Disease, nursing students, knowledge, and attitude—were selected to ensure the manuscript’s discoverability and alignment with the study’s focus. We believe these terms are appropriate for academic indexing.</w:t>
            </w:r>
            <w:r>
              <w:rPr>
                <w:rFonts w:hint="default" w:ascii="Times New Roman" w:hAnsi="Times New Roman" w:eastAsia="Times New Roman" w:cs="Times New Roman"/>
                <w:b w:val="0"/>
                <w:bCs w:val="0"/>
                <w:rtl w:val="0"/>
                <w:lang w:val="en-US"/>
              </w:rPr>
              <w:t xml:space="preserve"> </w:t>
            </w:r>
            <w:r>
              <w:rPr>
                <w:rFonts w:ascii="Times New Roman" w:hAnsi="Times New Roman" w:eastAsia="Times New Roman" w:cs="Times New Roman"/>
                <w:b w:val="0"/>
                <w:bCs w:val="0"/>
                <w:rtl w:val="0"/>
              </w:rPr>
              <w:t>No revisions were made</w:t>
            </w:r>
            <w:r>
              <w:rPr>
                <w:rFonts w:hint="default" w:ascii="Times New Roman" w:hAnsi="Times New Roman" w:eastAsia="Times New Roman" w:cs="Times New Roman"/>
                <w:b w:val="0"/>
                <w:bCs w:val="0"/>
                <w:rtl w:val="0"/>
                <w:lang w:val="en-US"/>
              </w:rPr>
              <w:t>.</w:t>
            </w:r>
          </w:p>
        </w:tc>
      </w:tr>
      <w:tr w14:paraId="26E927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30">
            <w:pPr>
              <w:pStyle w:val="3"/>
              <w:jc w:val="left"/>
              <w:rPr>
                <w:rFonts w:ascii="Times New Roman" w:hAnsi="Times New Roman" w:eastAsia="Times New Roman" w:cs="Times New Roman"/>
              </w:rPr>
            </w:pPr>
            <w:r>
              <w:rPr>
                <w:rFonts w:ascii="Times New Roman" w:hAnsi="Times New Roman" w:eastAsia="Times New Roman" w:cs="Times New Roman"/>
                <w:rtl w:val="0"/>
              </w:rPr>
              <w:t>4. Is the background information of the paper sufficient and well organized?</w:t>
            </w:r>
          </w:p>
          <w:p w14:paraId="00000031">
            <w:pPr>
              <w:rPr>
                <w:color w:val="404040"/>
                <w:sz w:val="20"/>
                <w:szCs w:val="20"/>
                <w:highlight w:val="white"/>
              </w:rPr>
            </w:pPr>
            <w:r>
              <w:rPr>
                <w:color w:val="404040"/>
                <w:sz w:val="20"/>
                <w:szCs w:val="20"/>
                <w:highlight w:val="white"/>
                <w:rtl w:val="0"/>
              </w:rPr>
              <w:t xml:space="preserve">Rating Scale: </w:t>
            </w:r>
          </w:p>
          <w:p w14:paraId="00000032">
            <w:pPr>
              <w:rPr>
                <w:sz w:val="20"/>
                <w:szCs w:val="20"/>
              </w:rPr>
            </w:pPr>
            <w:r>
              <w:rPr>
                <w:color w:val="404040"/>
                <w:sz w:val="20"/>
                <w:szCs w:val="20"/>
                <w:highlight w:val="white"/>
                <w:rtl w:val="0"/>
              </w:rPr>
              <w:t>5 = Excellent 4 = Good 3 = Satisfactory 2 = Needs Improvement 1 = Poor N/A = Not Applicable</w:t>
            </w:r>
          </w:p>
        </w:tc>
        <w:tc>
          <w:tcPr>
            <w:shd w:val="clear" w:color="auto" w:fill="auto"/>
          </w:tcPr>
          <w:p w14:paraId="00000033">
            <w:pPr>
              <w:ind w:left="360" w:firstLine="0"/>
              <w:jc w:val="center"/>
              <w:rPr>
                <w:b/>
                <w:bCs/>
                <w:sz w:val="20"/>
                <w:szCs w:val="20"/>
              </w:rPr>
            </w:pPr>
            <w:r>
              <w:rPr>
                <w:b/>
                <w:bCs/>
                <w:sz w:val="20"/>
                <w:szCs w:val="20"/>
                <w:rtl w:val="0"/>
              </w:rPr>
              <w:t>4</w:t>
            </w:r>
          </w:p>
        </w:tc>
        <w:tc>
          <w:tcPr>
            <w:shd w:val="clear" w:color="auto" w:fill="auto"/>
          </w:tcPr>
          <w:p w14:paraId="00000034">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appreciate the reviewer’s feedback. The background section was organized to emphasize the need for improved dementia care education and the current lack of local studies. No revisions were made</w:t>
            </w:r>
            <w:r>
              <w:rPr>
                <w:rFonts w:hint="default" w:ascii="Times New Roman" w:hAnsi="Times New Roman" w:eastAsia="Times New Roman" w:cs="Times New Roman"/>
                <w:b w:val="0"/>
                <w:bCs w:val="0"/>
                <w:rtl w:val="0"/>
                <w:lang w:val="en-US"/>
              </w:rPr>
              <w:t xml:space="preserve"> as the </w:t>
            </w:r>
            <w:r>
              <w:rPr>
                <w:rFonts w:ascii="Times New Roman" w:hAnsi="Times New Roman" w:eastAsia="Times New Roman" w:cs="Times New Roman"/>
                <w:b w:val="0"/>
                <w:bCs w:val="0"/>
                <w:rtl w:val="0"/>
              </w:rPr>
              <w:t>existing structure provides a clear and coherent presentation of the research problem.</w:t>
            </w:r>
          </w:p>
        </w:tc>
      </w:tr>
      <w:tr w14:paraId="697998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35">
            <w:pPr>
              <w:pStyle w:val="3"/>
              <w:jc w:val="left"/>
              <w:rPr>
                <w:rFonts w:ascii="Times New Roman" w:hAnsi="Times New Roman" w:eastAsia="Times New Roman" w:cs="Times New Roman"/>
              </w:rPr>
            </w:pPr>
            <w:r>
              <w:rPr>
                <w:rFonts w:ascii="Times New Roman" w:hAnsi="Times New Roman" w:eastAsia="Times New Roman" w:cs="Times New Roman"/>
                <w:rtl w:val="0"/>
              </w:rPr>
              <w:t>5. Are the research objectives/hypotheses clearly stated?</w:t>
            </w:r>
          </w:p>
          <w:p w14:paraId="00000036">
            <w:pPr>
              <w:rPr>
                <w:color w:val="404040"/>
                <w:sz w:val="20"/>
                <w:szCs w:val="20"/>
                <w:highlight w:val="white"/>
              </w:rPr>
            </w:pPr>
            <w:r>
              <w:rPr>
                <w:color w:val="404040"/>
                <w:sz w:val="20"/>
                <w:szCs w:val="20"/>
                <w:highlight w:val="white"/>
                <w:rtl w:val="0"/>
              </w:rPr>
              <w:t xml:space="preserve">Rating Scale: </w:t>
            </w:r>
          </w:p>
          <w:p w14:paraId="00000037">
            <w:pPr>
              <w:rPr>
                <w:sz w:val="20"/>
                <w:szCs w:val="20"/>
              </w:rPr>
            </w:pPr>
            <w:r>
              <w:rPr>
                <w:color w:val="404040"/>
                <w:sz w:val="20"/>
                <w:szCs w:val="20"/>
                <w:highlight w:val="white"/>
                <w:rtl w:val="0"/>
              </w:rPr>
              <w:t>5 = Excellent 4 = Good 3 = Satisfactory 2 = Needs Improvement 1 = Poor N/A = Not Applicable</w:t>
            </w:r>
          </w:p>
        </w:tc>
        <w:tc>
          <w:tcPr>
            <w:shd w:val="clear" w:color="auto" w:fill="auto"/>
          </w:tcPr>
          <w:p w14:paraId="00000038">
            <w:pPr>
              <w:ind w:left="360" w:firstLine="0"/>
              <w:jc w:val="center"/>
              <w:rPr>
                <w:b/>
                <w:bCs/>
                <w:sz w:val="20"/>
                <w:szCs w:val="20"/>
              </w:rPr>
            </w:pPr>
            <w:r>
              <w:rPr>
                <w:b/>
                <w:bCs/>
                <w:sz w:val="20"/>
                <w:szCs w:val="20"/>
                <w:rtl w:val="0"/>
              </w:rPr>
              <w:t>2</w:t>
            </w:r>
          </w:p>
        </w:tc>
        <w:tc>
          <w:tcPr>
            <w:shd w:val="clear" w:color="auto" w:fill="auto"/>
          </w:tcPr>
          <w:p w14:paraId="00000039">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important comment. The objectives and hypothesis sections were revised and explicitly stated in the manuscript to improve clarity and alignment with the study design. Clear statements were added to highlight the relationship between knowledge and attitude. This revision ensures that the research direction is well-defined.</w:t>
            </w:r>
          </w:p>
        </w:tc>
      </w:tr>
      <w:tr w14:paraId="2EF766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3A">
            <w:pPr>
              <w:pStyle w:val="3"/>
              <w:jc w:val="left"/>
              <w:rPr>
                <w:rFonts w:ascii="Times New Roman" w:hAnsi="Times New Roman" w:eastAsia="Times New Roman" w:cs="Times New Roman"/>
              </w:rPr>
            </w:pPr>
            <w:r>
              <w:rPr>
                <w:rFonts w:ascii="Times New Roman" w:hAnsi="Times New Roman" w:eastAsia="Times New Roman" w:cs="Times New Roman"/>
                <w:rtl w:val="0"/>
              </w:rPr>
              <w:t>6. Is the literature review relevant and up to date?</w:t>
            </w:r>
          </w:p>
          <w:p w14:paraId="0000003B">
            <w:pPr>
              <w:rPr>
                <w:color w:val="404040"/>
                <w:sz w:val="20"/>
                <w:szCs w:val="20"/>
                <w:highlight w:val="white"/>
              </w:rPr>
            </w:pPr>
            <w:r>
              <w:rPr>
                <w:color w:val="404040"/>
                <w:sz w:val="20"/>
                <w:szCs w:val="20"/>
                <w:highlight w:val="white"/>
                <w:rtl w:val="0"/>
              </w:rPr>
              <w:t xml:space="preserve">Rating Scale: </w:t>
            </w:r>
          </w:p>
          <w:p w14:paraId="0000003C">
            <w:pPr>
              <w:rPr>
                <w:sz w:val="20"/>
                <w:szCs w:val="20"/>
              </w:rPr>
            </w:pPr>
            <w:r>
              <w:rPr>
                <w:color w:val="404040"/>
                <w:sz w:val="20"/>
                <w:szCs w:val="20"/>
                <w:highlight w:val="white"/>
                <w:rtl w:val="0"/>
              </w:rPr>
              <w:t>5 = Excellent 4 = Good 3 = Satisfactory 2 = Needs Improvement 1 = Poor N/A = Not Applicable</w:t>
            </w:r>
          </w:p>
        </w:tc>
        <w:tc>
          <w:tcPr>
            <w:shd w:val="clear" w:color="auto" w:fill="auto"/>
          </w:tcPr>
          <w:p w14:paraId="0000003D">
            <w:pPr>
              <w:ind w:left="360" w:firstLine="0"/>
              <w:jc w:val="center"/>
              <w:rPr>
                <w:b/>
                <w:bCs/>
                <w:sz w:val="20"/>
                <w:szCs w:val="20"/>
              </w:rPr>
            </w:pPr>
            <w:r>
              <w:rPr>
                <w:b/>
                <w:bCs/>
                <w:sz w:val="20"/>
                <w:szCs w:val="20"/>
                <w:rtl w:val="0"/>
              </w:rPr>
              <w:t>2</w:t>
            </w:r>
          </w:p>
        </w:tc>
        <w:tc>
          <w:tcPr>
            <w:shd w:val="clear" w:color="auto" w:fill="auto"/>
          </w:tcPr>
          <w:p w14:paraId="0000003E">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feedback. The literature review was strengthened by incorporating more recent and relevant studies, including both international and local sources. Additional discussion was added to better connect previous findings with the present study. These revisions improved the depth and relevance of the review.</w:t>
            </w:r>
          </w:p>
        </w:tc>
      </w:tr>
      <w:tr w14:paraId="6A8C40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3F">
            <w:pPr>
              <w:pStyle w:val="3"/>
              <w:jc w:val="left"/>
              <w:rPr>
                <w:rFonts w:ascii="Times New Roman" w:hAnsi="Times New Roman" w:eastAsia="Times New Roman" w:cs="Times New Roman"/>
              </w:rPr>
            </w:pPr>
            <w:r>
              <w:rPr>
                <w:rFonts w:ascii="Times New Roman" w:hAnsi="Times New Roman" w:eastAsia="Times New Roman" w:cs="Times New Roman"/>
                <w:rtl w:val="0"/>
              </w:rPr>
              <w:t>7. Is the research methodology appropriate for the study?</w:t>
            </w:r>
          </w:p>
          <w:p w14:paraId="00000040">
            <w:pPr>
              <w:rPr>
                <w:color w:val="404040"/>
                <w:sz w:val="20"/>
                <w:szCs w:val="20"/>
                <w:highlight w:val="white"/>
              </w:rPr>
            </w:pPr>
            <w:r>
              <w:rPr>
                <w:color w:val="404040"/>
                <w:sz w:val="20"/>
                <w:szCs w:val="20"/>
                <w:highlight w:val="white"/>
                <w:rtl w:val="0"/>
              </w:rPr>
              <w:t xml:space="preserve">Rating Scale: </w:t>
            </w:r>
          </w:p>
          <w:p w14:paraId="00000041">
            <w:pPr>
              <w:rPr>
                <w:sz w:val="20"/>
                <w:szCs w:val="20"/>
              </w:rPr>
            </w:pPr>
            <w:r>
              <w:rPr>
                <w:color w:val="404040"/>
                <w:sz w:val="20"/>
                <w:szCs w:val="20"/>
                <w:highlight w:val="white"/>
                <w:rtl w:val="0"/>
              </w:rPr>
              <w:t>5 = Excellent 4 = Good 3 = Satisfactory 2 = Needs Improvement 1 = Poor N/A = Not Applicable</w:t>
            </w:r>
          </w:p>
        </w:tc>
        <w:tc>
          <w:tcPr>
            <w:shd w:val="clear" w:color="auto" w:fill="auto"/>
          </w:tcPr>
          <w:p w14:paraId="00000042">
            <w:pPr>
              <w:ind w:left="360" w:firstLine="0"/>
              <w:jc w:val="center"/>
              <w:rPr>
                <w:b/>
                <w:bCs/>
                <w:sz w:val="20"/>
                <w:szCs w:val="20"/>
              </w:rPr>
            </w:pPr>
            <w:r>
              <w:rPr>
                <w:b/>
                <w:bCs/>
                <w:sz w:val="20"/>
                <w:szCs w:val="20"/>
                <w:rtl w:val="0"/>
              </w:rPr>
              <w:t>4</w:t>
            </w:r>
          </w:p>
        </w:tc>
        <w:tc>
          <w:tcPr>
            <w:shd w:val="clear" w:color="auto" w:fill="auto"/>
          </w:tcPr>
          <w:p w14:paraId="00000043">
            <w:pPr>
              <w:pStyle w:val="3"/>
              <w:jc w:val="left"/>
              <w:rPr>
                <w:rFonts w:hint="default" w:ascii="Times New Roman" w:hAnsi="Times New Roman" w:eastAsia="Times New Roman" w:cs="Times New Roman"/>
                <w:b w:val="0"/>
                <w:bCs w:val="0"/>
                <w:lang w:val="en-US"/>
              </w:rPr>
            </w:pPr>
            <w:r>
              <w:rPr>
                <w:rFonts w:ascii="Times New Roman" w:hAnsi="Times New Roman" w:eastAsia="Times New Roman" w:cs="Times New Roman"/>
                <w:b w:val="0"/>
                <w:bCs w:val="0"/>
                <w:rtl w:val="0"/>
              </w:rPr>
              <w:t>The authors thank the reviewer for the feedback. The methodology section outlines the research design, sampling method, and the use of validated instruments and statistical analysis. We believe the current level of detail ensures the rigor and transparency of the study.</w:t>
            </w:r>
            <w:r>
              <w:rPr>
                <w:rFonts w:hint="default" w:ascii="Times New Roman" w:hAnsi="Times New Roman" w:eastAsia="Times New Roman" w:cs="Times New Roman"/>
                <w:b w:val="0"/>
                <w:bCs w:val="0"/>
                <w:rtl w:val="0"/>
                <w:lang w:val="en-US"/>
              </w:rPr>
              <w:t xml:space="preserve"> </w:t>
            </w:r>
            <w:r>
              <w:rPr>
                <w:rFonts w:ascii="Times New Roman" w:hAnsi="Times New Roman" w:eastAsia="Times New Roman" w:cs="Times New Roman"/>
                <w:b w:val="0"/>
                <w:bCs w:val="0"/>
                <w:rtl w:val="0"/>
              </w:rPr>
              <w:t>No revisions were made</w:t>
            </w:r>
            <w:r>
              <w:rPr>
                <w:rFonts w:hint="default" w:ascii="Times New Roman" w:hAnsi="Times New Roman" w:eastAsia="Times New Roman" w:cs="Times New Roman"/>
                <w:b w:val="0"/>
                <w:bCs w:val="0"/>
                <w:rtl w:val="0"/>
                <w:lang w:val="en-US"/>
              </w:rPr>
              <w:t>.</w:t>
            </w:r>
          </w:p>
        </w:tc>
      </w:tr>
      <w:tr w14:paraId="25E6D0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44">
            <w:pPr>
              <w:pStyle w:val="3"/>
              <w:jc w:val="left"/>
              <w:rPr>
                <w:rFonts w:ascii="Times New Roman" w:hAnsi="Times New Roman" w:eastAsia="Times New Roman" w:cs="Times New Roman"/>
              </w:rPr>
            </w:pPr>
            <w:r>
              <w:rPr>
                <w:rFonts w:ascii="Times New Roman" w:hAnsi="Times New Roman" w:eastAsia="Times New Roman" w:cs="Times New Roman"/>
                <w:rtl w:val="0"/>
              </w:rPr>
              <w:t>8. Were ethical issues properly addressed (if applicable)?</w:t>
            </w:r>
          </w:p>
          <w:p w14:paraId="00000045">
            <w:pPr>
              <w:rPr>
                <w:color w:val="404040"/>
                <w:sz w:val="20"/>
                <w:szCs w:val="20"/>
                <w:highlight w:val="white"/>
              </w:rPr>
            </w:pPr>
            <w:r>
              <w:rPr>
                <w:color w:val="404040"/>
                <w:sz w:val="20"/>
                <w:szCs w:val="20"/>
                <w:highlight w:val="white"/>
                <w:rtl w:val="0"/>
              </w:rPr>
              <w:t xml:space="preserve">Rating Scale: </w:t>
            </w:r>
          </w:p>
          <w:p w14:paraId="00000046">
            <w:pPr>
              <w:rPr>
                <w:sz w:val="20"/>
                <w:szCs w:val="20"/>
              </w:rPr>
            </w:pPr>
            <w:r>
              <w:rPr>
                <w:color w:val="404040"/>
                <w:sz w:val="20"/>
                <w:szCs w:val="20"/>
                <w:highlight w:val="white"/>
                <w:rtl w:val="0"/>
              </w:rPr>
              <w:t>5 = Excellent 4 = Good 3 = Satisfactory 2 = Needs Improvement 1 = Poor N/A = Not Applicable</w:t>
            </w:r>
          </w:p>
        </w:tc>
        <w:tc>
          <w:tcPr>
            <w:shd w:val="clear" w:color="auto" w:fill="auto"/>
          </w:tcPr>
          <w:p w14:paraId="00000047">
            <w:pPr>
              <w:ind w:left="360" w:firstLine="0"/>
              <w:jc w:val="center"/>
              <w:rPr>
                <w:b/>
                <w:bCs/>
                <w:sz w:val="20"/>
                <w:szCs w:val="20"/>
              </w:rPr>
            </w:pPr>
            <w:r>
              <w:rPr>
                <w:b/>
                <w:bCs/>
                <w:sz w:val="20"/>
                <w:szCs w:val="20"/>
                <w:rtl w:val="0"/>
              </w:rPr>
              <w:t>5</w:t>
            </w:r>
          </w:p>
        </w:tc>
        <w:tc>
          <w:tcPr>
            <w:shd w:val="clear" w:color="auto" w:fill="auto"/>
          </w:tcPr>
          <w:p w14:paraId="00000048">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positive evaluation. Ethical clearance was obtained, and informed consent was secured from all participants prior to data collection. Confidentiality and voluntary participation were strictly observed. No revisions were necessary as ethical standards were fully met.</w:t>
            </w:r>
          </w:p>
        </w:tc>
      </w:tr>
      <w:tr w14:paraId="401DE8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49">
            <w:pPr>
              <w:rPr>
                <w:b/>
                <w:bCs/>
                <w:sz w:val="20"/>
                <w:szCs w:val="20"/>
              </w:rPr>
            </w:pPr>
            <w:r>
              <w:rPr>
                <w:b/>
                <w:bCs/>
                <w:sz w:val="20"/>
                <w:szCs w:val="20"/>
                <w:rtl w:val="0"/>
              </w:rPr>
              <w:t xml:space="preserve">9. Are the results presented clearly? </w:t>
            </w:r>
          </w:p>
          <w:p w14:paraId="0000004A">
            <w:pPr>
              <w:rPr>
                <w:color w:val="404040"/>
                <w:sz w:val="20"/>
                <w:szCs w:val="20"/>
                <w:highlight w:val="white"/>
              </w:rPr>
            </w:pPr>
            <w:r>
              <w:rPr>
                <w:color w:val="404040"/>
                <w:sz w:val="20"/>
                <w:szCs w:val="20"/>
                <w:highlight w:val="white"/>
                <w:rtl w:val="0"/>
              </w:rPr>
              <w:t xml:space="preserve">Rating Scale: </w:t>
            </w:r>
          </w:p>
          <w:p w14:paraId="0000004B">
            <w:pPr>
              <w:rPr>
                <w:sz w:val="20"/>
                <w:szCs w:val="20"/>
              </w:rPr>
            </w:pPr>
            <w:r>
              <w:rPr>
                <w:color w:val="404040"/>
                <w:sz w:val="20"/>
                <w:szCs w:val="20"/>
                <w:highlight w:val="white"/>
                <w:rtl w:val="0"/>
              </w:rPr>
              <w:t>5 = Excellent 4 = Good 3 = Satisfactory 2 = Needs Improvement 1 = Poor N/A = Not Applicable</w:t>
            </w:r>
          </w:p>
        </w:tc>
        <w:tc>
          <w:tcPr>
            <w:shd w:val="clear" w:color="auto" w:fill="auto"/>
          </w:tcPr>
          <w:p w14:paraId="0000004C">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4</w:t>
            </w:r>
          </w:p>
        </w:tc>
        <w:tc>
          <w:tcPr>
            <w:shd w:val="clear" w:color="auto" w:fill="auto"/>
          </w:tcPr>
          <w:p w14:paraId="0000004D">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appreciate the reviewer’s comments. The results section was organized to provide clear explanations of the statistical findings to ensure readability. No revisions were made</w:t>
            </w:r>
            <w:r>
              <w:rPr>
                <w:rFonts w:hint="default" w:ascii="Times New Roman" w:hAnsi="Times New Roman" w:eastAsia="Times New Roman" w:cs="Times New Roman"/>
                <w:b w:val="0"/>
                <w:bCs w:val="0"/>
                <w:rtl w:val="0"/>
                <w:lang w:val="en-US"/>
              </w:rPr>
              <w:t xml:space="preserve"> as the </w:t>
            </w:r>
            <w:r>
              <w:rPr>
                <w:rFonts w:ascii="Times New Roman" w:hAnsi="Times New Roman" w:eastAsia="Times New Roman" w:cs="Times New Roman"/>
                <w:b w:val="0"/>
                <w:bCs w:val="0"/>
                <w:rtl w:val="0"/>
              </w:rPr>
              <w:t>current presentation is comprehensive and easy to interpret.</w:t>
            </w:r>
          </w:p>
        </w:tc>
      </w:tr>
      <w:tr w14:paraId="6C133B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4E">
            <w:pPr>
              <w:rPr>
                <w:b/>
                <w:bCs/>
                <w:sz w:val="20"/>
                <w:szCs w:val="20"/>
              </w:rPr>
            </w:pPr>
            <w:r>
              <w:rPr>
                <w:b/>
                <w:bCs/>
                <w:sz w:val="20"/>
                <w:szCs w:val="20"/>
                <w:rtl w:val="0"/>
              </w:rPr>
              <w:t>10. Are tables and figures clear, relevant, and necessary?</w:t>
            </w:r>
          </w:p>
          <w:p w14:paraId="0000004F">
            <w:pPr>
              <w:rPr>
                <w:color w:val="404040"/>
                <w:sz w:val="20"/>
                <w:szCs w:val="20"/>
                <w:highlight w:val="white"/>
              </w:rPr>
            </w:pPr>
            <w:r>
              <w:rPr>
                <w:color w:val="404040"/>
                <w:sz w:val="20"/>
                <w:szCs w:val="20"/>
                <w:highlight w:val="white"/>
                <w:rtl w:val="0"/>
              </w:rPr>
              <w:t xml:space="preserve">Rating Scale: </w:t>
            </w:r>
          </w:p>
          <w:p w14:paraId="00000050">
            <w:pPr>
              <w:rPr>
                <w:sz w:val="20"/>
                <w:szCs w:val="20"/>
              </w:rPr>
            </w:pPr>
            <w:r>
              <w:rPr>
                <w:color w:val="404040"/>
                <w:sz w:val="20"/>
                <w:szCs w:val="20"/>
                <w:highlight w:val="white"/>
                <w:rtl w:val="0"/>
              </w:rPr>
              <w:t>5 = Excellent 4 = Good 3 = Satisfactory 2 = Needs Improvement 1 = Poor N/A = Not Applicable</w:t>
            </w:r>
          </w:p>
        </w:tc>
        <w:tc>
          <w:tcPr>
            <w:shd w:val="clear" w:color="auto" w:fill="auto"/>
          </w:tcPr>
          <w:p w14:paraId="00000051">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4</w:t>
            </w:r>
          </w:p>
        </w:tc>
        <w:tc>
          <w:tcPr>
            <w:shd w:val="clear" w:color="auto" w:fill="auto"/>
          </w:tcPr>
          <w:p w14:paraId="00000052">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thank the reviewer for the feedback. The tables were developed with clear labeling and formatting to present all relevant data while avoiding redundancy. No revisions were made</w:t>
            </w:r>
            <w:r>
              <w:rPr>
                <w:rFonts w:hint="default" w:ascii="Times New Roman" w:hAnsi="Times New Roman" w:eastAsia="Times New Roman" w:cs="Times New Roman"/>
                <w:b w:val="0"/>
                <w:bCs w:val="0"/>
                <w:rtl w:val="0"/>
                <w:lang w:val="en-US"/>
              </w:rPr>
              <w:t xml:space="preserve"> as the </w:t>
            </w:r>
            <w:r>
              <w:rPr>
                <w:rFonts w:ascii="Times New Roman" w:hAnsi="Times New Roman" w:eastAsia="Times New Roman" w:cs="Times New Roman"/>
                <w:b w:val="0"/>
                <w:bCs w:val="0"/>
                <w:rtl w:val="0"/>
              </w:rPr>
              <w:t>current presentation effectively supports the study’s findings.</w:t>
            </w:r>
          </w:p>
        </w:tc>
      </w:tr>
      <w:tr w14:paraId="75606D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53">
            <w:pPr>
              <w:rPr>
                <w:b/>
                <w:bCs/>
                <w:sz w:val="20"/>
                <w:szCs w:val="20"/>
              </w:rPr>
            </w:pPr>
            <w:r>
              <w:rPr>
                <w:b/>
                <w:bCs/>
                <w:sz w:val="20"/>
                <w:szCs w:val="20"/>
                <w:rtl w:val="0"/>
              </w:rPr>
              <w:t>11. Does the discussion relate findings to existing literature?</w:t>
            </w:r>
          </w:p>
          <w:p w14:paraId="00000054">
            <w:pPr>
              <w:rPr>
                <w:color w:val="404040"/>
                <w:sz w:val="20"/>
                <w:szCs w:val="20"/>
                <w:highlight w:val="white"/>
              </w:rPr>
            </w:pPr>
            <w:r>
              <w:rPr>
                <w:color w:val="404040"/>
                <w:sz w:val="20"/>
                <w:szCs w:val="20"/>
                <w:highlight w:val="white"/>
                <w:rtl w:val="0"/>
              </w:rPr>
              <w:t xml:space="preserve">Rating Scale: </w:t>
            </w:r>
          </w:p>
          <w:p w14:paraId="00000055">
            <w:pPr>
              <w:rPr>
                <w:sz w:val="20"/>
                <w:szCs w:val="20"/>
              </w:rPr>
            </w:pPr>
            <w:r>
              <w:rPr>
                <w:color w:val="404040"/>
                <w:sz w:val="20"/>
                <w:szCs w:val="20"/>
                <w:highlight w:val="white"/>
                <w:rtl w:val="0"/>
              </w:rPr>
              <w:t>5 = Excellent 4 = Good 3 = Satisfactory 2 = Needs Improvement 1 = Poor N/A = Not Applicable</w:t>
            </w:r>
          </w:p>
        </w:tc>
        <w:tc>
          <w:tcPr>
            <w:shd w:val="clear" w:color="auto" w:fill="auto"/>
          </w:tcPr>
          <w:p w14:paraId="00000056">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1</w:t>
            </w:r>
          </w:p>
        </w:tc>
        <w:tc>
          <w:tcPr>
            <w:shd w:val="clear" w:color="auto" w:fill="auto"/>
          </w:tcPr>
          <w:p w14:paraId="00000057">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 xml:space="preserve">The authors sincerely appreciate the reviewer’s critical observation. A dedicated discussion section was developed and expanded to relate findings with existing literature. Comparative analysis with previous studies was added to strengthen interpretation of results. This revision significantly improved the depth and academic value of the manuscript. </w:t>
            </w:r>
          </w:p>
        </w:tc>
      </w:tr>
      <w:tr w14:paraId="6C1C02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58">
            <w:pPr>
              <w:rPr>
                <w:b/>
                <w:bCs/>
                <w:sz w:val="20"/>
                <w:szCs w:val="20"/>
              </w:rPr>
            </w:pPr>
            <w:r>
              <w:rPr>
                <w:b/>
                <w:bCs/>
                <w:sz w:val="20"/>
                <w:szCs w:val="20"/>
                <w:rtl w:val="0"/>
              </w:rPr>
              <w:t>12. Are the conclusions supported by the data?</w:t>
            </w:r>
          </w:p>
          <w:p w14:paraId="00000059">
            <w:pPr>
              <w:rPr>
                <w:color w:val="404040"/>
                <w:sz w:val="20"/>
                <w:szCs w:val="20"/>
                <w:highlight w:val="white"/>
              </w:rPr>
            </w:pPr>
            <w:r>
              <w:rPr>
                <w:color w:val="404040"/>
                <w:sz w:val="20"/>
                <w:szCs w:val="20"/>
                <w:highlight w:val="white"/>
                <w:rtl w:val="0"/>
              </w:rPr>
              <w:t xml:space="preserve">Rating Scale: </w:t>
            </w:r>
          </w:p>
          <w:p w14:paraId="0000005A">
            <w:pPr>
              <w:rPr>
                <w:sz w:val="20"/>
                <w:szCs w:val="20"/>
              </w:rPr>
            </w:pPr>
            <w:r>
              <w:rPr>
                <w:color w:val="404040"/>
                <w:sz w:val="20"/>
                <w:szCs w:val="20"/>
                <w:highlight w:val="white"/>
                <w:rtl w:val="0"/>
              </w:rPr>
              <w:t>5 = Excellent 4 = Good 3 = Satisfactory 2 = Needs Improvement 1 = Poor N/A = Not Applicable</w:t>
            </w:r>
          </w:p>
        </w:tc>
        <w:tc>
          <w:tcPr>
            <w:shd w:val="clear" w:color="auto" w:fill="auto"/>
          </w:tcPr>
          <w:p w14:paraId="0000005B">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4</w:t>
            </w:r>
          </w:p>
        </w:tc>
        <w:tc>
          <w:tcPr>
            <w:shd w:val="clear" w:color="auto" w:fill="auto"/>
          </w:tcPr>
          <w:p w14:paraId="0000005C">
            <w:pPr>
              <w:pStyle w:val="3"/>
              <w:jc w:val="left"/>
              <w:rPr>
                <w:rFonts w:hint="default" w:ascii="Times New Roman" w:hAnsi="Times New Roman" w:eastAsia="Times New Roman" w:cs="Times New Roman"/>
                <w:b w:val="0"/>
                <w:bCs w:val="0"/>
                <w:lang w:val="en-US"/>
              </w:rPr>
            </w:pPr>
            <w:r>
              <w:rPr>
                <w:rFonts w:ascii="Times New Roman" w:hAnsi="Times New Roman" w:eastAsia="Times New Roman" w:cs="Times New Roman"/>
                <w:b w:val="0"/>
                <w:bCs w:val="0"/>
                <w:rtl w:val="0"/>
              </w:rPr>
              <w:t>The authors sincerely appreciate the reviewer’s positive evaluation. The conclusions were directly derived from the study findings, particularly the moderate knowledge level, neutral attitudes, and identified knowledge gaps in caregiving. The recommendations are aligned with the presented results. No revisions were necessary.</w:t>
            </w:r>
            <w:r>
              <w:rPr>
                <w:rFonts w:hint="default" w:ascii="Times New Roman" w:hAnsi="Times New Roman" w:eastAsia="Times New Roman" w:cs="Times New Roman"/>
                <w:b w:val="0"/>
                <w:bCs w:val="0"/>
                <w:rtl w:val="0"/>
                <w:lang w:val="en-US"/>
              </w:rPr>
              <w:t xml:space="preserve"> </w:t>
            </w:r>
          </w:p>
        </w:tc>
      </w:tr>
      <w:tr w14:paraId="556DE9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5D">
            <w:pPr>
              <w:rPr>
                <w:b/>
                <w:bCs/>
                <w:sz w:val="20"/>
                <w:szCs w:val="20"/>
              </w:rPr>
            </w:pPr>
            <w:r>
              <w:rPr>
                <w:b/>
                <w:bCs/>
                <w:sz w:val="20"/>
                <w:szCs w:val="20"/>
                <w:rtl w:val="0"/>
              </w:rPr>
              <w:t>13. Are the limitations of the study discussed?</w:t>
            </w:r>
          </w:p>
          <w:p w14:paraId="0000005E">
            <w:pPr>
              <w:rPr>
                <w:color w:val="404040"/>
                <w:sz w:val="20"/>
                <w:szCs w:val="20"/>
                <w:highlight w:val="white"/>
              </w:rPr>
            </w:pPr>
            <w:r>
              <w:rPr>
                <w:color w:val="404040"/>
                <w:sz w:val="20"/>
                <w:szCs w:val="20"/>
                <w:highlight w:val="white"/>
                <w:rtl w:val="0"/>
              </w:rPr>
              <w:t xml:space="preserve">Rating Scale: </w:t>
            </w:r>
          </w:p>
          <w:p w14:paraId="0000005F">
            <w:pPr>
              <w:rPr>
                <w:sz w:val="20"/>
                <w:szCs w:val="20"/>
              </w:rPr>
            </w:pPr>
            <w:r>
              <w:rPr>
                <w:color w:val="404040"/>
                <w:sz w:val="20"/>
                <w:szCs w:val="20"/>
                <w:highlight w:val="white"/>
                <w:rtl w:val="0"/>
              </w:rPr>
              <w:t>5 = Excellent 4 = Good 3 = Satisfactory 2 = Needs Improvement 1 = Poor N/A = Not Applicable</w:t>
            </w:r>
          </w:p>
        </w:tc>
        <w:tc>
          <w:tcPr>
            <w:shd w:val="clear" w:color="auto" w:fill="auto"/>
          </w:tcPr>
          <w:p w14:paraId="00000060">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1</w:t>
            </w:r>
          </w:p>
          <w:p w14:paraId="389493AF">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pPr>
          </w:p>
        </w:tc>
        <w:tc>
          <w:tcPr>
            <w:shd w:val="clear" w:color="auto" w:fill="auto"/>
          </w:tcPr>
          <w:p w14:paraId="00000061">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 xml:space="preserve">The authors sincerely appreciate the reviewer’s important comment. A limitations section was added to address </w:t>
            </w:r>
            <w:r>
              <w:rPr>
                <w:rFonts w:hint="default" w:ascii="Times New Roman" w:hAnsi="Times New Roman" w:eastAsia="Times New Roman" w:cs="Times New Roman"/>
                <w:b w:val="0"/>
                <w:bCs w:val="0"/>
                <w:rtl w:val="0"/>
                <w:lang w:val="en-US"/>
              </w:rPr>
              <w:t xml:space="preserve">key </w:t>
            </w:r>
            <w:r>
              <w:rPr>
                <w:rFonts w:ascii="Times New Roman" w:hAnsi="Times New Roman" w:eastAsia="Times New Roman" w:cs="Times New Roman"/>
                <w:b w:val="0"/>
                <w:bCs w:val="0"/>
                <w:rtl w:val="0"/>
              </w:rPr>
              <w:t>constraints</w:t>
            </w:r>
            <w:r>
              <w:rPr>
                <w:rFonts w:hint="default" w:ascii="Times New Roman" w:hAnsi="Times New Roman" w:eastAsia="Times New Roman" w:cs="Times New Roman"/>
                <w:b w:val="0"/>
                <w:bCs w:val="0"/>
                <w:rtl w:val="0"/>
                <w:lang w:val="en-US"/>
              </w:rPr>
              <w:t>,</w:t>
            </w:r>
            <w:r>
              <w:rPr>
                <w:rFonts w:ascii="Times New Roman" w:hAnsi="Times New Roman" w:eastAsia="Times New Roman" w:cs="Times New Roman"/>
                <w:b w:val="0"/>
                <w:bCs w:val="0"/>
                <w:rtl w:val="0"/>
              </w:rPr>
              <w:t xml:space="preserve"> </w:t>
            </w:r>
            <w:r>
              <w:rPr>
                <w:rFonts w:hint="default" w:ascii="Times New Roman" w:hAnsi="Times New Roman" w:eastAsia="Times New Roman" w:cs="Times New Roman"/>
                <w:b w:val="0"/>
                <w:bCs w:val="0"/>
                <w:rtl w:val="0"/>
                <w:lang w:val="en-US"/>
              </w:rPr>
              <w:t>including</w:t>
            </w:r>
            <w:r>
              <w:rPr>
                <w:rFonts w:ascii="Times New Roman" w:hAnsi="Times New Roman" w:eastAsia="Times New Roman" w:cs="Times New Roman"/>
                <w:b w:val="0"/>
                <w:bCs w:val="0"/>
                <w:rtl w:val="0"/>
              </w:rPr>
              <w:t xml:space="preserve"> the single-institution setting</w:t>
            </w:r>
            <w:r>
              <w:rPr>
                <w:rFonts w:hint="default" w:ascii="Times New Roman" w:hAnsi="Times New Roman" w:eastAsia="Times New Roman" w:cs="Times New Roman"/>
                <w:b w:val="0"/>
                <w:bCs w:val="0"/>
                <w:rtl w:val="0"/>
                <w:lang w:val="en-US"/>
              </w:rPr>
              <w:t xml:space="preserve">, </w:t>
            </w:r>
            <w:r>
              <w:rPr>
                <w:rFonts w:ascii="Times New Roman" w:hAnsi="Times New Roman" w:eastAsia="Times New Roman" w:cs="Times New Roman"/>
                <w:b w:val="0"/>
                <w:bCs w:val="0"/>
                <w:rtl w:val="0"/>
              </w:rPr>
              <w:t>limited generalizability</w:t>
            </w:r>
            <w:r>
              <w:rPr>
                <w:rFonts w:hint="default" w:ascii="Times New Roman" w:hAnsi="Times New Roman" w:eastAsia="Times New Roman" w:cs="Times New Roman"/>
                <w:b w:val="0"/>
                <w:bCs w:val="0"/>
                <w:rtl w:val="0"/>
                <w:lang w:val="en-US"/>
              </w:rPr>
              <w:t>, and the exclusion criteria used in participant selection</w:t>
            </w:r>
            <w:r>
              <w:rPr>
                <w:rFonts w:ascii="Times New Roman" w:hAnsi="Times New Roman" w:eastAsia="Times New Roman" w:cs="Times New Roman"/>
                <w:b w:val="0"/>
                <w:bCs w:val="0"/>
                <w:rtl w:val="0"/>
              </w:rPr>
              <w:t xml:space="preserve">. This addition strengthens the transparency </w:t>
            </w:r>
            <w:r>
              <w:rPr>
                <w:rFonts w:hint="default" w:ascii="Times New Roman" w:hAnsi="Times New Roman" w:eastAsia="Times New Roman" w:cs="Times New Roman"/>
                <w:b w:val="0"/>
                <w:bCs w:val="0"/>
                <w:rtl w:val="0"/>
                <w:lang w:val="en-US"/>
              </w:rPr>
              <w:t xml:space="preserve">and rigor </w:t>
            </w:r>
            <w:r>
              <w:rPr>
                <w:rFonts w:ascii="Times New Roman" w:hAnsi="Times New Roman" w:eastAsia="Times New Roman" w:cs="Times New Roman"/>
                <w:b w:val="0"/>
                <w:bCs w:val="0"/>
                <w:rtl w:val="0"/>
              </w:rPr>
              <w:t>of the study.</w:t>
            </w:r>
          </w:p>
        </w:tc>
      </w:tr>
      <w:tr w14:paraId="7CF71A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62">
            <w:pPr>
              <w:rPr>
                <w:b/>
                <w:bCs/>
                <w:sz w:val="20"/>
                <w:szCs w:val="20"/>
              </w:rPr>
            </w:pPr>
            <w:r>
              <w:rPr>
                <w:b/>
                <w:bCs/>
                <w:sz w:val="20"/>
                <w:szCs w:val="20"/>
                <w:rtl w:val="0"/>
              </w:rPr>
              <w:t>14. Are the references relevant and sufficient (in number)?</w:t>
            </w:r>
          </w:p>
          <w:p w14:paraId="00000063">
            <w:pPr>
              <w:rPr>
                <w:color w:val="404040"/>
                <w:sz w:val="20"/>
                <w:szCs w:val="20"/>
                <w:highlight w:val="white"/>
              </w:rPr>
            </w:pPr>
            <w:r>
              <w:rPr>
                <w:color w:val="404040"/>
                <w:sz w:val="20"/>
                <w:szCs w:val="20"/>
                <w:highlight w:val="white"/>
                <w:rtl w:val="0"/>
              </w:rPr>
              <w:t xml:space="preserve">Rating Scale: </w:t>
            </w:r>
          </w:p>
          <w:p w14:paraId="00000064">
            <w:pPr>
              <w:rPr>
                <w:color w:val="404040"/>
                <w:sz w:val="20"/>
                <w:szCs w:val="20"/>
                <w:highlight w:val="white"/>
              </w:rPr>
            </w:pPr>
            <w:r>
              <w:rPr>
                <w:color w:val="404040"/>
                <w:sz w:val="20"/>
                <w:szCs w:val="20"/>
                <w:highlight w:val="white"/>
                <w:rtl w:val="0"/>
              </w:rPr>
              <w:t xml:space="preserve">5 = Excellent 4 = Good 3 = Satisfactory 2 = Needs Improvement 1 = Poor </w:t>
            </w:r>
          </w:p>
          <w:p w14:paraId="00000065">
            <w:pPr>
              <w:rPr>
                <w:sz w:val="20"/>
                <w:szCs w:val="20"/>
              </w:rPr>
            </w:pPr>
            <w:r>
              <w:rPr>
                <w:color w:val="404040"/>
                <w:sz w:val="20"/>
                <w:szCs w:val="20"/>
                <w:highlight w:val="white"/>
                <w:rtl w:val="0"/>
              </w:rPr>
              <w:t>N/A = Not Applicable</w:t>
            </w:r>
          </w:p>
        </w:tc>
        <w:tc>
          <w:tcPr>
            <w:shd w:val="clear" w:color="auto" w:fill="auto"/>
          </w:tcPr>
          <w:p w14:paraId="00000066">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2</w:t>
            </w:r>
          </w:p>
        </w:tc>
        <w:tc>
          <w:tcPr>
            <w:shd w:val="clear" w:color="auto" w:fill="auto"/>
          </w:tcPr>
          <w:p w14:paraId="00000067">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feedback. Additional recent and relevant references were incorporated, particularly in the discussion section. The reference list was updated to improve both quantity and quality of sources. These revisions enhanced the credibility of the manuscript.</w:t>
            </w:r>
          </w:p>
        </w:tc>
      </w:tr>
      <w:tr w14:paraId="4F76B6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68">
            <w:pPr>
              <w:rPr>
                <w:b/>
                <w:bCs/>
                <w:sz w:val="20"/>
                <w:szCs w:val="20"/>
              </w:rPr>
            </w:pPr>
            <w:r>
              <w:rPr>
                <w:b/>
                <w:bCs/>
                <w:sz w:val="20"/>
                <w:szCs w:val="20"/>
                <w:rtl w:val="0"/>
              </w:rPr>
              <w:t>15. Is the manuscript written in clear and understandable language?</w:t>
            </w:r>
          </w:p>
          <w:p w14:paraId="00000069">
            <w:pPr>
              <w:rPr>
                <w:color w:val="404040"/>
                <w:sz w:val="20"/>
                <w:szCs w:val="20"/>
                <w:highlight w:val="white"/>
              </w:rPr>
            </w:pPr>
            <w:r>
              <w:rPr>
                <w:color w:val="404040"/>
                <w:sz w:val="20"/>
                <w:szCs w:val="20"/>
                <w:highlight w:val="white"/>
                <w:rtl w:val="0"/>
              </w:rPr>
              <w:t xml:space="preserve">Rating Scale: </w:t>
            </w:r>
          </w:p>
          <w:p w14:paraId="0000006A">
            <w:pPr>
              <w:rPr>
                <w:color w:val="404040"/>
                <w:sz w:val="20"/>
                <w:szCs w:val="20"/>
                <w:highlight w:val="white"/>
              </w:rPr>
            </w:pPr>
            <w:r>
              <w:rPr>
                <w:color w:val="404040"/>
                <w:sz w:val="20"/>
                <w:szCs w:val="20"/>
                <w:highlight w:val="white"/>
                <w:rtl w:val="0"/>
              </w:rPr>
              <w:t xml:space="preserve">5 = Excellent 4 = Good 3 = Satisfactory 2 = Needs Improvement 1 = Poor </w:t>
            </w:r>
          </w:p>
          <w:p w14:paraId="0000006B">
            <w:pPr>
              <w:rPr>
                <w:sz w:val="20"/>
                <w:szCs w:val="20"/>
              </w:rPr>
            </w:pPr>
            <w:r>
              <w:rPr>
                <w:color w:val="404040"/>
                <w:sz w:val="20"/>
                <w:szCs w:val="20"/>
                <w:highlight w:val="white"/>
                <w:rtl w:val="0"/>
              </w:rPr>
              <w:t>N/A = Not Applicable</w:t>
            </w:r>
          </w:p>
        </w:tc>
        <w:tc>
          <w:tcPr>
            <w:shd w:val="clear" w:color="auto" w:fill="auto"/>
          </w:tcPr>
          <w:p w14:paraId="0000006C">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4</w:t>
            </w:r>
          </w:p>
        </w:tc>
        <w:tc>
          <w:tcPr>
            <w:shd w:val="clear" w:color="auto" w:fill="auto"/>
          </w:tcPr>
          <w:p w14:paraId="0000006D">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feedback. The manuscript was carefully reviewed and edited to improve grammar, clarity, and sentence structure. No revisions were necessary</w:t>
            </w:r>
            <w:r>
              <w:rPr>
                <w:rFonts w:hint="default" w:ascii="Times New Roman" w:hAnsi="Times New Roman" w:eastAsia="Times New Roman" w:cs="Times New Roman"/>
                <w:b w:val="0"/>
                <w:bCs w:val="0"/>
                <w:rtl w:val="0"/>
                <w:lang w:val="en-US"/>
              </w:rPr>
              <w:t xml:space="preserve"> as the </w:t>
            </w:r>
            <w:r>
              <w:rPr>
                <w:rFonts w:ascii="Times New Roman" w:hAnsi="Times New Roman" w:eastAsia="Times New Roman" w:cs="Times New Roman"/>
                <w:b w:val="0"/>
                <w:bCs w:val="0"/>
                <w:rtl w:val="0"/>
              </w:rPr>
              <w:t xml:space="preserve">manuscript is clear and understandable. </w:t>
            </w:r>
          </w:p>
        </w:tc>
      </w:tr>
    </w:tbl>
    <w:p w14:paraId="0000006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bCs/>
          <w:i w:val="0"/>
          <w:iCs w:val="0"/>
          <w:smallCaps w:val="0"/>
          <w:strike w:val="0"/>
          <w:color w:val="000000"/>
          <w:sz w:val="20"/>
          <w:szCs w:val="20"/>
          <w:u w:val="single"/>
          <w:shd w:val="clear" w:fill="auto"/>
          <w:vertAlign w:val="baseline"/>
        </w:rPr>
      </w:pPr>
    </w:p>
    <w:p w14:paraId="0000006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bCs/>
          <w:i w:val="0"/>
          <w:iCs w:val="0"/>
          <w:smallCaps w:val="0"/>
          <w:strike w:val="0"/>
          <w:color w:val="000000"/>
          <w:sz w:val="20"/>
          <w:szCs w:val="20"/>
          <w:u w:val="single"/>
          <w:shd w:val="clear" w:fill="auto"/>
          <w:vertAlign w:val="baseline"/>
        </w:rPr>
      </w:pPr>
    </w:p>
    <w:p w14:paraId="0000007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both"/>
        <w:rPr>
          <w:rFonts w:ascii="Times New Roman" w:hAnsi="Times New Roman" w:eastAsia="Times New Roman" w:cs="Times New Roman"/>
          <w:b/>
          <w:bCs/>
          <w:i w:val="0"/>
          <w:iCs w:val="0"/>
          <w:smallCaps w:val="0"/>
          <w:strike w:val="0"/>
          <w:color w:val="000000"/>
          <w:sz w:val="20"/>
          <w:szCs w:val="20"/>
          <w:u w:val="single"/>
          <w:shd w:val="clear" w:fill="auto"/>
          <w:vertAlign w:val="baseline"/>
        </w:rPr>
      </w:pPr>
    </w:p>
    <w:p w14:paraId="00000071">
      <w:pPr>
        <w:pStyle w:val="3"/>
        <w:jc w:val="left"/>
        <w:rPr>
          <w:rFonts w:ascii="Times New Roman" w:hAnsi="Times New Roman" w:eastAsia="Times New Roman" w:cs="Times New Roman"/>
          <w:u w:val="single"/>
        </w:rPr>
      </w:pPr>
      <w:r>
        <w:rPr>
          <w:rFonts w:ascii="Times New Roman" w:hAnsi="Times New Roman" w:eastAsia="Times New Roman" w:cs="Times New Roman"/>
          <w:highlight w:val="yellow"/>
          <w:u w:val="single"/>
          <w:rtl w:val="0"/>
        </w:rPr>
        <w:t>PART 2.2 (Subjective Evaluation)</w:t>
      </w:r>
    </w:p>
    <w:p w14:paraId="00000072"/>
    <w:tbl>
      <w:tblPr>
        <w:tblStyle w:val="16"/>
        <w:tblW w:w="1389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4646"/>
        <w:gridCol w:w="4962"/>
        <w:gridCol w:w="4284"/>
      </w:tblGrid>
      <w:tr w14:paraId="2BA939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73">
            <w:pPr>
              <w:pStyle w:val="3"/>
              <w:jc w:val="left"/>
              <w:rPr>
                <w:rFonts w:ascii="Times New Roman" w:hAnsi="Times New Roman" w:eastAsia="Times New Roman" w:cs="Times New Roman"/>
              </w:rPr>
            </w:pPr>
          </w:p>
        </w:tc>
        <w:tc>
          <w:tcPr>
            <w:shd w:val="clear" w:color="auto" w:fill="auto"/>
          </w:tcPr>
          <w:p w14:paraId="00000074">
            <w:pPr>
              <w:pStyle w:val="3"/>
              <w:jc w:val="left"/>
              <w:rPr>
                <w:rFonts w:ascii="Times New Roman" w:hAnsi="Times New Roman" w:eastAsia="Times New Roman" w:cs="Times New Roman"/>
              </w:rPr>
            </w:pPr>
            <w:r>
              <w:rPr>
                <w:rFonts w:ascii="Times New Roman" w:hAnsi="Times New Roman" w:eastAsia="Times New Roman" w:cs="Times New Roman"/>
                <w:rtl w:val="0"/>
              </w:rPr>
              <w:t>Reviewer’s comment</w:t>
            </w:r>
          </w:p>
          <w:p w14:paraId="00000075">
            <w:pPr>
              <w:rPr>
                <w:sz w:val="22"/>
                <w:szCs w:val="22"/>
              </w:rPr>
            </w:pPr>
          </w:p>
        </w:tc>
        <w:tc>
          <w:tcPr>
            <w:shd w:val="clear" w:color="auto" w:fill="auto"/>
          </w:tcPr>
          <w:p w14:paraId="00000076">
            <w:pPr>
              <w:spacing w:after="160" w:line="259" w:lineRule="auto"/>
              <w:rPr>
                <w:sz w:val="20"/>
                <w:szCs w:val="20"/>
              </w:rPr>
            </w:pPr>
            <w:r>
              <w:rPr>
                <w:b/>
                <w:bCs/>
                <w:sz w:val="20"/>
                <w:szCs w:val="20"/>
                <w:rtl w:val="0"/>
              </w:rPr>
              <w:t>Author’s Feedback</w:t>
            </w:r>
            <w:r>
              <w:rPr>
                <w:sz w:val="20"/>
                <w:szCs w:val="20"/>
                <w:rtl w:val="0"/>
              </w:rPr>
              <w:t xml:space="preserve"> (It is mandatory that authors should write his/her feedback here)</w:t>
            </w:r>
          </w:p>
          <w:p w14:paraId="00000077">
            <w:pPr>
              <w:pStyle w:val="3"/>
              <w:jc w:val="left"/>
              <w:rPr>
                <w:rFonts w:ascii="Times New Roman" w:hAnsi="Times New Roman" w:eastAsia="Times New Roman" w:cs="Times New Roman"/>
                <w:b w:val="0"/>
                <w:bCs w:val="0"/>
              </w:rPr>
            </w:pPr>
          </w:p>
        </w:tc>
      </w:tr>
      <w:tr w14:paraId="2EA1FC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78">
            <w:pPr>
              <w:rPr>
                <w:b/>
                <w:bCs/>
                <w:sz w:val="20"/>
                <w:szCs w:val="20"/>
              </w:rPr>
            </w:pPr>
            <w:r>
              <w:rPr>
                <w:b/>
                <w:bCs/>
                <w:sz w:val="20"/>
                <w:szCs w:val="20"/>
                <w:rtl w:val="0"/>
              </w:rPr>
              <w:t>Is the title of the article suitable?</w:t>
            </w:r>
          </w:p>
          <w:p w14:paraId="00000079">
            <w:pPr>
              <w:rPr>
                <w:sz w:val="20"/>
                <w:szCs w:val="20"/>
              </w:rPr>
            </w:pPr>
          </w:p>
          <w:p w14:paraId="0000007A">
            <w:pPr>
              <w:rPr>
                <w:sz w:val="22"/>
                <w:szCs w:val="22"/>
                <w:u w:val="single"/>
              </w:rPr>
            </w:pPr>
            <w:r>
              <w:rPr>
                <w:sz w:val="20"/>
                <w:szCs w:val="20"/>
                <w:rtl w:val="0"/>
              </w:rPr>
              <w:t>If your answer is NO, please provide a brief, clear suggestion for improvement.</w:t>
            </w:r>
          </w:p>
        </w:tc>
        <w:tc>
          <w:tcPr>
            <w:shd w:val="clear" w:color="auto" w:fill="auto"/>
          </w:tcPr>
          <w:p w14:paraId="0000007B">
            <w:pPr>
              <w:ind w:left="360" w:firstLine="0"/>
              <w:jc w:val="center"/>
              <w:rPr>
                <w:b/>
                <w:bCs/>
                <w:sz w:val="20"/>
                <w:szCs w:val="20"/>
              </w:rPr>
            </w:pPr>
            <w:r>
              <w:rPr>
                <w:b/>
                <w:bCs/>
                <w:sz w:val="20"/>
                <w:szCs w:val="20"/>
                <w:rtl w:val="0"/>
              </w:rPr>
              <w:t>Yes</w:t>
            </w:r>
          </w:p>
        </w:tc>
        <w:tc>
          <w:tcPr>
            <w:shd w:val="clear" w:color="auto" w:fill="auto"/>
          </w:tcPr>
          <w:p w14:paraId="0000007C">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positive evaluation. The title clearly reflects the study focus, population, and variables. It accurately represents the content of the manuscript. No revisions were necessary.</w:t>
            </w:r>
          </w:p>
        </w:tc>
      </w:tr>
      <w:tr w14:paraId="7BA2C7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7D">
            <w:pPr>
              <w:pStyle w:val="3"/>
              <w:jc w:val="left"/>
              <w:rPr>
                <w:rFonts w:ascii="Times New Roman" w:hAnsi="Times New Roman" w:eastAsia="Times New Roman" w:cs="Times New Roman"/>
              </w:rPr>
            </w:pPr>
            <w:r>
              <w:rPr>
                <w:rFonts w:ascii="Times New Roman" w:hAnsi="Times New Roman" w:eastAsia="Times New Roman" w:cs="Times New Roman"/>
                <w:rtl w:val="0"/>
              </w:rPr>
              <w:t xml:space="preserve">Is the abstract of the article comprehensive? </w:t>
            </w:r>
          </w:p>
          <w:p w14:paraId="0000007E">
            <w:pPr>
              <w:rPr>
                <w:sz w:val="20"/>
                <w:szCs w:val="20"/>
              </w:rPr>
            </w:pPr>
          </w:p>
          <w:p w14:paraId="0000007F">
            <w:pPr>
              <w:rPr>
                <w:sz w:val="22"/>
                <w:szCs w:val="22"/>
              </w:rPr>
            </w:pPr>
            <w:r>
              <w:rPr>
                <w:sz w:val="20"/>
                <w:szCs w:val="20"/>
                <w:rtl w:val="0"/>
              </w:rPr>
              <w:t>If your answer is NO, please provide a brief, clear suggestion for improvement.</w:t>
            </w:r>
          </w:p>
        </w:tc>
        <w:tc>
          <w:tcPr>
            <w:shd w:val="clear" w:color="auto" w:fill="auto"/>
          </w:tcPr>
          <w:p w14:paraId="00000080">
            <w:pPr>
              <w:ind w:left="360" w:firstLine="0"/>
              <w:jc w:val="center"/>
              <w:rPr>
                <w:b/>
                <w:bCs/>
                <w:sz w:val="20"/>
                <w:szCs w:val="20"/>
              </w:rPr>
            </w:pPr>
            <w:r>
              <w:rPr>
                <w:b/>
                <w:bCs/>
                <w:sz w:val="20"/>
                <w:szCs w:val="20"/>
                <w:rtl w:val="0"/>
              </w:rPr>
              <w:t>Yes</w:t>
            </w:r>
          </w:p>
        </w:tc>
        <w:tc>
          <w:tcPr>
            <w:shd w:val="clear" w:color="auto" w:fill="auto"/>
          </w:tcPr>
          <w:p w14:paraId="00000081">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 xml:space="preserve">The authors sincerely appreciate the reviewer’s feedback. The abstract provides a complete summary of the study, including objectives, methods, results, and conclusions. Minor refinements were made to improve clarity. These adjustments enhanced its overall quality. </w:t>
            </w:r>
          </w:p>
        </w:tc>
      </w:tr>
      <w:tr w14:paraId="7F9028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82">
            <w:pPr>
              <w:pStyle w:val="3"/>
              <w:jc w:val="left"/>
              <w:rPr>
                <w:rFonts w:ascii="Times New Roman" w:hAnsi="Times New Roman" w:eastAsia="Times New Roman" w:cs="Times New Roman"/>
                <w:b w:val="0"/>
                <w:bCs w:val="0"/>
              </w:rPr>
            </w:pPr>
            <w:r>
              <w:rPr>
                <w:rFonts w:ascii="Times New Roman" w:hAnsi="Times New Roman" w:eastAsia="Times New Roman" w:cs="Times New Roman"/>
                <w:rtl w:val="0"/>
              </w:rPr>
              <w:t xml:space="preserve">Is the manuscript scientifically correct? </w:t>
            </w:r>
            <w:r>
              <w:rPr>
                <w:rFonts w:ascii="Times New Roman" w:hAnsi="Times New Roman" w:eastAsia="Times New Roman" w:cs="Times New Roman"/>
                <w:rtl w:val="0"/>
              </w:rPr>
              <w:br w:type="textWrapping"/>
            </w:r>
          </w:p>
          <w:p w14:paraId="00000083">
            <w:pPr>
              <w:rPr>
                <w:b/>
                <w:bCs/>
                <w:sz w:val="22"/>
                <w:szCs w:val="22"/>
              </w:rPr>
            </w:pPr>
            <w:r>
              <w:rPr>
                <w:sz w:val="20"/>
                <w:szCs w:val="20"/>
                <w:rtl w:val="0"/>
              </w:rPr>
              <w:t>If your answer is NO, please provide a brief, clear suggestion for improvement.</w:t>
            </w:r>
          </w:p>
        </w:tc>
        <w:tc>
          <w:tcPr>
            <w:shd w:val="clear" w:color="auto" w:fill="auto"/>
          </w:tcPr>
          <w:p w14:paraId="00000084">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Yes</w:t>
            </w:r>
          </w:p>
        </w:tc>
        <w:tc>
          <w:tcPr>
            <w:shd w:val="clear" w:color="auto" w:fill="auto"/>
          </w:tcPr>
          <w:p w14:paraId="00000085">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 xml:space="preserve">The authors sincerely appreciate the reviewer’s positive evaluation. The study applied appropriate research design and statistical analysis methods. The use of validated tools and non-parametric tests ensured accuracy of results. No revisions were necessary. </w:t>
            </w:r>
          </w:p>
        </w:tc>
      </w:tr>
      <w:tr w14:paraId="275F40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86">
            <w:pPr>
              <w:rPr>
                <w:b/>
                <w:bCs/>
                <w:sz w:val="20"/>
                <w:szCs w:val="20"/>
              </w:rPr>
            </w:pPr>
            <w:r>
              <w:rPr>
                <w:b/>
                <w:bCs/>
                <w:sz w:val="20"/>
                <w:szCs w:val="20"/>
                <w:rtl w:val="0"/>
              </w:rPr>
              <w:t xml:space="preserve">Are the references sufficient and recent? </w:t>
            </w:r>
          </w:p>
          <w:p w14:paraId="00000087">
            <w:pPr>
              <w:rPr>
                <w:sz w:val="20"/>
                <w:szCs w:val="20"/>
              </w:rPr>
            </w:pPr>
            <w:r>
              <w:rPr>
                <w:sz w:val="20"/>
                <w:szCs w:val="20"/>
                <w:rtl w:val="0"/>
              </w:rPr>
              <w:t>(YES or NO)</w:t>
            </w:r>
          </w:p>
          <w:p w14:paraId="00000088">
            <w:pPr>
              <w:rPr>
                <w:sz w:val="20"/>
                <w:szCs w:val="20"/>
              </w:rPr>
            </w:pPr>
          </w:p>
          <w:p w14:paraId="00000089">
            <w:pPr>
              <w:rPr>
                <w:b/>
                <w:bCs/>
                <w:sz w:val="20"/>
                <w:szCs w:val="20"/>
              </w:rPr>
            </w:pPr>
            <w:r>
              <w:rPr>
                <w:sz w:val="20"/>
                <w:szCs w:val="20"/>
                <w:rtl w:val="0"/>
              </w:rPr>
              <w:t>If your answer is NO, please provide clear suggestion for improvement.</w:t>
            </w:r>
          </w:p>
        </w:tc>
        <w:tc>
          <w:tcPr>
            <w:shd w:val="clear" w:color="auto" w:fill="auto"/>
          </w:tcPr>
          <w:p w14:paraId="0000008A">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 xml:space="preserve">No, needs improvement, can be added in discussion heading </w:t>
            </w:r>
          </w:p>
        </w:tc>
        <w:tc>
          <w:tcPr>
            <w:shd w:val="clear" w:color="auto" w:fill="auto"/>
          </w:tcPr>
          <w:p w14:paraId="0000008B">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valuable feedback. Additional recent references were added, particularly in the discussion section, to strengthen the study’s foundation. The literature was updated to include more current sources. These revisions improved the completeness of the references.</w:t>
            </w:r>
          </w:p>
        </w:tc>
      </w:tr>
      <w:tr w14:paraId="137457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896" w:hRule="atLeast"/>
          <w:jc w:val="center"/>
        </w:trPr>
        <w:tc>
          <w:tcPr>
            <w:shd w:val="clear" w:color="auto" w:fill="auto"/>
          </w:tcPr>
          <w:p w14:paraId="0000008C">
            <w:pPr>
              <w:rPr>
                <w:b/>
                <w:bCs/>
                <w:sz w:val="20"/>
                <w:szCs w:val="20"/>
              </w:rPr>
            </w:pPr>
            <w:r>
              <w:rPr>
                <w:b/>
                <w:bCs/>
                <w:sz w:val="20"/>
                <w:szCs w:val="20"/>
                <w:rtl w:val="0"/>
              </w:rPr>
              <w:t>Are there ethical issues in this manuscript?</w:t>
            </w:r>
          </w:p>
          <w:p w14:paraId="0000008D">
            <w:pPr>
              <w:rPr>
                <w:sz w:val="20"/>
                <w:szCs w:val="20"/>
              </w:rPr>
            </w:pPr>
            <w:r>
              <w:rPr>
                <w:sz w:val="20"/>
                <w:szCs w:val="20"/>
                <w:rtl w:val="0"/>
              </w:rPr>
              <w:t>(YES or NO)</w:t>
            </w:r>
          </w:p>
          <w:p w14:paraId="0000008E">
            <w:pPr>
              <w:rPr>
                <w:sz w:val="20"/>
                <w:szCs w:val="20"/>
              </w:rPr>
            </w:pPr>
          </w:p>
          <w:p w14:paraId="0000008F">
            <w:pPr>
              <w:rPr>
                <w:sz w:val="20"/>
                <w:szCs w:val="20"/>
              </w:rPr>
            </w:pPr>
            <w:r>
              <w:rPr>
                <w:sz w:val="20"/>
                <w:szCs w:val="20"/>
                <w:rtl w:val="0"/>
              </w:rPr>
              <w:t>(If yes, kindly please write down the ethical issues here in details)</w:t>
            </w:r>
          </w:p>
          <w:p w14:paraId="00000090">
            <w:pPr>
              <w:rPr>
                <w:sz w:val="20"/>
                <w:szCs w:val="20"/>
              </w:rPr>
            </w:pPr>
          </w:p>
        </w:tc>
        <w:tc>
          <w:tcPr>
            <w:shd w:val="clear" w:color="auto" w:fill="auto"/>
          </w:tcPr>
          <w:p w14:paraId="00000091">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No</w:t>
            </w:r>
          </w:p>
        </w:tc>
        <w:tc>
          <w:tcPr>
            <w:shd w:val="clear" w:color="auto" w:fill="auto"/>
          </w:tcPr>
          <w:p w14:paraId="00000092">
            <w:pPr>
              <w:pStyle w:val="3"/>
              <w:jc w:val="left"/>
              <w:rPr>
                <w:rFonts w:ascii="Times New Roman" w:hAnsi="Times New Roman" w:eastAsia="Times New Roman" w:cs="Times New Roman"/>
                <w:b w:val="0"/>
                <w:bCs w:val="0"/>
              </w:rPr>
            </w:pPr>
            <w:r>
              <w:rPr>
                <w:rFonts w:ascii="Times New Roman" w:hAnsi="Times New Roman" w:eastAsia="Times New Roman" w:cs="Times New Roman"/>
                <w:b w:val="0"/>
                <w:bCs w:val="0"/>
                <w:rtl w:val="0"/>
              </w:rPr>
              <w:t>The authors sincerely appreciate the reviewer’s acknowledgment. The study strictly adhered to ethical standards, including obtaining ethical clearance and ensuring voluntary participation through informed consent. Participant confidentiality and data protection were also maintained throughout the research process. No ethical issues were identified, and no revisions were required.</w:t>
            </w:r>
          </w:p>
        </w:tc>
      </w:tr>
    </w:tbl>
    <w:p w14:paraId="00000093">
      <w:pPr>
        <w:pStyle w:val="3"/>
        <w:jc w:val="left"/>
        <w:rPr>
          <w:rFonts w:ascii="Times New Roman" w:hAnsi="Times New Roman" w:eastAsia="Times New Roman" w:cs="Times New Roman"/>
          <w:highlight w:val="yellow"/>
        </w:rPr>
      </w:pPr>
    </w:p>
    <w:p w14:paraId="00000094">
      <w:pPr>
        <w:rPr>
          <w:highlight w:val="yellow"/>
        </w:rPr>
      </w:pPr>
    </w:p>
    <w:p w14:paraId="016D3BAE">
      <w:pPr>
        <w:rPr>
          <w:highlight w:val="yellow"/>
        </w:rPr>
      </w:pPr>
      <w:bookmarkStart w:id="1" w:name="_GoBack"/>
      <w:bookmarkEnd w:id="1"/>
    </w:p>
    <w:p w14:paraId="00000095">
      <w:pPr>
        <w:rPr>
          <w:highlight w:val="yellow"/>
        </w:rPr>
      </w:pPr>
    </w:p>
    <w:p w14:paraId="0000009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highlight w:val="yellow"/>
          <w:u w:val="single"/>
          <w:vertAlign w:val="baseline"/>
        </w:rPr>
      </w:pPr>
    </w:p>
    <w:p w14:paraId="0000009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highlight w:val="yellow"/>
          <w:u w:val="single"/>
          <w:vertAlign w:val="baseline"/>
        </w:rPr>
      </w:pPr>
    </w:p>
    <w:p w14:paraId="0000009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highlight w:val="yellow"/>
          <w:u w:val="single"/>
          <w:vertAlign w:val="baseline"/>
        </w:rPr>
      </w:pPr>
    </w:p>
    <w:p w14:paraId="0000009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highlight w:val="yellow"/>
          <w:u w:val="single"/>
          <w:vertAlign w:val="baseline"/>
        </w:rPr>
      </w:pPr>
      <w:r>
        <w:rPr>
          <w:rFonts w:ascii="Times New Roman" w:hAnsi="Times New Roman" w:eastAsia="Times New Roman" w:cs="Times New Roman"/>
          <w:b/>
          <w:bCs/>
          <w:i w:val="0"/>
          <w:iCs w:val="0"/>
          <w:smallCaps w:val="0"/>
          <w:strike w:val="0"/>
          <w:color w:val="000000"/>
          <w:sz w:val="20"/>
          <w:szCs w:val="20"/>
          <w:highlight w:val="yellow"/>
          <w:u w:val="single"/>
          <w:vertAlign w:val="baseline"/>
          <w:rtl w:val="0"/>
        </w:rPr>
        <w:t>PART 3</w:t>
      </w:r>
    </w:p>
    <w:p w14:paraId="0000009A"/>
    <w:tbl>
      <w:tblPr>
        <w:tblStyle w:val="17"/>
        <w:tblW w:w="1389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7735"/>
        <w:gridCol w:w="6157"/>
      </w:tblGrid>
      <w:tr w14:paraId="17BC1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gridSpan w:val="2"/>
            <w:shd w:val="clear" w:color="auto" w:fill="auto"/>
          </w:tcPr>
          <w:p w14:paraId="0000009B">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u w:val="single"/>
                <w:shd w:val="clear" w:fill="auto"/>
                <w:vertAlign w:val="baseline"/>
              </w:rPr>
            </w:pPr>
            <w:r>
              <w:rPr>
                <w:rFonts w:ascii="Times New Roman" w:hAnsi="Times New Roman" w:eastAsia="Times New Roman" w:cs="Times New Roman"/>
                <w:b/>
                <w:bCs/>
                <w:i w:val="0"/>
                <w:iCs w:val="0"/>
                <w:smallCaps w:val="0"/>
                <w:strike w:val="0"/>
                <w:color w:val="000000"/>
                <w:sz w:val="20"/>
                <w:szCs w:val="20"/>
                <w:u w:val="single"/>
                <w:shd w:val="clear" w:fill="auto"/>
                <w:vertAlign w:val="baseline"/>
                <w:rtl w:val="0"/>
              </w:rPr>
              <w:t>Editorial Comments (This section is reserved for the comments from journal editorial office and editors):</w:t>
            </w:r>
          </w:p>
          <w:p w14:paraId="0000009C">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u w:val="single"/>
                <w:shd w:val="clear" w:fill="auto"/>
                <w:vertAlign w:val="baseline"/>
              </w:rPr>
            </w:pPr>
          </w:p>
        </w:tc>
      </w:tr>
      <w:tr w14:paraId="5C5FA0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9E">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c>
          <w:tcPr>
            <w:shd w:val="clear" w:color="auto" w:fill="auto"/>
          </w:tcPr>
          <w:p w14:paraId="0000009F">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bCs/>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Author’s Feedback</w:t>
            </w:r>
          </w:p>
        </w:tc>
      </w:tr>
      <w:tr w14:paraId="572D4A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0" w:hRule="atLeast"/>
          <w:jc w:val="center"/>
        </w:trPr>
        <w:tc>
          <w:tcPr>
            <w:shd w:val="clear" w:color="auto" w:fill="auto"/>
          </w:tcPr>
          <w:p w14:paraId="000000A0">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p w14:paraId="000000A1">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Manuscript is appropriate, lacking discussion part so less ROL added.  Objectives, Hypothesis, Discussion and Limitation heading are not mentioned in the manuscript.</w:t>
            </w:r>
          </w:p>
          <w:p w14:paraId="000000A2">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20"/>
                <w:szCs w:val="20"/>
                <w:u w:val="none"/>
                <w:shd w:val="clear" w:fill="auto"/>
                <w:vertAlign w:val="baseline"/>
              </w:rPr>
            </w:pPr>
          </w:p>
        </w:tc>
        <w:tc>
          <w:tcPr>
            <w:shd w:val="clear" w:color="auto" w:fill="auto"/>
          </w:tcPr>
          <w:p w14:paraId="000000A3">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i w:val="0"/>
                <w:iCs w:val="0"/>
                <w:smallCaps w:val="0"/>
                <w:strike w:val="0"/>
                <w:color w:val="000000"/>
                <w:sz w:val="20"/>
                <w:szCs w:val="20"/>
                <w:u w:val="none"/>
                <w:shd w:val="clear" w:fill="auto"/>
                <w:vertAlign w:val="baseline"/>
              </w:rPr>
            </w:pPr>
            <w:r>
              <w:rPr>
                <w:sz w:val="20"/>
                <w:szCs w:val="20"/>
                <w:rtl w:val="0"/>
              </w:rPr>
              <w:t xml:space="preserve">The authors sincerely appreciate the editor’s constructive feedback. The manuscript was revised to include clearly defined sections for objectives, hypothesis, discussion, and limitations. The discussion section was expanded to incorporate more related literature and improve interpretation of findings. These revisions addressed all noted concerns and strengthened the overall quality of the manuscript. </w:t>
            </w:r>
          </w:p>
        </w:tc>
      </w:tr>
    </w:tbl>
    <w:p w14:paraId="000000A4">
      <w:pPr>
        <w:rPr>
          <w:b/>
          <w:bCs/>
          <w:sz w:val="20"/>
          <w:szCs w:val="20"/>
          <w:u w:val="single"/>
        </w:rPr>
      </w:pPr>
    </w:p>
    <w:p w14:paraId="000000A5">
      <w:pPr>
        <w:rPr>
          <w:b/>
          <w:bCs/>
          <w:sz w:val="20"/>
          <w:szCs w:val="20"/>
          <w:u w:val="single"/>
        </w:rPr>
      </w:pPr>
    </w:p>
    <w:p w14:paraId="000000A6">
      <w:pPr>
        <w:rPr>
          <w:b/>
          <w:bCs/>
          <w:sz w:val="20"/>
          <w:szCs w:val="20"/>
          <w:u w:val="single"/>
        </w:rPr>
      </w:pPr>
      <w:bookmarkStart w:id="0" w:name="_heading=h.wwlk4vlqbipp" w:colFirst="0" w:colLast="0"/>
      <w:bookmarkEnd w:id="0"/>
    </w:p>
    <w:sectPr>
      <w:headerReference r:id="rId3" w:type="default"/>
      <w:footerReference r:id="rId4" w:type="default"/>
      <w:pgSz w:w="16839" w:h="23814"/>
      <w:pgMar w:top="1440" w:right="1440" w:bottom="1440" w:left="1440" w:header="720" w:footer="720" w:gutter="0"/>
      <w:pgNumType w:start="1"/>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embedRegular r:id="rId1" w:fontKey="{98AEFDDD-6AAA-4E50-B484-DB161D4A9C6F}"/>
  </w:font>
  <w:font w:name="Arial">
    <w:panose1 w:val="020B0604020202020204"/>
    <w:charset w:val="00"/>
    <w:family w:val="swiss"/>
    <w:pitch w:val="default"/>
    <w:sig w:usb0="E0002EFF" w:usb1="C000785B" w:usb2="00000009" w:usb3="00000000" w:csb0="400001FF" w:csb1="FFFF0000"/>
    <w:embedRegular r:id="rId2" w:fontKey="{41EBC05D-EBFE-4514-B278-3A9AD1CFB30F}"/>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embedRegular r:id="rId3" w:fontKey="{5509BAB5-66E0-4E3E-B380-03923337C70F}"/>
  </w:font>
  <w:font w:name="Wingdings">
    <w:panose1 w:val="05000000000000000000"/>
    <w:charset w:val="02"/>
    <w:family w:val="auto"/>
    <w:pitch w:val="default"/>
    <w:sig w:usb0="00000000" w:usb1="00000000" w:usb2="00000000" w:usb3="00000000" w:csb0="80000000" w:csb1="00000000"/>
    <w:embedRegular r:id="rId4" w:fontKey="{AA7E7CE8-E1DF-4B76-BE5B-820782C84510}"/>
  </w:font>
  <w:font w:name="Calibri">
    <w:panose1 w:val="020F0502020204030204"/>
    <w:charset w:val="00"/>
    <w:family w:val="swiss"/>
    <w:pitch w:val="default"/>
    <w:sig w:usb0="E4002EFF" w:usb1="C200247B" w:usb2="00000009" w:usb3="00000000" w:csb0="200001FF" w:csb1="00000000"/>
    <w:embedRegular r:id="rId5" w:fontKey="{9E77D280-AD00-4115-B4E1-AB5A8FC11246}"/>
  </w:font>
  <w:font w:name="等线">
    <w:altName w:val="Microsoft YaHei"/>
    <w:panose1 w:val="00000000000000000000"/>
    <w:charset w:val="86"/>
    <w:family w:val="auto"/>
    <w:pitch w:val="default"/>
    <w:sig w:usb0="00000000" w:usb1="00000000" w:usb2="00000000" w:usb3="00000000" w:csb0="00000000" w:csb1="00000000"/>
  </w:font>
  <w:font w:name="Helvetica Neue">
    <w:altName w:val="Times New Roman"/>
    <w:panose1 w:val="00000000000000000000"/>
    <w:charset w:val="00"/>
    <w:family w:val="auto"/>
    <w:pitch w:val="default"/>
    <w:sig w:usb0="00000000" w:usb1="00000000" w:usb2="00000000" w:usb3="00000000" w:csb0="00000000" w:csb1="00000000"/>
  </w:font>
  <w:font w:name="Arimo">
    <w:altName w:val="Segoe Print"/>
    <w:panose1 w:val="00000000000000000000"/>
    <w:charset w:val="00"/>
    <w:family w:val="auto"/>
    <w:pitch w:val="default"/>
    <w:sig w:usb0="00000000" w:usb1="00000000" w:usb2="00000000" w:usb3="00000000" w:csb0="00000000" w:csb1="00000000"/>
  </w:font>
  <w:font w:name="Georgia">
    <w:panose1 w:val="02040502050405020303"/>
    <w:charset w:val="00"/>
    <w:family w:val="auto"/>
    <w:pitch w:val="default"/>
    <w:sig w:usb0="00000287" w:usb1="00000000" w:usb2="00000000" w:usb3="00000000" w:csb0="2000009F" w:csb1="00000000"/>
    <w:embedRegular r:id="rId6" w:fontKey="{92924D26-1406-4694-9E36-D25E42B7E916}"/>
  </w:font>
  <w:font w:name="Tahoma">
    <w:panose1 w:val="020B0604030504040204"/>
    <w:charset w:val="00"/>
    <w:family w:val="auto"/>
    <w:pitch w:val="default"/>
    <w:sig w:usb0="E1002EFF" w:usb1="C000605B" w:usb2="00000029" w:usb3="00000000" w:csb0="200101FF" w:csb1="20280000"/>
    <w:embedRegular r:id="rId7" w:fontKey="{1902C91E-1B66-47B2-8C97-8076332B6B4E}"/>
  </w:font>
  <w:font w:name="Cambria">
    <w:panose1 w:val="02040503050406030204"/>
    <w:charset w:val="00"/>
    <w:family w:val="auto"/>
    <w:pitch w:val="default"/>
    <w:sig w:usb0="E00006FF" w:usb1="420024FF" w:usb2="02000000" w:usb3="00000000" w:csb0="2000019F" w:csb1="00000000"/>
    <w:embedRegular r:id="rId8" w:fontKey="{AA64F075-1F35-4109-B6BE-7E76C851C59A}"/>
  </w:font>
  <w:font w:name="Microsoft YaHei">
    <w:panose1 w:val="020B0503020204020204"/>
    <w:charset w:val="86"/>
    <w:family w:val="auto"/>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embedRegular r:id="rId9" w:fontKey="{F09B4F52-B7D7-47F1-9C79-CBDA58C0263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0A9">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513"/>
        <w:tab w:val="right" w:pos="9026"/>
      </w:tabs>
      <w:spacing w:before="0" w:after="0" w:line="240" w:lineRule="auto"/>
      <w:ind w:left="0" w:right="0" w:firstLine="0"/>
      <w:jc w:val="righ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0AA">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513"/>
        <w:tab w:val="right" w:pos="9026"/>
      </w:tabs>
      <w:spacing w:before="0" w:after="0" w:line="240" w:lineRule="auto"/>
      <w:ind w:left="0" w:right="0" w:firstLine="0"/>
      <w:jc w:val="right"/>
      <w:rPr>
        <w:rFonts w:ascii="Times New Roman" w:hAnsi="Times New Roman" w:eastAsia="Times New Roman" w:cs="Times New Roman"/>
        <w:b/>
        <w:bCs/>
        <w:i w:val="0"/>
        <w:iCs w:val="0"/>
        <w:smallCaps w:val="0"/>
        <w:strike w:val="0"/>
        <w:color w:val="000000"/>
        <w:sz w:val="20"/>
        <w:szCs w:val="20"/>
        <w:u w:val="none"/>
        <w:shd w:val="clear" w:fill="auto"/>
        <w:vertAlign w:val="baseline"/>
      </w:rPr>
    </w:pP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 xml:space="preserve">Page </w:t>
    </w:r>
    <w:r>
      <w:rPr>
        <w:rFonts w:ascii="Times New Roman" w:hAnsi="Times New Roman" w:eastAsia="Times New Roman" w:cs="Times New Roman"/>
        <w:b/>
        <w:bCs/>
        <w:i w:val="0"/>
        <w:iCs w:val="0"/>
        <w:smallCaps w:val="0"/>
        <w:strike w:val="0"/>
        <w:color w:val="000000"/>
        <w:sz w:val="20"/>
        <w:szCs w:val="20"/>
        <w:u w:val="none"/>
        <w:shd w:val="clear" w:fill="auto"/>
        <w:vertAlign w:val="baseline"/>
      </w:rPr>
      <w:fldChar w:fldCharType="begin"/>
    </w:r>
    <w:r>
      <w:rPr>
        <w:rFonts w:ascii="Times New Roman" w:hAnsi="Times New Roman" w:eastAsia="Times New Roman" w:cs="Times New Roman"/>
        <w:b/>
        <w:bCs/>
        <w:i w:val="0"/>
        <w:iCs w:val="0"/>
        <w:smallCaps w:val="0"/>
        <w:strike w:val="0"/>
        <w:color w:val="000000"/>
        <w:sz w:val="20"/>
        <w:szCs w:val="20"/>
        <w:u w:val="none"/>
        <w:shd w:val="clear" w:fill="auto"/>
        <w:vertAlign w:val="baseline"/>
      </w:rPr>
      <w:instrText xml:space="preserve">PAGE</w:instrText>
    </w:r>
    <w:r>
      <w:rPr>
        <w:rFonts w:ascii="Times New Roman" w:hAnsi="Times New Roman" w:eastAsia="Times New Roman" w:cs="Times New Roman"/>
        <w:b/>
        <w:bCs/>
        <w:i w:val="0"/>
        <w:iCs w:val="0"/>
        <w:smallCaps w:val="0"/>
        <w:strike w:val="0"/>
        <w:color w:val="000000"/>
        <w:sz w:val="20"/>
        <w:szCs w:val="20"/>
        <w:u w:val="none"/>
        <w:shd w:val="clear" w:fill="auto"/>
        <w:vertAlign w:val="baseline"/>
      </w:rPr>
      <w:fldChar w:fldCharType="separate"/>
    </w:r>
    <w:r>
      <w:rPr>
        <w:rFonts w:ascii="Times New Roman" w:hAnsi="Times New Roman" w:eastAsia="Times New Roman" w:cs="Times New Roman"/>
        <w:b/>
        <w:bCs/>
        <w:i w:val="0"/>
        <w:iCs w:val="0"/>
        <w:smallCaps w:val="0"/>
        <w:strike w:val="0"/>
        <w:color w:val="000000"/>
        <w:sz w:val="20"/>
        <w:szCs w:val="20"/>
        <w:u w:val="none"/>
        <w:shd w:val="clear" w:fill="auto"/>
        <w:vertAlign w:val="baseline"/>
      </w:rPr>
      <w:fldChar w:fldCharType="end"/>
    </w:r>
    <w:r>
      <w:rPr>
        <w:rFonts w:ascii="Times New Roman" w:hAnsi="Times New Roman" w:eastAsia="Times New Roman" w:cs="Times New Roman"/>
        <w:b w:val="0"/>
        <w:bCs w:val="0"/>
        <w:i w:val="0"/>
        <w:iCs w:val="0"/>
        <w:smallCaps w:val="0"/>
        <w:strike w:val="0"/>
        <w:color w:val="000000"/>
        <w:sz w:val="20"/>
        <w:szCs w:val="20"/>
        <w:u w:val="none"/>
        <w:shd w:val="clear" w:fill="auto"/>
        <w:vertAlign w:val="baseline"/>
        <w:rtl w:val="0"/>
      </w:rPr>
      <w:t xml:space="preserve"> of </w:t>
    </w:r>
    <w:r>
      <w:rPr>
        <w:rFonts w:ascii="Times New Roman" w:hAnsi="Times New Roman" w:eastAsia="Times New Roman" w:cs="Times New Roman"/>
        <w:b/>
        <w:bCs/>
        <w:i w:val="0"/>
        <w:iCs w:val="0"/>
        <w:smallCaps w:val="0"/>
        <w:strike w:val="0"/>
        <w:color w:val="000000"/>
        <w:sz w:val="20"/>
        <w:szCs w:val="20"/>
        <w:u w:val="none"/>
        <w:shd w:val="clear" w:fill="auto"/>
        <w:vertAlign w:val="baseline"/>
      </w:rPr>
      <w:fldChar w:fldCharType="begin"/>
    </w:r>
    <w:r>
      <w:rPr>
        <w:rFonts w:ascii="Times New Roman" w:hAnsi="Times New Roman" w:eastAsia="Times New Roman" w:cs="Times New Roman"/>
        <w:b/>
        <w:bCs/>
        <w:i w:val="0"/>
        <w:iCs w:val="0"/>
        <w:smallCaps w:val="0"/>
        <w:strike w:val="0"/>
        <w:color w:val="000000"/>
        <w:sz w:val="20"/>
        <w:szCs w:val="20"/>
        <w:u w:val="none"/>
        <w:shd w:val="clear" w:fill="auto"/>
        <w:vertAlign w:val="baseline"/>
      </w:rPr>
      <w:instrText xml:space="preserve">NUMPAGES</w:instrText>
    </w:r>
    <w:r>
      <w:rPr>
        <w:rFonts w:ascii="Times New Roman" w:hAnsi="Times New Roman" w:eastAsia="Times New Roman" w:cs="Times New Roman"/>
        <w:b/>
        <w:bCs/>
        <w:i w:val="0"/>
        <w:iCs w:val="0"/>
        <w:smallCaps w:val="0"/>
        <w:strike w:val="0"/>
        <w:color w:val="000000"/>
        <w:sz w:val="20"/>
        <w:szCs w:val="20"/>
        <w:u w:val="none"/>
        <w:shd w:val="clear" w:fill="auto"/>
        <w:vertAlign w:val="baseline"/>
      </w:rPr>
      <w:fldChar w:fldCharType="separate"/>
    </w:r>
    <w:r>
      <w:rPr>
        <w:rFonts w:ascii="Times New Roman" w:hAnsi="Times New Roman" w:eastAsia="Times New Roman" w:cs="Times New Roman"/>
        <w:b/>
        <w:bCs/>
        <w:i w:val="0"/>
        <w:iCs w:val="0"/>
        <w:smallCaps w:val="0"/>
        <w:strike w:val="0"/>
        <w:color w:val="000000"/>
        <w:sz w:val="20"/>
        <w:szCs w:val="20"/>
        <w:u w:val="none"/>
        <w:shd w:val="clear" w:fill="auto"/>
        <w:vertAlign w:val="baseline"/>
      </w:rPr>
      <w:fldChar w:fldCharType="end"/>
    </w:r>
  </w:p>
  <w:p w14:paraId="000000AB">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513"/>
        <w:tab w:val="right" w:pos="9026"/>
      </w:tabs>
      <w:spacing w:before="0" w:after="0" w:line="240" w:lineRule="auto"/>
      <w:ind w:left="0" w:right="0" w:firstLine="0"/>
      <w:jc w:val="right"/>
      <w:rPr>
        <w:rFonts w:ascii="Times New Roman" w:hAnsi="Times New Roman" w:eastAsia="Times New Roman" w:cs="Times New Roman"/>
        <w:b/>
        <w:bCs/>
        <w:i w:val="0"/>
        <w:iCs w:val="0"/>
        <w:smallCaps w:val="0"/>
        <w:strike w:val="0"/>
        <w:color w:val="000000"/>
        <w:sz w:val="20"/>
        <w:szCs w:val="20"/>
        <w:u w:val="none"/>
        <w:shd w:val="clear" w:fill="auto"/>
        <w:vertAlign w:val="baseline"/>
      </w:rPr>
    </w:pPr>
    <w:r>
      <w:rPr>
        <w:rFonts w:ascii="Times New Roman" w:hAnsi="Times New Roman" w:eastAsia="Times New Roman" w:cs="Times New Roman"/>
        <w:b/>
        <w:bCs/>
        <w:i w:val="0"/>
        <w:iCs w:val="0"/>
        <w:smallCaps w:val="0"/>
        <w:strike w:val="0"/>
        <w:color w:val="000000"/>
        <w:sz w:val="20"/>
        <w:szCs w:val="20"/>
        <w:u w:val="none"/>
        <w:shd w:val="clear" w:fill="auto"/>
        <w:vertAlign w:val="baseline"/>
        <w:rtl w:val="0"/>
      </w:rPr>
      <w:t>V240326</w:t>
    </w:r>
  </w:p>
  <w:p w14:paraId="000000AC">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513"/>
        <w:tab w:val="right" w:pos="9026"/>
      </w:tabs>
      <w:spacing w:before="0" w:after="0" w:line="240" w:lineRule="auto"/>
      <w:ind w:left="0" w:right="0" w:firstLine="0"/>
      <w:jc w:val="righ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0AD">
    <w:pPr>
      <w:keepNext w:val="0"/>
      <w:keepLines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513"/>
        <w:tab w:val="right" w:pos="9026"/>
      </w:tabs>
      <w:spacing w:before="0" w:after="0" w:line="240" w:lineRule="auto"/>
      <w:ind w:left="0" w:right="0" w:firstLine="0"/>
      <w:jc w:val="left"/>
      <w:rPr>
        <w:rFonts w:ascii="Times New Roman" w:hAnsi="Times New Roman" w:eastAsia="Times New Roman" w:cs="Times New Roman"/>
        <w:b w:val="0"/>
        <w:bCs w:val="0"/>
        <w:i w:val="0"/>
        <w:iCs w:val="0"/>
        <w:smallCaps w:val="0"/>
        <w:strike w:val="0"/>
        <w:color w:val="000000"/>
        <w:sz w:val="16"/>
        <w:szCs w:val="16"/>
        <w:u w:val="none"/>
        <w:shd w:val="clear" w:fill="auto"/>
        <w:vertAlign w:val="baseline"/>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0A7">
    <w:pPr>
      <w:spacing w:after="280"/>
      <w:jc w:val="center"/>
      <w:rPr>
        <w:rFonts w:ascii="Arial" w:hAnsi="Arial" w:eastAsia="Arial" w:cs="Arial"/>
        <w:b/>
        <w:bCs/>
        <w:color w:val="003399"/>
        <w:u w:val="single"/>
      </w:rPr>
    </w:pPr>
  </w:p>
  <w:p w14:paraId="000000A8">
    <w:pPr>
      <w:spacing w:before="280"/>
      <w:jc w:val="center"/>
      <w:rPr>
        <w:sz w:val="20"/>
        <w:szCs w:val="20"/>
      </w:rPr>
    </w:pPr>
    <w:r>
      <w:rPr>
        <w:color w:val="003399"/>
        <w:sz w:val="20"/>
        <w:szCs w:val="20"/>
        <w:highlight w:val="yellow"/>
        <w:rtl w:val="0"/>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0"/>
  <w:bordersDoNotSurroundFooter w:val="0"/>
  <w:documentProtection w:enforcement="0"/>
  <w:defaultTabStop w:val="720"/>
  <w:displayHorizontalDrawingGridEvery w:val="1"/>
  <w:displayVerticalDrawingGridEvery w:val="1"/>
  <w:noPunctuationKerning w:val="1"/>
  <w:compat>
    <w:doNotExpandShiftReturn/>
    <w:doNotWrapTextWithPunct/>
    <w:doNotUseEastAsianBreakRules/>
    <w:compatSetting w:name="compatibilityMode" w:uri="http://schemas.microsoft.com/office/word" w:val="15"/>
  </w:compat>
  <w:rsids>
    <w:rsidRoot w:val="00000000"/>
    <w:rsid w:val="67BB1885"/>
    <w:rsid w:val="6D3A643F"/>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sz w:val="24"/>
      <w:szCs w:val="24"/>
      <w:lang w:val="zh-CN"/>
    </w:rPr>
  </w:style>
  <w:style w:type="paragraph" w:styleId="2">
    <w:name w:val="heading 1"/>
    <w:basedOn w:val="1"/>
    <w:next w:val="1"/>
    <w:qFormat/>
    <w:uiPriority w:val="0"/>
    <w:pPr>
      <w:keepNext/>
      <w:keepLines/>
      <w:pageBreakBefore w:val="0"/>
      <w:spacing w:before="480" w:after="120"/>
    </w:pPr>
    <w:rPr>
      <w:b/>
      <w:bCs/>
      <w:sz w:val="48"/>
      <w:szCs w:val="48"/>
    </w:rPr>
  </w:style>
  <w:style w:type="paragraph" w:styleId="3">
    <w:name w:val="heading 2"/>
    <w:basedOn w:val="1"/>
    <w:next w:val="1"/>
    <w:qFormat/>
    <w:uiPriority w:val="0"/>
    <w:pPr>
      <w:keepNext/>
      <w:jc w:val="both"/>
    </w:pPr>
    <w:rPr>
      <w:rFonts w:ascii="Helvetica Neue" w:hAnsi="Helvetica Neue" w:eastAsia="Helvetica Neue" w:cs="Helvetica Neue"/>
      <w:b/>
      <w:bCs/>
      <w:sz w:val="20"/>
      <w:szCs w:val="20"/>
    </w:rPr>
  </w:style>
  <w:style w:type="paragraph" w:styleId="4">
    <w:name w:val="heading 3"/>
    <w:basedOn w:val="1"/>
    <w:next w:val="1"/>
    <w:qFormat/>
    <w:uiPriority w:val="0"/>
    <w:pPr>
      <w:keepNext/>
      <w:keepLines/>
      <w:pageBreakBefore w:val="0"/>
      <w:spacing w:before="280" w:after="80"/>
    </w:pPr>
    <w:rPr>
      <w:b/>
      <w:bCs/>
      <w:sz w:val="28"/>
      <w:szCs w:val="28"/>
    </w:rPr>
  </w:style>
  <w:style w:type="paragraph" w:styleId="5">
    <w:name w:val="heading 4"/>
    <w:basedOn w:val="1"/>
    <w:next w:val="1"/>
    <w:qFormat/>
    <w:uiPriority w:val="0"/>
    <w:rPr>
      <w:rFonts w:ascii="Arimo" w:hAnsi="Arimo" w:eastAsia="Arimo" w:cs="Arimo"/>
      <w:b/>
      <w:bCs/>
    </w:rPr>
  </w:style>
  <w:style w:type="paragraph" w:styleId="6">
    <w:name w:val="heading 5"/>
    <w:basedOn w:val="1"/>
    <w:next w:val="1"/>
    <w:qFormat/>
    <w:uiPriority w:val="0"/>
    <w:pPr>
      <w:keepNext/>
      <w:keepLines/>
      <w:pageBreakBefore w:val="0"/>
      <w:spacing w:before="220" w:after="40"/>
    </w:pPr>
    <w:rPr>
      <w:b/>
      <w:bCs/>
      <w:sz w:val="22"/>
      <w:szCs w:val="22"/>
    </w:rPr>
  </w:style>
  <w:style w:type="paragraph" w:styleId="7">
    <w:name w:val="heading 6"/>
    <w:basedOn w:val="1"/>
    <w:next w:val="1"/>
    <w:qFormat/>
    <w:uiPriority w:val="0"/>
    <w:pPr>
      <w:keepNext/>
      <w:keepLines/>
      <w:pageBreakBefore w:val="0"/>
      <w:spacing w:before="200" w:after="40"/>
    </w:pPr>
    <w:rPr>
      <w:b/>
      <w:bCs/>
      <w:sz w:val="20"/>
      <w:szCs w:val="20"/>
    </w:rPr>
  </w:style>
  <w:style w:type="character" w:default="1" w:styleId="8">
    <w:name w:val="Default Paragraph Font"/>
    <w:semiHidden/>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10">
    <w:name w:val="Subtitle"/>
    <w:basedOn w:val="1"/>
    <w:next w:val="1"/>
    <w:qFormat/>
    <w:uiPriority w:val="0"/>
    <w:pPr>
      <w:keepNext/>
      <w:keepLines/>
      <w:pageBreakBefore w:val="0"/>
      <w:spacing w:before="360" w:after="80"/>
    </w:pPr>
    <w:rPr>
      <w:rFonts w:ascii="Georgia" w:hAnsi="Georgia" w:eastAsia="Georgia" w:cs="Georgia"/>
      <w:i/>
      <w:iCs/>
      <w:color w:val="666666"/>
      <w:sz w:val="48"/>
      <w:szCs w:val="48"/>
    </w:rPr>
  </w:style>
  <w:style w:type="paragraph" w:styleId="11">
    <w:name w:val="Title"/>
    <w:basedOn w:val="1"/>
    <w:next w:val="1"/>
    <w:qFormat/>
    <w:uiPriority w:val="0"/>
    <w:pPr>
      <w:keepNext/>
      <w:keepLines/>
      <w:pageBreakBefore w:val="0"/>
      <w:spacing w:before="480" w:after="120"/>
    </w:pPr>
    <w:rPr>
      <w:b/>
      <w:bCs/>
      <w:sz w:val="72"/>
      <w:szCs w:val="72"/>
    </w:rPr>
  </w:style>
  <w:style w:type="table" w:customStyle="1" w:styleId="12">
    <w:name w:val="TableNormal"/>
    <w:qFormat/>
    <w:uiPriority w:val="0"/>
    <w:tblPr>
      <w:tblCellMar>
        <w:top w:w="100" w:type="dxa"/>
        <w:left w:w="100" w:type="dxa"/>
        <w:bottom w:w="100" w:type="dxa"/>
        <w:right w:w="100" w:type="dxa"/>
      </w:tblCellMar>
    </w:tblPr>
  </w:style>
  <w:style w:type="table" w:customStyle="1" w:styleId="13">
    <w:name w:val="_Style 10"/>
    <w:basedOn w:val="12"/>
    <w:qFormat/>
    <w:uiPriority w:val="0"/>
    <w:tblPr>
      <w:tblCellMar>
        <w:top w:w="0" w:type="dxa"/>
        <w:left w:w="115" w:type="dxa"/>
        <w:bottom w:w="0" w:type="dxa"/>
        <w:right w:w="115" w:type="dxa"/>
      </w:tblCellMar>
    </w:tblPr>
  </w:style>
  <w:style w:type="table" w:customStyle="1" w:styleId="14">
    <w:name w:val="_Style 11"/>
    <w:basedOn w:val="12"/>
    <w:qFormat/>
    <w:uiPriority w:val="0"/>
    <w:tblPr>
      <w:tblCellMar>
        <w:top w:w="0" w:type="dxa"/>
        <w:left w:w="115" w:type="dxa"/>
        <w:bottom w:w="0" w:type="dxa"/>
        <w:right w:w="115" w:type="dxa"/>
      </w:tblCellMar>
    </w:tblPr>
  </w:style>
  <w:style w:type="table" w:customStyle="1" w:styleId="15">
    <w:name w:val="_Style 12"/>
    <w:basedOn w:val="12"/>
    <w:qFormat/>
    <w:uiPriority w:val="0"/>
    <w:tblPr>
      <w:tblCellMar>
        <w:top w:w="0" w:type="dxa"/>
        <w:left w:w="115" w:type="dxa"/>
        <w:bottom w:w="0" w:type="dxa"/>
        <w:right w:w="115" w:type="dxa"/>
      </w:tblCellMar>
    </w:tblPr>
  </w:style>
  <w:style w:type="table" w:customStyle="1" w:styleId="16">
    <w:name w:val="_Style 13"/>
    <w:basedOn w:val="12"/>
    <w:qFormat/>
    <w:uiPriority w:val="0"/>
    <w:tblPr>
      <w:tblCellMar>
        <w:top w:w="0" w:type="dxa"/>
        <w:left w:w="115" w:type="dxa"/>
        <w:bottom w:w="0" w:type="dxa"/>
        <w:right w:w="115" w:type="dxa"/>
      </w:tblCellMar>
    </w:tblPr>
  </w:style>
  <w:style w:type="table" w:customStyle="1" w:styleId="17">
    <w:name w:val="_Style 14"/>
    <w:basedOn w:val="12"/>
    <w:qFormat/>
    <w:uiPriority w:val="0"/>
    <w:tblPr>
      <w:tblCellMar>
        <w:top w:w="0" w:type="dxa"/>
        <w:left w:w="115" w:type="dxa"/>
        <w:bottom w:w="0" w:type="dxa"/>
        <w:right w:w="115" w:type="dxa"/>
      </w:tblCellMar>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rq7kC6QYstvLBw3sS2ksCLgJGQ==">CgMxLjAyDmgud3dsazR2bHFiaXBwOAByITFxYk1NTU9ET3p0SnlISXpEQUJma2YxVjlLNEVVZzVJcg==</go:docsCustomData>
</go:gDocsCustomXmlDataStorage>
</file>

<file path=customXml/itemProps1.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Pages>4</Pages>
  <Words>1027</Words>
  <Characters>5611</Characters>
  <TotalTime>0</TotalTime>
  <ScaleCrop>false</ScaleCrop>
  <LinksUpToDate>false</LinksUpToDate>
  <CharactersWithSpaces>6582</CharactersWithSpaces>
  <Application>WPS Office_12.1.0.25830_F1E327BC-269C-435d-A152-05C5408002CA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2026-04-20T10:35:57Z</dcterms:created>
  <dc:creator>Administrator</dc:creator>
  <cp:lastModifiedBy>SALCEDO</cp:lastModifiedBy>
  <dcterms:modified xsi:type="dcterms:W3CDTF">2026-04-20T11:02:35Z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eyJoZGlkIjoiYjk5ODM0YmMxOWJiYWQyNDU4MGIzYWRmYTA0ZmI5NDciLCJ1c2VySWQiOiI3MDQ2NjA4MDc3MTEifQ==</vt:lpwstr>
  </property>
  <property fmtid="{D5CDD505-2E9C-101B-9397-08002B2CF9AE}" pid="3" name="KSOProductBuildVer">
    <vt:lpwstr>1033-12.1.0.25830</vt:lpwstr>
  </property>
  <property fmtid="{D5CDD505-2E9C-101B-9397-08002B2CF9AE}" pid="4" name="ICV">
    <vt:lpwstr>BA470D6DE67F448A9DE9C23ACAB8578E_13</vt:lpwstr>
  </property>
</Properties>
</file>