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shd w:fill="auto" w:val="clear"/>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shd w:fill="auto" w:val="clear"/>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Asian Journal of Research in Nursing and Health</w:t>
              </w:r>
            </w:hyperlink>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shd w:fill="auto" w:val="clear"/>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Ms_AJRNH_157021</w:t>
            </w:r>
          </w:p>
        </w:tc>
      </w:tr>
      <w:tr>
        <w:trPr>
          <w:cantSplit w:val="0"/>
          <w:trHeight w:val="20" w:hRule="atLeast"/>
          <w:tblHeader w:val="0"/>
        </w:trPr>
        <w:tc>
          <w:tcPr>
            <w:shd w:fill="auto" w:val="clea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shd w:fill="auto" w:val="clea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COGNITIVE ANXIETY AND ATTITUDE TOWARDS PROFESSIONAL HELP AMONG STUDENT NURSES IN A PRIVATE COLLEGE IN ILOILO CITY</w:t>
            </w:r>
          </w:p>
        </w:tc>
      </w:tr>
      <w:tr>
        <w:trPr>
          <w:cantSplit w:val="0"/>
          <w:trHeight w:val="20" w:hRule="atLeast"/>
          <w:tblHeader w:val="0"/>
        </w:trPr>
        <w:tc>
          <w:tcPr>
            <w:shd w:fill="auto" w:val="clea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shd w:fill="auto" w:val="clea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shd w:fill="auto" w:val="clear"/>
          </w:tcPr>
          <w:p w:rsidR="00000000" w:rsidDel="00000000" w:rsidP="00000000" w:rsidRDefault="00000000" w:rsidRPr="00000000" w14:paraId="0000000F">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shd w:fill="auto" w:val="clear"/>
          </w:tcPr>
          <w:p w:rsidR="00000000" w:rsidDel="00000000" w:rsidP="00000000" w:rsidRDefault="00000000" w:rsidRPr="00000000" w14:paraId="00000011">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13">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shd w:fill="auto" w:val="clear"/>
          </w:tcPr>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-Nursing students often experience high mental health demands due to the nature of their academic training, which involves heavy academic workloads, extended clinical practice, and emotional stress encountered during patient care.</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-significant challenge faced by these students is cognitive test anxiety, which manifests as persistent worry and intrusive thoughts during assessment periods</w:t>
            </w:r>
          </w:p>
        </w:tc>
        <w:tc>
          <w:tcPr>
            <w:shd w:fill="auto" w:val="clear"/>
          </w:tcPr>
          <w:p w:rsidR="00000000" w:rsidDel="00000000" w:rsidP="00000000" w:rsidRDefault="00000000" w:rsidRPr="00000000" w14:paraId="00000016">
            <w:pPr>
              <w:pStyle w:val="Heading2"/>
              <w:jc w:val="left"/>
              <w:rPr>
                <w:rFonts w:ascii="Times New Roman" w:cs="Times New Roman" w:eastAsia="Times New Roman" w:hAnsi="Times New Roman"/>
                <w:b w:val="0"/>
                <w:bCs w:val="0"/>
                <w:sz w:val="22"/>
                <w:szCs w:val="22"/>
              </w:rPr>
            </w:pPr>
            <w:r w:rsidDel="00000000" w:rsidR="00000000" w:rsidRPr="00000000">
              <w:rPr>
                <w:rFonts w:ascii="Times New Roman" w:cs="Times New Roman" w:eastAsia="Times New Roman" w:hAnsi="Times New Roman"/>
                <w:b w:val="0"/>
                <w:bCs w:val="0"/>
                <w:sz w:val="22"/>
                <w:szCs w:val="22"/>
                <w:rtl w:val="0"/>
              </w:rPr>
              <w:t xml:space="preserve">This manuscript is important to the scientific community because it examines cognitive anxiety and attitudes toward professional psychological help among nursing students. Nursing students experience high academic and clinical demands that increase psychological stress and affect learning performance. Understanding their anxiety levels and help-seeking attitudes provides evidence for improving mental health support in academic settings. The findings contribute to better student well-being and support services in nursing education. </w:t>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B">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shd w:fill="auto" w:val="clear"/>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1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shd w:fill="auto" w:val="clear"/>
          </w:tcPr>
          <w:p w:rsidR="00000000" w:rsidDel="00000000" w:rsidP="00000000" w:rsidRDefault="00000000" w:rsidRPr="00000000" w14:paraId="0000001E">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1F">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1">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2">
            <w:pPr>
              <w:ind w:left="360" w:firstLine="0"/>
              <w:rPr>
                <w:sz w:val="20"/>
                <w:szCs w:val="20"/>
              </w:rPr>
            </w:pPr>
            <w:r w:rsidDel="00000000" w:rsidR="00000000" w:rsidRPr="00000000">
              <w:rPr>
                <w:sz w:val="20"/>
                <w:szCs w:val="20"/>
                <w:rtl w:val="0"/>
              </w:rPr>
              <w:t xml:space="preserve">The title is clear and appropriate.</w:t>
            </w:r>
          </w:p>
          <w:p w:rsidR="00000000" w:rsidDel="00000000" w:rsidP="00000000" w:rsidRDefault="00000000" w:rsidRPr="00000000" w14:paraId="00000023">
            <w:pPr>
              <w:ind w:left="360" w:firstLine="0"/>
              <w:rPr>
                <w:b w:val="1"/>
                <w:bCs w:val="1"/>
                <w:sz w:val="20"/>
                <w:szCs w:val="20"/>
              </w:rPr>
            </w:pPr>
            <w:r w:rsidDel="00000000" w:rsidR="00000000" w:rsidRPr="00000000">
              <w:rPr>
                <w:b w:val="1"/>
                <w:bCs w:val="1"/>
                <w:sz w:val="20"/>
                <w:szCs w:val="20"/>
                <w:rtl w:val="0"/>
              </w:rPr>
              <w:t xml:space="preserve">5 Excellent</w:t>
            </w:r>
          </w:p>
        </w:tc>
        <w:tc>
          <w:tcPr>
            <w:shd w:fill="auto" w:val="clear"/>
          </w:tcPr>
          <w:p w:rsidR="00000000" w:rsidDel="00000000" w:rsidP="00000000" w:rsidRDefault="00000000" w:rsidRPr="00000000" w14:paraId="00000024">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2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8">
            <w:pPr>
              <w:rPr>
                <w:sz w:val="20"/>
                <w:szCs w:val="20"/>
              </w:rPr>
            </w:pPr>
            <w:r w:rsidDel="00000000" w:rsidR="00000000" w:rsidRPr="00000000">
              <w:rPr>
                <w:sz w:val="20"/>
                <w:szCs w:val="20"/>
                <w:rtl w:val="0"/>
              </w:rPr>
              <w:t xml:space="preserve">The abstract of the article is comprehensive but need the recommendation to be written in it.</w:t>
            </w:r>
          </w:p>
          <w:p w:rsidR="00000000" w:rsidDel="00000000" w:rsidP="00000000" w:rsidRDefault="00000000" w:rsidRPr="00000000" w14:paraId="00000029">
            <w:pPr>
              <w:rPr>
                <w:b w:val="1"/>
                <w:bCs w:val="1"/>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4  Good</w:t>
            </w:r>
          </w:p>
        </w:tc>
        <w:tc>
          <w:tcPr>
            <w:shd w:fill="auto" w:val="clear"/>
          </w:tcPr>
          <w:p w:rsidR="00000000" w:rsidDel="00000000" w:rsidP="00000000" w:rsidRDefault="00000000" w:rsidRPr="00000000" w14:paraId="0000002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Revised accordingly </w:t>
            </w:r>
          </w:p>
        </w:tc>
      </w:tr>
      <w:tr>
        <w:trPr>
          <w:cantSplit w:val="0"/>
          <w:trHeight w:val="20" w:hRule="atLeast"/>
          <w:tblHeader w:val="0"/>
        </w:trPr>
        <w:tc>
          <w:tcPr>
            <w:shd w:fill="auto" w:val="clear"/>
          </w:tcPr>
          <w:p w:rsidR="00000000" w:rsidDel="00000000" w:rsidP="00000000" w:rsidRDefault="00000000" w:rsidRPr="00000000" w14:paraId="0000002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E">
            <w:pPr>
              <w:rPr>
                <w:sz w:val="20"/>
                <w:szCs w:val="20"/>
              </w:rPr>
            </w:pPr>
            <w:r w:rsidDel="00000000" w:rsidR="00000000" w:rsidRPr="00000000">
              <w:rPr>
                <w:sz w:val="20"/>
                <w:szCs w:val="20"/>
                <w:rtl w:val="0"/>
              </w:rPr>
              <w:t xml:space="preserve">The  keywords are appropriate and useful</w:t>
            </w:r>
          </w:p>
          <w:p w:rsidR="00000000" w:rsidDel="00000000" w:rsidP="00000000" w:rsidRDefault="00000000" w:rsidRPr="00000000" w14:paraId="0000002F">
            <w:pPr>
              <w:rPr>
                <w:sz w:val="20"/>
                <w:szCs w:val="20"/>
              </w:rPr>
            </w:pPr>
            <w:r w:rsidDel="00000000" w:rsidR="00000000" w:rsidRPr="00000000">
              <w:rPr>
                <w:rtl w:val="0"/>
              </w:rPr>
            </w:r>
          </w:p>
          <w:p w:rsidR="00000000" w:rsidDel="00000000" w:rsidP="00000000" w:rsidRDefault="00000000" w:rsidRPr="00000000" w14:paraId="00000030">
            <w:pPr>
              <w:tabs>
                <w:tab w:val="left" w:leader="none" w:pos="1208"/>
              </w:tabs>
              <w:rPr>
                <w:b w:val="1"/>
                <w:bCs w:val="1"/>
                <w:sz w:val="20"/>
                <w:szCs w:val="20"/>
              </w:rPr>
            </w:pPr>
            <w:r w:rsidDel="00000000" w:rsidR="00000000" w:rsidRPr="00000000">
              <w:rPr>
                <w:sz w:val="20"/>
                <w:szCs w:val="20"/>
                <w:rtl w:val="0"/>
              </w:rPr>
              <w:tab/>
            </w:r>
            <w:r w:rsidDel="00000000" w:rsidR="00000000" w:rsidRPr="00000000">
              <w:rPr>
                <w:b w:val="1"/>
                <w:bCs w:val="1"/>
                <w:sz w:val="20"/>
                <w:szCs w:val="20"/>
                <w:rtl w:val="0"/>
              </w:rPr>
              <w:t xml:space="preserve">4  Good</w:t>
            </w:r>
          </w:p>
        </w:tc>
        <w:tc>
          <w:tcPr>
            <w:shd w:fill="auto" w:val="clear"/>
          </w:tcPr>
          <w:p w:rsidR="00000000" w:rsidDel="00000000" w:rsidP="00000000" w:rsidRDefault="00000000" w:rsidRPr="00000000" w14:paraId="0000003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3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5">
            <w:pPr>
              <w:rPr>
                <w:sz w:val="20"/>
                <w:szCs w:val="20"/>
              </w:rPr>
            </w:pPr>
            <w:r w:rsidDel="00000000" w:rsidR="00000000" w:rsidRPr="00000000">
              <w:rPr>
                <w:sz w:val="20"/>
                <w:szCs w:val="20"/>
                <w:rtl w:val="0"/>
              </w:rPr>
              <w:t xml:space="preserve">The background information of the paper is  sufficient and well organized.</w:t>
            </w:r>
          </w:p>
          <w:p w:rsidR="00000000" w:rsidDel="00000000" w:rsidP="00000000" w:rsidRDefault="00000000" w:rsidRPr="00000000" w14:paraId="00000036">
            <w:pPr>
              <w:rPr>
                <w:sz w:val="20"/>
                <w:szCs w:val="20"/>
              </w:rPr>
            </w:pPr>
            <w:r w:rsidDel="00000000" w:rsidR="00000000" w:rsidRPr="00000000">
              <w:rPr>
                <w:rtl w:val="0"/>
              </w:rPr>
            </w:r>
          </w:p>
          <w:p w:rsidR="00000000" w:rsidDel="00000000" w:rsidP="00000000" w:rsidRDefault="00000000" w:rsidRPr="00000000" w14:paraId="00000037">
            <w:pPr>
              <w:tabs>
                <w:tab w:val="left" w:leader="none" w:pos="1115"/>
              </w:tabs>
              <w:rPr>
                <w:b w:val="1"/>
                <w:bCs w:val="1"/>
                <w:sz w:val="20"/>
                <w:szCs w:val="20"/>
              </w:rPr>
            </w:pPr>
            <w:r w:rsidDel="00000000" w:rsidR="00000000" w:rsidRPr="00000000">
              <w:rPr>
                <w:sz w:val="20"/>
                <w:szCs w:val="20"/>
                <w:rtl w:val="0"/>
              </w:rPr>
              <w:tab/>
            </w:r>
            <w:r w:rsidDel="00000000" w:rsidR="00000000" w:rsidRPr="00000000">
              <w:rPr>
                <w:b w:val="1"/>
                <w:bCs w:val="1"/>
                <w:sz w:val="20"/>
                <w:szCs w:val="20"/>
                <w:rtl w:val="0"/>
              </w:rPr>
              <w:t xml:space="preserve">4  Good</w:t>
            </w:r>
          </w:p>
        </w:tc>
        <w:tc>
          <w:tcPr>
            <w:shd w:fill="auto" w:val="clear"/>
          </w:tcPr>
          <w:p w:rsidR="00000000" w:rsidDel="00000000" w:rsidP="00000000" w:rsidRDefault="00000000" w:rsidRPr="00000000" w14:paraId="0000003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3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C">
            <w:pPr>
              <w:rPr>
                <w:sz w:val="20"/>
                <w:szCs w:val="20"/>
              </w:rPr>
            </w:pPr>
            <w:r w:rsidDel="00000000" w:rsidR="00000000" w:rsidRPr="00000000">
              <w:rPr>
                <w:sz w:val="20"/>
                <w:szCs w:val="20"/>
                <w:rtl w:val="0"/>
              </w:rPr>
              <w:t xml:space="preserve">The  research objectives/hypotheses is not  clearly stated</w:t>
            </w:r>
          </w:p>
          <w:p w:rsidR="00000000" w:rsidDel="00000000" w:rsidP="00000000" w:rsidRDefault="00000000" w:rsidRPr="00000000" w14:paraId="0000003D">
            <w:pPr>
              <w:rPr>
                <w:sz w:val="20"/>
                <w:szCs w:val="20"/>
              </w:rPr>
            </w:pPr>
            <w:r w:rsidDel="00000000" w:rsidR="00000000" w:rsidRPr="00000000">
              <w:rPr>
                <w:rtl w:val="0"/>
              </w:rPr>
            </w:r>
          </w:p>
          <w:p w:rsidR="00000000" w:rsidDel="00000000" w:rsidP="00000000" w:rsidRDefault="00000000" w:rsidRPr="00000000" w14:paraId="0000003E">
            <w:pPr>
              <w:tabs>
                <w:tab w:val="left" w:leader="none" w:pos="945"/>
              </w:tabs>
              <w:rPr>
                <w:sz w:val="20"/>
                <w:szCs w:val="20"/>
              </w:rPr>
            </w:pPr>
            <w:r w:rsidDel="00000000" w:rsidR="00000000" w:rsidRPr="00000000">
              <w:rPr>
                <w:sz w:val="20"/>
                <w:szCs w:val="20"/>
                <w:rtl w:val="0"/>
              </w:rPr>
              <w:t xml:space="preserve">Research questions or hypothesis of the research must be written as it is not found in all parts of the paper.</w:t>
            </w:r>
          </w:p>
          <w:p w:rsidR="00000000" w:rsidDel="00000000" w:rsidP="00000000" w:rsidRDefault="00000000" w:rsidRPr="00000000" w14:paraId="0000003F">
            <w:pPr>
              <w:tabs>
                <w:tab w:val="left" w:leader="none" w:pos="945"/>
              </w:tabs>
              <w:rPr>
                <w:b w:val="1"/>
                <w:bCs w:val="1"/>
                <w:sz w:val="20"/>
                <w:szCs w:val="20"/>
              </w:rPr>
            </w:pPr>
            <w:r w:rsidDel="00000000" w:rsidR="00000000" w:rsidRPr="00000000">
              <w:rPr>
                <w:b w:val="1"/>
                <w:bCs w:val="1"/>
                <w:sz w:val="20"/>
                <w:szCs w:val="20"/>
                <w:rtl w:val="0"/>
              </w:rPr>
              <w:t xml:space="preserve">       </w:t>
            </w:r>
          </w:p>
          <w:p w:rsidR="00000000" w:rsidDel="00000000" w:rsidP="00000000" w:rsidRDefault="00000000" w:rsidRPr="00000000" w14:paraId="00000040">
            <w:pPr>
              <w:tabs>
                <w:tab w:val="left" w:leader="none" w:pos="945"/>
              </w:tabs>
              <w:rPr>
                <w:b w:val="1"/>
                <w:bCs w:val="1"/>
                <w:sz w:val="20"/>
                <w:szCs w:val="20"/>
              </w:rPr>
            </w:pPr>
            <w:r w:rsidDel="00000000" w:rsidR="00000000" w:rsidRPr="00000000">
              <w:rPr>
                <w:b w:val="1"/>
                <w:bCs w:val="1"/>
                <w:sz w:val="20"/>
                <w:szCs w:val="20"/>
                <w:rtl w:val="0"/>
              </w:rPr>
              <w:t xml:space="preserve">      2 Satisfactory </w:t>
            </w:r>
          </w:p>
        </w:tc>
        <w:tc>
          <w:tcPr>
            <w:shd w:fill="auto" w:val="clear"/>
          </w:tcPr>
          <w:p w:rsidR="00000000" w:rsidDel="00000000" w:rsidP="00000000" w:rsidRDefault="00000000" w:rsidRPr="00000000" w14:paraId="0000004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Revised accordingly </w:t>
            </w:r>
          </w:p>
        </w:tc>
      </w:tr>
      <w:tr>
        <w:trPr>
          <w:cantSplit w:val="0"/>
          <w:trHeight w:val="20" w:hRule="atLeast"/>
          <w:tblHeader w:val="0"/>
        </w:trPr>
        <w:tc>
          <w:tcPr>
            <w:shd w:fill="auto" w:val="clear"/>
          </w:tcPr>
          <w:p w:rsidR="00000000" w:rsidDel="00000000" w:rsidP="00000000" w:rsidRDefault="00000000" w:rsidRPr="00000000" w14:paraId="0000004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4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45">
            <w:pPr>
              <w:rPr>
                <w:b w:val="1"/>
                <w:bCs w:val="1"/>
                <w:sz w:val="20"/>
                <w:szCs w:val="20"/>
              </w:rPr>
            </w:pPr>
            <w:r w:rsidDel="00000000" w:rsidR="00000000" w:rsidRPr="00000000">
              <w:rPr>
                <w:b w:val="1"/>
                <w:bCs w:val="1"/>
                <w:sz w:val="20"/>
                <w:szCs w:val="20"/>
                <w:rtl w:val="0"/>
              </w:rPr>
              <w:t xml:space="preserve">The literature review is very  relevant and up to date.</w:t>
            </w:r>
          </w:p>
          <w:p w:rsidR="00000000" w:rsidDel="00000000" w:rsidP="00000000" w:rsidRDefault="00000000" w:rsidRPr="00000000" w14:paraId="00000046">
            <w:pPr>
              <w:ind w:left="360" w:firstLine="0"/>
              <w:rPr>
                <w:b w:val="1"/>
                <w:bCs w:val="1"/>
                <w:sz w:val="20"/>
                <w:szCs w:val="20"/>
              </w:rPr>
            </w:pPr>
            <w:r w:rsidDel="00000000" w:rsidR="00000000" w:rsidRPr="00000000">
              <w:rPr>
                <w:rtl w:val="0"/>
              </w:rPr>
            </w:r>
          </w:p>
          <w:p w:rsidR="00000000" w:rsidDel="00000000" w:rsidP="00000000" w:rsidRDefault="00000000" w:rsidRPr="00000000" w14:paraId="00000047">
            <w:pPr>
              <w:ind w:left="360" w:firstLine="0"/>
              <w:rPr>
                <w:b w:val="1"/>
                <w:bCs w:val="1"/>
                <w:sz w:val="20"/>
                <w:szCs w:val="20"/>
              </w:rPr>
            </w:pPr>
            <w:r w:rsidDel="00000000" w:rsidR="00000000" w:rsidRPr="00000000">
              <w:rPr>
                <w:b w:val="1"/>
                <w:bCs w:val="1"/>
                <w:sz w:val="20"/>
                <w:szCs w:val="20"/>
                <w:rtl w:val="0"/>
              </w:rPr>
              <w:t xml:space="preserve">5 Excellent</w:t>
            </w:r>
          </w:p>
        </w:tc>
        <w:tc>
          <w:tcPr>
            <w:shd w:fill="auto" w:val="clear"/>
          </w:tcPr>
          <w:p w:rsidR="00000000" w:rsidDel="00000000" w:rsidP="00000000" w:rsidRDefault="00000000" w:rsidRPr="00000000" w14:paraId="0000004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4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4C">
            <w:pPr>
              <w:rPr>
                <w:b w:val="1"/>
                <w:bCs w:val="1"/>
                <w:sz w:val="20"/>
                <w:szCs w:val="20"/>
              </w:rPr>
            </w:pPr>
            <w:r w:rsidDel="00000000" w:rsidR="00000000" w:rsidRPr="00000000">
              <w:rPr>
                <w:b w:val="1"/>
                <w:bCs w:val="1"/>
                <w:sz w:val="20"/>
                <w:szCs w:val="20"/>
                <w:rtl w:val="0"/>
              </w:rPr>
              <w:t xml:space="preserve">The research methodology  is appropriate for the study.</w:t>
            </w:r>
          </w:p>
          <w:p w:rsidR="00000000" w:rsidDel="00000000" w:rsidP="00000000" w:rsidRDefault="00000000" w:rsidRPr="00000000" w14:paraId="0000004D">
            <w:pPr>
              <w:rPr>
                <w:sz w:val="20"/>
                <w:szCs w:val="20"/>
              </w:rPr>
            </w:pPr>
            <w:r w:rsidDel="00000000" w:rsidR="00000000" w:rsidRPr="00000000">
              <w:rPr>
                <w:rtl w:val="0"/>
              </w:rPr>
            </w:r>
          </w:p>
          <w:p w:rsidR="00000000" w:rsidDel="00000000" w:rsidP="00000000" w:rsidRDefault="00000000" w:rsidRPr="00000000" w14:paraId="0000004E">
            <w:pPr>
              <w:rPr>
                <w:sz w:val="20"/>
                <w:szCs w:val="20"/>
              </w:rPr>
            </w:pPr>
            <w:r w:rsidDel="00000000" w:rsidR="00000000" w:rsidRPr="00000000">
              <w:rPr>
                <w:rtl w:val="0"/>
              </w:rPr>
            </w:r>
          </w:p>
          <w:p w:rsidR="00000000" w:rsidDel="00000000" w:rsidP="00000000" w:rsidRDefault="00000000" w:rsidRPr="00000000" w14:paraId="0000004F">
            <w:pPr>
              <w:ind w:firstLine="720"/>
              <w:rPr>
                <w:sz w:val="20"/>
                <w:szCs w:val="20"/>
              </w:rPr>
            </w:pPr>
            <w:r w:rsidDel="00000000" w:rsidR="00000000" w:rsidRPr="00000000">
              <w:rPr>
                <w:sz w:val="20"/>
                <w:szCs w:val="20"/>
                <w:rtl w:val="0"/>
              </w:rPr>
              <w:t xml:space="preserve">5 Excellent</w:t>
            </w:r>
          </w:p>
        </w:tc>
        <w:tc>
          <w:tcPr>
            <w:shd w:fill="auto" w:val="clear"/>
          </w:tcPr>
          <w:p w:rsidR="00000000" w:rsidDel="00000000" w:rsidP="00000000" w:rsidRDefault="00000000" w:rsidRPr="00000000" w14:paraId="00000050">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5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54">
            <w:pPr>
              <w:ind w:left="360" w:firstLine="0"/>
              <w:rPr>
                <w:b w:val="1"/>
                <w:bCs w:val="1"/>
                <w:sz w:val="20"/>
                <w:szCs w:val="20"/>
              </w:rPr>
            </w:pPr>
            <w:r w:rsidDel="00000000" w:rsidR="00000000" w:rsidRPr="00000000">
              <w:rPr>
                <w:b w:val="1"/>
                <w:bCs w:val="1"/>
                <w:sz w:val="20"/>
                <w:szCs w:val="20"/>
                <w:rtl w:val="0"/>
              </w:rPr>
              <w:t xml:space="preserve">Ethical  issues  are properly addressed.</w:t>
            </w:r>
          </w:p>
          <w:p w:rsidR="00000000" w:rsidDel="00000000" w:rsidP="00000000" w:rsidRDefault="00000000" w:rsidRPr="00000000" w14:paraId="00000055">
            <w:pPr>
              <w:rPr>
                <w:sz w:val="20"/>
                <w:szCs w:val="20"/>
              </w:rPr>
            </w:pPr>
            <w:r w:rsidDel="00000000" w:rsidR="00000000" w:rsidRPr="00000000">
              <w:rPr>
                <w:rtl w:val="0"/>
              </w:rPr>
            </w:r>
          </w:p>
          <w:p w:rsidR="00000000" w:rsidDel="00000000" w:rsidP="00000000" w:rsidRDefault="00000000" w:rsidRPr="00000000" w14:paraId="00000056">
            <w:pPr>
              <w:rPr>
                <w:sz w:val="20"/>
                <w:szCs w:val="20"/>
              </w:rPr>
            </w:pPr>
            <w:r w:rsidDel="00000000" w:rsidR="00000000" w:rsidRPr="00000000">
              <w:rPr>
                <w:rtl w:val="0"/>
              </w:rPr>
            </w:r>
          </w:p>
          <w:p w:rsidR="00000000" w:rsidDel="00000000" w:rsidP="00000000" w:rsidRDefault="00000000" w:rsidRPr="00000000" w14:paraId="00000057">
            <w:pPr>
              <w:rPr>
                <w:sz w:val="20"/>
                <w:szCs w:val="20"/>
              </w:rPr>
            </w:pPr>
            <w:r w:rsidDel="00000000" w:rsidR="00000000" w:rsidRPr="00000000">
              <w:rPr>
                <w:rtl w:val="0"/>
              </w:rPr>
            </w:r>
          </w:p>
          <w:p w:rsidR="00000000" w:rsidDel="00000000" w:rsidP="00000000" w:rsidRDefault="00000000" w:rsidRPr="00000000" w14:paraId="00000058">
            <w:pPr>
              <w:rPr>
                <w:b w:val="1"/>
                <w:bCs w:val="1"/>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5 Excellent</w:t>
            </w:r>
          </w:p>
        </w:tc>
        <w:tc>
          <w:tcPr>
            <w:shd w:fill="auto" w:val="clear"/>
          </w:tcPr>
          <w:p w:rsidR="00000000" w:rsidDel="00000000" w:rsidP="00000000" w:rsidRDefault="00000000" w:rsidRPr="00000000" w14:paraId="0000005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A">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5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results are presented clearly.</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ind w:firstLine="720"/>
              <w:rPr>
                <w:b w:val="1"/>
                <w:bCs w:val="1"/>
              </w:rPr>
            </w:pPr>
            <w:r w:rsidDel="00000000" w:rsidR="00000000" w:rsidRPr="00000000">
              <w:rPr>
                <w:b w:val="1"/>
                <w:bCs w:val="1"/>
                <w:sz w:val="20"/>
                <w:szCs w:val="20"/>
                <w:rtl w:val="0"/>
              </w:rPr>
              <w:t xml:space="preserve">5 Excellent</w:t>
            </w:r>
            <w:r w:rsidDel="00000000" w:rsidR="00000000" w:rsidRPr="00000000">
              <w:rPr>
                <w:rtl w:val="0"/>
              </w:rPr>
            </w:r>
          </w:p>
        </w:tc>
        <w:tc>
          <w:tcPr>
            <w:shd w:fill="auto" w:val="clear"/>
          </w:tcPr>
          <w:p w:rsidR="00000000" w:rsidDel="00000000" w:rsidP="00000000" w:rsidRDefault="00000000" w:rsidRPr="00000000" w14:paraId="00000060">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61">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6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tables and figures are clear, relevant, and necessary.</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ind w:firstLine="720"/>
              <w:rPr>
                <w:b w:val="1"/>
                <w:bCs w:val="1"/>
              </w:rPr>
            </w:pPr>
            <w:r w:rsidDel="00000000" w:rsidR="00000000" w:rsidRPr="00000000">
              <w:rPr>
                <w:b w:val="1"/>
                <w:bCs w:val="1"/>
                <w:sz w:val="20"/>
                <w:szCs w:val="20"/>
                <w:rtl w:val="0"/>
              </w:rPr>
              <w:t xml:space="preserve">4  Good</w:t>
            </w:r>
            <w:r w:rsidDel="00000000" w:rsidR="00000000" w:rsidRPr="00000000">
              <w:rPr>
                <w:rtl w:val="0"/>
              </w:rPr>
            </w:r>
          </w:p>
        </w:tc>
        <w:tc>
          <w:tcPr>
            <w:shd w:fill="auto" w:val="clear"/>
          </w:tcPr>
          <w:p w:rsidR="00000000" w:rsidDel="00000000" w:rsidP="00000000" w:rsidRDefault="00000000" w:rsidRPr="00000000" w14:paraId="0000006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69">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6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discussion is related to findings of  the existing literature but must be separated from data analysis and results</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ind w:firstLine="720"/>
              <w:rPr>
                <w:b w:val="1"/>
                <w:bCs w:val="1"/>
              </w:rPr>
            </w:pPr>
            <w:r w:rsidDel="00000000" w:rsidR="00000000" w:rsidRPr="00000000">
              <w:rPr>
                <w:b w:val="1"/>
                <w:bCs w:val="1"/>
                <w:sz w:val="20"/>
                <w:szCs w:val="20"/>
                <w:rtl w:val="0"/>
              </w:rPr>
              <w:t xml:space="preserve">4  Good</w:t>
            </w:r>
            <w:r w:rsidDel="00000000" w:rsidR="00000000" w:rsidRPr="00000000">
              <w:rPr>
                <w:rtl w:val="0"/>
              </w:rPr>
            </w:r>
          </w:p>
        </w:tc>
        <w:tc>
          <w:tcPr>
            <w:shd w:fill="auto" w:val="clear"/>
          </w:tcPr>
          <w:p w:rsidR="00000000" w:rsidDel="00000000" w:rsidP="00000000" w:rsidRDefault="00000000" w:rsidRPr="00000000" w14:paraId="0000006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70">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7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conclusions are supported by the data.</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tabs>
                <w:tab w:val="left" w:leader="none" w:pos="1170"/>
              </w:tabs>
              <w:rPr>
                <w:b w:val="1"/>
                <w:bCs w:val="1"/>
              </w:rPr>
            </w:pPr>
            <w:r w:rsidDel="00000000" w:rsidR="00000000" w:rsidRPr="00000000">
              <w:rPr>
                <w:rtl w:val="0"/>
              </w:rPr>
              <w:tab/>
            </w:r>
            <w:r w:rsidDel="00000000" w:rsidR="00000000" w:rsidRPr="00000000">
              <w:rPr>
                <w:b w:val="1"/>
                <w:bCs w:val="1"/>
                <w:sz w:val="20"/>
                <w:szCs w:val="20"/>
                <w:rtl w:val="0"/>
              </w:rPr>
              <w:t xml:space="preserve">5 Excellent</w:t>
            </w:r>
            <w:r w:rsidDel="00000000" w:rsidR="00000000" w:rsidRPr="00000000">
              <w:rPr>
                <w:rtl w:val="0"/>
              </w:rPr>
            </w:r>
          </w:p>
        </w:tc>
        <w:tc>
          <w:tcPr>
            <w:shd w:fill="auto" w:val="clear"/>
          </w:tcPr>
          <w:p w:rsidR="00000000" w:rsidDel="00000000" w:rsidP="00000000" w:rsidRDefault="00000000" w:rsidRPr="00000000" w14:paraId="0000007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77">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7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limitations of the study is discussed.</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tabs>
                <w:tab w:val="left" w:leader="none" w:pos="1020"/>
              </w:tabs>
              <w:rPr>
                <w:b w:val="1"/>
                <w:bCs w:val="1"/>
              </w:rPr>
            </w:pPr>
            <w:r w:rsidDel="00000000" w:rsidR="00000000" w:rsidRPr="00000000">
              <w:rPr>
                <w:rtl w:val="0"/>
              </w:rPr>
              <w:tab/>
            </w:r>
            <w:r w:rsidDel="00000000" w:rsidR="00000000" w:rsidRPr="00000000">
              <w:rPr>
                <w:b w:val="1"/>
                <w:bCs w:val="1"/>
                <w:sz w:val="20"/>
                <w:szCs w:val="20"/>
                <w:rtl w:val="0"/>
              </w:rPr>
              <w:t xml:space="preserve">5 Excellent</w:t>
            </w:r>
            <w:r w:rsidDel="00000000" w:rsidR="00000000" w:rsidRPr="00000000">
              <w:rPr>
                <w:rtl w:val="0"/>
              </w:rPr>
            </w:r>
          </w:p>
        </w:tc>
        <w:tc>
          <w:tcPr>
            <w:shd w:fill="auto" w:val="clear"/>
          </w:tcPr>
          <w:p w:rsidR="00000000" w:rsidDel="00000000" w:rsidP="00000000" w:rsidRDefault="00000000" w:rsidRPr="00000000" w14:paraId="0000007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7E">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7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80">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81">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shd w:fill="auto" w:val="clear"/>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references are relevant and sufficient and more recent.</w:t>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tabs>
                <w:tab w:val="left" w:leader="none" w:pos="1275"/>
              </w:tabs>
              <w:rPr>
                <w:b w:val="1"/>
                <w:bCs w:val="1"/>
              </w:rPr>
            </w:pPr>
            <w:r w:rsidDel="00000000" w:rsidR="00000000" w:rsidRPr="00000000">
              <w:rPr>
                <w:rtl w:val="0"/>
              </w:rPr>
              <w:tab/>
            </w:r>
            <w:r w:rsidDel="00000000" w:rsidR="00000000" w:rsidRPr="00000000">
              <w:rPr>
                <w:b w:val="1"/>
                <w:bCs w:val="1"/>
                <w:sz w:val="20"/>
                <w:szCs w:val="20"/>
                <w:rtl w:val="0"/>
              </w:rPr>
              <w:t xml:space="preserve">5 Excellent</w:t>
            </w:r>
            <w:r w:rsidDel="00000000" w:rsidR="00000000" w:rsidRPr="00000000">
              <w:rPr>
                <w:rtl w:val="0"/>
              </w:rPr>
            </w:r>
          </w:p>
        </w:tc>
        <w:tc>
          <w:tcPr>
            <w:shd w:fill="auto" w:val="clear"/>
          </w:tcPr>
          <w:p w:rsidR="00000000" w:rsidDel="00000000" w:rsidP="00000000" w:rsidRDefault="00000000" w:rsidRPr="00000000" w14:paraId="0000008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87">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8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89">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8A">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shd w:fill="auto" w:val="clear"/>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is written in clear and understandable language.</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tabs>
                <w:tab w:val="left" w:leader="none" w:pos="1215"/>
              </w:tabs>
              <w:rPr>
                <w:b w:val="1"/>
                <w:bCs w:val="1"/>
              </w:rPr>
            </w:pPr>
            <w:r w:rsidDel="00000000" w:rsidR="00000000" w:rsidRPr="00000000">
              <w:rPr>
                <w:rtl w:val="0"/>
              </w:rPr>
              <w:tab/>
            </w:r>
            <w:r w:rsidDel="00000000" w:rsidR="00000000" w:rsidRPr="00000000">
              <w:rPr>
                <w:b w:val="1"/>
                <w:bCs w:val="1"/>
                <w:sz w:val="20"/>
                <w:szCs w:val="20"/>
                <w:rtl w:val="0"/>
              </w:rPr>
              <w:t xml:space="preserve">5 Excellent</w:t>
            </w:r>
            <w:r w:rsidDel="00000000" w:rsidR="00000000" w:rsidRPr="00000000">
              <w:rPr>
                <w:rtl w:val="0"/>
              </w:rPr>
            </w:r>
          </w:p>
        </w:tc>
        <w:tc>
          <w:tcPr>
            <w:shd w:fill="auto" w:val="clear"/>
          </w:tcPr>
          <w:p w:rsidR="00000000" w:rsidDel="00000000" w:rsidP="00000000" w:rsidRDefault="00000000" w:rsidRPr="00000000" w14:paraId="0000008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bl>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3">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shd w:fill="auto" w:val="clear"/>
          </w:tcPr>
          <w:p w:rsidR="00000000" w:rsidDel="00000000" w:rsidP="00000000" w:rsidRDefault="00000000" w:rsidRPr="00000000" w14:paraId="00000095">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96">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97">
            <w:pPr>
              <w:rPr>
                <w:sz w:val="22"/>
                <w:szCs w:val="22"/>
              </w:rPr>
            </w:pPr>
            <w:r w:rsidDel="00000000" w:rsidR="00000000" w:rsidRPr="00000000">
              <w:rPr>
                <w:rtl w:val="0"/>
              </w:rPr>
            </w:r>
          </w:p>
        </w:tc>
        <w:tc>
          <w:tcPr>
            <w:shd w:fill="auto" w:val="clear"/>
          </w:tcPr>
          <w:p w:rsidR="00000000" w:rsidDel="00000000" w:rsidP="00000000" w:rsidRDefault="00000000" w:rsidRPr="00000000" w14:paraId="00000098">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99">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9A">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9B">
            <w:pPr>
              <w:rPr>
                <w:sz w:val="20"/>
                <w:szCs w:val="20"/>
              </w:rPr>
            </w:pPr>
            <w:r w:rsidDel="00000000" w:rsidR="00000000" w:rsidRPr="00000000">
              <w:rPr>
                <w:rtl w:val="0"/>
              </w:rPr>
            </w:r>
          </w:p>
          <w:p w:rsidR="00000000" w:rsidDel="00000000" w:rsidP="00000000" w:rsidRDefault="00000000" w:rsidRPr="00000000" w14:paraId="0000009C">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9D">
            <w:pPr>
              <w:ind w:left="360" w:firstLine="0"/>
              <w:rPr>
                <w:b w:val="1"/>
                <w:bCs w:val="1"/>
                <w:sz w:val="20"/>
                <w:szCs w:val="20"/>
              </w:rPr>
            </w:pPr>
            <w:r w:rsidDel="00000000" w:rsidR="00000000" w:rsidRPr="00000000">
              <w:rPr>
                <w:b w:val="1"/>
                <w:bCs w:val="1"/>
                <w:sz w:val="20"/>
                <w:szCs w:val="20"/>
                <w:rtl w:val="0"/>
              </w:rPr>
              <w:t xml:space="preserve">Yes the title of the article is suitable.</w:t>
            </w:r>
          </w:p>
        </w:tc>
        <w:tc>
          <w:tcPr>
            <w:shd w:fill="auto" w:val="clear"/>
          </w:tcPr>
          <w:p w:rsidR="00000000" w:rsidDel="00000000" w:rsidP="00000000" w:rsidRDefault="00000000" w:rsidRPr="00000000" w14:paraId="0000009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9F">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A0">
            <w:pPr>
              <w:rPr>
                <w:sz w:val="20"/>
                <w:szCs w:val="20"/>
              </w:rPr>
            </w:pPr>
            <w:r w:rsidDel="00000000" w:rsidR="00000000" w:rsidRPr="00000000">
              <w:rPr>
                <w:rtl w:val="0"/>
              </w:rPr>
            </w:r>
          </w:p>
          <w:p w:rsidR="00000000" w:rsidDel="00000000" w:rsidP="00000000" w:rsidRDefault="00000000" w:rsidRPr="00000000" w14:paraId="000000A1">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A2">
            <w:pPr>
              <w:ind w:left="360" w:firstLine="0"/>
              <w:rPr>
                <w:sz w:val="20"/>
                <w:szCs w:val="20"/>
              </w:rPr>
            </w:pPr>
            <w:r w:rsidDel="00000000" w:rsidR="00000000" w:rsidRPr="00000000">
              <w:rPr>
                <w:sz w:val="20"/>
                <w:szCs w:val="20"/>
                <w:rtl w:val="0"/>
              </w:rPr>
              <w:t xml:space="preserve">Yes the abstract of the article is comprehensive.</w:t>
            </w:r>
          </w:p>
        </w:tc>
        <w:tc>
          <w:tcPr>
            <w:shd w:fill="auto" w:val="clear"/>
          </w:tcPr>
          <w:p w:rsidR="00000000" w:rsidDel="00000000" w:rsidP="00000000" w:rsidRDefault="00000000" w:rsidRPr="00000000" w14:paraId="000000A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A4">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A5">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manuscript is scientifically correct.</w:t>
            </w:r>
          </w:p>
        </w:tc>
        <w:tc>
          <w:tcPr>
            <w:shd w:fill="auto" w:val="clear"/>
          </w:tcPr>
          <w:p w:rsidR="00000000" w:rsidDel="00000000" w:rsidP="00000000" w:rsidRDefault="00000000" w:rsidRPr="00000000" w14:paraId="000000A7">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A8">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A9">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AA">
            <w:pPr>
              <w:rPr>
                <w:sz w:val="20"/>
                <w:szCs w:val="20"/>
              </w:rPr>
            </w:pPr>
            <w:r w:rsidDel="00000000" w:rsidR="00000000" w:rsidRPr="00000000">
              <w:rPr>
                <w:rtl w:val="0"/>
              </w:rPr>
            </w:r>
          </w:p>
          <w:p w:rsidR="00000000" w:rsidDel="00000000" w:rsidP="00000000" w:rsidRDefault="00000000" w:rsidRPr="00000000" w14:paraId="000000AB">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shd w:fill="auto" w:val="clear"/>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references are sufficient and more recent.</w:t>
            </w:r>
          </w:p>
        </w:tc>
        <w:tc>
          <w:tcPr>
            <w:shd w:fill="auto" w:val="clear"/>
          </w:tcPr>
          <w:p w:rsidR="00000000" w:rsidDel="00000000" w:rsidP="00000000" w:rsidRDefault="00000000" w:rsidRPr="00000000" w14:paraId="000000A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896" w:hRule="atLeast"/>
          <w:tblHeader w:val="0"/>
        </w:trPr>
        <w:tc>
          <w:tcPr>
            <w:shd w:fill="auto" w:val="clear"/>
          </w:tcPr>
          <w:p w:rsidR="00000000" w:rsidDel="00000000" w:rsidP="00000000" w:rsidRDefault="00000000" w:rsidRPr="00000000" w14:paraId="000000AE">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AF">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B0">
            <w:pPr>
              <w:rPr>
                <w:sz w:val="20"/>
                <w:szCs w:val="20"/>
              </w:rPr>
            </w:pPr>
            <w:r w:rsidDel="00000000" w:rsidR="00000000" w:rsidRPr="00000000">
              <w:rPr>
                <w:sz w:val="20"/>
                <w:szCs w:val="20"/>
                <w:rtl w:val="0"/>
              </w:rPr>
              <w:t xml:space="preserve">(If yes, kindly please write down the ethical issues here in details)</w:t>
            </w:r>
          </w:p>
        </w:tc>
        <w:tc>
          <w:tcPr>
            <w:shd w:fill="auto" w:val="clear"/>
          </w:tcPr>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there is no ethical issue.</w:t>
            </w:r>
          </w:p>
        </w:tc>
        <w:tc>
          <w:tcPr>
            <w:shd w:fill="auto" w:val="clear"/>
          </w:tcPr>
          <w:p w:rsidR="00000000" w:rsidDel="00000000" w:rsidP="00000000" w:rsidRDefault="00000000" w:rsidRPr="00000000" w14:paraId="000000B2">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 revision required. Comment noted. </w:t>
            </w:r>
          </w:p>
        </w:tc>
      </w:tr>
    </w:tbl>
    <w:p w:rsidR="00000000" w:rsidDel="00000000" w:rsidP="00000000" w:rsidRDefault="00000000" w:rsidRPr="00000000" w14:paraId="000000B3">
      <w:pPr>
        <w:pStyle w:val="Heading2"/>
        <w:jc w:val="left"/>
        <w:rPr/>
      </w:pPr>
      <w:bookmarkStart w:colFirst="0" w:colLast="0" w:name="_heading=h.3kpohtpbbv02" w:id="0"/>
      <w:bookmarkEnd w:id="0"/>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4">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B5">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BE0347rBtBGNmbq0KI93yyyVwA==">CgMxLjAyDmguM2twb2h0cGJidjAyOAByITFOcFRsbTFIWmZQZTRWYTBCclpSVjBtVmpDWTBJWjBHYg==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