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772" w:type="pct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0"/>
        <w:gridCol w:w="10162"/>
      </w:tblGrid>
      <w:tr w14:paraId="04C97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290375C3">
            <w:pPr>
              <w:rPr>
                <w:lang w:val="en-GB"/>
              </w:rPr>
            </w:pPr>
          </w:p>
        </w:tc>
      </w:tr>
      <w:tr w14:paraId="56CE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186" w:type="pct"/>
            <w:shd w:val="clear" w:color="auto" w:fill="EBFFFF"/>
          </w:tcPr>
          <w:p w14:paraId="3F736297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9FEB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"https://journalajrnh.com" \t "_parent" </w:instrText>
            </w:r>
            <w:r>
              <w:fldChar w:fldCharType="separate"/>
            </w: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Asian Journal of Research in Nursing and Health </w:t>
            </w: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fldChar w:fldCharType="end"/>
            </w:r>
          </w:p>
        </w:tc>
      </w:tr>
      <w:tr w14:paraId="6D9C5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186" w:type="pct"/>
            <w:shd w:val="clear" w:color="auto" w:fill="EBFFFF"/>
          </w:tcPr>
          <w:p w14:paraId="4C4D04AB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8E7A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Ms_AJRNH_155990</w:t>
            </w:r>
          </w:p>
        </w:tc>
      </w:tr>
      <w:tr w14:paraId="4D08C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86" w:type="pct"/>
            <w:shd w:val="clear" w:color="auto" w:fill="EBFFFF"/>
          </w:tcPr>
          <w:p w14:paraId="21254235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9C073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Awareness, Knowledge, and Perception of Human Papilloma Virus (HPV) Vaccination Among Healthcare Workers In Selected Primary Health Centres in Ado-Ekiti</w:t>
            </w:r>
          </w:p>
        </w:tc>
      </w:tr>
      <w:tr w14:paraId="1606B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186" w:type="pct"/>
            <w:shd w:val="clear" w:color="auto" w:fill="EBFFFF"/>
          </w:tcPr>
          <w:p w14:paraId="643D5F7F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56880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A90D807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EC1EEC">
      <w:pPr>
        <w:pStyle w:val="6"/>
        <w:rPr>
          <w:rFonts w:ascii="Times New Roman" w:hAnsi="Times New Roman"/>
          <w:sz w:val="20"/>
          <w:szCs w:val="20"/>
          <w:lang w:val="en-GB"/>
        </w:rPr>
      </w:pPr>
    </w:p>
    <w:p w14:paraId="256B2764">
      <w:pPr>
        <w:pStyle w:val="6"/>
        <w:rPr>
          <w:rFonts w:ascii="Times New Roman" w:hAnsi="Times New Roman"/>
          <w:sz w:val="20"/>
          <w:szCs w:val="20"/>
          <w:lang w:val="en-GB"/>
        </w:rPr>
      </w:pPr>
    </w:p>
    <w:p w14:paraId="1AD2F123">
      <w:pPr>
        <w:pStyle w:val="6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9797BF8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495B209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5"/>
        <w:tblW w:w="47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8"/>
        <w:gridCol w:w="4966"/>
        <w:gridCol w:w="3682"/>
      </w:tblGrid>
      <w:tr w14:paraId="52476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9" w:type="pct"/>
            <w:noWrap/>
          </w:tcPr>
          <w:p w14:paraId="6DDBCE0C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47C86D7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84DAFE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625443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24C0C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789" w:type="pct"/>
            <w:noWrap/>
          </w:tcPr>
          <w:p w14:paraId="1851FFF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76F5B50">
            <w:pPr>
              <w:pStyle w:val="18"/>
              <w:ind w:left="0"/>
              <w:jc w:val="both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This manuscript makes an important contribution to the scientific community; it addresses a relevant research question with a rigorous methodology, provides enriching results, and also opens the way for future research while promoting the development of new approaches.</w:t>
            </w:r>
          </w:p>
          <w:p w14:paraId="1CD4584E">
            <w:pPr>
              <w:pStyle w:val="18"/>
              <w:ind w:left="0"/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367" w:type="pct"/>
          </w:tcPr>
          <w:p w14:paraId="194C7211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</w:tbl>
    <w:p w14:paraId="12720CB7">
      <w:pPr>
        <w:rPr>
          <w:sz w:val="20"/>
          <w:szCs w:val="20"/>
          <w:lang w:val="en-GB"/>
        </w:rPr>
      </w:pPr>
    </w:p>
    <w:p w14:paraId="3C5E92E3">
      <w:pPr>
        <w:rPr>
          <w:sz w:val="20"/>
          <w:szCs w:val="20"/>
          <w:lang w:val="en-GB"/>
        </w:rPr>
      </w:pPr>
    </w:p>
    <w:p w14:paraId="1335D01B">
      <w:pPr>
        <w:rPr>
          <w:sz w:val="20"/>
          <w:szCs w:val="20"/>
          <w:lang w:val="en-GB"/>
        </w:rPr>
      </w:pPr>
    </w:p>
    <w:p w14:paraId="127D53C8">
      <w:pPr>
        <w:rPr>
          <w:sz w:val="20"/>
          <w:szCs w:val="20"/>
          <w:lang w:val="en-GB"/>
        </w:rPr>
      </w:pPr>
    </w:p>
    <w:p w14:paraId="6D03ED6E">
      <w:pPr>
        <w:rPr>
          <w:sz w:val="20"/>
          <w:szCs w:val="20"/>
          <w:lang w:val="en-GB"/>
        </w:rPr>
      </w:pPr>
    </w:p>
    <w:p w14:paraId="4AB883A1">
      <w:pPr>
        <w:rPr>
          <w:sz w:val="20"/>
          <w:szCs w:val="20"/>
          <w:lang w:val="en-GB"/>
        </w:rPr>
      </w:pPr>
    </w:p>
    <w:p w14:paraId="239E9C45">
      <w:pPr>
        <w:rPr>
          <w:sz w:val="20"/>
          <w:szCs w:val="20"/>
          <w:lang w:val="en-GB"/>
        </w:rPr>
      </w:pPr>
    </w:p>
    <w:p w14:paraId="16DDC24F">
      <w:pPr>
        <w:rPr>
          <w:sz w:val="20"/>
          <w:szCs w:val="20"/>
          <w:lang w:val="en-GB"/>
        </w:rPr>
      </w:pPr>
    </w:p>
    <w:p w14:paraId="54740FDD">
      <w:pPr>
        <w:rPr>
          <w:sz w:val="20"/>
          <w:szCs w:val="20"/>
          <w:lang w:val="en-GB"/>
        </w:rPr>
      </w:pPr>
    </w:p>
    <w:p w14:paraId="03916FD9">
      <w:pPr>
        <w:rPr>
          <w:sz w:val="20"/>
          <w:szCs w:val="20"/>
          <w:lang w:val="en-GB"/>
        </w:rPr>
      </w:pPr>
    </w:p>
    <w:p w14:paraId="7D7C9425">
      <w:pPr>
        <w:rPr>
          <w:sz w:val="20"/>
          <w:szCs w:val="20"/>
          <w:lang w:val="en-GB"/>
        </w:rPr>
      </w:pPr>
    </w:p>
    <w:p w14:paraId="2F4C581D">
      <w:pPr>
        <w:rPr>
          <w:sz w:val="20"/>
          <w:szCs w:val="20"/>
          <w:lang w:val="en-GB"/>
        </w:rPr>
      </w:pPr>
    </w:p>
    <w:p w14:paraId="1EDD1000">
      <w:pPr>
        <w:rPr>
          <w:sz w:val="20"/>
          <w:szCs w:val="20"/>
          <w:lang w:val="en-GB"/>
        </w:rPr>
      </w:pPr>
    </w:p>
    <w:p w14:paraId="21BBA412">
      <w:pPr>
        <w:rPr>
          <w:sz w:val="20"/>
          <w:szCs w:val="20"/>
          <w:lang w:val="en-GB"/>
        </w:rPr>
      </w:pPr>
    </w:p>
    <w:p w14:paraId="369218BC">
      <w:pPr>
        <w:rPr>
          <w:sz w:val="20"/>
          <w:szCs w:val="20"/>
          <w:lang w:val="en-GB"/>
        </w:rPr>
      </w:pPr>
    </w:p>
    <w:p w14:paraId="1DCBC81B">
      <w:pPr>
        <w:rPr>
          <w:sz w:val="20"/>
          <w:szCs w:val="20"/>
          <w:lang w:val="en-GB"/>
        </w:rPr>
      </w:pPr>
    </w:p>
    <w:p w14:paraId="2DC86530">
      <w:pPr>
        <w:rPr>
          <w:sz w:val="20"/>
          <w:szCs w:val="20"/>
          <w:lang w:val="en-GB"/>
        </w:rPr>
      </w:pPr>
    </w:p>
    <w:p w14:paraId="7BDEB0CF">
      <w:pPr>
        <w:rPr>
          <w:sz w:val="20"/>
          <w:szCs w:val="20"/>
          <w:lang w:val="en-GB"/>
        </w:rPr>
      </w:pPr>
    </w:p>
    <w:p w14:paraId="2931F541">
      <w:pPr>
        <w:rPr>
          <w:sz w:val="20"/>
          <w:szCs w:val="20"/>
          <w:lang w:val="en-GB"/>
        </w:rPr>
      </w:pPr>
    </w:p>
    <w:p w14:paraId="7C9A826C">
      <w:pPr>
        <w:rPr>
          <w:sz w:val="20"/>
          <w:szCs w:val="20"/>
          <w:lang w:val="en-GB"/>
        </w:rPr>
      </w:pPr>
    </w:p>
    <w:p w14:paraId="4E8A51D5">
      <w:pPr>
        <w:rPr>
          <w:sz w:val="20"/>
          <w:szCs w:val="20"/>
          <w:lang w:val="en-GB"/>
        </w:rPr>
      </w:pPr>
    </w:p>
    <w:p w14:paraId="2B724819">
      <w:pPr>
        <w:rPr>
          <w:sz w:val="20"/>
          <w:szCs w:val="20"/>
          <w:lang w:val="en-GB"/>
        </w:rPr>
      </w:pPr>
    </w:p>
    <w:p w14:paraId="5A44BA40">
      <w:pPr>
        <w:rPr>
          <w:sz w:val="20"/>
          <w:szCs w:val="20"/>
          <w:lang w:val="en-GB"/>
        </w:rPr>
      </w:pPr>
    </w:p>
    <w:p w14:paraId="19AA1AEB">
      <w:pPr>
        <w:rPr>
          <w:sz w:val="20"/>
          <w:szCs w:val="20"/>
          <w:lang w:val="en-GB"/>
        </w:rPr>
      </w:pPr>
    </w:p>
    <w:p w14:paraId="2DD771E7">
      <w:pPr>
        <w:rPr>
          <w:sz w:val="20"/>
          <w:szCs w:val="20"/>
          <w:lang w:val="en-GB"/>
        </w:rPr>
      </w:pPr>
    </w:p>
    <w:p w14:paraId="3D397E2A">
      <w:pPr>
        <w:rPr>
          <w:sz w:val="20"/>
          <w:szCs w:val="20"/>
          <w:lang w:val="en-GB"/>
        </w:rPr>
      </w:pPr>
    </w:p>
    <w:p w14:paraId="61A9E387">
      <w:pPr>
        <w:rPr>
          <w:sz w:val="20"/>
          <w:szCs w:val="20"/>
          <w:lang w:val="en-GB"/>
        </w:rPr>
      </w:pPr>
    </w:p>
    <w:p w14:paraId="4D8A9CD1">
      <w:pPr>
        <w:rPr>
          <w:sz w:val="20"/>
          <w:szCs w:val="20"/>
          <w:lang w:val="en-GB"/>
        </w:rPr>
      </w:pPr>
    </w:p>
    <w:p w14:paraId="59AED18B">
      <w:pPr>
        <w:rPr>
          <w:sz w:val="20"/>
          <w:szCs w:val="20"/>
          <w:lang w:val="en-GB"/>
        </w:rPr>
      </w:pPr>
    </w:p>
    <w:p w14:paraId="22A9B69C">
      <w:pPr>
        <w:rPr>
          <w:sz w:val="20"/>
          <w:szCs w:val="20"/>
          <w:lang w:val="en-GB"/>
        </w:rPr>
      </w:pPr>
    </w:p>
    <w:p w14:paraId="63CF54D6">
      <w:pPr>
        <w:rPr>
          <w:sz w:val="20"/>
          <w:szCs w:val="20"/>
          <w:lang w:val="en-GB"/>
        </w:rPr>
      </w:pPr>
    </w:p>
    <w:p w14:paraId="23F6919A">
      <w:pPr>
        <w:rPr>
          <w:sz w:val="20"/>
          <w:szCs w:val="20"/>
          <w:lang w:val="en-GB"/>
        </w:rPr>
      </w:pPr>
    </w:p>
    <w:p w14:paraId="453C7E16">
      <w:pPr>
        <w:rPr>
          <w:sz w:val="20"/>
          <w:szCs w:val="20"/>
          <w:lang w:val="en-GB"/>
        </w:rPr>
      </w:pPr>
    </w:p>
    <w:p w14:paraId="3CBDF439">
      <w:pPr>
        <w:rPr>
          <w:sz w:val="20"/>
          <w:szCs w:val="20"/>
          <w:lang w:val="en-GB"/>
        </w:rPr>
      </w:pPr>
    </w:p>
    <w:p w14:paraId="5E4F0D91">
      <w:pPr>
        <w:rPr>
          <w:sz w:val="20"/>
          <w:szCs w:val="20"/>
          <w:lang w:val="en-GB"/>
        </w:rPr>
      </w:pPr>
    </w:p>
    <w:p w14:paraId="19C84BDE">
      <w:pPr>
        <w:rPr>
          <w:sz w:val="20"/>
          <w:szCs w:val="20"/>
          <w:lang w:val="en-GB"/>
        </w:rPr>
      </w:pPr>
    </w:p>
    <w:p w14:paraId="34135579">
      <w:pPr>
        <w:rPr>
          <w:sz w:val="20"/>
          <w:szCs w:val="20"/>
          <w:lang w:val="en-GB"/>
        </w:rPr>
      </w:pPr>
    </w:p>
    <w:p w14:paraId="64C2C3EB">
      <w:pPr>
        <w:rPr>
          <w:sz w:val="20"/>
          <w:szCs w:val="20"/>
          <w:lang w:val="en-GB"/>
        </w:rPr>
      </w:pPr>
    </w:p>
    <w:p w14:paraId="1EE2FAB8">
      <w:pPr>
        <w:rPr>
          <w:sz w:val="20"/>
          <w:szCs w:val="20"/>
          <w:lang w:val="en-GB"/>
        </w:rPr>
      </w:pPr>
    </w:p>
    <w:p w14:paraId="04B93159">
      <w:pPr>
        <w:rPr>
          <w:sz w:val="20"/>
          <w:szCs w:val="20"/>
          <w:lang w:val="en-GB"/>
        </w:rPr>
      </w:pPr>
    </w:p>
    <w:p w14:paraId="4FA6E844">
      <w:pPr>
        <w:rPr>
          <w:sz w:val="20"/>
          <w:szCs w:val="20"/>
          <w:lang w:val="en-GB"/>
        </w:rPr>
      </w:pPr>
    </w:p>
    <w:p w14:paraId="512956BD">
      <w:pPr>
        <w:rPr>
          <w:sz w:val="20"/>
          <w:szCs w:val="20"/>
          <w:lang w:val="en-GB"/>
        </w:rPr>
      </w:pPr>
    </w:p>
    <w:p w14:paraId="39F168ED">
      <w:pPr>
        <w:rPr>
          <w:sz w:val="20"/>
          <w:szCs w:val="20"/>
          <w:lang w:val="en-GB"/>
        </w:rPr>
      </w:pPr>
    </w:p>
    <w:p w14:paraId="7D5324E2">
      <w:pPr>
        <w:rPr>
          <w:sz w:val="20"/>
          <w:szCs w:val="20"/>
          <w:lang w:val="en-GB"/>
        </w:rPr>
      </w:pPr>
    </w:p>
    <w:p w14:paraId="79BAFBAB">
      <w:pPr>
        <w:pStyle w:val="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2.1 (Objective Evaluation)</w:t>
      </w:r>
    </w:p>
    <w:p w14:paraId="1555BBD8">
      <w:pPr>
        <w:rPr>
          <w:sz w:val="20"/>
          <w:szCs w:val="20"/>
          <w:lang w:val="en-GB"/>
        </w:rPr>
      </w:pPr>
    </w:p>
    <w:tbl>
      <w:tblPr>
        <w:tblStyle w:val="5"/>
        <w:tblW w:w="47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4964"/>
        <w:gridCol w:w="3682"/>
      </w:tblGrid>
      <w:tr w14:paraId="25011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5141687">
            <w:pPr>
              <w:rPr>
                <w:lang w:val="en-GB"/>
              </w:rPr>
            </w:pPr>
          </w:p>
          <w:p w14:paraId="3EB0F057">
            <w:pPr>
              <w:rPr>
                <w:sz w:val="20"/>
                <w:szCs w:val="20"/>
                <w:lang w:val="en-GB"/>
              </w:rPr>
            </w:pPr>
          </w:p>
        </w:tc>
      </w:tr>
      <w:tr w14:paraId="489DE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pct"/>
            <w:noWrap/>
          </w:tcPr>
          <w:p w14:paraId="359E8AB9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E3CBC8B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B19D21A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17BC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6D81791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B1012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E83D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346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2FB197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10561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42429272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EF8F8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9A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40DD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77CF3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632A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510A97B4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E6AB7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0EFB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F921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D7B02E2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Done</w:t>
            </w:r>
          </w:p>
        </w:tc>
      </w:tr>
      <w:tr w14:paraId="72AD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6CB5AF7D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11A4E6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E0F1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D5F1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9D7C0F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Done</w:t>
            </w:r>
          </w:p>
        </w:tc>
      </w:tr>
      <w:tr w14:paraId="559D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76F53FA1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997053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AEEC75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B2458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8224426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Done</w:t>
            </w:r>
          </w:p>
        </w:tc>
      </w:tr>
      <w:tr w14:paraId="66F77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1359414D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22ADAA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3DF1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135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5B4875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2C741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3DD16E3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67D0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C9C9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60E0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83AC4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1ED4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7CCD52CA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BEE1C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BA98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62E5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00A55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0B0E4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572F9AB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4FA2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B3CD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2A5CE1">
            <w:pPr>
              <w:ind w:left="36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839C38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5CD7A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3D46751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3071D9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71E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1967D0">
            <w:pPr>
              <w:ind w:left="36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B07726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411BF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57F312E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32917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53A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352DF0">
            <w:pPr>
              <w:ind w:left="36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30403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1A7BB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6950270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2F541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E874A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CF5DCA">
            <w:pPr>
              <w:ind w:left="36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4E00A7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78E67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17A3CE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2486E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D0168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FD0146">
            <w:pPr>
              <w:ind w:left="36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126CF2A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Done</w:t>
            </w:r>
          </w:p>
        </w:tc>
      </w:tr>
      <w:tr w14:paraId="22810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3D8886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AB01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6C8D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74126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F25214">
            <w:pPr>
              <w:ind w:left="36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543BB9B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4D5F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4B768E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E34C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80E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FCEE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48DE33">
            <w:pPr>
              <w:ind w:left="36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8145C8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</w:tbl>
    <w:p w14:paraId="50E4DBDC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D365A1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EEC21B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995FF3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02B477">
      <w:pPr>
        <w:pStyle w:val="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2.2 (Subjective Evaluation)</w:t>
      </w:r>
    </w:p>
    <w:p w14:paraId="0DD1DBC7">
      <w:pPr>
        <w:rPr>
          <w:lang w:val="en-GB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6"/>
        <w:gridCol w:w="6271"/>
        <w:gridCol w:w="4318"/>
      </w:tblGrid>
      <w:tr w14:paraId="7FEA6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pct"/>
            <w:noWrap/>
          </w:tcPr>
          <w:p w14:paraId="46E90AA7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54A8CB2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804754F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E15403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4DB375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24B0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65" w:type="pct"/>
            <w:noWrap/>
          </w:tcPr>
          <w:p w14:paraId="5E7C2A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81FE9D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211C393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E889F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5C5EE0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1A3F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65" w:type="pct"/>
            <w:noWrap/>
          </w:tcPr>
          <w:p w14:paraId="24F93A11">
            <w:pPr>
              <w:pStyle w:val="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83571E0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55E4DBC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DD8D0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1D6030D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0240C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265" w:type="pct"/>
            <w:noWrap/>
          </w:tcPr>
          <w:p w14:paraId="20F59262">
            <w:pPr>
              <w:pStyle w:val="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07FD73F9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156DE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C910385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14:paraId="3AEF0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65" w:type="pct"/>
            <w:noWrap/>
          </w:tcPr>
          <w:p w14:paraId="0B6ACD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B6CABEB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0C1467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1778D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2745E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5D64C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lang w:val="en-GB" w:eastAsia="en-US"/>
              </w:rPr>
              <w:t>I agree</w:t>
            </w:r>
            <w:bookmarkStart w:id="0" w:name="_GoBack"/>
            <w:bookmarkEnd w:id="0"/>
          </w:p>
        </w:tc>
      </w:tr>
    </w:tbl>
    <w:p w14:paraId="7EBE3A19">
      <w:pPr>
        <w:rPr>
          <w:lang w:val="en-GB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A4AEA">
    <w:pPr>
      <w:pStyle w:val="8"/>
      <w:jc w:val="right"/>
    </w:pPr>
  </w:p>
  <w:p w14:paraId="3FF8D277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7AF08CE">
    <w:pPr>
      <w:pStyle w:val="8"/>
      <w:jc w:val="right"/>
      <w:rPr>
        <w:b/>
        <w:sz w:val="20"/>
      </w:rPr>
    </w:pPr>
    <w:r>
      <w:rPr>
        <w:b/>
        <w:sz w:val="20"/>
      </w:rPr>
      <w:t>V240326</w:t>
    </w:r>
  </w:p>
  <w:p w14:paraId="20F19E0E">
    <w:pPr>
      <w:pStyle w:val="8"/>
      <w:jc w:val="right"/>
    </w:pPr>
  </w:p>
  <w:p w14:paraId="7049430B">
    <w:pPr>
      <w:pStyle w:val="8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33204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46F38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1EE7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6620F2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3968F"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49008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F40AB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1764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5C1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76E77"/>
    <w:rsid w:val="00280EC9"/>
    <w:rsid w:val="00291D08"/>
    <w:rsid w:val="00293482"/>
    <w:rsid w:val="00294E04"/>
    <w:rsid w:val="002B3141"/>
    <w:rsid w:val="002C64B6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17BD7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25ED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F048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4ED0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3984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1718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07AB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C50EF"/>
    <w:rsid w:val="00AD077A"/>
    <w:rsid w:val="00AD6C51"/>
    <w:rsid w:val="00AF2AFF"/>
    <w:rsid w:val="00AF3016"/>
    <w:rsid w:val="00B03A45"/>
    <w:rsid w:val="00B156BA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21B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5C9E"/>
    <w:rsid w:val="00C263C6"/>
    <w:rsid w:val="00C46811"/>
    <w:rsid w:val="00C62489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692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357BA"/>
    <w:rsid w:val="00D40416"/>
    <w:rsid w:val="00D45CF7"/>
    <w:rsid w:val="00D4782A"/>
    <w:rsid w:val="00D717FD"/>
    <w:rsid w:val="00D7603E"/>
    <w:rsid w:val="00D77C0E"/>
    <w:rsid w:val="00D8579C"/>
    <w:rsid w:val="00D90124"/>
    <w:rsid w:val="00D9392F"/>
    <w:rsid w:val="00D961FB"/>
    <w:rsid w:val="00DA41F5"/>
    <w:rsid w:val="00DA44A4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2FD8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6733"/>
    <w:rsid w:val="00FA6528"/>
    <w:rsid w:val="00FC2E17"/>
    <w:rsid w:val="00FC6387"/>
    <w:rsid w:val="00FC6802"/>
    <w:rsid w:val="00FD3EF7"/>
    <w:rsid w:val="00FD70A7"/>
    <w:rsid w:val="00FF09A0"/>
    <w:rsid w:val="04D3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uiPriority w:val="0"/>
    <w:pPr>
      <w:jc w:val="both"/>
    </w:pPr>
    <w:rPr>
      <w:rFonts w:ascii="Helvetica" w:hAnsi="Helvetica" w:eastAsia="MS Mincho"/>
      <w:lang w:val="fr-FR" w:eastAsia="zh-CN"/>
    </w:r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9">
    <w:name w:val="header"/>
    <w:basedOn w:val="1"/>
    <w:link w:val="16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10">
    <w:name w:val="Hyperlink"/>
    <w:unhideWhenUsed/>
    <w:uiPriority w:val="99"/>
    <w:rPr>
      <w:color w:val="0000FF"/>
      <w:u w:val="single"/>
    </w:rPr>
  </w:style>
  <w:style w:type="paragraph" w:styleId="11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627</Words>
  <Characters>3576</Characters>
  <Lines>29</Lines>
  <Paragraphs>8</Paragraphs>
  <TotalTime>4</TotalTime>
  <ScaleCrop>false</ScaleCrop>
  <LinksUpToDate>false</LinksUpToDate>
  <CharactersWithSpaces>4195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2026-03-24T06:14:00Z</dcterms:created>
  <dc:creator>Surojit Bera</dc:creator>
  <cp:lastModifiedBy>owner</cp:lastModifiedBy>
  <dcterms:modified xsi:type="dcterms:W3CDTF">2026-04-07T15:21:57Z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2057-12.2.0.23196</vt:lpwstr>
  </property>
  <property fmtid="{D5CDD505-2E9C-101B-9397-08002B2CF9AE}" pid="4" name="ICV">
    <vt:lpwstr>43A333E9ED4D44279E657899F7C5490E_12</vt:lpwstr>
  </property>
</Properties>
</file>