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4317A">
      <w:pPr>
        <w:rPr>
          <w:sz w:val="20"/>
        </w:rPr>
      </w:pPr>
    </w:p>
    <w:p w14:paraId="5D8A04CB">
      <w:pPr>
        <w:spacing w:before="114"/>
        <w:rPr>
          <w:sz w:val="20"/>
        </w:rPr>
      </w:pPr>
    </w:p>
    <w:tbl>
      <w:tblPr>
        <w:tblStyle w:val="5"/>
        <w:tblW w:w="0" w:type="auto"/>
        <w:tblInd w:w="46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0"/>
        <w:gridCol w:w="10160"/>
      </w:tblGrid>
      <w:tr w14:paraId="4549D466">
        <w:tblPrEx>
          <w:tblLayout w:type="fixed"/>
        </w:tblPrEx>
        <w:trPr>
          <w:trHeight w:val="280" w:hRule="atLeast"/>
        </w:trPr>
        <w:tc>
          <w:tcPr>
            <w:tcW w:w="3160" w:type="dxa"/>
          </w:tcPr>
          <w:p w14:paraId="182629F3">
            <w:pPr>
              <w:pStyle w:val="7"/>
              <w:spacing w:line="227" w:lineRule="exact"/>
              <w:ind w:left="99"/>
              <w:rPr>
                <w:sz w:val="20"/>
              </w:rPr>
            </w:pPr>
            <w:r>
              <w:rPr>
                <w:sz w:val="20"/>
              </w:rPr>
              <w:t>Journal</w:t>
            </w:r>
            <w:r>
              <w:rPr>
                <w:spacing w:val="-7"/>
                <w:sz w:val="20"/>
              </w:rPr>
              <w:t xml:space="preserve"> </w:t>
            </w:r>
            <w:r>
              <w:rPr>
                <w:spacing w:val="-2"/>
                <w:sz w:val="20"/>
              </w:rPr>
              <w:t>Name:</w:t>
            </w:r>
          </w:p>
        </w:tc>
        <w:tc>
          <w:tcPr>
            <w:tcW w:w="10160" w:type="dxa"/>
          </w:tcPr>
          <w:p w14:paraId="69DA238D">
            <w:pPr>
              <w:pStyle w:val="7"/>
              <w:spacing w:before="24"/>
              <w:ind w:left="104"/>
              <w:rPr>
                <w:b/>
                <w:sz w:val="20"/>
              </w:rPr>
            </w:pPr>
            <w:r>
              <w:fldChar w:fldCharType="begin"/>
            </w:r>
            <w:r>
              <w:instrText xml:space="preserve"> HYPERLINK "https://journalajrnh.com/" \h </w:instrText>
            </w:r>
            <w:r>
              <w:fldChar w:fldCharType="separate"/>
            </w:r>
            <w:r>
              <w:rPr>
                <w:b/>
                <w:color w:val="0000FF"/>
                <w:sz w:val="20"/>
              </w:rPr>
              <w:t>Asian</w:t>
            </w:r>
            <w:r>
              <w:rPr>
                <w:b/>
                <w:color w:val="0000FF"/>
                <w:spacing w:val="-6"/>
                <w:sz w:val="20"/>
              </w:rPr>
              <w:t xml:space="preserve"> </w:t>
            </w:r>
            <w:r>
              <w:rPr>
                <w:b/>
                <w:color w:val="0000FF"/>
                <w:sz w:val="20"/>
              </w:rPr>
              <w:t>Journal</w:t>
            </w:r>
            <w:r>
              <w:rPr>
                <w:b/>
                <w:color w:val="0000FF"/>
                <w:spacing w:val="-5"/>
                <w:sz w:val="20"/>
              </w:rPr>
              <w:t xml:space="preserve"> </w:t>
            </w:r>
            <w:r>
              <w:rPr>
                <w:b/>
                <w:color w:val="0000FF"/>
                <w:sz w:val="20"/>
              </w:rPr>
              <w:t>of</w:t>
            </w:r>
            <w:r>
              <w:rPr>
                <w:b/>
                <w:color w:val="0000FF"/>
                <w:spacing w:val="-5"/>
                <w:sz w:val="20"/>
              </w:rPr>
              <w:t xml:space="preserve"> </w:t>
            </w:r>
            <w:r>
              <w:rPr>
                <w:b/>
                <w:color w:val="0000FF"/>
                <w:sz w:val="20"/>
              </w:rPr>
              <w:t>Research</w:t>
            </w:r>
            <w:r>
              <w:rPr>
                <w:b/>
                <w:color w:val="0000FF"/>
                <w:spacing w:val="-6"/>
                <w:sz w:val="20"/>
              </w:rPr>
              <w:t xml:space="preserve"> </w:t>
            </w:r>
            <w:r>
              <w:rPr>
                <w:b/>
                <w:color w:val="0000FF"/>
                <w:sz w:val="20"/>
              </w:rPr>
              <w:t>in</w:t>
            </w:r>
            <w:r>
              <w:rPr>
                <w:b/>
                <w:color w:val="0000FF"/>
                <w:spacing w:val="-5"/>
                <w:sz w:val="20"/>
              </w:rPr>
              <w:t xml:space="preserve"> </w:t>
            </w:r>
            <w:r>
              <w:rPr>
                <w:b/>
                <w:color w:val="0000FF"/>
                <w:sz w:val="20"/>
              </w:rPr>
              <w:t>Nursing</w:t>
            </w:r>
            <w:r>
              <w:rPr>
                <w:b/>
                <w:color w:val="0000FF"/>
                <w:spacing w:val="-5"/>
                <w:sz w:val="20"/>
              </w:rPr>
              <w:t xml:space="preserve"> </w:t>
            </w:r>
            <w:r>
              <w:rPr>
                <w:b/>
                <w:color w:val="0000FF"/>
                <w:sz w:val="20"/>
              </w:rPr>
              <w:t>and</w:t>
            </w:r>
            <w:r>
              <w:rPr>
                <w:b/>
                <w:color w:val="0000FF"/>
                <w:spacing w:val="-5"/>
                <w:sz w:val="20"/>
              </w:rPr>
              <w:t xml:space="preserve"> </w:t>
            </w:r>
            <w:r>
              <w:rPr>
                <w:b/>
                <w:color w:val="0000FF"/>
                <w:spacing w:val="-2"/>
                <w:sz w:val="20"/>
              </w:rPr>
              <w:t>Health</w:t>
            </w:r>
            <w:r>
              <w:rPr>
                <w:b/>
                <w:color w:val="0000FF"/>
                <w:spacing w:val="-2"/>
                <w:sz w:val="20"/>
              </w:rPr>
              <w:fldChar w:fldCharType="end"/>
            </w:r>
          </w:p>
        </w:tc>
      </w:tr>
      <w:tr w14:paraId="0AFC7E7C">
        <w:tblPrEx>
          <w:tblLayout w:type="fixed"/>
        </w:tblPrEx>
        <w:trPr>
          <w:trHeight w:val="280" w:hRule="atLeast"/>
        </w:trPr>
        <w:tc>
          <w:tcPr>
            <w:tcW w:w="3160" w:type="dxa"/>
          </w:tcPr>
          <w:p w14:paraId="14EDDF33">
            <w:pPr>
              <w:pStyle w:val="7"/>
              <w:spacing w:line="227" w:lineRule="exact"/>
              <w:ind w:left="99"/>
              <w:rPr>
                <w:sz w:val="20"/>
              </w:rPr>
            </w:pPr>
            <w:r>
              <w:rPr>
                <w:sz w:val="20"/>
              </w:rPr>
              <w:t>Manuscript</w:t>
            </w:r>
            <w:r>
              <w:rPr>
                <w:spacing w:val="-10"/>
                <w:sz w:val="20"/>
              </w:rPr>
              <w:t xml:space="preserve"> </w:t>
            </w:r>
            <w:r>
              <w:rPr>
                <w:spacing w:val="-2"/>
                <w:sz w:val="20"/>
              </w:rPr>
              <w:t>Number:</w:t>
            </w:r>
          </w:p>
        </w:tc>
        <w:tc>
          <w:tcPr>
            <w:tcW w:w="10160" w:type="dxa"/>
          </w:tcPr>
          <w:p w14:paraId="078FEAF4">
            <w:pPr>
              <w:pStyle w:val="7"/>
              <w:spacing w:before="24"/>
              <w:ind w:left="104"/>
              <w:rPr>
                <w:b/>
                <w:sz w:val="20"/>
              </w:rPr>
            </w:pPr>
            <w:r>
              <w:rPr>
                <w:b/>
                <w:spacing w:val="-2"/>
                <w:sz w:val="20"/>
              </w:rPr>
              <w:t>Ms_AJRNH_155861</w:t>
            </w:r>
          </w:p>
        </w:tc>
      </w:tr>
      <w:tr w14:paraId="29C1284A">
        <w:tblPrEx>
          <w:tblLayout w:type="fixed"/>
        </w:tblPrEx>
        <w:trPr>
          <w:trHeight w:val="639" w:hRule="atLeast"/>
        </w:trPr>
        <w:tc>
          <w:tcPr>
            <w:tcW w:w="3160" w:type="dxa"/>
          </w:tcPr>
          <w:p w14:paraId="59F33FE8">
            <w:pPr>
              <w:pStyle w:val="7"/>
              <w:spacing w:line="227" w:lineRule="exact"/>
              <w:ind w:left="99"/>
              <w:rPr>
                <w:sz w:val="20"/>
              </w:rPr>
            </w:pPr>
            <w:r>
              <w:rPr>
                <w:sz w:val="20"/>
              </w:rPr>
              <w:t>Title</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Manuscript:</w:t>
            </w:r>
          </w:p>
        </w:tc>
        <w:tc>
          <w:tcPr>
            <w:tcW w:w="10160" w:type="dxa"/>
          </w:tcPr>
          <w:p w14:paraId="134D8147">
            <w:pPr>
              <w:pStyle w:val="7"/>
              <w:spacing w:before="204"/>
              <w:ind w:left="104"/>
              <w:rPr>
                <w:b/>
                <w:sz w:val="20"/>
              </w:rPr>
            </w:pPr>
            <w:r>
              <w:rPr>
                <w:b/>
                <w:sz w:val="20"/>
              </w:rPr>
              <w:t>Role</w:t>
            </w:r>
            <w:r>
              <w:rPr>
                <w:b/>
                <w:spacing w:val="-8"/>
                <w:sz w:val="20"/>
              </w:rPr>
              <w:t xml:space="preserve"> </w:t>
            </w:r>
            <w:r>
              <w:rPr>
                <w:b/>
                <w:sz w:val="20"/>
              </w:rPr>
              <w:t>of</w:t>
            </w:r>
            <w:r>
              <w:rPr>
                <w:b/>
                <w:spacing w:val="-5"/>
                <w:sz w:val="20"/>
              </w:rPr>
              <w:t xml:space="preserve"> </w:t>
            </w:r>
            <w:r>
              <w:rPr>
                <w:b/>
                <w:sz w:val="20"/>
              </w:rPr>
              <w:t>Screen</w:t>
            </w:r>
            <w:r>
              <w:rPr>
                <w:b/>
                <w:spacing w:val="-5"/>
                <w:sz w:val="20"/>
              </w:rPr>
              <w:t xml:space="preserve"> </w:t>
            </w:r>
            <w:r>
              <w:rPr>
                <w:b/>
                <w:sz w:val="20"/>
              </w:rPr>
              <w:t>Time</w:t>
            </w:r>
            <w:r>
              <w:rPr>
                <w:b/>
                <w:spacing w:val="-5"/>
                <w:sz w:val="20"/>
              </w:rPr>
              <w:t xml:space="preserve"> </w:t>
            </w:r>
            <w:r>
              <w:rPr>
                <w:b/>
                <w:sz w:val="20"/>
              </w:rPr>
              <w:t>in</w:t>
            </w:r>
            <w:r>
              <w:rPr>
                <w:b/>
                <w:spacing w:val="-5"/>
                <w:sz w:val="20"/>
              </w:rPr>
              <w:t xml:space="preserve"> </w:t>
            </w:r>
            <w:r>
              <w:rPr>
                <w:b/>
                <w:sz w:val="20"/>
              </w:rPr>
              <w:t>Attention</w:t>
            </w:r>
            <w:r>
              <w:rPr>
                <w:b/>
                <w:spacing w:val="-5"/>
                <w:sz w:val="20"/>
              </w:rPr>
              <w:t xml:space="preserve"> </w:t>
            </w:r>
            <w:r>
              <w:rPr>
                <w:b/>
                <w:sz w:val="20"/>
              </w:rPr>
              <w:t>Span</w:t>
            </w:r>
            <w:r>
              <w:rPr>
                <w:b/>
                <w:spacing w:val="-5"/>
                <w:sz w:val="20"/>
              </w:rPr>
              <w:t xml:space="preserve"> </w:t>
            </w:r>
            <w:r>
              <w:rPr>
                <w:b/>
                <w:sz w:val="20"/>
              </w:rPr>
              <w:t>of</w:t>
            </w:r>
            <w:r>
              <w:rPr>
                <w:b/>
                <w:spacing w:val="-5"/>
                <w:sz w:val="20"/>
              </w:rPr>
              <w:t xml:space="preserve"> </w:t>
            </w:r>
            <w:r>
              <w:rPr>
                <w:b/>
                <w:sz w:val="20"/>
              </w:rPr>
              <w:t>Children</w:t>
            </w:r>
            <w:r>
              <w:rPr>
                <w:b/>
                <w:spacing w:val="-6"/>
                <w:sz w:val="20"/>
              </w:rPr>
              <w:t xml:space="preserve"> </w:t>
            </w:r>
            <w:r>
              <w:rPr>
                <w:b/>
                <w:sz w:val="20"/>
              </w:rPr>
              <w:t>in</w:t>
            </w:r>
            <w:r>
              <w:rPr>
                <w:b/>
                <w:spacing w:val="-5"/>
                <w:sz w:val="20"/>
              </w:rPr>
              <w:t xml:space="preserve"> </w:t>
            </w:r>
            <w:r>
              <w:rPr>
                <w:b/>
                <w:sz w:val="20"/>
              </w:rPr>
              <w:t>a</w:t>
            </w:r>
            <w:r>
              <w:rPr>
                <w:b/>
                <w:spacing w:val="-5"/>
                <w:sz w:val="20"/>
              </w:rPr>
              <w:t xml:space="preserve"> </w:t>
            </w:r>
            <w:r>
              <w:rPr>
                <w:b/>
                <w:sz w:val="20"/>
              </w:rPr>
              <w:t>Selected</w:t>
            </w:r>
            <w:r>
              <w:rPr>
                <w:b/>
                <w:spacing w:val="-5"/>
                <w:sz w:val="20"/>
              </w:rPr>
              <w:t xml:space="preserve"> </w:t>
            </w:r>
            <w:r>
              <w:rPr>
                <w:b/>
                <w:sz w:val="20"/>
              </w:rPr>
              <w:t>Private</w:t>
            </w:r>
            <w:r>
              <w:rPr>
                <w:b/>
                <w:spacing w:val="-5"/>
                <w:sz w:val="20"/>
              </w:rPr>
              <w:t xml:space="preserve"> </w:t>
            </w:r>
            <w:r>
              <w:rPr>
                <w:b/>
                <w:sz w:val="20"/>
              </w:rPr>
              <w:t>School</w:t>
            </w:r>
            <w:r>
              <w:rPr>
                <w:b/>
                <w:spacing w:val="-5"/>
                <w:sz w:val="20"/>
              </w:rPr>
              <w:t xml:space="preserve"> </w:t>
            </w:r>
            <w:r>
              <w:rPr>
                <w:b/>
                <w:sz w:val="20"/>
              </w:rPr>
              <w:t>in</w:t>
            </w:r>
            <w:r>
              <w:rPr>
                <w:b/>
                <w:spacing w:val="-5"/>
                <w:sz w:val="20"/>
              </w:rPr>
              <w:t xml:space="preserve"> </w:t>
            </w:r>
            <w:r>
              <w:rPr>
                <w:b/>
                <w:sz w:val="20"/>
              </w:rPr>
              <w:t>Iloilo</w:t>
            </w:r>
            <w:r>
              <w:rPr>
                <w:b/>
                <w:spacing w:val="-5"/>
                <w:sz w:val="20"/>
              </w:rPr>
              <w:t xml:space="preserve"> </w:t>
            </w:r>
            <w:r>
              <w:rPr>
                <w:b/>
                <w:spacing w:val="-4"/>
                <w:sz w:val="20"/>
              </w:rPr>
              <w:t>City</w:t>
            </w:r>
          </w:p>
        </w:tc>
      </w:tr>
      <w:tr w14:paraId="55B6D53E">
        <w:tblPrEx>
          <w:tblLayout w:type="fixed"/>
        </w:tblPrEx>
        <w:trPr>
          <w:trHeight w:val="320" w:hRule="atLeast"/>
        </w:trPr>
        <w:tc>
          <w:tcPr>
            <w:tcW w:w="3160" w:type="dxa"/>
          </w:tcPr>
          <w:p w14:paraId="281DF483">
            <w:pPr>
              <w:pStyle w:val="7"/>
              <w:spacing w:line="227" w:lineRule="exact"/>
              <w:ind w:left="99"/>
              <w:rPr>
                <w:sz w:val="20"/>
              </w:rPr>
            </w:pPr>
            <w:r>
              <w:rPr>
                <w:sz w:val="20"/>
              </w:rPr>
              <w:t>Type</w:t>
            </w:r>
            <w:r>
              <w:rPr>
                <w:spacing w:val="-8"/>
                <w:sz w:val="20"/>
              </w:rPr>
              <w:t xml:space="preserve"> </w:t>
            </w:r>
            <w:r>
              <w:rPr>
                <w:sz w:val="20"/>
              </w:rPr>
              <w:t>of</w:t>
            </w:r>
            <w:r>
              <w:rPr>
                <w:spacing w:val="-8"/>
                <w:sz w:val="20"/>
              </w:rPr>
              <w:t xml:space="preserve"> </w:t>
            </w:r>
            <w:r>
              <w:rPr>
                <w:sz w:val="20"/>
              </w:rPr>
              <w:t>the</w:t>
            </w:r>
            <w:r>
              <w:rPr>
                <w:spacing w:val="-7"/>
                <w:sz w:val="20"/>
              </w:rPr>
              <w:t xml:space="preserve"> </w:t>
            </w:r>
            <w:r>
              <w:rPr>
                <w:spacing w:val="-2"/>
                <w:sz w:val="20"/>
              </w:rPr>
              <w:t>Article</w:t>
            </w:r>
          </w:p>
        </w:tc>
        <w:tc>
          <w:tcPr>
            <w:tcW w:w="10160" w:type="dxa"/>
          </w:tcPr>
          <w:p w14:paraId="7F291264">
            <w:pPr>
              <w:pStyle w:val="7"/>
              <w:spacing w:before="47"/>
              <w:ind w:left="104"/>
              <w:rPr>
                <w:b/>
                <w:sz w:val="20"/>
              </w:rPr>
            </w:pPr>
            <w:r>
              <w:rPr>
                <w:b/>
                <w:sz w:val="20"/>
              </w:rPr>
              <w:t>Research</w:t>
            </w:r>
            <w:r>
              <w:rPr>
                <w:b/>
                <w:spacing w:val="-11"/>
                <w:sz w:val="20"/>
              </w:rPr>
              <w:t xml:space="preserve"> </w:t>
            </w:r>
            <w:r>
              <w:rPr>
                <w:b/>
                <w:spacing w:val="-2"/>
                <w:sz w:val="20"/>
              </w:rPr>
              <w:t>Article</w:t>
            </w:r>
          </w:p>
        </w:tc>
      </w:tr>
    </w:tbl>
    <w:p w14:paraId="4D044B0B">
      <w:pPr>
        <w:rPr>
          <w:sz w:val="20"/>
        </w:rPr>
      </w:pPr>
    </w:p>
    <w:p w14:paraId="59573CE6">
      <w:pPr>
        <w:pStyle w:val="2"/>
        <w:ind w:left="165"/>
        <w:rPr>
          <w:color w:val="000000"/>
          <w:highlight w:val="yellow"/>
        </w:rPr>
      </w:pPr>
    </w:p>
    <w:p w14:paraId="57CBFE9B">
      <w:pPr>
        <w:pStyle w:val="2"/>
        <w:ind w:left="165"/>
      </w:pPr>
      <w:r>
        <w:rPr>
          <w:color w:val="000000"/>
          <w:highlight w:val="yellow"/>
        </w:rPr>
        <w:t>PART</w:t>
      </w:r>
      <w:r>
        <w:rPr>
          <w:color w:val="000000"/>
          <w:spacing w:val="-11"/>
          <w:highlight w:val="yellow"/>
        </w:rPr>
        <w:t xml:space="preserve"> </w:t>
      </w:r>
      <w:r>
        <w:rPr>
          <w:color w:val="000000"/>
          <w:highlight w:val="yellow"/>
        </w:rPr>
        <w:t>1(Importance</w:t>
      </w:r>
      <w:r>
        <w:rPr>
          <w:color w:val="000000"/>
          <w:spacing w:val="-10"/>
          <w:highlight w:val="yellow"/>
        </w:rPr>
        <w:t xml:space="preserve"> </w:t>
      </w:r>
      <w:r>
        <w:rPr>
          <w:color w:val="000000"/>
          <w:highlight w:val="yellow"/>
        </w:rPr>
        <w:t>of</w:t>
      </w:r>
      <w:r>
        <w:rPr>
          <w:color w:val="000000"/>
          <w:spacing w:val="-11"/>
          <w:highlight w:val="yellow"/>
        </w:rPr>
        <w:t xml:space="preserve"> </w:t>
      </w:r>
      <w:r>
        <w:rPr>
          <w:color w:val="000000"/>
          <w:highlight w:val="yellow"/>
        </w:rPr>
        <w:t>the</w:t>
      </w:r>
      <w:r>
        <w:rPr>
          <w:color w:val="000000"/>
          <w:spacing w:val="-10"/>
          <w:highlight w:val="yellow"/>
        </w:rPr>
        <w:t xml:space="preserve"> </w:t>
      </w:r>
      <w:r>
        <w:rPr>
          <w:color w:val="000000"/>
          <w:spacing w:val="-2"/>
          <w:highlight w:val="yellow"/>
        </w:rPr>
        <w:t>manuscript)</w:t>
      </w:r>
    </w:p>
    <w:p w14:paraId="254B1022">
      <w:pPr>
        <w:spacing w:before="229"/>
        <w:rPr>
          <w:b/>
          <w:sz w:val="20"/>
        </w:rPr>
      </w:pPr>
    </w:p>
    <w:tbl>
      <w:tblPr>
        <w:tblStyle w:val="5"/>
        <w:tblW w:w="0" w:type="auto"/>
        <w:tblInd w:w="44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820"/>
        <w:gridCol w:w="4960"/>
        <w:gridCol w:w="3680"/>
      </w:tblGrid>
      <w:tr w14:paraId="368FFC57">
        <w:tblPrEx>
          <w:tblLayout w:type="fixed"/>
        </w:tblPrEx>
        <w:trPr>
          <w:trHeight w:val="620" w:hRule="atLeast"/>
        </w:trPr>
        <w:tc>
          <w:tcPr>
            <w:tcW w:w="4820" w:type="dxa"/>
          </w:tcPr>
          <w:p w14:paraId="7837CEEC">
            <w:pPr>
              <w:pStyle w:val="7"/>
              <w:ind w:left="0"/>
              <w:rPr>
                <w:sz w:val="20"/>
              </w:rPr>
            </w:pPr>
          </w:p>
        </w:tc>
        <w:tc>
          <w:tcPr>
            <w:tcW w:w="4960" w:type="dxa"/>
          </w:tcPr>
          <w:p w14:paraId="73B45726">
            <w:pPr>
              <w:pStyle w:val="7"/>
              <w:spacing w:line="226" w:lineRule="exact"/>
              <w:ind w:left="115"/>
              <w:rPr>
                <w:b/>
                <w:sz w:val="20"/>
              </w:rPr>
            </w:pPr>
            <w:bookmarkStart w:id="0" w:name="Comments_of_the_Reviewers_"/>
            <w:bookmarkEnd w:id="0"/>
            <w:r>
              <w:rPr>
                <w:b/>
                <w:sz w:val="20"/>
              </w:rPr>
              <w:t>Comments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0" w:type="dxa"/>
          </w:tcPr>
          <w:p w14:paraId="567BF44B">
            <w:pPr>
              <w:pStyle w:val="7"/>
              <w:spacing w:line="226" w:lineRule="exact"/>
              <w:rPr>
                <w:b/>
                <w:sz w:val="20"/>
              </w:rPr>
            </w:pPr>
            <w:r>
              <w:rPr>
                <w:b/>
                <w:sz w:val="20"/>
              </w:rPr>
              <w:t>Author’s</w:t>
            </w:r>
            <w:r>
              <w:rPr>
                <w:b/>
                <w:spacing w:val="-11"/>
                <w:sz w:val="20"/>
              </w:rPr>
              <w:t xml:space="preserve"> </w:t>
            </w:r>
            <w:r>
              <w:rPr>
                <w:b/>
                <w:spacing w:val="-2"/>
                <w:sz w:val="20"/>
              </w:rPr>
              <w:t>Feedback</w:t>
            </w:r>
          </w:p>
        </w:tc>
      </w:tr>
      <w:tr w14:paraId="62EFB33B">
        <w:tblPrEx>
          <w:tblLayout w:type="fixed"/>
        </w:tblPrEx>
        <w:trPr>
          <w:trHeight w:val="1840" w:hRule="atLeast"/>
        </w:trPr>
        <w:tc>
          <w:tcPr>
            <w:tcW w:w="4820" w:type="dxa"/>
          </w:tcPr>
          <w:p w14:paraId="1290159F">
            <w:pPr>
              <w:pStyle w:val="7"/>
              <w:spacing w:before="9"/>
              <w:ind w:right="134"/>
              <w:rPr>
                <w:sz w:val="20"/>
              </w:rPr>
            </w:pPr>
            <w:r>
              <w:rPr>
                <w:b/>
                <w:sz w:val="20"/>
              </w:rPr>
              <w:t>Please write a few sentences regarding the importance</w:t>
            </w:r>
            <w:r>
              <w:rPr>
                <w:b/>
                <w:spacing w:val="-7"/>
                <w:sz w:val="20"/>
              </w:rPr>
              <w:t xml:space="preserve"> </w:t>
            </w:r>
            <w:r>
              <w:rPr>
                <w:b/>
                <w:sz w:val="20"/>
              </w:rPr>
              <w:t>of</w:t>
            </w:r>
            <w:r>
              <w:rPr>
                <w:b/>
                <w:spacing w:val="-7"/>
                <w:sz w:val="20"/>
              </w:rPr>
              <w:t xml:space="preserve"> </w:t>
            </w:r>
            <w:r>
              <w:rPr>
                <w:b/>
                <w:sz w:val="20"/>
              </w:rPr>
              <w:t>this</w:t>
            </w:r>
            <w:r>
              <w:rPr>
                <w:b/>
                <w:spacing w:val="-7"/>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scientific community.</w:t>
            </w:r>
            <w:r>
              <w:rPr>
                <w:b/>
                <w:spacing w:val="-8"/>
                <w:sz w:val="20"/>
              </w:rPr>
              <w:t xml:space="preserve"> </w:t>
            </w:r>
            <w:r>
              <w:rPr>
                <w:sz w:val="20"/>
              </w:rPr>
              <w:t>A</w:t>
            </w:r>
            <w:r>
              <w:rPr>
                <w:spacing w:val="-8"/>
                <w:sz w:val="20"/>
              </w:rPr>
              <w:t xml:space="preserve"> </w:t>
            </w:r>
            <w:r>
              <w:rPr>
                <w:sz w:val="20"/>
              </w:rPr>
              <w:t>minimum</w:t>
            </w:r>
            <w:r>
              <w:rPr>
                <w:spacing w:val="-8"/>
                <w:sz w:val="20"/>
              </w:rPr>
              <w:t xml:space="preserve"> </w:t>
            </w:r>
            <w:r>
              <w:rPr>
                <w:sz w:val="20"/>
              </w:rPr>
              <w:t>of</w:t>
            </w:r>
            <w:r>
              <w:rPr>
                <w:spacing w:val="-8"/>
                <w:sz w:val="20"/>
              </w:rPr>
              <w:t xml:space="preserve"> </w:t>
            </w:r>
            <w:r>
              <w:rPr>
                <w:sz w:val="20"/>
              </w:rPr>
              <w:t>3-4</w:t>
            </w:r>
            <w:r>
              <w:rPr>
                <w:spacing w:val="-8"/>
                <w:sz w:val="20"/>
              </w:rPr>
              <w:t xml:space="preserve"> </w:t>
            </w:r>
            <w:r>
              <w:rPr>
                <w:sz w:val="20"/>
              </w:rPr>
              <w:t>sentences</w:t>
            </w:r>
            <w:r>
              <w:rPr>
                <w:spacing w:val="-8"/>
                <w:sz w:val="20"/>
              </w:rPr>
              <w:t xml:space="preserve"> </w:t>
            </w:r>
            <w:r>
              <w:rPr>
                <w:sz w:val="20"/>
              </w:rPr>
              <w:t>may</w:t>
            </w:r>
            <w:r>
              <w:rPr>
                <w:spacing w:val="-8"/>
                <w:sz w:val="20"/>
              </w:rPr>
              <w:t xml:space="preserve"> </w:t>
            </w:r>
            <w:r>
              <w:rPr>
                <w:sz w:val="20"/>
              </w:rPr>
              <w:t>be required for this part.</w:t>
            </w:r>
          </w:p>
        </w:tc>
        <w:tc>
          <w:tcPr>
            <w:tcW w:w="4960" w:type="dxa"/>
          </w:tcPr>
          <w:p w14:paraId="3EB08CD8">
            <w:pPr>
              <w:pStyle w:val="7"/>
              <w:spacing w:line="230" w:lineRule="atLeast"/>
              <w:ind w:left="115" w:right="89"/>
              <w:rPr>
                <w:sz w:val="20"/>
              </w:rPr>
            </w:pPr>
            <w:r>
              <w:rPr>
                <w:sz w:val="20"/>
              </w:rPr>
              <w:t>This study is important as it examines the relationship between screen time and attention span among children, which</w:t>
            </w:r>
            <w:r>
              <w:rPr>
                <w:spacing w:val="-6"/>
                <w:sz w:val="20"/>
              </w:rPr>
              <w:t xml:space="preserve"> </w:t>
            </w:r>
            <w:r>
              <w:rPr>
                <w:sz w:val="20"/>
              </w:rPr>
              <w:t>is</w:t>
            </w:r>
            <w:r>
              <w:rPr>
                <w:spacing w:val="-6"/>
                <w:sz w:val="20"/>
              </w:rPr>
              <w:t xml:space="preserve"> </w:t>
            </w:r>
            <w:r>
              <w:rPr>
                <w:sz w:val="20"/>
              </w:rPr>
              <w:t>a</w:t>
            </w:r>
            <w:r>
              <w:rPr>
                <w:spacing w:val="-6"/>
                <w:sz w:val="20"/>
              </w:rPr>
              <w:t xml:space="preserve"> </w:t>
            </w:r>
            <w:r>
              <w:rPr>
                <w:sz w:val="20"/>
              </w:rPr>
              <w:t>growing</w:t>
            </w:r>
            <w:r>
              <w:rPr>
                <w:spacing w:val="-6"/>
                <w:sz w:val="20"/>
              </w:rPr>
              <w:t xml:space="preserve"> </w:t>
            </w:r>
            <w:r>
              <w:rPr>
                <w:sz w:val="20"/>
              </w:rPr>
              <w:t>concern</w:t>
            </w:r>
            <w:r>
              <w:rPr>
                <w:spacing w:val="-6"/>
                <w:sz w:val="20"/>
              </w:rPr>
              <w:t xml:space="preserve"> </w:t>
            </w:r>
            <w:r>
              <w:rPr>
                <w:sz w:val="20"/>
              </w:rPr>
              <w:t>in</w:t>
            </w:r>
            <w:r>
              <w:rPr>
                <w:spacing w:val="-6"/>
                <w:sz w:val="20"/>
              </w:rPr>
              <w:t xml:space="preserve"> </w:t>
            </w:r>
            <w:r>
              <w:rPr>
                <w:sz w:val="20"/>
              </w:rPr>
              <w:t>modern</w:t>
            </w:r>
            <w:r>
              <w:rPr>
                <w:spacing w:val="-6"/>
                <w:sz w:val="20"/>
              </w:rPr>
              <w:t xml:space="preserve"> </w:t>
            </w:r>
            <w:r>
              <w:rPr>
                <w:sz w:val="20"/>
              </w:rPr>
              <w:t>society.</w:t>
            </w:r>
            <w:r>
              <w:rPr>
                <w:spacing w:val="-6"/>
                <w:sz w:val="20"/>
              </w:rPr>
              <w:t xml:space="preserve"> </w:t>
            </w:r>
            <w:r>
              <w:rPr>
                <w:sz w:val="20"/>
              </w:rPr>
              <w:t>It</w:t>
            </w:r>
            <w:r>
              <w:rPr>
                <w:spacing w:val="-6"/>
                <w:sz w:val="20"/>
              </w:rPr>
              <w:t xml:space="preserve"> </w:t>
            </w:r>
            <w:r>
              <w:rPr>
                <w:sz w:val="20"/>
              </w:rPr>
              <w:t>provides useful local data from Iloilo City, contributing to limited research in this area. The findings can help parents, educators,</w:t>
            </w:r>
            <w:r>
              <w:rPr>
                <w:spacing w:val="-5"/>
                <w:sz w:val="20"/>
              </w:rPr>
              <w:t xml:space="preserve"> </w:t>
            </w:r>
            <w:r>
              <w:rPr>
                <w:sz w:val="20"/>
              </w:rPr>
              <w:t>and</w:t>
            </w:r>
            <w:r>
              <w:rPr>
                <w:spacing w:val="-5"/>
                <w:sz w:val="20"/>
              </w:rPr>
              <w:t xml:space="preserve"> </w:t>
            </w:r>
            <w:r>
              <w:rPr>
                <w:sz w:val="20"/>
              </w:rPr>
              <w:t>healthcare</w:t>
            </w:r>
            <w:r>
              <w:rPr>
                <w:spacing w:val="-5"/>
                <w:sz w:val="20"/>
              </w:rPr>
              <w:t xml:space="preserve"> </w:t>
            </w:r>
            <w:r>
              <w:rPr>
                <w:sz w:val="20"/>
              </w:rPr>
              <w:t>professionals</w:t>
            </w:r>
            <w:r>
              <w:rPr>
                <w:spacing w:val="-5"/>
                <w:sz w:val="20"/>
              </w:rPr>
              <w:t xml:space="preserve"> </w:t>
            </w:r>
            <w:r>
              <w:rPr>
                <w:sz w:val="20"/>
              </w:rPr>
              <w:t>manage</w:t>
            </w:r>
            <w:r>
              <w:rPr>
                <w:spacing w:val="-5"/>
                <w:sz w:val="20"/>
              </w:rPr>
              <w:t xml:space="preserve"> </w:t>
            </w:r>
            <w:r>
              <w:rPr>
                <w:sz w:val="20"/>
              </w:rPr>
              <w:t>children's screen</w:t>
            </w:r>
            <w:r>
              <w:rPr>
                <w:spacing w:val="-2"/>
                <w:sz w:val="20"/>
              </w:rPr>
              <w:t xml:space="preserve"> </w:t>
            </w:r>
            <w:r>
              <w:rPr>
                <w:sz w:val="20"/>
              </w:rPr>
              <w:t>use.</w:t>
            </w:r>
            <w:r>
              <w:rPr>
                <w:spacing w:val="-2"/>
                <w:sz w:val="20"/>
              </w:rPr>
              <w:t xml:space="preserve"> </w:t>
            </w:r>
            <w:r>
              <w:rPr>
                <w:sz w:val="20"/>
              </w:rPr>
              <w:t>It</w:t>
            </w:r>
            <w:r>
              <w:rPr>
                <w:spacing w:val="-2"/>
                <w:sz w:val="20"/>
              </w:rPr>
              <w:t xml:space="preserve"> </w:t>
            </w:r>
            <w:r>
              <w:rPr>
                <w:sz w:val="20"/>
              </w:rPr>
              <w:t>also</w:t>
            </w:r>
            <w:r>
              <w:rPr>
                <w:spacing w:val="-2"/>
                <w:sz w:val="20"/>
              </w:rPr>
              <w:t xml:space="preserve"> </w:t>
            </w:r>
            <w:r>
              <w:rPr>
                <w:sz w:val="20"/>
              </w:rPr>
              <w:t>supports</w:t>
            </w:r>
            <w:r>
              <w:rPr>
                <w:spacing w:val="-2"/>
                <w:sz w:val="20"/>
              </w:rPr>
              <w:t xml:space="preserve"> </w:t>
            </w:r>
            <w:r>
              <w:rPr>
                <w:sz w:val="20"/>
              </w:rPr>
              <w:t>the</w:t>
            </w:r>
            <w:r>
              <w:rPr>
                <w:spacing w:val="-2"/>
                <w:sz w:val="20"/>
              </w:rPr>
              <w:t xml:space="preserve"> </w:t>
            </w:r>
            <w:r>
              <w:rPr>
                <w:sz w:val="20"/>
              </w:rPr>
              <w:t>development</w:t>
            </w:r>
            <w:r>
              <w:rPr>
                <w:spacing w:val="-2"/>
                <w:sz w:val="20"/>
              </w:rPr>
              <w:t xml:space="preserve"> </w:t>
            </w:r>
            <w:r>
              <w:rPr>
                <w:sz w:val="20"/>
              </w:rPr>
              <w:t>of</w:t>
            </w:r>
            <w:r>
              <w:rPr>
                <w:spacing w:val="-2"/>
                <w:sz w:val="20"/>
              </w:rPr>
              <w:t xml:space="preserve"> </w:t>
            </w:r>
            <w:r>
              <w:rPr>
                <w:sz w:val="20"/>
              </w:rPr>
              <w:t>guidelines to promote healthy cognitive development.</w:t>
            </w:r>
          </w:p>
        </w:tc>
        <w:tc>
          <w:tcPr>
            <w:tcW w:w="3680" w:type="dxa"/>
          </w:tcPr>
          <w:p w14:paraId="549E0E43">
            <w:pPr>
              <w:pStyle w:val="7"/>
              <w:ind w:left="0"/>
              <w:rPr>
                <w:sz w:val="20"/>
              </w:rPr>
            </w:pPr>
            <w:r>
              <w:rPr>
                <w:rFonts w:hint="eastAsia"/>
              </w:rPr>
              <w:t>The authors sincerely appreciate the reviewer’s recognition of the study’s significance and contribution. We are pleased that the manuscript’s relevance to children’s screen time and attention span, particularly in Iloilo City, has been acknowledged. Minor refinements were made to further emphasize its implications for caregivers, educators, and policymakers. Thank you for highlighting the value of this research.</w:t>
            </w:r>
          </w:p>
        </w:tc>
      </w:tr>
    </w:tbl>
    <w:p w14:paraId="7FE87428">
      <w:pPr>
        <w:pStyle w:val="7"/>
        <w:rPr>
          <w:sz w:val="20"/>
        </w:rPr>
        <w:sectPr>
          <w:headerReference r:id="rId3" w:type="default"/>
          <w:footerReference r:id="rId4" w:type="default"/>
          <w:type w:val="continuous"/>
          <w:pgSz w:w="16840" w:h="23800"/>
          <w:pgMar w:top="1500" w:right="1275" w:bottom="1620" w:left="1275" w:header="1283" w:footer="1426" w:gutter="0"/>
          <w:pgNumType w:start="1"/>
          <w:cols w:space="720" w:num="1"/>
        </w:sectPr>
      </w:pPr>
    </w:p>
    <w:p w14:paraId="21962907">
      <w:pPr>
        <w:pStyle w:val="2"/>
        <w:spacing w:before="230"/>
        <w:ind w:left="165"/>
      </w:pPr>
      <w:bookmarkStart w:id="1" w:name="PART__2.1_(Objective_Evaluation)_"/>
      <w:bookmarkEnd w:id="1"/>
      <w:r>
        <w:rPr>
          <w:color w:val="000000"/>
          <w:highlight w:val="yellow"/>
        </w:rPr>
        <w:t>PART</w:t>
      </w:r>
      <w:r>
        <w:rPr>
          <w:color w:val="000000"/>
          <w:spacing w:val="31"/>
          <w:highlight w:val="yellow"/>
        </w:rPr>
        <w:t xml:space="preserve"> </w:t>
      </w:r>
      <w:r>
        <w:rPr>
          <w:color w:val="000000"/>
          <w:highlight w:val="yellow"/>
        </w:rPr>
        <w:t>2.1</w:t>
      </w:r>
      <w:r>
        <w:rPr>
          <w:color w:val="000000"/>
          <w:spacing w:val="-10"/>
          <w:highlight w:val="yellow"/>
        </w:rPr>
        <w:t xml:space="preserve"> </w:t>
      </w:r>
      <w:r>
        <w:rPr>
          <w:color w:val="000000"/>
          <w:highlight w:val="yellow"/>
        </w:rPr>
        <w:t>(Objective</w:t>
      </w:r>
      <w:r>
        <w:rPr>
          <w:color w:val="000000"/>
          <w:spacing w:val="-9"/>
          <w:highlight w:val="yellow"/>
        </w:rPr>
        <w:t xml:space="preserve"> </w:t>
      </w:r>
      <w:r>
        <w:rPr>
          <w:color w:val="000000"/>
          <w:spacing w:val="-2"/>
          <w:highlight w:val="yellow"/>
        </w:rPr>
        <w:t>Evaluation)</w:t>
      </w:r>
    </w:p>
    <w:p w14:paraId="25B8E130">
      <w:pPr>
        <w:rPr>
          <w:b/>
          <w:sz w:val="20"/>
        </w:rPr>
      </w:pPr>
    </w:p>
    <w:p w14:paraId="4F38514E">
      <w:pPr>
        <w:rPr>
          <w:b/>
          <w:sz w:val="20"/>
        </w:rPr>
      </w:pPr>
    </w:p>
    <w:p w14:paraId="42D52449">
      <w:pPr>
        <w:spacing w:before="44"/>
        <w:rPr>
          <w:b/>
          <w:sz w:val="20"/>
        </w:rPr>
      </w:pPr>
    </w:p>
    <w:tbl>
      <w:tblPr>
        <w:tblStyle w:val="5"/>
        <w:tblW w:w="0" w:type="auto"/>
        <w:tblInd w:w="44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820"/>
        <w:gridCol w:w="4960"/>
        <w:gridCol w:w="3680"/>
      </w:tblGrid>
      <w:tr w14:paraId="10859B58">
        <w:tblPrEx>
          <w:tblLayout w:type="fixed"/>
        </w:tblPrEx>
        <w:trPr>
          <w:trHeight w:val="400" w:hRule="atLeast"/>
        </w:trPr>
        <w:tc>
          <w:tcPr>
            <w:tcW w:w="4820" w:type="dxa"/>
          </w:tcPr>
          <w:p w14:paraId="3E33B6F6">
            <w:pPr>
              <w:pStyle w:val="7"/>
              <w:ind w:left="0"/>
              <w:rPr>
                <w:sz w:val="20"/>
              </w:rPr>
            </w:pPr>
          </w:p>
        </w:tc>
        <w:tc>
          <w:tcPr>
            <w:tcW w:w="4960" w:type="dxa"/>
          </w:tcPr>
          <w:p w14:paraId="744DB1EA">
            <w:pPr>
              <w:pStyle w:val="7"/>
              <w:spacing w:line="227" w:lineRule="exact"/>
              <w:ind w:left="115"/>
              <w:rPr>
                <w:b/>
                <w:sz w:val="20"/>
              </w:rPr>
            </w:pPr>
            <w:bookmarkStart w:id="2" w:name="Rating_of_the_Reviewers_"/>
            <w:bookmarkEnd w:id="2"/>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680" w:type="dxa"/>
          </w:tcPr>
          <w:p w14:paraId="14F2BD6E">
            <w:pPr>
              <w:pStyle w:val="7"/>
              <w:spacing w:line="227" w:lineRule="exact"/>
              <w:rPr>
                <w:b/>
                <w:sz w:val="20"/>
              </w:rPr>
            </w:pPr>
            <w:r>
              <w:rPr>
                <w:b/>
                <w:sz w:val="20"/>
              </w:rPr>
              <w:t>Author’s</w:t>
            </w:r>
            <w:r>
              <w:rPr>
                <w:b/>
                <w:spacing w:val="-11"/>
                <w:sz w:val="20"/>
              </w:rPr>
              <w:t xml:space="preserve"> </w:t>
            </w:r>
            <w:r>
              <w:rPr>
                <w:b/>
                <w:spacing w:val="-2"/>
                <w:sz w:val="20"/>
              </w:rPr>
              <w:t>Feedback</w:t>
            </w:r>
          </w:p>
        </w:tc>
      </w:tr>
      <w:tr w14:paraId="63D58317">
        <w:tblPrEx>
          <w:tblLayout w:type="fixed"/>
        </w:tblPrEx>
        <w:trPr>
          <w:trHeight w:val="1259" w:hRule="atLeast"/>
        </w:trPr>
        <w:tc>
          <w:tcPr>
            <w:tcW w:w="4820" w:type="dxa"/>
          </w:tcPr>
          <w:p w14:paraId="6B1B704C">
            <w:pPr>
              <w:pStyle w:val="7"/>
              <w:rPr>
                <w:b/>
                <w:sz w:val="20"/>
              </w:rPr>
            </w:pPr>
            <w:r>
              <w:rPr>
                <w:b/>
                <w:sz w:val="20"/>
              </w:rPr>
              <w:t>1.</w:t>
            </w:r>
            <w:r>
              <w:rPr>
                <w:b/>
                <w:spacing w:val="-7"/>
                <w:sz w:val="20"/>
              </w:rPr>
              <w:t xml:space="preserve"> </w:t>
            </w:r>
            <w:r>
              <w:rPr>
                <w:b/>
                <w:sz w:val="20"/>
              </w:rPr>
              <w:t>Is</w:t>
            </w:r>
            <w:r>
              <w:rPr>
                <w:b/>
                <w:spacing w:val="-4"/>
                <w:sz w:val="20"/>
              </w:rPr>
              <w:t xml:space="preserve"> </w:t>
            </w:r>
            <w:r>
              <w:rPr>
                <w:b/>
                <w:sz w:val="20"/>
              </w:rPr>
              <w:t>the</w:t>
            </w:r>
            <w:r>
              <w:rPr>
                <w:b/>
                <w:spacing w:val="-5"/>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4"/>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study?</w:t>
            </w:r>
          </w:p>
          <w:p w14:paraId="7DE6AA11">
            <w:pPr>
              <w:pStyle w:val="7"/>
              <w:rPr>
                <w:sz w:val="20"/>
              </w:rPr>
            </w:pPr>
            <w:r>
              <w:rPr>
                <w:color w:val="404040"/>
                <w:sz w:val="20"/>
              </w:rPr>
              <w:t>Rating</w:t>
            </w:r>
            <w:r>
              <w:rPr>
                <w:color w:val="404040"/>
                <w:spacing w:val="-6"/>
                <w:sz w:val="20"/>
              </w:rPr>
              <w:t xml:space="preserve"> </w:t>
            </w:r>
            <w:r>
              <w:rPr>
                <w:color w:val="404040"/>
                <w:spacing w:val="-2"/>
                <w:sz w:val="20"/>
              </w:rPr>
              <w:t>Scale:</w:t>
            </w:r>
          </w:p>
          <w:p w14:paraId="1E4A2C63">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034DB67F">
            <w:pPr>
              <w:pStyle w:val="7"/>
              <w:ind w:left="475"/>
              <w:rPr>
                <w:sz w:val="20"/>
              </w:rPr>
            </w:pPr>
            <w:r>
              <w:rPr>
                <w:spacing w:val="-10"/>
                <w:sz w:val="20"/>
              </w:rPr>
              <w:t>5</w:t>
            </w:r>
          </w:p>
        </w:tc>
        <w:tc>
          <w:tcPr>
            <w:tcW w:w="3680" w:type="dxa"/>
          </w:tcPr>
          <w:p w14:paraId="4A2194CC">
            <w:pPr>
              <w:pStyle w:val="7"/>
              <w:ind w:left="0"/>
              <w:rPr>
                <w:sz w:val="20"/>
              </w:rPr>
            </w:pPr>
            <w:r>
              <w:rPr>
                <w:rFonts w:hint="eastAsia"/>
              </w:rPr>
              <w:t>We thank the reviewer for the excellent evaluation of the title. The authors reviewed the title to ensure it remains clear, concise, and reflective of the study’s focus. No major revisions were necessary, but minor wording refinements were considered. We appreciate the positive feedback.</w:t>
            </w:r>
          </w:p>
        </w:tc>
      </w:tr>
      <w:tr w14:paraId="3AC57D16">
        <w:tblPrEx>
          <w:tblLayout w:type="fixed"/>
        </w:tblPrEx>
        <w:trPr>
          <w:trHeight w:val="1240" w:hRule="atLeast"/>
        </w:trPr>
        <w:tc>
          <w:tcPr>
            <w:tcW w:w="4820" w:type="dxa"/>
          </w:tcPr>
          <w:p w14:paraId="08514D1B">
            <w:pPr>
              <w:pStyle w:val="7"/>
              <w:spacing w:line="225" w:lineRule="exact"/>
              <w:rPr>
                <w:b/>
                <w:sz w:val="20"/>
              </w:rPr>
            </w:pPr>
            <w:bookmarkStart w:id="3" w:name="2._Is_the_abstract_of_the_article_compre"/>
            <w:bookmarkEnd w:id="3"/>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150E803D">
            <w:pPr>
              <w:pStyle w:val="7"/>
              <w:rPr>
                <w:sz w:val="20"/>
              </w:rPr>
            </w:pPr>
            <w:r>
              <w:rPr>
                <w:color w:val="404040"/>
                <w:sz w:val="20"/>
              </w:rPr>
              <w:t>Rating</w:t>
            </w:r>
            <w:r>
              <w:rPr>
                <w:color w:val="404040"/>
                <w:spacing w:val="-6"/>
                <w:sz w:val="20"/>
              </w:rPr>
              <w:t xml:space="preserve"> </w:t>
            </w:r>
            <w:r>
              <w:rPr>
                <w:color w:val="404040"/>
                <w:spacing w:val="-2"/>
                <w:sz w:val="20"/>
              </w:rPr>
              <w:t>Scale:</w:t>
            </w:r>
          </w:p>
          <w:p w14:paraId="0F0BCA32">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56151039">
            <w:pPr>
              <w:pStyle w:val="7"/>
              <w:spacing w:line="225" w:lineRule="exact"/>
              <w:ind w:left="475"/>
              <w:rPr>
                <w:sz w:val="20"/>
              </w:rPr>
            </w:pPr>
            <w:r>
              <w:rPr>
                <w:spacing w:val="-5"/>
                <w:sz w:val="20"/>
              </w:rPr>
              <w:t>4.5</w:t>
            </w:r>
          </w:p>
        </w:tc>
        <w:tc>
          <w:tcPr>
            <w:tcW w:w="3680" w:type="dxa"/>
          </w:tcPr>
          <w:p w14:paraId="00876AC7">
            <w:pPr>
              <w:pStyle w:val="7"/>
              <w:ind w:left="0"/>
              <w:rPr>
                <w:sz w:val="20"/>
              </w:rPr>
            </w:pPr>
            <w:r>
              <w:rPr>
                <w:rFonts w:hint="eastAsia"/>
              </w:rPr>
              <w:t>The authors appreciate the reviewer’s positive comments on the abstract. Minor revisions were made to improve clarity and simplify sentence construction. Additional emphasis was placed on key findings and study design. Thank you for the helpful suggestions.</w:t>
            </w:r>
          </w:p>
        </w:tc>
      </w:tr>
      <w:tr w14:paraId="649EDBEF">
        <w:tblPrEx>
          <w:tblLayout w:type="fixed"/>
        </w:tblPrEx>
        <w:trPr>
          <w:trHeight w:val="1259" w:hRule="atLeast"/>
        </w:trPr>
        <w:tc>
          <w:tcPr>
            <w:tcW w:w="4820" w:type="dxa"/>
          </w:tcPr>
          <w:p w14:paraId="727246A8">
            <w:pPr>
              <w:pStyle w:val="7"/>
              <w:spacing w:before="10"/>
              <w:rPr>
                <w:b/>
                <w:sz w:val="20"/>
              </w:rPr>
            </w:pPr>
            <w:bookmarkStart w:id="4" w:name="3._Are_the_keywords_appropriate_and_usef"/>
            <w:bookmarkEnd w:id="4"/>
            <w:r>
              <w:rPr>
                <w:b/>
                <w:sz w:val="20"/>
              </w:rPr>
              <w:t>3.</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keywords</w:t>
            </w:r>
            <w:r>
              <w:rPr>
                <w:b/>
                <w:spacing w:val="-6"/>
                <w:sz w:val="20"/>
              </w:rPr>
              <w:t xml:space="preserve"> </w:t>
            </w:r>
            <w:r>
              <w:rPr>
                <w:b/>
                <w:sz w:val="20"/>
              </w:rPr>
              <w:t>appropriate</w:t>
            </w:r>
            <w:r>
              <w:rPr>
                <w:b/>
                <w:spacing w:val="-6"/>
                <w:sz w:val="20"/>
              </w:rPr>
              <w:t xml:space="preserve"> </w:t>
            </w:r>
            <w:r>
              <w:rPr>
                <w:b/>
                <w:sz w:val="20"/>
              </w:rPr>
              <w:t>and</w:t>
            </w:r>
            <w:r>
              <w:rPr>
                <w:b/>
                <w:spacing w:val="-6"/>
                <w:sz w:val="20"/>
              </w:rPr>
              <w:t xml:space="preserve"> </w:t>
            </w:r>
            <w:r>
              <w:rPr>
                <w:b/>
                <w:spacing w:val="-2"/>
                <w:sz w:val="20"/>
              </w:rPr>
              <w:t>useful?</w:t>
            </w:r>
          </w:p>
          <w:p w14:paraId="3B3764A7">
            <w:pPr>
              <w:pStyle w:val="7"/>
              <w:rPr>
                <w:sz w:val="20"/>
              </w:rPr>
            </w:pPr>
            <w:r>
              <w:rPr>
                <w:color w:val="404040"/>
                <w:sz w:val="20"/>
              </w:rPr>
              <w:t>Rating</w:t>
            </w:r>
            <w:r>
              <w:rPr>
                <w:color w:val="404040"/>
                <w:spacing w:val="-6"/>
                <w:sz w:val="20"/>
              </w:rPr>
              <w:t xml:space="preserve"> </w:t>
            </w:r>
            <w:r>
              <w:rPr>
                <w:color w:val="404040"/>
                <w:spacing w:val="-2"/>
                <w:sz w:val="20"/>
              </w:rPr>
              <w:t>Scale:</w:t>
            </w:r>
          </w:p>
          <w:p w14:paraId="398BDBC2">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569CE877">
            <w:pPr>
              <w:pStyle w:val="7"/>
              <w:spacing w:before="10"/>
              <w:ind w:left="475"/>
              <w:rPr>
                <w:sz w:val="20"/>
              </w:rPr>
            </w:pPr>
            <w:r>
              <w:rPr>
                <w:spacing w:val="-10"/>
                <w:sz w:val="20"/>
              </w:rPr>
              <w:t>4</w:t>
            </w:r>
          </w:p>
        </w:tc>
        <w:tc>
          <w:tcPr>
            <w:tcW w:w="3680" w:type="dxa"/>
          </w:tcPr>
          <w:p w14:paraId="59B9E9EC">
            <w:pPr>
              <w:pStyle w:val="7"/>
              <w:ind w:left="0"/>
              <w:rPr>
                <w:sz w:val="20"/>
              </w:rPr>
            </w:pPr>
            <w:r>
              <w:rPr>
                <w:rFonts w:hint="eastAsia"/>
              </w:rPr>
              <w:t>We thank the reviewer for the evaluation of the keywords. A review was conducted to ensure alignment with the study’s main variables and concepts. Minor adjustments were made to enhance indexing and searchability. We appreciate the feedback.</w:t>
            </w:r>
          </w:p>
        </w:tc>
      </w:tr>
      <w:tr w14:paraId="515632CE">
        <w:tblPrEx>
          <w:tblLayout w:type="fixed"/>
        </w:tblPrEx>
        <w:trPr>
          <w:trHeight w:val="1260" w:hRule="atLeast"/>
        </w:trPr>
        <w:tc>
          <w:tcPr>
            <w:tcW w:w="4820" w:type="dxa"/>
          </w:tcPr>
          <w:p w14:paraId="594F30A5">
            <w:pPr>
              <w:pStyle w:val="7"/>
              <w:spacing w:before="5"/>
              <w:ind w:right="134"/>
              <w:rPr>
                <w:b/>
                <w:sz w:val="20"/>
              </w:rPr>
            </w:pPr>
            <w:bookmarkStart w:id="5" w:name="4._Is_the_background_information_of_the_"/>
            <w:bookmarkEnd w:id="5"/>
            <w:r>
              <w:rPr>
                <w:b/>
                <w:sz w:val="20"/>
              </w:rPr>
              <w:t>4.</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paper sufficient and well organized?</w:t>
            </w:r>
          </w:p>
          <w:p w14:paraId="322AC4F1">
            <w:pPr>
              <w:pStyle w:val="7"/>
              <w:rPr>
                <w:sz w:val="20"/>
              </w:rPr>
            </w:pPr>
            <w:r>
              <w:rPr>
                <w:color w:val="404040"/>
                <w:sz w:val="20"/>
              </w:rPr>
              <w:t>Rating</w:t>
            </w:r>
            <w:r>
              <w:rPr>
                <w:color w:val="404040"/>
                <w:spacing w:val="-6"/>
                <w:sz w:val="20"/>
              </w:rPr>
              <w:t xml:space="preserve"> </w:t>
            </w:r>
            <w:r>
              <w:rPr>
                <w:color w:val="404040"/>
                <w:spacing w:val="-2"/>
                <w:sz w:val="20"/>
              </w:rPr>
              <w:t>Scale:</w:t>
            </w:r>
          </w:p>
          <w:p w14:paraId="4E050E53">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13854051">
            <w:pPr>
              <w:pStyle w:val="7"/>
              <w:spacing w:before="5"/>
              <w:ind w:left="475"/>
              <w:rPr>
                <w:sz w:val="20"/>
              </w:rPr>
            </w:pPr>
            <w:r>
              <w:rPr>
                <w:spacing w:val="-10"/>
                <w:sz w:val="20"/>
              </w:rPr>
              <w:t>4</w:t>
            </w:r>
          </w:p>
        </w:tc>
        <w:tc>
          <w:tcPr>
            <w:tcW w:w="3680" w:type="dxa"/>
          </w:tcPr>
          <w:p w14:paraId="1890F9DC">
            <w:pPr>
              <w:pStyle w:val="7"/>
              <w:ind w:left="0"/>
              <w:rPr>
                <w:sz w:val="20"/>
              </w:rPr>
            </w:pPr>
            <w:r>
              <w:rPr>
                <w:rFonts w:hint="eastAsia"/>
              </w:rPr>
              <w:t>The authors acknowledge the reviewer’s comments regarding the background section. Additional supporting literature was incorporated to strengthen the context of the study. Clarifications were also made to improve coherence and depth. Thank you for this valuable input.</w:t>
            </w:r>
          </w:p>
        </w:tc>
      </w:tr>
      <w:tr w14:paraId="246D0619">
        <w:tblPrEx>
          <w:tblLayout w:type="fixed"/>
        </w:tblPrEx>
        <w:trPr>
          <w:trHeight w:val="1260" w:hRule="atLeast"/>
        </w:trPr>
        <w:tc>
          <w:tcPr>
            <w:tcW w:w="4820" w:type="dxa"/>
          </w:tcPr>
          <w:p w14:paraId="2E85F944">
            <w:pPr>
              <w:pStyle w:val="7"/>
              <w:ind w:right="134"/>
              <w:rPr>
                <w:b/>
                <w:sz w:val="20"/>
              </w:rPr>
            </w:pPr>
            <w:bookmarkStart w:id="6" w:name="5._Are_the_research_objectives/hypothese"/>
            <w:bookmarkEnd w:id="6"/>
            <w:r>
              <w:rPr>
                <w:b/>
                <w:sz w:val="20"/>
              </w:rPr>
              <w:t>5.</w:t>
            </w:r>
            <w:r>
              <w:rPr>
                <w:b/>
                <w:spacing w:val="-11"/>
                <w:sz w:val="20"/>
              </w:rPr>
              <w:t xml:space="preserve"> </w:t>
            </w:r>
            <w:r>
              <w:rPr>
                <w:b/>
                <w:sz w:val="20"/>
              </w:rPr>
              <w:t>Are</w:t>
            </w:r>
            <w:r>
              <w:rPr>
                <w:b/>
                <w:spacing w:val="-11"/>
                <w:sz w:val="20"/>
              </w:rPr>
              <w:t xml:space="preserve"> </w:t>
            </w:r>
            <w:r>
              <w:rPr>
                <w:b/>
                <w:sz w:val="20"/>
              </w:rPr>
              <w:t>the</w:t>
            </w:r>
            <w:r>
              <w:rPr>
                <w:b/>
                <w:spacing w:val="-11"/>
                <w:sz w:val="20"/>
              </w:rPr>
              <w:t xml:space="preserve"> </w:t>
            </w:r>
            <w:r>
              <w:rPr>
                <w:b/>
                <w:sz w:val="20"/>
              </w:rPr>
              <w:t>research</w:t>
            </w:r>
            <w:r>
              <w:rPr>
                <w:b/>
                <w:spacing w:val="-11"/>
                <w:sz w:val="20"/>
              </w:rPr>
              <w:t xml:space="preserve"> </w:t>
            </w:r>
            <w:r>
              <w:rPr>
                <w:b/>
                <w:sz w:val="20"/>
              </w:rPr>
              <w:t>objectives/hypotheses</w:t>
            </w:r>
            <w:r>
              <w:rPr>
                <w:b/>
                <w:spacing w:val="-11"/>
                <w:sz w:val="20"/>
              </w:rPr>
              <w:t xml:space="preserve"> </w:t>
            </w:r>
            <w:r>
              <w:rPr>
                <w:b/>
                <w:sz w:val="20"/>
              </w:rPr>
              <w:t xml:space="preserve">clearly </w:t>
            </w:r>
            <w:r>
              <w:rPr>
                <w:b/>
                <w:spacing w:val="-2"/>
                <w:sz w:val="20"/>
              </w:rPr>
              <w:t>stated?</w:t>
            </w:r>
          </w:p>
          <w:p w14:paraId="370C4CA0">
            <w:pPr>
              <w:pStyle w:val="7"/>
              <w:rPr>
                <w:sz w:val="20"/>
              </w:rPr>
            </w:pPr>
            <w:r>
              <w:rPr>
                <w:color w:val="404040"/>
                <w:sz w:val="20"/>
              </w:rPr>
              <w:t>Rating</w:t>
            </w:r>
            <w:r>
              <w:rPr>
                <w:color w:val="404040"/>
                <w:spacing w:val="-6"/>
                <w:sz w:val="20"/>
              </w:rPr>
              <w:t xml:space="preserve"> </w:t>
            </w:r>
            <w:r>
              <w:rPr>
                <w:color w:val="404040"/>
                <w:spacing w:val="-2"/>
                <w:sz w:val="20"/>
              </w:rPr>
              <w:t>Scale:</w:t>
            </w:r>
          </w:p>
          <w:p w14:paraId="4DC7CC82">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7BE30CDF">
            <w:pPr>
              <w:pStyle w:val="7"/>
              <w:ind w:left="475"/>
              <w:rPr>
                <w:sz w:val="20"/>
              </w:rPr>
            </w:pPr>
            <w:r>
              <w:rPr>
                <w:spacing w:val="-10"/>
                <w:sz w:val="20"/>
              </w:rPr>
              <w:t>5</w:t>
            </w:r>
          </w:p>
        </w:tc>
        <w:tc>
          <w:tcPr>
            <w:tcW w:w="3680" w:type="dxa"/>
          </w:tcPr>
          <w:p w14:paraId="0274FC7E">
            <w:pPr>
              <w:pStyle w:val="7"/>
              <w:ind w:left="0"/>
              <w:rPr>
                <w:sz w:val="20"/>
              </w:rPr>
            </w:pPr>
            <w:r>
              <w:rPr>
                <w:rFonts w:hint="eastAsia"/>
              </w:rPr>
              <w:t>We appreciate the reviewer’s excellent rating of the research objectives. The objectives were reviewed and confirmed to be clear, specific, and aligned with the study. No major revisions were required. Thank you for the positive evaluation.</w:t>
            </w:r>
          </w:p>
        </w:tc>
      </w:tr>
      <w:tr w14:paraId="1A892232">
        <w:tblPrEx>
          <w:tblLayout w:type="fixed"/>
        </w:tblPrEx>
        <w:trPr>
          <w:trHeight w:val="1239" w:hRule="atLeast"/>
        </w:trPr>
        <w:tc>
          <w:tcPr>
            <w:tcW w:w="4820" w:type="dxa"/>
          </w:tcPr>
          <w:p w14:paraId="56907E17">
            <w:pPr>
              <w:pStyle w:val="7"/>
              <w:spacing w:line="225" w:lineRule="exact"/>
              <w:rPr>
                <w:b/>
                <w:sz w:val="20"/>
              </w:rPr>
            </w:pPr>
            <w:bookmarkStart w:id="7" w:name="6._Is_the_literature_review_relevant_and"/>
            <w:bookmarkEnd w:id="7"/>
            <w:r>
              <w:rPr>
                <w:b/>
                <w:sz w:val="20"/>
              </w:rPr>
              <w:t>6.</w:t>
            </w:r>
            <w:r>
              <w:rPr>
                <w:b/>
                <w:spacing w:val="-8"/>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literature</w:t>
            </w:r>
            <w:r>
              <w:rPr>
                <w:b/>
                <w:spacing w:val="-5"/>
                <w:sz w:val="20"/>
              </w:rPr>
              <w:t xml:space="preserve"> </w:t>
            </w:r>
            <w:r>
              <w:rPr>
                <w:b/>
                <w:sz w:val="20"/>
              </w:rPr>
              <w:t>review</w:t>
            </w:r>
            <w:r>
              <w:rPr>
                <w:b/>
                <w:spacing w:val="-6"/>
                <w:sz w:val="20"/>
              </w:rPr>
              <w:t xml:space="preserve"> </w:t>
            </w:r>
            <w:r>
              <w:rPr>
                <w:b/>
                <w:sz w:val="20"/>
              </w:rPr>
              <w:t>relevant</w:t>
            </w:r>
            <w:r>
              <w:rPr>
                <w:b/>
                <w:spacing w:val="-5"/>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to</w:t>
            </w:r>
            <w:r>
              <w:rPr>
                <w:b/>
                <w:spacing w:val="-5"/>
                <w:sz w:val="20"/>
              </w:rPr>
              <w:t xml:space="preserve"> </w:t>
            </w:r>
            <w:r>
              <w:rPr>
                <w:b/>
                <w:spacing w:val="-4"/>
                <w:sz w:val="20"/>
              </w:rPr>
              <w:t>date?</w:t>
            </w:r>
          </w:p>
          <w:p w14:paraId="1C4098E7">
            <w:pPr>
              <w:pStyle w:val="7"/>
              <w:rPr>
                <w:sz w:val="20"/>
              </w:rPr>
            </w:pPr>
            <w:r>
              <w:rPr>
                <w:color w:val="404040"/>
                <w:sz w:val="20"/>
              </w:rPr>
              <w:t>Rating</w:t>
            </w:r>
            <w:r>
              <w:rPr>
                <w:color w:val="404040"/>
                <w:spacing w:val="-6"/>
                <w:sz w:val="20"/>
              </w:rPr>
              <w:t xml:space="preserve"> </w:t>
            </w:r>
            <w:r>
              <w:rPr>
                <w:color w:val="404040"/>
                <w:spacing w:val="-2"/>
                <w:sz w:val="20"/>
              </w:rPr>
              <w:t>Scale:</w:t>
            </w:r>
          </w:p>
          <w:p w14:paraId="0993FCC8">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46AD65E0">
            <w:pPr>
              <w:pStyle w:val="7"/>
              <w:spacing w:line="225" w:lineRule="exact"/>
              <w:ind w:left="475"/>
              <w:rPr>
                <w:sz w:val="20"/>
              </w:rPr>
            </w:pPr>
            <w:r>
              <w:rPr>
                <w:spacing w:val="-5"/>
                <w:sz w:val="20"/>
              </w:rPr>
              <w:t>4.5</w:t>
            </w:r>
          </w:p>
        </w:tc>
        <w:tc>
          <w:tcPr>
            <w:tcW w:w="3680" w:type="dxa"/>
          </w:tcPr>
          <w:p w14:paraId="0DB63CB0">
            <w:pPr>
              <w:pStyle w:val="7"/>
              <w:ind w:left="0"/>
              <w:rPr>
                <w:sz w:val="20"/>
              </w:rPr>
            </w:pPr>
            <w:r>
              <w:rPr>
                <w:rFonts w:hint="eastAsia"/>
              </w:rPr>
              <w:t>The authors thank the reviewer for the favorable assessment of the literature review. Minor updates were made by incorporating recent studies to ensure relevance. The section was also refined for better organization and flow. We appreciate the constructive feedback.</w:t>
            </w:r>
          </w:p>
        </w:tc>
      </w:tr>
      <w:tr w14:paraId="717E4EBE">
        <w:tblPrEx>
          <w:tblLayout w:type="fixed"/>
        </w:tblPrEx>
        <w:trPr>
          <w:trHeight w:val="1260" w:hRule="atLeast"/>
        </w:trPr>
        <w:tc>
          <w:tcPr>
            <w:tcW w:w="4820" w:type="dxa"/>
          </w:tcPr>
          <w:p w14:paraId="1F65788F">
            <w:pPr>
              <w:pStyle w:val="7"/>
              <w:spacing w:before="10"/>
              <w:ind w:right="134"/>
              <w:rPr>
                <w:b/>
                <w:sz w:val="20"/>
              </w:rPr>
            </w:pPr>
            <w:bookmarkStart w:id="8" w:name="7._Is_the_research_methodology_appropria"/>
            <w:bookmarkEnd w:id="8"/>
            <w:r>
              <w:rPr>
                <w:b/>
                <w:sz w:val="20"/>
              </w:rPr>
              <w:t>7.</w:t>
            </w:r>
            <w:r>
              <w:rPr>
                <w:b/>
                <w:spacing w:val="-8"/>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methodology</w:t>
            </w:r>
            <w:r>
              <w:rPr>
                <w:b/>
                <w:spacing w:val="-8"/>
                <w:sz w:val="20"/>
              </w:rPr>
              <w:t xml:space="preserve"> </w:t>
            </w:r>
            <w:r>
              <w:rPr>
                <w:b/>
                <w:sz w:val="20"/>
              </w:rPr>
              <w:t>appropriate</w:t>
            </w:r>
            <w:r>
              <w:rPr>
                <w:b/>
                <w:spacing w:val="-8"/>
                <w:sz w:val="20"/>
              </w:rPr>
              <w:t xml:space="preserve"> </w:t>
            </w:r>
            <w:r>
              <w:rPr>
                <w:b/>
                <w:sz w:val="20"/>
              </w:rPr>
              <w:t>for</w:t>
            </w:r>
            <w:r>
              <w:rPr>
                <w:b/>
                <w:spacing w:val="-8"/>
                <w:sz w:val="20"/>
              </w:rPr>
              <w:t xml:space="preserve"> </w:t>
            </w:r>
            <w:r>
              <w:rPr>
                <w:b/>
                <w:sz w:val="20"/>
              </w:rPr>
              <w:t xml:space="preserve">the </w:t>
            </w:r>
            <w:r>
              <w:rPr>
                <w:b/>
                <w:spacing w:val="-2"/>
                <w:sz w:val="20"/>
              </w:rPr>
              <w:t>study?</w:t>
            </w:r>
          </w:p>
          <w:p w14:paraId="37A4D4CB">
            <w:pPr>
              <w:pStyle w:val="7"/>
              <w:rPr>
                <w:sz w:val="20"/>
              </w:rPr>
            </w:pPr>
            <w:r>
              <w:rPr>
                <w:color w:val="404040"/>
                <w:sz w:val="20"/>
              </w:rPr>
              <w:t>Rating</w:t>
            </w:r>
            <w:r>
              <w:rPr>
                <w:color w:val="404040"/>
                <w:spacing w:val="-6"/>
                <w:sz w:val="20"/>
              </w:rPr>
              <w:t xml:space="preserve"> </w:t>
            </w:r>
            <w:r>
              <w:rPr>
                <w:color w:val="404040"/>
                <w:spacing w:val="-2"/>
                <w:sz w:val="20"/>
              </w:rPr>
              <w:t>Scale:</w:t>
            </w:r>
          </w:p>
          <w:p w14:paraId="694826B3">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06DA1D87">
            <w:pPr>
              <w:pStyle w:val="7"/>
              <w:spacing w:before="10"/>
              <w:ind w:left="475"/>
              <w:rPr>
                <w:sz w:val="20"/>
              </w:rPr>
            </w:pPr>
            <w:r>
              <w:rPr>
                <w:spacing w:val="-10"/>
                <w:sz w:val="20"/>
              </w:rPr>
              <w:t>5</w:t>
            </w:r>
          </w:p>
        </w:tc>
        <w:tc>
          <w:tcPr>
            <w:tcW w:w="3680" w:type="dxa"/>
          </w:tcPr>
          <w:p w14:paraId="1C71FD5F">
            <w:pPr>
              <w:pStyle w:val="7"/>
              <w:ind w:left="0"/>
              <w:rPr>
                <w:sz w:val="20"/>
              </w:rPr>
            </w:pPr>
            <w:r>
              <w:rPr>
                <w:rFonts w:hint="eastAsia"/>
              </w:rPr>
              <w:t>We are grateful for the reviewer’s excellent evaluation of the methodology. The section was reviewed to ensure clarity and completeness of the research design and procedures. No major revisions were needed. Thank you for recognizing the rigor of the study.</w:t>
            </w:r>
          </w:p>
        </w:tc>
      </w:tr>
      <w:tr w14:paraId="2720B54E">
        <w:tblPrEx>
          <w:tblLayout w:type="fixed"/>
        </w:tblPrEx>
        <w:trPr>
          <w:trHeight w:val="1259" w:hRule="atLeast"/>
        </w:trPr>
        <w:tc>
          <w:tcPr>
            <w:tcW w:w="4820" w:type="dxa"/>
          </w:tcPr>
          <w:p w14:paraId="4BFB5DF4">
            <w:pPr>
              <w:pStyle w:val="7"/>
              <w:spacing w:before="5"/>
              <w:ind w:right="134"/>
              <w:rPr>
                <w:b/>
                <w:sz w:val="20"/>
              </w:rPr>
            </w:pPr>
            <w:bookmarkStart w:id="9" w:name="8._Were_ethical_issues_properly_addresse"/>
            <w:bookmarkEnd w:id="9"/>
            <w:r>
              <w:rPr>
                <w:b/>
                <w:sz w:val="20"/>
              </w:rPr>
              <w:t>8.</w:t>
            </w:r>
            <w:r>
              <w:rPr>
                <w:b/>
                <w:spacing w:val="-11"/>
                <w:sz w:val="20"/>
              </w:rPr>
              <w:t xml:space="preserve"> </w:t>
            </w:r>
            <w:r>
              <w:rPr>
                <w:b/>
                <w:sz w:val="20"/>
              </w:rPr>
              <w:t>Were</w:t>
            </w:r>
            <w:r>
              <w:rPr>
                <w:b/>
                <w:spacing w:val="-11"/>
                <w:sz w:val="20"/>
              </w:rPr>
              <w:t xml:space="preserve"> </w:t>
            </w:r>
            <w:r>
              <w:rPr>
                <w:b/>
                <w:sz w:val="20"/>
              </w:rPr>
              <w:t>ethical</w:t>
            </w:r>
            <w:r>
              <w:rPr>
                <w:b/>
                <w:spacing w:val="-11"/>
                <w:sz w:val="20"/>
              </w:rPr>
              <w:t xml:space="preserve"> </w:t>
            </w:r>
            <w:r>
              <w:rPr>
                <w:b/>
                <w:sz w:val="20"/>
              </w:rPr>
              <w:t>issues</w:t>
            </w:r>
            <w:r>
              <w:rPr>
                <w:b/>
                <w:spacing w:val="-11"/>
                <w:sz w:val="20"/>
              </w:rPr>
              <w:t xml:space="preserve"> </w:t>
            </w:r>
            <w:r>
              <w:rPr>
                <w:b/>
                <w:sz w:val="20"/>
              </w:rPr>
              <w:t>properly</w:t>
            </w:r>
            <w:r>
              <w:rPr>
                <w:b/>
                <w:spacing w:val="-11"/>
                <w:sz w:val="20"/>
              </w:rPr>
              <w:t xml:space="preserve"> </w:t>
            </w:r>
            <w:r>
              <w:rPr>
                <w:b/>
                <w:sz w:val="20"/>
              </w:rPr>
              <w:t>addressed</w:t>
            </w:r>
            <w:r>
              <w:rPr>
                <w:b/>
                <w:spacing w:val="-11"/>
                <w:sz w:val="20"/>
              </w:rPr>
              <w:t xml:space="preserve"> </w:t>
            </w:r>
            <w:r>
              <w:rPr>
                <w:b/>
                <w:sz w:val="20"/>
              </w:rPr>
              <w:t xml:space="preserve">(if </w:t>
            </w:r>
            <w:r>
              <w:rPr>
                <w:b/>
                <w:spacing w:val="-2"/>
                <w:sz w:val="20"/>
              </w:rPr>
              <w:t>applicable)?</w:t>
            </w:r>
          </w:p>
          <w:p w14:paraId="28C2942B">
            <w:pPr>
              <w:pStyle w:val="7"/>
              <w:rPr>
                <w:sz w:val="20"/>
              </w:rPr>
            </w:pPr>
            <w:r>
              <w:rPr>
                <w:color w:val="404040"/>
                <w:sz w:val="20"/>
              </w:rPr>
              <w:t>Rating</w:t>
            </w:r>
            <w:r>
              <w:rPr>
                <w:color w:val="404040"/>
                <w:spacing w:val="-6"/>
                <w:sz w:val="20"/>
              </w:rPr>
              <w:t xml:space="preserve"> </w:t>
            </w:r>
            <w:r>
              <w:rPr>
                <w:color w:val="404040"/>
                <w:spacing w:val="-2"/>
                <w:sz w:val="20"/>
              </w:rPr>
              <w:t>Scale:</w:t>
            </w:r>
          </w:p>
          <w:p w14:paraId="13F4B850">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6AEA09EF">
            <w:pPr>
              <w:pStyle w:val="7"/>
              <w:spacing w:before="5"/>
              <w:ind w:left="475"/>
              <w:rPr>
                <w:sz w:val="20"/>
              </w:rPr>
            </w:pPr>
            <w:r>
              <w:rPr>
                <w:spacing w:val="-10"/>
                <w:sz w:val="20"/>
              </w:rPr>
              <w:t>5</w:t>
            </w:r>
          </w:p>
        </w:tc>
        <w:tc>
          <w:tcPr>
            <w:tcW w:w="3680" w:type="dxa"/>
            <w:textDirection w:val="lrTb"/>
            <w:vAlign w:val="top"/>
          </w:tcPr>
          <w:p w14:paraId="3EEAE301">
            <w:pPr>
              <w:pStyle w:val="7"/>
              <w:ind w:left="0" w:leftChars="0"/>
              <w:rPr>
                <w:sz w:val="20"/>
              </w:rPr>
            </w:pPr>
            <w:r>
              <w:rPr>
                <w:rFonts w:hint="eastAsia"/>
              </w:rPr>
              <w:t>The authors sincerely appreciate the high rating for ethical considerations. All ethical procedures were clearly stated and reviewed for completeness. Minor clarifications were added for transparency. Thank you for acknowledging this aspect.</w:t>
            </w:r>
          </w:p>
        </w:tc>
      </w:tr>
      <w:tr w14:paraId="20E69AF7">
        <w:tblPrEx>
          <w:tblLayout w:type="fixed"/>
        </w:tblPrEx>
        <w:trPr>
          <w:trHeight w:val="899" w:hRule="atLeast"/>
        </w:trPr>
        <w:tc>
          <w:tcPr>
            <w:tcW w:w="4820" w:type="dxa"/>
          </w:tcPr>
          <w:p w14:paraId="09F9D14C">
            <w:pPr>
              <w:pStyle w:val="7"/>
              <w:rPr>
                <w:b/>
                <w:sz w:val="20"/>
              </w:rPr>
            </w:pPr>
            <w:r>
              <w:rPr>
                <w:b/>
                <w:sz w:val="20"/>
              </w:rPr>
              <w:t>9.</w:t>
            </w:r>
            <w:r>
              <w:rPr>
                <w:b/>
                <w:spacing w:val="-7"/>
                <w:sz w:val="20"/>
              </w:rPr>
              <w:t xml:space="preserve"> </w:t>
            </w:r>
            <w:r>
              <w:rPr>
                <w:b/>
                <w:sz w:val="20"/>
              </w:rPr>
              <w:t>Are</w:t>
            </w:r>
            <w:r>
              <w:rPr>
                <w:b/>
                <w:spacing w:val="-7"/>
                <w:sz w:val="20"/>
              </w:rPr>
              <w:t xml:space="preserve"> </w:t>
            </w:r>
            <w:r>
              <w:rPr>
                <w:b/>
                <w:sz w:val="20"/>
              </w:rPr>
              <w:t>the</w:t>
            </w:r>
            <w:r>
              <w:rPr>
                <w:b/>
                <w:spacing w:val="-6"/>
                <w:sz w:val="20"/>
              </w:rPr>
              <w:t xml:space="preserve"> </w:t>
            </w:r>
            <w:r>
              <w:rPr>
                <w:b/>
                <w:sz w:val="20"/>
              </w:rPr>
              <w:t>results</w:t>
            </w:r>
            <w:r>
              <w:rPr>
                <w:b/>
                <w:spacing w:val="-7"/>
                <w:sz w:val="20"/>
              </w:rPr>
              <w:t xml:space="preserve"> </w:t>
            </w:r>
            <w:r>
              <w:rPr>
                <w:b/>
                <w:sz w:val="20"/>
              </w:rPr>
              <w:t>presented</w:t>
            </w:r>
            <w:r>
              <w:rPr>
                <w:b/>
                <w:spacing w:val="-6"/>
                <w:sz w:val="20"/>
              </w:rPr>
              <w:t xml:space="preserve"> </w:t>
            </w:r>
            <w:r>
              <w:rPr>
                <w:b/>
                <w:spacing w:val="-2"/>
                <w:sz w:val="20"/>
              </w:rPr>
              <w:t>clearly?</w:t>
            </w:r>
          </w:p>
          <w:p w14:paraId="763C9511">
            <w:pPr>
              <w:pStyle w:val="7"/>
              <w:rPr>
                <w:sz w:val="20"/>
              </w:rPr>
            </w:pPr>
            <w:r>
              <w:rPr>
                <w:color w:val="404040"/>
                <w:sz w:val="20"/>
              </w:rPr>
              <w:t>Rating</w:t>
            </w:r>
            <w:r>
              <w:rPr>
                <w:color w:val="404040"/>
                <w:spacing w:val="-6"/>
                <w:sz w:val="20"/>
              </w:rPr>
              <w:t xml:space="preserve"> </w:t>
            </w:r>
            <w:r>
              <w:rPr>
                <w:color w:val="404040"/>
                <w:spacing w:val="-2"/>
                <w:sz w:val="20"/>
              </w:rPr>
              <w:t>Scale:</w:t>
            </w:r>
          </w:p>
          <w:p w14:paraId="14703291">
            <w:pPr>
              <w:pStyle w:val="7"/>
              <w:spacing w:line="230" w:lineRule="atLeast"/>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2AE1A411">
            <w:pPr>
              <w:pStyle w:val="7"/>
              <w:ind w:left="115"/>
              <w:rPr>
                <w:sz w:val="20"/>
              </w:rPr>
            </w:pPr>
            <w:r>
              <w:rPr>
                <w:spacing w:val="-10"/>
                <w:sz w:val="20"/>
              </w:rPr>
              <w:t>4</w:t>
            </w:r>
          </w:p>
        </w:tc>
        <w:tc>
          <w:tcPr>
            <w:tcW w:w="3680" w:type="dxa"/>
          </w:tcPr>
          <w:p w14:paraId="1015978F">
            <w:pPr>
              <w:pStyle w:val="7"/>
              <w:ind w:left="0"/>
              <w:rPr>
                <w:sz w:val="20"/>
              </w:rPr>
            </w:pPr>
            <w:r>
              <w:rPr>
                <w:rFonts w:hint="eastAsia"/>
              </w:rPr>
              <w:t>We thank the reviewer for the positive feedback on the results section. Minor revisions were made to improve clarity and presentation. Data descriptions were refined for better understanding. We appreciate the suggestion.</w:t>
            </w:r>
          </w:p>
        </w:tc>
      </w:tr>
      <w:tr w14:paraId="2593C644">
        <w:tblPrEx>
          <w:tblLayout w:type="fixed"/>
        </w:tblPrEx>
        <w:trPr>
          <w:trHeight w:val="1140" w:hRule="atLeast"/>
        </w:trPr>
        <w:tc>
          <w:tcPr>
            <w:tcW w:w="4820" w:type="dxa"/>
          </w:tcPr>
          <w:p w14:paraId="257ABE48">
            <w:pPr>
              <w:pStyle w:val="7"/>
              <w:ind w:right="134"/>
              <w:rPr>
                <w:b/>
                <w:sz w:val="20"/>
              </w:rPr>
            </w:pPr>
            <w:r>
              <w:rPr>
                <w:b/>
                <w:sz w:val="20"/>
              </w:rPr>
              <w:t>10.</w:t>
            </w:r>
            <w:r>
              <w:rPr>
                <w:b/>
                <w:spacing w:val="-10"/>
                <w:sz w:val="20"/>
              </w:rPr>
              <w:t xml:space="preserve"> </w:t>
            </w:r>
            <w:r>
              <w:rPr>
                <w:b/>
                <w:sz w:val="20"/>
              </w:rPr>
              <w:t>Are</w:t>
            </w:r>
            <w:r>
              <w:rPr>
                <w:b/>
                <w:spacing w:val="-10"/>
                <w:sz w:val="20"/>
              </w:rPr>
              <w:t xml:space="preserve"> </w:t>
            </w:r>
            <w:r>
              <w:rPr>
                <w:b/>
                <w:sz w:val="20"/>
              </w:rPr>
              <w:t>tables</w:t>
            </w:r>
            <w:r>
              <w:rPr>
                <w:b/>
                <w:spacing w:val="-10"/>
                <w:sz w:val="20"/>
              </w:rPr>
              <w:t xml:space="preserve"> </w:t>
            </w:r>
            <w:r>
              <w:rPr>
                <w:b/>
                <w:sz w:val="20"/>
              </w:rPr>
              <w:t>and</w:t>
            </w:r>
            <w:r>
              <w:rPr>
                <w:b/>
                <w:spacing w:val="-10"/>
                <w:sz w:val="20"/>
              </w:rPr>
              <w:t xml:space="preserve"> </w:t>
            </w:r>
            <w:r>
              <w:rPr>
                <w:b/>
                <w:sz w:val="20"/>
              </w:rPr>
              <w:t>figures</w:t>
            </w:r>
            <w:r>
              <w:rPr>
                <w:b/>
                <w:spacing w:val="-10"/>
                <w:sz w:val="20"/>
              </w:rPr>
              <w:t xml:space="preserve"> </w:t>
            </w:r>
            <w:r>
              <w:rPr>
                <w:b/>
                <w:sz w:val="20"/>
              </w:rPr>
              <w:t>clear,</w:t>
            </w:r>
            <w:r>
              <w:rPr>
                <w:b/>
                <w:spacing w:val="-10"/>
                <w:sz w:val="20"/>
              </w:rPr>
              <w:t xml:space="preserve"> </w:t>
            </w:r>
            <w:r>
              <w:rPr>
                <w:b/>
                <w:sz w:val="20"/>
              </w:rPr>
              <w:t>relevant,</w:t>
            </w:r>
            <w:r>
              <w:rPr>
                <w:b/>
                <w:spacing w:val="-10"/>
                <w:sz w:val="20"/>
              </w:rPr>
              <w:t xml:space="preserve"> </w:t>
            </w:r>
            <w:r>
              <w:rPr>
                <w:b/>
                <w:sz w:val="20"/>
              </w:rPr>
              <w:t xml:space="preserve">and </w:t>
            </w:r>
            <w:r>
              <w:rPr>
                <w:b/>
                <w:spacing w:val="-2"/>
                <w:sz w:val="20"/>
              </w:rPr>
              <w:t>necessary?</w:t>
            </w:r>
          </w:p>
          <w:p w14:paraId="0FB201B8">
            <w:pPr>
              <w:pStyle w:val="7"/>
              <w:rPr>
                <w:sz w:val="20"/>
              </w:rPr>
            </w:pPr>
            <w:r>
              <w:rPr>
                <w:color w:val="404040"/>
                <w:sz w:val="20"/>
              </w:rPr>
              <w:t>Rating</w:t>
            </w:r>
            <w:r>
              <w:rPr>
                <w:color w:val="404040"/>
                <w:spacing w:val="-6"/>
                <w:sz w:val="20"/>
              </w:rPr>
              <w:t xml:space="preserve"> </w:t>
            </w:r>
            <w:r>
              <w:rPr>
                <w:color w:val="404040"/>
                <w:spacing w:val="-2"/>
                <w:sz w:val="20"/>
              </w:rPr>
              <w:t>Scale:</w:t>
            </w:r>
          </w:p>
          <w:p w14:paraId="60B43896">
            <w:pPr>
              <w:pStyle w:val="7"/>
              <w:spacing w:line="230" w:lineRule="atLeast"/>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6BFEB21C">
            <w:pPr>
              <w:pStyle w:val="7"/>
              <w:spacing w:line="225" w:lineRule="exact"/>
              <w:ind w:left="115"/>
              <w:rPr>
                <w:sz w:val="20"/>
              </w:rPr>
            </w:pPr>
            <w:r>
              <w:rPr>
                <w:spacing w:val="-10"/>
                <w:sz w:val="20"/>
              </w:rPr>
              <w:t>4</w:t>
            </w:r>
          </w:p>
        </w:tc>
        <w:tc>
          <w:tcPr>
            <w:tcW w:w="3680" w:type="dxa"/>
          </w:tcPr>
          <w:p w14:paraId="04D29D50">
            <w:pPr>
              <w:pStyle w:val="7"/>
              <w:ind w:left="0"/>
              <w:rPr>
                <w:sz w:val="20"/>
              </w:rPr>
            </w:pPr>
            <w:r>
              <w:rPr>
                <w:rFonts w:hint="eastAsia"/>
              </w:rPr>
              <w:t>The authors acknowledge the reviewer’s comments regarding tables and figures. Improvements were made in formatting, labeling, and clarity. Redundant elements were minimized to enhance readability. Thank you for the helpful input.</w:t>
            </w:r>
          </w:p>
        </w:tc>
      </w:tr>
      <w:tr w14:paraId="00786629">
        <w:tblPrEx>
          <w:tblLayout w:type="fixed"/>
        </w:tblPrEx>
        <w:trPr>
          <w:trHeight w:val="1129" w:hRule="atLeast"/>
        </w:trPr>
        <w:tc>
          <w:tcPr>
            <w:tcW w:w="4820" w:type="dxa"/>
          </w:tcPr>
          <w:p w14:paraId="0DE5EFA0">
            <w:pPr>
              <w:pStyle w:val="7"/>
              <w:ind w:right="134"/>
              <w:rPr>
                <w:b/>
                <w:sz w:val="20"/>
              </w:rPr>
            </w:pPr>
            <w:r>
              <w:rPr>
                <w:b/>
                <w:sz w:val="20"/>
              </w:rPr>
              <w:t>11.</w:t>
            </w:r>
            <w:r>
              <w:rPr>
                <w:b/>
                <w:spacing w:val="-8"/>
                <w:sz w:val="20"/>
              </w:rPr>
              <w:t xml:space="preserve"> </w:t>
            </w:r>
            <w:r>
              <w:rPr>
                <w:b/>
                <w:sz w:val="20"/>
              </w:rPr>
              <w:t>Does</w:t>
            </w:r>
            <w:r>
              <w:rPr>
                <w:b/>
                <w:spacing w:val="-8"/>
                <w:sz w:val="20"/>
              </w:rPr>
              <w:t xml:space="preserve"> </w:t>
            </w:r>
            <w:r>
              <w:rPr>
                <w:b/>
                <w:sz w:val="20"/>
              </w:rPr>
              <w:t>the</w:t>
            </w:r>
            <w:r>
              <w:rPr>
                <w:b/>
                <w:spacing w:val="-8"/>
                <w:sz w:val="20"/>
              </w:rPr>
              <w:t xml:space="preserve"> </w:t>
            </w:r>
            <w:r>
              <w:rPr>
                <w:b/>
                <w:sz w:val="20"/>
              </w:rPr>
              <w:t>discussion</w:t>
            </w:r>
            <w:r>
              <w:rPr>
                <w:b/>
                <w:spacing w:val="-8"/>
                <w:sz w:val="20"/>
              </w:rPr>
              <w:t xml:space="preserve"> </w:t>
            </w:r>
            <w:r>
              <w:rPr>
                <w:b/>
                <w:sz w:val="20"/>
              </w:rPr>
              <w:t>relate</w:t>
            </w:r>
            <w:r>
              <w:rPr>
                <w:b/>
                <w:spacing w:val="-8"/>
                <w:sz w:val="20"/>
              </w:rPr>
              <w:t xml:space="preserve"> </w:t>
            </w:r>
            <w:r>
              <w:rPr>
                <w:b/>
                <w:sz w:val="20"/>
              </w:rPr>
              <w:t>findings</w:t>
            </w:r>
            <w:r>
              <w:rPr>
                <w:b/>
                <w:spacing w:val="-8"/>
                <w:sz w:val="20"/>
              </w:rPr>
              <w:t xml:space="preserve"> </w:t>
            </w:r>
            <w:r>
              <w:rPr>
                <w:b/>
                <w:sz w:val="20"/>
              </w:rPr>
              <w:t>to</w:t>
            </w:r>
            <w:r>
              <w:rPr>
                <w:b/>
                <w:spacing w:val="-8"/>
                <w:sz w:val="20"/>
              </w:rPr>
              <w:t xml:space="preserve"> </w:t>
            </w:r>
            <w:r>
              <w:rPr>
                <w:b/>
                <w:sz w:val="20"/>
              </w:rPr>
              <w:t xml:space="preserve">existing </w:t>
            </w:r>
            <w:r>
              <w:rPr>
                <w:b/>
                <w:spacing w:val="-2"/>
                <w:sz w:val="20"/>
              </w:rPr>
              <w:t>literature?</w:t>
            </w:r>
          </w:p>
          <w:p w14:paraId="75E572D1">
            <w:pPr>
              <w:pStyle w:val="7"/>
              <w:rPr>
                <w:sz w:val="20"/>
              </w:rPr>
            </w:pPr>
            <w:r>
              <w:rPr>
                <w:color w:val="404040"/>
                <w:sz w:val="20"/>
              </w:rPr>
              <w:t>Rating</w:t>
            </w:r>
            <w:r>
              <w:rPr>
                <w:color w:val="404040"/>
                <w:spacing w:val="-6"/>
                <w:sz w:val="20"/>
              </w:rPr>
              <w:t xml:space="preserve"> </w:t>
            </w:r>
            <w:r>
              <w:rPr>
                <w:color w:val="404040"/>
                <w:spacing w:val="-2"/>
                <w:sz w:val="20"/>
              </w:rPr>
              <w:t>Scale:</w:t>
            </w:r>
          </w:p>
          <w:p w14:paraId="1781A2DD">
            <w:pPr>
              <w:pStyle w:val="7"/>
              <w:spacing w:line="230" w:lineRule="atLeast"/>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032DA95E">
            <w:pPr>
              <w:pStyle w:val="7"/>
              <w:spacing w:line="220" w:lineRule="exact"/>
              <w:ind w:left="115"/>
              <w:rPr>
                <w:sz w:val="20"/>
              </w:rPr>
            </w:pPr>
            <w:r>
              <w:rPr>
                <w:spacing w:val="-5"/>
                <w:sz w:val="20"/>
              </w:rPr>
              <w:t>4.5</w:t>
            </w:r>
          </w:p>
        </w:tc>
        <w:tc>
          <w:tcPr>
            <w:tcW w:w="3680" w:type="dxa"/>
          </w:tcPr>
          <w:p w14:paraId="2F033BB2">
            <w:pPr>
              <w:pStyle w:val="7"/>
              <w:ind w:left="0"/>
              <w:rPr>
                <w:sz w:val="20"/>
              </w:rPr>
            </w:pPr>
            <w:r>
              <w:rPr>
                <w:rFonts w:hint="eastAsia"/>
              </w:rPr>
              <w:t>We appreciate the reviewer’s constructive feedback on the discussion section. Additional explanations and supporting literature were incorporated. The interpretation of findings was further strengthened. Thank you for this valuable suggestion.</w:t>
            </w:r>
          </w:p>
        </w:tc>
      </w:tr>
      <w:tr w14:paraId="4FC7F37C">
        <w:tblPrEx>
          <w:tblLayout w:type="fixed"/>
        </w:tblPrEx>
        <w:trPr>
          <w:trHeight w:val="900" w:hRule="atLeast"/>
        </w:trPr>
        <w:tc>
          <w:tcPr>
            <w:tcW w:w="4820" w:type="dxa"/>
          </w:tcPr>
          <w:p w14:paraId="3CFFAC9A">
            <w:pPr>
              <w:pStyle w:val="7"/>
              <w:spacing w:line="215" w:lineRule="exact"/>
              <w:rPr>
                <w:b/>
                <w:sz w:val="20"/>
              </w:rPr>
            </w:pPr>
            <w:r>
              <w:rPr>
                <w:b/>
                <w:sz w:val="20"/>
              </w:rPr>
              <w:t>12.</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14:paraId="47044C48">
            <w:pPr>
              <w:pStyle w:val="7"/>
              <w:rPr>
                <w:sz w:val="20"/>
              </w:rPr>
            </w:pPr>
            <w:r>
              <w:rPr>
                <w:color w:val="404040"/>
                <w:sz w:val="20"/>
              </w:rPr>
              <w:t>Rating</w:t>
            </w:r>
            <w:r>
              <w:rPr>
                <w:color w:val="404040"/>
                <w:spacing w:val="-6"/>
                <w:sz w:val="20"/>
              </w:rPr>
              <w:t xml:space="preserve"> </w:t>
            </w:r>
            <w:r>
              <w:rPr>
                <w:color w:val="404040"/>
                <w:spacing w:val="-2"/>
                <w:sz w:val="20"/>
              </w:rPr>
              <w:t>Scale:</w:t>
            </w:r>
          </w:p>
          <w:p w14:paraId="56FA4821">
            <w:pPr>
              <w:pStyle w:val="7"/>
              <w:spacing w:line="230" w:lineRule="atLeast"/>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12325790">
            <w:pPr>
              <w:pStyle w:val="7"/>
              <w:spacing w:line="215" w:lineRule="exact"/>
              <w:ind w:left="115"/>
              <w:rPr>
                <w:sz w:val="20"/>
              </w:rPr>
            </w:pPr>
            <w:r>
              <w:rPr>
                <w:spacing w:val="-5"/>
                <w:sz w:val="20"/>
              </w:rPr>
              <w:t>4.5</w:t>
            </w:r>
          </w:p>
        </w:tc>
        <w:tc>
          <w:tcPr>
            <w:tcW w:w="3680" w:type="dxa"/>
          </w:tcPr>
          <w:p w14:paraId="7ADCF798">
            <w:pPr>
              <w:pStyle w:val="7"/>
              <w:ind w:left="0"/>
              <w:rPr>
                <w:sz w:val="20"/>
              </w:rPr>
            </w:pPr>
            <w:r>
              <w:rPr>
                <w:rFonts w:hint="eastAsia"/>
              </w:rPr>
              <w:t>The authors thank the reviewer for the positive evaluation of the conclusions. Minor refinements were made to ensure alignment with the study findings. The conclusions were clarified and strengthened. We appreciate the feedback.</w:t>
            </w:r>
          </w:p>
        </w:tc>
      </w:tr>
      <w:tr w14:paraId="6674D552">
        <w:tblPrEx>
          <w:tblLayout w:type="fixed"/>
        </w:tblPrEx>
        <w:trPr>
          <w:trHeight w:val="895" w:hRule="atLeast"/>
        </w:trPr>
        <w:tc>
          <w:tcPr>
            <w:tcW w:w="4820" w:type="dxa"/>
          </w:tcPr>
          <w:p w14:paraId="618DF399">
            <w:pPr>
              <w:pStyle w:val="7"/>
              <w:spacing w:line="225" w:lineRule="exact"/>
              <w:rPr>
                <w:b/>
                <w:sz w:val="20"/>
              </w:rPr>
            </w:pPr>
            <w:r>
              <w:rPr>
                <w:b/>
                <w:sz w:val="20"/>
              </w:rPr>
              <w:t>13.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study</w:t>
            </w:r>
            <w:r>
              <w:rPr>
                <w:b/>
                <w:spacing w:val="-4"/>
                <w:sz w:val="20"/>
              </w:rPr>
              <w:t xml:space="preserve"> </w:t>
            </w:r>
            <w:r>
              <w:rPr>
                <w:b/>
                <w:spacing w:val="-2"/>
                <w:sz w:val="20"/>
              </w:rPr>
              <w:t>discussed?</w:t>
            </w:r>
          </w:p>
          <w:p w14:paraId="19E1A53A">
            <w:pPr>
              <w:pStyle w:val="7"/>
              <w:rPr>
                <w:sz w:val="20"/>
              </w:rPr>
            </w:pPr>
            <w:r>
              <w:rPr>
                <w:color w:val="404040"/>
                <w:sz w:val="20"/>
              </w:rPr>
              <w:t>Rating</w:t>
            </w:r>
            <w:r>
              <w:rPr>
                <w:color w:val="404040"/>
                <w:spacing w:val="-6"/>
                <w:sz w:val="20"/>
              </w:rPr>
              <w:t xml:space="preserve"> </w:t>
            </w:r>
            <w:r>
              <w:rPr>
                <w:color w:val="404040"/>
                <w:spacing w:val="-2"/>
                <w:sz w:val="20"/>
              </w:rPr>
              <w:t>Scale:</w:t>
            </w:r>
          </w:p>
          <w:p w14:paraId="38DEA483">
            <w:pPr>
              <w:pStyle w:val="7"/>
              <w:spacing w:line="230" w:lineRule="atLeast"/>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0" w:type="dxa"/>
          </w:tcPr>
          <w:p w14:paraId="231C5E5B">
            <w:pPr>
              <w:pStyle w:val="7"/>
              <w:spacing w:line="225" w:lineRule="exact"/>
              <w:ind w:left="115"/>
              <w:rPr>
                <w:sz w:val="20"/>
              </w:rPr>
            </w:pPr>
            <w:r>
              <w:rPr>
                <w:spacing w:val="-5"/>
                <w:sz w:val="20"/>
              </w:rPr>
              <w:t>3.5</w:t>
            </w:r>
          </w:p>
        </w:tc>
        <w:tc>
          <w:tcPr>
            <w:tcW w:w="3680" w:type="dxa"/>
          </w:tcPr>
          <w:p w14:paraId="2618DC47">
            <w:pPr>
              <w:pStyle w:val="7"/>
              <w:ind w:left="0"/>
              <w:rPr>
                <w:sz w:val="20"/>
              </w:rPr>
            </w:pPr>
            <w:r>
              <w:rPr>
                <w:rFonts w:hint="eastAsia"/>
              </w:rPr>
              <w:t>We acknowledge the reviewer’s comment regarding the limitations section. This part was expanded to include more detailed discussion of constraints and potential biases. Additional explanations were provided to improve transparency. Thank you for this important observation.</w:t>
            </w:r>
          </w:p>
        </w:tc>
      </w:tr>
      <w:tr w14:paraId="246D54DD">
        <w:tblPrEx>
          <w:tblLayout w:type="fixed"/>
        </w:tblPrEx>
        <w:trPr>
          <w:trHeight w:val="1359" w:hRule="atLeast"/>
        </w:trPr>
        <w:tc>
          <w:tcPr>
            <w:tcW w:w="4820" w:type="dxa"/>
          </w:tcPr>
          <w:p w14:paraId="26373B23">
            <w:pPr>
              <w:pStyle w:val="7"/>
              <w:ind w:right="134"/>
              <w:rPr>
                <w:b/>
                <w:sz w:val="20"/>
              </w:rPr>
            </w:pPr>
            <w:r>
              <w:rPr>
                <w:b/>
                <w:sz w:val="20"/>
              </w:rPr>
              <w:t>14.</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8"/>
                <w:sz w:val="20"/>
              </w:rPr>
              <w:t xml:space="preserve"> </w:t>
            </w:r>
            <w:r>
              <w:rPr>
                <w:b/>
                <w:sz w:val="20"/>
              </w:rPr>
              <w:t>relevant</w:t>
            </w:r>
            <w:r>
              <w:rPr>
                <w:b/>
                <w:spacing w:val="-8"/>
                <w:sz w:val="20"/>
              </w:rPr>
              <w:t xml:space="preserve"> </w:t>
            </w:r>
            <w:r>
              <w:rPr>
                <w:b/>
                <w:sz w:val="20"/>
              </w:rPr>
              <w:t>and</w:t>
            </w:r>
            <w:r>
              <w:rPr>
                <w:b/>
                <w:spacing w:val="-8"/>
                <w:sz w:val="20"/>
              </w:rPr>
              <w:t xml:space="preserve"> </w:t>
            </w:r>
            <w:r>
              <w:rPr>
                <w:b/>
                <w:sz w:val="20"/>
              </w:rPr>
              <w:t>sufficient</w:t>
            </w:r>
            <w:r>
              <w:rPr>
                <w:b/>
                <w:spacing w:val="-8"/>
                <w:sz w:val="20"/>
              </w:rPr>
              <w:t xml:space="preserve"> </w:t>
            </w:r>
            <w:r>
              <w:rPr>
                <w:b/>
                <w:sz w:val="20"/>
              </w:rPr>
              <w:t xml:space="preserve">(in </w:t>
            </w:r>
            <w:r>
              <w:rPr>
                <w:b/>
                <w:spacing w:val="-2"/>
                <w:sz w:val="20"/>
              </w:rPr>
              <w:t>number)?</w:t>
            </w:r>
          </w:p>
          <w:p w14:paraId="0F00A495">
            <w:pPr>
              <w:pStyle w:val="7"/>
              <w:rPr>
                <w:sz w:val="20"/>
              </w:rPr>
            </w:pPr>
            <w:r>
              <w:rPr>
                <w:color w:val="404040"/>
                <w:sz w:val="20"/>
              </w:rPr>
              <w:t>Rating</w:t>
            </w:r>
            <w:r>
              <w:rPr>
                <w:color w:val="404040"/>
                <w:spacing w:val="-6"/>
                <w:sz w:val="20"/>
              </w:rPr>
              <w:t xml:space="preserve"> </w:t>
            </w:r>
            <w:r>
              <w:rPr>
                <w:color w:val="404040"/>
                <w:spacing w:val="-2"/>
                <w:sz w:val="20"/>
              </w:rPr>
              <w:t>Scale:</w:t>
            </w:r>
          </w:p>
          <w:p w14:paraId="5A773B15">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719F718E">
            <w:pPr>
              <w:pStyle w:val="7"/>
              <w:spacing w:line="195"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Pr>
          <w:p w14:paraId="718D9377">
            <w:pPr>
              <w:pStyle w:val="7"/>
              <w:spacing w:line="225" w:lineRule="exact"/>
              <w:ind w:left="115"/>
              <w:rPr>
                <w:sz w:val="20"/>
              </w:rPr>
            </w:pPr>
            <w:r>
              <w:rPr>
                <w:spacing w:val="-10"/>
                <w:sz w:val="20"/>
              </w:rPr>
              <w:t>4</w:t>
            </w:r>
          </w:p>
        </w:tc>
        <w:tc>
          <w:tcPr>
            <w:tcW w:w="3680" w:type="dxa"/>
          </w:tcPr>
          <w:p w14:paraId="5675353A">
            <w:pPr>
              <w:pStyle w:val="7"/>
              <w:ind w:left="0"/>
              <w:rPr>
                <w:sz w:val="20"/>
              </w:rPr>
            </w:pPr>
            <w:r>
              <w:rPr>
                <w:rFonts w:hint="eastAsia"/>
              </w:rPr>
              <w:t>The authors appreciate the reviewer’s feedback on the references. The list was reviewed to ensure accuracy, relevance, and proper formatting. Minor updates were made where necessary. Thank you for the evaluation.</w:t>
            </w:r>
          </w:p>
        </w:tc>
      </w:tr>
      <w:tr w14:paraId="40DA5BFE">
        <w:tblPrEx>
          <w:tblLayout w:type="fixed"/>
        </w:tblPrEx>
        <w:trPr>
          <w:trHeight w:val="1380" w:hRule="atLeast"/>
        </w:trPr>
        <w:tc>
          <w:tcPr>
            <w:tcW w:w="4820" w:type="dxa"/>
          </w:tcPr>
          <w:p w14:paraId="369ADEC4">
            <w:pPr>
              <w:pStyle w:val="7"/>
              <w:spacing w:before="9"/>
              <w:ind w:right="134"/>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0C9641C2">
            <w:pPr>
              <w:pStyle w:val="7"/>
              <w:rPr>
                <w:sz w:val="20"/>
              </w:rPr>
            </w:pPr>
            <w:r>
              <w:rPr>
                <w:color w:val="404040"/>
                <w:sz w:val="20"/>
              </w:rPr>
              <w:t>Rating</w:t>
            </w:r>
            <w:r>
              <w:rPr>
                <w:color w:val="404040"/>
                <w:spacing w:val="-6"/>
                <w:sz w:val="20"/>
              </w:rPr>
              <w:t xml:space="preserve"> </w:t>
            </w:r>
            <w:r>
              <w:rPr>
                <w:color w:val="404040"/>
                <w:spacing w:val="-2"/>
                <w:sz w:val="20"/>
              </w:rPr>
              <w:t>Scale:</w:t>
            </w:r>
          </w:p>
          <w:p w14:paraId="279D8C28">
            <w:pPr>
              <w:pStyle w:val="7"/>
              <w:ind w:right="134"/>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14:paraId="18F5C347">
            <w:pPr>
              <w:pStyle w:val="7"/>
              <w:spacing w:line="201"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960" w:type="dxa"/>
          </w:tcPr>
          <w:p w14:paraId="07A8F93E">
            <w:pPr>
              <w:pStyle w:val="7"/>
              <w:spacing w:before="9"/>
              <w:ind w:left="115"/>
              <w:rPr>
                <w:sz w:val="20"/>
              </w:rPr>
            </w:pPr>
            <w:r>
              <w:rPr>
                <w:spacing w:val="-10"/>
                <w:sz w:val="20"/>
              </w:rPr>
              <w:t>4</w:t>
            </w:r>
          </w:p>
        </w:tc>
        <w:tc>
          <w:tcPr>
            <w:tcW w:w="3680" w:type="dxa"/>
          </w:tcPr>
          <w:p w14:paraId="59A855BB">
            <w:pPr>
              <w:pStyle w:val="7"/>
              <w:ind w:left="0"/>
              <w:rPr>
                <w:sz w:val="20"/>
              </w:rPr>
            </w:pPr>
            <w:r>
              <w:rPr>
                <w:rFonts w:hint="eastAsia"/>
              </w:rPr>
              <w:t>We thank the reviewer for the comments on language clarity. The manuscript was carefully edited to improve grammar, coherence, and readability. Minor revisions were made throughout the paper. We appreciate the suggestion.</w:t>
            </w:r>
          </w:p>
        </w:tc>
      </w:tr>
    </w:tbl>
    <w:p w14:paraId="31E7C479">
      <w:pPr>
        <w:pStyle w:val="7"/>
        <w:rPr>
          <w:sz w:val="20"/>
        </w:rPr>
        <w:sectPr>
          <w:pgSz w:w="16840" w:h="23800"/>
          <w:pgMar w:top="1500" w:right="1275" w:bottom="1620" w:left="1275" w:header="1283" w:footer="1426" w:gutter="0"/>
          <w:cols w:space="720" w:num="1"/>
        </w:sectPr>
      </w:pPr>
    </w:p>
    <w:p w14:paraId="7B5F1E5B">
      <w:pPr>
        <w:spacing w:before="229"/>
        <w:rPr>
          <w:b/>
          <w:sz w:val="20"/>
        </w:rPr>
      </w:pPr>
    </w:p>
    <w:p w14:paraId="220CBDAA">
      <w:pPr>
        <w:pStyle w:val="2"/>
        <w:spacing w:before="1"/>
        <w:ind w:left="165"/>
      </w:pPr>
      <w:bookmarkStart w:id="10" w:name="PART__2.2_(Subjective_Evaluation)_"/>
      <w:bookmarkEnd w:id="10"/>
      <w:r>
        <w:rPr>
          <w:color w:val="000000"/>
          <w:highlight w:val="yellow"/>
        </w:rPr>
        <w:t>PART</w:t>
      </w:r>
      <w:r>
        <w:rPr>
          <w:color w:val="000000"/>
          <w:spacing w:val="30"/>
          <w:highlight w:val="yellow"/>
        </w:rPr>
        <w:t xml:space="preserve"> </w:t>
      </w:r>
      <w:r>
        <w:rPr>
          <w:color w:val="000000"/>
          <w:highlight w:val="yellow"/>
        </w:rPr>
        <w:t>2.2</w:t>
      </w:r>
      <w:r>
        <w:rPr>
          <w:color w:val="000000"/>
          <w:spacing w:val="-10"/>
          <w:highlight w:val="yellow"/>
        </w:rPr>
        <w:t xml:space="preserve"> </w:t>
      </w:r>
      <w:r>
        <w:rPr>
          <w:color w:val="000000"/>
          <w:highlight w:val="yellow"/>
        </w:rPr>
        <w:t>(Subjective</w:t>
      </w:r>
      <w:r>
        <w:rPr>
          <w:color w:val="000000"/>
          <w:spacing w:val="-9"/>
          <w:highlight w:val="yellow"/>
        </w:rPr>
        <w:t xml:space="preserve"> </w:t>
      </w:r>
      <w:r>
        <w:rPr>
          <w:color w:val="000000"/>
          <w:spacing w:val="-2"/>
          <w:highlight w:val="yellow"/>
        </w:rPr>
        <w:t>Evaluation)</w:t>
      </w:r>
    </w:p>
    <w:p w14:paraId="7A56B705">
      <w:pPr>
        <w:spacing w:before="34"/>
        <w:rPr>
          <w:b/>
          <w:sz w:val="20"/>
        </w:rPr>
      </w:pPr>
    </w:p>
    <w:tbl>
      <w:tblPr>
        <w:tblStyle w:val="5"/>
        <w:tblW w:w="0" w:type="auto"/>
        <w:tblInd w:w="6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580"/>
        <w:gridCol w:w="6260"/>
        <w:gridCol w:w="4320"/>
      </w:tblGrid>
      <w:tr w14:paraId="41507D35">
        <w:tblPrEx>
          <w:tblLayout w:type="fixed"/>
        </w:tblPrEx>
        <w:trPr>
          <w:trHeight w:val="880" w:hRule="atLeast"/>
        </w:trPr>
        <w:tc>
          <w:tcPr>
            <w:tcW w:w="3580" w:type="dxa"/>
          </w:tcPr>
          <w:p w14:paraId="1BD40DB2">
            <w:pPr>
              <w:pStyle w:val="7"/>
              <w:ind w:left="0"/>
              <w:rPr>
                <w:sz w:val="20"/>
              </w:rPr>
            </w:pPr>
          </w:p>
        </w:tc>
        <w:tc>
          <w:tcPr>
            <w:tcW w:w="6260" w:type="dxa"/>
          </w:tcPr>
          <w:p w14:paraId="05B3B70D">
            <w:pPr>
              <w:pStyle w:val="7"/>
              <w:spacing w:before="7"/>
              <w:ind w:left="115"/>
              <w:rPr>
                <w:b/>
                <w:sz w:val="20"/>
              </w:rPr>
            </w:pPr>
            <w:bookmarkStart w:id="11" w:name="Reviewer’s_comment_"/>
            <w:bookmarkEnd w:id="11"/>
            <w:r>
              <w:rPr>
                <w:b/>
                <w:spacing w:val="-2"/>
                <w:sz w:val="20"/>
              </w:rPr>
              <w:t>Reviewer’s</w:t>
            </w:r>
            <w:r>
              <w:rPr>
                <w:b/>
                <w:spacing w:val="7"/>
                <w:sz w:val="20"/>
              </w:rPr>
              <w:t xml:space="preserve"> </w:t>
            </w:r>
            <w:r>
              <w:rPr>
                <w:b/>
                <w:spacing w:val="-2"/>
                <w:sz w:val="20"/>
              </w:rPr>
              <w:t>comment</w:t>
            </w:r>
          </w:p>
        </w:tc>
        <w:tc>
          <w:tcPr>
            <w:tcW w:w="4320" w:type="dxa"/>
          </w:tcPr>
          <w:p w14:paraId="7D8A77C7">
            <w:pPr>
              <w:pStyle w:val="7"/>
              <w:spacing w:before="7" w:line="259" w:lineRule="auto"/>
              <w:ind w:left="125" w:right="223"/>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14:paraId="63739155">
        <w:tblPrEx>
          <w:tblLayout w:type="fixed"/>
        </w:tblPrEx>
        <w:trPr>
          <w:trHeight w:val="1259" w:hRule="atLeast"/>
        </w:trPr>
        <w:tc>
          <w:tcPr>
            <w:tcW w:w="3580" w:type="dxa"/>
          </w:tcPr>
          <w:p w14:paraId="51BFCA18">
            <w:pPr>
              <w:pStyle w:val="7"/>
              <w:spacing w:before="8"/>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20E5EF98">
            <w:pPr>
              <w:pStyle w:val="7"/>
              <w:ind w:left="0"/>
              <w:rPr>
                <w:b/>
                <w:sz w:val="20"/>
              </w:rPr>
            </w:pPr>
          </w:p>
          <w:p w14:paraId="205B46F5">
            <w:pPr>
              <w:pStyle w:val="7"/>
              <w:ind w:left="470" w:right="11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Pr>
          <w:p w14:paraId="12B6D9FB">
            <w:pPr>
              <w:pStyle w:val="7"/>
              <w:spacing w:before="8"/>
              <w:ind w:left="475"/>
              <w:rPr>
                <w:sz w:val="20"/>
              </w:rPr>
            </w:pPr>
            <w:r>
              <w:rPr>
                <w:sz w:val="20"/>
              </w:rPr>
              <w:t>Yes,</w:t>
            </w:r>
            <w:r>
              <w:rPr>
                <w:spacing w:val="-6"/>
                <w:sz w:val="20"/>
              </w:rPr>
              <w:t xml:space="preserve"> </w:t>
            </w:r>
            <w:r>
              <w:rPr>
                <w:sz w:val="20"/>
              </w:rPr>
              <w:t>the</w:t>
            </w:r>
            <w:r>
              <w:rPr>
                <w:spacing w:val="-6"/>
                <w:sz w:val="20"/>
              </w:rPr>
              <w:t xml:space="preserve"> </w:t>
            </w:r>
            <w:r>
              <w:rPr>
                <w:sz w:val="20"/>
              </w:rPr>
              <w:t>title</w:t>
            </w:r>
            <w:r>
              <w:rPr>
                <w:spacing w:val="-6"/>
                <w:sz w:val="20"/>
              </w:rPr>
              <w:t xml:space="preserve"> </w:t>
            </w:r>
            <w:r>
              <w:rPr>
                <w:sz w:val="20"/>
              </w:rPr>
              <w:t>is</w:t>
            </w:r>
            <w:r>
              <w:rPr>
                <w:spacing w:val="-6"/>
                <w:sz w:val="20"/>
              </w:rPr>
              <w:t xml:space="preserve"> </w:t>
            </w:r>
            <w:r>
              <w:rPr>
                <w:sz w:val="20"/>
              </w:rPr>
              <w:t>clear,</w:t>
            </w:r>
            <w:r>
              <w:rPr>
                <w:spacing w:val="-6"/>
                <w:sz w:val="20"/>
              </w:rPr>
              <w:t xml:space="preserve"> </w:t>
            </w:r>
            <w:r>
              <w:rPr>
                <w:sz w:val="20"/>
              </w:rPr>
              <w:t>specific,</w:t>
            </w:r>
            <w:r>
              <w:rPr>
                <w:spacing w:val="-6"/>
                <w:sz w:val="20"/>
              </w:rPr>
              <w:t xml:space="preserve"> </w:t>
            </w:r>
            <w:r>
              <w:rPr>
                <w:sz w:val="20"/>
              </w:rPr>
              <w:t>and</w:t>
            </w:r>
            <w:r>
              <w:rPr>
                <w:spacing w:val="-6"/>
                <w:sz w:val="20"/>
              </w:rPr>
              <w:t xml:space="preserve"> </w:t>
            </w:r>
            <w:r>
              <w:rPr>
                <w:sz w:val="20"/>
              </w:rPr>
              <w:t>accurately</w:t>
            </w:r>
            <w:r>
              <w:rPr>
                <w:spacing w:val="-6"/>
                <w:sz w:val="20"/>
              </w:rPr>
              <w:t xml:space="preserve"> </w:t>
            </w:r>
            <w:r>
              <w:rPr>
                <w:sz w:val="20"/>
              </w:rPr>
              <w:t>reflects</w:t>
            </w:r>
            <w:r>
              <w:rPr>
                <w:spacing w:val="-6"/>
                <w:sz w:val="20"/>
              </w:rPr>
              <w:t xml:space="preserve"> </w:t>
            </w:r>
            <w:r>
              <w:rPr>
                <w:sz w:val="20"/>
              </w:rPr>
              <w:t>the</w:t>
            </w:r>
            <w:r>
              <w:rPr>
                <w:spacing w:val="-6"/>
                <w:sz w:val="20"/>
              </w:rPr>
              <w:t xml:space="preserve"> </w:t>
            </w:r>
            <w:r>
              <w:rPr>
                <w:sz w:val="20"/>
              </w:rPr>
              <w:t>focus</w:t>
            </w:r>
            <w:r>
              <w:rPr>
                <w:spacing w:val="-6"/>
                <w:sz w:val="20"/>
              </w:rPr>
              <w:t xml:space="preserve"> </w:t>
            </w:r>
            <w:r>
              <w:rPr>
                <w:sz w:val="20"/>
              </w:rPr>
              <w:t>of</w:t>
            </w:r>
            <w:r>
              <w:rPr>
                <w:spacing w:val="-6"/>
                <w:sz w:val="20"/>
              </w:rPr>
              <w:t xml:space="preserve"> </w:t>
            </w:r>
            <w:r>
              <w:rPr>
                <w:sz w:val="20"/>
              </w:rPr>
              <w:t>the study. It identifies the key variables, the population, and the setting.</w:t>
            </w:r>
          </w:p>
        </w:tc>
        <w:tc>
          <w:tcPr>
            <w:tcW w:w="4320" w:type="dxa"/>
          </w:tcPr>
          <w:p w14:paraId="704C2A2B">
            <w:pPr>
              <w:pStyle w:val="7"/>
              <w:ind w:left="0"/>
              <w:rPr>
                <w:sz w:val="20"/>
              </w:rPr>
            </w:pPr>
            <w:r>
              <w:rPr>
                <w:rFonts w:hint="eastAsia"/>
              </w:rPr>
              <w:t>The authors thank the reviewer for confirming the suitability of the title. Minor refinements were considered to further improve clarity and precision. The title continues to accurately reflect the variables and setting of the study. We appreciate the positive feedback.</w:t>
            </w:r>
          </w:p>
        </w:tc>
      </w:tr>
      <w:tr w14:paraId="46E6ABD7">
        <w:tblPrEx>
          <w:tblLayout w:type="fixed"/>
        </w:tblPrEx>
        <w:trPr>
          <w:trHeight w:val="1380" w:hRule="atLeast"/>
        </w:trPr>
        <w:tc>
          <w:tcPr>
            <w:tcW w:w="3580" w:type="dxa"/>
          </w:tcPr>
          <w:p w14:paraId="2F8934AE">
            <w:pPr>
              <w:pStyle w:val="7"/>
              <w:spacing w:before="3"/>
              <w:ind w:left="470"/>
              <w:rPr>
                <w:b/>
                <w:sz w:val="20"/>
              </w:rPr>
            </w:pPr>
            <w:bookmarkStart w:id="12" w:name="Is_the_abstract_of_the_article_comprehen"/>
            <w:bookmarkEnd w:id="12"/>
            <w:r>
              <w:rPr>
                <w:b/>
                <w:sz w:val="20"/>
              </w:rPr>
              <w:t>Is</w:t>
            </w:r>
            <w:r>
              <w:rPr>
                <w:b/>
                <w:spacing w:val="-8"/>
                <w:sz w:val="20"/>
              </w:rPr>
              <w:t xml:space="preserve"> </w:t>
            </w:r>
            <w:r>
              <w:rPr>
                <w:b/>
                <w:sz w:val="20"/>
              </w:rPr>
              <w:t>the</w:t>
            </w:r>
            <w:r>
              <w:rPr>
                <w:b/>
                <w:spacing w:val="-8"/>
                <w:sz w:val="20"/>
              </w:rPr>
              <w:t xml:space="preserve"> </w:t>
            </w:r>
            <w:r>
              <w:rPr>
                <w:b/>
                <w:sz w:val="20"/>
              </w:rPr>
              <w:t>abstract</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2B3BF5B5">
            <w:pPr>
              <w:pStyle w:val="7"/>
              <w:spacing w:before="207" w:line="230" w:lineRule="atLeast"/>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Pr>
          <w:p w14:paraId="7986185A">
            <w:pPr>
              <w:pStyle w:val="7"/>
              <w:spacing w:before="3"/>
              <w:ind w:left="475" w:right="124"/>
              <w:rPr>
                <w:sz w:val="20"/>
              </w:rPr>
            </w:pPr>
            <w:r>
              <w:rPr>
                <w:sz w:val="20"/>
              </w:rPr>
              <w:t>Yes, the abstract includes the essential components such as background,</w:t>
            </w:r>
            <w:r>
              <w:rPr>
                <w:spacing w:val="-8"/>
                <w:sz w:val="20"/>
              </w:rPr>
              <w:t xml:space="preserve"> </w:t>
            </w:r>
            <w:r>
              <w:rPr>
                <w:sz w:val="20"/>
              </w:rPr>
              <w:t>objective,</w:t>
            </w:r>
            <w:r>
              <w:rPr>
                <w:spacing w:val="-8"/>
                <w:sz w:val="20"/>
              </w:rPr>
              <w:t xml:space="preserve"> </w:t>
            </w:r>
            <w:r>
              <w:rPr>
                <w:sz w:val="20"/>
              </w:rPr>
              <w:t>methodology,</w:t>
            </w:r>
            <w:r>
              <w:rPr>
                <w:spacing w:val="-8"/>
                <w:sz w:val="20"/>
              </w:rPr>
              <w:t xml:space="preserve"> </w:t>
            </w:r>
            <w:r>
              <w:rPr>
                <w:sz w:val="20"/>
              </w:rPr>
              <w:t>key</w:t>
            </w:r>
            <w:r>
              <w:rPr>
                <w:spacing w:val="-8"/>
                <w:sz w:val="20"/>
              </w:rPr>
              <w:t xml:space="preserve"> </w:t>
            </w:r>
            <w:r>
              <w:rPr>
                <w:sz w:val="20"/>
              </w:rPr>
              <w:t>results,</w:t>
            </w:r>
            <w:r>
              <w:rPr>
                <w:spacing w:val="-8"/>
                <w:sz w:val="20"/>
              </w:rPr>
              <w:t xml:space="preserve"> </w:t>
            </w:r>
            <w:r>
              <w:rPr>
                <w:sz w:val="20"/>
              </w:rPr>
              <w:t>and</w:t>
            </w:r>
            <w:r>
              <w:rPr>
                <w:spacing w:val="-8"/>
                <w:sz w:val="20"/>
              </w:rPr>
              <w:t xml:space="preserve"> </w:t>
            </w:r>
            <w:r>
              <w:rPr>
                <w:sz w:val="20"/>
              </w:rPr>
              <w:t>conclusion.</w:t>
            </w:r>
            <w:r>
              <w:rPr>
                <w:spacing w:val="-8"/>
                <w:sz w:val="20"/>
              </w:rPr>
              <w:t xml:space="preserve"> </w:t>
            </w:r>
            <w:r>
              <w:rPr>
                <w:sz w:val="20"/>
              </w:rPr>
              <w:t>It provides a good summary of the study.</w:t>
            </w:r>
          </w:p>
          <w:p w14:paraId="13B7F4B5">
            <w:pPr>
              <w:pStyle w:val="7"/>
              <w:spacing w:line="230" w:lineRule="atLeast"/>
              <w:ind w:left="475" w:right="124"/>
              <w:rPr>
                <w:sz w:val="20"/>
              </w:rPr>
            </w:pPr>
            <w:r>
              <w:rPr>
                <w:b/>
                <w:sz w:val="20"/>
              </w:rPr>
              <w:t xml:space="preserve">Suggestion: </w:t>
            </w:r>
            <w:r>
              <w:rPr>
                <w:sz w:val="20"/>
              </w:rPr>
              <w:t>Improve clarity by simplifying some sentences and briefly</w:t>
            </w:r>
            <w:r>
              <w:rPr>
                <w:spacing w:val="-6"/>
                <w:sz w:val="20"/>
              </w:rPr>
              <w:t xml:space="preserve"> </w:t>
            </w:r>
            <w:r>
              <w:rPr>
                <w:sz w:val="20"/>
              </w:rPr>
              <w:t>stating</w:t>
            </w:r>
            <w:r>
              <w:rPr>
                <w:spacing w:val="-6"/>
                <w:sz w:val="20"/>
              </w:rPr>
              <w:t xml:space="preserve"> </w:t>
            </w:r>
            <w:r>
              <w:rPr>
                <w:sz w:val="20"/>
              </w:rPr>
              <w:t>the</w:t>
            </w:r>
            <w:r>
              <w:rPr>
                <w:spacing w:val="-6"/>
                <w:sz w:val="20"/>
              </w:rPr>
              <w:t xml:space="preserve"> </w:t>
            </w:r>
            <w:r>
              <w:rPr>
                <w:sz w:val="20"/>
              </w:rPr>
              <w:t>study</w:t>
            </w:r>
            <w:r>
              <w:rPr>
                <w:spacing w:val="-6"/>
                <w:sz w:val="20"/>
              </w:rPr>
              <w:t xml:space="preserve"> </w:t>
            </w:r>
            <w:r>
              <w:rPr>
                <w:sz w:val="20"/>
              </w:rPr>
              <w:t>design</w:t>
            </w:r>
            <w:r>
              <w:rPr>
                <w:spacing w:val="-6"/>
                <w:sz w:val="20"/>
              </w:rPr>
              <w:t xml:space="preserve"> </w:t>
            </w:r>
            <w:r>
              <w:rPr>
                <w:sz w:val="20"/>
              </w:rPr>
              <w:t>(e.g</w:t>
            </w:r>
            <w:r>
              <w:rPr>
                <w:spacing w:val="-6"/>
                <w:sz w:val="20"/>
              </w:rPr>
              <w:t xml:space="preserve"> </w:t>
            </w:r>
            <w:r>
              <w:rPr>
                <w:sz w:val="20"/>
              </w:rPr>
              <w:t>“descriptive-correlational</w:t>
            </w:r>
            <w:r>
              <w:rPr>
                <w:spacing w:val="-6"/>
                <w:sz w:val="20"/>
              </w:rPr>
              <w:t xml:space="preserve"> </w:t>
            </w:r>
            <w:r>
              <w:rPr>
                <w:sz w:val="20"/>
              </w:rPr>
              <w:t>study”) more directly at the beginning.</w:t>
            </w:r>
          </w:p>
        </w:tc>
        <w:tc>
          <w:tcPr>
            <w:tcW w:w="4320" w:type="dxa"/>
          </w:tcPr>
          <w:p w14:paraId="17453BA1">
            <w:pPr>
              <w:pStyle w:val="7"/>
              <w:ind w:left="0"/>
              <w:rPr>
                <w:sz w:val="20"/>
              </w:rPr>
            </w:pPr>
            <w:r>
              <w:rPr>
                <w:rFonts w:hint="eastAsia"/>
              </w:rPr>
              <w:t>We appreciate the reviewer’s confirmation that the abstract is comprehensive. Revisions were made to simplify sentence structure and improve clarity. Important elements such as methodology and findings were further emphasized. Thank you for the helpful suggestions.</w:t>
            </w:r>
          </w:p>
        </w:tc>
      </w:tr>
      <w:tr w14:paraId="272DE1AF">
        <w:tblPrEx>
          <w:tblLayout w:type="fixed"/>
        </w:tblPrEx>
        <w:trPr>
          <w:trHeight w:val="1356" w:hRule="atLeast"/>
        </w:trPr>
        <w:tc>
          <w:tcPr>
            <w:tcW w:w="3580" w:type="dxa"/>
          </w:tcPr>
          <w:p w14:paraId="0B07E756">
            <w:pPr>
              <w:pStyle w:val="7"/>
              <w:ind w:left="470"/>
              <w:rPr>
                <w:b/>
                <w:sz w:val="20"/>
              </w:rPr>
            </w:pPr>
            <w:bookmarkStart w:id="13" w:name="Is_the_manuscript_scientifically_correct"/>
            <w:bookmarkEnd w:id="13"/>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5D6E7438">
            <w:pPr>
              <w:pStyle w:val="7"/>
              <w:spacing w:before="187" w:line="230" w:lineRule="atLeast"/>
              <w:ind w:left="395" w:right="189"/>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60" w:type="dxa"/>
          </w:tcPr>
          <w:p w14:paraId="5D32D224">
            <w:pPr>
              <w:pStyle w:val="7"/>
              <w:ind w:left="115"/>
              <w:rPr>
                <w:sz w:val="20"/>
              </w:rPr>
            </w:pPr>
            <w:r>
              <w:rPr>
                <w:sz w:val="20"/>
              </w:rPr>
              <w:t>Yes, the study follows an appropriate research design, uses valid instruments,</w:t>
            </w:r>
            <w:r>
              <w:rPr>
                <w:spacing w:val="-5"/>
                <w:sz w:val="20"/>
              </w:rPr>
              <w:t xml:space="preserve"> </w:t>
            </w:r>
            <w:r>
              <w:rPr>
                <w:sz w:val="20"/>
              </w:rPr>
              <w:t>and</w:t>
            </w:r>
            <w:r>
              <w:rPr>
                <w:spacing w:val="-5"/>
                <w:sz w:val="20"/>
              </w:rPr>
              <w:t xml:space="preserve"> </w:t>
            </w:r>
            <w:r>
              <w:rPr>
                <w:sz w:val="20"/>
              </w:rPr>
              <w:t>applies</w:t>
            </w:r>
            <w:r>
              <w:rPr>
                <w:spacing w:val="-5"/>
                <w:sz w:val="20"/>
              </w:rPr>
              <w:t xml:space="preserve"> </w:t>
            </w:r>
            <w:r>
              <w:rPr>
                <w:sz w:val="20"/>
              </w:rPr>
              <w:t>correct</w:t>
            </w:r>
            <w:r>
              <w:rPr>
                <w:spacing w:val="-5"/>
                <w:sz w:val="20"/>
              </w:rPr>
              <w:t xml:space="preserve"> </w:t>
            </w:r>
            <w:r>
              <w:rPr>
                <w:sz w:val="20"/>
              </w:rPr>
              <w:t>statistical</w:t>
            </w:r>
            <w:r>
              <w:rPr>
                <w:spacing w:val="-5"/>
                <w:sz w:val="20"/>
              </w:rPr>
              <w:t xml:space="preserve"> </w:t>
            </w:r>
            <w:r>
              <w:rPr>
                <w:sz w:val="20"/>
              </w:rPr>
              <w:t>analysis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conclusions</w:t>
            </w:r>
            <w:r>
              <w:rPr>
                <w:spacing w:val="-5"/>
                <w:sz w:val="20"/>
              </w:rPr>
              <w:t xml:space="preserve"> </w:t>
            </w:r>
            <w:r>
              <w:rPr>
                <w:sz w:val="20"/>
              </w:rPr>
              <w:t>are supported by the results.</w:t>
            </w:r>
          </w:p>
          <w:p w14:paraId="02FC83F8">
            <w:pPr>
              <w:pStyle w:val="7"/>
              <w:spacing w:line="230" w:lineRule="atLeast"/>
              <w:ind w:left="115"/>
              <w:rPr>
                <w:sz w:val="20"/>
              </w:rPr>
            </w:pPr>
            <w:r>
              <w:rPr>
                <w:b/>
                <w:sz w:val="20"/>
              </w:rPr>
              <w:t>Suggestion:</w:t>
            </w:r>
            <w:r>
              <w:rPr>
                <w:b/>
                <w:spacing w:val="-6"/>
                <w:sz w:val="20"/>
              </w:rPr>
              <w:t xml:space="preserve"> </w:t>
            </w:r>
            <w:r>
              <w:rPr>
                <w:sz w:val="20"/>
              </w:rPr>
              <w:t>Clarify</w:t>
            </w:r>
            <w:r>
              <w:rPr>
                <w:spacing w:val="-6"/>
                <w:sz w:val="20"/>
              </w:rPr>
              <w:t xml:space="preserve"> </w:t>
            </w:r>
            <w:r>
              <w:rPr>
                <w:sz w:val="20"/>
              </w:rPr>
              <w:t>some</w:t>
            </w:r>
            <w:r>
              <w:rPr>
                <w:spacing w:val="-6"/>
                <w:sz w:val="20"/>
              </w:rPr>
              <w:t xml:space="preserve"> </w:t>
            </w:r>
            <w:r>
              <w:rPr>
                <w:sz w:val="20"/>
              </w:rPr>
              <w:t>interpretations</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discussion,</w:t>
            </w:r>
            <w:r>
              <w:rPr>
                <w:spacing w:val="-6"/>
                <w:sz w:val="20"/>
              </w:rPr>
              <w:t xml:space="preserve"> </w:t>
            </w:r>
            <w:r>
              <w:rPr>
                <w:sz w:val="20"/>
              </w:rPr>
              <w:t>especially</w:t>
            </w:r>
            <w:r>
              <w:rPr>
                <w:spacing w:val="-6"/>
                <w:sz w:val="20"/>
              </w:rPr>
              <w:t xml:space="preserve"> </w:t>
            </w:r>
            <w:r>
              <w:rPr>
                <w:sz w:val="20"/>
              </w:rPr>
              <w:t>the explanation of the “moderate positive correlation,” to avoid possible confusion about causality.</w:t>
            </w:r>
          </w:p>
        </w:tc>
        <w:tc>
          <w:tcPr>
            <w:tcW w:w="4320" w:type="dxa"/>
          </w:tcPr>
          <w:p w14:paraId="565AB520">
            <w:pPr>
              <w:pStyle w:val="7"/>
              <w:ind w:left="0"/>
              <w:rPr>
                <w:sz w:val="20"/>
              </w:rPr>
            </w:pPr>
            <w:r>
              <w:rPr>
                <w:rFonts w:hint="eastAsia"/>
              </w:rPr>
              <w:t>The authors are grateful for the reviewer’s assessment of the manuscript’s scientific soundness. Clarifications were added, particularly in explaining the “moderate positive correlation” observed in the findings. Minor revisions were made to strengthen the discussion and interpretation. We appreciate the constructive feedback.</w:t>
            </w:r>
          </w:p>
        </w:tc>
      </w:tr>
      <w:tr w14:paraId="119B5942">
        <w:tblPrEx>
          <w:tblLayout w:type="fixed"/>
        </w:tblPrEx>
        <w:trPr>
          <w:trHeight w:val="1357" w:hRule="atLeast"/>
        </w:trPr>
        <w:tc>
          <w:tcPr>
            <w:tcW w:w="3580" w:type="dxa"/>
          </w:tcPr>
          <w:p w14:paraId="019991E7">
            <w:pPr>
              <w:pStyle w:val="7"/>
              <w:ind w:left="470"/>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w:t>
            </w:r>
            <w:r>
              <w:rPr>
                <w:b/>
                <w:spacing w:val="-12"/>
                <w:sz w:val="20"/>
              </w:rPr>
              <w:t xml:space="preserve"> </w:t>
            </w:r>
            <w:r>
              <w:rPr>
                <w:b/>
                <w:sz w:val="20"/>
              </w:rPr>
              <w:t xml:space="preserve">and </w:t>
            </w:r>
            <w:r>
              <w:rPr>
                <w:b/>
                <w:spacing w:val="-2"/>
                <w:sz w:val="20"/>
              </w:rPr>
              <w:t>recent?</w:t>
            </w:r>
          </w:p>
          <w:p w14:paraId="2C369E80">
            <w:pPr>
              <w:pStyle w:val="7"/>
              <w:ind w:left="470"/>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14:paraId="1AF4F48E">
            <w:pPr>
              <w:pStyle w:val="7"/>
              <w:spacing w:before="187" w:line="230" w:lineRule="atLeast"/>
              <w:ind w:left="47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provide clear suggestion for improvement.</w:t>
            </w:r>
          </w:p>
        </w:tc>
        <w:tc>
          <w:tcPr>
            <w:tcW w:w="6260" w:type="dxa"/>
          </w:tcPr>
          <w:p w14:paraId="68A11A31">
            <w:pPr>
              <w:pStyle w:val="7"/>
              <w:ind w:left="115"/>
              <w:rPr>
                <w:sz w:val="20"/>
              </w:rPr>
            </w:pPr>
            <w:r>
              <w:rPr>
                <w:sz w:val="20"/>
              </w:rPr>
              <w:t>Yes, the manuscript includes a good number of relevant references, including</w:t>
            </w:r>
            <w:r>
              <w:rPr>
                <w:spacing w:val="-6"/>
                <w:sz w:val="20"/>
              </w:rPr>
              <w:t xml:space="preserve"> </w:t>
            </w:r>
            <w:r>
              <w:rPr>
                <w:sz w:val="20"/>
              </w:rPr>
              <w:t>recent</w:t>
            </w:r>
            <w:r>
              <w:rPr>
                <w:spacing w:val="-6"/>
                <w:sz w:val="20"/>
              </w:rPr>
              <w:t xml:space="preserve"> </w:t>
            </w:r>
            <w:r>
              <w:rPr>
                <w:sz w:val="20"/>
              </w:rPr>
              <w:t>studies</w:t>
            </w:r>
            <w:r>
              <w:rPr>
                <w:spacing w:val="-6"/>
                <w:sz w:val="20"/>
              </w:rPr>
              <w:t xml:space="preserve"> </w:t>
            </w:r>
            <w:r>
              <w:rPr>
                <w:sz w:val="20"/>
              </w:rPr>
              <w:t>(2023–2025),</w:t>
            </w:r>
            <w:r>
              <w:rPr>
                <w:spacing w:val="-6"/>
                <w:sz w:val="20"/>
              </w:rPr>
              <w:t xml:space="preserve"> </w:t>
            </w:r>
            <w:r>
              <w:rPr>
                <w:sz w:val="20"/>
              </w:rPr>
              <w:t>supporting</w:t>
            </w:r>
            <w:r>
              <w:rPr>
                <w:spacing w:val="-6"/>
                <w:sz w:val="20"/>
              </w:rPr>
              <w:t xml:space="preserve"> </w:t>
            </w:r>
            <w:r>
              <w:rPr>
                <w:sz w:val="20"/>
              </w:rPr>
              <w:t>the</w:t>
            </w:r>
            <w:r>
              <w:rPr>
                <w:spacing w:val="-6"/>
                <w:sz w:val="20"/>
              </w:rPr>
              <w:t xml:space="preserve"> </w:t>
            </w:r>
            <w:r>
              <w:rPr>
                <w:sz w:val="20"/>
              </w:rPr>
              <w:t>background</w:t>
            </w:r>
            <w:r>
              <w:rPr>
                <w:spacing w:val="-6"/>
                <w:sz w:val="20"/>
              </w:rPr>
              <w:t xml:space="preserve"> </w:t>
            </w:r>
            <w:r>
              <w:rPr>
                <w:sz w:val="20"/>
              </w:rPr>
              <w:t xml:space="preserve">and </w:t>
            </w:r>
            <w:r>
              <w:rPr>
                <w:spacing w:val="-2"/>
                <w:sz w:val="20"/>
              </w:rPr>
              <w:t>discussion.</w:t>
            </w:r>
          </w:p>
          <w:p w14:paraId="47926D32">
            <w:pPr>
              <w:pStyle w:val="7"/>
              <w:spacing w:line="230" w:lineRule="atLeast"/>
              <w:ind w:left="115" w:right="124"/>
              <w:rPr>
                <w:sz w:val="20"/>
              </w:rPr>
            </w:pPr>
            <w:r>
              <w:rPr>
                <w:b/>
                <w:sz w:val="20"/>
              </w:rPr>
              <w:t xml:space="preserve">Suggestion: </w:t>
            </w:r>
            <w:r>
              <w:rPr>
                <w:sz w:val="20"/>
              </w:rPr>
              <w:t>Ensure consistent formatting of references and consider adding</w:t>
            </w:r>
            <w:r>
              <w:rPr>
                <w:spacing w:val="-5"/>
                <w:sz w:val="20"/>
              </w:rPr>
              <w:t xml:space="preserve"> </w:t>
            </w:r>
            <w:r>
              <w:rPr>
                <w:sz w:val="20"/>
              </w:rPr>
              <w:t>more</w:t>
            </w:r>
            <w:r>
              <w:rPr>
                <w:spacing w:val="-5"/>
                <w:sz w:val="20"/>
              </w:rPr>
              <w:t xml:space="preserve"> </w:t>
            </w:r>
            <w:r>
              <w:rPr>
                <w:sz w:val="20"/>
              </w:rPr>
              <w:t>local</w:t>
            </w:r>
            <w:r>
              <w:rPr>
                <w:spacing w:val="-5"/>
                <w:sz w:val="20"/>
              </w:rPr>
              <w:t xml:space="preserve"> </w:t>
            </w:r>
            <w:r>
              <w:rPr>
                <w:sz w:val="20"/>
              </w:rPr>
              <w:t>or</w:t>
            </w:r>
            <w:r>
              <w:rPr>
                <w:spacing w:val="-5"/>
                <w:sz w:val="20"/>
              </w:rPr>
              <w:t xml:space="preserve"> </w:t>
            </w:r>
            <w:r>
              <w:rPr>
                <w:sz w:val="20"/>
              </w:rPr>
              <w:t>regional</w:t>
            </w:r>
            <w:r>
              <w:rPr>
                <w:spacing w:val="-5"/>
                <w:sz w:val="20"/>
              </w:rPr>
              <w:t xml:space="preserve"> </w:t>
            </w:r>
            <w:r>
              <w:rPr>
                <w:sz w:val="20"/>
              </w:rPr>
              <w:t>studies</w:t>
            </w:r>
            <w:r>
              <w:rPr>
                <w:spacing w:val="-5"/>
                <w:sz w:val="20"/>
              </w:rPr>
              <w:t xml:space="preserve"> </w:t>
            </w:r>
            <w:r>
              <w:rPr>
                <w:sz w:val="20"/>
              </w:rPr>
              <w:t>(Philippines</w:t>
            </w:r>
            <w:r>
              <w:rPr>
                <w:spacing w:val="-5"/>
                <w:sz w:val="20"/>
              </w:rPr>
              <w:t xml:space="preserve"> </w:t>
            </w:r>
            <w:r>
              <w:rPr>
                <w:sz w:val="20"/>
              </w:rPr>
              <w:t>or</w:t>
            </w:r>
            <w:r>
              <w:rPr>
                <w:spacing w:val="-5"/>
                <w:sz w:val="20"/>
              </w:rPr>
              <w:t xml:space="preserve"> </w:t>
            </w:r>
            <w:r>
              <w:rPr>
                <w:sz w:val="20"/>
              </w:rPr>
              <w:t>Southeast</w:t>
            </w:r>
            <w:r>
              <w:rPr>
                <w:spacing w:val="-5"/>
                <w:sz w:val="20"/>
              </w:rPr>
              <w:t xml:space="preserve"> </w:t>
            </w:r>
            <w:r>
              <w:rPr>
                <w:sz w:val="20"/>
              </w:rPr>
              <w:t>Asia)</w:t>
            </w:r>
            <w:r>
              <w:rPr>
                <w:spacing w:val="-5"/>
                <w:sz w:val="20"/>
              </w:rPr>
              <w:t xml:space="preserve"> </w:t>
            </w:r>
            <w:r>
              <w:rPr>
                <w:sz w:val="20"/>
              </w:rPr>
              <w:t>to strengthen contextual relevance.</w:t>
            </w:r>
          </w:p>
        </w:tc>
        <w:tc>
          <w:tcPr>
            <w:tcW w:w="4320" w:type="dxa"/>
          </w:tcPr>
          <w:p w14:paraId="4DD4EF47">
            <w:pPr>
              <w:pStyle w:val="7"/>
              <w:ind w:left="0"/>
              <w:rPr>
                <w:sz w:val="20"/>
              </w:rPr>
            </w:pPr>
            <w:r>
              <w:rPr>
                <w:rFonts w:hint="eastAsia"/>
              </w:rPr>
              <w:t>We thank the reviewer for acknowledging the adequacy of the references. Formatting consistency was ensured across all citations. Additional local and regional sources were considered to enhance contextual relevance. We appreciate this valuable recommendation.</w:t>
            </w:r>
          </w:p>
        </w:tc>
      </w:tr>
    </w:tbl>
    <w:p w14:paraId="25FEB4FA">
      <w:pPr>
        <w:rPr>
          <w:b/>
          <w:sz w:val="20"/>
        </w:rPr>
      </w:pPr>
    </w:p>
    <w:p w14:paraId="4195E032">
      <w:pPr>
        <w:rPr>
          <w:b/>
          <w:sz w:val="20"/>
        </w:rPr>
      </w:pPr>
    </w:p>
    <w:p w14:paraId="01F71944">
      <w:pPr>
        <w:rPr>
          <w:b/>
          <w:sz w:val="20"/>
        </w:rPr>
      </w:pPr>
    </w:p>
    <w:p w14:paraId="1E98F94C">
      <w:pPr>
        <w:pStyle w:val="2"/>
        <w:ind w:left="555"/>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6"/>
          <w:u w:val="single"/>
        </w:rPr>
        <w:t xml:space="preserve"> </w:t>
      </w:r>
      <w:r>
        <w:rPr>
          <w:u w:val="single"/>
        </w:rPr>
        <w:t>section</w:t>
      </w:r>
      <w:r>
        <w:rPr>
          <w:spacing w:val="-7"/>
          <w:u w:val="single"/>
        </w:rPr>
        <w:t xml:space="preserve"> </w:t>
      </w:r>
      <w:r>
        <w:rPr>
          <w:u w:val="single"/>
        </w:rPr>
        <w:t>is</w:t>
      </w:r>
      <w:r>
        <w:rPr>
          <w:spacing w:val="-6"/>
          <w:u w:val="single"/>
        </w:rPr>
        <w:t xml:space="preserve"> </w:t>
      </w:r>
      <w:r>
        <w:rPr>
          <w:u w:val="single"/>
        </w:rPr>
        <w:t>reserved</w:t>
      </w:r>
      <w:r>
        <w:rPr>
          <w:spacing w:val="-6"/>
          <w:u w:val="single"/>
        </w:rPr>
        <w:t xml:space="preserve"> </w:t>
      </w:r>
      <w:r>
        <w:rPr>
          <w:u w:val="single"/>
        </w:rPr>
        <w:t>for</w:t>
      </w:r>
      <w:r>
        <w:rPr>
          <w:spacing w:val="-6"/>
          <w:u w:val="single"/>
        </w:rPr>
        <w:t xml:space="preserve"> </w:t>
      </w:r>
      <w:r>
        <w:rPr>
          <w:u w:val="single"/>
        </w:rPr>
        <w:t>the</w:t>
      </w:r>
      <w:r>
        <w:rPr>
          <w:spacing w:val="-7"/>
          <w:u w:val="single"/>
        </w:rPr>
        <w:t xml:space="preserve"> </w:t>
      </w:r>
      <w:r>
        <w:rPr>
          <w:u w:val="single"/>
        </w:rPr>
        <w:t>comments</w:t>
      </w:r>
      <w:r>
        <w:rPr>
          <w:spacing w:val="-6"/>
          <w:u w:val="single"/>
        </w:rPr>
        <w:t xml:space="preserve"> </w:t>
      </w:r>
      <w:r>
        <w:rPr>
          <w:u w:val="single"/>
        </w:rPr>
        <w:t>from</w:t>
      </w:r>
      <w:r>
        <w:rPr>
          <w:spacing w:val="-6"/>
          <w:u w:val="single"/>
        </w:rPr>
        <w:t xml:space="preserve"> </w:t>
      </w:r>
      <w:r>
        <w:rPr>
          <w:u w:val="single"/>
        </w:rPr>
        <w:t>journal</w:t>
      </w:r>
      <w:r>
        <w:rPr>
          <w:spacing w:val="-7"/>
          <w:u w:val="single"/>
        </w:rPr>
        <w:t xml:space="preserve"> </w:t>
      </w:r>
      <w:r>
        <w:rPr>
          <w:u w:val="single"/>
        </w:rPr>
        <w:t>editorial</w:t>
      </w:r>
      <w:r>
        <w:rPr>
          <w:spacing w:val="-6"/>
          <w:u w:val="single"/>
        </w:rPr>
        <w:t xml:space="preserve"> </w:t>
      </w:r>
      <w:r>
        <w:rPr>
          <w:u w:val="single"/>
        </w:rPr>
        <w:t>office</w:t>
      </w:r>
      <w:r>
        <w:rPr>
          <w:spacing w:val="-6"/>
          <w:u w:val="single"/>
        </w:rPr>
        <w:t xml:space="preserve"> </w:t>
      </w:r>
      <w:r>
        <w:rPr>
          <w:u w:val="single"/>
        </w:rPr>
        <w:t>and</w:t>
      </w:r>
      <w:r>
        <w:rPr>
          <w:spacing w:val="-6"/>
          <w:u w:val="single"/>
        </w:rPr>
        <w:t xml:space="preserve"> </w:t>
      </w:r>
      <w:r>
        <w:rPr>
          <w:spacing w:val="-2"/>
          <w:u w:val="single"/>
        </w:rPr>
        <w:t>editors):</w:t>
      </w:r>
    </w:p>
    <w:p w14:paraId="0D53DA5D">
      <w:pPr>
        <w:spacing w:before="8"/>
        <w:rPr>
          <w:b/>
          <w:sz w:val="19"/>
        </w:rPr>
      </w:pPr>
    </w:p>
    <w:tbl>
      <w:tblPr>
        <w:tblStyle w:val="5"/>
        <w:tblW w:w="0" w:type="auto"/>
        <w:tblInd w:w="46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340"/>
        <w:gridCol w:w="5840"/>
      </w:tblGrid>
      <w:tr w14:paraId="408C3BA8">
        <w:tblPrEx>
          <w:tblLayout w:type="fixed"/>
        </w:tblPrEx>
        <w:trPr>
          <w:trHeight w:val="220" w:hRule="atLeast"/>
        </w:trPr>
        <w:tc>
          <w:tcPr>
            <w:tcW w:w="7340" w:type="dxa"/>
          </w:tcPr>
          <w:p w14:paraId="0069AA84">
            <w:pPr>
              <w:pStyle w:val="7"/>
              <w:ind w:left="0"/>
              <w:rPr>
                <w:sz w:val="14"/>
              </w:rPr>
            </w:pPr>
          </w:p>
        </w:tc>
        <w:tc>
          <w:tcPr>
            <w:tcW w:w="5840" w:type="dxa"/>
          </w:tcPr>
          <w:p w14:paraId="4503818F">
            <w:pPr>
              <w:pStyle w:val="7"/>
              <w:spacing w:line="200" w:lineRule="exact"/>
              <w:ind w:left="94"/>
              <w:rPr>
                <w:sz w:val="20"/>
              </w:rPr>
            </w:pPr>
            <w:r>
              <w:rPr>
                <w:sz w:val="20"/>
              </w:rPr>
              <w:t>Author’s</w:t>
            </w:r>
            <w:r>
              <w:rPr>
                <w:spacing w:val="-11"/>
                <w:sz w:val="20"/>
              </w:rPr>
              <w:t xml:space="preserve"> </w:t>
            </w:r>
            <w:r>
              <w:rPr>
                <w:spacing w:val="-2"/>
                <w:sz w:val="20"/>
              </w:rPr>
              <w:t>Feedback</w:t>
            </w:r>
          </w:p>
        </w:tc>
      </w:tr>
      <w:tr w14:paraId="386094AC">
        <w:tblPrEx>
          <w:tblLayout w:type="fixed"/>
        </w:tblPrEx>
        <w:trPr>
          <w:trHeight w:val="919" w:hRule="atLeast"/>
        </w:trPr>
        <w:tc>
          <w:tcPr>
            <w:tcW w:w="7340" w:type="dxa"/>
          </w:tcPr>
          <w:p w14:paraId="40BD6CD3">
            <w:pPr>
              <w:pStyle w:val="7"/>
              <w:ind w:left="0"/>
              <w:rPr>
                <w:sz w:val="20"/>
              </w:rPr>
            </w:pPr>
            <w:r>
              <w:rPr>
                <w:sz w:val="20"/>
              </w:rPr>
              <w:t>The study is relevant and well-structured. Minor revisions are recommended, particularly in improving grammar, clarity of language, and inclusion of study limitations.</w:t>
            </w:r>
          </w:p>
        </w:tc>
        <w:tc>
          <w:tcPr>
            <w:tcW w:w="5840" w:type="dxa"/>
          </w:tcPr>
          <w:p w14:paraId="71BC6B90">
            <w:pPr>
              <w:pStyle w:val="7"/>
              <w:ind w:left="0"/>
              <w:rPr>
                <w:sz w:val="20"/>
              </w:rPr>
            </w:pPr>
            <w:r>
              <w:rPr>
                <w:rFonts w:hint="eastAsia"/>
              </w:rPr>
              <w:t>We appreciate the reviewers’ comments and acknowledge the suggestions for improvement. We will carefully revise the manuscript to enhance grammar and improve the clarity of language. Additionally, we will include a more detailed discussion of the study’s limitations to provide better context for our findings. We believe these revisions will strengthen the overall quality of the manuscript.</w:t>
            </w:r>
          </w:p>
        </w:tc>
      </w:tr>
    </w:tbl>
    <w:p w14:paraId="731C5842">
      <w:pPr>
        <w:rPr>
          <w:b/>
          <w:sz w:val="20"/>
        </w:rPr>
      </w:pPr>
    </w:p>
    <w:p w14:paraId="01ABBD6B">
      <w:pPr>
        <w:rPr>
          <w:b/>
          <w:sz w:val="20"/>
        </w:rPr>
      </w:pPr>
    </w:p>
    <w:p w14:paraId="7612A400">
      <w:pPr>
        <w:rPr>
          <w:b/>
          <w:sz w:val="20"/>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4685"/>
        <w:gridCol w:w="4915"/>
        <w:gridCol w:w="4906"/>
      </w:tblGrid>
      <w:tr w14:paraId="3F085DBE">
        <w:tblPrEx>
          <w:tblLayout w:type="fixed"/>
        </w:tblPrEx>
        <w:tc>
          <w:tcPr>
            <w:tcW w:w="14506" w:type="dxa"/>
            <w:gridSpan w:val="3"/>
            <w:tcBorders>
              <w:top w:val="nil"/>
              <w:left w:val="nil"/>
              <w:bottom w:val="single" w:color="auto" w:sz="4" w:space="0"/>
              <w:right w:val="nil"/>
            </w:tcBorders>
            <w:shd w:val="clear" w:color="auto" w:fill="auto"/>
            <w:tcMar>
              <w:top w:w="0" w:type="dxa"/>
              <w:left w:w="108" w:type="dxa"/>
              <w:bottom w:w="0" w:type="dxa"/>
              <w:right w:w="108" w:type="dxa"/>
            </w:tcMar>
            <w:vAlign w:val="center"/>
          </w:tcPr>
          <w:p w14:paraId="0188849A">
            <w:pPr>
              <w:widowControl/>
              <w:autoSpaceDE/>
              <w:autoSpaceDN/>
              <w:spacing w:line="276" w:lineRule="auto"/>
              <w:rPr>
                <w:rFonts w:ascii="Arial" w:hAnsi="Arial" w:eastAsia="Arial Unicode MS" w:cs="Arial"/>
                <w:b/>
                <w:sz w:val="20"/>
                <w:szCs w:val="20"/>
                <w:u w:val="single"/>
                <w:lang w:val="en-GB"/>
              </w:rPr>
            </w:pPr>
            <w:bookmarkStart w:id="14"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4A5A8E44">
            <w:pPr>
              <w:widowControl/>
              <w:autoSpaceDE/>
              <w:autoSpaceDN/>
              <w:spacing w:line="276" w:lineRule="auto"/>
              <w:rPr>
                <w:rFonts w:ascii="Arial" w:hAnsi="Arial" w:eastAsia="Arial Unicode MS" w:cs="Arial"/>
                <w:b/>
                <w:sz w:val="20"/>
                <w:szCs w:val="20"/>
                <w:u w:val="single"/>
                <w:lang w:val="en-GB"/>
              </w:rPr>
            </w:pPr>
          </w:p>
        </w:tc>
      </w:tr>
      <w:tr w14:paraId="4B1EDDAF">
        <w:tblPrEx>
          <w:tblLayout w:type="fixed"/>
        </w:tblPrEx>
        <w:tc>
          <w:tcPr>
            <w:tcW w:w="468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2AF94362">
            <w:pPr>
              <w:widowControl/>
              <w:autoSpaceDE/>
              <w:autoSpaceDN/>
              <w:spacing w:line="276" w:lineRule="auto"/>
              <w:rPr>
                <w:rFonts w:ascii="Arial" w:hAnsi="Arial" w:eastAsia="Arial Unicode MS" w:cs="Arial"/>
                <w:sz w:val="20"/>
                <w:szCs w:val="20"/>
                <w:lang w:val="en-GB"/>
              </w:rPr>
            </w:pPr>
          </w:p>
        </w:tc>
        <w:tc>
          <w:tcPr>
            <w:tcW w:w="491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17FD9905">
            <w:pPr>
              <w:keepNext/>
              <w:widowControl/>
              <w:autoSpaceDE/>
              <w:autoSpaceDN/>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4906" w:type="dxa"/>
            <w:tcBorders>
              <w:top w:val="single" w:color="auto" w:sz="4" w:space="0"/>
              <w:left w:val="single" w:color="auto" w:sz="4" w:space="0"/>
              <w:bottom w:val="single" w:color="auto" w:sz="4" w:space="0"/>
              <w:right w:val="single" w:color="auto" w:sz="4" w:space="0"/>
            </w:tcBorders>
            <w:shd w:val="clear" w:color="auto" w:fill="auto"/>
          </w:tcPr>
          <w:p w14:paraId="6FB1492D">
            <w:pPr>
              <w:widowControl/>
              <w:autoSpaceDE/>
              <w:autoSpaceDN/>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AD6D583">
            <w:pPr>
              <w:keepNext/>
              <w:widowControl/>
              <w:autoSpaceDE/>
              <w:autoSpaceDN/>
              <w:spacing w:line="276" w:lineRule="auto"/>
              <w:outlineLvl w:val="1"/>
              <w:rPr>
                <w:rFonts w:ascii="Arial" w:hAnsi="Arial" w:eastAsia="MS Mincho" w:cs="Arial"/>
                <w:bCs/>
                <w:sz w:val="20"/>
                <w:szCs w:val="20"/>
                <w:lang w:val="en-GB"/>
              </w:rPr>
            </w:pPr>
          </w:p>
        </w:tc>
      </w:tr>
      <w:tr w14:paraId="7A580E98">
        <w:tblPrEx>
          <w:tblLayout w:type="fixed"/>
        </w:tblPrEx>
        <w:trPr>
          <w:trHeight w:val="890" w:hRule="atLeast"/>
        </w:trPr>
        <w:tc>
          <w:tcPr>
            <w:tcW w:w="468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0A5747F6">
            <w:pPr>
              <w:widowControl/>
              <w:autoSpaceDE/>
              <w:autoSpaceDN/>
              <w:spacing w:line="276" w:lineRule="auto"/>
              <w:rPr>
                <w:rFonts w:ascii="Arial" w:hAnsi="Arial" w:eastAsia="Arial Unicode MS" w:cs="Arial"/>
                <w:b/>
                <w:sz w:val="20"/>
                <w:szCs w:val="20"/>
                <w:lang w:val="en-GB"/>
              </w:rPr>
            </w:pPr>
            <w:bookmarkStart w:id="15" w:name="_GoBack" w:colFirst="2" w:colLast="2"/>
            <w:r>
              <w:rPr>
                <w:rFonts w:ascii="Arial" w:hAnsi="Arial" w:eastAsia="Arial Unicode MS" w:cs="Arial"/>
                <w:b/>
                <w:sz w:val="20"/>
                <w:szCs w:val="20"/>
                <w:lang w:val="en-GB"/>
              </w:rPr>
              <w:t xml:space="preserve">Are there ethical issues in this manuscript? </w:t>
            </w:r>
          </w:p>
          <w:p w14:paraId="73E6EDF5">
            <w:pPr>
              <w:widowControl/>
              <w:autoSpaceDE/>
              <w:autoSpaceDN/>
              <w:spacing w:line="276" w:lineRule="auto"/>
              <w:rPr>
                <w:rFonts w:ascii="Arial" w:hAnsi="Arial" w:eastAsia="Arial Unicode MS" w:cs="Arial"/>
                <w:sz w:val="20"/>
                <w:szCs w:val="20"/>
                <w:lang w:val="en-GB"/>
              </w:rPr>
            </w:pPr>
          </w:p>
        </w:tc>
        <w:tc>
          <w:tcPr>
            <w:tcW w:w="491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0199243B">
            <w:pPr>
              <w:widowControl/>
              <w:autoSpaceDE/>
              <w:autoSpaceDN/>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024292F7">
            <w:pPr>
              <w:widowControl/>
              <w:autoSpaceDE/>
              <w:autoSpaceDN/>
              <w:spacing w:line="276" w:lineRule="auto"/>
              <w:rPr>
                <w:rFonts w:ascii="Arial" w:hAnsi="Arial" w:eastAsia="Arial Unicode MS" w:cs="Arial"/>
                <w:sz w:val="20"/>
                <w:szCs w:val="20"/>
                <w:lang w:val="en-GB"/>
              </w:rPr>
            </w:pPr>
          </w:p>
        </w:tc>
        <w:tc>
          <w:tcPr>
            <w:tcW w:w="4906" w:type="dxa"/>
            <w:tcBorders>
              <w:top w:val="single" w:color="auto" w:sz="4" w:space="0"/>
              <w:left w:val="single" w:color="auto" w:sz="4" w:space="0"/>
              <w:bottom w:val="single" w:color="auto" w:sz="4" w:space="0"/>
              <w:right w:val="single" w:color="auto" w:sz="4" w:space="0"/>
            </w:tcBorders>
            <w:shd w:val="clear" w:color="auto" w:fill="auto"/>
            <w:vAlign w:val="center"/>
          </w:tcPr>
          <w:p w14:paraId="1021AE13">
            <w:pPr>
              <w:widowControl/>
              <w:autoSpaceDE/>
              <w:autoSpaceDN/>
              <w:spacing w:line="276" w:lineRule="auto"/>
              <w:rPr>
                <w:rFonts w:ascii="Arial" w:hAnsi="Arial" w:eastAsia="Arial Unicode MS" w:cs="Arial"/>
                <w:sz w:val="20"/>
                <w:szCs w:val="20"/>
                <w:lang w:val="en-GB"/>
              </w:rPr>
            </w:pPr>
            <w:r>
              <w:rPr>
                <w:rFonts w:hint="eastAsia"/>
              </w:rPr>
              <w:t>The authors sincerely thank the reviewer for highlighting the ethical concerns. Revisions have been made to explicitly include statements on informed parental consent and child assent, as well as measures taken to ensure confidentiality and data protection. Information regarding ethical clearance from the appropriate review board has also been added in the methodology section. These improvements were incorporated to ensure that the study fully complies with ethical research standards.</w:t>
            </w:r>
          </w:p>
          <w:p w14:paraId="786FB678">
            <w:pPr>
              <w:widowControl/>
              <w:autoSpaceDE/>
              <w:autoSpaceDN/>
              <w:spacing w:line="276" w:lineRule="auto"/>
              <w:rPr>
                <w:rFonts w:ascii="Arial" w:hAnsi="Arial" w:eastAsia="Arial Unicode MS" w:cs="Arial"/>
                <w:sz w:val="20"/>
                <w:szCs w:val="20"/>
                <w:lang w:val="en-GB"/>
              </w:rPr>
            </w:pPr>
          </w:p>
          <w:p w14:paraId="54059135">
            <w:pPr>
              <w:widowControl/>
              <w:autoSpaceDE/>
              <w:autoSpaceDN/>
              <w:spacing w:line="276" w:lineRule="auto"/>
              <w:rPr>
                <w:rFonts w:ascii="Arial" w:hAnsi="Arial" w:eastAsia="Arial Unicode MS" w:cs="Arial"/>
                <w:sz w:val="20"/>
                <w:szCs w:val="20"/>
                <w:lang w:val="en-GB"/>
              </w:rPr>
            </w:pPr>
          </w:p>
          <w:bookmarkEnd w:id="14"/>
        </w:tc>
      </w:tr>
      <w:bookmarkEnd w:id="15"/>
    </w:tbl>
    <w:p w14:paraId="0B10C8DB">
      <w:pPr>
        <w:rPr>
          <w:b/>
          <w:sz w:val="20"/>
        </w:rPr>
      </w:pPr>
    </w:p>
    <w:sectPr>
      <w:pgSz w:w="16840" w:h="23800"/>
      <w:pgMar w:top="1500" w:right="1275" w:bottom="1620" w:left="1275" w:header="1283" w:footer="14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Arial MT">
    <w:altName w:val="Arial"/>
    <w:panose1 w:val="00000000000000000000"/>
    <w:charset w:val="01"/>
    <w:family w:val="swiss"/>
    <w:pitch w:val="default"/>
    <w:sig w:usb0="00000000" w:usb1="00000000" w:usb2="00000000" w:usb3="00000000" w:csb0="00000000" w:csb1="00000000"/>
  </w:font>
  <w:font w:name="Arial Unicode M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E53CD">
    <w:pPr>
      <w:pStyle w:val="2"/>
      <w:spacing w:line="14" w:lineRule="auto"/>
      <w:rPr>
        <w:b w:val="0"/>
      </w:rPr>
    </w:pPr>
    <w:r>
      <w:rPr>
        <w:b w:val="0"/>
      </w:rPr>
      <mc:AlternateContent>
        <mc:Choice Requires="wps">
          <w:drawing>
            <wp:anchor distT="0" distB="0" distL="0" distR="0" simplePos="0" relativeHeight="487312384" behindDoc="1" locked="0" layoutInCell="1" allowOverlap="1">
              <wp:simplePos x="0" y="0"/>
              <wp:positionH relativeFrom="page">
                <wp:posOffset>9189720</wp:posOffset>
              </wp:positionH>
              <wp:positionV relativeFrom="page">
                <wp:posOffset>14067155</wp:posOffset>
              </wp:positionV>
              <wp:extent cx="600710" cy="312420"/>
              <wp:effectExtent l="0" t="0" r="0" b="0"/>
              <wp:wrapNone/>
              <wp:docPr id="2" name="Textbox 2"/>
              <wp:cNvGraphicFramePr/>
              <a:graphic xmlns:a="http://schemas.openxmlformats.org/drawingml/2006/main">
                <a:graphicData uri="http://schemas.microsoft.com/office/word/2010/wordprocessingShape">
                  <wps:wsp>
                    <wps:cNvSpPr txBox="1"/>
                    <wps:spPr>
                      <a:xfrm>
                        <a:off x="0" y="0"/>
                        <a:ext cx="600710" cy="312420"/>
                      </a:xfrm>
                      <a:prstGeom prst="rect">
                        <a:avLst/>
                      </a:prstGeom>
                    </wps:spPr>
                    <wps:txbx>
                      <w:txbxContent>
                        <w:p w14:paraId="71A9D956">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 id="Textbox 2" o:spid="_x0000_s1026" o:spt="202" type="#_x0000_t202" style="position:absolute;left:0pt;margin-left:723.6pt;margin-top:1107.65pt;height:24.6pt;width:47.3pt;mso-position-horizontal-relative:page;mso-position-vertical-relative:page;z-index:-16004096;mso-width-relative:page;mso-height-relative:page;" filled="f" stroked="f" coordsize="21600,21600" o:gfxdata="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A+kkrLbAAAADwEAAA8AAAAAAAAAAQAgAAAA&#10;IgAAAGRycy9kb3ducmV2LnhtbFBLAQIUABQAAAAIAIdO4kC1Wkx5lgEAACUDAAAOAAAAAAAAAAEA&#10;IAAAACoBAABkcnMvZTJvRG9jLnhtbFBLBQYAAAAABgAGAFkBAAAyBQAAAAAA&#10;">
              <v:fill on="f" focussize="0,0"/>
              <v:stroke on="f"/>
              <v:imagedata o:title=""/>
              <o:lock v:ext="edit" aspectratio="f"/>
              <v:textbox inset="0mm,0mm,0mm,0mm">
                <w:txbxContent>
                  <w:p w14:paraId="71A9D956">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90188">
    <w:pPr>
      <w:pStyle w:val="2"/>
      <w:spacing w:line="14" w:lineRule="auto"/>
      <w:rPr>
        <w:b w:val="0"/>
      </w:rPr>
    </w:pPr>
    <w:r>
      <w:rPr>
        <w:b w:val="0"/>
      </w:rPr>
      <mc:AlternateContent>
        <mc:Choice Requires="wps">
          <w:drawing>
            <wp:anchor distT="0" distB="0" distL="0" distR="0" simplePos="0" relativeHeight="487311360" behindDoc="1" locked="0" layoutInCell="1" allowOverlap="1">
              <wp:simplePos x="0" y="0"/>
              <wp:positionH relativeFrom="page">
                <wp:posOffset>4627880</wp:posOffset>
              </wp:positionH>
              <wp:positionV relativeFrom="page">
                <wp:posOffset>801370</wp:posOffset>
              </wp:positionV>
              <wp:extent cx="1436370" cy="167640"/>
              <wp:effectExtent l="0" t="0" r="0" b="0"/>
              <wp:wrapNone/>
              <wp:docPr id="1" name="Textbox 1"/>
              <wp:cNvGraphicFramePr/>
              <a:graphic xmlns:a="http://schemas.openxmlformats.org/drawingml/2006/main">
                <a:graphicData uri="http://schemas.microsoft.com/office/word/2010/wordprocessingShape">
                  <wps:wsp>
                    <wps:cNvSpPr txBox="1"/>
                    <wps:spPr>
                      <a:xfrm>
                        <a:off x="0" y="0"/>
                        <a:ext cx="1436370" cy="167640"/>
                      </a:xfrm>
                      <a:prstGeom prst="rect">
                        <a:avLst/>
                      </a:prstGeom>
                    </wps:spPr>
                    <wps:txbx>
                      <w:txbxContent>
                        <w:p w14:paraId="210858EC">
                          <w:pPr>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 id="Textbox 1" o:spid="_x0000_s1026" o:spt="202" type="#_x0000_t202" style="position:absolute;left:0pt;margin-left:364.4pt;margin-top:63.1pt;height:13.2pt;width:113.1pt;mso-position-horizontal-relative:page;mso-position-vertical-relative:page;z-index:-16005120;mso-width-relative:page;mso-height-relative:page;" filled="f" stroked="f" coordsize="21600,21600" o:gfxdata="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Dx5ef/2QAAAAsBAAAPAAAAAAAAAAEAIAAAACIA&#10;AABkcnMvZG93bnJldi54bWxQSwECFAAUAAAACACHTuJAG3CkIpYBAAAmAwAADgAAAAAAAAABACAA&#10;AAAoAQAAZHJzL2Uyb0RvYy54bWxQSwUGAAAAAAYABgBZAQAAMAUAAAAA&#10;">
              <v:fill on="f" focussize="0,0"/>
              <v:stroke on="f"/>
              <v:imagedata o:title=""/>
              <o:lock v:ext="edit" aspectratio="f"/>
              <v:textbox inset="0mm,0mm,0mm,0mm">
                <w:txbxContent>
                  <w:p w14:paraId="210858EC">
                    <w:pPr>
                      <w:spacing w:before="13"/>
                      <w:ind w:left="20"/>
                      <w:rPr>
                        <w:rFonts w:ascii="Arial MT"/>
                        <w:sz w:val="20"/>
                      </w:rPr>
                    </w:pPr>
                    <w:r>
                      <w:rPr>
                        <w:rFonts w:ascii="Arial MT"/>
                        <w:color w:val="003399"/>
                        <w:sz w:val="20"/>
                        <w:highlight w:val="yellow"/>
                      </w:rPr>
                      <w:t>Review</w:t>
                    </w:r>
                    <w:r>
                      <w:rPr>
                        <w:rFonts w:ascii="Arial MT"/>
                        <w:color w:val="003399"/>
                        <w:spacing w:val="-5"/>
                        <w:sz w:val="20"/>
                        <w:highlight w:val="yellow"/>
                      </w:rPr>
                      <w:t xml:space="preserve"> </w:t>
                    </w:r>
                    <w:r>
                      <w:rPr>
                        <w:rFonts w:ascii="Arial MT"/>
                        <w:color w:val="003399"/>
                        <w:sz w:val="20"/>
                        <w:highlight w:val="yellow"/>
                      </w:rPr>
                      <w:t>Form</w:t>
                    </w:r>
                    <w:r>
                      <w:rPr>
                        <w:rFonts w:ascii="Arial MT"/>
                        <w:color w:val="003399"/>
                        <w:spacing w:val="-5"/>
                        <w:sz w:val="20"/>
                        <w:highlight w:val="yellow"/>
                      </w:rPr>
                      <w:t xml:space="preserve"> </w:t>
                    </w:r>
                    <w:r>
                      <w:rPr>
                        <w:rFonts w:ascii="Arial MT"/>
                        <w:color w:val="003399"/>
                        <w:spacing w:val="-2"/>
                        <w:sz w:val="20"/>
                        <w:highlight w:val="yellow"/>
                      </w:rPr>
                      <w:t>(Research)</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rPr>
      <w:b/>
      <w:bCs/>
      <w:sz w:val="20"/>
      <w:szCs w:val="20"/>
    </w:rPr>
  </w:style>
  <w:style w:type="character" w:styleId="4">
    <w:name w:val="Hyperlink"/>
    <w:basedOn w:val="3"/>
    <w:unhideWhenUsed/>
    <w:uiPriority w:val="99"/>
    <w:rPr>
      <w:color w:val="0000FF" w:themeColor="hyperlink"/>
      <w:u w:val="single"/>
      <w14:textFill>
        <w14:solidFill>
          <w14:schemeClr w14:val="hlink"/>
        </w14:solidFill>
      </w14:textFill>
    </w:rPr>
  </w:style>
  <w:style w:type="paragraph" w:customStyle="1" w:styleId="6">
    <w:name w:val="List Paragraph"/>
    <w:basedOn w:val="1"/>
    <w:qFormat/>
    <w:uiPriority w:val="1"/>
    <w:pPr>
      <w:ind w:left="363" w:hanging="198"/>
    </w:pPr>
  </w:style>
  <w:style w:type="paragraph" w:customStyle="1" w:styleId="7">
    <w:name w:val="Table Paragraph"/>
    <w:basedOn w:val="1"/>
    <w:qFormat/>
    <w:uiPriority w:val="1"/>
    <w:pPr>
      <w:ind w:left="120"/>
    </w:pPr>
  </w:style>
  <w:style w:type="character" w:customStyle="1" w:styleId="8">
    <w:name w:val="Unresolved Mention"/>
    <w:basedOn w:val="3"/>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880</Words>
  <Characters>5020</Characters>
  <Lines>41</Lines>
  <Paragraphs>11</Paragraphs>
  <TotalTime>0</TotalTime>
  <ScaleCrop>false</ScaleCrop>
  <LinksUpToDate>false</LinksUpToDate>
  <CharactersWithSpaces>5889</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2026-03-26T14:16:00Z</dcterms:created>
  <cp:lastModifiedBy>iPad</cp:lastModifiedBy>
  <dcterms:modified xsi:type="dcterms:W3CDTF">2026-03-28T10:02:44Z</dcterms:modified>
  <dc:title>Rev_AJRNH_155861.docx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2026-03-26T00:00:00Z</vt:filetime>
  </property>
  <property fmtid="{D5CDD505-2E9C-101B-9397-08002B2CF9AE}" pid="3" name="Producer">
    <vt:lpwstr>Skia/PDF m148 Google Docs Renderer</vt:lpwstr>
  </property>
  <property fmtid="{D5CDD505-2E9C-101B-9397-08002B2CF9AE}" pid="4" name="LastSaved">
    <vt:filetime>2026-03-26T00:00:00Z</vt:filetime>
  </property>
  <property fmtid="{D5CDD505-2E9C-101B-9397-08002B2CF9AE}" pid="5" name="ICV">
    <vt:lpwstr>D25A37C93657D6053934C7691794007F_31</vt:lpwstr>
  </property>
  <property fmtid="{D5CDD505-2E9C-101B-9397-08002B2CF9AE}" pid="6" name="KSOProductBuildVer">
    <vt:lpwstr>3081-11.37.30</vt:lpwstr>
  </property>
</Properties>
</file>