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1DD5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168595ED">
            <w:pPr>
              <w:rPr>
                <w:lang w:val="en-GB"/>
              </w:rPr>
            </w:pPr>
          </w:p>
        </w:tc>
      </w:tr>
      <w:tr w14:paraId="422A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1EADBA5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09D16C0D">
            <w:pPr>
              <w:rPr>
                <w:b/>
                <w:bCs/>
                <w:color w:val="0000CC"/>
                <w:sz w:val="20"/>
                <w:szCs w:val="20"/>
                <w:lang w:val="en-IN"/>
              </w:rPr>
            </w:pPr>
            <w:r>
              <w:fldChar w:fldCharType="begin"/>
            </w:r>
            <w:r>
              <w:instrText xml:space="preserve"> HYPERLINK "https://journalajrnh.com" \t "_parent" </w:instrText>
            </w:r>
            <w:r>
              <w:fldChar w:fldCharType="separate"/>
            </w:r>
            <w:r>
              <w:rPr>
                <w:b/>
                <w:bCs/>
                <w:color w:val="0000CC"/>
                <w:sz w:val="20"/>
                <w:szCs w:val="20"/>
                <w:lang w:val="en-IN"/>
              </w:rPr>
              <w:t xml:space="preserve">Asian Journal of Research in Nursing and Health </w:t>
            </w:r>
            <w:r>
              <w:rPr>
                <w:b/>
                <w:bCs/>
                <w:color w:val="0000CC"/>
                <w:sz w:val="20"/>
                <w:szCs w:val="20"/>
                <w:lang w:val="en-IN"/>
              </w:rPr>
              <w:fldChar w:fldCharType="end"/>
            </w:r>
          </w:p>
        </w:tc>
      </w:tr>
      <w:tr w14:paraId="3443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0498D4A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7622E8A0">
            <w:pPr>
              <w:pStyle w:val="11"/>
              <w:spacing w:before="0" w:beforeAutospacing="0" w:after="0" w:afterAutospacing="0"/>
              <w:rPr>
                <w:rFonts w:ascii="Times New Roman" w:hAnsi="Times New Roman" w:cs="Times New Roman"/>
                <w:b/>
                <w:bCs/>
                <w:sz w:val="20"/>
                <w:szCs w:val="28"/>
                <w:lang w:val="en-GB"/>
              </w:rPr>
            </w:pPr>
            <w:r>
              <w:rPr>
                <w:rFonts w:ascii="Arial" w:hAnsi="Arial" w:cs="Arial"/>
                <w:color w:val="222222"/>
                <w:sz w:val="20"/>
                <w:szCs w:val="20"/>
                <w:shd w:val="clear" w:color="auto" w:fill="FFFFFF"/>
              </w:rPr>
              <w:t> </w:t>
            </w:r>
            <w:r>
              <w:rPr>
                <w:rFonts w:ascii="Arial" w:hAnsi="Arial" w:cs="Arial"/>
                <w:b/>
                <w:bCs/>
                <w:color w:val="222222"/>
                <w:sz w:val="20"/>
                <w:szCs w:val="20"/>
                <w:shd w:val="clear" w:color="auto" w:fill="FFFFFF"/>
              </w:rPr>
              <w:t>Ms_AJRNH_155304</w:t>
            </w:r>
          </w:p>
        </w:tc>
      </w:tr>
      <w:tr w14:paraId="78D5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120CB10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0BEF5D2A">
            <w:pPr>
              <w:pStyle w:val="11"/>
              <w:spacing w:before="0" w:beforeAutospacing="0" w:after="0" w:afterAutospacing="0"/>
              <w:rPr>
                <w:rFonts w:ascii="Times New Roman" w:hAnsi="Times New Roman" w:cs="Times New Roman"/>
                <w:lang w:val="en-GB"/>
              </w:rPr>
            </w:pPr>
            <w:r>
              <w:rPr>
                <w:rFonts w:ascii="Arial" w:hAnsi="Arial" w:eastAsia="Arial" w:cs="Arial"/>
              </w:rPr>
              <w:t>Impact of Artificial Intelligence Utilization on Study Habits Among Nursing Students in a Private College</w:t>
            </w:r>
          </w:p>
        </w:tc>
      </w:tr>
      <w:tr w14:paraId="4B1B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3F19A96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568518F4">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D931CFF">
      <w:pPr>
        <w:pStyle w:val="6"/>
        <w:rPr>
          <w:rFonts w:ascii="Times New Roman" w:hAnsi="Times New Roman"/>
          <w:b/>
          <w:bCs/>
          <w:sz w:val="20"/>
          <w:szCs w:val="20"/>
          <w:u w:val="single"/>
          <w:lang w:val="en-GB"/>
        </w:rPr>
      </w:pPr>
    </w:p>
    <w:p w14:paraId="0FD534A9">
      <w:pPr>
        <w:pStyle w:val="6"/>
        <w:rPr>
          <w:rFonts w:ascii="Times New Roman" w:hAnsi="Times New Roman"/>
          <w:b/>
          <w:sz w:val="20"/>
          <w:szCs w:val="20"/>
          <w:lang w:val="en-GB"/>
        </w:rPr>
      </w:pPr>
      <w:r>
        <w:rPr>
          <w:rFonts w:ascii="Times New Roman" w:hAnsi="Times New Roman"/>
          <w:b/>
          <w:sz w:val="20"/>
          <w:szCs w:val="20"/>
          <w:highlight w:val="yellow"/>
          <w:lang w:val="en-GB"/>
        </w:rPr>
        <w:t>PART 1</w:t>
      </w:r>
    </w:p>
    <w:p w14:paraId="0151FE95">
      <w:pPr>
        <w:pStyle w:val="6"/>
        <w:rPr>
          <w:rFonts w:ascii="Times New Roman" w:hAnsi="Times New Roman"/>
          <w:b/>
          <w:sz w:val="20"/>
          <w:szCs w:val="20"/>
          <w:u w:val="single"/>
          <w:lang w:val="en-GB"/>
        </w:rPr>
      </w:pPr>
    </w:p>
    <w:p w14:paraId="41A03CAC">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0070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3B446236">
            <w:pPr>
              <w:pStyle w:val="2"/>
              <w:jc w:val="left"/>
              <w:rPr>
                <w:rFonts w:ascii="Times New Roman" w:hAnsi="Times New Roman"/>
                <w:lang w:val="en-GB" w:eastAsia="en-US"/>
              </w:rPr>
            </w:pPr>
          </w:p>
        </w:tc>
        <w:tc>
          <w:tcPr>
            <w:tcW w:w="1844" w:type="pct"/>
          </w:tcPr>
          <w:p w14:paraId="49787ABF">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E09D60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642F1E">
            <w:pPr>
              <w:pStyle w:val="2"/>
              <w:jc w:val="left"/>
              <w:rPr>
                <w:rFonts w:ascii="Times New Roman" w:hAnsi="Times New Roman"/>
                <w:b w:val="0"/>
                <w:lang w:val="en-GB" w:eastAsia="en-US"/>
              </w:rPr>
            </w:pPr>
          </w:p>
        </w:tc>
      </w:tr>
      <w:tr w14:paraId="2A72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76DEA0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D0B42F">
            <w:pPr>
              <w:pStyle w:val="18"/>
              <w:ind w:left="0"/>
              <w:rPr>
                <w:rFonts w:ascii="Arial" w:hAnsi="Arial" w:cs="Arial"/>
                <w:sz w:val="22"/>
                <w:szCs w:val="22"/>
                <w:lang w:val="en-GB"/>
              </w:rPr>
            </w:pPr>
            <w:r>
              <w:rPr>
                <w:rFonts w:ascii="Arial" w:hAnsi="Arial" w:cs="Arial"/>
                <w:sz w:val="22"/>
                <w:szCs w:val="22"/>
                <w:shd w:val="clear" w:color="auto" w:fill="F8F4F1"/>
              </w:rPr>
              <w:t>This manuscript is especially important for nursing education following the advances of information technology</w:t>
            </w:r>
          </w:p>
        </w:tc>
        <w:tc>
          <w:tcPr>
            <w:tcW w:w="1367" w:type="pct"/>
          </w:tcPr>
          <w:p w14:paraId="429D5FD7">
            <w:pPr>
              <w:pStyle w:val="2"/>
              <w:jc w:val="left"/>
              <w:rPr>
                <w:rFonts w:ascii="Times New Roman" w:hAnsi="Times New Roman"/>
                <w:b w:val="0"/>
                <w:lang w:val="en-GB" w:eastAsia="en-US"/>
              </w:rPr>
            </w:pPr>
            <w:r>
              <w:rPr>
                <w:rFonts w:hint="default" w:ascii="Arial" w:hAnsi="Arial" w:eastAsia="SimSun" w:cs="Arial"/>
                <w:b w:val="0"/>
                <w:bCs w:val="0"/>
                <w:sz w:val="22"/>
                <w:szCs w:val="22"/>
              </w:rPr>
              <w:t>Thank you for your comment. We agree that this study is important for nursing education. As technology and AI tools become more common, understanding how they affect students’ study habits can help teachers improve learning methods. This research shows how AI can be used to support nursing students and make education more effective.</w:t>
            </w:r>
          </w:p>
        </w:tc>
      </w:tr>
    </w:tbl>
    <w:p w14:paraId="163735DC">
      <w:pPr>
        <w:rPr>
          <w:sz w:val="20"/>
          <w:szCs w:val="20"/>
          <w:lang w:val="en-GB"/>
        </w:rPr>
      </w:pPr>
    </w:p>
    <w:p w14:paraId="5F19F145">
      <w:pPr>
        <w:rPr>
          <w:sz w:val="20"/>
          <w:szCs w:val="20"/>
          <w:lang w:val="en-GB"/>
        </w:rPr>
      </w:pPr>
    </w:p>
    <w:p w14:paraId="0149C554">
      <w:pPr>
        <w:rPr>
          <w:sz w:val="20"/>
          <w:szCs w:val="20"/>
          <w:lang w:val="en-GB"/>
        </w:rPr>
      </w:pPr>
    </w:p>
    <w:p w14:paraId="0623D227">
      <w:pPr>
        <w:pStyle w:val="2"/>
        <w:jc w:val="left"/>
        <w:rPr>
          <w:rFonts w:ascii="Times New Roman" w:hAnsi="Times New Roman"/>
          <w:lang w:val="en-GB" w:eastAsia="en-US"/>
        </w:rPr>
      </w:pPr>
      <w:r>
        <w:rPr>
          <w:rFonts w:ascii="Times New Roman" w:hAnsi="Times New Roman"/>
          <w:highlight w:val="yellow"/>
          <w:lang w:val="en-GB" w:eastAsia="en-US"/>
        </w:rPr>
        <w:t>PART  2</w:t>
      </w:r>
    </w:p>
    <w:p w14:paraId="2741E335">
      <w:pPr>
        <w:rPr>
          <w:sz w:val="20"/>
          <w:szCs w:val="20"/>
          <w:lang w:val="en-GB"/>
        </w:rPr>
      </w:pPr>
    </w:p>
    <w:tbl>
      <w:tblPr>
        <w:tblStyle w:val="5"/>
        <w:tblW w:w="4749"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3"/>
        <w:gridCol w:w="3681"/>
      </w:tblGrid>
      <w:tr w14:paraId="49A6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25B640B4">
            <w:pPr>
              <w:rPr>
                <w:lang w:val="en-GB"/>
              </w:rPr>
            </w:pPr>
          </w:p>
          <w:p w14:paraId="5BDD08C7">
            <w:pPr>
              <w:rPr>
                <w:sz w:val="20"/>
                <w:szCs w:val="20"/>
                <w:lang w:val="en-GB"/>
              </w:rPr>
            </w:pPr>
          </w:p>
        </w:tc>
      </w:tr>
      <w:tr w14:paraId="1E2CC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1641817E">
            <w:pPr>
              <w:pStyle w:val="2"/>
              <w:jc w:val="left"/>
              <w:rPr>
                <w:rFonts w:ascii="Times New Roman" w:hAnsi="Times New Roman"/>
                <w:lang w:val="en-GB" w:eastAsia="en-US"/>
              </w:rPr>
            </w:pPr>
          </w:p>
        </w:tc>
        <w:tc>
          <w:tcPr>
            <w:tcW w:w="1843" w:type="pct"/>
          </w:tcPr>
          <w:p w14:paraId="6A116F66">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9EB97D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5DF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37328F25">
            <w:pPr>
              <w:rPr>
                <w:b/>
                <w:bCs/>
                <w:sz w:val="20"/>
                <w:szCs w:val="20"/>
                <w:lang w:val="en-GB"/>
              </w:rPr>
            </w:pPr>
            <w:r>
              <w:rPr>
                <w:b/>
                <w:bCs/>
                <w:sz w:val="20"/>
                <w:szCs w:val="20"/>
                <w:lang w:val="en-GB"/>
              </w:rPr>
              <w:t xml:space="preserve">1. Is the title clear and appropriate for the study? </w:t>
            </w:r>
          </w:p>
          <w:p w14:paraId="29AA5CE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BCBD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86AAA0">
            <w:pPr>
              <w:ind w:left="360"/>
              <w:rPr>
                <w:rFonts w:ascii="Arial" w:hAnsi="Arial" w:cs="Arial"/>
                <w:sz w:val="20"/>
                <w:szCs w:val="20"/>
                <w:lang w:val="en-GB"/>
              </w:rPr>
            </w:pPr>
            <w:r>
              <w:rPr>
                <w:rFonts w:ascii="Arial" w:hAnsi="Arial" w:cs="Arial"/>
                <w:sz w:val="20"/>
                <w:szCs w:val="20"/>
                <w:lang w:val="en-GB"/>
              </w:rPr>
              <w:t>4</w:t>
            </w:r>
          </w:p>
        </w:tc>
        <w:tc>
          <w:tcPr>
            <w:tcW w:w="1367" w:type="pct"/>
          </w:tcPr>
          <w:p w14:paraId="2B4CA194">
            <w:pPr>
              <w:pStyle w:val="2"/>
              <w:jc w:val="left"/>
              <w:rPr>
                <w:rFonts w:hint="default" w:ascii="Times New Roman" w:hAnsi="Times New Roman"/>
                <w:b w:val="0"/>
                <w:lang w:val="en-PH" w:eastAsia="en-US"/>
              </w:rPr>
            </w:pPr>
            <w:r>
              <w:rPr>
                <w:rFonts w:hint="default" w:ascii="Arial" w:hAnsi="Arial" w:eastAsia="SimSun" w:cs="Arial"/>
                <w:b w:val="0"/>
                <w:bCs w:val="0"/>
                <w:sz w:val="22"/>
                <w:szCs w:val="22"/>
              </w:rPr>
              <w:t>Thank you for your feedback. We appreciate that you find the title clear and appropriate</w:t>
            </w:r>
            <w:r>
              <w:rPr>
                <w:rFonts w:hint="default" w:ascii="Arial" w:hAnsi="Arial" w:eastAsia="SimSun" w:cs="Arial"/>
                <w:b w:val="0"/>
                <w:bCs w:val="0"/>
                <w:sz w:val="22"/>
                <w:szCs w:val="22"/>
                <w:lang w:val="en-PH"/>
              </w:rPr>
              <w:t>.</w:t>
            </w:r>
          </w:p>
        </w:tc>
      </w:tr>
      <w:tr w14:paraId="067D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5A98C3D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19EB0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384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30B12C">
            <w:pPr>
              <w:ind w:left="360"/>
              <w:rPr>
                <w:rFonts w:hint="default" w:ascii="Arial" w:hAnsi="Arial" w:cs="Arial"/>
                <w:b w:val="0"/>
                <w:bCs w:val="0"/>
                <w:sz w:val="22"/>
                <w:szCs w:val="22"/>
                <w:lang w:val="en-GB"/>
              </w:rPr>
            </w:pPr>
            <w:r>
              <w:rPr>
                <w:rFonts w:hint="default" w:ascii="Arial" w:hAnsi="Arial" w:cs="Arial"/>
                <w:b w:val="0"/>
                <w:bCs w:val="0"/>
                <w:sz w:val="22"/>
                <w:szCs w:val="22"/>
                <w:lang w:val="en-GB"/>
              </w:rPr>
              <w:t>4</w:t>
            </w:r>
          </w:p>
        </w:tc>
        <w:tc>
          <w:tcPr>
            <w:tcW w:w="1367" w:type="pct"/>
          </w:tcPr>
          <w:p w14:paraId="6309B54E">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positive evaluation of the abstract. We are glad that it is considered comprehensive.</w:t>
            </w:r>
          </w:p>
        </w:tc>
      </w:tr>
      <w:tr w14:paraId="7359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13DB9F6E">
            <w:pPr>
              <w:pStyle w:val="2"/>
              <w:jc w:val="left"/>
              <w:rPr>
                <w:rFonts w:ascii="Times New Roman" w:hAnsi="Times New Roman"/>
                <w:lang w:val="en-GB"/>
              </w:rPr>
            </w:pPr>
            <w:r>
              <w:rPr>
                <w:rFonts w:ascii="Times New Roman" w:hAnsi="Times New Roman"/>
                <w:lang w:val="en-GB"/>
              </w:rPr>
              <w:t>3. Are the keywords appropriate and useful?</w:t>
            </w:r>
          </w:p>
          <w:p w14:paraId="6B8003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5261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133613B">
            <w:pPr>
              <w:ind w:left="360"/>
              <w:rPr>
                <w:rFonts w:hint="default" w:ascii="Arial" w:hAnsi="Arial" w:cs="Arial"/>
                <w:b w:val="0"/>
                <w:bCs w:val="0"/>
                <w:sz w:val="22"/>
                <w:szCs w:val="22"/>
                <w:lang w:val="en-GB"/>
              </w:rPr>
            </w:pPr>
            <w:r>
              <w:rPr>
                <w:rFonts w:hint="default" w:ascii="Arial" w:hAnsi="Arial" w:cs="Arial"/>
                <w:b w:val="0"/>
                <w:bCs w:val="0"/>
                <w:sz w:val="22"/>
                <w:szCs w:val="22"/>
                <w:lang w:val="en-GB"/>
              </w:rPr>
              <w:t>5</w:t>
            </w:r>
          </w:p>
        </w:tc>
        <w:tc>
          <w:tcPr>
            <w:tcW w:w="1367" w:type="pct"/>
          </w:tcPr>
          <w:p w14:paraId="7B25C73B">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excellent evaluation. We are glad that the keywords effectively reflect the main focus o</w:t>
            </w:r>
            <w:bookmarkStart w:id="1" w:name="_GoBack"/>
            <w:bookmarkEnd w:id="1"/>
            <w:r>
              <w:rPr>
                <w:rFonts w:hint="default" w:ascii="Arial" w:hAnsi="Arial" w:eastAsia="SimSun" w:cs="Arial"/>
                <w:b w:val="0"/>
                <w:bCs w:val="0"/>
                <w:sz w:val="22"/>
                <w:szCs w:val="22"/>
              </w:rPr>
              <w:t>f the study and are helpful for readers.</w:t>
            </w:r>
          </w:p>
        </w:tc>
      </w:tr>
      <w:tr w14:paraId="0DB4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3E72CEE0">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5577394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CFA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D7D83A7">
            <w:pPr>
              <w:ind w:left="360"/>
              <w:rPr>
                <w:rFonts w:hint="default" w:ascii="Arial" w:hAnsi="Arial" w:cs="Arial"/>
                <w:b w:val="0"/>
                <w:bCs w:val="0"/>
                <w:sz w:val="22"/>
                <w:szCs w:val="22"/>
                <w:lang w:val="en-GB"/>
              </w:rPr>
            </w:pPr>
            <w:r>
              <w:rPr>
                <w:rFonts w:hint="default" w:ascii="Arial" w:hAnsi="Arial" w:cs="Arial"/>
                <w:b w:val="0"/>
                <w:bCs w:val="0"/>
                <w:sz w:val="22"/>
                <w:szCs w:val="22"/>
                <w:lang w:val="en-GB"/>
              </w:rPr>
              <w:t>5</w:t>
            </w:r>
          </w:p>
        </w:tc>
        <w:tc>
          <w:tcPr>
            <w:tcW w:w="1367" w:type="pct"/>
          </w:tcPr>
          <w:p w14:paraId="2330442F">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excellent evaluation. We are glad that the background of the paper is clear, well organized, and provides enough information to support the study.</w:t>
            </w:r>
          </w:p>
        </w:tc>
      </w:tr>
      <w:tr w14:paraId="6BDC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60B204D7">
            <w:pPr>
              <w:pStyle w:val="2"/>
              <w:jc w:val="left"/>
              <w:rPr>
                <w:rFonts w:ascii="Times New Roman" w:hAnsi="Times New Roman"/>
                <w:lang w:val="en-GB"/>
              </w:rPr>
            </w:pPr>
            <w:r>
              <w:rPr>
                <w:rFonts w:ascii="Times New Roman" w:hAnsi="Times New Roman"/>
                <w:lang w:val="en-GB"/>
              </w:rPr>
              <w:t>5. Are the research objectives/hypotheses clearly stated?</w:t>
            </w:r>
          </w:p>
          <w:p w14:paraId="2870863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AE61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BB90973">
            <w:pPr>
              <w:ind w:left="360"/>
              <w:rPr>
                <w:rFonts w:hint="default" w:ascii="Arial" w:hAnsi="Arial" w:cs="Arial"/>
                <w:b w:val="0"/>
                <w:bCs w:val="0"/>
                <w:sz w:val="22"/>
                <w:szCs w:val="22"/>
                <w:lang w:val="en-GB"/>
              </w:rPr>
            </w:pPr>
            <w:r>
              <w:rPr>
                <w:rFonts w:hint="default" w:ascii="Arial" w:hAnsi="Arial" w:cs="Arial"/>
                <w:b w:val="0"/>
                <w:bCs w:val="0"/>
                <w:sz w:val="22"/>
                <w:szCs w:val="22"/>
                <w:lang w:val="en-GB"/>
              </w:rPr>
              <w:t>4</w:t>
            </w:r>
          </w:p>
        </w:tc>
        <w:tc>
          <w:tcPr>
            <w:tcW w:w="1367" w:type="pct"/>
          </w:tcPr>
          <w:p w14:paraId="54AC2A36">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positive feedback. We are glad that the research objectives are clearly stated.</w:t>
            </w:r>
          </w:p>
        </w:tc>
      </w:tr>
      <w:tr w14:paraId="3969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7C41238F">
            <w:pPr>
              <w:pStyle w:val="2"/>
              <w:jc w:val="left"/>
              <w:rPr>
                <w:rFonts w:ascii="Times New Roman" w:hAnsi="Times New Roman"/>
                <w:lang w:val="en-GB"/>
              </w:rPr>
            </w:pPr>
            <w:r>
              <w:rPr>
                <w:rFonts w:ascii="Times New Roman" w:hAnsi="Times New Roman"/>
                <w:lang w:val="en-GB"/>
              </w:rPr>
              <w:t>6. Is the literature review relevant and up to date?</w:t>
            </w:r>
          </w:p>
          <w:p w14:paraId="69FE0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63434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518557B">
            <w:pPr>
              <w:ind w:left="360"/>
              <w:rPr>
                <w:rFonts w:hint="default" w:ascii="Arial" w:hAnsi="Arial" w:cs="Arial"/>
                <w:b w:val="0"/>
                <w:bCs w:val="0"/>
                <w:sz w:val="22"/>
                <w:szCs w:val="22"/>
                <w:lang w:val="en-GB"/>
              </w:rPr>
            </w:pPr>
            <w:r>
              <w:rPr>
                <w:rFonts w:hint="default" w:ascii="Arial" w:hAnsi="Arial" w:cs="Arial"/>
                <w:b w:val="0"/>
                <w:bCs w:val="0"/>
                <w:sz w:val="22"/>
                <w:szCs w:val="22"/>
                <w:lang w:val="en-GB"/>
              </w:rPr>
              <w:t>5</w:t>
            </w:r>
          </w:p>
        </w:tc>
        <w:tc>
          <w:tcPr>
            <w:tcW w:w="1367" w:type="pct"/>
          </w:tcPr>
          <w:p w14:paraId="519417FD">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excellent evaluation. We are glad that the literature review is relevant, current, and well aligned with the focus of the study.</w:t>
            </w:r>
          </w:p>
        </w:tc>
      </w:tr>
      <w:tr w14:paraId="6093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126E4AAC">
            <w:pPr>
              <w:pStyle w:val="2"/>
              <w:jc w:val="left"/>
              <w:rPr>
                <w:rFonts w:ascii="Times New Roman" w:hAnsi="Times New Roman"/>
                <w:lang w:val="en-GB"/>
              </w:rPr>
            </w:pPr>
            <w:r>
              <w:rPr>
                <w:rFonts w:ascii="Times New Roman" w:hAnsi="Times New Roman"/>
                <w:lang w:val="en-GB"/>
              </w:rPr>
              <w:t>7. Is the research methodology appropriate for the study?</w:t>
            </w:r>
          </w:p>
          <w:p w14:paraId="2C336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BBA42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9FA5F4">
            <w:pPr>
              <w:ind w:left="360"/>
              <w:rPr>
                <w:rFonts w:hint="default" w:ascii="Arial" w:hAnsi="Arial" w:cs="Arial"/>
                <w:b w:val="0"/>
                <w:bCs w:val="0"/>
                <w:sz w:val="22"/>
                <w:szCs w:val="22"/>
                <w:lang w:val="en-GB"/>
              </w:rPr>
            </w:pPr>
            <w:r>
              <w:rPr>
                <w:rFonts w:hint="default" w:ascii="Arial" w:hAnsi="Arial" w:cs="Arial"/>
                <w:b w:val="0"/>
                <w:bCs w:val="0"/>
                <w:sz w:val="22"/>
                <w:szCs w:val="22"/>
                <w:lang w:val="en-GB"/>
              </w:rPr>
              <w:t>5</w:t>
            </w:r>
          </w:p>
        </w:tc>
        <w:tc>
          <w:tcPr>
            <w:tcW w:w="1367" w:type="pct"/>
          </w:tcPr>
          <w:p w14:paraId="5EAE5230">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We appreciate the reviewer’s excellent evaluation. We are pleased that the research methodology is appropriate and well aligned with the objectives and design of the study.</w:t>
            </w:r>
          </w:p>
        </w:tc>
      </w:tr>
      <w:tr w14:paraId="6FA7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89" w:type="pct"/>
            <w:noWrap/>
          </w:tcPr>
          <w:p w14:paraId="23EDE502">
            <w:pPr>
              <w:pStyle w:val="2"/>
              <w:jc w:val="left"/>
              <w:rPr>
                <w:rFonts w:ascii="Times New Roman" w:hAnsi="Times New Roman"/>
                <w:lang w:val="en-GB"/>
              </w:rPr>
            </w:pPr>
            <w:r>
              <w:rPr>
                <w:rFonts w:ascii="Times New Roman" w:hAnsi="Times New Roman"/>
                <w:lang w:val="en-GB"/>
              </w:rPr>
              <w:t>8. Were ethical issues properly addressed (if applicable)?</w:t>
            </w:r>
          </w:p>
          <w:p w14:paraId="78774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3295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706918D">
            <w:pPr>
              <w:ind w:left="360"/>
              <w:rPr>
                <w:rFonts w:hint="default" w:ascii="Arial" w:hAnsi="Arial" w:cs="Arial"/>
                <w:b w:val="0"/>
                <w:bCs w:val="0"/>
                <w:sz w:val="22"/>
                <w:szCs w:val="22"/>
                <w:lang w:val="en-GB"/>
              </w:rPr>
            </w:pPr>
            <w:r>
              <w:rPr>
                <w:rFonts w:hint="default" w:ascii="Arial" w:hAnsi="Arial" w:cs="Arial"/>
                <w:b w:val="0"/>
                <w:bCs w:val="0"/>
                <w:sz w:val="22"/>
                <w:szCs w:val="22"/>
                <w:lang w:val="en-GB"/>
              </w:rPr>
              <w:t>3</w:t>
            </w:r>
          </w:p>
        </w:tc>
        <w:tc>
          <w:tcPr>
            <w:tcW w:w="1367" w:type="pct"/>
          </w:tcPr>
          <w:p w14:paraId="020AB3FB">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feedback. We acknowledge that there is room for improvement in addressing ethical considerations.</w:t>
            </w:r>
          </w:p>
        </w:tc>
      </w:tr>
      <w:tr w14:paraId="0238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7FF2160D">
            <w:pPr>
              <w:rPr>
                <w:b/>
                <w:sz w:val="20"/>
                <w:szCs w:val="20"/>
                <w:lang w:val="en-GB"/>
              </w:rPr>
            </w:pPr>
            <w:r>
              <w:rPr>
                <w:b/>
                <w:sz w:val="20"/>
                <w:szCs w:val="20"/>
                <w:lang w:val="en-GB"/>
              </w:rPr>
              <w:t xml:space="preserve">9. Are the results presented clearly? </w:t>
            </w:r>
          </w:p>
          <w:p w14:paraId="0544EB3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10FA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C32024">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4</w:t>
            </w:r>
          </w:p>
        </w:tc>
        <w:tc>
          <w:tcPr>
            <w:tcW w:w="1367" w:type="pct"/>
          </w:tcPr>
          <w:p w14:paraId="6FB4B2B5">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positive evaluation. We are glad that the results are generally presented clearly</w:t>
            </w:r>
          </w:p>
        </w:tc>
      </w:tr>
      <w:tr w14:paraId="6374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557806E5">
            <w:pPr>
              <w:rPr>
                <w:b/>
                <w:sz w:val="20"/>
                <w:szCs w:val="20"/>
                <w:lang w:val="en-GB"/>
              </w:rPr>
            </w:pPr>
            <w:r>
              <w:rPr>
                <w:b/>
                <w:sz w:val="20"/>
                <w:szCs w:val="20"/>
                <w:lang w:val="en-GB"/>
              </w:rPr>
              <w:t>10. Are tables and figures clear, relevant, and necessary?</w:t>
            </w:r>
          </w:p>
          <w:p w14:paraId="78AD5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DE94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012E0F">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5</w:t>
            </w:r>
          </w:p>
        </w:tc>
        <w:tc>
          <w:tcPr>
            <w:tcW w:w="1367" w:type="pct"/>
          </w:tcPr>
          <w:p w14:paraId="3250DE80">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We sincerely thank the reviewer for the excellent evaluation. We are pleased that the tables and figures are considered clear, relevant, and necessary, as they effectively support the presentation and interpretation of the study’s findings.</w:t>
            </w:r>
          </w:p>
        </w:tc>
      </w:tr>
      <w:tr w14:paraId="6523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0C62A786">
            <w:pPr>
              <w:rPr>
                <w:b/>
                <w:sz w:val="20"/>
                <w:szCs w:val="20"/>
                <w:lang w:val="en-GB"/>
              </w:rPr>
            </w:pPr>
            <w:r>
              <w:rPr>
                <w:b/>
                <w:sz w:val="20"/>
                <w:szCs w:val="20"/>
                <w:lang w:val="en-GB"/>
              </w:rPr>
              <w:t>11. Does the discussion relate findings to existing literature?</w:t>
            </w:r>
          </w:p>
          <w:p w14:paraId="3FC184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7B86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0AF141">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4</w:t>
            </w:r>
          </w:p>
        </w:tc>
        <w:tc>
          <w:tcPr>
            <w:tcW w:w="1367" w:type="pct"/>
          </w:tcPr>
          <w:p w14:paraId="11D64BB8">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positive feedback. We are glad that the discussion effectively relates the findings to existing literature.</w:t>
            </w:r>
          </w:p>
        </w:tc>
      </w:tr>
      <w:tr w14:paraId="52EB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1E906E88">
            <w:pPr>
              <w:rPr>
                <w:b/>
                <w:sz w:val="20"/>
                <w:szCs w:val="20"/>
                <w:lang w:val="en-GB"/>
              </w:rPr>
            </w:pPr>
            <w:r>
              <w:rPr>
                <w:b/>
                <w:sz w:val="20"/>
                <w:szCs w:val="20"/>
                <w:lang w:val="en-GB"/>
              </w:rPr>
              <w:t>12. Are the conclusions supported by the data?</w:t>
            </w:r>
          </w:p>
          <w:p w14:paraId="25ED260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D7E2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2AAEBE">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5</w:t>
            </w:r>
          </w:p>
        </w:tc>
        <w:tc>
          <w:tcPr>
            <w:tcW w:w="1367" w:type="pct"/>
          </w:tcPr>
          <w:p w14:paraId="7E7E6B6A">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We sincerely thank the reviewer for the excellent evaluation. We are pleased that the conclusions are well supported by the data, accurately reflecting the study’s findings and analysis.</w:t>
            </w:r>
          </w:p>
        </w:tc>
      </w:tr>
      <w:tr w14:paraId="2763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36039C70">
            <w:pPr>
              <w:rPr>
                <w:b/>
                <w:sz w:val="20"/>
                <w:szCs w:val="20"/>
                <w:lang w:val="en-GB"/>
              </w:rPr>
            </w:pPr>
            <w:r>
              <w:rPr>
                <w:b/>
                <w:sz w:val="20"/>
                <w:szCs w:val="20"/>
                <w:lang w:val="en-GB"/>
              </w:rPr>
              <w:t>13. Are the limitations of the study discussed?</w:t>
            </w:r>
          </w:p>
          <w:p w14:paraId="4395501A">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EC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888F92">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1</w:t>
            </w:r>
          </w:p>
        </w:tc>
        <w:tc>
          <w:tcPr>
            <w:tcW w:w="1367" w:type="pct"/>
          </w:tcPr>
          <w:p w14:paraId="1FF8D07F">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We appreciate the reviewer’s feedback and acknowledge that the discussion of the study’s limitations is insufficient. We will revise this section to clearly outline the limitations and their potential impact on the findings, ensuring a more comprehensive and transparent presentation of the study.</w:t>
            </w:r>
          </w:p>
        </w:tc>
      </w:tr>
      <w:tr w14:paraId="0978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2B664906">
            <w:pPr>
              <w:rPr>
                <w:b/>
                <w:sz w:val="20"/>
                <w:szCs w:val="20"/>
                <w:lang w:val="en-GB"/>
              </w:rPr>
            </w:pPr>
            <w:r>
              <w:rPr>
                <w:b/>
                <w:sz w:val="20"/>
                <w:szCs w:val="20"/>
                <w:lang w:val="en-GB"/>
              </w:rPr>
              <w:t>14. Are the references relevant and sufficient (in number)?</w:t>
            </w:r>
          </w:p>
          <w:p w14:paraId="0E0C26A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476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0E916">
            <w:pPr>
              <w:rPr>
                <w:sz w:val="20"/>
                <w:szCs w:val="20"/>
                <w:lang w:val="en-GB"/>
              </w:rPr>
            </w:pPr>
            <w:r>
              <w:rPr>
                <w:color w:val="404040"/>
                <w:sz w:val="20"/>
                <w:szCs w:val="20"/>
                <w:shd w:val="clear" w:color="auto" w:fill="FFFFFF"/>
                <w:lang w:val="en-GB"/>
              </w:rPr>
              <w:t>N/A = Not Applicable</w:t>
            </w:r>
          </w:p>
        </w:tc>
        <w:tc>
          <w:tcPr>
            <w:tcW w:w="1843" w:type="pct"/>
          </w:tcPr>
          <w:p w14:paraId="19BA9A95">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4</w:t>
            </w:r>
          </w:p>
        </w:tc>
        <w:tc>
          <w:tcPr>
            <w:tcW w:w="1367" w:type="pct"/>
          </w:tcPr>
          <w:p w14:paraId="26C90957">
            <w:pPr>
              <w:pStyle w:val="2"/>
              <w:jc w:val="left"/>
              <w:rPr>
                <w:rFonts w:hint="default" w:ascii="Arial" w:hAnsi="Arial" w:cs="Arial"/>
                <w:b w:val="0"/>
                <w:bCs w:val="0"/>
                <w:sz w:val="22"/>
                <w:szCs w:val="22"/>
                <w:lang w:val="en-GB" w:eastAsia="en-US"/>
              </w:rPr>
            </w:pPr>
            <w:r>
              <w:rPr>
                <w:rFonts w:hint="default" w:ascii="Arial" w:hAnsi="Arial" w:eastAsia="SimSun" w:cs="Arial"/>
                <w:b w:val="0"/>
                <w:bCs w:val="0"/>
                <w:sz w:val="22"/>
                <w:szCs w:val="22"/>
              </w:rPr>
              <w:t>Thank you for the positive feedback. We are glad that the references are considered relevant and sufficient in number.</w:t>
            </w:r>
          </w:p>
        </w:tc>
      </w:tr>
      <w:tr w14:paraId="6D22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89" w:type="pct"/>
            <w:noWrap/>
          </w:tcPr>
          <w:p w14:paraId="614FD39C">
            <w:pPr>
              <w:rPr>
                <w:b/>
                <w:sz w:val="20"/>
                <w:szCs w:val="20"/>
                <w:lang w:val="en-GB"/>
              </w:rPr>
            </w:pPr>
            <w:r>
              <w:rPr>
                <w:b/>
                <w:sz w:val="20"/>
                <w:szCs w:val="20"/>
                <w:lang w:val="en-GB"/>
              </w:rPr>
              <w:t>15. Is the manuscript written in clear and understandable language?</w:t>
            </w:r>
          </w:p>
          <w:p w14:paraId="4E75F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61E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F5BFDA">
            <w:pPr>
              <w:rPr>
                <w:sz w:val="20"/>
                <w:szCs w:val="20"/>
                <w:lang w:val="en-GB"/>
              </w:rPr>
            </w:pPr>
            <w:r>
              <w:rPr>
                <w:color w:val="404040"/>
                <w:sz w:val="20"/>
                <w:szCs w:val="20"/>
                <w:shd w:val="clear" w:color="auto" w:fill="FFFFFF"/>
                <w:lang w:val="en-GB"/>
              </w:rPr>
              <w:t>N/A = Not Applicable</w:t>
            </w:r>
          </w:p>
        </w:tc>
        <w:tc>
          <w:tcPr>
            <w:tcW w:w="1843" w:type="pct"/>
          </w:tcPr>
          <w:p w14:paraId="68CDF8D1">
            <w:pPr>
              <w:pStyle w:val="18"/>
              <w:ind w:left="0"/>
              <w:rPr>
                <w:rFonts w:hint="default" w:ascii="Arial" w:hAnsi="Arial" w:cs="Arial"/>
                <w:b w:val="0"/>
                <w:bCs w:val="0"/>
                <w:sz w:val="22"/>
                <w:szCs w:val="22"/>
                <w:lang w:val="en-GB"/>
              </w:rPr>
            </w:pPr>
            <w:r>
              <w:rPr>
                <w:rFonts w:hint="default" w:ascii="Arial" w:hAnsi="Arial" w:cs="Arial"/>
                <w:b w:val="0"/>
                <w:bCs w:val="0"/>
                <w:sz w:val="22"/>
                <w:szCs w:val="22"/>
                <w:lang w:val="en-GB"/>
              </w:rPr>
              <w:t xml:space="preserve">    5</w:t>
            </w:r>
          </w:p>
        </w:tc>
        <w:tc>
          <w:tcPr>
            <w:tcW w:w="1367" w:type="pct"/>
          </w:tcPr>
          <w:p w14:paraId="40CF55F9">
            <w:pPr>
              <w:pStyle w:val="2"/>
              <w:jc w:val="left"/>
              <w:rPr>
                <w:rFonts w:hint="default" w:ascii="Arial" w:hAnsi="Arial" w:cs="Arial"/>
                <w:b w:val="0"/>
                <w:bCs w:val="0"/>
                <w:sz w:val="22"/>
                <w:szCs w:val="22"/>
                <w:lang w:val="en-PH" w:eastAsia="en-US"/>
              </w:rPr>
            </w:pPr>
            <w:r>
              <w:rPr>
                <w:rFonts w:hint="default" w:ascii="Arial" w:hAnsi="Arial" w:eastAsia="SimSun" w:cs="Arial"/>
                <w:b w:val="0"/>
                <w:bCs w:val="0"/>
                <w:sz w:val="22"/>
                <w:szCs w:val="22"/>
              </w:rPr>
              <w:t>We sincerely thank the reviewer for the excellent evaluation. We are pleased that the manuscript is written in clear and understandable language, facilitating effective communication of the study’s purpose, methods, and findings</w:t>
            </w:r>
            <w:r>
              <w:rPr>
                <w:rFonts w:hint="default" w:ascii="Arial" w:hAnsi="Arial" w:eastAsia="SimSun" w:cs="Arial"/>
                <w:b w:val="0"/>
                <w:bCs w:val="0"/>
                <w:sz w:val="22"/>
                <w:szCs w:val="22"/>
                <w:lang w:val="en-PH"/>
              </w:rPr>
              <w:t>.</w:t>
            </w:r>
          </w:p>
        </w:tc>
      </w:tr>
    </w:tbl>
    <w:p w14:paraId="4DAAF932">
      <w:pPr>
        <w:pStyle w:val="6"/>
        <w:rPr>
          <w:rFonts w:ascii="Times New Roman" w:hAnsi="Times New Roman"/>
          <w:b/>
          <w:bCs/>
          <w:sz w:val="20"/>
          <w:szCs w:val="20"/>
          <w:u w:val="single"/>
          <w:lang w:val="en-GB"/>
        </w:rPr>
      </w:pPr>
    </w:p>
    <w:p w14:paraId="3326CFB4">
      <w:pPr>
        <w:pStyle w:val="6"/>
        <w:rPr>
          <w:rFonts w:ascii="Times New Roman" w:hAnsi="Times New Roman"/>
          <w:b/>
          <w:bCs/>
          <w:sz w:val="20"/>
          <w:szCs w:val="20"/>
          <w:u w:val="single"/>
          <w:lang w:val="en-GB"/>
        </w:rPr>
      </w:pPr>
    </w:p>
    <w:p w14:paraId="777498D8">
      <w:pPr>
        <w:pStyle w:val="6"/>
        <w:rPr>
          <w:rFonts w:ascii="Times New Roman" w:hAnsi="Times New Roman"/>
          <w:b/>
          <w:bCs/>
          <w:sz w:val="20"/>
          <w:szCs w:val="20"/>
          <w:u w:val="single"/>
          <w:lang w:val="en-GB"/>
        </w:rPr>
      </w:pPr>
    </w:p>
    <w:p w14:paraId="27ECD558">
      <w:pPr>
        <w:pStyle w:val="6"/>
        <w:rPr>
          <w:rFonts w:ascii="Times New Roman" w:hAnsi="Times New Roman"/>
          <w:b/>
          <w:bCs/>
          <w:sz w:val="20"/>
          <w:szCs w:val="20"/>
          <w:u w:val="single"/>
          <w:lang w:val="en-GB"/>
        </w:rPr>
      </w:pPr>
    </w:p>
    <w:p w14:paraId="24345167">
      <w:pPr>
        <w:pStyle w:val="6"/>
        <w:rPr>
          <w:rFonts w:ascii="Times New Roman" w:hAnsi="Times New Roman"/>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0C29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CFB0E3E">
            <w:pPr>
              <w:rPr>
                <w:rFonts w:ascii="Arial" w:hAnsi="Arial" w:eastAsia="Arial Unicode MS" w:cs="Arial"/>
                <w:b/>
                <w:sz w:val="20"/>
                <w:szCs w:val="20"/>
                <w:u w:val="single"/>
                <w:lang w:val="en-GB"/>
              </w:rPr>
            </w:pPr>
            <w:bookmarkStart w:id="0" w:name="_Hlk156057883"/>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265E5680">
            <w:pPr>
              <w:rPr>
                <w:rFonts w:ascii="Arial" w:hAnsi="Arial" w:eastAsia="Arial Unicode MS" w:cs="Arial"/>
                <w:b/>
                <w:sz w:val="20"/>
                <w:szCs w:val="20"/>
                <w:u w:val="single"/>
                <w:lang w:val="en-GB"/>
              </w:rPr>
            </w:pPr>
          </w:p>
        </w:tc>
      </w:tr>
      <w:tr w14:paraId="15E9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2393CAC6">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tcPr>
          <w:p w14:paraId="77D6E07F">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tcPr>
          <w:p w14:paraId="096F6EC9">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12F9D83C">
            <w:pPr>
              <w:keepNext/>
              <w:outlineLvl w:val="1"/>
              <w:rPr>
                <w:rFonts w:ascii="Arial" w:hAnsi="Arial" w:eastAsia="MS Mincho" w:cs="Arial"/>
                <w:bCs/>
                <w:sz w:val="20"/>
                <w:szCs w:val="20"/>
                <w:lang w:val="en-GB"/>
              </w:rPr>
            </w:pPr>
          </w:p>
        </w:tc>
      </w:tr>
      <w:tr w14:paraId="6F23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2C7C98A1">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42F828A9">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vAlign w:val="center"/>
          </w:tcPr>
          <w:p w14:paraId="453CC2DF">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470CB8EE">
            <w:pPr>
              <w:rPr>
                <w:rFonts w:ascii="Arial" w:hAnsi="Arial" w:eastAsia="Arial Unicode MS" w:cs="Arial"/>
                <w:sz w:val="20"/>
                <w:szCs w:val="20"/>
                <w:lang w:val="en-GB"/>
              </w:rPr>
            </w:pPr>
          </w:p>
        </w:tc>
        <w:tc>
          <w:tcPr>
            <w:tcW w:w="1691" w:type="pct"/>
            <w:shd w:val="clear" w:color="auto" w:fill="auto"/>
            <w:vAlign w:val="center"/>
          </w:tcPr>
          <w:p w14:paraId="450FF6A7">
            <w:pPr>
              <w:rPr>
                <w:rFonts w:hint="default" w:ascii="Arial" w:hAnsi="Arial" w:eastAsia="Arial Unicode MS" w:cs="Arial"/>
                <w:sz w:val="20"/>
                <w:szCs w:val="20"/>
                <w:lang w:val="en-PH"/>
              </w:rPr>
            </w:pPr>
          </w:p>
          <w:p w14:paraId="2FA885D7">
            <w:pPr>
              <w:rPr>
                <w:rFonts w:hint="default" w:ascii="Arial" w:hAnsi="Arial" w:eastAsia="Arial Unicode MS" w:cs="Arial"/>
                <w:sz w:val="20"/>
                <w:szCs w:val="20"/>
                <w:lang w:val="en-PH"/>
              </w:rPr>
            </w:pPr>
            <w:r>
              <w:rPr>
                <w:rFonts w:hint="default" w:ascii="Arial" w:hAnsi="Arial" w:eastAsia="Arial Unicode MS" w:cs="Arial"/>
                <w:sz w:val="20"/>
                <w:szCs w:val="20"/>
                <w:lang w:val="en-PH"/>
              </w:rPr>
              <w:t>To ensure the study’s integrity, we secured official ethical clearance prior to data collection. This study has fully complies with all ethical standards and does not breach any principles of research conduct or any violations.</w:t>
            </w:r>
          </w:p>
        </w:tc>
      </w:tr>
      <w:bookmarkEnd w:id="0"/>
    </w:tbl>
    <w:p w14:paraId="06435006">
      <w:pPr>
        <w:pStyle w:val="6"/>
        <w:rPr>
          <w:rFonts w:ascii="Times New Roman" w:hAnsi="Times New Roman"/>
          <w:b/>
          <w:bCs/>
          <w:sz w:val="20"/>
          <w:szCs w:val="20"/>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Variable Small">
    <w:panose1 w:val="00000000000000000000"/>
    <w:charset w:val="00"/>
    <w:family w:val="auto"/>
    <w:pitch w:val="default"/>
    <w:sig w:usb0="A00002FF" w:usb1="0000000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8551A">
    <w:pPr>
      <w:pStyle w:val="8"/>
      <w:jc w:val="right"/>
    </w:pPr>
  </w:p>
  <w:p w14:paraId="4D85B3FD">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1D56E055">
    <w:pPr>
      <w:pStyle w:val="8"/>
      <w:jc w:val="right"/>
      <w:rPr>
        <w:b/>
        <w:sz w:val="20"/>
      </w:rPr>
    </w:pPr>
    <w:r>
      <w:rPr>
        <w:b/>
        <w:sz w:val="20"/>
      </w:rPr>
      <w:t>V180326</w:t>
    </w:r>
  </w:p>
  <w:p w14:paraId="28E8D42D">
    <w:pPr>
      <w:pStyle w:val="8"/>
      <w:jc w:val="right"/>
    </w:pPr>
  </w:p>
  <w:p w14:paraId="07209E23">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6258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1017A">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48380">
    <w:pPr>
      <w:spacing w:before="100" w:beforeAutospacing="1" w:after="100" w:afterAutospacing="1"/>
      <w:jc w:val="center"/>
      <w:rPr>
        <w:rFonts w:ascii="Arial" w:hAnsi="Arial" w:cs="Arial"/>
        <w:b/>
        <w:bCs/>
        <w:color w:val="003399"/>
        <w:szCs w:val="20"/>
        <w:u w:val="single"/>
        <w:lang w:val="en-GB"/>
      </w:rPr>
    </w:pPr>
  </w:p>
  <w:p w14:paraId="58B596DF">
    <w:pPr>
      <w:spacing w:before="100" w:beforeAutospacing="1" w:after="100" w:afterAutospacing="1"/>
      <w:jc w:val="center"/>
    </w:pPr>
    <w:r>
      <w:rPr>
        <w:rFonts w:ascii="Arial" w:hAnsi="Arial" w:cs="Arial"/>
        <w:b/>
        <w:bCs/>
        <w:color w:val="003399"/>
        <w:u w:val="single"/>
        <w:lang w:val="en-GB"/>
      </w:rPr>
      <w:t>Review Form-1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C4706">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55FB8">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0471"/>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47C9F"/>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32FF"/>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514C"/>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24F"/>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7B18"/>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396C"/>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457B"/>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0C00"/>
    <w:rsid w:val="00F41154"/>
    <w:rsid w:val="00F42810"/>
    <w:rsid w:val="00F4700F"/>
    <w:rsid w:val="00F51F7F"/>
    <w:rsid w:val="00F573EA"/>
    <w:rsid w:val="00F57E9D"/>
    <w:rsid w:val="00F93535"/>
    <w:rsid w:val="00FA6528"/>
    <w:rsid w:val="00FB4B74"/>
    <w:rsid w:val="00FC2E17"/>
    <w:rsid w:val="00FC6387"/>
    <w:rsid w:val="00FC6802"/>
    <w:rsid w:val="00FD3EF7"/>
    <w:rsid w:val="00FD70A7"/>
    <w:rsid w:val="00FF09A0"/>
    <w:rsid w:val="217D59B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604</Words>
  <Characters>2714</Characters>
  <Lines>24</Lines>
  <Paragraphs>6</Paragraphs>
  <TotalTime>48</TotalTime>
  <ScaleCrop>false</ScaleCrop>
  <LinksUpToDate>false</LinksUpToDate>
  <CharactersWithSpaces>3299</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lastModifiedBy>Trishia Mae Jules Suarnaba</cp:lastModifiedBy>
  <dcterms:modified xsi:type="dcterms:W3CDTF">2026-03-24T12:38:48Z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eyJoZGlkIjoiMjFhZWY1ZDZmOWM5NTgwYmE1Y2VkZmVlN2ZjYTdlOGMiLCJ1c2VySWQiOiI4ODEzNTYxNzc5NjA4In0=</vt:lpwstr>
  </property>
  <property fmtid="{D5CDD505-2E9C-101B-9397-08002B2CF9AE}" pid="4" name="KSOProductBuildVer">
    <vt:lpwstr>1033-12.1.0.25242</vt:lpwstr>
  </property>
  <property fmtid="{D5CDD505-2E9C-101B-9397-08002B2CF9AE}" pid="5" name="ICV">
    <vt:lpwstr>841F6C6836484B2F97FAA0D6AC15125B_12</vt:lpwstr>
  </property>
</Properties>
</file>