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C42BC" w:rsidRDefault="009C42BC">
      <w:pPr>
        <w:pBdr>
          <w:top w:val="nil"/>
          <w:left w:val="nil"/>
          <w:bottom w:val="nil"/>
          <w:right w:val="nil"/>
          <w:between w:val="nil"/>
        </w:pBdr>
        <w:spacing w:before="101"/>
        <w:rPr>
          <w:color w:val="000000"/>
          <w:sz w:val="20"/>
          <w:szCs w:val="20"/>
        </w:rPr>
      </w:pPr>
    </w:p>
    <w:tbl>
      <w:tblPr>
        <w:tblStyle w:val="a"/>
        <w:tblW w:w="20935" w:type="dxa"/>
        <w:tblInd w:w="1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8"/>
      </w:tblGrid>
      <w:tr w:rsidR="009C42BC">
        <w:trPr>
          <w:trHeight w:val="290"/>
        </w:trPr>
        <w:tc>
          <w:tcPr>
            <w:tcW w:w="5167" w:type="dxa"/>
          </w:tcPr>
          <w:p w:rsidR="009C42BC" w:rsidRDefault="008E59EE">
            <w:pPr>
              <w:pBdr>
                <w:top w:val="nil"/>
                <w:left w:val="nil"/>
                <w:bottom w:val="nil"/>
                <w:right w:val="nil"/>
                <w:between w:val="nil"/>
              </w:pBdr>
              <w:spacing w:line="229" w:lineRule="auto"/>
              <w:ind w:left="95"/>
              <w:rPr>
                <w:rFonts w:ascii="Arial" w:eastAsia="Arial" w:hAnsi="Arial" w:cs="Arial"/>
                <w:color w:val="000000"/>
                <w:sz w:val="20"/>
                <w:szCs w:val="20"/>
              </w:rPr>
            </w:pPr>
            <w:r>
              <w:rPr>
                <w:rFonts w:ascii="Arial" w:eastAsia="Arial" w:hAnsi="Arial" w:cs="Arial"/>
                <w:color w:val="000000"/>
                <w:sz w:val="20"/>
                <w:szCs w:val="20"/>
              </w:rPr>
              <w:t>Journal Name:</w:t>
            </w:r>
          </w:p>
        </w:tc>
        <w:tc>
          <w:tcPr>
            <w:tcW w:w="15768" w:type="dxa"/>
          </w:tcPr>
          <w:p w:rsidR="009C42BC" w:rsidRDefault="008E59EE">
            <w:pPr>
              <w:pBdr>
                <w:top w:val="nil"/>
                <w:left w:val="nil"/>
                <w:bottom w:val="nil"/>
                <w:right w:val="nil"/>
                <w:between w:val="nil"/>
              </w:pBdr>
              <w:spacing w:before="30"/>
              <w:ind w:left="107"/>
              <w:rPr>
                <w:rFonts w:ascii="Arial" w:eastAsia="Arial" w:hAnsi="Arial" w:cs="Arial"/>
                <w:b/>
                <w:bCs/>
                <w:color w:val="000000"/>
                <w:sz w:val="20"/>
                <w:szCs w:val="20"/>
              </w:rPr>
            </w:pPr>
            <w:r>
              <w:rPr>
                <w:rFonts w:ascii="Arial" w:eastAsia="Arial" w:hAnsi="Arial" w:cs="Arial"/>
                <w:b/>
                <w:bCs/>
                <w:color w:val="0000FF"/>
                <w:sz w:val="20"/>
                <w:szCs w:val="20"/>
                <w:u w:val="single"/>
              </w:rPr>
              <w:t>Asian Journal of Research in Nursing and Health</w:t>
            </w:r>
          </w:p>
        </w:tc>
      </w:tr>
      <w:tr w:rsidR="009C42BC">
        <w:trPr>
          <w:trHeight w:val="290"/>
        </w:trPr>
        <w:tc>
          <w:tcPr>
            <w:tcW w:w="5167" w:type="dxa"/>
          </w:tcPr>
          <w:p w:rsidR="009C42BC" w:rsidRDefault="008E59EE">
            <w:pPr>
              <w:pBdr>
                <w:top w:val="nil"/>
                <w:left w:val="nil"/>
                <w:bottom w:val="nil"/>
                <w:right w:val="nil"/>
                <w:between w:val="nil"/>
              </w:pBdr>
              <w:spacing w:line="229" w:lineRule="auto"/>
              <w:ind w:left="95"/>
              <w:rPr>
                <w:rFonts w:ascii="Arial" w:eastAsia="Arial" w:hAnsi="Arial" w:cs="Arial"/>
                <w:color w:val="000000"/>
                <w:sz w:val="20"/>
                <w:szCs w:val="20"/>
              </w:rPr>
            </w:pPr>
            <w:r>
              <w:rPr>
                <w:rFonts w:ascii="Arial" w:eastAsia="Arial" w:hAnsi="Arial" w:cs="Arial"/>
                <w:color w:val="000000"/>
                <w:sz w:val="20"/>
                <w:szCs w:val="20"/>
              </w:rPr>
              <w:t>Manuscript Number:</w:t>
            </w:r>
          </w:p>
        </w:tc>
        <w:tc>
          <w:tcPr>
            <w:tcW w:w="15768" w:type="dxa"/>
          </w:tcPr>
          <w:p w:rsidR="009C42BC" w:rsidRDefault="008E59EE">
            <w:pPr>
              <w:pBdr>
                <w:top w:val="nil"/>
                <w:left w:val="nil"/>
                <w:bottom w:val="nil"/>
                <w:right w:val="nil"/>
                <w:between w:val="nil"/>
              </w:pBdr>
              <w:spacing w:before="30"/>
              <w:ind w:left="107"/>
              <w:rPr>
                <w:rFonts w:ascii="Arial" w:eastAsia="Arial" w:hAnsi="Arial" w:cs="Arial"/>
                <w:b/>
                <w:bCs/>
                <w:color w:val="000000"/>
                <w:sz w:val="20"/>
                <w:szCs w:val="20"/>
              </w:rPr>
            </w:pPr>
            <w:r>
              <w:rPr>
                <w:rFonts w:ascii="Arial" w:eastAsia="Arial" w:hAnsi="Arial" w:cs="Arial"/>
                <w:b/>
                <w:bCs/>
                <w:color w:val="000000"/>
                <w:sz w:val="20"/>
                <w:szCs w:val="20"/>
              </w:rPr>
              <w:t>Ms_AJRNH_155153</w:t>
            </w:r>
          </w:p>
        </w:tc>
      </w:tr>
      <w:tr w:rsidR="009C42BC">
        <w:trPr>
          <w:trHeight w:val="650"/>
        </w:trPr>
        <w:tc>
          <w:tcPr>
            <w:tcW w:w="5167" w:type="dxa"/>
          </w:tcPr>
          <w:p w:rsidR="009C42BC" w:rsidRDefault="008E59EE">
            <w:pPr>
              <w:pBdr>
                <w:top w:val="nil"/>
                <w:left w:val="nil"/>
                <w:bottom w:val="nil"/>
                <w:right w:val="nil"/>
                <w:between w:val="nil"/>
              </w:pBdr>
              <w:spacing w:line="229" w:lineRule="auto"/>
              <w:ind w:left="95"/>
              <w:rPr>
                <w:rFonts w:ascii="Arial" w:eastAsia="Arial" w:hAnsi="Arial" w:cs="Arial"/>
                <w:color w:val="000000"/>
                <w:sz w:val="20"/>
                <w:szCs w:val="20"/>
              </w:rPr>
            </w:pPr>
            <w:r>
              <w:rPr>
                <w:rFonts w:ascii="Arial" w:eastAsia="Arial" w:hAnsi="Arial" w:cs="Arial"/>
                <w:color w:val="000000"/>
                <w:sz w:val="20"/>
                <w:szCs w:val="20"/>
              </w:rPr>
              <w:t>Title of the Manuscript:</w:t>
            </w:r>
          </w:p>
        </w:tc>
        <w:tc>
          <w:tcPr>
            <w:tcW w:w="15768" w:type="dxa"/>
          </w:tcPr>
          <w:p w:rsidR="009C42BC" w:rsidRDefault="008E59EE">
            <w:pPr>
              <w:pBdr>
                <w:top w:val="nil"/>
                <w:left w:val="nil"/>
                <w:bottom w:val="nil"/>
                <w:right w:val="nil"/>
                <w:between w:val="nil"/>
              </w:pBdr>
              <w:spacing w:before="210"/>
              <w:ind w:left="107"/>
              <w:rPr>
                <w:rFonts w:ascii="Arial" w:eastAsia="Arial" w:hAnsi="Arial" w:cs="Arial"/>
                <w:b/>
                <w:bCs/>
                <w:color w:val="000000"/>
                <w:sz w:val="20"/>
                <w:szCs w:val="20"/>
              </w:rPr>
            </w:pPr>
            <w:r>
              <w:rPr>
                <w:rFonts w:ascii="Arial" w:eastAsia="Arial" w:hAnsi="Arial" w:cs="Arial"/>
                <w:b/>
                <w:bCs/>
                <w:color w:val="000000"/>
                <w:sz w:val="20"/>
                <w:szCs w:val="20"/>
              </w:rPr>
              <w:t>Simulation-Based Learning Satisfaction and Clinical Decision Making Among Staff Nurses in Iloilo City</w:t>
            </w:r>
          </w:p>
        </w:tc>
      </w:tr>
      <w:tr w:rsidR="009C42BC">
        <w:trPr>
          <w:trHeight w:val="333"/>
        </w:trPr>
        <w:tc>
          <w:tcPr>
            <w:tcW w:w="5167" w:type="dxa"/>
          </w:tcPr>
          <w:p w:rsidR="009C42BC" w:rsidRDefault="008E59EE">
            <w:pPr>
              <w:pBdr>
                <w:top w:val="nil"/>
                <w:left w:val="nil"/>
                <w:bottom w:val="nil"/>
                <w:right w:val="nil"/>
                <w:between w:val="nil"/>
              </w:pBdr>
              <w:spacing w:line="229" w:lineRule="auto"/>
              <w:ind w:left="95"/>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8" w:type="dxa"/>
          </w:tcPr>
          <w:p w:rsidR="009C42BC" w:rsidRDefault="008E59EE">
            <w:pPr>
              <w:pBdr>
                <w:top w:val="nil"/>
                <w:left w:val="nil"/>
                <w:bottom w:val="nil"/>
                <w:right w:val="nil"/>
                <w:between w:val="nil"/>
              </w:pBdr>
              <w:rPr>
                <w:rFonts w:ascii="Arial" w:eastAsia="Arial" w:hAnsi="Arial" w:cs="Arial"/>
                <w:b/>
                <w:bCs/>
                <w:color w:val="000000"/>
                <w:sz w:val="20"/>
                <w:szCs w:val="20"/>
              </w:rPr>
            </w:pPr>
            <w:r>
              <w:rPr>
                <w:rFonts w:ascii="Arial" w:eastAsia="Arial" w:hAnsi="Arial" w:cs="Arial"/>
                <w:b/>
                <w:bCs/>
                <w:sz w:val="20"/>
                <w:szCs w:val="20"/>
              </w:rPr>
              <w:t>Original Research Article</w:t>
            </w:r>
          </w:p>
        </w:tc>
      </w:tr>
    </w:tbl>
    <w:p w:rsidR="009C42BC" w:rsidRDefault="009C42BC">
      <w:pPr>
        <w:pBdr>
          <w:top w:val="nil"/>
          <w:left w:val="nil"/>
          <w:bottom w:val="nil"/>
          <w:right w:val="nil"/>
          <w:between w:val="nil"/>
        </w:pBdr>
        <w:rPr>
          <w:color w:val="000000"/>
          <w:sz w:val="20"/>
          <w:szCs w:val="20"/>
        </w:rPr>
      </w:pPr>
    </w:p>
    <w:p w:rsidR="009C42BC" w:rsidRDefault="008E59EE">
      <w:pPr>
        <w:pBdr>
          <w:top w:val="nil"/>
          <w:left w:val="nil"/>
          <w:bottom w:val="nil"/>
          <w:right w:val="nil"/>
          <w:between w:val="nil"/>
        </w:pBdr>
        <w:spacing w:before="1"/>
        <w:ind w:left="165"/>
        <w:rPr>
          <w:b/>
          <w:bCs/>
          <w:color w:val="000000"/>
          <w:sz w:val="20"/>
          <w:szCs w:val="20"/>
        </w:rPr>
      </w:pPr>
      <w:r>
        <w:rPr>
          <w:b/>
          <w:bCs/>
          <w:color w:val="000000"/>
          <w:sz w:val="20"/>
          <w:szCs w:val="20"/>
          <w:highlight w:val="yellow"/>
        </w:rPr>
        <w:t>PART 1:</w:t>
      </w:r>
      <w:r>
        <w:rPr>
          <w:b/>
          <w:bCs/>
          <w:color w:val="000000"/>
          <w:sz w:val="20"/>
          <w:szCs w:val="20"/>
        </w:rPr>
        <w:t xml:space="preserve"> Comments</w:t>
      </w:r>
    </w:p>
    <w:p w:rsidR="009C42BC" w:rsidRDefault="009C42BC">
      <w:pPr>
        <w:pBdr>
          <w:top w:val="nil"/>
          <w:left w:val="nil"/>
          <w:bottom w:val="nil"/>
          <w:right w:val="nil"/>
          <w:between w:val="nil"/>
        </w:pBdr>
        <w:rPr>
          <w:b/>
          <w:bCs/>
          <w:color w:val="000000"/>
          <w:sz w:val="20"/>
          <w:szCs w:val="20"/>
        </w:rPr>
      </w:pPr>
    </w:p>
    <w:tbl>
      <w:tblPr>
        <w:tblStyle w:val="a0"/>
        <w:tblW w:w="21151"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2"/>
        <w:gridCol w:w="9355"/>
        <w:gridCol w:w="6444"/>
      </w:tblGrid>
      <w:tr w:rsidR="009C42BC">
        <w:trPr>
          <w:trHeight w:val="964"/>
        </w:trPr>
        <w:tc>
          <w:tcPr>
            <w:tcW w:w="5352" w:type="dxa"/>
          </w:tcPr>
          <w:p w:rsidR="009C42BC" w:rsidRDefault="009C42BC">
            <w:pPr>
              <w:pBdr>
                <w:top w:val="nil"/>
                <w:left w:val="nil"/>
                <w:bottom w:val="nil"/>
                <w:right w:val="nil"/>
                <w:between w:val="nil"/>
              </w:pBdr>
              <w:rPr>
                <w:color w:val="000000"/>
                <w:sz w:val="18"/>
                <w:szCs w:val="18"/>
              </w:rPr>
            </w:pPr>
          </w:p>
        </w:tc>
        <w:tc>
          <w:tcPr>
            <w:tcW w:w="9355" w:type="dxa"/>
          </w:tcPr>
          <w:p w:rsidR="009C42BC" w:rsidRDefault="008E59EE">
            <w:pPr>
              <w:pBdr>
                <w:top w:val="nil"/>
                <w:left w:val="nil"/>
                <w:bottom w:val="nil"/>
                <w:right w:val="nil"/>
                <w:between w:val="nil"/>
              </w:pBdr>
              <w:ind w:left="107"/>
              <w:rPr>
                <w:b/>
                <w:bCs/>
                <w:color w:val="000000"/>
                <w:sz w:val="20"/>
                <w:szCs w:val="20"/>
              </w:rPr>
            </w:pPr>
            <w:r>
              <w:rPr>
                <w:b/>
                <w:bCs/>
                <w:color w:val="000000"/>
                <w:sz w:val="20"/>
                <w:szCs w:val="20"/>
              </w:rPr>
              <w:t>Reviewer’s comment</w:t>
            </w:r>
          </w:p>
          <w:p w:rsidR="009C42BC" w:rsidRDefault="009C42BC">
            <w:pPr>
              <w:pBdr>
                <w:top w:val="nil"/>
                <w:left w:val="nil"/>
                <w:bottom w:val="nil"/>
                <w:right w:val="nil"/>
                <w:between w:val="nil"/>
              </w:pBdr>
              <w:ind w:left="107" w:right="145"/>
              <w:rPr>
                <w:b/>
                <w:bCs/>
                <w:color w:val="000000"/>
                <w:sz w:val="20"/>
                <w:szCs w:val="20"/>
              </w:rPr>
            </w:pPr>
          </w:p>
        </w:tc>
        <w:tc>
          <w:tcPr>
            <w:tcW w:w="6444" w:type="dxa"/>
          </w:tcPr>
          <w:p w:rsidR="009C42BC" w:rsidRDefault="008E59EE">
            <w:pPr>
              <w:pBdr>
                <w:top w:val="nil"/>
                <w:left w:val="nil"/>
                <w:bottom w:val="nil"/>
                <w:right w:val="nil"/>
                <w:between w:val="nil"/>
              </w:pBdr>
              <w:spacing w:line="252" w:lineRule="auto"/>
              <w:ind w:left="107" w:right="733"/>
              <w:rPr>
                <w:color w:val="000000"/>
                <w:sz w:val="20"/>
                <w:szCs w:val="20"/>
              </w:rPr>
            </w:pPr>
            <w:r>
              <w:rPr>
                <w:b/>
                <w:bCs/>
                <w:color w:val="000000"/>
                <w:sz w:val="20"/>
                <w:szCs w:val="20"/>
              </w:rPr>
              <w:t xml:space="preserve">Author’s Feedback </w:t>
            </w:r>
            <w:r>
              <w:rPr>
                <w:color w:val="000000"/>
                <w:sz w:val="20"/>
                <w:szCs w:val="20"/>
              </w:rPr>
              <w:t>(It is mandatory that authors should write his/her feedback here)</w:t>
            </w:r>
          </w:p>
        </w:tc>
      </w:tr>
      <w:tr w:rsidR="009C42BC">
        <w:trPr>
          <w:trHeight w:val="1679"/>
        </w:trPr>
        <w:tc>
          <w:tcPr>
            <w:tcW w:w="5352" w:type="dxa"/>
          </w:tcPr>
          <w:p w:rsidR="009C42BC" w:rsidRDefault="008E59EE">
            <w:pPr>
              <w:pBdr>
                <w:top w:val="nil"/>
                <w:left w:val="nil"/>
                <w:bottom w:val="nil"/>
                <w:right w:val="nil"/>
                <w:between w:val="nil"/>
              </w:pBdr>
              <w:ind w:left="467" w:right="197"/>
              <w:rPr>
                <w:b/>
                <w:bCs/>
                <w:color w:val="000000"/>
                <w:sz w:val="20"/>
                <w:szCs w:val="20"/>
              </w:rPr>
            </w:pPr>
            <w:r>
              <w:rPr>
                <w:b/>
                <w:bCs/>
                <w:color w:val="000000"/>
                <w:sz w:val="20"/>
                <w:szCs w:val="20"/>
              </w:rPr>
              <w:t>Please write a few sentences regarding the importance of this manuscript for the scientific community. A minimum of 3-4 sentences may be required for this part.</w:t>
            </w:r>
          </w:p>
        </w:tc>
        <w:tc>
          <w:tcPr>
            <w:tcW w:w="9355" w:type="dxa"/>
          </w:tcPr>
          <w:p w:rsidR="009C42BC" w:rsidRDefault="008E59EE">
            <w:pPr>
              <w:pBdr>
                <w:top w:val="nil"/>
                <w:left w:val="nil"/>
                <w:bottom w:val="nil"/>
                <w:right w:val="nil"/>
                <w:between w:val="nil"/>
              </w:pBdr>
              <w:ind w:left="107" w:right="145"/>
              <w:rPr>
                <w:b/>
                <w:bCs/>
                <w:color w:val="000000"/>
                <w:sz w:val="20"/>
                <w:szCs w:val="20"/>
              </w:rPr>
            </w:pPr>
            <w:r>
              <w:rPr>
                <w:b/>
                <w:bCs/>
                <w:color w:val="000000"/>
                <w:sz w:val="20"/>
                <w:szCs w:val="20"/>
              </w:rPr>
              <w:t>This study explores how simulation-based learning (SBL) can improve clinical decision-making skills in staff nurses, a crucial area in modern nursing education and practice.</w:t>
            </w:r>
          </w:p>
          <w:p w:rsidR="009C42BC" w:rsidRDefault="008E59EE">
            <w:pPr>
              <w:pBdr>
                <w:top w:val="nil"/>
                <w:left w:val="nil"/>
                <w:bottom w:val="nil"/>
                <w:right w:val="nil"/>
                <w:between w:val="nil"/>
              </w:pBdr>
              <w:spacing w:before="1"/>
              <w:ind w:left="107"/>
              <w:rPr>
                <w:b/>
                <w:bCs/>
                <w:color w:val="000000"/>
                <w:sz w:val="20"/>
                <w:szCs w:val="20"/>
              </w:rPr>
            </w:pPr>
            <w:r>
              <w:rPr>
                <w:b/>
                <w:bCs/>
                <w:color w:val="000000"/>
                <w:sz w:val="20"/>
                <w:szCs w:val="20"/>
              </w:rPr>
              <w:t>Simulation training has become increasingly important for developing safe clinical</w:t>
            </w:r>
            <w:r>
              <w:rPr>
                <w:b/>
                <w:bCs/>
                <w:color w:val="000000"/>
                <w:sz w:val="20"/>
                <w:szCs w:val="20"/>
              </w:rPr>
              <w:t xml:space="preserve"> competencies without risking patient safety. study contributes to the growing body of evidence on simulation-based education, particularly within the context of staff nurses. These findings could provide useful insights for nursing</w:t>
            </w:r>
          </w:p>
          <w:p w:rsidR="009C42BC" w:rsidRDefault="008E59EE">
            <w:pPr>
              <w:pBdr>
                <w:top w:val="nil"/>
                <w:left w:val="nil"/>
                <w:bottom w:val="nil"/>
                <w:right w:val="nil"/>
                <w:between w:val="nil"/>
              </w:pBdr>
              <w:spacing w:line="228" w:lineRule="auto"/>
              <w:ind w:left="107"/>
              <w:rPr>
                <w:b/>
                <w:bCs/>
                <w:color w:val="000000"/>
                <w:sz w:val="20"/>
                <w:szCs w:val="20"/>
              </w:rPr>
            </w:pPr>
            <w:r>
              <w:rPr>
                <w:b/>
                <w:bCs/>
                <w:color w:val="000000"/>
                <w:sz w:val="20"/>
                <w:szCs w:val="20"/>
              </w:rPr>
              <w:t xml:space="preserve">educators and hospital </w:t>
            </w:r>
            <w:r>
              <w:rPr>
                <w:b/>
                <w:bCs/>
                <w:color w:val="000000"/>
                <w:sz w:val="20"/>
                <w:szCs w:val="20"/>
              </w:rPr>
              <w:t>administrators, helping them design effective simulation programs for professional development. As a PHD scholar I appreciate working in this area at every country.</w:t>
            </w:r>
          </w:p>
        </w:tc>
        <w:tc>
          <w:tcPr>
            <w:tcW w:w="6444" w:type="dxa"/>
          </w:tcPr>
          <w:p w:rsidR="009C42BC" w:rsidRDefault="008E59EE">
            <w:pPr>
              <w:pBdr>
                <w:top w:val="nil"/>
                <w:left w:val="nil"/>
                <w:bottom w:val="nil"/>
                <w:right w:val="nil"/>
                <w:between w:val="nil"/>
              </w:pBdr>
              <w:rPr>
                <w:rFonts w:ascii="Arial" w:eastAsia="Arial" w:hAnsi="Arial" w:cs="Arial"/>
                <w:sz w:val="20"/>
                <w:szCs w:val="20"/>
              </w:rPr>
            </w:pPr>
            <w:r>
              <w:rPr>
                <w:rFonts w:ascii="Arial" w:eastAsia="Arial" w:hAnsi="Arial" w:cs="Arial"/>
                <w:sz w:val="20"/>
                <w:szCs w:val="20"/>
              </w:rPr>
              <w:t>Thank you very much for your positive comment and for recognizing the importance and relevance of this study. We sincerely appreciate your supportive feedback.</w:t>
            </w:r>
          </w:p>
          <w:p w:rsidR="009C42BC" w:rsidRDefault="009C42BC">
            <w:pPr>
              <w:pBdr>
                <w:top w:val="nil"/>
                <w:left w:val="nil"/>
                <w:bottom w:val="nil"/>
                <w:right w:val="nil"/>
                <w:between w:val="nil"/>
              </w:pBdr>
              <w:rPr>
                <w:rFonts w:ascii="Arial" w:eastAsia="Arial" w:hAnsi="Arial" w:cs="Arial"/>
                <w:sz w:val="20"/>
                <w:szCs w:val="20"/>
              </w:rPr>
            </w:pPr>
          </w:p>
          <w:p w:rsidR="009C42BC" w:rsidRDefault="009C42BC">
            <w:pPr>
              <w:pBdr>
                <w:top w:val="nil"/>
                <w:left w:val="nil"/>
                <w:bottom w:val="nil"/>
                <w:right w:val="nil"/>
                <w:between w:val="nil"/>
              </w:pBdr>
              <w:rPr>
                <w:rFonts w:ascii="Arial" w:eastAsia="Arial" w:hAnsi="Arial" w:cs="Arial"/>
                <w:sz w:val="20"/>
                <w:szCs w:val="20"/>
              </w:rPr>
            </w:pPr>
          </w:p>
        </w:tc>
      </w:tr>
      <w:tr w:rsidR="009C42BC">
        <w:trPr>
          <w:trHeight w:val="1262"/>
        </w:trPr>
        <w:tc>
          <w:tcPr>
            <w:tcW w:w="5352" w:type="dxa"/>
          </w:tcPr>
          <w:p w:rsidR="009C42BC" w:rsidRDefault="008E59EE">
            <w:pPr>
              <w:pBdr>
                <w:top w:val="nil"/>
                <w:left w:val="nil"/>
                <w:bottom w:val="nil"/>
                <w:right w:val="nil"/>
                <w:between w:val="nil"/>
              </w:pBdr>
              <w:ind w:left="467"/>
              <w:rPr>
                <w:b/>
                <w:bCs/>
                <w:color w:val="000000"/>
                <w:sz w:val="20"/>
                <w:szCs w:val="20"/>
              </w:rPr>
            </w:pPr>
            <w:r>
              <w:rPr>
                <w:b/>
                <w:bCs/>
                <w:color w:val="000000"/>
                <w:sz w:val="20"/>
                <w:szCs w:val="20"/>
              </w:rPr>
              <w:t>Is the title of the article suitable?</w:t>
            </w:r>
          </w:p>
          <w:p w:rsidR="009C42BC" w:rsidRDefault="008E59EE">
            <w:pPr>
              <w:pBdr>
                <w:top w:val="nil"/>
                <w:left w:val="nil"/>
                <w:bottom w:val="nil"/>
                <w:right w:val="nil"/>
                <w:between w:val="nil"/>
              </w:pBdr>
              <w:ind w:left="467"/>
              <w:rPr>
                <w:b/>
                <w:bCs/>
                <w:color w:val="000000"/>
                <w:sz w:val="20"/>
                <w:szCs w:val="20"/>
              </w:rPr>
            </w:pPr>
            <w:r>
              <w:rPr>
                <w:b/>
                <w:bCs/>
                <w:color w:val="000000"/>
                <w:sz w:val="20"/>
                <w:szCs w:val="20"/>
              </w:rPr>
              <w:t>(If not please suggest an alternative title)</w:t>
            </w:r>
          </w:p>
        </w:tc>
        <w:tc>
          <w:tcPr>
            <w:tcW w:w="9355" w:type="dxa"/>
          </w:tcPr>
          <w:p w:rsidR="009C42BC" w:rsidRDefault="008E59EE">
            <w:pPr>
              <w:pBdr>
                <w:top w:val="nil"/>
                <w:left w:val="nil"/>
                <w:bottom w:val="nil"/>
                <w:right w:val="nil"/>
                <w:between w:val="nil"/>
              </w:pBdr>
              <w:ind w:left="467" w:right="145"/>
              <w:rPr>
                <w:b/>
                <w:bCs/>
                <w:color w:val="000000"/>
                <w:sz w:val="20"/>
                <w:szCs w:val="20"/>
              </w:rPr>
            </w:pPr>
            <w:r>
              <w:rPr>
                <w:b/>
                <w:bCs/>
                <w:color w:val="000000"/>
                <w:sz w:val="20"/>
                <w:szCs w:val="20"/>
              </w:rPr>
              <w:t xml:space="preserve">The title is relevant to the content of the manuscript but it could be improve if possible to for example if “Relationship between simulation- Based learning satisfaction and clinical decision-making skills among registered nurses / staff nurses/ clinical </w:t>
            </w:r>
            <w:r>
              <w:rPr>
                <w:b/>
                <w:bCs/>
                <w:color w:val="000000"/>
                <w:sz w:val="20"/>
                <w:szCs w:val="20"/>
              </w:rPr>
              <w:t>nurses ” it will be better .this is only optional otherwise the said title is good I am writing about the betterment and quality of manuscript because your journal is highly valuable and better option for nursing profession for the research publication .</w:t>
            </w:r>
          </w:p>
        </w:tc>
        <w:tc>
          <w:tcPr>
            <w:tcW w:w="6444" w:type="dxa"/>
          </w:tcPr>
          <w:p w:rsidR="009C42BC" w:rsidRDefault="008E59EE">
            <w:pPr>
              <w:pBdr>
                <w:top w:val="nil"/>
                <w:left w:val="nil"/>
                <w:bottom w:val="nil"/>
                <w:right w:val="nil"/>
                <w:between w:val="nil"/>
              </w:pBdr>
              <w:rPr>
                <w:rFonts w:ascii="Arial" w:eastAsia="Arial" w:hAnsi="Arial" w:cs="Arial"/>
                <w:color w:val="000000"/>
                <w:sz w:val="20"/>
                <w:szCs w:val="20"/>
              </w:rPr>
            </w:pPr>
            <w:r>
              <w:rPr>
                <w:rFonts w:ascii="Arial" w:eastAsia="Arial" w:hAnsi="Arial" w:cs="Arial"/>
                <w:sz w:val="20"/>
                <w:szCs w:val="20"/>
              </w:rPr>
              <w:t>The title is relevant and appropriate to the content of the manuscript. After careful consideration, I will retain the original title as it accurately reflects the focus and scope of the study. However, I sincerely appreciate the reviewer’s valuable sugges</w:t>
            </w:r>
            <w:r>
              <w:rPr>
                <w:rFonts w:ascii="Arial" w:eastAsia="Arial" w:hAnsi="Arial" w:cs="Arial"/>
                <w:sz w:val="20"/>
                <w:szCs w:val="20"/>
              </w:rPr>
              <w:t>tion regarding possible refinement. The proposed title, such as “Relationship between Simulation-Based Learning Satisfaction and Clinical Decision-Making Skills among Staff Nurses,” is a good alternative and may enhance clarity. Nonetheless, the current ti</w:t>
            </w:r>
            <w:r>
              <w:rPr>
                <w:rFonts w:ascii="Arial" w:eastAsia="Arial" w:hAnsi="Arial" w:cs="Arial"/>
                <w:sz w:val="20"/>
                <w:szCs w:val="20"/>
              </w:rPr>
              <w:t>tle remains suitable for the objectives of this research. I truly value the reviewer’s comments, as they contribute to the improvement of the manuscript quality, especially considering that this journal is highly reputable and an excellent platform for nur</w:t>
            </w:r>
            <w:r>
              <w:rPr>
                <w:rFonts w:ascii="Arial" w:eastAsia="Arial" w:hAnsi="Arial" w:cs="Arial"/>
                <w:sz w:val="20"/>
                <w:szCs w:val="20"/>
              </w:rPr>
              <w:t>sing research publication.</w:t>
            </w:r>
          </w:p>
        </w:tc>
      </w:tr>
      <w:tr w:rsidR="009C42BC">
        <w:trPr>
          <w:trHeight w:val="1261"/>
        </w:trPr>
        <w:tc>
          <w:tcPr>
            <w:tcW w:w="5352" w:type="dxa"/>
          </w:tcPr>
          <w:p w:rsidR="009C42BC" w:rsidRDefault="008E59EE">
            <w:pPr>
              <w:pBdr>
                <w:top w:val="nil"/>
                <w:left w:val="nil"/>
                <w:bottom w:val="nil"/>
                <w:right w:val="nil"/>
                <w:between w:val="nil"/>
              </w:pBdr>
              <w:ind w:left="467" w:right="197"/>
              <w:rPr>
                <w:b/>
                <w:bCs/>
                <w:color w:val="000000"/>
                <w:sz w:val="20"/>
                <w:szCs w:val="20"/>
              </w:rPr>
            </w:pPr>
            <w:r>
              <w:rPr>
                <w:b/>
                <w:bCs/>
                <w:color w:val="000000"/>
                <w:sz w:val="20"/>
                <w:szCs w:val="20"/>
              </w:rPr>
              <w:t>Is the abstract of the article comprehensive? Do you suggest the addition (or deletion) of some points in this section? Please write your suggestions here.</w:t>
            </w:r>
          </w:p>
        </w:tc>
        <w:tc>
          <w:tcPr>
            <w:tcW w:w="9355" w:type="dxa"/>
          </w:tcPr>
          <w:p w:rsidR="009C42BC" w:rsidRDefault="008E59EE">
            <w:pPr>
              <w:pBdr>
                <w:top w:val="nil"/>
                <w:left w:val="nil"/>
                <w:bottom w:val="nil"/>
                <w:right w:val="nil"/>
                <w:between w:val="nil"/>
              </w:pBdr>
              <w:ind w:left="467" w:right="145"/>
              <w:rPr>
                <w:b/>
                <w:bCs/>
                <w:color w:val="000000"/>
                <w:sz w:val="20"/>
                <w:szCs w:val="20"/>
              </w:rPr>
            </w:pPr>
            <w:r>
              <w:rPr>
                <w:b/>
                <w:bCs/>
                <w:color w:val="000000"/>
                <w:sz w:val="20"/>
                <w:szCs w:val="20"/>
              </w:rPr>
              <w:t xml:space="preserve">The abstract effectively summarized the study objectives, methodology, and findings of the study. However, several areas need improvement. Some sentences require grammatical correction and clearer presentation of statistical findings. However, the study's </w:t>
            </w:r>
            <w:r>
              <w:rPr>
                <w:b/>
                <w:bCs/>
                <w:color w:val="000000"/>
                <w:sz w:val="20"/>
                <w:szCs w:val="20"/>
              </w:rPr>
              <w:t>objectives, aims, sampling size and technique, design should be highlighted.</w:t>
            </w:r>
          </w:p>
        </w:tc>
        <w:tc>
          <w:tcPr>
            <w:tcW w:w="6444" w:type="dxa"/>
          </w:tcPr>
          <w:p w:rsidR="009C42BC" w:rsidRDefault="008E59EE">
            <w:pPr>
              <w:pBdr>
                <w:top w:val="nil"/>
                <w:left w:val="nil"/>
                <w:bottom w:val="nil"/>
                <w:right w:val="nil"/>
                <w:between w:val="nil"/>
              </w:pBdr>
              <w:rPr>
                <w:rFonts w:ascii="Arial" w:eastAsia="Arial" w:hAnsi="Arial" w:cs="Arial"/>
                <w:color w:val="000000"/>
                <w:sz w:val="20"/>
                <w:szCs w:val="20"/>
              </w:rPr>
            </w:pPr>
            <w:r>
              <w:rPr>
                <w:rFonts w:ascii="Arial" w:eastAsia="Arial" w:hAnsi="Arial" w:cs="Arial"/>
                <w:sz w:val="20"/>
                <w:szCs w:val="20"/>
              </w:rPr>
              <w:t xml:space="preserve">Thank you for the helpful suggestion. We agree that important components such as the research objectives, study design, sampling technique, and sample size should be more clearly </w:t>
            </w:r>
            <w:r>
              <w:rPr>
                <w:rFonts w:ascii="Arial" w:eastAsia="Arial" w:hAnsi="Arial" w:cs="Arial"/>
                <w:sz w:val="20"/>
                <w:szCs w:val="20"/>
              </w:rPr>
              <w:t>emphasized in the abstract. The abstract will be revised to highlight these key elements to improve clarity, completeness, and alignment with academic standards. We appreciate this recommendation, as it will further strengthen the quality of the manuscript</w:t>
            </w:r>
            <w:r>
              <w:rPr>
                <w:rFonts w:ascii="Arial" w:eastAsia="Arial" w:hAnsi="Arial" w:cs="Arial"/>
                <w:sz w:val="20"/>
                <w:szCs w:val="20"/>
              </w:rPr>
              <w:t>.</w:t>
            </w:r>
          </w:p>
        </w:tc>
      </w:tr>
      <w:tr w:rsidR="009C42BC">
        <w:trPr>
          <w:trHeight w:val="705"/>
        </w:trPr>
        <w:tc>
          <w:tcPr>
            <w:tcW w:w="5352" w:type="dxa"/>
          </w:tcPr>
          <w:p w:rsidR="009C42BC" w:rsidRDefault="008E59EE">
            <w:pPr>
              <w:pBdr>
                <w:top w:val="nil"/>
                <w:left w:val="nil"/>
                <w:bottom w:val="nil"/>
                <w:right w:val="nil"/>
                <w:between w:val="nil"/>
              </w:pBdr>
              <w:ind w:left="467" w:right="197"/>
              <w:rPr>
                <w:b/>
                <w:bCs/>
                <w:color w:val="000000"/>
                <w:sz w:val="20"/>
                <w:szCs w:val="20"/>
              </w:rPr>
            </w:pPr>
            <w:r>
              <w:rPr>
                <w:b/>
                <w:bCs/>
                <w:color w:val="000000"/>
                <w:sz w:val="20"/>
                <w:szCs w:val="20"/>
              </w:rPr>
              <w:t>Is the manuscript scientifically, correct? Please write here.</w:t>
            </w:r>
          </w:p>
        </w:tc>
        <w:tc>
          <w:tcPr>
            <w:tcW w:w="9355" w:type="dxa"/>
          </w:tcPr>
          <w:p w:rsidR="009C42BC" w:rsidRDefault="008E59EE">
            <w:pPr>
              <w:pBdr>
                <w:top w:val="nil"/>
                <w:left w:val="nil"/>
                <w:bottom w:val="nil"/>
                <w:right w:val="nil"/>
                <w:between w:val="nil"/>
              </w:pBdr>
              <w:ind w:left="107" w:right="145"/>
              <w:rPr>
                <w:color w:val="000000"/>
                <w:sz w:val="20"/>
                <w:szCs w:val="20"/>
              </w:rPr>
            </w:pPr>
            <w:r>
              <w:rPr>
                <w:color w:val="000000"/>
                <w:sz w:val="20"/>
                <w:szCs w:val="20"/>
              </w:rPr>
              <w:t xml:space="preserve">Yes, the study manuscript addressed the relevant research topic and uses an appropriate research design (descriptive </w:t>
            </w:r>
            <w:proofErr w:type="spellStart"/>
            <w:r>
              <w:rPr>
                <w:color w:val="000000"/>
                <w:sz w:val="20"/>
                <w:szCs w:val="20"/>
              </w:rPr>
              <w:t>corelation</w:t>
            </w:r>
            <w:proofErr w:type="spellEnd"/>
            <w:r>
              <w:rPr>
                <w:color w:val="000000"/>
                <w:sz w:val="20"/>
                <w:szCs w:val="20"/>
              </w:rPr>
              <w:t xml:space="preserve">) appropriate use of valid instrument and analysis </w:t>
            </w:r>
            <w:proofErr w:type="gramStart"/>
            <w:r>
              <w:rPr>
                <w:color w:val="000000"/>
                <w:sz w:val="20"/>
                <w:szCs w:val="20"/>
              </w:rPr>
              <w:t>method .</w:t>
            </w:r>
            <w:proofErr w:type="gramEnd"/>
          </w:p>
        </w:tc>
        <w:tc>
          <w:tcPr>
            <w:tcW w:w="6444" w:type="dxa"/>
          </w:tcPr>
          <w:p w:rsidR="009C42BC" w:rsidRDefault="008E59EE">
            <w:pPr>
              <w:pBdr>
                <w:top w:val="nil"/>
                <w:left w:val="nil"/>
                <w:bottom w:val="nil"/>
                <w:right w:val="nil"/>
                <w:between w:val="nil"/>
              </w:pBdr>
              <w:rPr>
                <w:rFonts w:ascii="Arial" w:eastAsia="Arial" w:hAnsi="Arial" w:cs="Arial"/>
                <w:sz w:val="20"/>
                <w:szCs w:val="20"/>
              </w:rPr>
            </w:pPr>
            <w:r>
              <w:rPr>
                <w:rFonts w:ascii="Arial" w:eastAsia="Arial" w:hAnsi="Arial" w:cs="Arial"/>
                <w:sz w:val="20"/>
                <w:szCs w:val="20"/>
              </w:rPr>
              <w:t>Thank you very much for your positive comment and for recognizing the importance and relevance of this study. We sincerely appreciate your supportive feedback.</w:t>
            </w:r>
          </w:p>
        </w:tc>
      </w:tr>
      <w:tr w:rsidR="009C42BC">
        <w:trPr>
          <w:trHeight w:val="702"/>
        </w:trPr>
        <w:tc>
          <w:tcPr>
            <w:tcW w:w="5352" w:type="dxa"/>
          </w:tcPr>
          <w:p w:rsidR="009C42BC" w:rsidRDefault="008E59EE">
            <w:pPr>
              <w:pBdr>
                <w:top w:val="nil"/>
                <w:left w:val="nil"/>
                <w:bottom w:val="nil"/>
                <w:right w:val="nil"/>
                <w:between w:val="nil"/>
              </w:pBdr>
              <w:ind w:left="467" w:right="197"/>
              <w:rPr>
                <w:b/>
                <w:bCs/>
                <w:color w:val="000000"/>
                <w:sz w:val="20"/>
                <w:szCs w:val="20"/>
              </w:rPr>
            </w:pPr>
            <w:r>
              <w:rPr>
                <w:b/>
                <w:bCs/>
                <w:color w:val="000000"/>
                <w:sz w:val="20"/>
                <w:szCs w:val="20"/>
              </w:rPr>
              <w:t>Are the references sufficient and recent? If you have suggestions of additional references, ple</w:t>
            </w:r>
            <w:r>
              <w:rPr>
                <w:b/>
                <w:bCs/>
                <w:color w:val="000000"/>
                <w:sz w:val="20"/>
                <w:szCs w:val="20"/>
              </w:rPr>
              <w:t>ase mention them in the review form.</w:t>
            </w:r>
          </w:p>
        </w:tc>
        <w:tc>
          <w:tcPr>
            <w:tcW w:w="9355" w:type="dxa"/>
          </w:tcPr>
          <w:p w:rsidR="009C42BC" w:rsidRDefault="008E59EE">
            <w:pPr>
              <w:pBdr>
                <w:top w:val="nil"/>
                <w:left w:val="nil"/>
                <w:bottom w:val="nil"/>
                <w:right w:val="nil"/>
                <w:between w:val="nil"/>
              </w:pBdr>
              <w:ind w:left="107"/>
              <w:rPr>
                <w:color w:val="000000"/>
                <w:sz w:val="20"/>
                <w:szCs w:val="20"/>
              </w:rPr>
            </w:pPr>
            <w:r>
              <w:rPr>
                <w:color w:val="000000"/>
                <w:sz w:val="20"/>
                <w:szCs w:val="20"/>
              </w:rPr>
              <w:t>Yes, the number of references is enough and mostly related to simulation -based learning</w:t>
            </w:r>
          </w:p>
        </w:tc>
        <w:tc>
          <w:tcPr>
            <w:tcW w:w="6444" w:type="dxa"/>
          </w:tcPr>
          <w:p w:rsidR="009C42BC" w:rsidRDefault="008E59EE">
            <w:pPr>
              <w:pBdr>
                <w:top w:val="nil"/>
                <w:left w:val="nil"/>
                <w:bottom w:val="nil"/>
                <w:right w:val="nil"/>
                <w:between w:val="nil"/>
              </w:pBdr>
              <w:rPr>
                <w:rFonts w:ascii="Arial" w:eastAsia="Arial" w:hAnsi="Arial" w:cs="Arial"/>
                <w:color w:val="000000"/>
                <w:sz w:val="18"/>
                <w:szCs w:val="18"/>
              </w:rPr>
            </w:pPr>
            <w:r>
              <w:rPr>
                <w:rFonts w:ascii="Arial" w:eastAsia="Arial" w:hAnsi="Arial" w:cs="Arial"/>
                <w:sz w:val="18"/>
                <w:szCs w:val="18"/>
              </w:rPr>
              <w:t>Thank you for the comment regarding the references. We have carefully reviewed the reference list and made necessary revisions. Some references were updated, and a few were added and removed to ensure that the sources are recent, relevant, and aligned with</w:t>
            </w:r>
            <w:r>
              <w:rPr>
                <w:rFonts w:ascii="Arial" w:eastAsia="Arial" w:hAnsi="Arial" w:cs="Arial"/>
                <w:sz w:val="18"/>
                <w:szCs w:val="18"/>
              </w:rPr>
              <w:t xml:space="preserve"> the focus of the study. We confirm that the final reference list is sufficient and appropriate for the manuscript.</w:t>
            </w:r>
          </w:p>
        </w:tc>
      </w:tr>
      <w:tr w:rsidR="009C42BC">
        <w:trPr>
          <w:trHeight w:val="690"/>
        </w:trPr>
        <w:tc>
          <w:tcPr>
            <w:tcW w:w="5352" w:type="dxa"/>
          </w:tcPr>
          <w:p w:rsidR="009C42BC" w:rsidRDefault="008E59EE">
            <w:pPr>
              <w:pBdr>
                <w:top w:val="nil"/>
                <w:left w:val="nil"/>
                <w:bottom w:val="nil"/>
                <w:right w:val="nil"/>
                <w:between w:val="nil"/>
              </w:pBdr>
              <w:ind w:left="467" w:right="197"/>
              <w:rPr>
                <w:b/>
                <w:bCs/>
                <w:color w:val="000000"/>
                <w:sz w:val="20"/>
                <w:szCs w:val="20"/>
              </w:rPr>
            </w:pPr>
            <w:r>
              <w:rPr>
                <w:b/>
                <w:bCs/>
                <w:color w:val="000000"/>
                <w:sz w:val="20"/>
                <w:szCs w:val="20"/>
              </w:rPr>
              <w:t>Is the language/English quality of the article suitable for scholarly communications?</w:t>
            </w:r>
          </w:p>
        </w:tc>
        <w:tc>
          <w:tcPr>
            <w:tcW w:w="9355" w:type="dxa"/>
          </w:tcPr>
          <w:p w:rsidR="009C42BC" w:rsidRDefault="008E59EE">
            <w:pPr>
              <w:pBdr>
                <w:top w:val="nil"/>
                <w:left w:val="nil"/>
                <w:bottom w:val="nil"/>
                <w:right w:val="nil"/>
                <w:between w:val="nil"/>
              </w:pBdr>
              <w:ind w:left="107"/>
              <w:rPr>
                <w:color w:val="000000"/>
                <w:sz w:val="20"/>
                <w:szCs w:val="20"/>
              </w:rPr>
            </w:pPr>
            <w:r>
              <w:rPr>
                <w:color w:val="000000"/>
                <w:sz w:val="20"/>
                <w:szCs w:val="20"/>
              </w:rPr>
              <w:t xml:space="preserve">The overall manuscript language </w:t>
            </w:r>
            <w:proofErr w:type="gramStart"/>
            <w:r>
              <w:rPr>
                <w:color w:val="000000"/>
                <w:sz w:val="20"/>
                <w:szCs w:val="20"/>
              </w:rPr>
              <w:t>require</w:t>
            </w:r>
            <w:proofErr w:type="gramEnd"/>
            <w:r>
              <w:rPr>
                <w:color w:val="000000"/>
                <w:sz w:val="20"/>
                <w:szCs w:val="20"/>
              </w:rPr>
              <w:t xml:space="preserve"> improvement. there are several grammatical errors, weak structure of the sentences. improvement require to enhance clarity, readability, and professional and academic tone</w:t>
            </w:r>
          </w:p>
        </w:tc>
        <w:tc>
          <w:tcPr>
            <w:tcW w:w="6444" w:type="dxa"/>
          </w:tcPr>
          <w:p w:rsidR="009C42BC" w:rsidRDefault="008E59EE">
            <w:pPr>
              <w:pBdr>
                <w:top w:val="nil"/>
                <w:left w:val="nil"/>
                <w:bottom w:val="nil"/>
                <w:right w:val="nil"/>
                <w:between w:val="nil"/>
              </w:pBdr>
              <w:rPr>
                <w:rFonts w:ascii="Arial" w:eastAsia="Arial" w:hAnsi="Arial" w:cs="Arial"/>
                <w:color w:val="000000"/>
                <w:sz w:val="20"/>
                <w:szCs w:val="20"/>
              </w:rPr>
            </w:pPr>
            <w:r>
              <w:rPr>
                <w:rFonts w:ascii="Arial" w:eastAsia="Arial" w:hAnsi="Arial" w:cs="Arial"/>
                <w:sz w:val="20"/>
                <w:szCs w:val="20"/>
              </w:rPr>
              <w:t xml:space="preserve">We acknowledge that the manuscript requires </w:t>
            </w:r>
            <w:r>
              <w:rPr>
                <w:rFonts w:ascii="Arial" w:eastAsia="Arial" w:hAnsi="Arial" w:cs="Arial"/>
                <w:sz w:val="20"/>
                <w:szCs w:val="20"/>
              </w:rPr>
              <w:t>language improvement to enhance clarity, readability, and overall academic tone. The grammar, sentence structure, and flow of ideas will be carefully revised to ensure compliance with scholarly writing standards. We truly appreciate this feedback, as it wi</w:t>
            </w:r>
            <w:r>
              <w:rPr>
                <w:rFonts w:ascii="Arial" w:eastAsia="Arial" w:hAnsi="Arial" w:cs="Arial"/>
                <w:sz w:val="20"/>
                <w:szCs w:val="20"/>
              </w:rPr>
              <w:t>ll help strengthen the quality and professionalism of the manuscript.</w:t>
            </w:r>
          </w:p>
        </w:tc>
      </w:tr>
      <w:tr w:rsidR="009C42BC">
        <w:trPr>
          <w:trHeight w:val="1177"/>
        </w:trPr>
        <w:tc>
          <w:tcPr>
            <w:tcW w:w="5352" w:type="dxa"/>
          </w:tcPr>
          <w:p w:rsidR="009C42BC" w:rsidRDefault="008E59EE">
            <w:pPr>
              <w:pBdr>
                <w:top w:val="nil"/>
                <w:left w:val="nil"/>
                <w:bottom w:val="nil"/>
                <w:right w:val="nil"/>
                <w:between w:val="nil"/>
              </w:pBdr>
              <w:ind w:left="107"/>
              <w:rPr>
                <w:color w:val="000000"/>
                <w:sz w:val="20"/>
                <w:szCs w:val="20"/>
              </w:rPr>
            </w:pPr>
            <w:r>
              <w:rPr>
                <w:b/>
                <w:bCs/>
                <w:color w:val="000000"/>
                <w:sz w:val="20"/>
                <w:szCs w:val="20"/>
                <w:u w:val="single"/>
              </w:rPr>
              <w:t>Optional/General</w:t>
            </w:r>
            <w:r>
              <w:rPr>
                <w:b/>
                <w:bCs/>
                <w:color w:val="000000"/>
                <w:sz w:val="20"/>
                <w:szCs w:val="20"/>
              </w:rPr>
              <w:t xml:space="preserve"> </w:t>
            </w:r>
            <w:r>
              <w:rPr>
                <w:color w:val="000000"/>
                <w:sz w:val="20"/>
                <w:szCs w:val="20"/>
              </w:rPr>
              <w:t>comments</w:t>
            </w:r>
          </w:p>
        </w:tc>
        <w:tc>
          <w:tcPr>
            <w:tcW w:w="9355" w:type="dxa"/>
          </w:tcPr>
          <w:p w:rsidR="009C42BC" w:rsidRDefault="008E59EE">
            <w:pPr>
              <w:pBdr>
                <w:top w:val="nil"/>
                <w:left w:val="nil"/>
                <w:bottom w:val="nil"/>
                <w:right w:val="nil"/>
                <w:between w:val="nil"/>
              </w:pBdr>
              <w:ind w:left="107"/>
              <w:rPr>
                <w:b/>
                <w:bCs/>
                <w:color w:val="000000"/>
                <w:sz w:val="20"/>
                <w:szCs w:val="20"/>
              </w:rPr>
            </w:pPr>
            <w:r>
              <w:rPr>
                <w:b/>
                <w:bCs/>
                <w:color w:val="000000"/>
                <w:sz w:val="20"/>
                <w:szCs w:val="20"/>
              </w:rPr>
              <w:t xml:space="preserve">This topic is very important for nursing education and for nursing profession/practice. </w:t>
            </w:r>
            <w:proofErr w:type="gramStart"/>
            <w:r>
              <w:rPr>
                <w:b/>
                <w:bCs/>
                <w:color w:val="000000"/>
                <w:sz w:val="20"/>
                <w:szCs w:val="20"/>
              </w:rPr>
              <w:t>However</w:t>
            </w:r>
            <w:proofErr w:type="gramEnd"/>
            <w:r>
              <w:rPr>
                <w:b/>
                <w:bCs/>
                <w:color w:val="000000"/>
                <w:sz w:val="20"/>
                <w:szCs w:val="20"/>
              </w:rPr>
              <w:t xml:space="preserve"> the study manuscript require improvement in grammar, and also in discussion part</w:t>
            </w:r>
          </w:p>
        </w:tc>
        <w:tc>
          <w:tcPr>
            <w:tcW w:w="6444" w:type="dxa"/>
          </w:tcPr>
          <w:p w:rsidR="009C42BC" w:rsidRDefault="008E59EE">
            <w:pPr>
              <w:pBdr>
                <w:top w:val="nil"/>
                <w:left w:val="nil"/>
                <w:bottom w:val="nil"/>
                <w:right w:val="nil"/>
                <w:between w:val="nil"/>
              </w:pBdr>
              <w:rPr>
                <w:color w:val="000000"/>
                <w:sz w:val="20"/>
                <w:szCs w:val="20"/>
              </w:rPr>
            </w:pPr>
            <w:r>
              <w:rPr>
                <w:sz w:val="20"/>
                <w:szCs w:val="20"/>
              </w:rPr>
              <w:t>Thank you for recognizing the importance of this topic in nursing education and</w:t>
            </w:r>
            <w:r>
              <w:rPr>
                <w:sz w:val="20"/>
                <w:szCs w:val="20"/>
              </w:rPr>
              <w:t xml:space="preserve"> practice. We sincerely appreciate your constructive feedback. The manuscript will be carefully revised to improve grammar, sentence structure, and overall academic tone. In addition, the discussion section will be strengthened to provide deeper analysis, </w:t>
            </w:r>
            <w:r>
              <w:rPr>
                <w:sz w:val="20"/>
                <w:szCs w:val="20"/>
              </w:rPr>
              <w:t xml:space="preserve">clearer interpretation of findings, and better alignment </w:t>
            </w:r>
            <w:r>
              <w:rPr>
                <w:sz w:val="20"/>
                <w:szCs w:val="20"/>
              </w:rPr>
              <w:lastRenderedPageBreak/>
              <w:t>with existing literature. We value your comments as they will significantly enhance the quality of the study.</w:t>
            </w:r>
          </w:p>
        </w:tc>
      </w:tr>
    </w:tbl>
    <w:p w:rsidR="009C42BC" w:rsidRDefault="009C42BC">
      <w:pPr>
        <w:pBdr>
          <w:top w:val="nil"/>
          <w:left w:val="nil"/>
          <w:bottom w:val="nil"/>
          <w:right w:val="nil"/>
          <w:between w:val="nil"/>
        </w:pBdr>
        <w:rPr>
          <w:b/>
          <w:bCs/>
          <w:color w:val="000000"/>
          <w:sz w:val="20"/>
          <w:szCs w:val="20"/>
        </w:rPr>
      </w:pPr>
    </w:p>
    <w:p w:rsidR="009C42BC" w:rsidRDefault="009C42BC">
      <w:pPr>
        <w:pBdr>
          <w:top w:val="nil"/>
          <w:left w:val="nil"/>
          <w:bottom w:val="nil"/>
          <w:right w:val="nil"/>
          <w:between w:val="nil"/>
        </w:pBdr>
        <w:rPr>
          <w:b/>
          <w:bCs/>
          <w:color w:val="000000"/>
          <w:sz w:val="20"/>
          <w:szCs w:val="20"/>
        </w:rPr>
      </w:pPr>
    </w:p>
    <w:p w:rsidR="009C42BC" w:rsidRDefault="009C42BC">
      <w:pPr>
        <w:pBdr>
          <w:top w:val="nil"/>
          <w:left w:val="nil"/>
          <w:bottom w:val="nil"/>
          <w:right w:val="nil"/>
          <w:between w:val="nil"/>
        </w:pBdr>
        <w:rPr>
          <w:b/>
          <w:bCs/>
          <w:color w:val="000000"/>
          <w:sz w:val="20"/>
          <w:szCs w:val="20"/>
        </w:rPr>
      </w:pPr>
      <w:bookmarkStart w:id="0" w:name="_GoBack"/>
      <w:bookmarkEnd w:id="0"/>
    </w:p>
    <w:p w:rsidR="009C42BC" w:rsidRDefault="009C42BC">
      <w:pPr>
        <w:pBdr>
          <w:top w:val="nil"/>
          <w:left w:val="nil"/>
          <w:bottom w:val="nil"/>
          <w:right w:val="nil"/>
          <w:between w:val="nil"/>
        </w:pBdr>
        <w:rPr>
          <w:b/>
          <w:bCs/>
          <w:color w:val="000000"/>
          <w:sz w:val="20"/>
          <w:szCs w:val="20"/>
        </w:rPr>
      </w:pPr>
    </w:p>
    <w:p w:rsidR="009C42BC" w:rsidRDefault="008E59EE">
      <w:pPr>
        <w:pBdr>
          <w:top w:val="nil"/>
          <w:left w:val="nil"/>
          <w:bottom w:val="nil"/>
          <w:right w:val="nil"/>
          <w:between w:val="nil"/>
        </w:pBdr>
        <w:rPr>
          <w:b/>
          <w:bCs/>
          <w:color w:val="000000"/>
          <w:sz w:val="20"/>
          <w:szCs w:val="20"/>
        </w:rPr>
      </w:pPr>
      <w:r>
        <w:rPr>
          <w:b/>
          <w:bCs/>
          <w:color w:val="000000"/>
          <w:sz w:val="20"/>
          <w:szCs w:val="20"/>
          <w:highlight w:val="yellow"/>
        </w:rPr>
        <w:t>PART 2:</w:t>
      </w:r>
    </w:p>
    <w:p w:rsidR="009C42BC" w:rsidRDefault="009C42BC">
      <w:pPr>
        <w:pBdr>
          <w:top w:val="nil"/>
          <w:left w:val="nil"/>
          <w:bottom w:val="nil"/>
          <w:right w:val="nil"/>
          <w:between w:val="nil"/>
        </w:pBdr>
        <w:rPr>
          <w:b/>
          <w:bCs/>
          <w:color w:val="000000"/>
          <w:sz w:val="20"/>
          <w:szCs w:val="20"/>
        </w:rPr>
      </w:pPr>
    </w:p>
    <w:p w:rsidR="009C42BC" w:rsidRDefault="009C42BC">
      <w:pPr>
        <w:pBdr>
          <w:top w:val="nil"/>
          <w:left w:val="nil"/>
          <w:bottom w:val="nil"/>
          <w:right w:val="nil"/>
          <w:between w:val="nil"/>
        </w:pBdr>
        <w:rPr>
          <w:b/>
          <w:bCs/>
          <w:color w:val="000000"/>
          <w:sz w:val="20"/>
          <w:szCs w:val="20"/>
        </w:rPr>
      </w:pPr>
    </w:p>
    <w:p w:rsidR="009C42BC" w:rsidRDefault="009C42BC">
      <w:pPr>
        <w:pBdr>
          <w:top w:val="nil"/>
          <w:left w:val="nil"/>
          <w:bottom w:val="nil"/>
          <w:right w:val="nil"/>
          <w:between w:val="nil"/>
        </w:pBdr>
        <w:spacing w:after="1"/>
        <w:rPr>
          <w:b/>
          <w:bCs/>
          <w:color w:val="000000"/>
          <w:sz w:val="20"/>
          <w:szCs w:val="20"/>
        </w:rPr>
      </w:pPr>
    </w:p>
    <w:tbl>
      <w:tblPr>
        <w:tblStyle w:val="a1"/>
        <w:tblW w:w="21150"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0"/>
        <w:gridCol w:w="8642"/>
        <w:gridCol w:w="5678"/>
      </w:tblGrid>
      <w:tr w:rsidR="009C42BC">
        <w:trPr>
          <w:trHeight w:val="935"/>
        </w:trPr>
        <w:tc>
          <w:tcPr>
            <w:tcW w:w="6830" w:type="dxa"/>
          </w:tcPr>
          <w:p w:rsidR="009C42BC" w:rsidRDefault="009C42BC">
            <w:pPr>
              <w:pBdr>
                <w:top w:val="nil"/>
                <w:left w:val="nil"/>
                <w:bottom w:val="nil"/>
                <w:right w:val="nil"/>
                <w:between w:val="nil"/>
              </w:pBdr>
              <w:rPr>
                <w:color w:val="000000"/>
                <w:sz w:val="18"/>
                <w:szCs w:val="18"/>
              </w:rPr>
            </w:pPr>
          </w:p>
        </w:tc>
        <w:tc>
          <w:tcPr>
            <w:tcW w:w="8642" w:type="dxa"/>
          </w:tcPr>
          <w:p w:rsidR="009C42BC" w:rsidRDefault="008E59EE">
            <w:pPr>
              <w:pBdr>
                <w:top w:val="nil"/>
                <w:left w:val="nil"/>
                <w:bottom w:val="nil"/>
                <w:right w:val="nil"/>
                <w:between w:val="nil"/>
              </w:pBdr>
              <w:ind w:left="108"/>
              <w:rPr>
                <w:b/>
                <w:bCs/>
                <w:color w:val="000000"/>
                <w:sz w:val="20"/>
                <w:szCs w:val="20"/>
              </w:rPr>
            </w:pPr>
            <w:r>
              <w:rPr>
                <w:b/>
                <w:bCs/>
                <w:color w:val="000000"/>
                <w:sz w:val="20"/>
                <w:szCs w:val="20"/>
              </w:rPr>
              <w:t>Reviewer’s comment</w:t>
            </w:r>
          </w:p>
        </w:tc>
        <w:tc>
          <w:tcPr>
            <w:tcW w:w="5678" w:type="dxa"/>
          </w:tcPr>
          <w:p w:rsidR="009C42BC" w:rsidRDefault="008E59EE">
            <w:pPr>
              <w:pBdr>
                <w:top w:val="nil"/>
                <w:left w:val="nil"/>
                <w:bottom w:val="nil"/>
                <w:right w:val="nil"/>
                <w:between w:val="nil"/>
              </w:pBdr>
              <w:spacing w:line="254" w:lineRule="auto"/>
              <w:ind w:left="5" w:right="69"/>
              <w:rPr>
                <w:color w:val="000000"/>
                <w:sz w:val="20"/>
                <w:szCs w:val="20"/>
              </w:rPr>
            </w:pPr>
            <w:r>
              <w:rPr>
                <w:b/>
                <w:bCs/>
                <w:color w:val="000000"/>
                <w:sz w:val="20"/>
                <w:szCs w:val="20"/>
              </w:rPr>
              <w:t xml:space="preserve">Author’s Feedback </w:t>
            </w:r>
            <w:r>
              <w:rPr>
                <w:color w:val="000000"/>
                <w:sz w:val="20"/>
                <w:szCs w:val="20"/>
              </w:rPr>
              <w:t>(It is mandatory that authors should write his/her feedback here)</w:t>
            </w:r>
          </w:p>
          <w:p w:rsidR="009C42BC" w:rsidRDefault="009C42BC">
            <w:pPr>
              <w:pBdr>
                <w:top w:val="nil"/>
                <w:left w:val="nil"/>
                <w:bottom w:val="nil"/>
                <w:right w:val="nil"/>
                <w:between w:val="nil"/>
              </w:pBdr>
              <w:spacing w:line="254" w:lineRule="auto"/>
              <w:ind w:left="5" w:right="69"/>
              <w:rPr>
                <w:color w:val="000000"/>
                <w:sz w:val="20"/>
                <w:szCs w:val="20"/>
              </w:rPr>
            </w:pPr>
          </w:p>
        </w:tc>
      </w:tr>
      <w:tr w:rsidR="009C42BC">
        <w:trPr>
          <w:trHeight w:val="1180"/>
        </w:trPr>
        <w:tc>
          <w:tcPr>
            <w:tcW w:w="6830" w:type="dxa"/>
          </w:tcPr>
          <w:p w:rsidR="009C42BC" w:rsidRDefault="009C42BC">
            <w:pPr>
              <w:pBdr>
                <w:top w:val="nil"/>
                <w:left w:val="nil"/>
                <w:bottom w:val="nil"/>
                <w:right w:val="nil"/>
                <w:between w:val="nil"/>
              </w:pBdr>
              <w:rPr>
                <w:b/>
                <w:bCs/>
                <w:color w:val="000000"/>
                <w:sz w:val="20"/>
                <w:szCs w:val="20"/>
              </w:rPr>
            </w:pPr>
          </w:p>
          <w:p w:rsidR="009C42BC" w:rsidRDefault="008E59EE">
            <w:pPr>
              <w:pBdr>
                <w:top w:val="nil"/>
                <w:left w:val="nil"/>
                <w:bottom w:val="nil"/>
                <w:right w:val="nil"/>
                <w:between w:val="nil"/>
              </w:pBdr>
              <w:ind w:left="107"/>
              <w:rPr>
                <w:b/>
                <w:bCs/>
                <w:color w:val="000000"/>
                <w:sz w:val="20"/>
                <w:szCs w:val="20"/>
              </w:rPr>
            </w:pPr>
            <w:r>
              <w:rPr>
                <w:b/>
                <w:bCs/>
                <w:color w:val="000000"/>
                <w:sz w:val="20"/>
                <w:szCs w:val="20"/>
              </w:rPr>
              <w:t>Are there ethical issues in this manuscript?</w:t>
            </w:r>
          </w:p>
        </w:tc>
        <w:tc>
          <w:tcPr>
            <w:tcW w:w="8642" w:type="dxa"/>
          </w:tcPr>
          <w:p w:rsidR="009C42BC" w:rsidRDefault="008E59EE">
            <w:pPr>
              <w:pBdr>
                <w:top w:val="nil"/>
                <w:left w:val="nil"/>
                <w:bottom w:val="nil"/>
                <w:right w:val="nil"/>
                <w:between w:val="nil"/>
              </w:pBdr>
              <w:ind w:left="108"/>
              <w:rPr>
                <w:i/>
                <w:iCs/>
                <w:color w:val="000000"/>
                <w:sz w:val="20"/>
                <w:szCs w:val="20"/>
              </w:rPr>
            </w:pPr>
            <w:r>
              <w:rPr>
                <w:i/>
                <w:iCs/>
                <w:color w:val="000000"/>
                <w:sz w:val="20"/>
                <w:szCs w:val="20"/>
                <w:u w:val="single"/>
              </w:rPr>
              <w:t xml:space="preserve">(If yes, </w:t>
            </w:r>
            <w:proofErr w:type="gramStart"/>
            <w:r>
              <w:rPr>
                <w:i/>
                <w:iCs/>
                <w:color w:val="000000"/>
                <w:sz w:val="20"/>
                <w:szCs w:val="20"/>
                <w:u w:val="single"/>
              </w:rPr>
              <w:t>Kindly</w:t>
            </w:r>
            <w:proofErr w:type="gramEnd"/>
            <w:r>
              <w:rPr>
                <w:i/>
                <w:iCs/>
                <w:color w:val="000000"/>
                <w:sz w:val="20"/>
                <w:szCs w:val="20"/>
                <w:u w:val="single"/>
              </w:rPr>
              <w:t xml:space="preserve"> please write down the ethical issues here in detail)</w:t>
            </w:r>
          </w:p>
          <w:p w:rsidR="009C42BC" w:rsidRDefault="008E59EE">
            <w:pPr>
              <w:pBdr>
                <w:top w:val="nil"/>
                <w:left w:val="nil"/>
                <w:bottom w:val="nil"/>
                <w:right w:val="nil"/>
                <w:between w:val="nil"/>
              </w:pBdr>
              <w:spacing w:before="211"/>
              <w:ind w:left="108" w:right="133"/>
              <w:rPr>
                <w:color w:val="000000"/>
                <w:sz w:val="20"/>
                <w:szCs w:val="20"/>
              </w:rPr>
            </w:pPr>
            <w:r>
              <w:rPr>
                <w:color w:val="000000"/>
                <w:sz w:val="20"/>
                <w:szCs w:val="20"/>
              </w:rPr>
              <w:t>According to the author report the ethical was obtain from the review board. Based on the author provided information there is no ethical issue</w:t>
            </w:r>
          </w:p>
        </w:tc>
        <w:tc>
          <w:tcPr>
            <w:tcW w:w="5678" w:type="dxa"/>
          </w:tcPr>
          <w:p w:rsidR="009C42BC" w:rsidRDefault="008E59EE">
            <w:pPr>
              <w:pBdr>
                <w:top w:val="nil"/>
                <w:left w:val="nil"/>
                <w:bottom w:val="nil"/>
                <w:right w:val="nil"/>
                <w:between w:val="nil"/>
              </w:pBdr>
              <w:spacing w:line="254" w:lineRule="auto"/>
              <w:ind w:left="5" w:right="69"/>
              <w:rPr>
                <w:rFonts w:ascii="Arial" w:eastAsia="Arial" w:hAnsi="Arial" w:cs="Arial"/>
                <w:color w:val="000000"/>
                <w:sz w:val="20"/>
                <w:szCs w:val="20"/>
              </w:rPr>
            </w:pPr>
            <w:r>
              <w:rPr>
                <w:rFonts w:ascii="Arial" w:eastAsia="Arial" w:hAnsi="Arial" w:cs="Arial"/>
                <w:sz w:val="20"/>
                <w:szCs w:val="20"/>
              </w:rPr>
              <w:t>Thank you for your comment. According to the report, ethical approval was obtained from the review board before the study was conducted. All participants also gave their informed consent. Based on the information provided, there are no ethical issues in th</w:t>
            </w:r>
            <w:r>
              <w:rPr>
                <w:rFonts w:ascii="Arial" w:eastAsia="Arial" w:hAnsi="Arial" w:cs="Arial"/>
                <w:sz w:val="20"/>
                <w:szCs w:val="20"/>
              </w:rPr>
              <w:t>is manuscript.</w:t>
            </w:r>
          </w:p>
        </w:tc>
      </w:tr>
    </w:tbl>
    <w:p w:rsidR="009C42BC" w:rsidRDefault="009C42BC">
      <w:pPr>
        <w:pBdr>
          <w:top w:val="nil"/>
          <w:left w:val="nil"/>
          <w:bottom w:val="nil"/>
          <w:right w:val="nil"/>
          <w:between w:val="nil"/>
        </w:pBdr>
        <w:rPr>
          <w:b/>
          <w:bCs/>
          <w:color w:val="000000"/>
          <w:sz w:val="20"/>
          <w:szCs w:val="20"/>
        </w:rPr>
      </w:pPr>
    </w:p>
    <w:p w:rsidR="009C42BC" w:rsidRDefault="009C42BC">
      <w:pPr>
        <w:pBdr>
          <w:top w:val="nil"/>
          <w:left w:val="nil"/>
          <w:bottom w:val="nil"/>
          <w:right w:val="nil"/>
          <w:between w:val="nil"/>
        </w:pBdr>
        <w:rPr>
          <w:b/>
          <w:bCs/>
          <w:color w:val="000000"/>
          <w:sz w:val="20"/>
          <w:szCs w:val="20"/>
        </w:rPr>
      </w:pPr>
    </w:p>
    <w:p w:rsidR="009C42BC" w:rsidRDefault="009C42BC">
      <w:pPr>
        <w:pBdr>
          <w:top w:val="nil"/>
          <w:left w:val="nil"/>
          <w:bottom w:val="nil"/>
          <w:right w:val="nil"/>
          <w:between w:val="nil"/>
        </w:pBdr>
        <w:rPr>
          <w:b/>
          <w:bCs/>
          <w:color w:val="000000"/>
          <w:sz w:val="20"/>
          <w:szCs w:val="20"/>
        </w:rPr>
      </w:pPr>
      <w:bookmarkStart w:id="1" w:name="_heading=h.u35s16wu8gzl" w:colFirst="0" w:colLast="0"/>
      <w:bookmarkEnd w:id="1"/>
    </w:p>
    <w:sectPr w:rsidR="009C42BC">
      <w:pgSz w:w="23820" w:h="16840" w:orient="landscape"/>
      <w:pgMar w:top="1820" w:right="1275" w:bottom="880" w:left="1275" w:header="1285" w:footer="697"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CA425E32-6BA4-4041-A0E4-0B22D9AFE01D}"/>
  </w:font>
  <w:font w:name="Cambria">
    <w:panose1 w:val="02040503050406030204"/>
    <w:charset w:val="00"/>
    <w:family w:val="roman"/>
    <w:pitch w:val="variable"/>
    <w:sig w:usb0="E00006FF" w:usb1="420024FF" w:usb2="02000000" w:usb3="00000000" w:csb0="0000019F" w:csb1="00000000"/>
    <w:embedRegular r:id="rId2" w:fontKey="{8024997D-3688-4D55-8179-BBA06717E095}"/>
  </w:font>
  <w:font w:name="Calibri">
    <w:panose1 w:val="020F0502020204030204"/>
    <w:charset w:val="00"/>
    <w:family w:val="swiss"/>
    <w:pitch w:val="variable"/>
    <w:sig w:usb0="E4002EFF" w:usb1="C000247B" w:usb2="00000009" w:usb3="00000000" w:csb0="000001FF" w:csb1="00000000"/>
    <w:embedRegular r:id="rId3" w:fontKey="{84D34D0C-1AD0-47D7-A927-8699FBD42822}"/>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42BC"/>
    <w:rsid w:val="008E59EE"/>
    <w:rsid w:val="009C42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93FB6B"/>
  <w15:docId w15:val="{E5768F28-F938-4431-8973-D013020CCB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en" w:eastAsia="en-US" w:bidi="ar-SA"/>
      </w:rPr>
    </w:rPrDefault>
    <w:pPrDefault>
      <w:pPr>
        <w:widowControl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before="12"/>
      <w:ind w:left="20"/>
    </w:pPr>
    <w:rPr>
      <w:rFonts w:ascii="Arial" w:eastAsia="Arial" w:hAnsi="Arial" w:cs="Arial"/>
      <w:b/>
      <w:bCs/>
      <w:sz w:val="24"/>
      <w:szCs w:val="24"/>
      <w:u w:val="single"/>
    </w:rPr>
  </w:style>
  <w:style w:type="paragraph" w:styleId="BodyText">
    <w:name w:val="Body Text"/>
    <w:basedOn w:val="Normal"/>
    <w:link w:val="BodyTextChar"/>
    <w:uiPriority w:val="1"/>
    <w:qFormat/>
    <w:rPr>
      <w:b/>
      <w:bCs/>
      <w:sz w:val="20"/>
      <w:szCs w:val="20"/>
    </w:rPr>
  </w:style>
  <w:style w:type="paragraph" w:styleId="ListParagraph">
    <w:name w:val="List Paragraph"/>
    <w:basedOn w:val="Normal"/>
    <w:uiPriority w:val="1"/>
    <w:qFormat/>
  </w:style>
  <w:style w:type="paragraph" w:customStyle="1" w:styleId="TableParagraph">
    <w:name w:val="Table Paragraph"/>
    <w:basedOn w:val="Normal"/>
    <w:uiPriority w:val="1"/>
    <w:qFormat/>
    <w:pPr>
      <w:ind w:left="107"/>
    </w:pPr>
  </w:style>
  <w:style w:type="character" w:styleId="Hyperlink">
    <w:name w:val="Hyperlink"/>
    <w:basedOn w:val="DefaultParagraphFont"/>
    <w:uiPriority w:val="99"/>
    <w:semiHidden/>
    <w:unhideWhenUsed/>
    <w:rPr>
      <w:color w:val="0000FF"/>
      <w:u w:val="single"/>
    </w:rPr>
  </w:style>
  <w:style w:type="character" w:customStyle="1" w:styleId="BodyTextChar">
    <w:name w:val="Body Text Char"/>
    <w:basedOn w:val="DefaultParagraphFont"/>
    <w:link w:val="BodyText"/>
    <w:uiPriority w:val="1"/>
    <w:rPr>
      <w:rFonts w:ascii="Times New Roman" w:eastAsia="Times New Roman" w:hAnsi="Times New Roman" w:cs="Times New Roman"/>
      <w:b/>
      <w:bCs/>
      <w:sz w:val="20"/>
      <w:szCs w:val="20"/>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left w:w="0" w:type="dxa"/>
        <w:right w:w="0" w:type="dxa"/>
      </w:tblCellMar>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864Ad53zF5hsLPkYhec2UczUfpA==">CgMxLjAyDmgudTM1czE2d3U4Z3psOAByITFJY0c1SWhPT0J4MzgyOUhXc1c2NHhxZVVXbkd3M25HYg==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1007</Words>
  <Characters>5745</Characters>
  <Application>Microsoft Office Word</Application>
  <DocSecurity>0</DocSecurity>
  <Lines>47</Lines>
  <Paragraphs>13</Paragraphs>
  <ScaleCrop>false</ScaleCrop>
  <Company/>
  <LinksUpToDate>false</LinksUpToDate>
  <CharactersWithSpaces>6739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Editor-11</cp:lastModifiedBy>
  <cp:revision>2</cp:revision>
  <dcterms:created xsi:type="dcterms:W3CDTF">2026-03-17T10:16:00Z</dcterms:created>
  <dcterms:modified xsi:type="dcterms:W3CDTF">2026-03-20T07:25:00Z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2026-03-16T00:00:00Z</vt:filetime>
  </property>
  <property fmtid="{D5CDD505-2E9C-101B-9397-08002B2CF9AE}" pid="3" name="LastSaved">
    <vt:filetime>2026-03-17T00:00:00Z</vt:filetime>
  </property>
  <property fmtid="{D5CDD505-2E9C-101B-9397-08002B2CF9AE}" pid="4" name="Producer">
    <vt:lpwstr>Microsoft: Print To PDF</vt:lpwstr>
  </property>
</Properties>
</file>