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27589" w14:paraId="6EC07D9C" w14:textId="77777777">
        <w:trPr>
          <w:trHeight w:val="20"/>
          <w:jc w:val="center"/>
        </w:trPr>
        <w:tc>
          <w:tcPr>
            <w:tcW w:w="1186" w:type="pct"/>
          </w:tcPr>
          <w:p w14:paraId="2E08776C"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5DA3218" w14:textId="77777777" w:rsidR="00227589" w:rsidRDefault="005B247E">
            <w:pPr>
              <w:rPr>
                <w:b/>
                <w:bCs/>
                <w:color w:val="0000FF"/>
                <w:sz w:val="20"/>
                <w:szCs w:val="20"/>
                <w:lang w:val="en-GB"/>
              </w:rPr>
            </w:pPr>
            <w:r>
              <w:rPr>
                <w:b/>
                <w:bCs/>
                <w:color w:val="0000FF"/>
                <w:sz w:val="20"/>
                <w:szCs w:val="20"/>
                <w:lang w:val="en-GB"/>
              </w:rPr>
              <w:t>Asian Journal of Research in Dermatological Science</w:t>
            </w:r>
          </w:p>
        </w:tc>
      </w:tr>
      <w:tr w:rsidR="00227589" w14:paraId="66027E85" w14:textId="77777777">
        <w:trPr>
          <w:trHeight w:val="20"/>
          <w:jc w:val="center"/>
        </w:trPr>
        <w:tc>
          <w:tcPr>
            <w:tcW w:w="1186" w:type="pct"/>
          </w:tcPr>
          <w:p w14:paraId="699FC108"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BD3762" w14:textId="77777777" w:rsidR="00227589" w:rsidRPr="009748EC" w:rsidRDefault="00445A56">
            <w:pPr>
              <w:pStyle w:val="NormalWeb"/>
              <w:spacing w:before="0" w:beforeAutospacing="0" w:after="0" w:afterAutospacing="0"/>
              <w:rPr>
                <w:rFonts w:ascii="Times New Roman" w:hAnsi="Times New Roman" w:cs="Times New Roman"/>
                <w:b/>
                <w:bCs/>
                <w:sz w:val="20"/>
                <w:szCs w:val="28"/>
                <w:lang w:val="en-GB"/>
              </w:rPr>
            </w:pPr>
            <w:r w:rsidRPr="009748EC">
              <w:rPr>
                <w:rFonts w:ascii="Times New Roman" w:hAnsi="Times New Roman" w:cs="Times New Roman"/>
                <w:b/>
                <w:bCs/>
                <w:sz w:val="20"/>
                <w:szCs w:val="28"/>
                <w:lang w:val="en-GB"/>
              </w:rPr>
              <w:t>Ms_AJRDES_156143</w:t>
            </w:r>
          </w:p>
        </w:tc>
      </w:tr>
      <w:tr w:rsidR="00227589" w14:paraId="3C4859CA" w14:textId="77777777">
        <w:trPr>
          <w:trHeight w:val="20"/>
          <w:jc w:val="center"/>
        </w:trPr>
        <w:tc>
          <w:tcPr>
            <w:tcW w:w="1186" w:type="pct"/>
          </w:tcPr>
          <w:p w14:paraId="08BC9EF1"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2A493C" w14:textId="77777777" w:rsidR="00227589" w:rsidRDefault="00C61154">
            <w:pPr>
              <w:pStyle w:val="NormalWeb"/>
              <w:spacing w:before="0" w:beforeAutospacing="0" w:after="0" w:afterAutospacing="0"/>
              <w:rPr>
                <w:rFonts w:ascii="Times New Roman" w:hAnsi="Times New Roman" w:cs="Times New Roman"/>
                <w:b/>
                <w:sz w:val="20"/>
                <w:szCs w:val="28"/>
                <w:lang w:val="en-GB"/>
              </w:rPr>
            </w:pPr>
            <w:r w:rsidRPr="00C61154">
              <w:rPr>
                <w:rFonts w:ascii="Times New Roman" w:hAnsi="Times New Roman" w:cs="Times New Roman"/>
                <w:b/>
                <w:sz w:val="20"/>
                <w:szCs w:val="28"/>
                <w:lang w:val="en-GB"/>
              </w:rPr>
              <w:t>Vildagliptin-Induced Bullous Vasculitis: A Case Report with Causality Assessment</w:t>
            </w:r>
          </w:p>
        </w:tc>
      </w:tr>
      <w:tr w:rsidR="00227589" w14:paraId="26AD8CC1" w14:textId="77777777">
        <w:trPr>
          <w:trHeight w:val="20"/>
          <w:jc w:val="center"/>
        </w:trPr>
        <w:tc>
          <w:tcPr>
            <w:tcW w:w="1186" w:type="pct"/>
          </w:tcPr>
          <w:p w14:paraId="3EA96FCD"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532E803" w14:textId="77777777" w:rsidR="00227589" w:rsidRDefault="005B24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CFB7B15" w14:textId="77777777" w:rsidR="00227589" w:rsidRDefault="00227589">
            <w:pPr>
              <w:pStyle w:val="NormalWeb"/>
              <w:spacing w:before="0" w:beforeAutospacing="0" w:after="0" w:afterAutospacing="0"/>
              <w:rPr>
                <w:rFonts w:ascii="Times New Roman" w:hAnsi="Times New Roman" w:cs="Times New Roman"/>
                <w:b/>
                <w:sz w:val="20"/>
                <w:szCs w:val="28"/>
                <w:lang w:val="en-GB"/>
              </w:rPr>
            </w:pPr>
          </w:p>
        </w:tc>
      </w:tr>
    </w:tbl>
    <w:p w14:paraId="6AFD7D76" w14:textId="77777777" w:rsidR="00227589" w:rsidRDefault="00227589">
      <w:pPr>
        <w:pStyle w:val="BodyText"/>
        <w:rPr>
          <w:rFonts w:ascii="Times New Roman" w:hAnsi="Times New Roman"/>
          <w:i/>
          <w:sz w:val="20"/>
          <w:szCs w:val="20"/>
          <w:u w:val="single"/>
          <w:lang w:val="en-GB"/>
        </w:rPr>
      </w:pPr>
    </w:p>
    <w:p w14:paraId="0E3376FA" w14:textId="77777777" w:rsidR="00227589" w:rsidRDefault="00227589">
      <w:pPr>
        <w:pStyle w:val="BodyText"/>
        <w:rPr>
          <w:rFonts w:ascii="Times New Roman" w:hAnsi="Times New Roman"/>
          <w:sz w:val="22"/>
          <w:szCs w:val="20"/>
          <w:lang w:val="en-GB"/>
        </w:rPr>
      </w:pPr>
    </w:p>
    <w:p w14:paraId="67681601" w14:textId="77777777" w:rsidR="00227589" w:rsidRDefault="005B24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F21259E" w14:textId="77777777" w:rsidR="00227589" w:rsidRDefault="0022758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27589" w14:paraId="270AF403" w14:textId="77777777">
        <w:trPr>
          <w:trHeight w:val="20"/>
          <w:jc w:val="center"/>
        </w:trPr>
        <w:tc>
          <w:tcPr>
            <w:tcW w:w="1789" w:type="pct"/>
            <w:noWrap/>
          </w:tcPr>
          <w:p w14:paraId="55ACDE89" w14:textId="77777777" w:rsidR="00227589" w:rsidRDefault="00227589">
            <w:pPr>
              <w:pStyle w:val="Heading2"/>
              <w:jc w:val="left"/>
              <w:rPr>
                <w:rFonts w:ascii="Times New Roman" w:hAnsi="Times New Roman"/>
                <w:lang w:val="en-GB" w:eastAsia="en-US"/>
              </w:rPr>
            </w:pPr>
          </w:p>
        </w:tc>
        <w:tc>
          <w:tcPr>
            <w:tcW w:w="1844" w:type="pct"/>
          </w:tcPr>
          <w:p w14:paraId="63E21A30"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4139D45" w14:textId="77777777" w:rsidR="00227589" w:rsidRDefault="005B24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85473E" w14:textId="77777777" w:rsidR="00227589" w:rsidRDefault="00227589">
            <w:pPr>
              <w:pStyle w:val="Heading2"/>
              <w:jc w:val="left"/>
              <w:rPr>
                <w:rFonts w:ascii="Times New Roman" w:hAnsi="Times New Roman"/>
                <w:b w:val="0"/>
                <w:lang w:val="en-GB" w:eastAsia="en-US"/>
              </w:rPr>
            </w:pPr>
          </w:p>
        </w:tc>
      </w:tr>
      <w:tr w:rsidR="00227589" w14:paraId="53A44D80" w14:textId="77777777">
        <w:trPr>
          <w:trHeight w:val="20"/>
          <w:jc w:val="center"/>
        </w:trPr>
        <w:tc>
          <w:tcPr>
            <w:tcW w:w="1789" w:type="pct"/>
            <w:noWrap/>
          </w:tcPr>
          <w:p w14:paraId="6A3FCC70" w14:textId="77777777" w:rsidR="00227589" w:rsidRDefault="005B247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C92CB1E" w14:textId="775250F7" w:rsidR="00227589" w:rsidRDefault="00091C22">
            <w:pPr>
              <w:pStyle w:val="ListParagraph"/>
              <w:ind w:left="0"/>
              <w:rPr>
                <w:b/>
                <w:bCs/>
                <w:sz w:val="20"/>
                <w:szCs w:val="20"/>
                <w:lang w:val="en-GB"/>
              </w:rPr>
            </w:pPr>
            <w:r>
              <w:rPr>
                <w:b/>
                <w:bCs/>
                <w:sz w:val="20"/>
                <w:szCs w:val="20"/>
                <w:lang w:val="en-GB"/>
              </w:rPr>
              <w:t xml:space="preserve">This is a rare case report of an adverse cutaneous drug reaction. It suggests that physicians and dermatologists should be cautious while prescribing anti diabetic medication.  </w:t>
            </w:r>
          </w:p>
        </w:tc>
        <w:tc>
          <w:tcPr>
            <w:tcW w:w="1367" w:type="pct"/>
          </w:tcPr>
          <w:p w14:paraId="1686FCFE" w14:textId="41921370" w:rsidR="00227589" w:rsidRDefault="008247C3">
            <w:pPr>
              <w:pStyle w:val="Heading2"/>
              <w:jc w:val="left"/>
              <w:rPr>
                <w:rFonts w:ascii="Times New Roman" w:hAnsi="Times New Roman"/>
                <w:b w:val="0"/>
                <w:lang w:val="en-GB" w:eastAsia="en-US"/>
              </w:rPr>
            </w:pPr>
            <w:r w:rsidRPr="008247C3">
              <w:rPr>
                <w:rFonts w:ascii="Times New Roman" w:hAnsi="Times New Roman"/>
                <w:b w:val="0"/>
                <w:lang w:val="en-US" w:eastAsia="en-US"/>
              </w:rPr>
              <w:t>This manuscript reports a rare case of bullous vasculitis associated with vildagliptin, adding valuable insight to the scientific literature on DPP-4 inhibitor–related adverse effects. It increases awareness among physicians and dermatologists about uncommon but significant cutaneous reactions to antidiabetic medications. The case also highlights the importance of early recognition, causality assessment, and close monitoring during therapy. Such findings support safer prescribing practices and improved patient care.</w:t>
            </w:r>
          </w:p>
        </w:tc>
      </w:tr>
    </w:tbl>
    <w:p w14:paraId="613E0E4D" w14:textId="77777777" w:rsidR="00227589" w:rsidRDefault="00227589">
      <w:pPr>
        <w:rPr>
          <w:sz w:val="22"/>
          <w:szCs w:val="20"/>
          <w:lang w:val="en-GB"/>
        </w:rPr>
      </w:pPr>
    </w:p>
    <w:p w14:paraId="24B781E8" w14:textId="77777777" w:rsidR="00227589" w:rsidRDefault="00227589">
      <w:pPr>
        <w:rPr>
          <w:sz w:val="22"/>
          <w:szCs w:val="20"/>
          <w:lang w:val="en-GB"/>
        </w:rPr>
      </w:pPr>
    </w:p>
    <w:p w14:paraId="2EFF6445" w14:textId="77777777" w:rsidR="00227589" w:rsidRDefault="00227589">
      <w:pPr>
        <w:rPr>
          <w:sz w:val="22"/>
          <w:szCs w:val="20"/>
          <w:lang w:val="en-GB"/>
        </w:rPr>
      </w:pPr>
    </w:p>
    <w:p w14:paraId="16B66D61" w14:textId="77777777" w:rsidR="00227589" w:rsidRDefault="005B247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F8EF28F" w14:textId="77777777" w:rsidR="00227589" w:rsidRDefault="0022758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27589" w14:paraId="4C77B90E" w14:textId="77777777">
        <w:trPr>
          <w:trHeight w:val="20"/>
          <w:tblHeader/>
          <w:jc w:val="center"/>
        </w:trPr>
        <w:tc>
          <w:tcPr>
            <w:tcW w:w="1790" w:type="pct"/>
            <w:noWrap/>
          </w:tcPr>
          <w:p w14:paraId="59FC4D5C" w14:textId="77777777" w:rsidR="00227589" w:rsidRDefault="00227589">
            <w:pPr>
              <w:pStyle w:val="Heading2"/>
              <w:jc w:val="left"/>
              <w:rPr>
                <w:rFonts w:ascii="Times New Roman" w:hAnsi="Times New Roman"/>
                <w:lang w:val="en-GB" w:eastAsia="en-US"/>
              </w:rPr>
            </w:pPr>
          </w:p>
        </w:tc>
        <w:tc>
          <w:tcPr>
            <w:tcW w:w="1843" w:type="pct"/>
          </w:tcPr>
          <w:p w14:paraId="3F30B48A"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A8ADE1C" w14:textId="77777777" w:rsidR="00227589" w:rsidRDefault="005B24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27589" w14:paraId="7553690E" w14:textId="77777777">
        <w:trPr>
          <w:trHeight w:val="20"/>
          <w:jc w:val="center"/>
        </w:trPr>
        <w:tc>
          <w:tcPr>
            <w:tcW w:w="1790" w:type="pct"/>
            <w:noWrap/>
          </w:tcPr>
          <w:p w14:paraId="2803229B" w14:textId="77777777" w:rsidR="00227589" w:rsidRDefault="005B247E">
            <w:pPr>
              <w:rPr>
                <w:b/>
                <w:bCs/>
                <w:sz w:val="20"/>
                <w:szCs w:val="20"/>
                <w:lang w:val="en-GB"/>
              </w:rPr>
            </w:pPr>
            <w:r>
              <w:rPr>
                <w:b/>
                <w:bCs/>
                <w:sz w:val="20"/>
                <w:szCs w:val="20"/>
                <w:lang w:val="en-GB"/>
              </w:rPr>
              <w:t xml:space="preserve">1. Is the title clear and appropriate for the study? </w:t>
            </w:r>
          </w:p>
          <w:p w14:paraId="1B5369F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480B7" w14:textId="77777777" w:rsidR="00227589" w:rsidRDefault="005B24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9AECD5" w14:textId="2D3ED799" w:rsidR="00227589" w:rsidRDefault="00461C63">
            <w:pPr>
              <w:ind w:left="360"/>
              <w:rPr>
                <w:b/>
                <w:bCs/>
                <w:sz w:val="20"/>
                <w:szCs w:val="20"/>
                <w:lang w:val="en-GB"/>
              </w:rPr>
            </w:pPr>
            <w:r>
              <w:rPr>
                <w:b/>
                <w:bCs/>
                <w:sz w:val="20"/>
                <w:szCs w:val="20"/>
                <w:lang w:val="en-GB"/>
              </w:rPr>
              <w:t>5</w:t>
            </w:r>
          </w:p>
        </w:tc>
        <w:tc>
          <w:tcPr>
            <w:tcW w:w="1367" w:type="pct"/>
          </w:tcPr>
          <w:p w14:paraId="657C86FC" w14:textId="314245BC" w:rsidR="00227589" w:rsidRDefault="00DC2D65">
            <w:pPr>
              <w:pStyle w:val="Heading2"/>
              <w:jc w:val="left"/>
              <w:rPr>
                <w:rFonts w:ascii="Times New Roman" w:hAnsi="Times New Roman"/>
                <w:b w:val="0"/>
                <w:lang w:val="en-GB" w:eastAsia="en-US"/>
              </w:rPr>
            </w:pPr>
            <w:r w:rsidRPr="00DC2D65">
              <w:rPr>
                <w:rFonts w:ascii="Times New Roman" w:hAnsi="Times New Roman"/>
                <w:b w:val="0"/>
                <w:lang w:val="en-US" w:eastAsia="en-US"/>
              </w:rPr>
              <w:t>The authors thank the reviewer for the positive evaluation and are pleased that the title is considered clear and appropriate.</w:t>
            </w:r>
          </w:p>
        </w:tc>
      </w:tr>
      <w:tr w:rsidR="00227589" w14:paraId="4DFFC0D1" w14:textId="77777777">
        <w:trPr>
          <w:trHeight w:val="20"/>
          <w:jc w:val="center"/>
        </w:trPr>
        <w:tc>
          <w:tcPr>
            <w:tcW w:w="1790" w:type="pct"/>
            <w:noWrap/>
          </w:tcPr>
          <w:p w14:paraId="1BF2336D"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ABA175"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5DDC93"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E3A96C" w14:textId="2BF901A7" w:rsidR="00227589" w:rsidRDefault="00091C22">
            <w:pPr>
              <w:ind w:left="360"/>
              <w:rPr>
                <w:b/>
                <w:bCs/>
                <w:sz w:val="20"/>
                <w:szCs w:val="20"/>
                <w:lang w:val="en-GB"/>
              </w:rPr>
            </w:pPr>
            <w:r>
              <w:rPr>
                <w:b/>
                <w:bCs/>
                <w:sz w:val="20"/>
                <w:szCs w:val="20"/>
                <w:lang w:val="en-GB"/>
              </w:rPr>
              <w:t>4</w:t>
            </w:r>
          </w:p>
        </w:tc>
        <w:tc>
          <w:tcPr>
            <w:tcW w:w="1367" w:type="pct"/>
          </w:tcPr>
          <w:p w14:paraId="0BE79304" w14:textId="55DC442B" w:rsidR="00227589" w:rsidRDefault="00DC2D65">
            <w:pPr>
              <w:pStyle w:val="Heading2"/>
              <w:jc w:val="left"/>
              <w:rPr>
                <w:rFonts w:ascii="Times New Roman" w:hAnsi="Times New Roman"/>
                <w:b w:val="0"/>
                <w:lang w:val="en-GB" w:eastAsia="en-US"/>
              </w:rPr>
            </w:pPr>
            <w:r w:rsidRPr="00DC2D65">
              <w:rPr>
                <w:rFonts w:ascii="Times New Roman" w:hAnsi="Times New Roman"/>
                <w:b w:val="0"/>
                <w:lang w:val="en-US" w:eastAsia="en-US"/>
              </w:rPr>
              <w:t>The authors appreciate the feedback and have carefully reviewed the abstract to ensure clarity and completeness.</w:t>
            </w:r>
          </w:p>
        </w:tc>
      </w:tr>
      <w:tr w:rsidR="00227589" w14:paraId="6094150D" w14:textId="77777777">
        <w:trPr>
          <w:trHeight w:val="20"/>
          <w:jc w:val="center"/>
        </w:trPr>
        <w:tc>
          <w:tcPr>
            <w:tcW w:w="1790" w:type="pct"/>
            <w:noWrap/>
          </w:tcPr>
          <w:p w14:paraId="6794ECE3" w14:textId="77777777" w:rsidR="00227589" w:rsidRDefault="005B247E">
            <w:pPr>
              <w:pStyle w:val="Heading2"/>
              <w:jc w:val="left"/>
              <w:rPr>
                <w:rFonts w:ascii="Times New Roman" w:hAnsi="Times New Roman"/>
                <w:lang w:val="en-GB"/>
              </w:rPr>
            </w:pPr>
            <w:r>
              <w:rPr>
                <w:rFonts w:ascii="Times New Roman" w:hAnsi="Times New Roman"/>
                <w:lang w:val="en-GB"/>
              </w:rPr>
              <w:t>3. Are the keywords appropriate and useful?</w:t>
            </w:r>
          </w:p>
          <w:p w14:paraId="5750ADEF"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D9220"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4BA978" w14:textId="0AC12921" w:rsidR="00227589" w:rsidRDefault="00091C22">
            <w:pPr>
              <w:ind w:left="360"/>
              <w:rPr>
                <w:b/>
                <w:bCs/>
                <w:sz w:val="20"/>
                <w:szCs w:val="20"/>
                <w:lang w:val="en-GB"/>
              </w:rPr>
            </w:pPr>
            <w:r>
              <w:rPr>
                <w:b/>
                <w:bCs/>
                <w:sz w:val="20"/>
                <w:szCs w:val="20"/>
                <w:lang w:val="en-GB"/>
              </w:rPr>
              <w:t>4</w:t>
            </w:r>
          </w:p>
        </w:tc>
        <w:tc>
          <w:tcPr>
            <w:tcW w:w="1367" w:type="pct"/>
          </w:tcPr>
          <w:p w14:paraId="39B14440" w14:textId="758535FD" w:rsidR="00227589" w:rsidRDefault="00D42E3A">
            <w:pPr>
              <w:pStyle w:val="Heading2"/>
              <w:jc w:val="left"/>
              <w:rPr>
                <w:rFonts w:ascii="Times New Roman" w:hAnsi="Times New Roman"/>
                <w:b w:val="0"/>
                <w:lang w:val="en-GB" w:eastAsia="en-US"/>
              </w:rPr>
            </w:pPr>
            <w:r w:rsidRPr="00D42E3A">
              <w:rPr>
                <w:rFonts w:ascii="Times New Roman" w:hAnsi="Times New Roman"/>
                <w:b w:val="0"/>
                <w:lang w:val="en-US" w:eastAsia="en-US"/>
              </w:rPr>
              <w:t>Keywords have been revised for improved relevance.</w:t>
            </w:r>
          </w:p>
        </w:tc>
      </w:tr>
      <w:tr w:rsidR="00227589" w14:paraId="0A948A39" w14:textId="77777777">
        <w:trPr>
          <w:trHeight w:val="20"/>
          <w:jc w:val="center"/>
        </w:trPr>
        <w:tc>
          <w:tcPr>
            <w:tcW w:w="1790" w:type="pct"/>
            <w:noWrap/>
          </w:tcPr>
          <w:p w14:paraId="2BF890B4" w14:textId="77777777" w:rsidR="00227589" w:rsidRDefault="005B247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9D4225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5E1A8"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1ECEA9" w14:textId="2F539914" w:rsidR="00227589" w:rsidRDefault="00091C22">
            <w:pPr>
              <w:ind w:left="360"/>
              <w:rPr>
                <w:b/>
                <w:bCs/>
                <w:sz w:val="20"/>
                <w:szCs w:val="20"/>
                <w:lang w:val="en-GB"/>
              </w:rPr>
            </w:pPr>
            <w:r>
              <w:rPr>
                <w:b/>
                <w:bCs/>
                <w:sz w:val="20"/>
                <w:szCs w:val="20"/>
                <w:lang w:val="en-GB"/>
              </w:rPr>
              <w:t>4</w:t>
            </w:r>
          </w:p>
        </w:tc>
        <w:tc>
          <w:tcPr>
            <w:tcW w:w="1367" w:type="pct"/>
          </w:tcPr>
          <w:p w14:paraId="18EB0110" w14:textId="0B59F650"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authors thank the reviewer and have ensured that the background information is clear, relevant, and well-structured.</w:t>
            </w:r>
          </w:p>
        </w:tc>
      </w:tr>
      <w:tr w:rsidR="00227589" w14:paraId="27C26E81" w14:textId="77777777">
        <w:trPr>
          <w:trHeight w:val="20"/>
          <w:jc w:val="center"/>
        </w:trPr>
        <w:tc>
          <w:tcPr>
            <w:tcW w:w="1790" w:type="pct"/>
            <w:noWrap/>
          </w:tcPr>
          <w:p w14:paraId="7F876427" w14:textId="77777777" w:rsidR="00227589" w:rsidRDefault="005B247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81A15E5"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6B10E"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834F23" w14:textId="35244FAF" w:rsidR="00227589" w:rsidRDefault="00091C22">
            <w:pPr>
              <w:ind w:left="360"/>
              <w:rPr>
                <w:b/>
                <w:bCs/>
                <w:sz w:val="20"/>
                <w:szCs w:val="20"/>
                <w:lang w:val="en-GB"/>
              </w:rPr>
            </w:pPr>
            <w:r>
              <w:rPr>
                <w:b/>
                <w:bCs/>
                <w:sz w:val="20"/>
                <w:szCs w:val="20"/>
                <w:lang w:val="en-GB"/>
              </w:rPr>
              <w:t>4</w:t>
            </w:r>
          </w:p>
        </w:tc>
        <w:tc>
          <w:tcPr>
            <w:tcW w:w="1367" w:type="pct"/>
          </w:tcPr>
          <w:p w14:paraId="087FBEAB" w14:textId="5A346F26"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objectives have been reviewed and clarified to ensure better understanding.</w:t>
            </w:r>
          </w:p>
        </w:tc>
      </w:tr>
      <w:tr w:rsidR="00227589" w14:paraId="12B48349" w14:textId="77777777">
        <w:trPr>
          <w:trHeight w:val="20"/>
          <w:jc w:val="center"/>
        </w:trPr>
        <w:tc>
          <w:tcPr>
            <w:tcW w:w="1790" w:type="pct"/>
            <w:noWrap/>
          </w:tcPr>
          <w:p w14:paraId="6916102B" w14:textId="77777777" w:rsidR="00227589" w:rsidRDefault="005B247E">
            <w:pPr>
              <w:pStyle w:val="Heading2"/>
              <w:jc w:val="left"/>
              <w:rPr>
                <w:rFonts w:ascii="Times New Roman" w:hAnsi="Times New Roman"/>
                <w:lang w:val="en-GB"/>
              </w:rPr>
            </w:pPr>
            <w:r>
              <w:rPr>
                <w:rFonts w:ascii="Times New Roman" w:hAnsi="Times New Roman"/>
                <w:lang w:val="en-GB"/>
              </w:rPr>
              <w:t>6. Is the literature review relevant and up to date?</w:t>
            </w:r>
          </w:p>
          <w:p w14:paraId="0E774280"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EEC2A"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F6BB8E" w14:textId="4D11C7FC" w:rsidR="00227589" w:rsidRDefault="00091C22">
            <w:pPr>
              <w:ind w:left="360"/>
              <w:rPr>
                <w:b/>
                <w:bCs/>
                <w:sz w:val="20"/>
                <w:szCs w:val="20"/>
                <w:lang w:val="en-GB"/>
              </w:rPr>
            </w:pPr>
            <w:r>
              <w:rPr>
                <w:b/>
                <w:bCs/>
                <w:sz w:val="20"/>
                <w:szCs w:val="20"/>
                <w:lang w:val="en-GB"/>
              </w:rPr>
              <w:t>3</w:t>
            </w:r>
          </w:p>
        </w:tc>
        <w:tc>
          <w:tcPr>
            <w:tcW w:w="1367" w:type="pct"/>
          </w:tcPr>
          <w:p w14:paraId="0C862E8D" w14:textId="161564BC" w:rsidR="00227589" w:rsidRPr="00CD3328" w:rsidRDefault="00D42E3A">
            <w:pPr>
              <w:pStyle w:val="Heading2"/>
              <w:jc w:val="left"/>
              <w:rPr>
                <w:rFonts w:ascii="Times New Roman" w:hAnsi="Times New Roman"/>
                <w:b w:val="0"/>
                <w:lang w:val="en-GB" w:eastAsia="en-US"/>
              </w:rPr>
            </w:pPr>
            <w:r w:rsidRPr="00D42E3A">
              <w:rPr>
                <w:rFonts w:ascii="Times New Roman" w:hAnsi="Times New Roman"/>
                <w:b w:val="0"/>
                <w:lang w:val="en-US" w:eastAsia="en-US"/>
              </w:rPr>
              <w:t>The literature review has been reviewed and is appropriate; however, available references are limited due to the rarity of the condition.</w:t>
            </w:r>
          </w:p>
        </w:tc>
      </w:tr>
      <w:tr w:rsidR="00227589" w14:paraId="4A1EB482" w14:textId="77777777">
        <w:trPr>
          <w:trHeight w:val="20"/>
          <w:jc w:val="center"/>
        </w:trPr>
        <w:tc>
          <w:tcPr>
            <w:tcW w:w="1790" w:type="pct"/>
            <w:noWrap/>
          </w:tcPr>
          <w:p w14:paraId="321D3381" w14:textId="77777777" w:rsidR="00227589" w:rsidRDefault="005B247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54DA73E"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5C506"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4464D" w14:textId="3E31FF77" w:rsidR="00227589" w:rsidRDefault="00091C22">
            <w:pPr>
              <w:ind w:left="360"/>
              <w:rPr>
                <w:b/>
                <w:bCs/>
                <w:sz w:val="20"/>
                <w:szCs w:val="20"/>
                <w:lang w:val="en-GB"/>
              </w:rPr>
            </w:pPr>
            <w:r>
              <w:rPr>
                <w:b/>
                <w:bCs/>
                <w:sz w:val="20"/>
                <w:szCs w:val="20"/>
                <w:lang w:val="en-GB"/>
              </w:rPr>
              <w:t>4</w:t>
            </w:r>
          </w:p>
        </w:tc>
        <w:tc>
          <w:tcPr>
            <w:tcW w:w="1367" w:type="pct"/>
          </w:tcPr>
          <w:p w14:paraId="7D79F0FA" w14:textId="1623E9DB" w:rsidR="00227589" w:rsidRDefault="00DA6BD5">
            <w:pPr>
              <w:pStyle w:val="Heading2"/>
              <w:jc w:val="left"/>
              <w:rPr>
                <w:rFonts w:ascii="Times New Roman" w:hAnsi="Times New Roman"/>
                <w:b w:val="0"/>
                <w:lang w:val="en-GB" w:eastAsia="en-US"/>
              </w:rPr>
            </w:pPr>
            <w:r w:rsidRPr="00DA6BD5">
              <w:rPr>
                <w:rFonts w:ascii="Times New Roman" w:hAnsi="Times New Roman"/>
                <w:b w:val="0"/>
                <w:lang w:val="en-US" w:eastAsia="en-US"/>
              </w:rPr>
              <w:t>The authors confirm that the methodology is appropriate and has been presented concisely in accordance with journal word limits.</w:t>
            </w:r>
          </w:p>
        </w:tc>
      </w:tr>
      <w:tr w:rsidR="00227589" w14:paraId="1FEAE04E" w14:textId="77777777">
        <w:trPr>
          <w:trHeight w:val="20"/>
          <w:jc w:val="center"/>
        </w:trPr>
        <w:tc>
          <w:tcPr>
            <w:tcW w:w="1790" w:type="pct"/>
            <w:noWrap/>
          </w:tcPr>
          <w:p w14:paraId="16FFCBA7" w14:textId="77777777" w:rsidR="00227589" w:rsidRDefault="005B247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E3472C6"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3FD1B"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B1D34C" w14:textId="1F2247CF" w:rsidR="00227589" w:rsidRDefault="00091C22">
            <w:pPr>
              <w:ind w:left="360"/>
              <w:rPr>
                <w:b/>
                <w:bCs/>
                <w:sz w:val="20"/>
                <w:szCs w:val="20"/>
                <w:lang w:val="en-GB"/>
              </w:rPr>
            </w:pPr>
            <w:r>
              <w:rPr>
                <w:b/>
                <w:bCs/>
                <w:sz w:val="20"/>
                <w:szCs w:val="20"/>
                <w:lang w:val="en-GB"/>
              </w:rPr>
              <w:t>5</w:t>
            </w:r>
          </w:p>
        </w:tc>
        <w:tc>
          <w:tcPr>
            <w:tcW w:w="1367" w:type="pct"/>
          </w:tcPr>
          <w:p w14:paraId="7903C008" w14:textId="21FC3B06"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Ethical considerations were already adequately addressed; no changes required.</w:t>
            </w:r>
          </w:p>
        </w:tc>
      </w:tr>
      <w:tr w:rsidR="00227589" w14:paraId="1F7F1F37" w14:textId="77777777">
        <w:trPr>
          <w:trHeight w:val="20"/>
          <w:jc w:val="center"/>
        </w:trPr>
        <w:tc>
          <w:tcPr>
            <w:tcW w:w="1790" w:type="pct"/>
            <w:noWrap/>
          </w:tcPr>
          <w:p w14:paraId="10ABCB4F" w14:textId="77777777" w:rsidR="00227589" w:rsidRDefault="005B247E">
            <w:pPr>
              <w:rPr>
                <w:b/>
                <w:sz w:val="20"/>
                <w:szCs w:val="20"/>
                <w:lang w:val="en-GB"/>
              </w:rPr>
            </w:pPr>
            <w:r>
              <w:rPr>
                <w:b/>
                <w:sz w:val="20"/>
                <w:szCs w:val="20"/>
                <w:lang w:val="en-GB"/>
              </w:rPr>
              <w:t xml:space="preserve">9. Are the results presented clearly? </w:t>
            </w:r>
          </w:p>
          <w:p w14:paraId="29A3474E"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7F33840" w14:textId="77777777" w:rsidR="00227589" w:rsidRDefault="005B24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C1E2F0" w14:textId="01297FEF" w:rsidR="00227589" w:rsidRDefault="00091C22">
            <w:pPr>
              <w:pStyle w:val="ListParagraph"/>
              <w:ind w:left="0"/>
              <w:rPr>
                <w:bCs/>
                <w:sz w:val="20"/>
                <w:szCs w:val="20"/>
                <w:lang w:val="en-GB"/>
              </w:rPr>
            </w:pPr>
            <w:r>
              <w:rPr>
                <w:bCs/>
                <w:sz w:val="20"/>
                <w:szCs w:val="20"/>
                <w:lang w:val="en-GB"/>
              </w:rPr>
              <w:t>4</w:t>
            </w:r>
          </w:p>
        </w:tc>
        <w:tc>
          <w:tcPr>
            <w:tcW w:w="1367" w:type="pct"/>
          </w:tcPr>
          <w:p w14:paraId="512BFC69" w14:textId="78ADCC63"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results section has been refined to improve clarity and presentation.</w:t>
            </w:r>
          </w:p>
        </w:tc>
      </w:tr>
      <w:tr w:rsidR="00227589" w14:paraId="38C65424" w14:textId="77777777">
        <w:trPr>
          <w:trHeight w:val="20"/>
          <w:jc w:val="center"/>
        </w:trPr>
        <w:tc>
          <w:tcPr>
            <w:tcW w:w="1790" w:type="pct"/>
            <w:noWrap/>
          </w:tcPr>
          <w:p w14:paraId="6ADD3700" w14:textId="77777777" w:rsidR="00227589" w:rsidRDefault="005B247E">
            <w:pPr>
              <w:rPr>
                <w:b/>
                <w:sz w:val="20"/>
                <w:szCs w:val="20"/>
                <w:lang w:val="en-GB"/>
              </w:rPr>
            </w:pPr>
            <w:r>
              <w:rPr>
                <w:b/>
                <w:sz w:val="20"/>
                <w:szCs w:val="20"/>
                <w:lang w:val="en-GB"/>
              </w:rPr>
              <w:t>10. Are tables and figures clear, relevant, and necessary?</w:t>
            </w:r>
          </w:p>
          <w:p w14:paraId="4393F9C7"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22E06"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0C50C7" w14:textId="301D9BFD" w:rsidR="00227589" w:rsidRDefault="00091C22">
            <w:pPr>
              <w:pStyle w:val="ListParagraph"/>
              <w:ind w:left="0"/>
              <w:rPr>
                <w:bCs/>
                <w:sz w:val="20"/>
                <w:szCs w:val="20"/>
                <w:lang w:val="en-GB"/>
              </w:rPr>
            </w:pPr>
            <w:r>
              <w:rPr>
                <w:bCs/>
                <w:sz w:val="20"/>
                <w:szCs w:val="20"/>
                <w:lang w:val="en-GB"/>
              </w:rPr>
              <w:t>4</w:t>
            </w:r>
          </w:p>
        </w:tc>
        <w:tc>
          <w:tcPr>
            <w:tcW w:w="1367" w:type="pct"/>
          </w:tcPr>
          <w:p w14:paraId="0183CFC4" w14:textId="2895E4FB"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Tables and figures have been reviewed and minor revisions made for better clarity and relevance.</w:t>
            </w:r>
          </w:p>
        </w:tc>
      </w:tr>
      <w:tr w:rsidR="00227589" w14:paraId="6BFBAB5F" w14:textId="77777777">
        <w:trPr>
          <w:trHeight w:val="20"/>
          <w:jc w:val="center"/>
        </w:trPr>
        <w:tc>
          <w:tcPr>
            <w:tcW w:w="1790" w:type="pct"/>
            <w:noWrap/>
          </w:tcPr>
          <w:p w14:paraId="2B96BCED" w14:textId="77777777" w:rsidR="00227589" w:rsidRDefault="005B247E">
            <w:pPr>
              <w:rPr>
                <w:b/>
                <w:sz w:val="20"/>
                <w:szCs w:val="20"/>
                <w:lang w:val="en-GB"/>
              </w:rPr>
            </w:pPr>
            <w:r>
              <w:rPr>
                <w:b/>
                <w:sz w:val="20"/>
                <w:szCs w:val="20"/>
                <w:lang w:val="en-GB"/>
              </w:rPr>
              <w:t>11. Does the discussion relate findings to existing literature?</w:t>
            </w:r>
          </w:p>
          <w:p w14:paraId="50DA98DA"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6CB58"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53DB3E" w14:textId="7AF5FA2C" w:rsidR="00227589" w:rsidRDefault="00091C22">
            <w:pPr>
              <w:pStyle w:val="ListParagraph"/>
              <w:ind w:left="0"/>
              <w:rPr>
                <w:bCs/>
                <w:sz w:val="20"/>
                <w:szCs w:val="20"/>
                <w:lang w:val="en-GB"/>
              </w:rPr>
            </w:pPr>
            <w:r>
              <w:rPr>
                <w:bCs/>
                <w:sz w:val="20"/>
                <w:szCs w:val="20"/>
                <w:lang w:val="en-GB"/>
              </w:rPr>
              <w:t>4</w:t>
            </w:r>
          </w:p>
        </w:tc>
        <w:tc>
          <w:tcPr>
            <w:tcW w:w="1367" w:type="pct"/>
          </w:tcPr>
          <w:p w14:paraId="200E9F22" w14:textId="54DF5A22"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authors have ensured the discussion is aligned with existing literature.</w:t>
            </w:r>
          </w:p>
        </w:tc>
      </w:tr>
      <w:tr w:rsidR="00227589" w14:paraId="74170D2A" w14:textId="77777777">
        <w:trPr>
          <w:trHeight w:val="20"/>
          <w:jc w:val="center"/>
        </w:trPr>
        <w:tc>
          <w:tcPr>
            <w:tcW w:w="1790" w:type="pct"/>
            <w:noWrap/>
          </w:tcPr>
          <w:p w14:paraId="30EA5B6A" w14:textId="77777777" w:rsidR="00227589" w:rsidRDefault="005B247E">
            <w:pPr>
              <w:rPr>
                <w:b/>
                <w:sz w:val="20"/>
                <w:szCs w:val="20"/>
                <w:lang w:val="en-GB"/>
              </w:rPr>
            </w:pPr>
            <w:r>
              <w:rPr>
                <w:b/>
                <w:sz w:val="20"/>
                <w:szCs w:val="20"/>
                <w:lang w:val="en-GB"/>
              </w:rPr>
              <w:t>12. Are the conclusions supported by the data?</w:t>
            </w:r>
          </w:p>
          <w:p w14:paraId="29C1CDBF"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EE2DE" w14:textId="77777777" w:rsidR="00227589" w:rsidRDefault="005B247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F522740" w14:textId="5554C4FE" w:rsidR="00227589" w:rsidRDefault="00091C22">
            <w:pPr>
              <w:pStyle w:val="ListParagraph"/>
              <w:ind w:left="0"/>
              <w:rPr>
                <w:bCs/>
                <w:sz w:val="20"/>
                <w:szCs w:val="20"/>
                <w:lang w:val="en-GB"/>
              </w:rPr>
            </w:pPr>
            <w:r>
              <w:rPr>
                <w:bCs/>
                <w:sz w:val="20"/>
                <w:szCs w:val="20"/>
                <w:lang w:val="en-GB"/>
              </w:rPr>
              <w:lastRenderedPageBreak/>
              <w:t>4</w:t>
            </w:r>
          </w:p>
        </w:tc>
        <w:tc>
          <w:tcPr>
            <w:tcW w:w="1367" w:type="pct"/>
          </w:tcPr>
          <w:p w14:paraId="3DB8C2D4" w14:textId="5F3B45E8"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authors confirm that the conclusions are supported by the data.</w:t>
            </w:r>
          </w:p>
        </w:tc>
      </w:tr>
      <w:tr w:rsidR="00227589" w14:paraId="40A9FC46" w14:textId="77777777">
        <w:trPr>
          <w:trHeight w:val="20"/>
          <w:jc w:val="center"/>
        </w:trPr>
        <w:tc>
          <w:tcPr>
            <w:tcW w:w="1790" w:type="pct"/>
            <w:noWrap/>
          </w:tcPr>
          <w:p w14:paraId="3360EF68" w14:textId="77777777" w:rsidR="00227589" w:rsidRDefault="005B247E">
            <w:pPr>
              <w:rPr>
                <w:b/>
                <w:sz w:val="20"/>
                <w:szCs w:val="20"/>
                <w:lang w:val="en-GB"/>
              </w:rPr>
            </w:pPr>
            <w:r>
              <w:rPr>
                <w:b/>
                <w:sz w:val="20"/>
                <w:szCs w:val="20"/>
                <w:lang w:val="en-GB"/>
              </w:rPr>
              <w:t>13. Are the limitations of the study discussed?</w:t>
            </w:r>
          </w:p>
          <w:p w14:paraId="28CD3908"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411AFFC"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994CB6" w14:textId="3016387D" w:rsidR="00227589" w:rsidRDefault="00091C22">
            <w:pPr>
              <w:pStyle w:val="ListParagraph"/>
              <w:ind w:left="0"/>
              <w:rPr>
                <w:bCs/>
                <w:sz w:val="20"/>
                <w:szCs w:val="20"/>
                <w:lang w:val="en-GB"/>
              </w:rPr>
            </w:pPr>
            <w:r>
              <w:rPr>
                <w:bCs/>
                <w:sz w:val="20"/>
                <w:szCs w:val="20"/>
                <w:lang w:val="en-GB"/>
              </w:rPr>
              <w:t>3</w:t>
            </w:r>
          </w:p>
        </w:tc>
        <w:tc>
          <w:tcPr>
            <w:tcW w:w="1367" w:type="pct"/>
          </w:tcPr>
          <w:p w14:paraId="3520A6C1" w14:textId="43F5344C"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authors have expanded the limitations section.</w:t>
            </w:r>
          </w:p>
        </w:tc>
      </w:tr>
      <w:tr w:rsidR="00227589" w14:paraId="0AB2BFBA" w14:textId="77777777">
        <w:trPr>
          <w:trHeight w:val="20"/>
          <w:jc w:val="center"/>
        </w:trPr>
        <w:tc>
          <w:tcPr>
            <w:tcW w:w="1790" w:type="pct"/>
            <w:noWrap/>
          </w:tcPr>
          <w:p w14:paraId="543FF22E" w14:textId="77777777" w:rsidR="00227589" w:rsidRDefault="005B247E">
            <w:pPr>
              <w:rPr>
                <w:b/>
                <w:sz w:val="20"/>
                <w:szCs w:val="20"/>
                <w:lang w:val="en-GB"/>
              </w:rPr>
            </w:pPr>
            <w:r>
              <w:rPr>
                <w:b/>
                <w:sz w:val="20"/>
                <w:szCs w:val="20"/>
                <w:lang w:val="en-GB"/>
              </w:rPr>
              <w:t>14. Are the references relevant and sufficient (in number)?</w:t>
            </w:r>
          </w:p>
          <w:p w14:paraId="343AA601"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FF3F4B"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2BEC4D" w14:textId="77777777" w:rsidR="00227589" w:rsidRDefault="005B247E">
            <w:pPr>
              <w:rPr>
                <w:sz w:val="20"/>
                <w:szCs w:val="20"/>
                <w:lang w:val="en-GB"/>
              </w:rPr>
            </w:pPr>
            <w:r>
              <w:rPr>
                <w:color w:val="404040"/>
                <w:sz w:val="20"/>
                <w:szCs w:val="20"/>
                <w:shd w:val="clear" w:color="auto" w:fill="FFFFFF"/>
                <w:lang w:val="en-GB"/>
              </w:rPr>
              <w:t>N/A = Not Applicable</w:t>
            </w:r>
          </w:p>
        </w:tc>
        <w:tc>
          <w:tcPr>
            <w:tcW w:w="1843" w:type="pct"/>
          </w:tcPr>
          <w:p w14:paraId="47150776" w14:textId="5F81EE26" w:rsidR="00227589" w:rsidRDefault="00091C22">
            <w:pPr>
              <w:pStyle w:val="ListParagraph"/>
              <w:ind w:left="0"/>
              <w:rPr>
                <w:bCs/>
                <w:sz w:val="20"/>
                <w:szCs w:val="20"/>
                <w:lang w:val="en-GB"/>
              </w:rPr>
            </w:pPr>
            <w:r>
              <w:rPr>
                <w:bCs/>
                <w:sz w:val="20"/>
                <w:szCs w:val="20"/>
                <w:lang w:val="en-GB"/>
              </w:rPr>
              <w:t>3</w:t>
            </w:r>
          </w:p>
        </w:tc>
        <w:tc>
          <w:tcPr>
            <w:tcW w:w="1367" w:type="pct"/>
          </w:tcPr>
          <w:p w14:paraId="0CCC0A45" w14:textId="40109B55" w:rsidR="00227589" w:rsidRDefault="00CD3328">
            <w:pPr>
              <w:pStyle w:val="Heading2"/>
              <w:jc w:val="left"/>
              <w:rPr>
                <w:rFonts w:ascii="Times New Roman" w:hAnsi="Times New Roman"/>
                <w:b w:val="0"/>
                <w:lang w:val="en-GB" w:eastAsia="en-US"/>
              </w:rPr>
            </w:pPr>
            <w:r w:rsidRPr="00CD3328">
              <w:rPr>
                <w:rFonts w:ascii="Times New Roman" w:hAnsi="Times New Roman"/>
                <w:b w:val="0"/>
                <w:lang w:val="en-US" w:eastAsia="en-US"/>
              </w:rPr>
              <w:t>The authors confirm that the references included are limited but appropriate given the rarity of the condition.</w:t>
            </w:r>
          </w:p>
        </w:tc>
      </w:tr>
      <w:tr w:rsidR="00227589" w14:paraId="76042632" w14:textId="77777777">
        <w:trPr>
          <w:trHeight w:val="20"/>
          <w:jc w:val="center"/>
        </w:trPr>
        <w:tc>
          <w:tcPr>
            <w:tcW w:w="1790" w:type="pct"/>
            <w:noWrap/>
          </w:tcPr>
          <w:p w14:paraId="06720110" w14:textId="77777777" w:rsidR="00227589" w:rsidRDefault="005B247E">
            <w:pPr>
              <w:rPr>
                <w:b/>
                <w:sz w:val="20"/>
                <w:szCs w:val="20"/>
                <w:lang w:val="en-GB"/>
              </w:rPr>
            </w:pPr>
            <w:r>
              <w:rPr>
                <w:b/>
                <w:sz w:val="20"/>
                <w:szCs w:val="20"/>
                <w:lang w:val="en-GB"/>
              </w:rPr>
              <w:t>15. Is the manuscript written in clear and understandable language?</w:t>
            </w:r>
          </w:p>
          <w:p w14:paraId="5E9F8905"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58663A"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5677A4" w14:textId="77777777" w:rsidR="00227589" w:rsidRDefault="005B247E">
            <w:pPr>
              <w:rPr>
                <w:sz w:val="20"/>
                <w:szCs w:val="20"/>
                <w:lang w:val="en-GB"/>
              </w:rPr>
            </w:pPr>
            <w:r>
              <w:rPr>
                <w:color w:val="404040"/>
                <w:sz w:val="20"/>
                <w:szCs w:val="20"/>
                <w:shd w:val="clear" w:color="auto" w:fill="FFFFFF"/>
                <w:lang w:val="en-GB"/>
              </w:rPr>
              <w:t>N/A = Not Applicable</w:t>
            </w:r>
          </w:p>
        </w:tc>
        <w:tc>
          <w:tcPr>
            <w:tcW w:w="1843" w:type="pct"/>
          </w:tcPr>
          <w:p w14:paraId="7338ADBC" w14:textId="169A005F" w:rsidR="00227589" w:rsidRDefault="00091C22">
            <w:pPr>
              <w:pStyle w:val="ListParagraph"/>
              <w:ind w:left="0"/>
              <w:rPr>
                <w:bCs/>
                <w:sz w:val="20"/>
                <w:szCs w:val="20"/>
                <w:lang w:val="en-GB"/>
              </w:rPr>
            </w:pPr>
            <w:r>
              <w:rPr>
                <w:bCs/>
                <w:sz w:val="20"/>
                <w:szCs w:val="20"/>
                <w:lang w:val="en-GB"/>
              </w:rPr>
              <w:t>3</w:t>
            </w:r>
          </w:p>
        </w:tc>
        <w:tc>
          <w:tcPr>
            <w:tcW w:w="1367" w:type="pct"/>
          </w:tcPr>
          <w:p w14:paraId="606DF95C" w14:textId="473DB5E0" w:rsidR="00227589" w:rsidRDefault="009F0247">
            <w:pPr>
              <w:pStyle w:val="Heading2"/>
              <w:jc w:val="left"/>
              <w:rPr>
                <w:rFonts w:ascii="Times New Roman" w:hAnsi="Times New Roman"/>
                <w:b w:val="0"/>
                <w:lang w:val="en-GB" w:eastAsia="en-US"/>
              </w:rPr>
            </w:pPr>
            <w:r w:rsidRPr="009F0247">
              <w:rPr>
                <w:rFonts w:ascii="Times New Roman" w:hAnsi="Times New Roman"/>
                <w:b w:val="0"/>
                <w:lang w:val="en-US" w:eastAsia="en-US"/>
              </w:rPr>
              <w:t>We thank the reviewer and have revised the manuscript to improve clarity and readability.</w:t>
            </w:r>
          </w:p>
        </w:tc>
      </w:tr>
    </w:tbl>
    <w:p w14:paraId="183A3BF6" w14:textId="77777777" w:rsidR="00227589" w:rsidRDefault="00227589">
      <w:pPr>
        <w:pStyle w:val="BodyText"/>
        <w:rPr>
          <w:rFonts w:ascii="Times New Roman" w:hAnsi="Times New Roman"/>
          <w:b/>
          <w:bCs/>
          <w:sz w:val="20"/>
          <w:szCs w:val="20"/>
          <w:u w:val="single"/>
          <w:lang w:val="en-GB"/>
        </w:rPr>
      </w:pPr>
    </w:p>
    <w:p w14:paraId="0D1B0025" w14:textId="77777777" w:rsidR="00227589" w:rsidRDefault="00227589">
      <w:pPr>
        <w:pStyle w:val="BodyText"/>
        <w:rPr>
          <w:rFonts w:ascii="Times New Roman" w:hAnsi="Times New Roman"/>
          <w:b/>
          <w:bCs/>
          <w:sz w:val="20"/>
          <w:szCs w:val="20"/>
          <w:u w:val="single"/>
          <w:lang w:val="en-GB"/>
        </w:rPr>
      </w:pPr>
    </w:p>
    <w:p w14:paraId="5FE1529F" w14:textId="77777777" w:rsidR="00227589" w:rsidRDefault="00227589">
      <w:pPr>
        <w:pStyle w:val="BodyText"/>
        <w:rPr>
          <w:rFonts w:ascii="Times New Roman" w:hAnsi="Times New Roman"/>
          <w:b/>
          <w:bCs/>
          <w:sz w:val="20"/>
          <w:szCs w:val="20"/>
          <w:u w:val="single"/>
          <w:lang w:val="en-GB"/>
        </w:rPr>
      </w:pPr>
    </w:p>
    <w:p w14:paraId="622B8D07" w14:textId="77777777" w:rsidR="00227589" w:rsidRDefault="005B247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BCE3BA1"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27589" w14:paraId="2A855387" w14:textId="77777777">
        <w:trPr>
          <w:trHeight w:val="20"/>
          <w:jc w:val="center"/>
        </w:trPr>
        <w:tc>
          <w:tcPr>
            <w:tcW w:w="1672" w:type="pct"/>
            <w:noWrap/>
          </w:tcPr>
          <w:p w14:paraId="71D27384" w14:textId="3D078C01" w:rsidR="00227589" w:rsidRDefault="00712370">
            <w:pPr>
              <w:pStyle w:val="Heading2"/>
              <w:jc w:val="left"/>
              <w:rPr>
                <w:rFonts w:ascii="Times New Roman" w:hAnsi="Times New Roman"/>
                <w:lang w:val="en-GB" w:eastAsia="en-US"/>
              </w:rPr>
            </w:pPr>
            <w:r>
              <w:rPr>
                <w:rFonts w:ascii="Times New Roman" w:hAnsi="Times New Roman"/>
                <w:lang w:val="en-GB" w:eastAsia="en-US"/>
              </w:rPr>
              <w:t>ccc</w:t>
            </w:r>
          </w:p>
        </w:tc>
        <w:tc>
          <w:tcPr>
            <w:tcW w:w="1786" w:type="pct"/>
          </w:tcPr>
          <w:p w14:paraId="31A67B9A"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Reviewer’s comment</w:t>
            </w:r>
          </w:p>
          <w:p w14:paraId="5AE0851B" w14:textId="77777777" w:rsidR="00227589" w:rsidRDefault="00227589">
            <w:pPr>
              <w:rPr>
                <w:sz w:val="22"/>
                <w:szCs w:val="22"/>
                <w:lang w:val="en-GB"/>
              </w:rPr>
            </w:pPr>
          </w:p>
        </w:tc>
        <w:tc>
          <w:tcPr>
            <w:tcW w:w="1543" w:type="pct"/>
          </w:tcPr>
          <w:p w14:paraId="725F458E" w14:textId="77777777" w:rsidR="00227589" w:rsidRDefault="005B24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FC563E" w14:textId="77777777" w:rsidR="00227589" w:rsidRDefault="00227589">
            <w:pPr>
              <w:pStyle w:val="Heading2"/>
              <w:jc w:val="left"/>
              <w:rPr>
                <w:rFonts w:ascii="Times New Roman" w:hAnsi="Times New Roman"/>
                <w:b w:val="0"/>
                <w:lang w:val="en-GB" w:eastAsia="en-US"/>
              </w:rPr>
            </w:pPr>
          </w:p>
        </w:tc>
      </w:tr>
      <w:tr w:rsidR="00227589" w14:paraId="370994BF" w14:textId="77777777">
        <w:trPr>
          <w:trHeight w:val="20"/>
          <w:jc w:val="center"/>
        </w:trPr>
        <w:tc>
          <w:tcPr>
            <w:tcW w:w="1672" w:type="pct"/>
            <w:noWrap/>
          </w:tcPr>
          <w:p w14:paraId="57E23510" w14:textId="77777777" w:rsidR="00227589" w:rsidRDefault="005B247E">
            <w:pPr>
              <w:rPr>
                <w:b/>
                <w:bCs/>
                <w:sz w:val="20"/>
                <w:szCs w:val="20"/>
                <w:lang w:val="en-GB"/>
              </w:rPr>
            </w:pPr>
            <w:r>
              <w:rPr>
                <w:b/>
                <w:bCs/>
                <w:sz w:val="20"/>
                <w:szCs w:val="20"/>
                <w:lang w:val="en-GB"/>
              </w:rPr>
              <w:t>Is the title of the article suitable?</w:t>
            </w:r>
          </w:p>
          <w:p w14:paraId="1C1A8A8B" w14:textId="77777777" w:rsidR="00227589" w:rsidRDefault="00227589">
            <w:pPr>
              <w:rPr>
                <w:bCs/>
                <w:sz w:val="20"/>
                <w:szCs w:val="20"/>
                <w:lang w:val="en-GB"/>
              </w:rPr>
            </w:pPr>
          </w:p>
          <w:p w14:paraId="4141C745" w14:textId="77777777" w:rsidR="00227589" w:rsidRDefault="005B247E">
            <w:pPr>
              <w:rPr>
                <w:sz w:val="22"/>
                <w:szCs w:val="22"/>
                <w:u w:val="single"/>
                <w:lang w:val="en-GB"/>
              </w:rPr>
            </w:pPr>
            <w:r>
              <w:rPr>
                <w:bCs/>
                <w:sz w:val="20"/>
                <w:szCs w:val="20"/>
                <w:lang w:val="en-GB"/>
              </w:rPr>
              <w:t>If your answer is NO, please provide a brief, clear suggestion for improvement.</w:t>
            </w:r>
          </w:p>
        </w:tc>
        <w:tc>
          <w:tcPr>
            <w:tcW w:w="1786" w:type="pct"/>
          </w:tcPr>
          <w:p w14:paraId="13867491" w14:textId="7765D85F" w:rsidR="00227589" w:rsidRDefault="00091C22">
            <w:pPr>
              <w:ind w:left="360"/>
              <w:rPr>
                <w:b/>
                <w:bCs/>
                <w:sz w:val="20"/>
                <w:szCs w:val="20"/>
                <w:lang w:val="en-GB"/>
              </w:rPr>
            </w:pPr>
            <w:r>
              <w:rPr>
                <w:b/>
                <w:bCs/>
                <w:sz w:val="20"/>
                <w:szCs w:val="20"/>
                <w:lang w:val="en-GB"/>
              </w:rPr>
              <w:t>yes</w:t>
            </w:r>
          </w:p>
        </w:tc>
        <w:tc>
          <w:tcPr>
            <w:tcW w:w="1543" w:type="pct"/>
          </w:tcPr>
          <w:p w14:paraId="283291A1" w14:textId="7E69B7C2" w:rsidR="00227589" w:rsidRDefault="00712370">
            <w:pPr>
              <w:pStyle w:val="Heading2"/>
              <w:jc w:val="left"/>
              <w:rPr>
                <w:rFonts w:ascii="Times New Roman" w:hAnsi="Times New Roman"/>
                <w:b w:val="0"/>
                <w:lang w:val="en-GB" w:eastAsia="en-US"/>
              </w:rPr>
            </w:pPr>
            <w:r w:rsidRPr="00712370">
              <w:rPr>
                <w:rFonts w:ascii="Times New Roman" w:hAnsi="Times New Roman"/>
                <w:b w:val="0"/>
                <w:lang w:val="en-US" w:eastAsia="en-US"/>
              </w:rPr>
              <w:t>The authors thank the reviewer and confirm that the title is appropriate; no changes were required.</w:t>
            </w:r>
          </w:p>
        </w:tc>
      </w:tr>
      <w:tr w:rsidR="00227589" w14:paraId="0642794C" w14:textId="77777777">
        <w:trPr>
          <w:trHeight w:val="20"/>
          <w:jc w:val="center"/>
        </w:trPr>
        <w:tc>
          <w:tcPr>
            <w:tcW w:w="1672" w:type="pct"/>
            <w:noWrap/>
          </w:tcPr>
          <w:p w14:paraId="059C3344"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675CF1" w14:textId="77777777" w:rsidR="00227589" w:rsidRDefault="00227589">
            <w:pPr>
              <w:rPr>
                <w:bCs/>
                <w:sz w:val="20"/>
                <w:szCs w:val="20"/>
                <w:lang w:val="en-GB"/>
              </w:rPr>
            </w:pPr>
          </w:p>
          <w:p w14:paraId="1C656DF5" w14:textId="77777777" w:rsidR="00227589" w:rsidRDefault="005B247E">
            <w:pPr>
              <w:rPr>
                <w:sz w:val="22"/>
                <w:szCs w:val="22"/>
                <w:lang w:val="en-GB"/>
              </w:rPr>
            </w:pPr>
            <w:r>
              <w:rPr>
                <w:bCs/>
                <w:sz w:val="20"/>
                <w:szCs w:val="20"/>
                <w:lang w:val="en-GB"/>
              </w:rPr>
              <w:t>If your answer is NO, please provide a brief, clear suggestion for improvement.</w:t>
            </w:r>
          </w:p>
        </w:tc>
        <w:tc>
          <w:tcPr>
            <w:tcW w:w="1786" w:type="pct"/>
          </w:tcPr>
          <w:p w14:paraId="7A3812C3" w14:textId="6C81FD78" w:rsidR="00227589" w:rsidRDefault="00091C22">
            <w:pPr>
              <w:ind w:left="360"/>
              <w:rPr>
                <w:b/>
                <w:bCs/>
                <w:sz w:val="20"/>
                <w:szCs w:val="20"/>
                <w:lang w:val="en-GB"/>
              </w:rPr>
            </w:pPr>
            <w:r>
              <w:rPr>
                <w:b/>
                <w:bCs/>
                <w:sz w:val="20"/>
                <w:szCs w:val="20"/>
                <w:lang w:val="en-GB"/>
              </w:rPr>
              <w:t>May be improved. Timeline of drug exposure and rechallenge may be explained in detail</w:t>
            </w:r>
          </w:p>
        </w:tc>
        <w:tc>
          <w:tcPr>
            <w:tcW w:w="1543" w:type="pct"/>
          </w:tcPr>
          <w:p w14:paraId="5434BCF9" w14:textId="24BF806D" w:rsidR="00227589" w:rsidRDefault="00712370">
            <w:pPr>
              <w:pStyle w:val="Heading2"/>
              <w:jc w:val="left"/>
              <w:rPr>
                <w:rFonts w:ascii="Times New Roman" w:hAnsi="Times New Roman"/>
                <w:b w:val="0"/>
                <w:lang w:val="en-GB" w:eastAsia="en-US"/>
              </w:rPr>
            </w:pPr>
            <w:r w:rsidRPr="00712370">
              <w:rPr>
                <w:rFonts w:ascii="Times New Roman" w:hAnsi="Times New Roman"/>
                <w:b w:val="0"/>
                <w:lang w:val="en-US" w:eastAsia="en-US"/>
              </w:rPr>
              <w:t>The authors appreciate the suggestion and have revised the abstract to clarify the timeline of drug exposure and rechallenge.</w:t>
            </w:r>
          </w:p>
        </w:tc>
      </w:tr>
      <w:tr w:rsidR="00227589" w14:paraId="7B65BDB1" w14:textId="77777777">
        <w:trPr>
          <w:trHeight w:val="20"/>
          <w:jc w:val="center"/>
        </w:trPr>
        <w:tc>
          <w:tcPr>
            <w:tcW w:w="1672" w:type="pct"/>
            <w:noWrap/>
          </w:tcPr>
          <w:p w14:paraId="3F340E1C" w14:textId="77777777" w:rsidR="00227589" w:rsidRDefault="005B247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B0E162C" w14:textId="77777777" w:rsidR="00227589" w:rsidRDefault="005B247E">
            <w:pPr>
              <w:rPr>
                <w:b/>
                <w:sz w:val="22"/>
                <w:szCs w:val="22"/>
                <w:lang w:val="en-GB"/>
              </w:rPr>
            </w:pPr>
            <w:r>
              <w:rPr>
                <w:bCs/>
                <w:sz w:val="20"/>
                <w:szCs w:val="20"/>
                <w:lang w:val="en-GB"/>
              </w:rPr>
              <w:t>If your answer is NO, please provide a brief, clear suggestion for improvement.</w:t>
            </w:r>
          </w:p>
        </w:tc>
        <w:tc>
          <w:tcPr>
            <w:tcW w:w="1786" w:type="pct"/>
          </w:tcPr>
          <w:p w14:paraId="76757331" w14:textId="3AE8C1E2" w:rsidR="00227589" w:rsidRDefault="00091C22">
            <w:pPr>
              <w:pStyle w:val="ListParagraph"/>
              <w:ind w:left="0"/>
              <w:rPr>
                <w:bCs/>
                <w:sz w:val="20"/>
                <w:szCs w:val="20"/>
                <w:lang w:val="en-GB"/>
              </w:rPr>
            </w:pPr>
            <w:r>
              <w:rPr>
                <w:bCs/>
                <w:sz w:val="20"/>
                <w:szCs w:val="20"/>
                <w:lang w:val="en-GB"/>
              </w:rPr>
              <w:t>yes</w:t>
            </w:r>
          </w:p>
        </w:tc>
        <w:tc>
          <w:tcPr>
            <w:tcW w:w="1543" w:type="pct"/>
          </w:tcPr>
          <w:p w14:paraId="12D11D82" w14:textId="2F6E3B6D" w:rsidR="00227589" w:rsidRDefault="00712370">
            <w:pPr>
              <w:pStyle w:val="Heading2"/>
              <w:jc w:val="left"/>
              <w:rPr>
                <w:rFonts w:ascii="Times New Roman" w:hAnsi="Times New Roman"/>
                <w:b w:val="0"/>
                <w:lang w:val="en-GB" w:eastAsia="en-US"/>
              </w:rPr>
            </w:pPr>
            <w:r w:rsidRPr="00712370">
              <w:rPr>
                <w:rFonts w:ascii="Times New Roman" w:hAnsi="Times New Roman"/>
                <w:b w:val="0"/>
                <w:lang w:val="en-US" w:eastAsia="en-US"/>
              </w:rPr>
              <w:t>The manuscript is scientifically accurate; no changes required.</w:t>
            </w:r>
          </w:p>
        </w:tc>
      </w:tr>
      <w:tr w:rsidR="00227589" w14:paraId="10AB5AD6" w14:textId="77777777">
        <w:trPr>
          <w:trHeight w:val="20"/>
          <w:jc w:val="center"/>
        </w:trPr>
        <w:tc>
          <w:tcPr>
            <w:tcW w:w="1672" w:type="pct"/>
            <w:noWrap/>
          </w:tcPr>
          <w:p w14:paraId="092B3BB8" w14:textId="77777777" w:rsidR="00227589" w:rsidRDefault="005B247E">
            <w:pPr>
              <w:rPr>
                <w:b/>
                <w:bCs/>
                <w:sz w:val="20"/>
                <w:szCs w:val="20"/>
                <w:lang w:val="en-GB"/>
              </w:rPr>
            </w:pPr>
            <w:r>
              <w:rPr>
                <w:b/>
                <w:bCs/>
                <w:sz w:val="20"/>
                <w:szCs w:val="20"/>
                <w:lang w:val="en-GB"/>
              </w:rPr>
              <w:t xml:space="preserve">Are the references sufficient and recent? </w:t>
            </w:r>
          </w:p>
          <w:p w14:paraId="5A9EC49B" w14:textId="77777777" w:rsidR="00227589" w:rsidRDefault="005B247E">
            <w:pPr>
              <w:rPr>
                <w:bCs/>
                <w:sz w:val="20"/>
                <w:szCs w:val="20"/>
                <w:lang w:val="en-GB"/>
              </w:rPr>
            </w:pPr>
            <w:r>
              <w:rPr>
                <w:bCs/>
                <w:sz w:val="20"/>
                <w:szCs w:val="20"/>
                <w:lang w:val="en-GB"/>
              </w:rPr>
              <w:t>(YES or NO)</w:t>
            </w:r>
          </w:p>
          <w:p w14:paraId="17E94215" w14:textId="77777777" w:rsidR="00227589" w:rsidRDefault="00227589">
            <w:pPr>
              <w:rPr>
                <w:bCs/>
                <w:sz w:val="20"/>
                <w:szCs w:val="20"/>
                <w:lang w:val="en-GB"/>
              </w:rPr>
            </w:pPr>
          </w:p>
          <w:p w14:paraId="6A98D5F3" w14:textId="77777777" w:rsidR="00227589" w:rsidRDefault="005B247E">
            <w:pPr>
              <w:rPr>
                <w:b/>
                <w:bCs/>
                <w:sz w:val="20"/>
                <w:szCs w:val="20"/>
                <w:lang w:val="en-GB"/>
              </w:rPr>
            </w:pPr>
            <w:r>
              <w:rPr>
                <w:bCs/>
                <w:sz w:val="20"/>
                <w:szCs w:val="20"/>
                <w:lang w:val="en-GB"/>
              </w:rPr>
              <w:t>If your answer is NO, please provide clear suggestion for improvement.</w:t>
            </w:r>
          </w:p>
        </w:tc>
        <w:tc>
          <w:tcPr>
            <w:tcW w:w="1786" w:type="pct"/>
          </w:tcPr>
          <w:p w14:paraId="0454BF92" w14:textId="1D5D20FB" w:rsidR="00227589" w:rsidRDefault="00091C22">
            <w:pPr>
              <w:pStyle w:val="ListParagraph"/>
              <w:ind w:left="0"/>
              <w:rPr>
                <w:bCs/>
                <w:sz w:val="20"/>
                <w:szCs w:val="20"/>
                <w:lang w:val="en-GB"/>
              </w:rPr>
            </w:pPr>
            <w:r>
              <w:rPr>
                <w:bCs/>
                <w:sz w:val="20"/>
                <w:szCs w:val="20"/>
                <w:lang w:val="en-GB"/>
              </w:rPr>
              <w:t>No. More apt references may be cited.</w:t>
            </w:r>
          </w:p>
        </w:tc>
        <w:tc>
          <w:tcPr>
            <w:tcW w:w="1543" w:type="pct"/>
          </w:tcPr>
          <w:p w14:paraId="4245F3EB" w14:textId="6DC11016" w:rsidR="00227589" w:rsidRDefault="00712370">
            <w:pPr>
              <w:pStyle w:val="Heading2"/>
              <w:jc w:val="left"/>
              <w:rPr>
                <w:rFonts w:ascii="Times New Roman" w:hAnsi="Times New Roman"/>
                <w:b w:val="0"/>
                <w:lang w:val="en-GB" w:eastAsia="en-US"/>
              </w:rPr>
            </w:pPr>
            <w:r w:rsidRPr="00712370">
              <w:rPr>
                <w:rFonts w:ascii="Times New Roman" w:hAnsi="Times New Roman"/>
                <w:b w:val="0"/>
                <w:lang w:val="en-US" w:eastAsia="en-US"/>
              </w:rPr>
              <w:t>The authors acknowledge the comment; however, due to the rarity of the condition, the available references are limited but appropriate.</w:t>
            </w:r>
          </w:p>
        </w:tc>
      </w:tr>
      <w:tr w:rsidR="00227589" w14:paraId="05B43950" w14:textId="77777777">
        <w:trPr>
          <w:trHeight w:val="896"/>
          <w:jc w:val="center"/>
        </w:trPr>
        <w:tc>
          <w:tcPr>
            <w:tcW w:w="1672" w:type="pct"/>
            <w:noWrap/>
          </w:tcPr>
          <w:p w14:paraId="18C87CC4" w14:textId="77777777" w:rsidR="00227589" w:rsidRDefault="005B247E">
            <w:pPr>
              <w:rPr>
                <w:b/>
                <w:bCs/>
                <w:sz w:val="20"/>
                <w:szCs w:val="20"/>
                <w:lang w:val="en-GB"/>
              </w:rPr>
            </w:pPr>
            <w:r>
              <w:rPr>
                <w:b/>
                <w:bCs/>
                <w:sz w:val="20"/>
                <w:szCs w:val="20"/>
                <w:lang w:val="en-GB"/>
              </w:rPr>
              <w:t>Are there ethical issues in this manuscript?</w:t>
            </w:r>
          </w:p>
          <w:p w14:paraId="5E672772" w14:textId="77777777" w:rsidR="00227589" w:rsidRDefault="005B247E">
            <w:pPr>
              <w:rPr>
                <w:bCs/>
                <w:sz w:val="20"/>
                <w:szCs w:val="20"/>
                <w:lang w:val="en-GB"/>
              </w:rPr>
            </w:pPr>
            <w:r>
              <w:rPr>
                <w:bCs/>
                <w:sz w:val="20"/>
                <w:szCs w:val="20"/>
                <w:lang w:val="en-GB"/>
              </w:rPr>
              <w:t>(YES or NO)</w:t>
            </w:r>
          </w:p>
          <w:p w14:paraId="36611BC1" w14:textId="77777777" w:rsidR="00227589" w:rsidRDefault="00227589">
            <w:pPr>
              <w:rPr>
                <w:bCs/>
                <w:sz w:val="20"/>
                <w:szCs w:val="20"/>
                <w:lang w:val="en-GB"/>
              </w:rPr>
            </w:pPr>
          </w:p>
          <w:p w14:paraId="46727EB3" w14:textId="77777777" w:rsidR="00227589" w:rsidRDefault="005B247E">
            <w:pPr>
              <w:rPr>
                <w:bCs/>
                <w:sz w:val="20"/>
                <w:szCs w:val="20"/>
                <w:lang w:val="en-GB"/>
              </w:rPr>
            </w:pPr>
            <w:r>
              <w:rPr>
                <w:bCs/>
                <w:sz w:val="20"/>
                <w:szCs w:val="20"/>
                <w:lang w:val="en-GB"/>
              </w:rPr>
              <w:t>(If yes, kindly please write down the ethical issues here in details)</w:t>
            </w:r>
          </w:p>
          <w:p w14:paraId="31736CB9" w14:textId="77777777" w:rsidR="00227589" w:rsidRDefault="00227589">
            <w:pPr>
              <w:rPr>
                <w:bCs/>
                <w:sz w:val="20"/>
                <w:szCs w:val="20"/>
                <w:lang w:val="en-GB"/>
              </w:rPr>
            </w:pPr>
          </w:p>
        </w:tc>
        <w:tc>
          <w:tcPr>
            <w:tcW w:w="1786" w:type="pct"/>
          </w:tcPr>
          <w:p w14:paraId="341ECAED" w14:textId="27F37C8E" w:rsidR="00227589" w:rsidRDefault="00091C22">
            <w:pPr>
              <w:pStyle w:val="ListParagraph"/>
              <w:ind w:left="0"/>
              <w:rPr>
                <w:bCs/>
                <w:sz w:val="20"/>
                <w:szCs w:val="20"/>
                <w:lang w:val="en-GB"/>
              </w:rPr>
            </w:pPr>
            <w:r>
              <w:rPr>
                <w:bCs/>
                <w:sz w:val="20"/>
                <w:szCs w:val="20"/>
                <w:lang w:val="en-GB"/>
              </w:rPr>
              <w:t>no</w:t>
            </w:r>
          </w:p>
        </w:tc>
        <w:tc>
          <w:tcPr>
            <w:tcW w:w="1543" w:type="pct"/>
          </w:tcPr>
          <w:p w14:paraId="1C5BB826" w14:textId="32F4096B" w:rsidR="00227589" w:rsidRDefault="00DD4FBD">
            <w:pPr>
              <w:pStyle w:val="Heading2"/>
              <w:jc w:val="left"/>
              <w:rPr>
                <w:rFonts w:ascii="Times New Roman" w:hAnsi="Times New Roman"/>
                <w:b w:val="0"/>
                <w:lang w:val="en-GB" w:eastAsia="en-US"/>
              </w:rPr>
            </w:pPr>
            <w:r w:rsidRPr="00DD4FBD">
              <w:rPr>
                <w:rFonts w:ascii="Times New Roman" w:hAnsi="Times New Roman"/>
                <w:b w:val="0"/>
                <w:lang w:val="en-US" w:eastAsia="en-US"/>
              </w:rPr>
              <w:t>No ethical issues identified.</w:t>
            </w:r>
          </w:p>
        </w:tc>
      </w:tr>
    </w:tbl>
    <w:p w14:paraId="6E076BAE" w14:textId="77777777" w:rsidR="00227589" w:rsidRDefault="00227589">
      <w:pPr>
        <w:pStyle w:val="Heading2"/>
        <w:jc w:val="left"/>
        <w:rPr>
          <w:rFonts w:ascii="Times New Roman" w:hAnsi="Times New Roman"/>
          <w:highlight w:val="yellow"/>
          <w:lang w:val="en-GB" w:eastAsia="en-US"/>
        </w:rPr>
      </w:pPr>
    </w:p>
    <w:p w14:paraId="2DBAE634" w14:textId="77777777" w:rsidR="00227589" w:rsidRDefault="00227589">
      <w:pPr>
        <w:rPr>
          <w:highlight w:val="yellow"/>
          <w:lang w:val="en-GB"/>
        </w:rPr>
      </w:pPr>
    </w:p>
    <w:p w14:paraId="761E1342" w14:textId="77777777" w:rsidR="00227589" w:rsidRDefault="00227589">
      <w:pPr>
        <w:rPr>
          <w:highlight w:val="yellow"/>
          <w:lang w:val="en-GB"/>
        </w:rPr>
      </w:pPr>
    </w:p>
    <w:p w14:paraId="452B8FA0" w14:textId="5F110525" w:rsidR="00227589" w:rsidRDefault="005B247E">
      <w:pPr>
        <w:rPr>
          <w:highlight w:val="yellow"/>
          <w:u w:val="single"/>
          <w:lang w:val="en-GB"/>
        </w:rPr>
      </w:pPr>
      <w:r>
        <w:rPr>
          <w:highlight w:val="yellow"/>
          <w:u w:val="single"/>
          <w:lang w:val="en-GB"/>
        </w:rPr>
        <w:t xml:space="preserve">PART 3. </w:t>
      </w:r>
    </w:p>
    <w:p w14:paraId="2AFF4B0A" w14:textId="77777777" w:rsidR="002E1F2A" w:rsidRDefault="002E1F2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27589" w14:paraId="7F2B51D3" w14:textId="77777777">
        <w:trPr>
          <w:trHeight w:val="20"/>
          <w:jc w:val="center"/>
        </w:trPr>
        <w:tc>
          <w:tcPr>
            <w:tcW w:w="5000" w:type="pct"/>
            <w:gridSpan w:val="2"/>
            <w:noWrap/>
          </w:tcPr>
          <w:p w14:paraId="3331CC6F" w14:textId="77777777" w:rsidR="00227589" w:rsidRDefault="005B24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87C99F7" w14:textId="77777777" w:rsidR="00227589" w:rsidRDefault="00227589">
            <w:pPr>
              <w:pStyle w:val="NormalWeb"/>
              <w:spacing w:before="0" w:beforeAutospacing="0" w:after="0" w:afterAutospacing="0"/>
              <w:rPr>
                <w:rFonts w:ascii="Times New Roman" w:hAnsi="Times New Roman" w:cs="Times New Roman"/>
                <w:b/>
                <w:bCs/>
                <w:sz w:val="20"/>
                <w:szCs w:val="20"/>
                <w:u w:val="single"/>
                <w:lang w:val="en-GB"/>
              </w:rPr>
            </w:pPr>
          </w:p>
        </w:tc>
      </w:tr>
      <w:tr w:rsidR="00227589" w14:paraId="689C7FB6" w14:textId="77777777">
        <w:trPr>
          <w:trHeight w:val="20"/>
          <w:jc w:val="center"/>
        </w:trPr>
        <w:tc>
          <w:tcPr>
            <w:tcW w:w="2784" w:type="pct"/>
            <w:noWrap/>
          </w:tcPr>
          <w:p w14:paraId="3BEEF53A"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5942895C" w14:textId="77777777" w:rsidR="00227589" w:rsidRDefault="005B24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27589" w14:paraId="02FD9724" w14:textId="77777777">
        <w:trPr>
          <w:trHeight w:val="20"/>
          <w:jc w:val="center"/>
        </w:trPr>
        <w:tc>
          <w:tcPr>
            <w:tcW w:w="2784" w:type="pct"/>
            <w:noWrap/>
          </w:tcPr>
          <w:p w14:paraId="56DC5B88"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5EB05841" w14:textId="65F92DA7" w:rsidR="00227589" w:rsidRDefault="00284140">
            <w:pPr>
              <w:pStyle w:val="NormalWeb"/>
              <w:spacing w:before="0" w:beforeAutospacing="0" w:after="0" w:afterAutospacing="0"/>
              <w:rPr>
                <w:rFonts w:ascii="Times New Roman" w:hAnsi="Times New Roman" w:cs="Times New Roman"/>
                <w:sz w:val="20"/>
                <w:szCs w:val="20"/>
                <w:lang w:val="en-GB"/>
              </w:rPr>
            </w:pPr>
            <w:r w:rsidRPr="00284140">
              <w:rPr>
                <w:rFonts w:ascii="Times New Roman" w:hAnsi="Times New Roman" w:cs="Times New Roman"/>
                <w:sz w:val="20"/>
                <w:szCs w:val="20"/>
                <w:lang w:val="en-GB"/>
              </w:rPr>
              <w:t>This rare case report may be considered for publication.</w:t>
            </w:r>
          </w:p>
          <w:p w14:paraId="2E36AC60"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027FB4E6"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784B7CBF" w14:textId="612F413B" w:rsidR="00227589" w:rsidRPr="00DD4FBD" w:rsidRDefault="00DD4FBD">
            <w:pPr>
              <w:pStyle w:val="NormalWeb"/>
              <w:spacing w:before="0" w:beforeAutospacing="0" w:after="0" w:afterAutospacing="0"/>
              <w:rPr>
                <w:rFonts w:ascii="Times New Roman" w:hAnsi="Times New Roman" w:cs="Times New Roman"/>
                <w:sz w:val="20"/>
                <w:szCs w:val="20"/>
                <w:lang w:val="en-GB"/>
              </w:rPr>
            </w:pPr>
            <w:r w:rsidRPr="00DD4FBD">
              <w:rPr>
                <w:rFonts w:ascii="Times New Roman" w:hAnsi="Times New Roman" w:cs="Times New Roman"/>
                <w:sz w:val="20"/>
                <w:szCs w:val="20"/>
              </w:rPr>
              <w:t>The authors thank the editorial team for their consideration and positive feedback. The manuscript has been revised accordingly and is submitted for further review.</w:t>
            </w:r>
          </w:p>
        </w:tc>
      </w:tr>
    </w:tbl>
    <w:p w14:paraId="5F2A61D2" w14:textId="1EEE7602" w:rsidR="00227589" w:rsidRDefault="00227589" w:rsidP="002E1F2A"/>
    <w:p w14:paraId="3D31E71F" w14:textId="77777777" w:rsidR="002E1F2A" w:rsidRDefault="002E1F2A" w:rsidP="002E1F2A"/>
    <w:sectPr w:rsidR="002E1F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FD037" w14:textId="77777777" w:rsidR="00603E04" w:rsidRDefault="00603E04">
      <w:r>
        <w:separator/>
      </w:r>
    </w:p>
  </w:endnote>
  <w:endnote w:type="continuationSeparator" w:id="0">
    <w:p w14:paraId="3E193404" w14:textId="77777777" w:rsidR="00603E04" w:rsidRDefault="0060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8EBE1" w14:textId="77777777" w:rsidR="00227589" w:rsidRDefault="00227589">
    <w:pPr>
      <w:pStyle w:val="Footer"/>
      <w:jc w:val="right"/>
    </w:pPr>
  </w:p>
  <w:p w14:paraId="55AE136B" w14:textId="77777777" w:rsidR="00227589" w:rsidRDefault="005B24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22BD34E" w14:textId="77777777" w:rsidR="00227589" w:rsidRDefault="005B247E">
    <w:pPr>
      <w:pStyle w:val="Footer"/>
      <w:jc w:val="right"/>
      <w:rPr>
        <w:b/>
        <w:sz w:val="20"/>
      </w:rPr>
    </w:pPr>
    <w:r>
      <w:rPr>
        <w:b/>
        <w:sz w:val="20"/>
      </w:rPr>
      <w:t>V240326</w:t>
    </w:r>
  </w:p>
  <w:p w14:paraId="36560C3C" w14:textId="77777777" w:rsidR="00227589" w:rsidRDefault="00227589">
    <w:pPr>
      <w:pStyle w:val="Footer"/>
      <w:jc w:val="right"/>
    </w:pPr>
  </w:p>
  <w:p w14:paraId="1E203CC8" w14:textId="77777777" w:rsidR="00227589" w:rsidRDefault="0022758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3FE0B" w14:textId="77777777" w:rsidR="00603E04" w:rsidRDefault="00603E04">
      <w:r>
        <w:separator/>
      </w:r>
    </w:p>
  </w:footnote>
  <w:footnote w:type="continuationSeparator" w:id="0">
    <w:p w14:paraId="1E80883E" w14:textId="77777777" w:rsidR="00603E04" w:rsidRDefault="0060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D8E4" w14:textId="77777777" w:rsidR="00227589" w:rsidRDefault="00227589">
    <w:pPr>
      <w:spacing w:before="100" w:beforeAutospacing="1" w:after="100" w:afterAutospacing="1"/>
      <w:jc w:val="center"/>
      <w:rPr>
        <w:rFonts w:ascii="Arial" w:hAnsi="Arial" w:cs="Arial"/>
        <w:b/>
        <w:bCs/>
        <w:color w:val="003399"/>
        <w:szCs w:val="20"/>
        <w:u w:val="single"/>
        <w:lang w:val="en-GB"/>
      </w:rPr>
    </w:pPr>
  </w:p>
  <w:p w14:paraId="76407CE4" w14:textId="77777777" w:rsidR="00227589" w:rsidRDefault="005B24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7276656">
    <w:abstractNumId w:val="4"/>
  </w:num>
  <w:num w:numId="2" w16cid:durableId="1256859993">
    <w:abstractNumId w:val="8"/>
  </w:num>
  <w:num w:numId="3" w16cid:durableId="1988850739">
    <w:abstractNumId w:val="7"/>
  </w:num>
  <w:num w:numId="4" w16cid:durableId="131363498">
    <w:abstractNumId w:val="9"/>
  </w:num>
  <w:num w:numId="5" w16cid:durableId="1357148106">
    <w:abstractNumId w:val="6"/>
  </w:num>
  <w:num w:numId="6" w16cid:durableId="1637489172">
    <w:abstractNumId w:val="0"/>
  </w:num>
  <w:num w:numId="7" w16cid:durableId="68698070">
    <w:abstractNumId w:val="3"/>
  </w:num>
  <w:num w:numId="8" w16cid:durableId="1791899863">
    <w:abstractNumId w:val="11"/>
  </w:num>
  <w:num w:numId="9" w16cid:durableId="484787490">
    <w:abstractNumId w:val="10"/>
  </w:num>
  <w:num w:numId="10" w16cid:durableId="2041930888">
    <w:abstractNumId w:val="2"/>
  </w:num>
  <w:num w:numId="11" w16cid:durableId="1212813103">
    <w:abstractNumId w:val="1"/>
  </w:num>
  <w:num w:numId="12" w16cid:durableId="2732942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589"/>
    <w:rsid w:val="00091C22"/>
    <w:rsid w:val="001743C7"/>
    <w:rsid w:val="00186EDC"/>
    <w:rsid w:val="00227589"/>
    <w:rsid w:val="00284140"/>
    <w:rsid w:val="002E1F2A"/>
    <w:rsid w:val="004250B7"/>
    <w:rsid w:val="004420A7"/>
    <w:rsid w:val="00445A56"/>
    <w:rsid w:val="00461C63"/>
    <w:rsid w:val="004657A0"/>
    <w:rsid w:val="00500D63"/>
    <w:rsid w:val="005B247E"/>
    <w:rsid w:val="005D3B28"/>
    <w:rsid w:val="00603E04"/>
    <w:rsid w:val="00712370"/>
    <w:rsid w:val="008247C3"/>
    <w:rsid w:val="009541E4"/>
    <w:rsid w:val="009748EC"/>
    <w:rsid w:val="009E198D"/>
    <w:rsid w:val="009F0247"/>
    <w:rsid w:val="00A321CC"/>
    <w:rsid w:val="00B160B2"/>
    <w:rsid w:val="00BB1BCD"/>
    <w:rsid w:val="00C61154"/>
    <w:rsid w:val="00CD3328"/>
    <w:rsid w:val="00D42E3A"/>
    <w:rsid w:val="00D65D49"/>
    <w:rsid w:val="00DA6BD5"/>
    <w:rsid w:val="00DC2D65"/>
    <w:rsid w:val="00DD4FBD"/>
    <w:rsid w:val="00E41997"/>
    <w:rsid w:val="00FD50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BAEC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7014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saagarika</cp:lastModifiedBy>
  <cp:revision>29</cp:revision>
  <dcterms:created xsi:type="dcterms:W3CDTF">2026-03-24T06:15:00Z</dcterms:created>
  <dcterms:modified xsi:type="dcterms:W3CDTF">2026-04-06T19:31:00Z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