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5B91" w14:paraId="03AC2BD4" w14:textId="77777777">
        <w:trPr>
          <w:trHeight w:val="20"/>
          <w:jc w:val="center"/>
        </w:trPr>
        <w:tc>
          <w:tcPr>
            <w:tcW w:w="1186" w:type="pct"/>
          </w:tcPr>
          <w:p w14:paraId="06E768D7" w14:textId="1C66D5BD"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6ADC6AF" w14:textId="77777777" w:rsidR="00035B91" w:rsidRDefault="006F4842">
            <w:pPr>
              <w:rPr>
                <w:b/>
                <w:bCs/>
                <w:color w:val="0000FF"/>
                <w:sz w:val="20"/>
                <w:szCs w:val="20"/>
                <w:lang w:val="en-GB"/>
              </w:rPr>
            </w:pPr>
            <w:r>
              <w:rPr>
                <w:b/>
                <w:bCs/>
                <w:color w:val="0000FF"/>
                <w:sz w:val="20"/>
                <w:szCs w:val="20"/>
                <w:lang w:val="en-GB"/>
              </w:rPr>
              <w:t>Asian Journal of Research in Computer Science</w:t>
            </w:r>
          </w:p>
        </w:tc>
      </w:tr>
      <w:tr w:rsidR="00035B91" w14:paraId="2501CF54" w14:textId="77777777">
        <w:trPr>
          <w:trHeight w:val="20"/>
          <w:jc w:val="center"/>
        </w:trPr>
        <w:tc>
          <w:tcPr>
            <w:tcW w:w="1186" w:type="pct"/>
          </w:tcPr>
          <w:p w14:paraId="7F1A080D"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4B3E917" w14:textId="77777777" w:rsidR="00035B91" w:rsidRDefault="0047221B">
            <w:pPr>
              <w:pStyle w:val="NormalWeb"/>
              <w:spacing w:before="0" w:beforeAutospacing="0" w:after="0" w:afterAutospacing="0"/>
              <w:rPr>
                <w:rFonts w:ascii="Times New Roman" w:hAnsi="Times New Roman" w:cs="Times New Roman"/>
                <w:b/>
                <w:bCs/>
                <w:sz w:val="20"/>
                <w:szCs w:val="28"/>
                <w:lang w:val="en-GB"/>
              </w:rPr>
            </w:pPr>
            <w:r w:rsidRPr="0047221B">
              <w:rPr>
                <w:rFonts w:ascii="Times New Roman" w:hAnsi="Times New Roman" w:cs="Times New Roman"/>
                <w:b/>
                <w:bCs/>
                <w:sz w:val="20"/>
                <w:szCs w:val="28"/>
                <w:lang w:val="en-GB"/>
              </w:rPr>
              <w:t>Ms_AJRCOS_156323</w:t>
            </w:r>
          </w:p>
        </w:tc>
      </w:tr>
      <w:tr w:rsidR="00035B91" w14:paraId="651E65ED" w14:textId="77777777">
        <w:trPr>
          <w:trHeight w:val="20"/>
          <w:jc w:val="center"/>
        </w:trPr>
        <w:tc>
          <w:tcPr>
            <w:tcW w:w="1186" w:type="pct"/>
          </w:tcPr>
          <w:p w14:paraId="517B974A"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D67E08E" w14:textId="77777777" w:rsidR="00035B91" w:rsidRDefault="0047221B">
            <w:pPr>
              <w:pStyle w:val="NormalWeb"/>
              <w:spacing w:before="0" w:beforeAutospacing="0" w:after="0" w:afterAutospacing="0"/>
              <w:rPr>
                <w:rFonts w:ascii="Times New Roman" w:hAnsi="Times New Roman" w:cs="Times New Roman"/>
                <w:b/>
                <w:sz w:val="20"/>
                <w:szCs w:val="28"/>
                <w:lang w:val="en-GB"/>
              </w:rPr>
            </w:pPr>
            <w:r w:rsidRPr="0047221B">
              <w:rPr>
                <w:rFonts w:ascii="Times New Roman" w:hAnsi="Times New Roman" w:cs="Times New Roman"/>
                <w:b/>
                <w:sz w:val="20"/>
                <w:szCs w:val="28"/>
                <w:lang w:val="en-GB"/>
              </w:rPr>
              <w:t>Emotional Aware Anime Recommendation System using NLP based Dialogue Analysis</w:t>
            </w:r>
          </w:p>
        </w:tc>
      </w:tr>
      <w:tr w:rsidR="00035B91" w14:paraId="0FDA1345" w14:textId="77777777">
        <w:trPr>
          <w:trHeight w:val="20"/>
          <w:jc w:val="center"/>
        </w:trPr>
        <w:tc>
          <w:tcPr>
            <w:tcW w:w="1186" w:type="pct"/>
          </w:tcPr>
          <w:p w14:paraId="5A3913BB"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AB6D695" w14:textId="77777777" w:rsidR="00035B91" w:rsidRDefault="006F48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352F051" w14:textId="77777777" w:rsidR="00035B91" w:rsidRDefault="00035B91">
            <w:pPr>
              <w:pStyle w:val="NormalWeb"/>
              <w:spacing w:before="0" w:beforeAutospacing="0" w:after="0" w:afterAutospacing="0"/>
              <w:rPr>
                <w:rFonts w:ascii="Times New Roman" w:hAnsi="Times New Roman" w:cs="Times New Roman"/>
                <w:b/>
                <w:sz w:val="20"/>
                <w:szCs w:val="28"/>
                <w:lang w:val="en-GB"/>
              </w:rPr>
            </w:pPr>
          </w:p>
        </w:tc>
      </w:tr>
    </w:tbl>
    <w:p w14:paraId="3C21E840" w14:textId="77777777" w:rsidR="00035B91" w:rsidRDefault="00035B91">
      <w:pPr>
        <w:pStyle w:val="BodyText"/>
        <w:rPr>
          <w:rFonts w:ascii="Times New Roman" w:hAnsi="Times New Roman"/>
          <w:i/>
          <w:sz w:val="20"/>
          <w:szCs w:val="20"/>
          <w:u w:val="single"/>
          <w:lang w:val="en-GB"/>
        </w:rPr>
      </w:pPr>
    </w:p>
    <w:p w14:paraId="7BD7C333" w14:textId="77777777" w:rsidR="00035B91" w:rsidRDefault="00035B91">
      <w:pPr>
        <w:pStyle w:val="BodyText"/>
        <w:rPr>
          <w:rFonts w:ascii="Times New Roman" w:hAnsi="Times New Roman"/>
          <w:i/>
          <w:sz w:val="20"/>
          <w:szCs w:val="20"/>
          <w:u w:val="single"/>
          <w:lang w:val="en-GB"/>
        </w:rPr>
      </w:pPr>
    </w:p>
    <w:p w14:paraId="1F688792" w14:textId="77777777" w:rsidR="00035B91" w:rsidRDefault="00035B91">
      <w:pPr>
        <w:pStyle w:val="BodyText"/>
        <w:rPr>
          <w:rFonts w:ascii="Times New Roman" w:hAnsi="Times New Roman"/>
          <w:sz w:val="22"/>
          <w:szCs w:val="20"/>
          <w:lang w:val="en-GB"/>
        </w:rPr>
      </w:pPr>
    </w:p>
    <w:p w14:paraId="0825B240" w14:textId="77777777" w:rsidR="00035B91" w:rsidRDefault="00035B91">
      <w:pPr>
        <w:pStyle w:val="BodyText"/>
        <w:rPr>
          <w:rFonts w:ascii="Times New Roman" w:hAnsi="Times New Roman"/>
          <w:sz w:val="22"/>
          <w:szCs w:val="20"/>
          <w:lang w:val="en-GB"/>
        </w:rPr>
      </w:pPr>
    </w:p>
    <w:p w14:paraId="2933FC4C" w14:textId="77777777" w:rsidR="00035B91" w:rsidRDefault="006F48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A62A82E" w14:textId="77777777" w:rsidR="00035B91" w:rsidRDefault="00035B9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35B91" w14:paraId="548EDE02" w14:textId="77777777">
        <w:trPr>
          <w:trHeight w:val="20"/>
          <w:jc w:val="center"/>
        </w:trPr>
        <w:tc>
          <w:tcPr>
            <w:tcW w:w="1789" w:type="pct"/>
            <w:noWrap/>
          </w:tcPr>
          <w:p w14:paraId="45DACBDF" w14:textId="77777777" w:rsidR="00035B91" w:rsidRDefault="00035B91">
            <w:pPr>
              <w:pStyle w:val="Heading2"/>
              <w:jc w:val="left"/>
              <w:rPr>
                <w:rFonts w:ascii="Times New Roman" w:hAnsi="Times New Roman"/>
                <w:lang w:val="en-GB" w:eastAsia="en-US"/>
              </w:rPr>
            </w:pPr>
          </w:p>
        </w:tc>
        <w:tc>
          <w:tcPr>
            <w:tcW w:w="1844" w:type="pct"/>
          </w:tcPr>
          <w:p w14:paraId="75CBF7B6"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CEAE8D2" w14:textId="77777777" w:rsidR="00035B91" w:rsidRDefault="006F48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F282C0" w14:textId="77777777" w:rsidR="00035B91" w:rsidRDefault="00035B91">
            <w:pPr>
              <w:pStyle w:val="Heading2"/>
              <w:jc w:val="left"/>
              <w:rPr>
                <w:rFonts w:ascii="Times New Roman" w:hAnsi="Times New Roman"/>
                <w:b w:val="0"/>
                <w:lang w:val="en-GB" w:eastAsia="en-US"/>
              </w:rPr>
            </w:pPr>
          </w:p>
        </w:tc>
      </w:tr>
      <w:tr w:rsidR="00035B91" w14:paraId="3BCC411B" w14:textId="77777777">
        <w:trPr>
          <w:trHeight w:val="20"/>
          <w:jc w:val="center"/>
        </w:trPr>
        <w:tc>
          <w:tcPr>
            <w:tcW w:w="1789" w:type="pct"/>
            <w:noWrap/>
          </w:tcPr>
          <w:p w14:paraId="07E7DFE7" w14:textId="77777777" w:rsidR="00035B91" w:rsidRDefault="006F48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58546FB" w14:textId="77777777" w:rsidR="00635402" w:rsidRDefault="00635402" w:rsidP="00635402">
            <w:pPr>
              <w:pStyle w:val="ListParagraph"/>
              <w:ind w:left="0"/>
              <w:jc w:val="both"/>
              <w:rPr>
                <w:bCs/>
                <w:sz w:val="20"/>
                <w:szCs w:val="20"/>
                <w:lang w:val="en-GB"/>
              </w:rPr>
            </w:pPr>
            <w:r w:rsidRPr="00635402">
              <w:rPr>
                <w:bCs/>
                <w:sz w:val="20"/>
                <w:szCs w:val="20"/>
                <w:lang w:val="en-GB"/>
              </w:rPr>
              <w:t>The manuscript identifies an important and timely issue regarding recommender systems and proposes an approach for emotion-aware personalization via natural language processing analysis of the dialogues. In fact, the idea of addressing the connection between users' emotional states and the quality of recommendations is important and applicable, especially for such areas as entertainment when subjective perception plays a crucial role.</w:t>
            </w:r>
          </w:p>
          <w:p w14:paraId="4500EF83" w14:textId="77777777" w:rsidR="00635402" w:rsidRPr="00635402" w:rsidRDefault="00635402" w:rsidP="00635402">
            <w:pPr>
              <w:pStyle w:val="ListParagraph"/>
              <w:ind w:left="0"/>
              <w:jc w:val="both"/>
              <w:rPr>
                <w:bCs/>
                <w:sz w:val="20"/>
                <w:szCs w:val="20"/>
                <w:lang w:val="en-GB"/>
              </w:rPr>
            </w:pPr>
          </w:p>
          <w:p w14:paraId="4FF156BF" w14:textId="77777777" w:rsidR="00035B91" w:rsidRDefault="00635402" w:rsidP="00635402">
            <w:pPr>
              <w:pStyle w:val="ListParagraph"/>
              <w:ind w:left="0"/>
              <w:jc w:val="both"/>
              <w:rPr>
                <w:b/>
                <w:bCs/>
                <w:sz w:val="20"/>
                <w:szCs w:val="20"/>
                <w:lang w:val="en-GB"/>
              </w:rPr>
            </w:pPr>
            <w:r w:rsidRPr="00635402">
              <w:rPr>
                <w:bCs/>
                <w:sz w:val="20"/>
                <w:szCs w:val="20"/>
                <w:lang w:val="en-GB"/>
              </w:rPr>
              <w:t>On the one hand, the problem is relevant and up-to-date; on the other hand, the scientific contribution made by the author is not very significant since the author uses already proposed technologies (</w:t>
            </w:r>
            <w:proofErr w:type="spellStart"/>
            <w:r w:rsidRPr="00635402">
              <w:rPr>
                <w:bCs/>
                <w:sz w:val="20"/>
                <w:szCs w:val="20"/>
                <w:lang w:val="en-GB"/>
              </w:rPr>
              <w:t>DistilRoBERTa</w:t>
            </w:r>
            <w:proofErr w:type="spellEnd"/>
            <w:r w:rsidRPr="00635402">
              <w:rPr>
                <w:bCs/>
                <w:sz w:val="20"/>
                <w:szCs w:val="20"/>
                <w:lang w:val="en-GB"/>
              </w:rPr>
              <w:t xml:space="preserve">, </w:t>
            </w:r>
            <w:proofErr w:type="spellStart"/>
            <w:r w:rsidRPr="00635402">
              <w:rPr>
                <w:bCs/>
                <w:sz w:val="20"/>
                <w:szCs w:val="20"/>
                <w:lang w:val="en-GB"/>
              </w:rPr>
              <w:t>MiniLM</w:t>
            </w:r>
            <w:proofErr w:type="spellEnd"/>
            <w:r w:rsidRPr="00635402">
              <w:rPr>
                <w:bCs/>
                <w:sz w:val="20"/>
                <w:szCs w:val="20"/>
                <w:lang w:val="en-GB"/>
              </w:rPr>
              <w:t xml:space="preserve">, </w:t>
            </w:r>
            <w:proofErr w:type="spellStart"/>
            <w:r w:rsidRPr="00635402">
              <w:rPr>
                <w:bCs/>
                <w:sz w:val="20"/>
                <w:szCs w:val="20"/>
                <w:lang w:val="en-GB"/>
              </w:rPr>
              <w:t>XGBoost</w:t>
            </w:r>
            <w:proofErr w:type="spellEnd"/>
            <w:r w:rsidRPr="00635402">
              <w:rPr>
                <w:bCs/>
                <w:sz w:val="20"/>
                <w:szCs w:val="20"/>
                <w:lang w:val="en-GB"/>
              </w:rPr>
              <w:t>). In fact, the manuscript makes its contribution at an applied level but needs to be validated more theoretically.</w:t>
            </w:r>
          </w:p>
        </w:tc>
        <w:tc>
          <w:tcPr>
            <w:tcW w:w="1367" w:type="pct"/>
          </w:tcPr>
          <w:p w14:paraId="7899B546" w14:textId="55FB3167" w:rsidR="00035B91" w:rsidRDefault="00161D67">
            <w:pPr>
              <w:pStyle w:val="Heading2"/>
              <w:jc w:val="left"/>
              <w:rPr>
                <w:rFonts w:ascii="Times New Roman" w:hAnsi="Times New Roman"/>
                <w:b w:val="0"/>
                <w:lang w:val="en-GB" w:eastAsia="en-US"/>
              </w:rPr>
            </w:pPr>
            <w:r w:rsidRPr="00161D67">
              <w:rPr>
                <w:rFonts w:ascii="Times New Roman" w:hAnsi="Times New Roman"/>
                <w:b w:val="0"/>
                <w:lang w:val="en-US" w:eastAsia="en-US"/>
              </w:rPr>
              <w:t>I sincerely thank the reviewer for the balanced assessment. To move beyond a purely "applied" contribution, a new section, "Novel Contributions of This Study" (Section 1.7), has been added. This section formally identifies and characterizes "Attention Collapse" as a failure mode in affective computing and establishes the Anchor Feature Engineering strategy as a theoretically motivated solution to stabilize affective representations.</w:t>
            </w:r>
          </w:p>
        </w:tc>
      </w:tr>
    </w:tbl>
    <w:p w14:paraId="25EA7A42" w14:textId="77777777" w:rsidR="00035B91" w:rsidRDefault="00035B91">
      <w:pPr>
        <w:rPr>
          <w:sz w:val="22"/>
          <w:szCs w:val="20"/>
          <w:lang w:val="en-GB"/>
        </w:rPr>
      </w:pPr>
    </w:p>
    <w:p w14:paraId="2F60FA76" w14:textId="77777777" w:rsidR="00035B91" w:rsidRDefault="00035B91">
      <w:pPr>
        <w:rPr>
          <w:sz w:val="22"/>
          <w:szCs w:val="20"/>
          <w:lang w:val="en-GB"/>
        </w:rPr>
      </w:pPr>
    </w:p>
    <w:p w14:paraId="36755B75" w14:textId="77777777" w:rsidR="00035B91" w:rsidRDefault="00035B91">
      <w:pPr>
        <w:rPr>
          <w:sz w:val="22"/>
          <w:szCs w:val="20"/>
          <w:lang w:val="en-GB"/>
        </w:rPr>
      </w:pPr>
    </w:p>
    <w:p w14:paraId="4F426222" w14:textId="77777777" w:rsidR="00035B91" w:rsidRDefault="006F48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0BB88E5" w14:textId="77777777" w:rsidR="00035B91" w:rsidRDefault="00035B9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35B91" w14:paraId="01D75557" w14:textId="77777777">
        <w:trPr>
          <w:trHeight w:val="20"/>
          <w:tblHeader/>
          <w:jc w:val="center"/>
        </w:trPr>
        <w:tc>
          <w:tcPr>
            <w:tcW w:w="1790" w:type="pct"/>
            <w:noWrap/>
          </w:tcPr>
          <w:p w14:paraId="757F8B29" w14:textId="77777777" w:rsidR="00035B91" w:rsidRDefault="00035B91">
            <w:pPr>
              <w:pStyle w:val="Heading2"/>
              <w:jc w:val="left"/>
              <w:rPr>
                <w:rFonts w:ascii="Times New Roman" w:hAnsi="Times New Roman"/>
                <w:lang w:val="en-GB" w:eastAsia="en-US"/>
              </w:rPr>
            </w:pPr>
          </w:p>
        </w:tc>
        <w:tc>
          <w:tcPr>
            <w:tcW w:w="1843" w:type="pct"/>
          </w:tcPr>
          <w:p w14:paraId="390A9928"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6A277B5" w14:textId="77777777" w:rsidR="00035B91" w:rsidRDefault="006F48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35B91" w14:paraId="367ADCD6" w14:textId="77777777">
        <w:trPr>
          <w:trHeight w:val="20"/>
          <w:jc w:val="center"/>
        </w:trPr>
        <w:tc>
          <w:tcPr>
            <w:tcW w:w="1790" w:type="pct"/>
            <w:noWrap/>
          </w:tcPr>
          <w:p w14:paraId="3CF1A460" w14:textId="77777777" w:rsidR="00035B91" w:rsidRDefault="006F4842">
            <w:pPr>
              <w:rPr>
                <w:b/>
                <w:bCs/>
                <w:sz w:val="20"/>
                <w:szCs w:val="20"/>
                <w:lang w:val="en-GB"/>
              </w:rPr>
            </w:pPr>
            <w:r>
              <w:rPr>
                <w:b/>
                <w:bCs/>
                <w:sz w:val="20"/>
                <w:szCs w:val="20"/>
                <w:lang w:val="en-GB"/>
              </w:rPr>
              <w:t xml:space="preserve">1. Is the title clear and appropriate for the study? </w:t>
            </w:r>
          </w:p>
          <w:p w14:paraId="1D3BD271"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05022F" w14:textId="77777777" w:rsidR="00035B91" w:rsidRDefault="006F48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318357" w14:textId="77777777" w:rsidR="00035B91" w:rsidRDefault="00635402" w:rsidP="00635402">
            <w:pPr>
              <w:rPr>
                <w:b/>
                <w:bCs/>
                <w:sz w:val="20"/>
                <w:szCs w:val="20"/>
                <w:lang w:val="en-GB"/>
              </w:rPr>
            </w:pPr>
            <w:r>
              <w:rPr>
                <w:b/>
                <w:bCs/>
                <w:sz w:val="20"/>
                <w:szCs w:val="20"/>
                <w:lang w:val="en-GB"/>
              </w:rPr>
              <w:t>4</w:t>
            </w:r>
          </w:p>
        </w:tc>
        <w:tc>
          <w:tcPr>
            <w:tcW w:w="1367" w:type="pct"/>
          </w:tcPr>
          <w:p w14:paraId="48887845" w14:textId="1FF7D266" w:rsidR="00035B91" w:rsidRPr="00635402" w:rsidRDefault="00161D67">
            <w:pPr>
              <w:pStyle w:val="Heading2"/>
              <w:jc w:val="left"/>
              <w:rPr>
                <w:rFonts w:ascii="Times New Roman" w:hAnsi="Times New Roman"/>
                <w:b w:val="0"/>
                <w:lang w:val="en-GB" w:eastAsia="en-US"/>
              </w:rPr>
            </w:pPr>
            <w:r w:rsidRPr="00161D67">
              <w:rPr>
                <w:rFonts w:ascii="Times New Roman" w:hAnsi="Times New Roman"/>
                <w:b w:val="0"/>
                <w:lang w:val="en-GB" w:eastAsia="en-US"/>
              </w:rPr>
              <w:t>Thank you for the positive assessment.</w:t>
            </w:r>
          </w:p>
        </w:tc>
      </w:tr>
      <w:tr w:rsidR="00635402" w14:paraId="6524CFFC" w14:textId="77777777">
        <w:trPr>
          <w:trHeight w:val="20"/>
          <w:jc w:val="center"/>
        </w:trPr>
        <w:tc>
          <w:tcPr>
            <w:tcW w:w="1790" w:type="pct"/>
            <w:noWrap/>
          </w:tcPr>
          <w:p w14:paraId="2276DB8E" w14:textId="77777777" w:rsidR="00635402" w:rsidRDefault="00635402" w:rsidP="0063540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4D199F2"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0BBE11" w14:textId="77777777" w:rsidR="00635402" w:rsidRDefault="00635402" w:rsidP="0063540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877442" w14:textId="77777777" w:rsidR="00635402" w:rsidRDefault="00635402" w:rsidP="00635402">
            <w:pPr>
              <w:rPr>
                <w:b/>
                <w:bCs/>
                <w:sz w:val="20"/>
                <w:szCs w:val="20"/>
                <w:lang w:val="en-GB"/>
              </w:rPr>
            </w:pPr>
            <w:r>
              <w:rPr>
                <w:b/>
                <w:bCs/>
                <w:sz w:val="20"/>
                <w:szCs w:val="20"/>
                <w:lang w:val="en-GB"/>
              </w:rPr>
              <w:t>3</w:t>
            </w:r>
          </w:p>
        </w:tc>
        <w:tc>
          <w:tcPr>
            <w:tcW w:w="1367" w:type="pct"/>
          </w:tcPr>
          <w:p w14:paraId="2883D8E7" w14:textId="164DE5F6"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US" w:eastAsia="en-US"/>
              </w:rPr>
              <w:t xml:space="preserve">I acknowledge this observation. The abstract has been substantially revised to explicitly name the </w:t>
            </w:r>
            <w:proofErr w:type="gramStart"/>
            <w:r w:rsidRPr="00161D67">
              <w:rPr>
                <w:rFonts w:ascii="Times New Roman" w:hAnsi="Times New Roman"/>
                <w:b w:val="0"/>
                <w:lang w:val="en-US" w:eastAsia="en-US"/>
              </w:rPr>
              <w:t>1.5 million line</w:t>
            </w:r>
            <w:proofErr w:type="gramEnd"/>
            <w:r w:rsidRPr="00161D67">
              <w:rPr>
                <w:rFonts w:ascii="Times New Roman" w:hAnsi="Times New Roman"/>
                <w:b w:val="0"/>
                <w:lang w:val="en-US" w:eastAsia="en-US"/>
              </w:rPr>
              <w:t xml:space="preserve"> dataset, introduce the 6D vs. 9D baseline comparison, and include key quantitative metrics such as the 33% to 65% improvement in Noise Resilience Score (NRS).</w:t>
            </w:r>
          </w:p>
        </w:tc>
      </w:tr>
      <w:tr w:rsidR="00635402" w14:paraId="5CA7D0B3" w14:textId="77777777">
        <w:trPr>
          <w:trHeight w:val="20"/>
          <w:jc w:val="center"/>
        </w:trPr>
        <w:tc>
          <w:tcPr>
            <w:tcW w:w="1790" w:type="pct"/>
            <w:noWrap/>
          </w:tcPr>
          <w:p w14:paraId="504BEDFB" w14:textId="77777777" w:rsidR="00635402" w:rsidRDefault="00635402" w:rsidP="00635402">
            <w:pPr>
              <w:pStyle w:val="Heading2"/>
              <w:jc w:val="left"/>
              <w:rPr>
                <w:rFonts w:ascii="Times New Roman" w:hAnsi="Times New Roman"/>
                <w:lang w:val="en-GB"/>
              </w:rPr>
            </w:pPr>
            <w:r>
              <w:rPr>
                <w:rFonts w:ascii="Times New Roman" w:hAnsi="Times New Roman"/>
                <w:lang w:val="en-GB"/>
              </w:rPr>
              <w:t>3. Are the keywords appropriate and useful?</w:t>
            </w:r>
          </w:p>
          <w:p w14:paraId="0BF5A48E"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B6A46A" w14:textId="77777777" w:rsidR="00635402" w:rsidRDefault="00635402" w:rsidP="0063540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CE65A1" w14:textId="77777777" w:rsidR="00635402" w:rsidRDefault="00635402" w:rsidP="00635402">
            <w:pPr>
              <w:rPr>
                <w:b/>
                <w:bCs/>
                <w:sz w:val="20"/>
                <w:szCs w:val="20"/>
                <w:lang w:val="en-GB"/>
              </w:rPr>
            </w:pPr>
            <w:r>
              <w:rPr>
                <w:b/>
                <w:bCs/>
                <w:sz w:val="20"/>
                <w:szCs w:val="20"/>
                <w:lang w:val="en-GB"/>
              </w:rPr>
              <w:t>4</w:t>
            </w:r>
          </w:p>
        </w:tc>
        <w:tc>
          <w:tcPr>
            <w:tcW w:w="1367" w:type="pct"/>
          </w:tcPr>
          <w:p w14:paraId="6F1D9346" w14:textId="18EDDA45" w:rsidR="00635402" w:rsidRPr="00635402" w:rsidRDefault="00161D67" w:rsidP="00635402">
            <w:pPr>
              <w:pStyle w:val="Heading2"/>
              <w:rPr>
                <w:rFonts w:ascii="Times New Roman" w:hAnsi="Times New Roman"/>
                <w:b w:val="0"/>
                <w:lang w:val="en-GB" w:eastAsia="en-US"/>
              </w:rPr>
            </w:pPr>
            <w:r w:rsidRPr="00161D67">
              <w:rPr>
                <w:rFonts w:ascii="Times New Roman" w:hAnsi="Times New Roman"/>
                <w:b w:val="0"/>
                <w:lang w:val="en-GB" w:eastAsia="en-US"/>
              </w:rPr>
              <w:t>Thank you for your feedback.</w:t>
            </w:r>
          </w:p>
        </w:tc>
      </w:tr>
      <w:tr w:rsidR="00635402" w14:paraId="66FC95E2" w14:textId="77777777">
        <w:trPr>
          <w:trHeight w:val="20"/>
          <w:jc w:val="center"/>
        </w:trPr>
        <w:tc>
          <w:tcPr>
            <w:tcW w:w="1790" w:type="pct"/>
            <w:noWrap/>
          </w:tcPr>
          <w:p w14:paraId="2CFE4F00" w14:textId="77777777" w:rsidR="00635402" w:rsidRDefault="00635402" w:rsidP="0063540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3298306"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5A9456B8" w14:textId="77777777" w:rsidR="00635402" w:rsidRDefault="00635402" w:rsidP="0063540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CFAD02" w14:textId="77777777" w:rsidR="00635402" w:rsidRDefault="00635402" w:rsidP="00635402">
            <w:pPr>
              <w:rPr>
                <w:b/>
                <w:bCs/>
                <w:sz w:val="20"/>
                <w:szCs w:val="20"/>
                <w:lang w:val="en-GB"/>
              </w:rPr>
            </w:pPr>
            <w:r>
              <w:rPr>
                <w:b/>
                <w:bCs/>
                <w:sz w:val="20"/>
                <w:szCs w:val="20"/>
                <w:lang w:val="en-GB"/>
              </w:rPr>
              <w:t>4</w:t>
            </w:r>
          </w:p>
        </w:tc>
        <w:tc>
          <w:tcPr>
            <w:tcW w:w="1367" w:type="pct"/>
          </w:tcPr>
          <w:p w14:paraId="452CE93D" w14:textId="42D24770"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US" w:eastAsia="en-US"/>
              </w:rPr>
              <w:t>Thank you for this rating.</w:t>
            </w:r>
          </w:p>
        </w:tc>
      </w:tr>
      <w:tr w:rsidR="00635402" w14:paraId="493094A6" w14:textId="77777777">
        <w:trPr>
          <w:trHeight w:val="20"/>
          <w:jc w:val="center"/>
        </w:trPr>
        <w:tc>
          <w:tcPr>
            <w:tcW w:w="1790" w:type="pct"/>
            <w:noWrap/>
          </w:tcPr>
          <w:p w14:paraId="030EFF4F" w14:textId="77777777" w:rsidR="00635402" w:rsidRDefault="00635402" w:rsidP="0063540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1652501"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9971E" w14:textId="77777777" w:rsidR="00635402" w:rsidRDefault="00635402" w:rsidP="0063540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373F21" w14:textId="77777777" w:rsidR="00635402" w:rsidRDefault="00635402" w:rsidP="00635402">
            <w:pPr>
              <w:rPr>
                <w:b/>
                <w:bCs/>
                <w:sz w:val="20"/>
                <w:szCs w:val="20"/>
                <w:lang w:val="en-GB"/>
              </w:rPr>
            </w:pPr>
            <w:r>
              <w:rPr>
                <w:b/>
                <w:bCs/>
                <w:sz w:val="20"/>
                <w:szCs w:val="20"/>
                <w:lang w:val="en-GB"/>
              </w:rPr>
              <w:t>4</w:t>
            </w:r>
          </w:p>
        </w:tc>
        <w:tc>
          <w:tcPr>
            <w:tcW w:w="1367" w:type="pct"/>
          </w:tcPr>
          <w:p w14:paraId="0C7D97AE" w14:textId="716F72BE"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US" w:eastAsia="en-US"/>
              </w:rPr>
              <w:t>The three research objectives are clearly stated. The study's specific scientific advances have been further strengthened in the new Novel Contributions section.</w:t>
            </w:r>
          </w:p>
        </w:tc>
      </w:tr>
      <w:tr w:rsidR="00635402" w14:paraId="6D47378E" w14:textId="77777777">
        <w:trPr>
          <w:trHeight w:val="20"/>
          <w:jc w:val="center"/>
        </w:trPr>
        <w:tc>
          <w:tcPr>
            <w:tcW w:w="1790" w:type="pct"/>
            <w:noWrap/>
          </w:tcPr>
          <w:p w14:paraId="67C3851C" w14:textId="77777777" w:rsidR="00635402" w:rsidRDefault="00635402" w:rsidP="00635402">
            <w:pPr>
              <w:pStyle w:val="Heading2"/>
              <w:jc w:val="left"/>
              <w:rPr>
                <w:rFonts w:ascii="Times New Roman" w:hAnsi="Times New Roman"/>
                <w:lang w:val="en-GB"/>
              </w:rPr>
            </w:pPr>
            <w:r>
              <w:rPr>
                <w:rFonts w:ascii="Times New Roman" w:hAnsi="Times New Roman"/>
                <w:lang w:val="en-GB"/>
              </w:rPr>
              <w:t>6. Is the literature review relevant and up to date?</w:t>
            </w:r>
          </w:p>
          <w:p w14:paraId="52D67716"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360C3" w14:textId="77777777" w:rsidR="00635402" w:rsidRDefault="00635402" w:rsidP="0063540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C3BD2D" w14:textId="77777777" w:rsidR="00635402" w:rsidRDefault="00635402" w:rsidP="00635402">
            <w:pPr>
              <w:rPr>
                <w:b/>
                <w:bCs/>
                <w:sz w:val="20"/>
                <w:szCs w:val="20"/>
                <w:lang w:val="en-GB"/>
              </w:rPr>
            </w:pPr>
            <w:r>
              <w:rPr>
                <w:b/>
                <w:bCs/>
                <w:sz w:val="20"/>
                <w:szCs w:val="20"/>
                <w:lang w:val="en-GB"/>
              </w:rPr>
              <w:t>3</w:t>
            </w:r>
          </w:p>
        </w:tc>
        <w:tc>
          <w:tcPr>
            <w:tcW w:w="1367" w:type="pct"/>
          </w:tcPr>
          <w:p w14:paraId="363D6B39" w14:textId="51C6C9E8"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GB" w:eastAsia="en-US"/>
              </w:rPr>
              <w:t xml:space="preserve">I appreciate this feedback. In the revised manuscript, the literature review was extended with 2024–2025 references covering LLM-based recommenders and real-world benchmarks like </w:t>
            </w:r>
            <w:proofErr w:type="spellStart"/>
            <w:r w:rsidRPr="00161D67">
              <w:rPr>
                <w:rFonts w:ascii="Times New Roman" w:hAnsi="Times New Roman"/>
                <w:b w:val="0"/>
                <w:lang w:val="en-GB" w:eastAsia="en-US"/>
              </w:rPr>
              <w:t>MovieLens</w:t>
            </w:r>
            <w:proofErr w:type="spellEnd"/>
            <w:r w:rsidRPr="00161D67">
              <w:rPr>
                <w:rFonts w:ascii="Times New Roman" w:hAnsi="Times New Roman"/>
                <w:b w:val="0"/>
                <w:lang w:val="en-GB" w:eastAsia="en-US"/>
              </w:rPr>
              <w:t>.</w:t>
            </w:r>
          </w:p>
        </w:tc>
      </w:tr>
      <w:tr w:rsidR="00635402" w14:paraId="633CCAB9" w14:textId="77777777">
        <w:trPr>
          <w:trHeight w:val="20"/>
          <w:jc w:val="center"/>
        </w:trPr>
        <w:tc>
          <w:tcPr>
            <w:tcW w:w="1790" w:type="pct"/>
            <w:noWrap/>
          </w:tcPr>
          <w:p w14:paraId="602B3839" w14:textId="77777777" w:rsidR="00635402" w:rsidRDefault="00635402" w:rsidP="0063540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518C370"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520E8CA2" w14:textId="77777777" w:rsidR="00635402" w:rsidRDefault="00635402" w:rsidP="0063540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3600E4" w14:textId="77777777" w:rsidR="00635402" w:rsidRDefault="00635402" w:rsidP="00635402">
            <w:pPr>
              <w:rPr>
                <w:b/>
                <w:bCs/>
                <w:sz w:val="20"/>
                <w:szCs w:val="20"/>
                <w:lang w:val="en-GB"/>
              </w:rPr>
            </w:pPr>
            <w:r>
              <w:rPr>
                <w:b/>
                <w:bCs/>
                <w:sz w:val="20"/>
                <w:szCs w:val="20"/>
                <w:lang w:val="en-GB"/>
              </w:rPr>
              <w:t>3</w:t>
            </w:r>
          </w:p>
        </w:tc>
        <w:tc>
          <w:tcPr>
            <w:tcW w:w="1367" w:type="pct"/>
          </w:tcPr>
          <w:p w14:paraId="19CCDCBC" w14:textId="2872DA38"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GB" w:eastAsia="en-US"/>
              </w:rPr>
              <w:t>To strengthen the methodological rigor, I have added a specialized technical layer for Symmetric Semantic Retrieval (Section 3.5) and detailed the Gaussian noise injection protocol used to benchmark model stability.</w:t>
            </w:r>
          </w:p>
        </w:tc>
      </w:tr>
      <w:tr w:rsidR="00635402" w14:paraId="3081C4B8" w14:textId="77777777">
        <w:trPr>
          <w:trHeight w:val="20"/>
          <w:jc w:val="center"/>
        </w:trPr>
        <w:tc>
          <w:tcPr>
            <w:tcW w:w="1790" w:type="pct"/>
            <w:noWrap/>
          </w:tcPr>
          <w:p w14:paraId="2E39FE6A" w14:textId="77777777" w:rsidR="00635402" w:rsidRDefault="00635402" w:rsidP="0063540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1E1EEDF"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539583A1" w14:textId="77777777" w:rsidR="00635402" w:rsidRDefault="00635402" w:rsidP="0063540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E78E2F" w14:textId="77777777" w:rsidR="00635402" w:rsidRDefault="00635402" w:rsidP="00635402">
            <w:pPr>
              <w:rPr>
                <w:b/>
                <w:bCs/>
                <w:sz w:val="20"/>
                <w:szCs w:val="20"/>
                <w:lang w:val="en-GB"/>
              </w:rPr>
            </w:pPr>
            <w:r>
              <w:rPr>
                <w:b/>
                <w:bCs/>
                <w:sz w:val="20"/>
                <w:szCs w:val="20"/>
                <w:lang w:val="en-GB"/>
              </w:rPr>
              <w:t>Not applicable</w:t>
            </w:r>
          </w:p>
        </w:tc>
        <w:tc>
          <w:tcPr>
            <w:tcW w:w="1367" w:type="pct"/>
          </w:tcPr>
          <w:p w14:paraId="334671A0" w14:textId="502DC4D1"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GB" w:eastAsia="en-US"/>
              </w:rPr>
              <w:t>Confirmed. The study uses publicly available English-translated anime subtitle data and involves no human subjects.</w:t>
            </w:r>
          </w:p>
        </w:tc>
      </w:tr>
      <w:tr w:rsidR="00635402" w14:paraId="620EB636" w14:textId="77777777">
        <w:trPr>
          <w:trHeight w:val="20"/>
          <w:jc w:val="center"/>
        </w:trPr>
        <w:tc>
          <w:tcPr>
            <w:tcW w:w="1790" w:type="pct"/>
            <w:noWrap/>
          </w:tcPr>
          <w:p w14:paraId="7D648628" w14:textId="77777777" w:rsidR="00635402" w:rsidRDefault="00635402" w:rsidP="00635402">
            <w:pPr>
              <w:rPr>
                <w:b/>
                <w:sz w:val="20"/>
                <w:szCs w:val="20"/>
                <w:lang w:val="en-GB"/>
              </w:rPr>
            </w:pPr>
            <w:r>
              <w:rPr>
                <w:b/>
                <w:sz w:val="20"/>
                <w:szCs w:val="20"/>
                <w:lang w:val="en-GB"/>
              </w:rPr>
              <w:t xml:space="preserve">9. Are the results presented clearly? </w:t>
            </w:r>
          </w:p>
          <w:p w14:paraId="147B9908"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AA7BFB" w14:textId="77777777" w:rsidR="00635402" w:rsidRDefault="00635402" w:rsidP="0063540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632F3C" w14:textId="77777777" w:rsidR="00635402" w:rsidRDefault="00635402" w:rsidP="00635402">
            <w:pPr>
              <w:pStyle w:val="ListParagraph"/>
              <w:ind w:left="0"/>
              <w:rPr>
                <w:bCs/>
                <w:sz w:val="20"/>
                <w:szCs w:val="20"/>
                <w:lang w:val="en-GB"/>
              </w:rPr>
            </w:pPr>
            <w:r>
              <w:rPr>
                <w:bCs/>
                <w:sz w:val="20"/>
                <w:szCs w:val="20"/>
                <w:lang w:val="en-GB"/>
              </w:rPr>
              <w:t>4</w:t>
            </w:r>
          </w:p>
        </w:tc>
        <w:tc>
          <w:tcPr>
            <w:tcW w:w="1367" w:type="pct"/>
          </w:tcPr>
          <w:p w14:paraId="271815F2" w14:textId="60536DCC"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GB" w:eastAsia="en-US"/>
              </w:rPr>
              <w:t>The results presentation has been enhanced with Figure 6 (Model noise resilience comparison) and Figure 7 (Performance Sensitivity Heatmap) to visualize robustness recovery.</w:t>
            </w:r>
          </w:p>
        </w:tc>
      </w:tr>
      <w:tr w:rsidR="00635402" w14:paraId="5147E77C" w14:textId="77777777">
        <w:trPr>
          <w:trHeight w:val="20"/>
          <w:jc w:val="center"/>
        </w:trPr>
        <w:tc>
          <w:tcPr>
            <w:tcW w:w="1790" w:type="pct"/>
            <w:noWrap/>
          </w:tcPr>
          <w:p w14:paraId="69711287" w14:textId="77777777" w:rsidR="00635402" w:rsidRDefault="00635402" w:rsidP="00635402">
            <w:pPr>
              <w:rPr>
                <w:b/>
                <w:sz w:val="20"/>
                <w:szCs w:val="20"/>
                <w:lang w:val="en-GB"/>
              </w:rPr>
            </w:pPr>
            <w:r>
              <w:rPr>
                <w:b/>
                <w:sz w:val="20"/>
                <w:szCs w:val="20"/>
                <w:lang w:val="en-GB"/>
              </w:rPr>
              <w:t>10. Are tables and figures clear, relevant, and necessary?</w:t>
            </w:r>
          </w:p>
          <w:p w14:paraId="31E0A7E0"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50642" w14:textId="77777777" w:rsidR="00635402" w:rsidRDefault="00635402" w:rsidP="0063540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1DC932" w14:textId="77777777" w:rsidR="00635402" w:rsidRDefault="00635402" w:rsidP="00635402">
            <w:pPr>
              <w:pStyle w:val="ListParagraph"/>
              <w:ind w:left="0"/>
              <w:rPr>
                <w:bCs/>
                <w:sz w:val="20"/>
                <w:szCs w:val="20"/>
                <w:lang w:val="en-GB"/>
              </w:rPr>
            </w:pPr>
            <w:r>
              <w:rPr>
                <w:bCs/>
                <w:sz w:val="20"/>
                <w:szCs w:val="20"/>
                <w:lang w:val="en-GB"/>
              </w:rPr>
              <w:t>4</w:t>
            </w:r>
          </w:p>
        </w:tc>
        <w:tc>
          <w:tcPr>
            <w:tcW w:w="1367" w:type="pct"/>
          </w:tcPr>
          <w:p w14:paraId="1ACA22C8" w14:textId="77777777" w:rsidR="00161D67" w:rsidRPr="00161D67" w:rsidRDefault="00161D67" w:rsidP="00161D67">
            <w:pPr>
              <w:pStyle w:val="Heading2"/>
              <w:rPr>
                <w:lang w:val="en-GB"/>
              </w:rPr>
            </w:pPr>
            <w:r w:rsidRPr="00161D67">
              <w:rPr>
                <w:rFonts w:ascii="Times New Roman" w:hAnsi="Times New Roman"/>
                <w:b w:val="0"/>
                <w:bCs w:val="0"/>
                <w:lang w:val="en-GB"/>
              </w:rPr>
              <w:t>I agree that additional visualizations strengthen the paper. New figures illustrating the Deterministic Narrative Synthesis and Stress Testing Pipeline have been added</w:t>
            </w:r>
            <w:r w:rsidRPr="00161D67">
              <w:rPr>
                <w:lang w:val="en-GB"/>
              </w:rPr>
              <w:t>.</w:t>
            </w:r>
          </w:p>
          <w:p w14:paraId="63BC7E58" w14:textId="77777777" w:rsidR="00635402" w:rsidRPr="00635402" w:rsidRDefault="00635402" w:rsidP="00635402">
            <w:pPr>
              <w:pStyle w:val="Heading2"/>
              <w:jc w:val="left"/>
              <w:rPr>
                <w:rFonts w:ascii="Times New Roman" w:hAnsi="Times New Roman"/>
                <w:b w:val="0"/>
                <w:lang w:val="en-GB" w:eastAsia="en-US"/>
              </w:rPr>
            </w:pPr>
          </w:p>
        </w:tc>
      </w:tr>
      <w:tr w:rsidR="00635402" w14:paraId="4CD6B445" w14:textId="77777777">
        <w:trPr>
          <w:trHeight w:val="20"/>
          <w:jc w:val="center"/>
        </w:trPr>
        <w:tc>
          <w:tcPr>
            <w:tcW w:w="1790" w:type="pct"/>
            <w:noWrap/>
          </w:tcPr>
          <w:p w14:paraId="4E886101" w14:textId="77777777" w:rsidR="00635402" w:rsidRDefault="00635402" w:rsidP="00635402">
            <w:pPr>
              <w:rPr>
                <w:b/>
                <w:sz w:val="20"/>
                <w:szCs w:val="20"/>
                <w:lang w:val="en-GB"/>
              </w:rPr>
            </w:pPr>
            <w:r>
              <w:rPr>
                <w:b/>
                <w:sz w:val="20"/>
                <w:szCs w:val="20"/>
                <w:lang w:val="en-GB"/>
              </w:rPr>
              <w:lastRenderedPageBreak/>
              <w:t>11. Does the discussion relate findings to existing literature?</w:t>
            </w:r>
          </w:p>
          <w:p w14:paraId="60FE3ED9"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14BE02B8" w14:textId="77777777" w:rsidR="00635402" w:rsidRDefault="00635402" w:rsidP="0063540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7B184C" w14:textId="77777777" w:rsidR="00635402" w:rsidRDefault="00635402" w:rsidP="00635402">
            <w:pPr>
              <w:pStyle w:val="ListParagraph"/>
              <w:ind w:left="0"/>
              <w:rPr>
                <w:bCs/>
                <w:sz w:val="20"/>
                <w:szCs w:val="20"/>
                <w:lang w:val="en-GB"/>
              </w:rPr>
            </w:pPr>
            <w:r>
              <w:rPr>
                <w:bCs/>
                <w:sz w:val="20"/>
                <w:szCs w:val="20"/>
                <w:lang w:val="en-GB"/>
              </w:rPr>
              <w:t>3</w:t>
            </w:r>
          </w:p>
        </w:tc>
        <w:tc>
          <w:tcPr>
            <w:tcW w:w="1367" w:type="pct"/>
          </w:tcPr>
          <w:p w14:paraId="055FF215" w14:textId="46D4F11A"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GB" w:eastAsia="en-US"/>
              </w:rPr>
              <w:t>Section 5.1 (Summary of Findings) has been expanded with an explicit comparative analysis linking our results to prior affective recommender work</w:t>
            </w:r>
          </w:p>
        </w:tc>
      </w:tr>
      <w:tr w:rsidR="00635402" w14:paraId="5A4C674C" w14:textId="77777777">
        <w:trPr>
          <w:trHeight w:val="20"/>
          <w:jc w:val="center"/>
        </w:trPr>
        <w:tc>
          <w:tcPr>
            <w:tcW w:w="1790" w:type="pct"/>
            <w:noWrap/>
          </w:tcPr>
          <w:p w14:paraId="63CE8E16" w14:textId="77777777" w:rsidR="00635402" w:rsidRDefault="00635402" w:rsidP="00635402">
            <w:pPr>
              <w:rPr>
                <w:b/>
                <w:sz w:val="20"/>
                <w:szCs w:val="20"/>
                <w:lang w:val="en-GB"/>
              </w:rPr>
            </w:pPr>
            <w:r>
              <w:rPr>
                <w:b/>
                <w:sz w:val="20"/>
                <w:szCs w:val="20"/>
                <w:lang w:val="en-GB"/>
              </w:rPr>
              <w:t>12. Are the conclusions supported by the data?</w:t>
            </w:r>
          </w:p>
          <w:p w14:paraId="062DC5BA"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71AFB" w14:textId="77777777" w:rsidR="00635402" w:rsidRDefault="00635402" w:rsidP="0063540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A2E1AF" w14:textId="77777777" w:rsidR="00635402" w:rsidRDefault="00635402" w:rsidP="00635402">
            <w:pPr>
              <w:pStyle w:val="ListParagraph"/>
              <w:ind w:left="0"/>
              <w:rPr>
                <w:bCs/>
                <w:sz w:val="20"/>
                <w:szCs w:val="20"/>
                <w:lang w:val="en-GB"/>
              </w:rPr>
            </w:pPr>
            <w:r>
              <w:rPr>
                <w:bCs/>
                <w:sz w:val="20"/>
                <w:szCs w:val="20"/>
                <w:lang w:val="en-GB"/>
              </w:rPr>
              <w:t>3</w:t>
            </w:r>
          </w:p>
        </w:tc>
        <w:tc>
          <w:tcPr>
            <w:tcW w:w="1367" w:type="pct"/>
          </w:tcPr>
          <w:p w14:paraId="2FB8A987" w14:textId="7E4F7439"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GB" w:eastAsia="en-US"/>
              </w:rPr>
              <w:t>The conclusions have been refined to strictly reflect the data supported by the 9D input space transition and the 80% inter-model agreement observed in the hybrid scoring pipeline.</w:t>
            </w:r>
          </w:p>
        </w:tc>
      </w:tr>
      <w:tr w:rsidR="00635402" w14:paraId="4EA26903" w14:textId="77777777">
        <w:trPr>
          <w:trHeight w:val="20"/>
          <w:jc w:val="center"/>
        </w:trPr>
        <w:tc>
          <w:tcPr>
            <w:tcW w:w="1790" w:type="pct"/>
            <w:noWrap/>
          </w:tcPr>
          <w:p w14:paraId="4023C4D9" w14:textId="77777777" w:rsidR="00635402" w:rsidRDefault="00635402" w:rsidP="00635402">
            <w:pPr>
              <w:rPr>
                <w:b/>
                <w:sz w:val="20"/>
                <w:szCs w:val="20"/>
                <w:lang w:val="en-GB"/>
              </w:rPr>
            </w:pPr>
            <w:r>
              <w:rPr>
                <w:b/>
                <w:sz w:val="20"/>
                <w:szCs w:val="20"/>
                <w:lang w:val="en-GB"/>
              </w:rPr>
              <w:t>13. Are the limitations of the study discussed?</w:t>
            </w:r>
          </w:p>
          <w:p w14:paraId="3743846F"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3C7ABB" w14:textId="77777777" w:rsidR="00635402" w:rsidRDefault="00635402" w:rsidP="0063540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3D1AB3" w14:textId="77777777" w:rsidR="00635402" w:rsidRDefault="00635402" w:rsidP="00635402">
            <w:pPr>
              <w:pStyle w:val="ListParagraph"/>
              <w:ind w:left="0"/>
              <w:rPr>
                <w:bCs/>
                <w:sz w:val="20"/>
                <w:szCs w:val="20"/>
                <w:lang w:val="en-GB"/>
              </w:rPr>
            </w:pPr>
            <w:r>
              <w:rPr>
                <w:bCs/>
                <w:sz w:val="20"/>
                <w:szCs w:val="20"/>
                <w:lang w:val="en-GB"/>
              </w:rPr>
              <w:t>4</w:t>
            </w:r>
          </w:p>
        </w:tc>
        <w:tc>
          <w:tcPr>
            <w:tcW w:w="1367" w:type="pct"/>
          </w:tcPr>
          <w:p w14:paraId="3635F26F" w14:textId="52B0999B"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GB" w:eastAsia="en-US"/>
              </w:rPr>
              <w:t>The Limitations section has been significantly deepened. Each limitation is now a full paragraph, including a new fifth limitation on Dataset Representativeness.</w:t>
            </w:r>
          </w:p>
        </w:tc>
      </w:tr>
      <w:tr w:rsidR="00635402" w14:paraId="5E1D2FED" w14:textId="77777777">
        <w:trPr>
          <w:trHeight w:val="20"/>
          <w:jc w:val="center"/>
        </w:trPr>
        <w:tc>
          <w:tcPr>
            <w:tcW w:w="1790" w:type="pct"/>
            <w:noWrap/>
          </w:tcPr>
          <w:p w14:paraId="47A36604" w14:textId="77777777" w:rsidR="00635402" w:rsidRDefault="00635402" w:rsidP="00635402">
            <w:pPr>
              <w:rPr>
                <w:b/>
                <w:sz w:val="20"/>
                <w:szCs w:val="20"/>
                <w:lang w:val="en-GB"/>
              </w:rPr>
            </w:pPr>
            <w:r>
              <w:rPr>
                <w:b/>
                <w:sz w:val="20"/>
                <w:szCs w:val="20"/>
                <w:lang w:val="en-GB"/>
              </w:rPr>
              <w:t>14. Are the references relevant and sufficient (in number)?</w:t>
            </w:r>
          </w:p>
          <w:p w14:paraId="628D7DB2"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1BF220"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249502" w14:textId="77777777" w:rsidR="00635402" w:rsidRDefault="00635402" w:rsidP="00635402">
            <w:pPr>
              <w:rPr>
                <w:sz w:val="20"/>
                <w:szCs w:val="20"/>
                <w:lang w:val="en-GB"/>
              </w:rPr>
            </w:pPr>
            <w:r>
              <w:rPr>
                <w:color w:val="404040"/>
                <w:sz w:val="20"/>
                <w:szCs w:val="20"/>
                <w:shd w:val="clear" w:color="auto" w:fill="FFFFFF"/>
                <w:lang w:val="en-GB"/>
              </w:rPr>
              <w:t>N/A = Not Applicable</w:t>
            </w:r>
          </w:p>
        </w:tc>
        <w:tc>
          <w:tcPr>
            <w:tcW w:w="1843" w:type="pct"/>
          </w:tcPr>
          <w:p w14:paraId="46755055" w14:textId="77777777" w:rsidR="00635402" w:rsidRDefault="00635402" w:rsidP="00635402">
            <w:pPr>
              <w:pStyle w:val="ListParagraph"/>
              <w:ind w:left="0"/>
              <w:rPr>
                <w:bCs/>
                <w:sz w:val="20"/>
                <w:szCs w:val="20"/>
                <w:lang w:val="en-GB"/>
              </w:rPr>
            </w:pPr>
            <w:r>
              <w:rPr>
                <w:bCs/>
                <w:sz w:val="20"/>
                <w:szCs w:val="20"/>
                <w:lang w:val="en-GB"/>
              </w:rPr>
              <w:t>3</w:t>
            </w:r>
          </w:p>
        </w:tc>
        <w:tc>
          <w:tcPr>
            <w:tcW w:w="1367" w:type="pct"/>
          </w:tcPr>
          <w:p w14:paraId="1D97A838" w14:textId="416D5231"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US" w:eastAsia="en-US"/>
              </w:rPr>
              <w:t>New references spanning 2024–2025 have been added, covering multimodal affective recommendation and real-world recommender benchmarks.</w:t>
            </w:r>
          </w:p>
        </w:tc>
      </w:tr>
      <w:tr w:rsidR="00635402" w14:paraId="244FD21A" w14:textId="77777777">
        <w:trPr>
          <w:trHeight w:val="20"/>
          <w:jc w:val="center"/>
        </w:trPr>
        <w:tc>
          <w:tcPr>
            <w:tcW w:w="1790" w:type="pct"/>
            <w:noWrap/>
          </w:tcPr>
          <w:p w14:paraId="20C49128" w14:textId="77777777" w:rsidR="00635402" w:rsidRDefault="00635402" w:rsidP="00635402">
            <w:pPr>
              <w:rPr>
                <w:b/>
                <w:sz w:val="20"/>
                <w:szCs w:val="20"/>
                <w:lang w:val="en-GB"/>
              </w:rPr>
            </w:pPr>
            <w:r>
              <w:rPr>
                <w:b/>
                <w:sz w:val="20"/>
                <w:szCs w:val="20"/>
                <w:lang w:val="en-GB"/>
              </w:rPr>
              <w:t>15. Is the manuscript written in clear and understandable language?</w:t>
            </w:r>
          </w:p>
          <w:p w14:paraId="30018140"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C8464C" w14:textId="77777777" w:rsidR="00635402" w:rsidRDefault="00635402" w:rsidP="0063540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3DA77A" w14:textId="77777777" w:rsidR="00635402" w:rsidRDefault="00635402" w:rsidP="00635402">
            <w:pPr>
              <w:rPr>
                <w:sz w:val="20"/>
                <w:szCs w:val="20"/>
                <w:lang w:val="en-GB"/>
              </w:rPr>
            </w:pPr>
            <w:r>
              <w:rPr>
                <w:color w:val="404040"/>
                <w:sz w:val="20"/>
                <w:szCs w:val="20"/>
                <w:shd w:val="clear" w:color="auto" w:fill="FFFFFF"/>
                <w:lang w:val="en-GB"/>
              </w:rPr>
              <w:t>N/A = Not Applicable</w:t>
            </w:r>
          </w:p>
        </w:tc>
        <w:tc>
          <w:tcPr>
            <w:tcW w:w="1843" w:type="pct"/>
          </w:tcPr>
          <w:p w14:paraId="224ED34E" w14:textId="77777777" w:rsidR="00635402" w:rsidRDefault="00635402" w:rsidP="00635402">
            <w:pPr>
              <w:pStyle w:val="ListParagraph"/>
              <w:ind w:left="0"/>
              <w:rPr>
                <w:bCs/>
                <w:sz w:val="20"/>
                <w:szCs w:val="20"/>
                <w:lang w:val="en-GB"/>
              </w:rPr>
            </w:pPr>
            <w:r>
              <w:rPr>
                <w:bCs/>
                <w:sz w:val="20"/>
                <w:szCs w:val="20"/>
                <w:lang w:val="en-GB"/>
              </w:rPr>
              <w:t>4</w:t>
            </w:r>
          </w:p>
        </w:tc>
        <w:tc>
          <w:tcPr>
            <w:tcW w:w="1367" w:type="pct"/>
          </w:tcPr>
          <w:p w14:paraId="450D24F6" w14:textId="06B7B154" w:rsidR="00635402" w:rsidRPr="00635402" w:rsidRDefault="00161D67" w:rsidP="00635402">
            <w:pPr>
              <w:pStyle w:val="Heading2"/>
              <w:jc w:val="left"/>
              <w:rPr>
                <w:rFonts w:ascii="Times New Roman" w:hAnsi="Times New Roman"/>
                <w:b w:val="0"/>
                <w:lang w:val="en-GB" w:eastAsia="en-US"/>
              </w:rPr>
            </w:pPr>
            <w:r w:rsidRPr="00161D67">
              <w:rPr>
                <w:rFonts w:ascii="Times New Roman" w:hAnsi="Times New Roman"/>
                <w:b w:val="0"/>
                <w:lang w:val="en-US" w:eastAsia="en-US"/>
              </w:rPr>
              <w:t>The manuscript has undergone a careful language review during the revision process.</w:t>
            </w:r>
          </w:p>
        </w:tc>
      </w:tr>
    </w:tbl>
    <w:p w14:paraId="253BF608" w14:textId="77777777" w:rsidR="00035B91" w:rsidRDefault="00035B91">
      <w:pPr>
        <w:pStyle w:val="BodyText"/>
        <w:rPr>
          <w:rFonts w:ascii="Times New Roman" w:hAnsi="Times New Roman"/>
          <w:b/>
          <w:bCs/>
          <w:sz w:val="20"/>
          <w:szCs w:val="20"/>
          <w:u w:val="single"/>
          <w:lang w:val="en-GB"/>
        </w:rPr>
      </w:pPr>
    </w:p>
    <w:p w14:paraId="085A486F" w14:textId="77777777" w:rsidR="00035B91" w:rsidRDefault="00035B91">
      <w:pPr>
        <w:pStyle w:val="BodyText"/>
        <w:rPr>
          <w:rFonts w:ascii="Times New Roman" w:hAnsi="Times New Roman"/>
          <w:b/>
          <w:bCs/>
          <w:sz w:val="20"/>
          <w:szCs w:val="20"/>
          <w:u w:val="single"/>
          <w:lang w:val="en-GB"/>
        </w:rPr>
      </w:pPr>
    </w:p>
    <w:p w14:paraId="0A996E4B" w14:textId="77777777" w:rsidR="00035B91" w:rsidRDefault="00035B91">
      <w:pPr>
        <w:pStyle w:val="BodyText"/>
        <w:rPr>
          <w:rFonts w:ascii="Times New Roman" w:hAnsi="Times New Roman"/>
          <w:b/>
          <w:bCs/>
          <w:sz w:val="20"/>
          <w:szCs w:val="20"/>
          <w:u w:val="single"/>
          <w:lang w:val="en-GB"/>
        </w:rPr>
      </w:pPr>
    </w:p>
    <w:p w14:paraId="3B28EDEA" w14:textId="77777777" w:rsidR="00035B91" w:rsidRDefault="006F48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C3C0C77"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5387"/>
        <w:gridCol w:w="3859"/>
      </w:tblGrid>
      <w:tr w:rsidR="00035B91" w14:paraId="76DF0A32" w14:textId="77777777" w:rsidTr="00635402">
        <w:trPr>
          <w:trHeight w:val="20"/>
          <w:jc w:val="center"/>
        </w:trPr>
        <w:tc>
          <w:tcPr>
            <w:tcW w:w="1672" w:type="pct"/>
            <w:noWrap/>
          </w:tcPr>
          <w:p w14:paraId="16B6FEA2" w14:textId="77777777" w:rsidR="00035B91" w:rsidRDefault="00035B91">
            <w:pPr>
              <w:pStyle w:val="Heading2"/>
              <w:jc w:val="left"/>
              <w:rPr>
                <w:rFonts w:ascii="Times New Roman" w:hAnsi="Times New Roman"/>
                <w:lang w:val="en-GB" w:eastAsia="en-US"/>
              </w:rPr>
            </w:pPr>
          </w:p>
        </w:tc>
        <w:tc>
          <w:tcPr>
            <w:tcW w:w="1939" w:type="pct"/>
          </w:tcPr>
          <w:p w14:paraId="055358AF"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Reviewer’s comment</w:t>
            </w:r>
          </w:p>
          <w:p w14:paraId="697DDE28" w14:textId="77777777" w:rsidR="00035B91" w:rsidRDefault="00035B91">
            <w:pPr>
              <w:rPr>
                <w:sz w:val="22"/>
                <w:szCs w:val="22"/>
                <w:lang w:val="en-GB"/>
              </w:rPr>
            </w:pPr>
          </w:p>
        </w:tc>
        <w:tc>
          <w:tcPr>
            <w:tcW w:w="1389" w:type="pct"/>
          </w:tcPr>
          <w:p w14:paraId="1CC0814C" w14:textId="77777777" w:rsidR="00035B91" w:rsidRDefault="006F48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2CEF24" w14:textId="77777777" w:rsidR="00035B91" w:rsidRDefault="00035B91">
            <w:pPr>
              <w:pStyle w:val="Heading2"/>
              <w:jc w:val="left"/>
              <w:rPr>
                <w:rFonts w:ascii="Times New Roman" w:hAnsi="Times New Roman"/>
                <w:b w:val="0"/>
                <w:lang w:val="en-GB" w:eastAsia="en-US"/>
              </w:rPr>
            </w:pPr>
          </w:p>
        </w:tc>
      </w:tr>
      <w:tr w:rsidR="00035B91" w14:paraId="77161395" w14:textId="77777777" w:rsidTr="00635402">
        <w:trPr>
          <w:trHeight w:val="20"/>
          <w:jc w:val="center"/>
        </w:trPr>
        <w:tc>
          <w:tcPr>
            <w:tcW w:w="1672" w:type="pct"/>
            <w:noWrap/>
          </w:tcPr>
          <w:p w14:paraId="6597235D" w14:textId="77777777" w:rsidR="00035B91" w:rsidRDefault="006F4842">
            <w:pPr>
              <w:rPr>
                <w:b/>
                <w:bCs/>
                <w:sz w:val="20"/>
                <w:szCs w:val="20"/>
                <w:lang w:val="en-GB"/>
              </w:rPr>
            </w:pPr>
            <w:r>
              <w:rPr>
                <w:b/>
                <w:bCs/>
                <w:sz w:val="20"/>
                <w:szCs w:val="20"/>
                <w:lang w:val="en-GB"/>
              </w:rPr>
              <w:t>Is the title of the article suitable?</w:t>
            </w:r>
          </w:p>
          <w:p w14:paraId="723482B8" w14:textId="77777777" w:rsidR="00035B91" w:rsidRDefault="00035B91">
            <w:pPr>
              <w:rPr>
                <w:bCs/>
                <w:sz w:val="20"/>
                <w:szCs w:val="20"/>
                <w:lang w:val="en-GB"/>
              </w:rPr>
            </w:pPr>
          </w:p>
          <w:p w14:paraId="6387C82D" w14:textId="77777777" w:rsidR="00035B91" w:rsidRDefault="006F4842">
            <w:pPr>
              <w:rPr>
                <w:sz w:val="22"/>
                <w:szCs w:val="22"/>
                <w:u w:val="single"/>
                <w:lang w:val="en-GB"/>
              </w:rPr>
            </w:pPr>
            <w:r>
              <w:rPr>
                <w:bCs/>
                <w:sz w:val="20"/>
                <w:szCs w:val="20"/>
                <w:lang w:val="en-GB"/>
              </w:rPr>
              <w:t>If your answer is NO, please provide a brief, clear suggestion for improvement.</w:t>
            </w:r>
          </w:p>
        </w:tc>
        <w:tc>
          <w:tcPr>
            <w:tcW w:w="1939" w:type="pct"/>
          </w:tcPr>
          <w:p w14:paraId="6B173F96" w14:textId="77777777" w:rsidR="00035B91" w:rsidRDefault="00635402" w:rsidP="00635402">
            <w:pPr>
              <w:rPr>
                <w:b/>
                <w:bCs/>
                <w:sz w:val="20"/>
                <w:szCs w:val="20"/>
                <w:lang w:val="en-GB"/>
              </w:rPr>
            </w:pPr>
            <w:r>
              <w:rPr>
                <w:b/>
                <w:bCs/>
                <w:sz w:val="20"/>
                <w:szCs w:val="20"/>
                <w:lang w:val="en-GB"/>
              </w:rPr>
              <w:t>Yes</w:t>
            </w:r>
          </w:p>
        </w:tc>
        <w:tc>
          <w:tcPr>
            <w:tcW w:w="1389" w:type="pct"/>
          </w:tcPr>
          <w:p w14:paraId="75EF4424" w14:textId="6171DB39" w:rsidR="00035B91" w:rsidRDefault="00161D67">
            <w:pPr>
              <w:pStyle w:val="Heading2"/>
              <w:jc w:val="left"/>
              <w:rPr>
                <w:rFonts w:ascii="Times New Roman" w:hAnsi="Times New Roman"/>
                <w:b w:val="0"/>
                <w:lang w:val="en-GB" w:eastAsia="en-US"/>
              </w:rPr>
            </w:pPr>
            <w:r w:rsidRPr="00161D67">
              <w:rPr>
                <w:rFonts w:ascii="Times New Roman" w:hAnsi="Times New Roman"/>
                <w:b w:val="0"/>
                <w:lang w:val="en-GB" w:eastAsia="en-US"/>
              </w:rPr>
              <w:t>Thank you. The title accurately reflects the emotion-aware nature of the system and the NLP-based dialogue analysis methodology.</w:t>
            </w:r>
          </w:p>
        </w:tc>
      </w:tr>
      <w:tr w:rsidR="00035B91" w14:paraId="08CC0ED1" w14:textId="77777777" w:rsidTr="00635402">
        <w:trPr>
          <w:trHeight w:val="20"/>
          <w:jc w:val="center"/>
        </w:trPr>
        <w:tc>
          <w:tcPr>
            <w:tcW w:w="1672" w:type="pct"/>
            <w:noWrap/>
          </w:tcPr>
          <w:p w14:paraId="24FA3ABC"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EABFEA9" w14:textId="77777777" w:rsidR="00035B91" w:rsidRDefault="00035B91">
            <w:pPr>
              <w:rPr>
                <w:bCs/>
                <w:sz w:val="20"/>
                <w:szCs w:val="20"/>
                <w:lang w:val="en-GB"/>
              </w:rPr>
            </w:pPr>
          </w:p>
          <w:p w14:paraId="1755745C" w14:textId="77777777" w:rsidR="00035B91" w:rsidRDefault="006F4842">
            <w:pPr>
              <w:rPr>
                <w:sz w:val="22"/>
                <w:szCs w:val="22"/>
                <w:lang w:val="en-GB"/>
              </w:rPr>
            </w:pPr>
            <w:r>
              <w:rPr>
                <w:bCs/>
                <w:sz w:val="20"/>
                <w:szCs w:val="20"/>
                <w:lang w:val="en-GB"/>
              </w:rPr>
              <w:t>If your answer is NO, please provide a brief, clear suggestion for improvement.</w:t>
            </w:r>
          </w:p>
        </w:tc>
        <w:tc>
          <w:tcPr>
            <w:tcW w:w="1939" w:type="pct"/>
          </w:tcPr>
          <w:p w14:paraId="445DB487" w14:textId="77777777" w:rsidR="00035B91" w:rsidRPr="00635402" w:rsidRDefault="00635402" w:rsidP="00635402">
            <w:pPr>
              <w:jc w:val="both"/>
              <w:rPr>
                <w:b/>
                <w:bCs/>
                <w:sz w:val="20"/>
                <w:szCs w:val="20"/>
                <w:lang w:val="en-GB"/>
              </w:rPr>
            </w:pPr>
            <w:r w:rsidRPr="00635402">
              <w:rPr>
                <w:b/>
                <w:bCs/>
                <w:sz w:val="20"/>
                <w:szCs w:val="20"/>
                <w:lang w:val="en-GB"/>
              </w:rPr>
              <w:t xml:space="preserve">No, </w:t>
            </w:r>
            <w:r w:rsidRPr="00635402">
              <w:rPr>
                <w:sz w:val="20"/>
                <w:szCs w:val="20"/>
              </w:rPr>
              <w:t>Include dataset details, baseline comparison, and key quantitative improvements (e.g., % improvement in NRS, R²).</w:t>
            </w:r>
          </w:p>
        </w:tc>
        <w:tc>
          <w:tcPr>
            <w:tcW w:w="1389" w:type="pct"/>
          </w:tcPr>
          <w:p w14:paraId="59E38758" w14:textId="79D8F90E" w:rsidR="00035B91" w:rsidRDefault="00161D67">
            <w:pPr>
              <w:pStyle w:val="Heading2"/>
              <w:jc w:val="left"/>
              <w:rPr>
                <w:rFonts w:ascii="Times New Roman" w:hAnsi="Times New Roman"/>
                <w:b w:val="0"/>
                <w:lang w:val="en-GB" w:eastAsia="en-US"/>
              </w:rPr>
            </w:pPr>
            <w:r w:rsidRPr="00161D67">
              <w:rPr>
                <w:rFonts w:ascii="Times New Roman" w:hAnsi="Times New Roman"/>
                <w:b w:val="0"/>
                <w:lang w:val="en-US" w:eastAsia="en-US"/>
              </w:rPr>
              <w:t>The abstract has been fully updated to specify the 1.5M subtitle lines, the 6D vs. 9D comparison, and key results like the NRS improvement range and inter-model agreement.</w:t>
            </w:r>
          </w:p>
        </w:tc>
      </w:tr>
      <w:tr w:rsidR="00035B91" w14:paraId="75505420" w14:textId="77777777" w:rsidTr="00635402">
        <w:trPr>
          <w:trHeight w:val="20"/>
          <w:jc w:val="center"/>
        </w:trPr>
        <w:tc>
          <w:tcPr>
            <w:tcW w:w="1672" w:type="pct"/>
            <w:noWrap/>
          </w:tcPr>
          <w:p w14:paraId="17612538" w14:textId="77777777" w:rsidR="00035B91" w:rsidRDefault="006F484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4DD9F27" w14:textId="77777777" w:rsidR="00035B91" w:rsidRDefault="006F4842">
            <w:pPr>
              <w:rPr>
                <w:b/>
                <w:sz w:val="22"/>
                <w:szCs w:val="22"/>
                <w:lang w:val="en-GB"/>
              </w:rPr>
            </w:pPr>
            <w:r>
              <w:rPr>
                <w:bCs/>
                <w:sz w:val="20"/>
                <w:szCs w:val="20"/>
                <w:lang w:val="en-GB"/>
              </w:rPr>
              <w:t>If your answer is NO, please provide a brief, clear suggestion for improvement.</w:t>
            </w:r>
          </w:p>
        </w:tc>
        <w:tc>
          <w:tcPr>
            <w:tcW w:w="1939" w:type="pct"/>
          </w:tcPr>
          <w:p w14:paraId="452F4B6C" w14:textId="77777777" w:rsidR="00035B91" w:rsidRDefault="00635402" w:rsidP="00635402">
            <w:pPr>
              <w:pStyle w:val="ListParagraph"/>
              <w:ind w:left="0"/>
              <w:jc w:val="both"/>
              <w:rPr>
                <w:bCs/>
                <w:sz w:val="20"/>
                <w:szCs w:val="20"/>
                <w:lang w:val="en-GB"/>
              </w:rPr>
            </w:pPr>
            <w:proofErr w:type="gramStart"/>
            <w:r w:rsidRPr="00635402">
              <w:rPr>
                <w:b/>
                <w:bCs/>
                <w:sz w:val="20"/>
                <w:szCs w:val="20"/>
                <w:lang w:val="en-GB"/>
              </w:rPr>
              <w:t>Yes</w:t>
            </w:r>
            <w:proofErr w:type="gramEnd"/>
            <w:r>
              <w:rPr>
                <w:bCs/>
                <w:sz w:val="20"/>
                <w:szCs w:val="20"/>
                <w:lang w:val="en-GB"/>
              </w:rPr>
              <w:t xml:space="preserve"> to some extent. </w:t>
            </w:r>
            <w:r w:rsidRPr="00635402">
              <w:rPr>
                <w:bCs/>
                <w:sz w:val="20"/>
                <w:szCs w:val="20"/>
                <w:lang w:val="en-GB"/>
              </w:rPr>
              <w:t>Methodology is correct</w:t>
            </w:r>
            <w:r>
              <w:rPr>
                <w:bCs/>
                <w:sz w:val="20"/>
                <w:szCs w:val="20"/>
                <w:lang w:val="en-GB"/>
              </w:rPr>
              <w:t xml:space="preserve">, </w:t>
            </w:r>
            <w:proofErr w:type="gramStart"/>
            <w:r w:rsidRPr="00635402">
              <w:rPr>
                <w:bCs/>
                <w:sz w:val="20"/>
                <w:szCs w:val="20"/>
                <w:lang w:val="en-GB"/>
              </w:rPr>
              <w:t>But</w:t>
            </w:r>
            <w:proofErr w:type="gramEnd"/>
            <w:r w:rsidRPr="00635402">
              <w:rPr>
                <w:bCs/>
                <w:sz w:val="20"/>
                <w:szCs w:val="20"/>
                <w:lang w:val="en-GB"/>
              </w:rPr>
              <w:t xml:space="preserve"> experimental rigor and validation are weak</w:t>
            </w:r>
            <w:r>
              <w:rPr>
                <w:bCs/>
                <w:sz w:val="20"/>
                <w:szCs w:val="20"/>
                <w:lang w:val="en-GB"/>
              </w:rPr>
              <w:t>.</w:t>
            </w:r>
          </w:p>
        </w:tc>
        <w:tc>
          <w:tcPr>
            <w:tcW w:w="1389" w:type="pct"/>
          </w:tcPr>
          <w:p w14:paraId="426D472D" w14:textId="521A05A4" w:rsidR="00035B91" w:rsidRDefault="00161D67">
            <w:pPr>
              <w:pStyle w:val="Heading2"/>
              <w:jc w:val="left"/>
              <w:rPr>
                <w:rFonts w:ascii="Times New Roman" w:hAnsi="Times New Roman"/>
                <w:b w:val="0"/>
                <w:lang w:val="en-GB" w:eastAsia="en-US"/>
              </w:rPr>
            </w:pPr>
            <w:r w:rsidRPr="00161D67">
              <w:rPr>
                <w:rFonts w:ascii="Times New Roman" w:hAnsi="Times New Roman"/>
                <w:b w:val="0"/>
                <w:lang w:val="en-US" w:eastAsia="en-US"/>
              </w:rPr>
              <w:t>To address this, the revised manuscript now formally characterizes the "Attention Collapse" failure mode. Experimental rigor was increased by subjecting all six models to incremental noise injection (0–10%) and using Noise Resilience Score (NRS) as the final selection criterion.</w:t>
            </w:r>
          </w:p>
        </w:tc>
      </w:tr>
      <w:tr w:rsidR="00035B91" w14:paraId="0BAACC30" w14:textId="77777777" w:rsidTr="00635402">
        <w:trPr>
          <w:trHeight w:val="20"/>
          <w:jc w:val="center"/>
        </w:trPr>
        <w:tc>
          <w:tcPr>
            <w:tcW w:w="1672" w:type="pct"/>
            <w:noWrap/>
          </w:tcPr>
          <w:p w14:paraId="25B8341B" w14:textId="77777777" w:rsidR="00035B91" w:rsidRDefault="006F4842">
            <w:pPr>
              <w:rPr>
                <w:b/>
                <w:bCs/>
                <w:sz w:val="20"/>
                <w:szCs w:val="20"/>
                <w:lang w:val="en-GB"/>
              </w:rPr>
            </w:pPr>
            <w:r>
              <w:rPr>
                <w:b/>
                <w:bCs/>
                <w:sz w:val="20"/>
                <w:szCs w:val="20"/>
                <w:lang w:val="en-GB"/>
              </w:rPr>
              <w:t xml:space="preserve">Are the references sufficient and recent? </w:t>
            </w:r>
          </w:p>
          <w:p w14:paraId="26B3B99D" w14:textId="77777777" w:rsidR="00035B91" w:rsidRDefault="006F4842">
            <w:pPr>
              <w:rPr>
                <w:bCs/>
                <w:sz w:val="20"/>
                <w:szCs w:val="20"/>
                <w:lang w:val="en-GB"/>
              </w:rPr>
            </w:pPr>
            <w:r>
              <w:rPr>
                <w:bCs/>
                <w:sz w:val="20"/>
                <w:szCs w:val="20"/>
                <w:lang w:val="en-GB"/>
              </w:rPr>
              <w:t>(YES or NO)</w:t>
            </w:r>
          </w:p>
          <w:p w14:paraId="57E492A7" w14:textId="77777777" w:rsidR="00035B91" w:rsidRDefault="00035B91">
            <w:pPr>
              <w:rPr>
                <w:bCs/>
                <w:sz w:val="20"/>
                <w:szCs w:val="20"/>
                <w:lang w:val="en-GB"/>
              </w:rPr>
            </w:pPr>
          </w:p>
          <w:p w14:paraId="76DAE99B" w14:textId="77777777" w:rsidR="00035B91" w:rsidRDefault="006F4842">
            <w:pPr>
              <w:rPr>
                <w:b/>
                <w:bCs/>
                <w:sz w:val="20"/>
                <w:szCs w:val="20"/>
                <w:lang w:val="en-GB"/>
              </w:rPr>
            </w:pPr>
            <w:r>
              <w:rPr>
                <w:bCs/>
                <w:sz w:val="20"/>
                <w:szCs w:val="20"/>
                <w:lang w:val="en-GB"/>
              </w:rPr>
              <w:t>If your answer is NO, please provide clear suggestion for improvement.</w:t>
            </w:r>
          </w:p>
        </w:tc>
        <w:tc>
          <w:tcPr>
            <w:tcW w:w="1939" w:type="pct"/>
          </w:tcPr>
          <w:p w14:paraId="4740D073" w14:textId="77777777" w:rsidR="00635402" w:rsidRPr="00635402" w:rsidRDefault="00635402" w:rsidP="00635402">
            <w:pPr>
              <w:spacing w:before="100" w:beforeAutospacing="1" w:after="100" w:afterAutospacing="1"/>
              <w:jc w:val="both"/>
              <w:rPr>
                <w:sz w:val="20"/>
                <w:szCs w:val="20"/>
              </w:rPr>
            </w:pPr>
            <w:r>
              <w:rPr>
                <w:b/>
                <w:bCs/>
                <w:sz w:val="20"/>
                <w:szCs w:val="20"/>
              </w:rPr>
              <w:t>No</w:t>
            </w:r>
            <w:r w:rsidRPr="00635402">
              <w:rPr>
                <w:b/>
                <w:bCs/>
                <w:sz w:val="20"/>
                <w:szCs w:val="20"/>
              </w:rPr>
              <w:t xml:space="preserve">, </w:t>
            </w:r>
            <w:r w:rsidRPr="00635402">
              <w:rPr>
                <w:sz w:val="20"/>
                <w:szCs w:val="20"/>
              </w:rPr>
              <w:t xml:space="preserve">Include recent works in Emotion-aware recommender </w:t>
            </w:r>
            <w:proofErr w:type="gramStart"/>
            <w:r w:rsidRPr="00635402">
              <w:rPr>
                <w:sz w:val="20"/>
                <w:szCs w:val="20"/>
              </w:rPr>
              <w:t>systems ,</w:t>
            </w:r>
            <w:proofErr w:type="gramEnd"/>
            <w:r w:rsidRPr="00635402">
              <w:rPr>
                <w:sz w:val="20"/>
                <w:szCs w:val="20"/>
              </w:rPr>
              <w:t xml:space="preserve"> Multimodal recommendation (e.g., transformers, LLM-based </w:t>
            </w:r>
            <w:proofErr w:type="gramStart"/>
            <w:r w:rsidRPr="00635402">
              <w:rPr>
                <w:sz w:val="20"/>
                <w:szCs w:val="20"/>
              </w:rPr>
              <w:t>recommenders)  and</w:t>
            </w:r>
            <w:proofErr w:type="gramEnd"/>
            <w:r w:rsidRPr="00635402">
              <w:rPr>
                <w:sz w:val="20"/>
                <w:szCs w:val="20"/>
              </w:rPr>
              <w:t xml:space="preserve"> Real-world recommender benchmarks</w:t>
            </w:r>
          </w:p>
          <w:p w14:paraId="1C89B069" w14:textId="77777777" w:rsidR="00035B91" w:rsidRDefault="00035B91">
            <w:pPr>
              <w:pStyle w:val="ListParagraph"/>
              <w:ind w:left="0"/>
              <w:rPr>
                <w:bCs/>
                <w:sz w:val="20"/>
                <w:szCs w:val="20"/>
                <w:lang w:val="en-GB"/>
              </w:rPr>
            </w:pPr>
          </w:p>
        </w:tc>
        <w:tc>
          <w:tcPr>
            <w:tcW w:w="1389" w:type="pct"/>
          </w:tcPr>
          <w:p w14:paraId="69415D72" w14:textId="1BE2D8AF" w:rsidR="00035B91" w:rsidRDefault="00161D67">
            <w:pPr>
              <w:pStyle w:val="Heading2"/>
              <w:jc w:val="left"/>
              <w:rPr>
                <w:rFonts w:ascii="Times New Roman" w:hAnsi="Times New Roman"/>
                <w:b w:val="0"/>
                <w:lang w:val="en-GB" w:eastAsia="en-US"/>
              </w:rPr>
            </w:pPr>
            <w:r w:rsidRPr="00161D67">
              <w:rPr>
                <w:rFonts w:ascii="Times New Roman" w:hAnsi="Times New Roman"/>
                <w:b w:val="0"/>
                <w:lang w:val="en-US" w:eastAsia="en-US"/>
              </w:rPr>
              <w:t xml:space="preserve">New citations covering LLM-enhanced recommenders (2024-2025) and standard benchmarks like </w:t>
            </w:r>
            <w:proofErr w:type="spellStart"/>
            <w:r w:rsidRPr="00161D67">
              <w:rPr>
                <w:rFonts w:ascii="Times New Roman" w:hAnsi="Times New Roman"/>
                <w:b w:val="0"/>
                <w:lang w:val="en-US" w:eastAsia="en-US"/>
              </w:rPr>
              <w:t>MovieLens</w:t>
            </w:r>
            <w:proofErr w:type="spellEnd"/>
            <w:r w:rsidRPr="00161D67">
              <w:rPr>
                <w:rFonts w:ascii="Times New Roman" w:hAnsi="Times New Roman"/>
                <w:b w:val="0"/>
                <w:lang w:val="en-US" w:eastAsia="en-US"/>
              </w:rPr>
              <w:t xml:space="preserve"> have been integrated into Sections 2.2.3 and 2.5.</w:t>
            </w:r>
          </w:p>
        </w:tc>
      </w:tr>
      <w:tr w:rsidR="00035B91" w14:paraId="0DFF4F11" w14:textId="77777777" w:rsidTr="00635402">
        <w:trPr>
          <w:trHeight w:val="896"/>
          <w:jc w:val="center"/>
        </w:trPr>
        <w:tc>
          <w:tcPr>
            <w:tcW w:w="1672" w:type="pct"/>
            <w:noWrap/>
          </w:tcPr>
          <w:p w14:paraId="326804E3" w14:textId="77777777" w:rsidR="00035B91" w:rsidRDefault="006F4842">
            <w:pPr>
              <w:rPr>
                <w:b/>
                <w:bCs/>
                <w:sz w:val="20"/>
                <w:szCs w:val="20"/>
                <w:lang w:val="en-GB"/>
              </w:rPr>
            </w:pPr>
            <w:r>
              <w:rPr>
                <w:b/>
                <w:bCs/>
                <w:sz w:val="20"/>
                <w:szCs w:val="20"/>
                <w:lang w:val="en-GB"/>
              </w:rPr>
              <w:t>Are there ethical issues in this manuscript?</w:t>
            </w:r>
          </w:p>
          <w:p w14:paraId="5B903BD3" w14:textId="77777777" w:rsidR="00035B91" w:rsidRDefault="006F4842">
            <w:pPr>
              <w:rPr>
                <w:bCs/>
                <w:sz w:val="20"/>
                <w:szCs w:val="20"/>
                <w:lang w:val="en-GB"/>
              </w:rPr>
            </w:pPr>
            <w:r>
              <w:rPr>
                <w:bCs/>
                <w:sz w:val="20"/>
                <w:szCs w:val="20"/>
                <w:lang w:val="en-GB"/>
              </w:rPr>
              <w:t>(YES or NO)</w:t>
            </w:r>
          </w:p>
          <w:p w14:paraId="4753F2CE" w14:textId="77777777" w:rsidR="00035B91" w:rsidRDefault="00035B91">
            <w:pPr>
              <w:rPr>
                <w:bCs/>
                <w:sz w:val="20"/>
                <w:szCs w:val="20"/>
                <w:lang w:val="en-GB"/>
              </w:rPr>
            </w:pPr>
          </w:p>
          <w:p w14:paraId="7A96AAEA" w14:textId="77777777" w:rsidR="00035B91" w:rsidRDefault="006F4842">
            <w:pPr>
              <w:rPr>
                <w:bCs/>
                <w:sz w:val="20"/>
                <w:szCs w:val="20"/>
                <w:lang w:val="en-GB"/>
              </w:rPr>
            </w:pPr>
            <w:r>
              <w:rPr>
                <w:bCs/>
                <w:sz w:val="20"/>
                <w:szCs w:val="20"/>
                <w:lang w:val="en-GB"/>
              </w:rPr>
              <w:t>(If yes, kindly please write down the ethical issues here in details)</w:t>
            </w:r>
          </w:p>
          <w:p w14:paraId="0127CA4C" w14:textId="77777777" w:rsidR="00035B91" w:rsidRDefault="00035B91">
            <w:pPr>
              <w:rPr>
                <w:bCs/>
                <w:sz w:val="20"/>
                <w:szCs w:val="20"/>
                <w:lang w:val="en-GB"/>
              </w:rPr>
            </w:pPr>
          </w:p>
        </w:tc>
        <w:tc>
          <w:tcPr>
            <w:tcW w:w="1939" w:type="pct"/>
          </w:tcPr>
          <w:p w14:paraId="6E887FAD" w14:textId="77777777" w:rsidR="00035B91" w:rsidRPr="00635402" w:rsidRDefault="00635402">
            <w:pPr>
              <w:pStyle w:val="ListParagraph"/>
              <w:ind w:left="0"/>
              <w:rPr>
                <w:b/>
                <w:bCs/>
                <w:sz w:val="20"/>
                <w:szCs w:val="20"/>
                <w:lang w:val="en-GB"/>
              </w:rPr>
            </w:pPr>
            <w:r w:rsidRPr="00635402">
              <w:rPr>
                <w:b/>
                <w:bCs/>
                <w:sz w:val="20"/>
                <w:szCs w:val="20"/>
                <w:lang w:val="en-GB"/>
              </w:rPr>
              <w:t>No</w:t>
            </w:r>
          </w:p>
        </w:tc>
        <w:tc>
          <w:tcPr>
            <w:tcW w:w="1389" w:type="pct"/>
          </w:tcPr>
          <w:p w14:paraId="0597074A" w14:textId="3B1D0817" w:rsidR="00035B91" w:rsidRDefault="00161D67">
            <w:pPr>
              <w:pStyle w:val="Heading2"/>
              <w:jc w:val="left"/>
              <w:rPr>
                <w:rFonts w:ascii="Times New Roman" w:hAnsi="Times New Roman"/>
                <w:b w:val="0"/>
                <w:lang w:val="en-GB" w:eastAsia="en-US"/>
              </w:rPr>
            </w:pPr>
            <w:r w:rsidRPr="00161D67">
              <w:rPr>
                <w:rFonts w:ascii="Times New Roman" w:hAnsi="Times New Roman"/>
                <w:b w:val="0"/>
                <w:lang w:val="en-US" w:eastAsia="en-US"/>
              </w:rPr>
              <w:t>Correct. The study uses publicly available subtitle data and simulated user preferences; no personal or sensitive human data was involved.</w:t>
            </w:r>
          </w:p>
        </w:tc>
      </w:tr>
    </w:tbl>
    <w:p w14:paraId="168906F6" w14:textId="77777777" w:rsidR="00035B91" w:rsidRDefault="00035B91">
      <w:pPr>
        <w:pStyle w:val="Heading2"/>
        <w:jc w:val="left"/>
        <w:rPr>
          <w:rFonts w:ascii="Times New Roman" w:hAnsi="Times New Roman"/>
          <w:highlight w:val="yellow"/>
          <w:lang w:val="en-GB" w:eastAsia="en-US"/>
        </w:rPr>
      </w:pPr>
    </w:p>
    <w:p w14:paraId="21DCBF4B" w14:textId="77777777" w:rsidR="00035B91" w:rsidRDefault="00035B91">
      <w:pPr>
        <w:rPr>
          <w:highlight w:val="yellow"/>
          <w:lang w:val="en-GB"/>
        </w:rPr>
      </w:pPr>
    </w:p>
    <w:p w14:paraId="2CA3755E" w14:textId="77777777" w:rsidR="00035B91" w:rsidRDefault="00C3376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15DA57D1"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35B91" w14:paraId="1414D47D" w14:textId="77777777">
        <w:trPr>
          <w:trHeight w:val="20"/>
          <w:jc w:val="center"/>
        </w:trPr>
        <w:tc>
          <w:tcPr>
            <w:tcW w:w="5000" w:type="pct"/>
            <w:gridSpan w:val="2"/>
            <w:noWrap/>
          </w:tcPr>
          <w:p w14:paraId="74679708" w14:textId="77777777" w:rsidR="00035B91" w:rsidRDefault="006F48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51A1141" w14:textId="77777777" w:rsidR="00035B91" w:rsidRDefault="00035B91">
            <w:pPr>
              <w:pStyle w:val="NormalWeb"/>
              <w:spacing w:before="0" w:beforeAutospacing="0" w:after="0" w:afterAutospacing="0"/>
              <w:rPr>
                <w:rFonts w:ascii="Times New Roman" w:hAnsi="Times New Roman" w:cs="Times New Roman"/>
                <w:b/>
                <w:bCs/>
                <w:sz w:val="20"/>
                <w:szCs w:val="20"/>
                <w:u w:val="single"/>
                <w:lang w:val="en-GB"/>
              </w:rPr>
            </w:pPr>
          </w:p>
        </w:tc>
      </w:tr>
      <w:tr w:rsidR="00035B91" w14:paraId="1176BD56" w14:textId="77777777">
        <w:trPr>
          <w:trHeight w:val="20"/>
          <w:jc w:val="center"/>
        </w:trPr>
        <w:tc>
          <w:tcPr>
            <w:tcW w:w="2784" w:type="pct"/>
            <w:noWrap/>
          </w:tcPr>
          <w:p w14:paraId="7E288C22"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7494F48D" w14:textId="77777777" w:rsidR="00035B91" w:rsidRDefault="006F48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35B91" w14:paraId="2A1B1231" w14:textId="77777777">
        <w:trPr>
          <w:trHeight w:val="20"/>
          <w:jc w:val="center"/>
        </w:trPr>
        <w:tc>
          <w:tcPr>
            <w:tcW w:w="2784" w:type="pct"/>
            <w:noWrap/>
          </w:tcPr>
          <w:p w14:paraId="134A4651"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23783C23"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56A7D2B8" w14:textId="77777777" w:rsidR="00035B91" w:rsidRDefault="009230B2">
            <w:pPr>
              <w:pStyle w:val="NormalWeb"/>
              <w:spacing w:before="0" w:beforeAutospacing="0" w:after="0" w:afterAutospacing="0"/>
              <w:rPr>
                <w:rFonts w:ascii="Times New Roman" w:hAnsi="Times New Roman" w:cs="Times New Roman"/>
                <w:sz w:val="20"/>
                <w:szCs w:val="20"/>
                <w:lang w:val="en-GB"/>
              </w:rPr>
            </w:pPr>
            <w:r w:rsidRPr="008D5EC9">
              <w:rPr>
                <w:sz w:val="20"/>
                <w:szCs w:val="20"/>
              </w:rPr>
              <w:t xml:space="preserve">The manuscript presents a </w:t>
            </w:r>
            <w:r w:rsidRPr="008D5EC9">
              <w:rPr>
                <w:rStyle w:val="Strong"/>
                <w:rFonts w:eastAsia="MS Mincho"/>
                <w:sz w:val="20"/>
                <w:szCs w:val="20"/>
              </w:rPr>
              <w:t>well-engineered system with strong experimental effort</w:t>
            </w:r>
            <w:r w:rsidRPr="008D5EC9">
              <w:rPr>
                <w:sz w:val="20"/>
                <w:szCs w:val="20"/>
              </w:rPr>
              <w:t xml:space="preserve">, but suffers from </w:t>
            </w:r>
            <w:r w:rsidRPr="008D5EC9">
              <w:rPr>
                <w:rStyle w:val="Strong"/>
                <w:rFonts w:eastAsia="MS Mincho"/>
                <w:sz w:val="20"/>
                <w:szCs w:val="20"/>
              </w:rPr>
              <w:t>weak evaluation methodology</w:t>
            </w:r>
            <w:r w:rsidRPr="008D5EC9">
              <w:rPr>
                <w:sz w:val="20"/>
                <w:szCs w:val="20"/>
              </w:rPr>
              <w:t xml:space="preserve">. The absence of </w:t>
            </w:r>
            <w:r w:rsidRPr="008D5EC9">
              <w:rPr>
                <w:rStyle w:val="Strong"/>
                <w:rFonts w:eastAsia="MS Mincho"/>
                <w:sz w:val="20"/>
                <w:szCs w:val="20"/>
              </w:rPr>
              <w:t>real-world validation and standard recommender metrics</w:t>
            </w:r>
            <w:r w:rsidRPr="008D5EC9">
              <w:rPr>
                <w:sz w:val="20"/>
                <w:szCs w:val="20"/>
              </w:rPr>
              <w:t xml:space="preserve"> significantly reduces its scientific contribution.</w:t>
            </w:r>
          </w:p>
          <w:p w14:paraId="7F4BCC09"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19DF6464" w14:textId="438685DF" w:rsidR="00035B91" w:rsidRPr="00161D67" w:rsidRDefault="00161D67">
            <w:pPr>
              <w:pStyle w:val="NormalWeb"/>
              <w:spacing w:before="0" w:beforeAutospacing="0" w:after="0" w:afterAutospacing="0"/>
              <w:rPr>
                <w:rFonts w:ascii="Times New Roman" w:hAnsi="Times New Roman" w:cs="Times New Roman"/>
                <w:sz w:val="20"/>
                <w:szCs w:val="20"/>
                <w:lang w:val="en-GB"/>
              </w:rPr>
            </w:pPr>
            <w:r w:rsidRPr="00161D67">
              <w:rPr>
                <w:rFonts w:ascii="Times New Roman" w:hAnsi="Times New Roman" w:cs="Times New Roman"/>
                <w:sz w:val="20"/>
                <w:szCs w:val="20"/>
                <w:lang w:val="en-GB"/>
              </w:rPr>
              <w:t xml:space="preserve">I sincerely thank the editor for this critical feedback. While </w:t>
            </w:r>
            <w:proofErr w:type="spellStart"/>
            <w:r w:rsidRPr="00161D67">
              <w:rPr>
                <w:rFonts w:ascii="Times New Roman" w:hAnsi="Times New Roman" w:cs="Times New Roman"/>
                <w:sz w:val="20"/>
                <w:szCs w:val="20"/>
                <w:lang w:val="en-GB"/>
              </w:rPr>
              <w:t>Behavioral</w:t>
            </w:r>
            <w:proofErr w:type="spellEnd"/>
            <w:r w:rsidRPr="00161D67">
              <w:rPr>
                <w:rFonts w:ascii="Times New Roman" w:hAnsi="Times New Roman" w:cs="Times New Roman"/>
                <w:sz w:val="20"/>
                <w:szCs w:val="20"/>
                <w:lang w:val="en-GB"/>
              </w:rPr>
              <w:t xml:space="preserve"> ground truth was unavailable, I have added a citation justifying the simulation protocol as an established practice in affective research. To address the scientific contribution, Section 1.7 now articulates the theoretical principle that structurally stable aggregate features can shield attention mechanisms from high-variance individual inputs—a finding applicable to any affective computing system beyond the anime domain.</w:t>
            </w:r>
          </w:p>
        </w:tc>
      </w:tr>
    </w:tbl>
    <w:p w14:paraId="6B95AEAD" w14:textId="77777777" w:rsidR="00035B91" w:rsidRDefault="00035B91">
      <w:pPr>
        <w:rPr>
          <w:rFonts w:eastAsia="Arial Unicode MS"/>
          <w:b/>
          <w:bCs/>
          <w:sz w:val="20"/>
          <w:szCs w:val="20"/>
          <w:u w:val="single"/>
          <w:lang w:val="en-GB"/>
        </w:rPr>
      </w:pPr>
    </w:p>
    <w:sectPr w:rsidR="00035B9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ED38" w14:textId="77777777" w:rsidR="00017CA9" w:rsidRDefault="00017CA9">
      <w:r>
        <w:separator/>
      </w:r>
    </w:p>
  </w:endnote>
  <w:endnote w:type="continuationSeparator" w:id="0">
    <w:p w14:paraId="1EE074D5" w14:textId="77777777" w:rsidR="00017CA9" w:rsidRDefault="0001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6FC8" w14:textId="77777777" w:rsidR="00035B91" w:rsidRDefault="00035B91">
    <w:pPr>
      <w:pStyle w:val="Footer"/>
      <w:jc w:val="right"/>
    </w:pPr>
  </w:p>
  <w:p w14:paraId="6A83F278" w14:textId="77777777" w:rsidR="00035B91" w:rsidRDefault="006F48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376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3769">
      <w:rPr>
        <w:b/>
        <w:noProof/>
        <w:sz w:val="20"/>
      </w:rPr>
      <w:t>2</w:t>
    </w:r>
    <w:r>
      <w:rPr>
        <w:b/>
        <w:sz w:val="20"/>
      </w:rPr>
      <w:fldChar w:fldCharType="end"/>
    </w:r>
  </w:p>
  <w:p w14:paraId="62F9C2E1" w14:textId="77777777" w:rsidR="00035B91" w:rsidRDefault="006F4842">
    <w:pPr>
      <w:pStyle w:val="Footer"/>
      <w:jc w:val="right"/>
      <w:rPr>
        <w:b/>
        <w:sz w:val="20"/>
      </w:rPr>
    </w:pPr>
    <w:r>
      <w:rPr>
        <w:b/>
        <w:sz w:val="20"/>
      </w:rPr>
      <w:t>V240326</w:t>
    </w:r>
  </w:p>
  <w:p w14:paraId="22B61F6F" w14:textId="77777777" w:rsidR="00035B91" w:rsidRDefault="00035B91">
    <w:pPr>
      <w:pStyle w:val="Footer"/>
      <w:jc w:val="right"/>
    </w:pPr>
  </w:p>
  <w:p w14:paraId="3FE0BC2B" w14:textId="77777777" w:rsidR="00035B91" w:rsidRDefault="00035B9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A7A70" w14:textId="77777777" w:rsidR="00017CA9" w:rsidRDefault="00017CA9">
      <w:r>
        <w:separator/>
      </w:r>
    </w:p>
  </w:footnote>
  <w:footnote w:type="continuationSeparator" w:id="0">
    <w:p w14:paraId="123E8D6E" w14:textId="77777777" w:rsidR="00017CA9" w:rsidRDefault="00017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ACD6" w14:textId="77777777" w:rsidR="00035B91" w:rsidRDefault="00035B91">
    <w:pPr>
      <w:spacing w:before="100" w:beforeAutospacing="1" w:after="100" w:afterAutospacing="1"/>
      <w:jc w:val="center"/>
      <w:rPr>
        <w:rFonts w:ascii="Arial" w:hAnsi="Arial" w:cs="Arial"/>
        <w:b/>
        <w:bCs/>
        <w:color w:val="003399"/>
        <w:szCs w:val="20"/>
        <w:u w:val="single"/>
        <w:lang w:val="en-GB"/>
      </w:rPr>
    </w:pPr>
  </w:p>
  <w:p w14:paraId="7F7A76B7" w14:textId="77777777" w:rsidR="00035B91" w:rsidRDefault="006F48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C164EF"/>
    <w:multiLevelType w:val="multilevel"/>
    <w:tmpl w:val="DAEC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6124844">
    <w:abstractNumId w:val="4"/>
  </w:num>
  <w:num w:numId="2" w16cid:durableId="850878831">
    <w:abstractNumId w:val="8"/>
  </w:num>
  <w:num w:numId="3" w16cid:durableId="1284001134">
    <w:abstractNumId w:val="7"/>
  </w:num>
  <w:num w:numId="4" w16cid:durableId="1114178147">
    <w:abstractNumId w:val="9"/>
  </w:num>
  <w:num w:numId="5" w16cid:durableId="220676683">
    <w:abstractNumId w:val="6"/>
  </w:num>
  <w:num w:numId="6" w16cid:durableId="1867719020">
    <w:abstractNumId w:val="0"/>
  </w:num>
  <w:num w:numId="7" w16cid:durableId="1883979009">
    <w:abstractNumId w:val="3"/>
  </w:num>
  <w:num w:numId="8" w16cid:durableId="2130195295">
    <w:abstractNumId w:val="12"/>
  </w:num>
  <w:num w:numId="9" w16cid:durableId="1227374928">
    <w:abstractNumId w:val="11"/>
  </w:num>
  <w:num w:numId="10" w16cid:durableId="1853301175">
    <w:abstractNumId w:val="2"/>
  </w:num>
  <w:num w:numId="11" w16cid:durableId="641542631">
    <w:abstractNumId w:val="1"/>
  </w:num>
  <w:num w:numId="12" w16cid:durableId="16008076">
    <w:abstractNumId w:val="5"/>
  </w:num>
  <w:num w:numId="13" w16cid:durableId="1331859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B91"/>
    <w:rsid w:val="00017CA9"/>
    <w:rsid w:val="00035B91"/>
    <w:rsid w:val="000C6920"/>
    <w:rsid w:val="00161D67"/>
    <w:rsid w:val="002A492C"/>
    <w:rsid w:val="0047221B"/>
    <w:rsid w:val="005B55D1"/>
    <w:rsid w:val="00635402"/>
    <w:rsid w:val="00686609"/>
    <w:rsid w:val="006F4842"/>
    <w:rsid w:val="007C01AB"/>
    <w:rsid w:val="007D55F4"/>
    <w:rsid w:val="008D5EC9"/>
    <w:rsid w:val="00914BBB"/>
    <w:rsid w:val="009230B2"/>
    <w:rsid w:val="009D29EE"/>
    <w:rsid w:val="00C33769"/>
    <w:rsid w:val="00C37417"/>
    <w:rsid w:val="00F774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89F3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354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1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1393</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 Dhananjana</cp:lastModifiedBy>
  <cp:revision>19</cp:revision>
  <dcterms:created xsi:type="dcterms:W3CDTF">2026-03-24T06:15:00Z</dcterms:created>
  <dcterms:modified xsi:type="dcterms:W3CDTF">2026-04-09T21:35:00Z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