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26A0CEA4" w14:textId="77777777">
        <w:trPr>
          <w:trHeight w:val="20"/>
          <w:jc w:val="center"/>
        </w:trPr>
        <w:tc>
          <w:tcPr>
            <w:tcW w:w="1186" w:type="pct"/>
          </w:tcPr>
          <w:p w14:paraId="76945ADF"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46F230F"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167A3897" w14:textId="77777777">
        <w:trPr>
          <w:trHeight w:val="20"/>
          <w:jc w:val="center"/>
        </w:trPr>
        <w:tc>
          <w:tcPr>
            <w:tcW w:w="1186" w:type="pct"/>
          </w:tcPr>
          <w:p w14:paraId="02243B67"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3079F62" w14:textId="77777777" w:rsidR="00035B91" w:rsidRDefault="0047221B">
            <w:pPr>
              <w:pStyle w:val="NormalWeb"/>
              <w:spacing w:before="0" w:beforeAutospacing="0" w:after="0" w:afterAutospacing="0"/>
              <w:rPr>
                <w:rFonts w:ascii="Times New Roman" w:hAnsi="Times New Roman" w:cs="Times New Roman"/>
                <w:b/>
                <w:bCs/>
                <w:sz w:val="20"/>
                <w:szCs w:val="28"/>
                <w:lang w:val="en-GB"/>
              </w:rPr>
            </w:pPr>
            <w:r w:rsidRPr="0047221B">
              <w:rPr>
                <w:rFonts w:ascii="Times New Roman" w:hAnsi="Times New Roman" w:cs="Times New Roman"/>
                <w:b/>
                <w:bCs/>
                <w:sz w:val="20"/>
                <w:szCs w:val="28"/>
                <w:lang w:val="en-GB"/>
              </w:rPr>
              <w:t>Ms_AJRCOS_156323</w:t>
            </w:r>
          </w:p>
        </w:tc>
      </w:tr>
      <w:tr w:rsidR="00035B91" w14:paraId="73DDF881" w14:textId="77777777">
        <w:trPr>
          <w:trHeight w:val="20"/>
          <w:jc w:val="center"/>
        </w:trPr>
        <w:tc>
          <w:tcPr>
            <w:tcW w:w="1186" w:type="pct"/>
          </w:tcPr>
          <w:p w14:paraId="69D9B5FF"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027D9DE" w14:textId="77777777" w:rsidR="00035B91" w:rsidRDefault="0047221B">
            <w:pPr>
              <w:pStyle w:val="NormalWeb"/>
              <w:spacing w:before="0" w:beforeAutospacing="0" w:after="0" w:afterAutospacing="0"/>
              <w:rPr>
                <w:rFonts w:ascii="Times New Roman" w:hAnsi="Times New Roman" w:cs="Times New Roman"/>
                <w:b/>
                <w:sz w:val="20"/>
                <w:szCs w:val="28"/>
                <w:lang w:val="en-GB"/>
              </w:rPr>
            </w:pPr>
            <w:r w:rsidRPr="0047221B">
              <w:rPr>
                <w:rFonts w:ascii="Times New Roman" w:hAnsi="Times New Roman" w:cs="Times New Roman"/>
                <w:b/>
                <w:sz w:val="20"/>
                <w:szCs w:val="28"/>
                <w:lang w:val="en-GB"/>
              </w:rPr>
              <w:t>Emotional Aware Anime Recommendation System using NLP based Dialogue Analysis</w:t>
            </w:r>
          </w:p>
        </w:tc>
      </w:tr>
      <w:tr w:rsidR="00035B91" w14:paraId="15FE2A5D" w14:textId="77777777">
        <w:trPr>
          <w:trHeight w:val="20"/>
          <w:jc w:val="center"/>
        </w:trPr>
        <w:tc>
          <w:tcPr>
            <w:tcW w:w="1186" w:type="pct"/>
          </w:tcPr>
          <w:p w14:paraId="25936B6B"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38CB9C5"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8BF827F"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52ABFEA9" w14:textId="77777777" w:rsidR="00035B91" w:rsidRDefault="00035B91">
      <w:pPr>
        <w:pStyle w:val="BodyText"/>
        <w:rPr>
          <w:rFonts w:ascii="Times New Roman" w:hAnsi="Times New Roman"/>
          <w:i/>
          <w:sz w:val="20"/>
          <w:szCs w:val="20"/>
          <w:u w:val="single"/>
          <w:lang w:val="en-GB"/>
        </w:rPr>
      </w:pPr>
    </w:p>
    <w:p w14:paraId="2B55812C" w14:textId="77777777" w:rsidR="00035B91" w:rsidRDefault="00035B91">
      <w:pPr>
        <w:pStyle w:val="BodyText"/>
        <w:rPr>
          <w:rFonts w:ascii="Times New Roman" w:hAnsi="Times New Roman"/>
          <w:i/>
          <w:sz w:val="20"/>
          <w:szCs w:val="20"/>
          <w:u w:val="single"/>
          <w:lang w:val="en-GB"/>
        </w:rPr>
      </w:pPr>
    </w:p>
    <w:p w14:paraId="7EE0D886" w14:textId="77777777" w:rsidR="00035B91" w:rsidRDefault="00035B91">
      <w:pPr>
        <w:pStyle w:val="BodyText"/>
        <w:rPr>
          <w:rFonts w:ascii="Times New Roman" w:hAnsi="Times New Roman"/>
          <w:sz w:val="22"/>
          <w:szCs w:val="20"/>
          <w:lang w:val="en-GB"/>
        </w:rPr>
      </w:pPr>
    </w:p>
    <w:p w14:paraId="12DF973A" w14:textId="77777777" w:rsidR="00035B91" w:rsidRDefault="00035B91">
      <w:pPr>
        <w:pStyle w:val="BodyText"/>
        <w:rPr>
          <w:rFonts w:ascii="Times New Roman" w:hAnsi="Times New Roman"/>
          <w:sz w:val="22"/>
          <w:szCs w:val="20"/>
          <w:lang w:val="en-GB"/>
        </w:rPr>
      </w:pPr>
    </w:p>
    <w:p w14:paraId="26B93A01" w14:textId="77777777" w:rsidR="00035B91" w:rsidRDefault="006F484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AF2F91A"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7748717C" w14:textId="77777777">
        <w:trPr>
          <w:trHeight w:val="20"/>
          <w:jc w:val="center"/>
        </w:trPr>
        <w:tc>
          <w:tcPr>
            <w:tcW w:w="1789" w:type="pct"/>
            <w:noWrap/>
          </w:tcPr>
          <w:p w14:paraId="464B31E3" w14:textId="77777777" w:rsidR="00035B91" w:rsidRDefault="00035B91">
            <w:pPr>
              <w:pStyle w:val="Heading2"/>
              <w:jc w:val="left"/>
              <w:rPr>
                <w:rFonts w:ascii="Times New Roman" w:hAnsi="Times New Roman"/>
                <w:lang w:val="en-GB" w:eastAsia="en-US"/>
              </w:rPr>
            </w:pPr>
          </w:p>
        </w:tc>
        <w:tc>
          <w:tcPr>
            <w:tcW w:w="1844" w:type="pct"/>
          </w:tcPr>
          <w:p w14:paraId="4DC5AA54"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32442B1"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11F428A" w14:textId="77777777" w:rsidR="00035B91" w:rsidRDefault="00035B91">
            <w:pPr>
              <w:pStyle w:val="Heading2"/>
              <w:jc w:val="left"/>
              <w:rPr>
                <w:rFonts w:ascii="Times New Roman" w:hAnsi="Times New Roman"/>
                <w:b w:val="0"/>
                <w:lang w:val="en-GB" w:eastAsia="en-US"/>
              </w:rPr>
            </w:pPr>
          </w:p>
        </w:tc>
      </w:tr>
      <w:tr w:rsidR="00035B91" w14:paraId="6CC55895" w14:textId="77777777">
        <w:trPr>
          <w:trHeight w:val="20"/>
          <w:jc w:val="center"/>
        </w:trPr>
        <w:tc>
          <w:tcPr>
            <w:tcW w:w="1789" w:type="pct"/>
            <w:noWrap/>
          </w:tcPr>
          <w:p w14:paraId="31369B95"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6FB6E96" w14:textId="5ECE99C3" w:rsidR="00035B91" w:rsidRDefault="002F6D67" w:rsidP="00B05F5F">
            <w:pPr>
              <w:pStyle w:val="ListParagraph"/>
              <w:ind w:left="0"/>
              <w:jc w:val="both"/>
              <w:rPr>
                <w:b/>
                <w:bCs/>
                <w:sz w:val="20"/>
                <w:szCs w:val="20"/>
                <w:lang w:val="en-GB"/>
              </w:rPr>
            </w:pPr>
            <w:r>
              <w:t>Using Natural Language Processing (NLP) for dialogue analysis to help you combine Emotional Intelligence (EI) with your recommended anime systems is a pertinent topic that can improve the overall user experience with recommended systems. This research beyond traditional recommendation systems is unique because it has a psychological basis to build a framework from emotional resonance rather than simply using ratings/genre. Using a hybrid approach of using Transformers for detecting emotions and ML algorithms creating an innovative contribution to Affective Computing and Recommendation Systems. Basing the research from this perspective can greatly enhance end user experience, as well as improve how we recommend to users, and ultimately how we can increase personalization and user engagement via multimedia platforms.</w:t>
            </w:r>
          </w:p>
        </w:tc>
        <w:tc>
          <w:tcPr>
            <w:tcW w:w="1367" w:type="pct"/>
          </w:tcPr>
          <w:p w14:paraId="46CE2099" w14:textId="626918E6"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I sincerely thank the reviewer for recognizing the importance of this work to the fields of Affective Computing and Recommendation Systems. In the revised manuscript, a new section "Novel Contributions" (Section 1.7) has been added to further articulate how this research bridges the gap between emotional resonance and personalized recommendation.</w:t>
            </w:r>
          </w:p>
        </w:tc>
      </w:tr>
    </w:tbl>
    <w:p w14:paraId="69E44583" w14:textId="77777777" w:rsidR="00035B91" w:rsidRDefault="00035B91">
      <w:pPr>
        <w:rPr>
          <w:sz w:val="22"/>
          <w:szCs w:val="20"/>
          <w:lang w:val="en-GB"/>
        </w:rPr>
      </w:pPr>
    </w:p>
    <w:p w14:paraId="754B9651" w14:textId="77777777" w:rsidR="00035B91" w:rsidRDefault="00035B91">
      <w:pPr>
        <w:rPr>
          <w:sz w:val="22"/>
          <w:szCs w:val="20"/>
          <w:lang w:val="en-GB"/>
        </w:rPr>
      </w:pPr>
    </w:p>
    <w:p w14:paraId="6FD2988F" w14:textId="77777777" w:rsidR="00035B91" w:rsidRDefault="00035B91">
      <w:pPr>
        <w:rPr>
          <w:sz w:val="22"/>
          <w:szCs w:val="20"/>
          <w:lang w:val="en-GB"/>
        </w:rPr>
      </w:pPr>
    </w:p>
    <w:p w14:paraId="7D339EF4"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660455" w14:textId="77777777" w:rsidR="00035B91" w:rsidRDefault="00035B9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35B91" w14:paraId="6D477BA9" w14:textId="77777777">
        <w:trPr>
          <w:trHeight w:val="20"/>
          <w:tblHeader/>
          <w:jc w:val="center"/>
        </w:trPr>
        <w:tc>
          <w:tcPr>
            <w:tcW w:w="1790" w:type="pct"/>
            <w:noWrap/>
          </w:tcPr>
          <w:p w14:paraId="24C0F6F0" w14:textId="77777777" w:rsidR="00035B91" w:rsidRDefault="00035B91">
            <w:pPr>
              <w:pStyle w:val="Heading2"/>
              <w:jc w:val="left"/>
              <w:rPr>
                <w:rFonts w:ascii="Times New Roman" w:hAnsi="Times New Roman"/>
                <w:lang w:val="en-GB" w:eastAsia="en-US"/>
              </w:rPr>
            </w:pPr>
          </w:p>
        </w:tc>
        <w:tc>
          <w:tcPr>
            <w:tcW w:w="1843" w:type="pct"/>
          </w:tcPr>
          <w:p w14:paraId="19CE28A9"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FA9C36"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1F289E2A" w14:textId="77777777">
        <w:trPr>
          <w:trHeight w:val="20"/>
          <w:jc w:val="center"/>
        </w:trPr>
        <w:tc>
          <w:tcPr>
            <w:tcW w:w="1790" w:type="pct"/>
            <w:noWrap/>
          </w:tcPr>
          <w:p w14:paraId="6A5FFD80" w14:textId="77777777" w:rsidR="00035B91" w:rsidRDefault="006F4842">
            <w:pPr>
              <w:rPr>
                <w:b/>
                <w:bCs/>
                <w:sz w:val="20"/>
                <w:szCs w:val="20"/>
                <w:lang w:val="en-GB"/>
              </w:rPr>
            </w:pPr>
            <w:r>
              <w:rPr>
                <w:b/>
                <w:bCs/>
                <w:sz w:val="20"/>
                <w:szCs w:val="20"/>
                <w:lang w:val="en-GB"/>
              </w:rPr>
              <w:t xml:space="preserve">1. Is the title clear and appropriate for the study? </w:t>
            </w:r>
          </w:p>
          <w:p w14:paraId="7F8D021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974B4F"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30ECD7" w14:textId="7849E647" w:rsidR="00035B91" w:rsidRDefault="00B05F5F" w:rsidP="00C364F3">
            <w:pPr>
              <w:ind w:left="360"/>
              <w:jc w:val="center"/>
              <w:rPr>
                <w:b/>
                <w:bCs/>
                <w:sz w:val="20"/>
                <w:szCs w:val="20"/>
                <w:lang w:val="en-GB"/>
              </w:rPr>
            </w:pPr>
            <w:r>
              <w:t>Excellent</w:t>
            </w:r>
          </w:p>
        </w:tc>
        <w:tc>
          <w:tcPr>
            <w:tcW w:w="1367" w:type="pct"/>
          </w:tcPr>
          <w:p w14:paraId="5A5A3394" w14:textId="77777777" w:rsidR="00067320" w:rsidRPr="00067320" w:rsidRDefault="00067320" w:rsidP="00067320">
            <w:pPr>
              <w:pStyle w:val="Heading2"/>
              <w:rPr>
                <w:rFonts w:ascii="Times New Roman" w:hAnsi="Times New Roman"/>
                <w:b w:val="0"/>
                <w:bCs w:val="0"/>
                <w:lang w:val="en-GB"/>
              </w:rPr>
            </w:pPr>
            <w:r w:rsidRPr="00067320">
              <w:rPr>
                <w:rFonts w:ascii="Times New Roman" w:hAnsi="Times New Roman"/>
                <w:b w:val="0"/>
                <w:bCs w:val="0"/>
                <w:lang w:val="en-GB"/>
              </w:rPr>
              <w:t>Thank you for the positive assessment.</w:t>
            </w:r>
          </w:p>
          <w:p w14:paraId="51FAD776" w14:textId="77777777" w:rsidR="00035B91" w:rsidRDefault="00035B91">
            <w:pPr>
              <w:pStyle w:val="Heading2"/>
              <w:jc w:val="left"/>
              <w:rPr>
                <w:rFonts w:ascii="Times New Roman" w:hAnsi="Times New Roman"/>
                <w:b w:val="0"/>
                <w:lang w:val="en-GB" w:eastAsia="en-US"/>
              </w:rPr>
            </w:pPr>
          </w:p>
        </w:tc>
      </w:tr>
      <w:tr w:rsidR="00035B91" w14:paraId="7423D9B1" w14:textId="77777777">
        <w:trPr>
          <w:trHeight w:val="20"/>
          <w:jc w:val="center"/>
        </w:trPr>
        <w:tc>
          <w:tcPr>
            <w:tcW w:w="1790" w:type="pct"/>
            <w:noWrap/>
          </w:tcPr>
          <w:p w14:paraId="744871FE"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A4A1B15"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DA735"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046708" w14:textId="45257492" w:rsidR="00035B91" w:rsidRDefault="00C364F3" w:rsidP="00C364F3">
            <w:pPr>
              <w:ind w:left="133"/>
              <w:jc w:val="center"/>
              <w:rPr>
                <w:b/>
                <w:bCs/>
                <w:sz w:val="20"/>
                <w:szCs w:val="20"/>
                <w:lang w:val="en-GB"/>
              </w:rPr>
            </w:pPr>
            <w:r>
              <w:t>Good</w:t>
            </w:r>
          </w:p>
        </w:tc>
        <w:tc>
          <w:tcPr>
            <w:tcW w:w="1367" w:type="pct"/>
          </w:tcPr>
          <w:p w14:paraId="48F18263" w14:textId="2CF20EAD"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I acknowledge this observation. The abstract has been substantially revised to explicitly name the subtitle dataset scale (1.5 million lines), introduce the 6D vs. 9D baseline comparison, and include key quantitative metrics (NRS improvement range and 80% inter-model agreement).</w:t>
            </w:r>
          </w:p>
        </w:tc>
      </w:tr>
      <w:tr w:rsidR="00035B91" w14:paraId="7985B385" w14:textId="77777777">
        <w:trPr>
          <w:trHeight w:val="20"/>
          <w:jc w:val="center"/>
        </w:trPr>
        <w:tc>
          <w:tcPr>
            <w:tcW w:w="1790" w:type="pct"/>
            <w:noWrap/>
          </w:tcPr>
          <w:p w14:paraId="1E635151" w14:textId="77777777" w:rsidR="00035B91" w:rsidRDefault="006F4842">
            <w:pPr>
              <w:pStyle w:val="Heading2"/>
              <w:jc w:val="left"/>
              <w:rPr>
                <w:rFonts w:ascii="Times New Roman" w:hAnsi="Times New Roman"/>
                <w:lang w:val="en-GB"/>
              </w:rPr>
            </w:pPr>
            <w:r>
              <w:rPr>
                <w:rFonts w:ascii="Times New Roman" w:hAnsi="Times New Roman"/>
                <w:lang w:val="en-GB"/>
              </w:rPr>
              <w:t>3. Are the keywords appropriate and useful?</w:t>
            </w:r>
          </w:p>
          <w:p w14:paraId="6333473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3F40E6"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2A99B6F" w14:textId="30267656" w:rsidR="00035B91" w:rsidRDefault="00B05F5F" w:rsidP="00C364F3">
            <w:pPr>
              <w:ind w:left="133"/>
              <w:jc w:val="center"/>
              <w:rPr>
                <w:b/>
                <w:bCs/>
                <w:sz w:val="20"/>
                <w:szCs w:val="20"/>
                <w:lang w:val="en-GB"/>
              </w:rPr>
            </w:pPr>
            <w:r>
              <w:t>Excellent</w:t>
            </w:r>
          </w:p>
        </w:tc>
        <w:tc>
          <w:tcPr>
            <w:tcW w:w="1367" w:type="pct"/>
          </w:tcPr>
          <w:p w14:paraId="2FBCD009" w14:textId="337CF5D9"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Thank you for your feedback.</w:t>
            </w:r>
          </w:p>
        </w:tc>
      </w:tr>
      <w:tr w:rsidR="00035B91" w14:paraId="725B6497" w14:textId="77777777">
        <w:trPr>
          <w:trHeight w:val="20"/>
          <w:jc w:val="center"/>
        </w:trPr>
        <w:tc>
          <w:tcPr>
            <w:tcW w:w="1790" w:type="pct"/>
            <w:noWrap/>
          </w:tcPr>
          <w:p w14:paraId="1944F5BF" w14:textId="77777777" w:rsidR="00035B91" w:rsidRDefault="006F48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59460C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080B7"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366B397" w14:textId="21E4187A" w:rsidR="00035B91" w:rsidRDefault="00B05F5F" w:rsidP="00C364F3">
            <w:pPr>
              <w:ind w:left="133"/>
              <w:jc w:val="center"/>
              <w:rPr>
                <w:b/>
                <w:bCs/>
                <w:sz w:val="20"/>
                <w:szCs w:val="20"/>
                <w:lang w:val="en-GB"/>
              </w:rPr>
            </w:pPr>
            <w:r>
              <w:t>Excellent</w:t>
            </w:r>
          </w:p>
        </w:tc>
        <w:tc>
          <w:tcPr>
            <w:tcW w:w="1367" w:type="pct"/>
          </w:tcPr>
          <w:p w14:paraId="060469CC" w14:textId="30A37E21"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 xml:space="preserve">Thank you for </w:t>
            </w:r>
            <w:r>
              <w:rPr>
                <w:rFonts w:ascii="Times New Roman" w:hAnsi="Times New Roman"/>
                <w:b w:val="0"/>
                <w:lang w:val="en-GB" w:eastAsia="en-US"/>
              </w:rPr>
              <w:t>the positive rating.</w:t>
            </w:r>
          </w:p>
        </w:tc>
      </w:tr>
      <w:tr w:rsidR="00035B91" w14:paraId="1C0DF347" w14:textId="77777777">
        <w:trPr>
          <w:trHeight w:val="20"/>
          <w:jc w:val="center"/>
        </w:trPr>
        <w:tc>
          <w:tcPr>
            <w:tcW w:w="1790" w:type="pct"/>
            <w:noWrap/>
          </w:tcPr>
          <w:p w14:paraId="372ED883" w14:textId="77777777" w:rsidR="00035B91" w:rsidRDefault="006F48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B34E38C"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0A300C"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E2336C" w14:textId="51BD997D" w:rsidR="00035B91" w:rsidRDefault="00B05F5F" w:rsidP="00C364F3">
            <w:pPr>
              <w:ind w:left="133"/>
              <w:jc w:val="center"/>
              <w:rPr>
                <w:b/>
                <w:bCs/>
                <w:sz w:val="20"/>
                <w:szCs w:val="20"/>
                <w:lang w:val="en-GB"/>
              </w:rPr>
            </w:pPr>
            <w:r>
              <w:t>Excellent</w:t>
            </w:r>
          </w:p>
        </w:tc>
        <w:tc>
          <w:tcPr>
            <w:tcW w:w="1367" w:type="pct"/>
          </w:tcPr>
          <w:p w14:paraId="4CDB81C3" w14:textId="4D436A66"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I appreciate the feedback. The three research objectives remain clearly stated and directly map to the experimental contributions.</w:t>
            </w:r>
          </w:p>
        </w:tc>
      </w:tr>
      <w:tr w:rsidR="00035B91" w14:paraId="7D36D7CC" w14:textId="77777777">
        <w:trPr>
          <w:trHeight w:val="20"/>
          <w:jc w:val="center"/>
        </w:trPr>
        <w:tc>
          <w:tcPr>
            <w:tcW w:w="1790" w:type="pct"/>
            <w:noWrap/>
          </w:tcPr>
          <w:p w14:paraId="5E3AB1AC" w14:textId="77777777" w:rsidR="00035B91" w:rsidRDefault="006F4842">
            <w:pPr>
              <w:pStyle w:val="Heading2"/>
              <w:jc w:val="left"/>
              <w:rPr>
                <w:rFonts w:ascii="Times New Roman" w:hAnsi="Times New Roman"/>
                <w:lang w:val="en-GB"/>
              </w:rPr>
            </w:pPr>
            <w:r>
              <w:rPr>
                <w:rFonts w:ascii="Times New Roman" w:hAnsi="Times New Roman"/>
                <w:lang w:val="en-GB"/>
              </w:rPr>
              <w:t>6. Is the literature review relevant and up to date?</w:t>
            </w:r>
          </w:p>
          <w:p w14:paraId="0CBF0D3F"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86BE3BC"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0C5F76" w14:textId="14B99F95" w:rsidR="00035B91" w:rsidRDefault="00C364F3" w:rsidP="00C364F3">
            <w:pPr>
              <w:ind w:left="133"/>
              <w:jc w:val="center"/>
              <w:rPr>
                <w:b/>
                <w:bCs/>
                <w:sz w:val="20"/>
                <w:szCs w:val="20"/>
                <w:lang w:val="en-GB"/>
              </w:rPr>
            </w:pPr>
            <w:r>
              <w:t>Good</w:t>
            </w:r>
          </w:p>
        </w:tc>
        <w:tc>
          <w:tcPr>
            <w:tcW w:w="1367" w:type="pct"/>
          </w:tcPr>
          <w:p w14:paraId="3BB72C9A" w14:textId="5A9A33BD"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In the revised manuscript, the literature review has been extended with 2024–2025 references, including a new paragraph on Large Language Model (LLM)-based recommenders and real-world benchmarks.</w:t>
            </w:r>
          </w:p>
        </w:tc>
      </w:tr>
      <w:tr w:rsidR="00035B91" w14:paraId="4F5DB68B" w14:textId="77777777">
        <w:trPr>
          <w:trHeight w:val="20"/>
          <w:jc w:val="center"/>
        </w:trPr>
        <w:tc>
          <w:tcPr>
            <w:tcW w:w="1790" w:type="pct"/>
            <w:noWrap/>
          </w:tcPr>
          <w:p w14:paraId="3C01B4BB" w14:textId="77777777" w:rsidR="00035B91" w:rsidRDefault="006F48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87F3B15"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A639B"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9BF605" w14:textId="515C2564" w:rsidR="00035B91" w:rsidRDefault="00B05F5F" w:rsidP="00C364F3">
            <w:pPr>
              <w:ind w:left="133"/>
              <w:jc w:val="center"/>
              <w:rPr>
                <w:b/>
                <w:bCs/>
                <w:sz w:val="20"/>
                <w:szCs w:val="20"/>
                <w:lang w:val="en-GB"/>
              </w:rPr>
            </w:pPr>
            <w:r>
              <w:t>Excellent</w:t>
            </w:r>
          </w:p>
        </w:tc>
        <w:tc>
          <w:tcPr>
            <w:tcW w:w="1367" w:type="pct"/>
          </w:tcPr>
          <w:p w14:paraId="3339E6F3" w14:textId="0A4B79DA"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Thank you for this positive assessment.</w:t>
            </w:r>
          </w:p>
        </w:tc>
      </w:tr>
      <w:tr w:rsidR="00035B91" w14:paraId="4A76B456" w14:textId="77777777">
        <w:trPr>
          <w:trHeight w:val="20"/>
          <w:jc w:val="center"/>
        </w:trPr>
        <w:tc>
          <w:tcPr>
            <w:tcW w:w="1790" w:type="pct"/>
            <w:noWrap/>
          </w:tcPr>
          <w:p w14:paraId="5930CA29" w14:textId="77777777" w:rsidR="00035B91" w:rsidRDefault="006F48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FC874AA"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07B92"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015366" w14:textId="38666F42" w:rsidR="00035B91" w:rsidRDefault="00C364F3" w:rsidP="00C364F3">
            <w:pPr>
              <w:ind w:left="133"/>
              <w:jc w:val="center"/>
              <w:rPr>
                <w:b/>
                <w:bCs/>
                <w:sz w:val="20"/>
                <w:szCs w:val="20"/>
                <w:lang w:val="en-GB"/>
              </w:rPr>
            </w:pPr>
            <w:r>
              <w:t>Satisfactory</w:t>
            </w:r>
          </w:p>
        </w:tc>
        <w:tc>
          <w:tcPr>
            <w:tcW w:w="1367" w:type="pct"/>
          </w:tcPr>
          <w:p w14:paraId="18E95536" w14:textId="097BA7AB"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Confirmed. This study uses only publicly available English-translated subtitle data and simulated preferences, involving no human subjects.</w:t>
            </w:r>
          </w:p>
        </w:tc>
      </w:tr>
      <w:tr w:rsidR="00035B91" w14:paraId="489FE794" w14:textId="77777777">
        <w:trPr>
          <w:trHeight w:val="20"/>
          <w:jc w:val="center"/>
        </w:trPr>
        <w:tc>
          <w:tcPr>
            <w:tcW w:w="1790" w:type="pct"/>
            <w:noWrap/>
          </w:tcPr>
          <w:p w14:paraId="46F1182A" w14:textId="77777777" w:rsidR="00035B91" w:rsidRDefault="006F4842">
            <w:pPr>
              <w:rPr>
                <w:b/>
                <w:sz w:val="20"/>
                <w:szCs w:val="20"/>
                <w:lang w:val="en-GB"/>
              </w:rPr>
            </w:pPr>
            <w:r>
              <w:rPr>
                <w:b/>
                <w:sz w:val="20"/>
                <w:szCs w:val="20"/>
                <w:lang w:val="en-GB"/>
              </w:rPr>
              <w:t xml:space="preserve">9. Are the results presented clearly? </w:t>
            </w:r>
          </w:p>
          <w:p w14:paraId="2A38E3B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83CE5F" w14:textId="77777777" w:rsidR="00035B91" w:rsidRDefault="006F4842">
            <w:pPr>
              <w:rPr>
                <w:bCs/>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529100E1" w14:textId="6CD5DED8" w:rsidR="00035B91" w:rsidRDefault="00C364F3" w:rsidP="00C364F3">
            <w:pPr>
              <w:pStyle w:val="ListParagraph"/>
              <w:ind w:left="133"/>
              <w:jc w:val="center"/>
              <w:rPr>
                <w:bCs/>
                <w:sz w:val="20"/>
                <w:szCs w:val="20"/>
                <w:lang w:val="en-GB"/>
              </w:rPr>
            </w:pPr>
            <w:r>
              <w:lastRenderedPageBreak/>
              <w:t>Good</w:t>
            </w:r>
          </w:p>
        </w:tc>
        <w:tc>
          <w:tcPr>
            <w:tcW w:w="1367" w:type="pct"/>
          </w:tcPr>
          <w:p w14:paraId="1FDBA6EF" w14:textId="42E050C1"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 xml:space="preserve">Confirmed. This study uses only publicly available English-translated subtitle data and simulated preferences, involving no </w:t>
            </w:r>
            <w:r w:rsidRPr="00067320">
              <w:rPr>
                <w:rFonts w:ascii="Times New Roman" w:hAnsi="Times New Roman"/>
                <w:b w:val="0"/>
                <w:lang w:val="en-US" w:eastAsia="en-US"/>
              </w:rPr>
              <w:lastRenderedPageBreak/>
              <w:t>human subjects.</w:t>
            </w:r>
          </w:p>
        </w:tc>
      </w:tr>
      <w:tr w:rsidR="00035B91" w14:paraId="47534DA1" w14:textId="77777777">
        <w:trPr>
          <w:trHeight w:val="20"/>
          <w:jc w:val="center"/>
        </w:trPr>
        <w:tc>
          <w:tcPr>
            <w:tcW w:w="1790" w:type="pct"/>
            <w:noWrap/>
          </w:tcPr>
          <w:p w14:paraId="398400EB" w14:textId="77777777" w:rsidR="00035B91" w:rsidRDefault="006F4842">
            <w:pPr>
              <w:rPr>
                <w:b/>
                <w:sz w:val="20"/>
                <w:szCs w:val="20"/>
                <w:lang w:val="en-GB"/>
              </w:rPr>
            </w:pPr>
            <w:r>
              <w:rPr>
                <w:b/>
                <w:sz w:val="20"/>
                <w:szCs w:val="20"/>
                <w:lang w:val="en-GB"/>
              </w:rPr>
              <w:t>10. Are tables and figures clear, relevant, and necessary?</w:t>
            </w:r>
          </w:p>
          <w:p w14:paraId="1823FD4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878B1"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FAE75B" w14:textId="702C9686" w:rsidR="00035B91" w:rsidRDefault="00C364F3" w:rsidP="00C364F3">
            <w:pPr>
              <w:pStyle w:val="ListParagraph"/>
              <w:ind w:left="133"/>
              <w:jc w:val="center"/>
              <w:rPr>
                <w:bCs/>
                <w:sz w:val="20"/>
                <w:szCs w:val="20"/>
                <w:lang w:val="en-GB"/>
              </w:rPr>
            </w:pPr>
            <w:r>
              <w:t>Good</w:t>
            </w:r>
          </w:p>
        </w:tc>
        <w:tc>
          <w:tcPr>
            <w:tcW w:w="1367" w:type="pct"/>
          </w:tcPr>
          <w:p w14:paraId="468A6BB8" w14:textId="559EE95B"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I agree that additional visualizations strengthen the paper. New figures have been integrated to clearly demonstrate "Attention Collapse" and "Robustness Recovery".</w:t>
            </w:r>
          </w:p>
        </w:tc>
      </w:tr>
      <w:tr w:rsidR="00035B91" w14:paraId="7306F421" w14:textId="77777777">
        <w:trPr>
          <w:trHeight w:val="20"/>
          <w:jc w:val="center"/>
        </w:trPr>
        <w:tc>
          <w:tcPr>
            <w:tcW w:w="1790" w:type="pct"/>
            <w:noWrap/>
          </w:tcPr>
          <w:p w14:paraId="61D606E2" w14:textId="77777777" w:rsidR="00035B91" w:rsidRDefault="006F4842">
            <w:pPr>
              <w:rPr>
                <w:b/>
                <w:sz w:val="20"/>
                <w:szCs w:val="20"/>
                <w:lang w:val="en-GB"/>
              </w:rPr>
            </w:pPr>
            <w:r>
              <w:rPr>
                <w:b/>
                <w:sz w:val="20"/>
                <w:szCs w:val="20"/>
                <w:lang w:val="en-GB"/>
              </w:rPr>
              <w:t>11. Does the discussion relate findings to existing literature?</w:t>
            </w:r>
          </w:p>
          <w:p w14:paraId="6AD2ED6E"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EB934A"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7E6150" w14:textId="2ACE769B" w:rsidR="00035B91" w:rsidRDefault="00C364F3" w:rsidP="00C364F3">
            <w:pPr>
              <w:pStyle w:val="ListParagraph"/>
              <w:ind w:left="133"/>
              <w:jc w:val="center"/>
              <w:rPr>
                <w:bCs/>
                <w:sz w:val="20"/>
                <w:szCs w:val="20"/>
                <w:lang w:val="en-GB"/>
              </w:rPr>
            </w:pPr>
            <w:r>
              <w:t>Good</w:t>
            </w:r>
          </w:p>
        </w:tc>
        <w:tc>
          <w:tcPr>
            <w:tcW w:w="1367" w:type="pct"/>
          </w:tcPr>
          <w:p w14:paraId="4B681553" w14:textId="1CB2B982"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The Summary of Findings has been expanded to explicitly link our results to prior affective recommender work, such as Wang and Zhao</w:t>
            </w:r>
          </w:p>
        </w:tc>
      </w:tr>
      <w:tr w:rsidR="00035B91" w14:paraId="2F943E19" w14:textId="77777777">
        <w:trPr>
          <w:trHeight w:val="20"/>
          <w:jc w:val="center"/>
        </w:trPr>
        <w:tc>
          <w:tcPr>
            <w:tcW w:w="1790" w:type="pct"/>
            <w:noWrap/>
          </w:tcPr>
          <w:p w14:paraId="6CD0942A" w14:textId="77777777" w:rsidR="00035B91" w:rsidRDefault="006F4842">
            <w:pPr>
              <w:rPr>
                <w:b/>
                <w:sz w:val="20"/>
                <w:szCs w:val="20"/>
                <w:lang w:val="en-GB"/>
              </w:rPr>
            </w:pPr>
            <w:r>
              <w:rPr>
                <w:b/>
                <w:sz w:val="20"/>
                <w:szCs w:val="20"/>
                <w:lang w:val="en-GB"/>
              </w:rPr>
              <w:t>12. Are the conclusions supported by the data?</w:t>
            </w:r>
          </w:p>
          <w:p w14:paraId="18D10AF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E7B60"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EFDCF4" w14:textId="574FA3EE" w:rsidR="00035B91" w:rsidRDefault="00B05F5F" w:rsidP="00C364F3">
            <w:pPr>
              <w:pStyle w:val="ListParagraph"/>
              <w:ind w:left="133"/>
              <w:jc w:val="center"/>
              <w:rPr>
                <w:bCs/>
                <w:sz w:val="20"/>
                <w:szCs w:val="20"/>
                <w:lang w:val="en-GB"/>
              </w:rPr>
            </w:pPr>
            <w:r>
              <w:t>Excellent</w:t>
            </w:r>
          </w:p>
        </w:tc>
        <w:tc>
          <w:tcPr>
            <w:tcW w:w="1367" w:type="pct"/>
          </w:tcPr>
          <w:p w14:paraId="14FC56A2" w14:textId="048B85DB"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Thank you for the positive assessment.</w:t>
            </w:r>
          </w:p>
        </w:tc>
      </w:tr>
      <w:tr w:rsidR="00035B91" w14:paraId="663BDE1A" w14:textId="77777777">
        <w:trPr>
          <w:trHeight w:val="20"/>
          <w:jc w:val="center"/>
        </w:trPr>
        <w:tc>
          <w:tcPr>
            <w:tcW w:w="1790" w:type="pct"/>
            <w:noWrap/>
          </w:tcPr>
          <w:p w14:paraId="651F163A" w14:textId="77777777" w:rsidR="00035B91" w:rsidRDefault="006F4842">
            <w:pPr>
              <w:rPr>
                <w:b/>
                <w:sz w:val="20"/>
                <w:szCs w:val="20"/>
                <w:lang w:val="en-GB"/>
              </w:rPr>
            </w:pPr>
            <w:r>
              <w:rPr>
                <w:b/>
                <w:sz w:val="20"/>
                <w:szCs w:val="20"/>
                <w:lang w:val="en-GB"/>
              </w:rPr>
              <w:t>13. Are the limitations of the study discussed?</w:t>
            </w:r>
          </w:p>
          <w:p w14:paraId="74A4A468"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4414DA"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E0DEC4" w14:textId="4E5E030C" w:rsidR="00035B91" w:rsidRDefault="00B05F5F" w:rsidP="00C364F3">
            <w:pPr>
              <w:pStyle w:val="ListParagraph"/>
              <w:ind w:left="133"/>
              <w:jc w:val="center"/>
              <w:rPr>
                <w:bCs/>
                <w:sz w:val="20"/>
                <w:szCs w:val="20"/>
                <w:lang w:val="en-GB"/>
              </w:rPr>
            </w:pPr>
            <w:r>
              <w:t>Excellent</w:t>
            </w:r>
          </w:p>
        </w:tc>
        <w:tc>
          <w:tcPr>
            <w:tcW w:w="1367" w:type="pct"/>
          </w:tcPr>
          <w:p w14:paraId="26CECA83" w14:textId="43E970D6"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Each limitation has been expanded into a full paragraph. Specific Japanese affective vocabulary has been added to illustrate linguistic nuance limitations.</w:t>
            </w:r>
          </w:p>
        </w:tc>
      </w:tr>
      <w:tr w:rsidR="00035B91" w14:paraId="2EBB5DE3" w14:textId="77777777">
        <w:trPr>
          <w:trHeight w:val="20"/>
          <w:jc w:val="center"/>
        </w:trPr>
        <w:tc>
          <w:tcPr>
            <w:tcW w:w="1790" w:type="pct"/>
            <w:noWrap/>
          </w:tcPr>
          <w:p w14:paraId="21C47579" w14:textId="77777777" w:rsidR="00035B91" w:rsidRDefault="006F4842">
            <w:pPr>
              <w:rPr>
                <w:b/>
                <w:sz w:val="20"/>
                <w:szCs w:val="20"/>
                <w:lang w:val="en-GB"/>
              </w:rPr>
            </w:pPr>
            <w:r>
              <w:rPr>
                <w:b/>
                <w:sz w:val="20"/>
                <w:szCs w:val="20"/>
                <w:lang w:val="en-GB"/>
              </w:rPr>
              <w:t>14. Are the references relevant and sufficient (in number)?</w:t>
            </w:r>
          </w:p>
          <w:p w14:paraId="08DB5743"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61AF509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DB2E9D3"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73C115FF" w14:textId="4837AF17" w:rsidR="00035B91" w:rsidRDefault="00C364F3" w:rsidP="00C364F3">
            <w:pPr>
              <w:pStyle w:val="ListParagraph"/>
              <w:ind w:left="133"/>
              <w:jc w:val="center"/>
              <w:rPr>
                <w:bCs/>
                <w:sz w:val="20"/>
                <w:szCs w:val="20"/>
                <w:lang w:val="en-GB"/>
              </w:rPr>
            </w:pPr>
            <w:r>
              <w:t>Good</w:t>
            </w:r>
          </w:p>
        </w:tc>
        <w:tc>
          <w:tcPr>
            <w:tcW w:w="1367" w:type="pct"/>
          </w:tcPr>
          <w:p w14:paraId="5175C961" w14:textId="7D3549F0"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Reference coverage has been strengthened with recent works (2024–2025) spanning LLM-based systems and multimodal recommendation.</w:t>
            </w:r>
          </w:p>
        </w:tc>
      </w:tr>
      <w:tr w:rsidR="00035B91" w14:paraId="621A0581" w14:textId="77777777">
        <w:trPr>
          <w:trHeight w:val="20"/>
          <w:jc w:val="center"/>
        </w:trPr>
        <w:tc>
          <w:tcPr>
            <w:tcW w:w="1790" w:type="pct"/>
            <w:noWrap/>
          </w:tcPr>
          <w:p w14:paraId="650DAA86" w14:textId="77777777" w:rsidR="00035B91" w:rsidRDefault="006F4842">
            <w:pPr>
              <w:rPr>
                <w:b/>
                <w:sz w:val="20"/>
                <w:szCs w:val="20"/>
                <w:lang w:val="en-GB"/>
              </w:rPr>
            </w:pPr>
            <w:r>
              <w:rPr>
                <w:b/>
                <w:sz w:val="20"/>
                <w:szCs w:val="20"/>
                <w:lang w:val="en-GB"/>
              </w:rPr>
              <w:t>15. Is the manuscript written in clear and understandable language?</w:t>
            </w:r>
          </w:p>
          <w:p w14:paraId="5853C77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117486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541E8D8" w14:textId="77777777" w:rsidR="00035B91" w:rsidRDefault="006F4842">
            <w:pPr>
              <w:rPr>
                <w:sz w:val="20"/>
                <w:szCs w:val="20"/>
                <w:lang w:val="en-GB"/>
              </w:rPr>
            </w:pPr>
            <w:r>
              <w:rPr>
                <w:color w:val="404040"/>
                <w:sz w:val="20"/>
                <w:szCs w:val="20"/>
                <w:shd w:val="clear" w:color="auto" w:fill="FFFFFF"/>
                <w:lang w:val="en-GB"/>
              </w:rPr>
              <w:t>N/A = Not Applicable</w:t>
            </w:r>
          </w:p>
        </w:tc>
        <w:tc>
          <w:tcPr>
            <w:tcW w:w="1843" w:type="pct"/>
          </w:tcPr>
          <w:p w14:paraId="1C8E743F" w14:textId="72419194" w:rsidR="00035B91" w:rsidRDefault="00C364F3" w:rsidP="00C364F3">
            <w:pPr>
              <w:pStyle w:val="ListParagraph"/>
              <w:ind w:left="133"/>
              <w:jc w:val="center"/>
              <w:rPr>
                <w:bCs/>
                <w:sz w:val="20"/>
                <w:szCs w:val="20"/>
                <w:lang w:val="en-GB"/>
              </w:rPr>
            </w:pPr>
            <w:r>
              <w:t>Good</w:t>
            </w:r>
          </w:p>
        </w:tc>
        <w:tc>
          <w:tcPr>
            <w:tcW w:w="1367" w:type="pct"/>
          </w:tcPr>
          <w:p w14:paraId="200E5D32" w14:textId="2C2208FB"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The manuscript has undergone a thorough language review during the revision process.</w:t>
            </w:r>
          </w:p>
        </w:tc>
      </w:tr>
    </w:tbl>
    <w:p w14:paraId="1B520480" w14:textId="77777777" w:rsidR="00035B91" w:rsidRDefault="00035B91">
      <w:pPr>
        <w:pStyle w:val="BodyText"/>
        <w:rPr>
          <w:rFonts w:ascii="Times New Roman" w:hAnsi="Times New Roman"/>
          <w:b/>
          <w:bCs/>
          <w:sz w:val="20"/>
          <w:szCs w:val="20"/>
          <w:u w:val="single"/>
          <w:lang w:val="en-GB"/>
        </w:rPr>
      </w:pPr>
    </w:p>
    <w:p w14:paraId="348365C9" w14:textId="77777777" w:rsidR="00035B91" w:rsidRDefault="00035B91">
      <w:pPr>
        <w:pStyle w:val="BodyText"/>
        <w:rPr>
          <w:rFonts w:ascii="Times New Roman" w:hAnsi="Times New Roman"/>
          <w:b/>
          <w:bCs/>
          <w:sz w:val="20"/>
          <w:szCs w:val="20"/>
          <w:u w:val="single"/>
          <w:lang w:val="en-GB"/>
        </w:rPr>
      </w:pPr>
    </w:p>
    <w:p w14:paraId="2FE4AE35" w14:textId="77777777" w:rsidR="00035B91" w:rsidRDefault="00035B91">
      <w:pPr>
        <w:pStyle w:val="BodyText"/>
        <w:rPr>
          <w:rFonts w:ascii="Times New Roman" w:hAnsi="Times New Roman"/>
          <w:b/>
          <w:bCs/>
          <w:sz w:val="20"/>
          <w:szCs w:val="20"/>
          <w:u w:val="single"/>
          <w:lang w:val="en-GB"/>
        </w:rPr>
      </w:pPr>
    </w:p>
    <w:p w14:paraId="72FBE717"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4DD5444"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14:paraId="01B22B60" w14:textId="77777777">
        <w:trPr>
          <w:trHeight w:val="20"/>
          <w:jc w:val="center"/>
        </w:trPr>
        <w:tc>
          <w:tcPr>
            <w:tcW w:w="1672" w:type="pct"/>
            <w:noWrap/>
          </w:tcPr>
          <w:p w14:paraId="79F698BB" w14:textId="77777777" w:rsidR="00035B91" w:rsidRDefault="00035B91">
            <w:pPr>
              <w:pStyle w:val="Heading2"/>
              <w:jc w:val="left"/>
              <w:rPr>
                <w:rFonts w:ascii="Times New Roman" w:hAnsi="Times New Roman"/>
                <w:lang w:val="en-GB" w:eastAsia="en-US"/>
              </w:rPr>
            </w:pPr>
          </w:p>
        </w:tc>
        <w:tc>
          <w:tcPr>
            <w:tcW w:w="1786" w:type="pct"/>
          </w:tcPr>
          <w:p w14:paraId="044E2A95"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45C4584A" w14:textId="77777777" w:rsidR="00035B91" w:rsidRDefault="00035B91">
            <w:pPr>
              <w:rPr>
                <w:sz w:val="22"/>
                <w:szCs w:val="22"/>
                <w:lang w:val="en-GB"/>
              </w:rPr>
            </w:pPr>
          </w:p>
        </w:tc>
        <w:tc>
          <w:tcPr>
            <w:tcW w:w="1543" w:type="pct"/>
          </w:tcPr>
          <w:p w14:paraId="187BF7A3"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6D7D924" w14:textId="77777777" w:rsidR="00035B91" w:rsidRDefault="00035B91">
            <w:pPr>
              <w:pStyle w:val="Heading2"/>
              <w:jc w:val="left"/>
              <w:rPr>
                <w:rFonts w:ascii="Times New Roman" w:hAnsi="Times New Roman"/>
                <w:b w:val="0"/>
                <w:lang w:val="en-GB" w:eastAsia="en-US"/>
              </w:rPr>
            </w:pPr>
          </w:p>
        </w:tc>
      </w:tr>
      <w:tr w:rsidR="00035B91" w14:paraId="1462E8AA" w14:textId="77777777" w:rsidTr="002F6D67">
        <w:trPr>
          <w:trHeight w:val="20"/>
          <w:jc w:val="center"/>
        </w:trPr>
        <w:tc>
          <w:tcPr>
            <w:tcW w:w="1672" w:type="pct"/>
            <w:noWrap/>
          </w:tcPr>
          <w:p w14:paraId="2B36A791" w14:textId="77777777" w:rsidR="00035B91" w:rsidRDefault="006F4842">
            <w:pPr>
              <w:rPr>
                <w:b/>
                <w:bCs/>
                <w:sz w:val="20"/>
                <w:szCs w:val="20"/>
                <w:lang w:val="en-GB"/>
              </w:rPr>
            </w:pPr>
            <w:r>
              <w:rPr>
                <w:b/>
                <w:bCs/>
                <w:sz w:val="20"/>
                <w:szCs w:val="20"/>
                <w:lang w:val="en-GB"/>
              </w:rPr>
              <w:t>Is the title of the article suitable?</w:t>
            </w:r>
          </w:p>
          <w:p w14:paraId="6AC7272A" w14:textId="77777777" w:rsidR="00035B91" w:rsidRDefault="00035B91">
            <w:pPr>
              <w:rPr>
                <w:bCs/>
                <w:sz w:val="20"/>
                <w:szCs w:val="20"/>
                <w:lang w:val="en-GB"/>
              </w:rPr>
            </w:pPr>
          </w:p>
          <w:p w14:paraId="75365DA8"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41B3E959" w14:textId="577EE552" w:rsidR="00035B91" w:rsidRDefault="00C364F3" w:rsidP="002F6D67">
            <w:pPr>
              <w:jc w:val="center"/>
              <w:rPr>
                <w:b/>
                <w:bCs/>
                <w:sz w:val="20"/>
                <w:szCs w:val="20"/>
                <w:lang w:val="en-GB"/>
              </w:rPr>
            </w:pPr>
            <w:r>
              <w:rPr>
                <w:b/>
                <w:bCs/>
                <w:sz w:val="20"/>
                <w:szCs w:val="20"/>
                <w:lang w:val="en-GB"/>
              </w:rPr>
              <w:t>YES</w:t>
            </w:r>
          </w:p>
        </w:tc>
        <w:tc>
          <w:tcPr>
            <w:tcW w:w="1543" w:type="pct"/>
          </w:tcPr>
          <w:p w14:paraId="2E0BC3CA" w14:textId="1B487D93"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Thank you. The title accurately reflects the emotion-aware nature of the system, the domain, and the methodology.</w:t>
            </w:r>
          </w:p>
        </w:tc>
      </w:tr>
      <w:tr w:rsidR="00035B91" w14:paraId="637C87DA" w14:textId="77777777">
        <w:trPr>
          <w:trHeight w:val="20"/>
          <w:jc w:val="center"/>
        </w:trPr>
        <w:tc>
          <w:tcPr>
            <w:tcW w:w="1672" w:type="pct"/>
            <w:noWrap/>
          </w:tcPr>
          <w:p w14:paraId="318471CA"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10E166B" w14:textId="77777777" w:rsidR="00035B91" w:rsidRDefault="00035B91">
            <w:pPr>
              <w:rPr>
                <w:bCs/>
                <w:sz w:val="20"/>
                <w:szCs w:val="20"/>
                <w:lang w:val="en-GB"/>
              </w:rPr>
            </w:pPr>
          </w:p>
          <w:p w14:paraId="547EDE03"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786" w:type="pct"/>
          </w:tcPr>
          <w:p w14:paraId="1D253471" w14:textId="77777777" w:rsidR="00035B91" w:rsidRDefault="00C364F3" w:rsidP="006945BB">
            <w:pPr>
              <w:rPr>
                <w:b/>
                <w:bCs/>
                <w:sz w:val="20"/>
                <w:szCs w:val="20"/>
                <w:lang w:val="en-GB"/>
              </w:rPr>
            </w:pPr>
            <w:r>
              <w:rPr>
                <w:b/>
                <w:bCs/>
                <w:sz w:val="20"/>
                <w:szCs w:val="20"/>
                <w:lang w:val="en-GB"/>
              </w:rPr>
              <w:t>NO</w:t>
            </w:r>
          </w:p>
          <w:p w14:paraId="4A9C2FD3" w14:textId="77777777" w:rsidR="00C364F3" w:rsidRPr="00C364F3" w:rsidRDefault="00C364F3" w:rsidP="00C364F3">
            <w:pPr>
              <w:spacing w:before="100" w:beforeAutospacing="1" w:after="100" w:afterAutospacing="1"/>
            </w:pPr>
            <w:r w:rsidRPr="00C364F3">
              <w:rPr>
                <w:b/>
                <w:bCs/>
              </w:rPr>
              <w:t>Suggestion:</w:t>
            </w:r>
            <w:r w:rsidRPr="00C364F3">
              <w:br/>
              <w:t>The abstract is well-structured but can be improved by including:</w:t>
            </w:r>
          </w:p>
          <w:p w14:paraId="64E39E12" w14:textId="77777777" w:rsidR="00C364F3" w:rsidRPr="00C364F3" w:rsidRDefault="00C364F3" w:rsidP="00C364F3">
            <w:pPr>
              <w:numPr>
                <w:ilvl w:val="0"/>
                <w:numId w:val="13"/>
              </w:numPr>
              <w:spacing w:before="100" w:beforeAutospacing="1" w:after="100" w:afterAutospacing="1"/>
            </w:pPr>
            <w:r w:rsidRPr="00C364F3">
              <w:t xml:space="preserve">More quantitative results (exact performance metrics) </w:t>
            </w:r>
          </w:p>
          <w:p w14:paraId="0B341260" w14:textId="77777777" w:rsidR="00C364F3" w:rsidRPr="00C364F3" w:rsidRDefault="00C364F3" w:rsidP="00C364F3">
            <w:pPr>
              <w:numPr>
                <w:ilvl w:val="0"/>
                <w:numId w:val="13"/>
              </w:numPr>
              <w:spacing w:before="100" w:beforeAutospacing="1" w:after="100" w:afterAutospacing="1"/>
            </w:pPr>
            <w:r w:rsidRPr="00C364F3">
              <w:t xml:space="preserve">Clear mention of dataset source </w:t>
            </w:r>
          </w:p>
          <w:p w14:paraId="2217FC72" w14:textId="464D315B" w:rsidR="00C364F3" w:rsidRPr="00C364F3" w:rsidRDefault="00C364F3" w:rsidP="00C364F3">
            <w:pPr>
              <w:numPr>
                <w:ilvl w:val="0"/>
                <w:numId w:val="13"/>
              </w:numPr>
              <w:spacing w:before="100" w:beforeAutospacing="1" w:after="100" w:afterAutospacing="1"/>
            </w:pPr>
            <w:r w:rsidRPr="00C364F3">
              <w:t>Explicit comparison with baseline methods</w:t>
            </w:r>
          </w:p>
        </w:tc>
        <w:tc>
          <w:tcPr>
            <w:tcW w:w="1543" w:type="pct"/>
          </w:tcPr>
          <w:p w14:paraId="0D3C75B6" w14:textId="2520FD7C"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The abstract has been revised to address all points: it now specifies the 1.5M subtitle lines dataset, the transition to 9D feature space, and exact metrics such as the 33–65% NRS improvement.</w:t>
            </w:r>
          </w:p>
        </w:tc>
      </w:tr>
      <w:tr w:rsidR="00035B91" w14:paraId="5BA55629" w14:textId="77777777" w:rsidTr="002F6D67">
        <w:trPr>
          <w:trHeight w:val="20"/>
          <w:jc w:val="center"/>
        </w:trPr>
        <w:tc>
          <w:tcPr>
            <w:tcW w:w="1672" w:type="pct"/>
            <w:noWrap/>
          </w:tcPr>
          <w:p w14:paraId="3B74B400"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72A3CDE"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vAlign w:val="center"/>
          </w:tcPr>
          <w:p w14:paraId="7A6DD475" w14:textId="46C7343E" w:rsidR="00035B91" w:rsidRPr="002F6D67" w:rsidRDefault="00C364F3" w:rsidP="002F6D67">
            <w:pPr>
              <w:pStyle w:val="ListParagraph"/>
              <w:ind w:left="0"/>
              <w:jc w:val="center"/>
              <w:rPr>
                <w:b/>
                <w:sz w:val="20"/>
                <w:szCs w:val="20"/>
                <w:lang w:val="en-GB"/>
              </w:rPr>
            </w:pPr>
            <w:r w:rsidRPr="002F6D67">
              <w:rPr>
                <w:b/>
                <w:sz w:val="20"/>
                <w:szCs w:val="20"/>
                <w:lang w:val="en-GB"/>
              </w:rPr>
              <w:t>YES</w:t>
            </w:r>
          </w:p>
        </w:tc>
        <w:tc>
          <w:tcPr>
            <w:tcW w:w="1543" w:type="pct"/>
          </w:tcPr>
          <w:p w14:paraId="627C751A" w14:textId="149E37DF"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Thank you. The methodology employs a sound 80/20 train-test split and Gaussian noise injection for robustness testing.</w:t>
            </w:r>
          </w:p>
        </w:tc>
      </w:tr>
      <w:tr w:rsidR="00035B91" w14:paraId="5AA35F83" w14:textId="77777777" w:rsidTr="002F6D67">
        <w:trPr>
          <w:trHeight w:val="20"/>
          <w:jc w:val="center"/>
        </w:trPr>
        <w:tc>
          <w:tcPr>
            <w:tcW w:w="1672" w:type="pct"/>
            <w:noWrap/>
          </w:tcPr>
          <w:p w14:paraId="70E75C6D" w14:textId="77777777" w:rsidR="00035B91" w:rsidRDefault="006F4842">
            <w:pPr>
              <w:rPr>
                <w:b/>
                <w:bCs/>
                <w:sz w:val="20"/>
                <w:szCs w:val="20"/>
                <w:lang w:val="en-GB"/>
              </w:rPr>
            </w:pPr>
            <w:r>
              <w:rPr>
                <w:b/>
                <w:bCs/>
                <w:sz w:val="20"/>
                <w:szCs w:val="20"/>
                <w:lang w:val="en-GB"/>
              </w:rPr>
              <w:t xml:space="preserve">Are the references sufficient and recent? </w:t>
            </w:r>
          </w:p>
          <w:p w14:paraId="76D1B343" w14:textId="77777777" w:rsidR="00035B91" w:rsidRDefault="006F4842">
            <w:pPr>
              <w:rPr>
                <w:bCs/>
                <w:sz w:val="20"/>
                <w:szCs w:val="20"/>
                <w:lang w:val="en-GB"/>
              </w:rPr>
            </w:pPr>
            <w:r>
              <w:rPr>
                <w:bCs/>
                <w:sz w:val="20"/>
                <w:szCs w:val="20"/>
                <w:lang w:val="en-GB"/>
              </w:rPr>
              <w:t>(YES or NO)</w:t>
            </w:r>
          </w:p>
          <w:p w14:paraId="65D7004F" w14:textId="77777777" w:rsidR="00035B91" w:rsidRDefault="00035B91">
            <w:pPr>
              <w:rPr>
                <w:bCs/>
                <w:sz w:val="20"/>
                <w:szCs w:val="20"/>
                <w:lang w:val="en-GB"/>
              </w:rPr>
            </w:pPr>
          </w:p>
          <w:p w14:paraId="0433B0FE"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786" w:type="pct"/>
            <w:vAlign w:val="center"/>
          </w:tcPr>
          <w:p w14:paraId="4E19AF07" w14:textId="29A8DC36" w:rsidR="00035B91" w:rsidRPr="002F6D67" w:rsidRDefault="00C364F3" w:rsidP="002F6D67">
            <w:pPr>
              <w:pStyle w:val="ListParagraph"/>
              <w:ind w:left="0"/>
              <w:jc w:val="center"/>
              <w:rPr>
                <w:b/>
                <w:sz w:val="20"/>
                <w:szCs w:val="20"/>
                <w:lang w:val="en-GB"/>
              </w:rPr>
            </w:pPr>
            <w:r w:rsidRPr="002F6D67">
              <w:rPr>
                <w:b/>
                <w:sz w:val="20"/>
                <w:szCs w:val="20"/>
                <w:lang w:val="en-GB"/>
              </w:rPr>
              <w:t>YES</w:t>
            </w:r>
          </w:p>
        </w:tc>
        <w:tc>
          <w:tcPr>
            <w:tcW w:w="1543" w:type="pct"/>
          </w:tcPr>
          <w:p w14:paraId="4A5C8692" w14:textId="6233C53F"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GB" w:eastAsia="en-US"/>
              </w:rPr>
              <w:t>New references from 2024–2025 have been added to ensure the work is current with trends in LLMs and affective computing.</w:t>
            </w:r>
          </w:p>
        </w:tc>
      </w:tr>
      <w:tr w:rsidR="00035B91" w14:paraId="25CB3492" w14:textId="77777777" w:rsidTr="002F6D67">
        <w:trPr>
          <w:trHeight w:val="896"/>
          <w:jc w:val="center"/>
        </w:trPr>
        <w:tc>
          <w:tcPr>
            <w:tcW w:w="1672" w:type="pct"/>
            <w:noWrap/>
          </w:tcPr>
          <w:p w14:paraId="48940193" w14:textId="77777777" w:rsidR="00035B91" w:rsidRDefault="006F4842">
            <w:pPr>
              <w:rPr>
                <w:b/>
                <w:bCs/>
                <w:sz w:val="20"/>
                <w:szCs w:val="20"/>
                <w:lang w:val="en-GB"/>
              </w:rPr>
            </w:pPr>
            <w:r>
              <w:rPr>
                <w:b/>
                <w:bCs/>
                <w:sz w:val="20"/>
                <w:szCs w:val="20"/>
                <w:lang w:val="en-GB"/>
              </w:rPr>
              <w:t>Are there ethical issues in this manuscript?</w:t>
            </w:r>
          </w:p>
          <w:p w14:paraId="710D4E33" w14:textId="77777777" w:rsidR="00035B91" w:rsidRDefault="006F4842">
            <w:pPr>
              <w:rPr>
                <w:bCs/>
                <w:sz w:val="20"/>
                <w:szCs w:val="20"/>
                <w:lang w:val="en-GB"/>
              </w:rPr>
            </w:pPr>
            <w:r>
              <w:rPr>
                <w:bCs/>
                <w:sz w:val="20"/>
                <w:szCs w:val="20"/>
                <w:lang w:val="en-GB"/>
              </w:rPr>
              <w:t>(YES or NO)</w:t>
            </w:r>
          </w:p>
          <w:p w14:paraId="267DE6A7" w14:textId="77777777" w:rsidR="00035B91" w:rsidRDefault="00035B91">
            <w:pPr>
              <w:rPr>
                <w:bCs/>
                <w:sz w:val="20"/>
                <w:szCs w:val="20"/>
                <w:lang w:val="en-GB"/>
              </w:rPr>
            </w:pPr>
          </w:p>
          <w:p w14:paraId="47064C57" w14:textId="77777777" w:rsidR="00035B91" w:rsidRDefault="006F4842">
            <w:pPr>
              <w:rPr>
                <w:bCs/>
                <w:sz w:val="20"/>
                <w:szCs w:val="20"/>
                <w:lang w:val="en-GB"/>
              </w:rPr>
            </w:pPr>
            <w:r>
              <w:rPr>
                <w:bCs/>
                <w:sz w:val="20"/>
                <w:szCs w:val="20"/>
                <w:lang w:val="en-GB"/>
              </w:rPr>
              <w:t>(If yes, kindly please write down the ethical issues here in details)</w:t>
            </w:r>
          </w:p>
          <w:p w14:paraId="57AB7DDF" w14:textId="77777777" w:rsidR="00035B91" w:rsidRDefault="00035B91">
            <w:pPr>
              <w:rPr>
                <w:bCs/>
                <w:sz w:val="20"/>
                <w:szCs w:val="20"/>
                <w:lang w:val="en-GB"/>
              </w:rPr>
            </w:pPr>
          </w:p>
        </w:tc>
        <w:tc>
          <w:tcPr>
            <w:tcW w:w="1786" w:type="pct"/>
            <w:vAlign w:val="center"/>
          </w:tcPr>
          <w:p w14:paraId="6908ACCD" w14:textId="0EFFA005" w:rsidR="00035B91" w:rsidRPr="002F6D67" w:rsidRDefault="00C364F3" w:rsidP="002F6D67">
            <w:pPr>
              <w:pStyle w:val="ListParagraph"/>
              <w:ind w:left="0"/>
              <w:jc w:val="center"/>
              <w:rPr>
                <w:b/>
                <w:sz w:val="20"/>
                <w:szCs w:val="20"/>
                <w:lang w:val="en-GB"/>
              </w:rPr>
            </w:pPr>
            <w:r w:rsidRPr="002F6D67">
              <w:rPr>
                <w:b/>
                <w:sz w:val="20"/>
                <w:szCs w:val="20"/>
                <w:lang w:val="en-GB"/>
              </w:rPr>
              <w:t>NO</w:t>
            </w:r>
          </w:p>
        </w:tc>
        <w:tc>
          <w:tcPr>
            <w:tcW w:w="1543" w:type="pct"/>
          </w:tcPr>
          <w:p w14:paraId="0CDA17AE" w14:textId="78403894" w:rsidR="00035B91" w:rsidRDefault="00067320">
            <w:pPr>
              <w:pStyle w:val="Heading2"/>
              <w:jc w:val="left"/>
              <w:rPr>
                <w:rFonts w:ascii="Times New Roman" w:hAnsi="Times New Roman"/>
                <w:b w:val="0"/>
                <w:lang w:val="en-GB" w:eastAsia="en-US"/>
              </w:rPr>
            </w:pPr>
            <w:r w:rsidRPr="00067320">
              <w:rPr>
                <w:rFonts w:ascii="Times New Roman" w:hAnsi="Times New Roman"/>
                <w:b w:val="0"/>
                <w:lang w:val="en-US" w:eastAsia="en-US"/>
              </w:rPr>
              <w:t>Confirmed. No personal or sensitive data from real human subjects was utilized.</w:t>
            </w:r>
          </w:p>
        </w:tc>
      </w:tr>
    </w:tbl>
    <w:p w14:paraId="7FAC8E04" w14:textId="77777777" w:rsidR="00035B91" w:rsidRDefault="00035B91">
      <w:pPr>
        <w:pStyle w:val="Heading2"/>
        <w:jc w:val="left"/>
        <w:rPr>
          <w:rFonts w:ascii="Times New Roman" w:hAnsi="Times New Roman"/>
          <w:highlight w:val="yellow"/>
          <w:lang w:val="en-GB" w:eastAsia="en-US"/>
        </w:rPr>
      </w:pPr>
    </w:p>
    <w:p w14:paraId="19D12C83" w14:textId="77777777" w:rsidR="00035B91" w:rsidRDefault="00035B91">
      <w:pPr>
        <w:rPr>
          <w:highlight w:val="yellow"/>
          <w:lang w:val="en-GB"/>
        </w:rPr>
      </w:pPr>
    </w:p>
    <w:p w14:paraId="319B7008" w14:textId="77E2D3F2" w:rsidR="00035B91" w:rsidRDefault="009E176C">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3325A79E"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34BBCA27" w14:textId="77777777">
        <w:trPr>
          <w:trHeight w:val="20"/>
          <w:jc w:val="center"/>
        </w:trPr>
        <w:tc>
          <w:tcPr>
            <w:tcW w:w="5000" w:type="pct"/>
            <w:gridSpan w:val="2"/>
            <w:noWrap/>
          </w:tcPr>
          <w:p w14:paraId="469C2187"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EBF1CAB"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5EC9CF1F" w14:textId="77777777">
        <w:trPr>
          <w:trHeight w:val="20"/>
          <w:jc w:val="center"/>
        </w:trPr>
        <w:tc>
          <w:tcPr>
            <w:tcW w:w="2784" w:type="pct"/>
            <w:noWrap/>
          </w:tcPr>
          <w:p w14:paraId="234701BA"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761A01F3"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592D45EB" w14:textId="77777777">
        <w:trPr>
          <w:trHeight w:val="20"/>
          <w:jc w:val="center"/>
        </w:trPr>
        <w:tc>
          <w:tcPr>
            <w:tcW w:w="2784" w:type="pct"/>
            <w:noWrap/>
          </w:tcPr>
          <w:p w14:paraId="7F1BBE3C"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665E0C2A" w14:textId="2AFCBC8B" w:rsidR="00035B91" w:rsidRDefault="000F4E7C">
            <w:pPr>
              <w:pStyle w:val="NormalWeb"/>
              <w:spacing w:before="0" w:beforeAutospacing="0" w:after="0" w:afterAutospacing="0"/>
              <w:rPr>
                <w:rFonts w:ascii="Times New Roman" w:hAnsi="Times New Roman" w:cs="Times New Roman"/>
                <w:sz w:val="20"/>
                <w:szCs w:val="20"/>
                <w:lang w:val="en-GB"/>
              </w:rPr>
            </w:pPr>
            <w:r w:rsidRPr="00303DA8">
              <w:t xml:space="preserve">The authors present a well-defined methodological contribution </w:t>
            </w:r>
            <w:r w:rsidRPr="00303DA8">
              <w:lastRenderedPageBreak/>
              <w:t>with strong experimental support; however, they do not provide any real user data to validate their results and use simulated user emotional preferences to achieve this effect (reducing practical usefulness). This paper takes some good steps forward, but there are several areas where revisions could improve clarity, validate findings, or improve presentation quality.</w:t>
            </w:r>
          </w:p>
          <w:p w14:paraId="41059793"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0E94C6F6"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7CA175B3" w14:textId="042DC6FA" w:rsidR="00035B91" w:rsidRPr="00F75439" w:rsidRDefault="00F75439">
            <w:pPr>
              <w:pStyle w:val="NormalWeb"/>
              <w:spacing w:before="0" w:beforeAutospacing="0" w:after="0" w:afterAutospacing="0"/>
              <w:rPr>
                <w:rFonts w:ascii="Times New Roman" w:hAnsi="Times New Roman" w:cs="Times New Roman"/>
                <w:sz w:val="20"/>
                <w:szCs w:val="20"/>
                <w:lang w:val="en-GB"/>
              </w:rPr>
            </w:pPr>
            <w:r w:rsidRPr="00F75439">
              <w:rPr>
                <w:rFonts w:ascii="Times New Roman" w:hAnsi="Times New Roman" w:cs="Times New Roman"/>
                <w:sz w:val="20"/>
                <w:szCs w:val="20"/>
                <w:lang w:val="en-GB"/>
              </w:rPr>
              <w:lastRenderedPageBreak/>
              <w:t xml:space="preserve">I sincerely thank the editorial team for the constructive summary. While </w:t>
            </w:r>
            <w:proofErr w:type="spellStart"/>
            <w:r w:rsidRPr="00F75439">
              <w:rPr>
                <w:rFonts w:ascii="Times New Roman" w:hAnsi="Times New Roman" w:cs="Times New Roman"/>
                <w:sz w:val="20"/>
                <w:szCs w:val="20"/>
                <w:lang w:val="en-GB"/>
              </w:rPr>
              <w:t>behavioral</w:t>
            </w:r>
            <w:proofErr w:type="spellEnd"/>
            <w:r w:rsidRPr="00F75439">
              <w:rPr>
                <w:rFonts w:ascii="Times New Roman" w:hAnsi="Times New Roman" w:cs="Times New Roman"/>
                <w:sz w:val="20"/>
                <w:szCs w:val="20"/>
                <w:lang w:val="en-GB"/>
              </w:rPr>
              <w:t xml:space="preserve"> ground truth was unavailable, I have added a supporting citation to Section 5.3 justifying the simulation protocol as an accepted practice in affective computing research. To address practical usefulness, </w:t>
            </w:r>
            <w:r w:rsidRPr="00F75439">
              <w:rPr>
                <w:rFonts w:ascii="Times New Roman" w:hAnsi="Times New Roman" w:cs="Times New Roman"/>
                <w:sz w:val="20"/>
                <w:szCs w:val="20"/>
                <w:lang w:val="en-GB"/>
              </w:rPr>
              <w:lastRenderedPageBreak/>
              <w:t>Section 5.4 now prioritizes replacement of simulated scores with genuine user data through future deployment studies on anime streaming communities.</w:t>
            </w:r>
          </w:p>
        </w:tc>
      </w:tr>
    </w:tbl>
    <w:p w14:paraId="38E025CF" w14:textId="77777777" w:rsidR="00035B91" w:rsidRDefault="00035B91">
      <w:pPr>
        <w:rPr>
          <w:rFonts w:eastAsia="Arial Unicode MS"/>
          <w:b/>
          <w:bCs/>
          <w:sz w:val="20"/>
          <w:szCs w:val="20"/>
          <w:u w:val="single"/>
          <w:lang w:val="en-GB"/>
        </w:rPr>
      </w:pPr>
    </w:p>
    <w:p w14:paraId="0A173D16" w14:textId="77777777"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9F86" w14:textId="77777777" w:rsidR="001B0287" w:rsidRDefault="001B0287">
      <w:r>
        <w:separator/>
      </w:r>
    </w:p>
  </w:endnote>
  <w:endnote w:type="continuationSeparator" w:id="0">
    <w:p w14:paraId="657FEBC4" w14:textId="77777777" w:rsidR="001B0287" w:rsidRDefault="001B0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46B57" w14:textId="77777777" w:rsidR="00035B91" w:rsidRDefault="00035B91">
    <w:pPr>
      <w:pStyle w:val="Footer"/>
      <w:jc w:val="right"/>
    </w:pPr>
  </w:p>
  <w:p w14:paraId="6FE691E3" w14:textId="7FBD700E"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176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176C">
      <w:rPr>
        <w:b/>
        <w:noProof/>
        <w:sz w:val="20"/>
      </w:rPr>
      <w:t>3</w:t>
    </w:r>
    <w:r>
      <w:rPr>
        <w:b/>
        <w:sz w:val="20"/>
      </w:rPr>
      <w:fldChar w:fldCharType="end"/>
    </w:r>
  </w:p>
  <w:p w14:paraId="7B77B4E3" w14:textId="77777777" w:rsidR="00035B91" w:rsidRDefault="006F4842">
    <w:pPr>
      <w:pStyle w:val="Footer"/>
      <w:jc w:val="right"/>
      <w:rPr>
        <w:b/>
        <w:sz w:val="20"/>
      </w:rPr>
    </w:pPr>
    <w:r>
      <w:rPr>
        <w:b/>
        <w:sz w:val="20"/>
      </w:rPr>
      <w:t>V240326</w:t>
    </w:r>
  </w:p>
  <w:p w14:paraId="3A635962" w14:textId="77777777" w:rsidR="00035B91" w:rsidRDefault="00035B91">
    <w:pPr>
      <w:pStyle w:val="Footer"/>
      <w:jc w:val="right"/>
    </w:pPr>
  </w:p>
  <w:p w14:paraId="1068D441"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744E4" w14:textId="77777777" w:rsidR="001B0287" w:rsidRDefault="001B0287">
      <w:r>
        <w:separator/>
      </w:r>
    </w:p>
  </w:footnote>
  <w:footnote w:type="continuationSeparator" w:id="0">
    <w:p w14:paraId="7E1E7CBA" w14:textId="77777777" w:rsidR="001B0287" w:rsidRDefault="001B0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E699"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22246D8D"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2C7"/>
    <w:multiLevelType w:val="multilevel"/>
    <w:tmpl w:val="81CAA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3558449">
    <w:abstractNumId w:val="5"/>
  </w:num>
  <w:num w:numId="2" w16cid:durableId="1064789590">
    <w:abstractNumId w:val="9"/>
  </w:num>
  <w:num w:numId="3" w16cid:durableId="579172936">
    <w:abstractNumId w:val="8"/>
  </w:num>
  <w:num w:numId="4" w16cid:durableId="369764977">
    <w:abstractNumId w:val="10"/>
  </w:num>
  <w:num w:numId="5" w16cid:durableId="408114362">
    <w:abstractNumId w:val="7"/>
  </w:num>
  <w:num w:numId="6" w16cid:durableId="1456630919">
    <w:abstractNumId w:val="1"/>
  </w:num>
  <w:num w:numId="7" w16cid:durableId="1921718264">
    <w:abstractNumId w:val="4"/>
  </w:num>
  <w:num w:numId="8" w16cid:durableId="1644042516">
    <w:abstractNumId w:val="12"/>
  </w:num>
  <w:num w:numId="9" w16cid:durableId="438181655">
    <w:abstractNumId w:val="11"/>
  </w:num>
  <w:num w:numId="10" w16cid:durableId="592782025">
    <w:abstractNumId w:val="3"/>
  </w:num>
  <w:num w:numId="11" w16cid:durableId="1115178901">
    <w:abstractNumId w:val="2"/>
  </w:num>
  <w:num w:numId="12" w16cid:durableId="866064002">
    <w:abstractNumId w:val="6"/>
  </w:num>
  <w:num w:numId="13" w16cid:durableId="914047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35B91"/>
    <w:rsid w:val="00067320"/>
    <w:rsid w:val="000F4E7C"/>
    <w:rsid w:val="001B0287"/>
    <w:rsid w:val="0022529F"/>
    <w:rsid w:val="002F6D67"/>
    <w:rsid w:val="00303DA8"/>
    <w:rsid w:val="0047221B"/>
    <w:rsid w:val="00521F8C"/>
    <w:rsid w:val="005B55D1"/>
    <w:rsid w:val="006945BB"/>
    <w:rsid w:val="006F4842"/>
    <w:rsid w:val="007878EA"/>
    <w:rsid w:val="007D55F4"/>
    <w:rsid w:val="008720CC"/>
    <w:rsid w:val="008D19EB"/>
    <w:rsid w:val="009E176C"/>
    <w:rsid w:val="00A00F50"/>
    <w:rsid w:val="00B05F5F"/>
    <w:rsid w:val="00C364F3"/>
    <w:rsid w:val="00C37417"/>
    <w:rsid w:val="00C5301D"/>
    <w:rsid w:val="00F7543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EF5C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C364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910995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1300</Words>
  <Characters>7412</Characters>
  <Application>Microsoft Office Word</Application>
  <DocSecurity>0</DocSecurity>
  <Lines>61</Lines>
  <Paragraphs>17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8695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M.A.N Dhananjana</cp:lastModifiedBy>
  <cp:revision>20</cp:revision>
  <cp:lastPrinted>2026-04-03T16:57:00Z</cp:lastPrinted>
  <dcterms:created xsi:type="dcterms:W3CDTF">2026-03-24T06:15:00Z</dcterms:created>
  <dcterms:modified xsi:type="dcterms:W3CDTF">2026-04-09T19:09:00Z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