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40575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40575" w:rsidRDefault="00DA1E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A1E1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Ms_AJRAF_156675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40575" w:rsidRDefault="00DA1E1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A1E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 Smart Agroforestry for Sustainable Livelihoods: Evidence from North</w:t>
            </w:r>
            <w:r w:rsidR="0048683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</w:t>
            </w:r>
            <w:r w:rsidRPr="00DA1E1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western Tigray, Ethiopia</w:t>
            </w:r>
          </w:p>
        </w:tc>
      </w:tr>
      <w:tr w:rsidR="00640575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40575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40575" w:rsidRDefault="0064057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05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40575" w:rsidRDefault="008B18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640575" w:rsidRDefault="00EB32D0" w:rsidP="00EB32D0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manuscript provides scientific evidence to the role of indigenous agroforestry systems in enhancing climate resilience and livelihood diversification in a varying climatic condition. It also tries towards addressing the vulnerability of smallholder farmer’s livelihood in dry land regions. By providing a scientific basis for climate-smart agriculture in the study region. </w:t>
            </w:r>
          </w:p>
        </w:tc>
        <w:tc>
          <w:tcPr>
            <w:tcW w:w="1367" w:type="pct"/>
            <w:shd w:val="clear" w:color="auto" w:fill="auto"/>
          </w:tcPr>
          <w:p w:rsidR="00640575" w:rsidRPr="002D648B" w:rsidRDefault="002D648B" w:rsidP="002D648B">
            <w:pPr>
              <w:rPr>
                <w:lang w:val="en-GB"/>
              </w:rPr>
            </w:pPr>
            <w:r w:rsidRPr="002D648B">
              <w:t xml:space="preserve">This manuscript provides strong empirical evidence on the critical role of </w:t>
            </w:r>
            <w:r w:rsidRPr="002D648B">
              <w:rPr>
                <w:rStyle w:val="whitespace-normal"/>
                <w:bCs/>
              </w:rPr>
              <w:t>Agroforestry</w:t>
            </w:r>
            <w:r w:rsidRPr="002D648B">
              <w:t xml:space="preserve"> in enhancing climate resilience and sustainable livelihoods. Drawing on field evidence from northwestern Tigray, </w:t>
            </w:r>
            <w:r w:rsidRPr="002D648B">
              <w:rPr>
                <w:rStyle w:val="whitespace-normal"/>
                <w:bCs/>
              </w:rPr>
              <w:t>Ethiopia</w:t>
            </w:r>
            <w:r w:rsidRPr="002D648B">
              <w:t xml:space="preserve">, it demonstrates how climate-smart agroforestry practices improve land productivity, environmental sustainability, and household livelihood security. The findings offer important insights for advancing </w:t>
            </w:r>
            <w:r w:rsidRPr="002D648B">
              <w:rPr>
                <w:rStyle w:val="whitespace-normal"/>
                <w:bCs/>
              </w:rPr>
              <w:t>Climate Change Adaptation</w:t>
            </w:r>
            <w:r w:rsidRPr="002D648B">
              <w:t xml:space="preserve"> strategies and sustainable land management in climate-vulnerable regions.</w:t>
            </w:r>
          </w:p>
        </w:tc>
      </w:tr>
    </w:tbl>
    <w:p w:rsidR="00640575" w:rsidRDefault="00640575">
      <w:pPr>
        <w:rPr>
          <w:sz w:val="22"/>
          <w:szCs w:val="20"/>
          <w:lang w:val="en-GB"/>
        </w:rPr>
      </w:pPr>
    </w:p>
    <w:p w:rsidR="00640575" w:rsidRDefault="00640575">
      <w:pPr>
        <w:rPr>
          <w:sz w:val="22"/>
          <w:szCs w:val="20"/>
          <w:lang w:val="en-GB"/>
        </w:rPr>
      </w:pPr>
    </w:p>
    <w:p w:rsidR="00640575" w:rsidRDefault="00640575">
      <w:pPr>
        <w:rPr>
          <w:sz w:val="22"/>
          <w:szCs w:val="20"/>
          <w:lang w:val="en-GB"/>
        </w:rPr>
      </w:pPr>
    </w:p>
    <w:p w:rsidR="00640575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640575" w:rsidRDefault="0064057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0575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AE7A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bookmarkStart w:id="0" w:name="_GoBack"/>
            <w:bookmarkEnd w:id="0"/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AE7A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76009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C22CBD" w:rsidRDefault="00C22CBD" w:rsidP="00F1256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:rsidR="00C22CBD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640575" w:rsidRDefault="00C22CB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40575" w:rsidRDefault="008B18EE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05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640575" w:rsidRDefault="006405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:rsidR="00640575" w:rsidRDefault="008B18E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575" w:rsidRDefault="005A7E7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640575" w:rsidRDefault="002D64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6405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:rsidR="00640575" w:rsidRDefault="008B18E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575" w:rsidRDefault="00AE7AC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t>It can be improved by reflecting research gap</w:t>
            </w:r>
            <w:r w:rsidR="00DE4F4E">
              <w:t>.</w:t>
            </w:r>
          </w:p>
        </w:tc>
        <w:tc>
          <w:tcPr>
            <w:tcW w:w="1543" w:type="pct"/>
            <w:shd w:val="clear" w:color="auto" w:fill="auto"/>
          </w:tcPr>
          <w:p w:rsidR="00640575" w:rsidRDefault="002D64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Will be improved by the comments given </w:t>
            </w:r>
          </w:p>
        </w:tc>
      </w:tr>
      <w:tr w:rsidR="006405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8B18EE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640575" w:rsidRDefault="008B18E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575" w:rsidRDefault="005A7E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  <w:shd w:val="clear" w:color="auto" w:fill="auto"/>
          </w:tcPr>
          <w:p w:rsidR="00640575" w:rsidRDefault="002D64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Yes </w:t>
            </w:r>
          </w:p>
        </w:tc>
      </w:tr>
      <w:tr w:rsidR="0064057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640575" w:rsidRDefault="005A7E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:rsidR="005A7E7B" w:rsidRDefault="005A7E7B" w:rsidP="005A7E7B">
            <w:pPr>
              <w:pStyle w:val="ListParagraph"/>
              <w:ind w:left="0"/>
            </w:pPr>
            <w:r>
              <w:rPr>
                <w:bCs/>
                <w:sz w:val="20"/>
                <w:szCs w:val="20"/>
                <w:lang w:val="en-GB"/>
              </w:rPr>
              <w:t xml:space="preserve">There are so many works done in agroforestry in Ethiopia the author needs to make a comprehensive study. Some papers you may refer </w:t>
            </w:r>
            <w:hyperlink r:id="rId7" w:tgtFrame="_blank" w:tooltip="Persistent link using digital object identifier" w:history="1">
              <w:r>
                <w:rPr>
                  <w:rStyle w:val="anchor-text"/>
                  <w:rFonts w:ascii="Arial" w:hAnsi="Arial" w:cs="Arial"/>
                  <w:color w:val="0272B1"/>
                  <w:sz w:val="21"/>
                  <w:szCs w:val="21"/>
                </w:rPr>
                <w:t>https://doi.org/10.1016/j.heliyon.2024.e36196</w:t>
              </w:r>
            </w:hyperlink>
            <w:r>
              <w:t>;</w:t>
            </w:r>
          </w:p>
          <w:p w:rsidR="005A7E7B" w:rsidRDefault="00DB4C40" w:rsidP="005A7E7B">
            <w:pPr>
              <w:pStyle w:val="ListParagraph"/>
              <w:ind w:left="0"/>
              <w:rPr>
                <w:sz w:val="22"/>
                <w:szCs w:val="22"/>
              </w:rPr>
            </w:pPr>
            <w:hyperlink r:id="rId8" w:tgtFrame="_blank" w:tooltip="Persistent link using digital object identifier" w:history="1">
              <w:r w:rsidR="005A7E7B" w:rsidRPr="005A7E7B">
                <w:rPr>
                  <w:rStyle w:val="anchor-text"/>
                  <w:color w:val="0272B1"/>
                  <w:sz w:val="22"/>
                  <w:szCs w:val="22"/>
                </w:rPr>
                <w:t>https://doi.org/10.1016/j.heliyon.2025.e42950</w:t>
              </w:r>
            </w:hyperlink>
            <w:r w:rsidR="005A7E7B" w:rsidRPr="005A7E7B">
              <w:rPr>
                <w:sz w:val="22"/>
                <w:szCs w:val="22"/>
              </w:rPr>
              <w:t xml:space="preserve">; </w:t>
            </w:r>
            <w:hyperlink r:id="rId9" w:history="1">
              <w:r w:rsidR="005A7E7B" w:rsidRPr="00ED1DC5">
                <w:rPr>
                  <w:rStyle w:val="Hyperlink"/>
                  <w:sz w:val="22"/>
                  <w:szCs w:val="22"/>
                </w:rPr>
                <w:t>https://doi.org/10.1007/s10457-025-01309-2</w:t>
              </w:r>
            </w:hyperlink>
            <w:r w:rsidR="005A7E7B" w:rsidRPr="005A7E7B">
              <w:rPr>
                <w:sz w:val="22"/>
                <w:szCs w:val="22"/>
              </w:rPr>
              <w:t>;</w:t>
            </w:r>
          </w:p>
          <w:p w:rsidR="005A7E7B" w:rsidRDefault="005A7E7B" w:rsidP="005A7E7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640575" w:rsidRDefault="002D64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We can add more but fore this it is enough </w:t>
            </w:r>
          </w:p>
        </w:tc>
      </w:tr>
      <w:tr w:rsidR="0064057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640575" w:rsidRDefault="00F125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  <w:p w:rsidR="00F1256F" w:rsidRDefault="00F1256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C22CBD">
              <w:rPr>
                <w:sz w:val="22"/>
              </w:rPr>
              <w:t xml:space="preserve">The manuscript should explicitly state whether ethical clearance was obtained from a recognized body such as the </w:t>
            </w:r>
            <w:r w:rsidRPr="00C22CBD">
              <w:rPr>
                <w:rStyle w:val="whitespace-normal"/>
                <w:rFonts w:eastAsia="Arial Unicode MS"/>
                <w:sz w:val="22"/>
              </w:rPr>
              <w:t>National Research Ethics Review Committee</w:t>
            </w:r>
            <w:r w:rsidRPr="00C22CBD">
              <w:rPr>
                <w:sz w:val="22"/>
              </w:rPr>
              <w:t xml:space="preserve"> (NRERC) or a relevant institutional review board and mention that informed consent and confidentiality of respondents were ensured.</w:t>
            </w:r>
          </w:p>
        </w:tc>
        <w:tc>
          <w:tcPr>
            <w:tcW w:w="1543" w:type="pct"/>
            <w:shd w:val="clear" w:color="auto" w:fill="auto"/>
          </w:tcPr>
          <w:p w:rsidR="00640575" w:rsidRDefault="002D648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No this is part of my thesis </w:t>
            </w:r>
          </w:p>
        </w:tc>
      </w:tr>
    </w:tbl>
    <w:p w:rsidR="00640575" w:rsidRDefault="00640575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640575" w:rsidRDefault="00640575">
      <w:pPr>
        <w:rPr>
          <w:highlight w:val="yellow"/>
          <w:lang w:val="en-GB"/>
        </w:rPr>
      </w:pPr>
    </w:p>
    <w:p w:rsidR="00640575" w:rsidRDefault="00640575">
      <w:pPr>
        <w:rPr>
          <w:highlight w:val="yellow"/>
          <w:lang w:val="en-GB"/>
        </w:rPr>
      </w:pPr>
    </w:p>
    <w:p w:rsidR="00640575" w:rsidRDefault="008B18EE" w:rsidP="00B66416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 xml:space="preserve">PART 3. </w:t>
      </w:r>
    </w:p>
    <w:p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0575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057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0575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640575" w:rsidRDefault="00DE4F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DE4F4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Needs improvement</w:t>
            </w: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640575" w:rsidRDefault="002D64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I will improve based on the given comments </w:t>
            </w:r>
          </w:p>
        </w:tc>
      </w:tr>
    </w:tbl>
    <w:p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0575">
      <w:headerReference w:type="default" r:id="rId10"/>
      <w:footerReference w:type="default" r:id="rId11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4C40" w:rsidRDefault="00DB4C40">
      <w:r>
        <w:separator/>
      </w:r>
    </w:p>
  </w:endnote>
  <w:endnote w:type="continuationSeparator" w:id="0">
    <w:p w:rsidR="00DB4C40" w:rsidRDefault="00DB4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75" w:rsidRDefault="00640575">
    <w:pPr>
      <w:pStyle w:val="Footer"/>
      <w:jc w:val="right"/>
    </w:pPr>
  </w:p>
  <w:p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D648B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D648B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40575" w:rsidRDefault="00640575">
    <w:pPr>
      <w:pStyle w:val="Footer"/>
      <w:jc w:val="right"/>
    </w:pPr>
  </w:p>
  <w:p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4C40" w:rsidRDefault="00DB4C40">
      <w:r>
        <w:separator/>
      </w:r>
    </w:p>
  </w:footnote>
  <w:footnote w:type="continuationSeparator" w:id="0">
    <w:p w:rsidR="00DB4C40" w:rsidRDefault="00DB4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0575"/>
    <w:rsid w:val="002D648B"/>
    <w:rsid w:val="00486832"/>
    <w:rsid w:val="004945F0"/>
    <w:rsid w:val="005A7E7B"/>
    <w:rsid w:val="005E4525"/>
    <w:rsid w:val="00640575"/>
    <w:rsid w:val="007545D8"/>
    <w:rsid w:val="00760092"/>
    <w:rsid w:val="008B18EE"/>
    <w:rsid w:val="008B28FD"/>
    <w:rsid w:val="009B4581"/>
    <w:rsid w:val="009F4984"/>
    <w:rsid w:val="00AE7AC2"/>
    <w:rsid w:val="00B66416"/>
    <w:rsid w:val="00C22CBD"/>
    <w:rsid w:val="00CC53F2"/>
    <w:rsid w:val="00DA1E12"/>
    <w:rsid w:val="00DB4C40"/>
    <w:rsid w:val="00DE4F4E"/>
    <w:rsid w:val="00E30B69"/>
    <w:rsid w:val="00EB32D0"/>
    <w:rsid w:val="00ED0E8E"/>
    <w:rsid w:val="00EE04E1"/>
    <w:rsid w:val="00F1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5D7598E-399D-4A54-B623-F2FD7939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nchor-text">
    <w:name w:val="anchor-text"/>
    <w:rsid w:val="005A7E7B"/>
  </w:style>
  <w:style w:type="character" w:customStyle="1" w:styleId="whitespace-normal">
    <w:name w:val="whitespace-normal"/>
    <w:rsid w:val="00C22CBD"/>
  </w:style>
  <w:style w:type="character" w:customStyle="1" w:styleId="UnresolvedMention2">
    <w:name w:val="Unresolved Mention2"/>
    <w:uiPriority w:val="99"/>
    <w:semiHidden/>
    <w:unhideWhenUsed/>
    <w:rsid w:val="00DE4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16/j.heliyon.2025.e4295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heliyon.2024.e3619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07/s10457-025-01309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6037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24</cp:revision>
  <dcterms:created xsi:type="dcterms:W3CDTF">2026-03-24T06:15:00Z</dcterms:created>
  <dcterms:modified xsi:type="dcterms:W3CDTF">2026-04-15T03:52:00Z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