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F333A" w14:paraId="306FF532" w14:textId="77777777">
        <w:trPr>
          <w:trHeight w:val="20"/>
          <w:jc w:val="center"/>
        </w:trPr>
        <w:tc>
          <w:tcPr>
            <w:tcW w:w="1186" w:type="pct"/>
          </w:tcPr>
          <w:p w14:paraId="5B1EC5E3" w14:textId="77777777" w:rsidR="004F333A" w:rsidRDefault="00A019E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69A81BC" w14:textId="77777777" w:rsidR="004F333A" w:rsidRDefault="00A019E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Probability and Statistics</w:t>
            </w:r>
          </w:p>
        </w:tc>
      </w:tr>
      <w:tr w:rsidR="004F333A" w14:paraId="26808427" w14:textId="77777777">
        <w:trPr>
          <w:trHeight w:val="20"/>
          <w:jc w:val="center"/>
        </w:trPr>
        <w:tc>
          <w:tcPr>
            <w:tcW w:w="1186" w:type="pct"/>
          </w:tcPr>
          <w:p w14:paraId="521E4838" w14:textId="77777777" w:rsidR="004F333A" w:rsidRDefault="00A019E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EC56A00" w14:textId="77777777" w:rsidR="004F333A" w:rsidRDefault="00F9340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93404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Ms_AJPAS_156473</w:t>
            </w:r>
          </w:p>
        </w:tc>
      </w:tr>
      <w:tr w:rsidR="004F333A" w14:paraId="014AF5C8" w14:textId="77777777">
        <w:trPr>
          <w:trHeight w:val="20"/>
          <w:jc w:val="center"/>
        </w:trPr>
        <w:tc>
          <w:tcPr>
            <w:tcW w:w="1186" w:type="pct"/>
          </w:tcPr>
          <w:p w14:paraId="2B5A9347" w14:textId="77777777" w:rsidR="004F333A" w:rsidRDefault="00A019E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CD0CCBB" w14:textId="77777777" w:rsidR="004F333A" w:rsidRDefault="00F9340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F9340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MULTILEVEL BETA REGRESSION MODEL FOR POTATO POST-HARVEST LOSSES ALONG THE FARM-MARKET VALUE CHAIN IN KENYA</w:t>
            </w:r>
          </w:p>
        </w:tc>
      </w:tr>
      <w:tr w:rsidR="004F333A" w14:paraId="350E7403" w14:textId="77777777">
        <w:trPr>
          <w:trHeight w:val="20"/>
          <w:jc w:val="center"/>
        </w:trPr>
        <w:tc>
          <w:tcPr>
            <w:tcW w:w="1186" w:type="pct"/>
          </w:tcPr>
          <w:p w14:paraId="33C3B6F3" w14:textId="77777777" w:rsidR="004F333A" w:rsidRDefault="00A019E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64E5214" w14:textId="77777777" w:rsidR="004F333A" w:rsidRDefault="00A019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5AFD1C0" w14:textId="77777777" w:rsidR="004F333A" w:rsidRDefault="004F333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068578F3" w14:textId="77777777" w:rsidR="004F333A" w:rsidRDefault="004F333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97DBE4B" w14:textId="77777777" w:rsidR="004F333A" w:rsidRDefault="004F333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8C579FA" w14:textId="77777777" w:rsidR="004F333A" w:rsidRDefault="004F333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AE540A4" w14:textId="77777777" w:rsidR="004F333A" w:rsidRDefault="004F333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7EDAA32" w14:textId="77777777" w:rsidR="004F333A" w:rsidRDefault="00A019E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63A7191A" w14:textId="77777777" w:rsidR="004F333A" w:rsidRDefault="004F333A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4F333A" w14:paraId="5F0AA10D" w14:textId="77777777">
        <w:trPr>
          <w:trHeight w:val="20"/>
          <w:jc w:val="center"/>
        </w:trPr>
        <w:tc>
          <w:tcPr>
            <w:tcW w:w="1789" w:type="pct"/>
            <w:noWrap/>
          </w:tcPr>
          <w:p w14:paraId="1C7AEB97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2ACBDF9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800C330" w14:textId="77777777" w:rsidR="004F333A" w:rsidRDefault="00A019E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04CD816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333A" w14:paraId="37A40976" w14:textId="77777777">
        <w:trPr>
          <w:trHeight w:val="20"/>
          <w:jc w:val="center"/>
        </w:trPr>
        <w:tc>
          <w:tcPr>
            <w:tcW w:w="1789" w:type="pct"/>
            <w:noWrap/>
          </w:tcPr>
          <w:p w14:paraId="35D1607E" w14:textId="77777777" w:rsidR="004F333A" w:rsidRDefault="00A019E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3E946A5" w14:textId="77777777" w:rsidR="00A804C6" w:rsidRPr="00A804C6" w:rsidRDefault="00A804C6" w:rsidP="00A804C6">
            <w:pPr>
              <w:pStyle w:val="ListParagraph"/>
              <w:numPr>
                <w:ilvl w:val="0"/>
                <w:numId w:val="13"/>
              </w:numPr>
              <w:jc w:val="both"/>
              <w:rPr>
                <w:sz w:val="20"/>
                <w:szCs w:val="20"/>
                <w:lang w:val="en-GB"/>
              </w:rPr>
            </w:pPr>
            <w:r w:rsidRPr="00A804C6">
              <w:rPr>
                <w:sz w:val="22"/>
                <w:szCs w:val="22"/>
              </w:rPr>
              <w:t>This manuscript contributes to the scientific community by applying a multilevel beta regression framework</w:t>
            </w:r>
            <w:r>
              <w:rPr>
                <w:sz w:val="22"/>
                <w:szCs w:val="22"/>
              </w:rPr>
              <w:t>.</w:t>
            </w:r>
          </w:p>
          <w:p w14:paraId="713F7E67" w14:textId="3135072F" w:rsidR="00A804C6" w:rsidRPr="00A804C6" w:rsidRDefault="00A804C6" w:rsidP="00A804C6">
            <w:pPr>
              <w:pStyle w:val="ListParagraph"/>
              <w:numPr>
                <w:ilvl w:val="0"/>
                <w:numId w:val="13"/>
              </w:numPr>
              <w:jc w:val="both"/>
              <w:rPr>
                <w:sz w:val="20"/>
                <w:szCs w:val="20"/>
                <w:lang w:val="en-GB"/>
              </w:rPr>
            </w:pPr>
            <w:r w:rsidRPr="00A804C6">
              <w:rPr>
                <w:sz w:val="22"/>
                <w:szCs w:val="22"/>
              </w:rPr>
              <w:t xml:space="preserve"> It provides important empirical evidence on the key factors influencing post-harvest losses</w:t>
            </w:r>
            <w:r>
              <w:rPr>
                <w:sz w:val="22"/>
                <w:szCs w:val="22"/>
              </w:rPr>
              <w:t>.</w:t>
            </w:r>
          </w:p>
          <w:p w14:paraId="7810B27C" w14:textId="77777777" w:rsidR="004F333A" w:rsidRPr="004200D5" w:rsidRDefault="00A804C6" w:rsidP="00A804C6">
            <w:pPr>
              <w:pStyle w:val="ListParagraph"/>
              <w:numPr>
                <w:ilvl w:val="0"/>
                <w:numId w:val="13"/>
              </w:numPr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2"/>
                <w:szCs w:val="22"/>
              </w:rPr>
              <w:t xml:space="preserve">It </w:t>
            </w:r>
            <w:r w:rsidRPr="00A804C6">
              <w:rPr>
                <w:sz w:val="22"/>
                <w:szCs w:val="22"/>
              </w:rPr>
              <w:t>offers a transferable methodological approach for similar research in other crops and regions</w:t>
            </w:r>
            <w:r>
              <w:rPr>
                <w:sz w:val="22"/>
                <w:szCs w:val="22"/>
              </w:rPr>
              <w:t>.</w:t>
            </w:r>
          </w:p>
          <w:p w14:paraId="0B251828" w14:textId="77777777" w:rsidR="004200D5" w:rsidRDefault="004200D5" w:rsidP="004200D5">
            <w:pPr>
              <w:pStyle w:val="ListParagraph"/>
              <w:jc w:val="both"/>
              <w:rPr>
                <w:sz w:val="20"/>
                <w:szCs w:val="20"/>
                <w:lang w:val="en-GB"/>
              </w:rPr>
            </w:pPr>
          </w:p>
          <w:p w14:paraId="3C6F8369" w14:textId="3158EDCD" w:rsidR="004200D5" w:rsidRPr="00A804C6" w:rsidRDefault="004200D5" w:rsidP="004200D5">
            <w:pPr>
              <w:pStyle w:val="ListParagraph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D11317B" w14:textId="79575EDE" w:rsidR="004F333A" w:rsidRDefault="000E217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E217E">
              <w:rPr>
                <w:rFonts w:ascii="Times New Roman" w:hAnsi="Times New Roman"/>
                <w:b w:val="0"/>
                <w:lang w:val="en-GB" w:eastAsia="en-US"/>
              </w:rPr>
              <w:t>It presents an important, timely contribution to both the field of agricultural science and the discipline of applied statistics. The manuscript fills a significant void in both fields by presenting a first-ever application of a multilevel beta regression model to proportional post-harvest loss along the Kenyan potato value chain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and </w:t>
            </w:r>
            <w:r w:rsidRPr="000E217E">
              <w:rPr>
                <w:rFonts w:ascii="Times New Roman" w:hAnsi="Times New Roman"/>
                <w:b w:val="0"/>
                <w:lang w:val="en-GB" w:eastAsia="en-US"/>
              </w:rPr>
              <w:t>methodology gap in agricultural literature, where most studies only consider descriptive statistics or traditional regression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models. </w:t>
            </w:r>
            <w:r w:rsidRPr="000E217E"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</w:p>
        </w:tc>
      </w:tr>
    </w:tbl>
    <w:p w14:paraId="2B0BBC2D" w14:textId="77777777" w:rsidR="004F333A" w:rsidRDefault="004F333A">
      <w:pPr>
        <w:rPr>
          <w:sz w:val="22"/>
          <w:szCs w:val="20"/>
          <w:lang w:val="en-GB"/>
        </w:rPr>
      </w:pPr>
    </w:p>
    <w:p w14:paraId="7C3EC8AF" w14:textId="77777777" w:rsidR="004F333A" w:rsidRDefault="004F333A">
      <w:pPr>
        <w:rPr>
          <w:sz w:val="22"/>
          <w:szCs w:val="20"/>
          <w:lang w:val="en-GB"/>
        </w:rPr>
      </w:pPr>
    </w:p>
    <w:p w14:paraId="0FA5E693" w14:textId="77777777" w:rsidR="004F333A" w:rsidRDefault="004F333A">
      <w:pPr>
        <w:rPr>
          <w:sz w:val="22"/>
          <w:szCs w:val="20"/>
          <w:lang w:val="en-GB"/>
        </w:rPr>
      </w:pPr>
    </w:p>
    <w:p w14:paraId="6A8B58C3" w14:textId="77777777" w:rsidR="004F333A" w:rsidRDefault="00A019E6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7ED915FD" w14:textId="77777777" w:rsidR="004F333A" w:rsidRDefault="004F333A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4F333A" w14:paraId="56B77B5C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92D935A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47ADB0F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8328F7D" w14:textId="77777777" w:rsidR="004F333A" w:rsidRDefault="00A019E6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F333A" w14:paraId="59C51BE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04672A" w14:textId="77777777" w:rsidR="004F333A" w:rsidRDefault="00A019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BF6A1EE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AF01F9" w14:textId="77777777" w:rsidR="004F333A" w:rsidRDefault="00A019E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307CC8" w14:textId="77777777" w:rsidR="004F333A" w:rsidRDefault="006D70B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77EB977A" w14:textId="012FBC42" w:rsidR="004200D5" w:rsidRDefault="004200D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D70B5">
              <w:t>The title is clear, specific, and accurately reflects both the methodological approach</w:t>
            </w:r>
          </w:p>
        </w:tc>
        <w:tc>
          <w:tcPr>
            <w:tcW w:w="1367" w:type="pct"/>
          </w:tcPr>
          <w:p w14:paraId="241F246C" w14:textId="424E4140" w:rsidR="004F333A" w:rsidRDefault="000E217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F333A" w14:paraId="28919CD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CB35A4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3D5C98C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A1A1CD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CBC847" w14:textId="77777777" w:rsidR="004F333A" w:rsidRDefault="006D70B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42C91A2D" w14:textId="69CEFA8C" w:rsidR="004200D5" w:rsidRDefault="004200D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D70B5">
              <w:t>The abstract is comprehensive and well-structured, clearly presenting the research problem, methodology, key finding</w:t>
            </w:r>
            <w:r>
              <w:t>.</w:t>
            </w:r>
          </w:p>
        </w:tc>
        <w:tc>
          <w:tcPr>
            <w:tcW w:w="1367" w:type="pct"/>
          </w:tcPr>
          <w:p w14:paraId="37FE0EFC" w14:textId="7A38774F" w:rsidR="004F333A" w:rsidRDefault="000E217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F333A" w14:paraId="62D70E7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3A7590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EBCFB83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09C781" w14:textId="77777777" w:rsidR="004F333A" w:rsidRDefault="00A019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B18286" w14:textId="77777777" w:rsidR="004F333A" w:rsidRDefault="006D70B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79375D74" w14:textId="11E8FD5D" w:rsidR="004200D5" w:rsidRDefault="004200D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D70B5">
              <w:t>The keywords are relevant and reflect the core methodological and thematic aspects of the study</w:t>
            </w:r>
          </w:p>
        </w:tc>
        <w:tc>
          <w:tcPr>
            <w:tcW w:w="1367" w:type="pct"/>
          </w:tcPr>
          <w:p w14:paraId="5C0910D1" w14:textId="70FD9E13" w:rsidR="004F333A" w:rsidRDefault="000E217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F333A" w14:paraId="31C4D53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53FF8A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47F566F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239932" w14:textId="77777777" w:rsidR="004F333A" w:rsidRDefault="00A019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915999" w14:textId="77777777" w:rsidR="004F333A" w:rsidRDefault="006D70B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04B8E7D6" w14:textId="2A273AEB" w:rsidR="004200D5" w:rsidRDefault="004200D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D70B5">
              <w:t>Th</w:t>
            </w:r>
            <w:r>
              <w:t xml:space="preserve">is </w:t>
            </w:r>
            <w:r w:rsidRPr="006D70B5">
              <w:t>section is comprehensive, well-structured, and provides sufficient context by clearly explaining the significance of post-harvest losses</w:t>
            </w:r>
          </w:p>
        </w:tc>
        <w:tc>
          <w:tcPr>
            <w:tcW w:w="1367" w:type="pct"/>
          </w:tcPr>
          <w:p w14:paraId="44A2B9F5" w14:textId="598B5A07" w:rsidR="004F333A" w:rsidRDefault="000E217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F333A" w14:paraId="619FBA0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3406A0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1EF270E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BA1262" w14:textId="77777777" w:rsidR="004F333A" w:rsidRDefault="00A019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AF1E44" w14:textId="77777777" w:rsidR="004F333A" w:rsidRDefault="006D70B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236032B0" w14:textId="2528F304" w:rsidR="004200D5" w:rsidRDefault="004200D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t xml:space="preserve">This </w:t>
            </w:r>
            <w:r w:rsidRPr="006D70B5">
              <w:t>objectives are clearly stated and aligned with the study’s methodology and analysis</w:t>
            </w:r>
          </w:p>
        </w:tc>
        <w:tc>
          <w:tcPr>
            <w:tcW w:w="1367" w:type="pct"/>
          </w:tcPr>
          <w:p w14:paraId="3C8551CB" w14:textId="0EE64146" w:rsidR="004F333A" w:rsidRDefault="000E217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F333A" w14:paraId="5E79BF3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AF895C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43575D3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F5EC9C" w14:textId="77777777" w:rsidR="004F333A" w:rsidRDefault="00A019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B08E63" w14:textId="77777777" w:rsidR="004F333A" w:rsidRDefault="006D70B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5282BEB0" w14:textId="43533ADD" w:rsidR="004200D5" w:rsidRDefault="004200D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D70B5">
              <w:t>This literature review is relevant and incorporates recent studies that support both the methodological framework and the application context</w:t>
            </w:r>
            <w:r>
              <w:t>.</w:t>
            </w:r>
          </w:p>
        </w:tc>
        <w:tc>
          <w:tcPr>
            <w:tcW w:w="1367" w:type="pct"/>
          </w:tcPr>
          <w:p w14:paraId="7CDA519C" w14:textId="2EFC962B" w:rsidR="004F333A" w:rsidRDefault="000E217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F333A" w14:paraId="53C331E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A87577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CAF5F0C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DE4345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ACF13B" w14:textId="77777777" w:rsidR="004F333A" w:rsidRDefault="006D70B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5FC7AE44" w14:textId="59AF5C3E" w:rsidR="004200D5" w:rsidRDefault="004200D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D70B5">
              <w:t>Th</w:t>
            </w:r>
            <w:r>
              <w:t>is</w:t>
            </w:r>
            <w:r w:rsidRPr="006D70B5">
              <w:t xml:space="preserve"> comparison with alternative models further strengthens the validity and robustness of the methodological approach</w:t>
            </w:r>
          </w:p>
        </w:tc>
        <w:tc>
          <w:tcPr>
            <w:tcW w:w="1367" w:type="pct"/>
          </w:tcPr>
          <w:p w14:paraId="0A755ED1" w14:textId="0963F22D" w:rsidR="004F333A" w:rsidRDefault="000E217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F333A" w14:paraId="20273F2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5EF4D8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0FE3A83C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B9CE42" w14:textId="77777777" w:rsidR="004F333A" w:rsidRDefault="00A019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D16D06" w14:textId="77777777" w:rsidR="004F333A" w:rsidRDefault="00741B6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122A76E5" w14:textId="0F5042EB" w:rsidR="004200D5" w:rsidRDefault="004200D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D70B5">
              <w:t>The manuscript does not explicitly discuss ethical considerations such as informed consent, data confidentiality, or ethical approval</w:t>
            </w:r>
          </w:p>
        </w:tc>
        <w:tc>
          <w:tcPr>
            <w:tcW w:w="1367" w:type="pct"/>
          </w:tcPr>
          <w:p w14:paraId="021FFC86" w14:textId="194A5FC6" w:rsidR="004F333A" w:rsidRDefault="000E217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F333A" w14:paraId="3102DB3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AF786B" w14:textId="77777777" w:rsidR="004F333A" w:rsidRDefault="00A019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2AB6DE7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A3DFE7" w14:textId="77777777" w:rsidR="004F333A" w:rsidRDefault="00A019E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DAFA8E" w14:textId="77777777" w:rsidR="004F333A" w:rsidRDefault="00741B6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14:paraId="0AD18879" w14:textId="0DCAC74C" w:rsidR="004200D5" w:rsidRDefault="004200D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t xml:space="preserve">Yes, </w:t>
            </w:r>
            <w:r w:rsidRPr="00741B6A">
              <w:t>The results are presented clearly with well-organized tables, figures, and statistical outputs.</w:t>
            </w:r>
          </w:p>
        </w:tc>
        <w:tc>
          <w:tcPr>
            <w:tcW w:w="1367" w:type="pct"/>
          </w:tcPr>
          <w:p w14:paraId="236D3E7C" w14:textId="476A4BAA" w:rsidR="004F333A" w:rsidRDefault="000E217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F333A" w14:paraId="1136ED7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9F867F" w14:textId="77777777" w:rsidR="004F333A" w:rsidRDefault="00A019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3F7899B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66E67D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4E66FB" w14:textId="77777777" w:rsidR="004F333A" w:rsidRDefault="00741B6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14:paraId="48A50175" w14:textId="15D19270" w:rsidR="004200D5" w:rsidRDefault="004200D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741B6A">
              <w:t>The tables and figures are clear, well-labeled,</w:t>
            </w:r>
          </w:p>
        </w:tc>
        <w:tc>
          <w:tcPr>
            <w:tcW w:w="1367" w:type="pct"/>
          </w:tcPr>
          <w:p w14:paraId="7D35BA3F" w14:textId="3A85587A" w:rsidR="004F333A" w:rsidRDefault="000E217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F333A" w14:paraId="58789B4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3FA08E" w14:textId="77777777" w:rsidR="004F333A" w:rsidRDefault="00A019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AFF2A46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6A058C3B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26F3A9" w14:textId="77777777" w:rsidR="004F333A" w:rsidRDefault="00741B6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  <w:p w14:paraId="71E1AB3E" w14:textId="235E83D2" w:rsidR="004200D5" w:rsidRDefault="004200D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t>An E</w:t>
            </w:r>
            <w:r w:rsidRPr="00741B6A">
              <w:t xml:space="preserve">ffectively connects the study’s findings with </w:t>
            </w:r>
            <w:r w:rsidRPr="00741B6A">
              <w:lastRenderedPageBreak/>
              <w:t>existing literature, highlighting consistency</w:t>
            </w:r>
          </w:p>
        </w:tc>
        <w:tc>
          <w:tcPr>
            <w:tcW w:w="1367" w:type="pct"/>
          </w:tcPr>
          <w:p w14:paraId="7973545E" w14:textId="4644255D" w:rsidR="004F333A" w:rsidRDefault="000E217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lastRenderedPageBreak/>
              <w:t>yes</w:t>
            </w:r>
          </w:p>
        </w:tc>
      </w:tr>
      <w:tr w:rsidR="004F333A" w14:paraId="316AE9B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E8BEE4" w14:textId="77777777" w:rsidR="004F333A" w:rsidRDefault="00A019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CF00618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26BBAE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F291CF" w14:textId="77777777" w:rsidR="004F333A" w:rsidRDefault="00741B6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14:paraId="1BFAF0E2" w14:textId="0BD0647B" w:rsidR="004200D5" w:rsidRDefault="004200D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741B6A">
              <w:t>The conclusions are well-supported by the data and align with the results</w:t>
            </w:r>
          </w:p>
        </w:tc>
        <w:tc>
          <w:tcPr>
            <w:tcW w:w="1367" w:type="pct"/>
          </w:tcPr>
          <w:p w14:paraId="04F7CC72" w14:textId="36D94535" w:rsidR="004F333A" w:rsidRDefault="000E217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F333A" w14:paraId="3C2CFC9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D93C838" w14:textId="77777777" w:rsidR="004F333A" w:rsidRDefault="00A019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97510E4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15E11A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C32469" w14:textId="77777777" w:rsidR="004F333A" w:rsidRDefault="00741B6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14:paraId="1169A054" w14:textId="5C58AB2E" w:rsidR="004200D5" w:rsidRDefault="004200D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741B6A">
              <w:t>The manuscript briefly implies some limitations, but they are not explicitly</w:t>
            </w:r>
            <w:r>
              <w:t>.</w:t>
            </w:r>
          </w:p>
        </w:tc>
        <w:tc>
          <w:tcPr>
            <w:tcW w:w="1367" w:type="pct"/>
          </w:tcPr>
          <w:p w14:paraId="1C386FFD" w14:textId="337C3B5D" w:rsidR="004F333A" w:rsidRDefault="000E217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F333A" w14:paraId="5BD660C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E3628F" w14:textId="77777777" w:rsidR="004F333A" w:rsidRDefault="00A019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248CDC8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0B5695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40585AC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FB9108B" w14:textId="77777777" w:rsidR="004F333A" w:rsidRDefault="00741B6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14:paraId="32E5CE8F" w14:textId="09BC74E6" w:rsidR="004200D5" w:rsidRDefault="004200D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t>A</w:t>
            </w:r>
            <w:r w:rsidRPr="00741B6A">
              <w:t>dding a few more recent and high-impact sources could further enhance the comprehensiveness.</w:t>
            </w:r>
          </w:p>
        </w:tc>
        <w:tc>
          <w:tcPr>
            <w:tcW w:w="1367" w:type="pct"/>
          </w:tcPr>
          <w:p w14:paraId="35320AD5" w14:textId="4F668D9D" w:rsidR="004F333A" w:rsidRDefault="000E217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F333A" w14:paraId="691CD59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4B6C23" w14:textId="77777777" w:rsidR="004F333A" w:rsidRDefault="00A019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A805D3F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860E42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6DDC1AE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391971E" w14:textId="77777777" w:rsidR="004F333A" w:rsidRDefault="00741B6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14:paraId="645C29E5" w14:textId="235F1C10" w:rsidR="004200D5" w:rsidRDefault="004200D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741B6A">
              <w:t>The manuscript is generally understandable and conveys the key ideas effectively</w:t>
            </w:r>
          </w:p>
        </w:tc>
        <w:tc>
          <w:tcPr>
            <w:tcW w:w="1367" w:type="pct"/>
          </w:tcPr>
          <w:p w14:paraId="3EC00F6E" w14:textId="46FB1055" w:rsidR="004F333A" w:rsidRDefault="000E217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</w:tbl>
    <w:p w14:paraId="123BBC08" w14:textId="77777777" w:rsidR="004F333A" w:rsidRDefault="004F333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8A94A23" w14:textId="77777777" w:rsidR="004F333A" w:rsidRDefault="004F333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18DE247" w14:textId="77777777" w:rsidR="004F333A" w:rsidRDefault="004F333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B2E9529" w14:textId="77777777" w:rsidR="004F333A" w:rsidRDefault="00A019E6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351D17CB" w14:textId="77777777" w:rsidR="004F333A" w:rsidRDefault="004F333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4F333A" w14:paraId="5B88513B" w14:textId="77777777">
        <w:trPr>
          <w:trHeight w:val="20"/>
          <w:jc w:val="center"/>
        </w:trPr>
        <w:tc>
          <w:tcPr>
            <w:tcW w:w="1672" w:type="pct"/>
            <w:noWrap/>
          </w:tcPr>
          <w:p w14:paraId="38268EAE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3A3C6B13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AE484C8" w14:textId="77777777" w:rsidR="004F333A" w:rsidRDefault="004F333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6BC6AE11" w14:textId="77777777" w:rsidR="004F333A" w:rsidRDefault="00A019E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010B1F8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333A" w14:paraId="4A632034" w14:textId="77777777">
        <w:trPr>
          <w:trHeight w:val="20"/>
          <w:jc w:val="center"/>
        </w:trPr>
        <w:tc>
          <w:tcPr>
            <w:tcW w:w="1672" w:type="pct"/>
            <w:noWrap/>
          </w:tcPr>
          <w:p w14:paraId="17A131FB" w14:textId="77777777" w:rsidR="004F333A" w:rsidRDefault="00A019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E073317" w14:textId="77777777" w:rsidR="004F333A" w:rsidRDefault="004F333A">
            <w:pPr>
              <w:rPr>
                <w:bCs/>
                <w:sz w:val="20"/>
                <w:szCs w:val="20"/>
                <w:lang w:val="en-GB"/>
              </w:rPr>
            </w:pPr>
          </w:p>
          <w:p w14:paraId="153FC915" w14:textId="77777777" w:rsidR="004F333A" w:rsidRDefault="00A019E6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B41BB77" w14:textId="77777777" w:rsidR="004F333A" w:rsidRDefault="00741B6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4B11E84B" w14:textId="13C182B9" w:rsidR="004200D5" w:rsidRDefault="004200D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41B6A">
              <w:t>The title is suitable as it clearly reflects the study’s focus, methodology, and context</w:t>
            </w:r>
            <w:r>
              <w:t>.</w:t>
            </w:r>
          </w:p>
        </w:tc>
        <w:tc>
          <w:tcPr>
            <w:tcW w:w="1543" w:type="pct"/>
          </w:tcPr>
          <w:p w14:paraId="090971E5" w14:textId="2254C331" w:rsidR="004F333A" w:rsidRDefault="000E217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F333A" w14:paraId="01F823B2" w14:textId="77777777">
        <w:trPr>
          <w:trHeight w:val="20"/>
          <w:jc w:val="center"/>
        </w:trPr>
        <w:tc>
          <w:tcPr>
            <w:tcW w:w="1672" w:type="pct"/>
            <w:noWrap/>
          </w:tcPr>
          <w:p w14:paraId="57D745B4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899E9EC" w14:textId="77777777" w:rsidR="004F333A" w:rsidRDefault="004F333A">
            <w:pPr>
              <w:rPr>
                <w:bCs/>
                <w:sz w:val="20"/>
                <w:szCs w:val="20"/>
                <w:lang w:val="en-GB"/>
              </w:rPr>
            </w:pPr>
          </w:p>
          <w:p w14:paraId="43AFF347" w14:textId="77777777" w:rsidR="004F333A" w:rsidRDefault="00A019E6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014BE0A" w14:textId="51E00FC5" w:rsidR="004F333A" w:rsidRDefault="00741B6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6CB57E7" w14:textId="627E1BCB" w:rsidR="004F333A" w:rsidRDefault="000E217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F333A" w14:paraId="085FD7E6" w14:textId="77777777">
        <w:trPr>
          <w:trHeight w:val="20"/>
          <w:jc w:val="center"/>
        </w:trPr>
        <w:tc>
          <w:tcPr>
            <w:tcW w:w="1672" w:type="pct"/>
            <w:noWrap/>
          </w:tcPr>
          <w:p w14:paraId="277E10EC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A5BFC7D" w14:textId="77777777" w:rsidR="004F333A" w:rsidRDefault="00A019E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5F20E38" w14:textId="71D26F5F" w:rsidR="004F333A" w:rsidRDefault="00741B6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21846C5" w14:textId="4626BA76" w:rsidR="004F333A" w:rsidRDefault="000E217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F333A" w14:paraId="02C1B02D" w14:textId="77777777">
        <w:trPr>
          <w:trHeight w:val="20"/>
          <w:jc w:val="center"/>
        </w:trPr>
        <w:tc>
          <w:tcPr>
            <w:tcW w:w="1672" w:type="pct"/>
            <w:noWrap/>
          </w:tcPr>
          <w:p w14:paraId="5FEA4E59" w14:textId="77777777" w:rsidR="004F333A" w:rsidRDefault="00A019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ACC8439" w14:textId="77777777" w:rsidR="004F333A" w:rsidRDefault="00A019E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2F95B05" w14:textId="77777777" w:rsidR="004F333A" w:rsidRDefault="004F333A">
            <w:pPr>
              <w:rPr>
                <w:bCs/>
                <w:sz w:val="20"/>
                <w:szCs w:val="20"/>
                <w:lang w:val="en-GB"/>
              </w:rPr>
            </w:pPr>
          </w:p>
          <w:p w14:paraId="4325A043" w14:textId="77777777" w:rsidR="004F333A" w:rsidRDefault="00A019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5821531" w14:textId="40F26A83" w:rsidR="004F333A" w:rsidRDefault="00741B6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A73AD07" w14:textId="5EFDCFE4" w:rsidR="004F333A" w:rsidRDefault="000E217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F333A" w14:paraId="0EBAE453" w14:textId="77777777">
        <w:trPr>
          <w:trHeight w:val="896"/>
          <w:jc w:val="center"/>
        </w:trPr>
        <w:tc>
          <w:tcPr>
            <w:tcW w:w="1672" w:type="pct"/>
            <w:noWrap/>
          </w:tcPr>
          <w:p w14:paraId="5B905E86" w14:textId="77777777" w:rsidR="004F333A" w:rsidRDefault="00A019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C873304" w14:textId="77777777" w:rsidR="004F333A" w:rsidRDefault="00A019E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9BD065A" w14:textId="77777777" w:rsidR="004F333A" w:rsidRDefault="004F333A">
            <w:pPr>
              <w:rPr>
                <w:bCs/>
                <w:sz w:val="20"/>
                <w:szCs w:val="20"/>
                <w:lang w:val="en-GB"/>
              </w:rPr>
            </w:pPr>
          </w:p>
          <w:p w14:paraId="63A9AC18" w14:textId="77777777" w:rsidR="004F333A" w:rsidRDefault="00A019E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F3C093B" w14:textId="77777777" w:rsidR="004F333A" w:rsidRDefault="004F333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D3B0795" w14:textId="34A20CB4" w:rsidR="004F333A" w:rsidRDefault="00741B6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1C9EAF61" w14:textId="59FA5CEB" w:rsidR="004F333A" w:rsidRDefault="007A2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</w:t>
            </w:r>
            <w:r w:rsidR="000E217E">
              <w:rPr>
                <w:rFonts w:ascii="Times New Roman" w:hAnsi="Times New Roman"/>
                <w:b w:val="0"/>
                <w:lang w:val="en-GB" w:eastAsia="en-US"/>
              </w:rPr>
              <w:t>es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, I have included in my final manuscript</w:t>
            </w:r>
          </w:p>
        </w:tc>
      </w:tr>
    </w:tbl>
    <w:p w14:paraId="32D5ED97" w14:textId="77777777" w:rsidR="004F333A" w:rsidRDefault="004F333A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54087E7D" w14:textId="77777777" w:rsidR="004F333A" w:rsidRDefault="004F333A">
      <w:pPr>
        <w:rPr>
          <w:highlight w:val="yellow"/>
          <w:lang w:val="en-GB"/>
        </w:rPr>
      </w:pPr>
    </w:p>
    <w:p w14:paraId="64E969EF" w14:textId="77777777" w:rsidR="004F333A" w:rsidRDefault="004F333A">
      <w:pPr>
        <w:rPr>
          <w:highlight w:val="yellow"/>
          <w:lang w:val="en-GB"/>
        </w:rPr>
      </w:pPr>
    </w:p>
    <w:p w14:paraId="232B9E5A" w14:textId="49C32159" w:rsidR="004F333A" w:rsidRDefault="00A019E6" w:rsidP="00364521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3</w:t>
      </w:r>
    </w:p>
    <w:p w14:paraId="5B66B976" w14:textId="77777777" w:rsidR="004F333A" w:rsidRDefault="004F333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4F333A" w14:paraId="2C2C19F7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0EE5CABF" w14:textId="77777777" w:rsidR="004F333A" w:rsidRDefault="00A019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09FC3ED" w14:textId="77777777" w:rsidR="004F333A" w:rsidRDefault="004F333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4F333A" w14:paraId="7AE4FB4A" w14:textId="77777777">
        <w:trPr>
          <w:trHeight w:val="20"/>
          <w:jc w:val="center"/>
        </w:trPr>
        <w:tc>
          <w:tcPr>
            <w:tcW w:w="2784" w:type="pct"/>
            <w:noWrap/>
          </w:tcPr>
          <w:p w14:paraId="32ECDB6B" w14:textId="77777777" w:rsidR="004F333A" w:rsidRDefault="004F333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3AA64AC" w14:textId="77777777" w:rsidR="004F333A" w:rsidRDefault="00A019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4F333A" w14:paraId="02FBFA17" w14:textId="77777777">
        <w:trPr>
          <w:trHeight w:val="20"/>
          <w:jc w:val="center"/>
        </w:trPr>
        <w:tc>
          <w:tcPr>
            <w:tcW w:w="2784" w:type="pct"/>
            <w:noWrap/>
          </w:tcPr>
          <w:p w14:paraId="5D04D5E5" w14:textId="77777777" w:rsidR="00CB25F1" w:rsidRPr="00687466" w:rsidRDefault="00CB25F1" w:rsidP="00CB25F1">
            <w:pPr>
              <w:numPr>
                <w:ilvl w:val="0"/>
                <w:numId w:val="14"/>
              </w:numPr>
              <w:rPr>
                <w:sz w:val="22"/>
                <w:szCs w:val="22"/>
                <w:lang w:val="en-GB"/>
              </w:rPr>
            </w:pPr>
            <w:r w:rsidRPr="00687466">
              <w:rPr>
                <w:sz w:val="22"/>
                <w:szCs w:val="22"/>
              </w:rPr>
              <w:t xml:space="preserve">The manuscript presents a strong methodological contribution with the application of multilevel beta regression to proportional post-harvest loss data. </w:t>
            </w:r>
          </w:p>
          <w:p w14:paraId="1D8E9074" w14:textId="77777777" w:rsidR="00CB25F1" w:rsidRPr="00687466" w:rsidRDefault="00CB25F1" w:rsidP="00CB25F1">
            <w:pPr>
              <w:numPr>
                <w:ilvl w:val="0"/>
                <w:numId w:val="14"/>
              </w:numPr>
              <w:rPr>
                <w:sz w:val="22"/>
                <w:szCs w:val="22"/>
                <w:lang w:val="en-GB"/>
              </w:rPr>
            </w:pPr>
            <w:r w:rsidRPr="00687466">
              <w:rPr>
                <w:sz w:val="22"/>
                <w:szCs w:val="22"/>
              </w:rPr>
              <w:t xml:space="preserve">The analysis is robust and the findings are policy-relevant, particularly for improving storage. </w:t>
            </w:r>
          </w:p>
          <w:p w14:paraId="014878F4" w14:textId="77777777" w:rsidR="00CB25F1" w:rsidRPr="00687466" w:rsidRDefault="00CB25F1" w:rsidP="00CB25F1">
            <w:pPr>
              <w:numPr>
                <w:ilvl w:val="0"/>
                <w:numId w:val="14"/>
              </w:numPr>
              <w:rPr>
                <w:sz w:val="22"/>
                <w:szCs w:val="22"/>
                <w:lang w:val="en-GB"/>
              </w:rPr>
            </w:pPr>
            <w:r w:rsidRPr="00687466">
              <w:rPr>
                <w:sz w:val="22"/>
                <w:szCs w:val="22"/>
              </w:rPr>
              <w:t>However, minor improvements in language clarity, explicit discussion of study limitations</w:t>
            </w:r>
            <w:r>
              <w:rPr>
                <w:sz w:val="22"/>
                <w:szCs w:val="22"/>
              </w:rPr>
              <w:t>.</w:t>
            </w:r>
            <w:r w:rsidRPr="00687466">
              <w:rPr>
                <w:sz w:val="22"/>
                <w:szCs w:val="22"/>
              </w:rPr>
              <w:t xml:space="preserve"> </w:t>
            </w:r>
          </w:p>
          <w:p w14:paraId="3D8939CC" w14:textId="77777777" w:rsidR="004F333A" w:rsidRDefault="004F333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47B20F3" w14:textId="52E15C64" w:rsidR="004F333A" w:rsidRDefault="00CB25F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E41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The manuscript demonstrates strong methodological rigor and provides valuable insights into post-harvest loss modeling using multilevel beta regression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14:paraId="12ABDBF4" w14:textId="77777777" w:rsidR="004F333A" w:rsidRDefault="004F333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621D2AA" w14:textId="77777777" w:rsidR="004F333A" w:rsidRDefault="004F333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3A9BB859" w14:textId="28013F2D" w:rsidR="004F333A" w:rsidRDefault="004F333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17B5E9F9" w14:textId="77777777" w:rsidR="004F333A" w:rsidRDefault="004F333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38DDAFFB" w14:textId="77777777" w:rsidR="004F333A" w:rsidRDefault="004F333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4F333A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33930" w14:textId="77777777" w:rsidR="00CB6F80" w:rsidRDefault="00CB6F80">
      <w:r>
        <w:separator/>
      </w:r>
    </w:p>
  </w:endnote>
  <w:endnote w:type="continuationSeparator" w:id="0">
    <w:p w14:paraId="73939E42" w14:textId="77777777" w:rsidR="00CB6F80" w:rsidRDefault="00CB6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D6E8F" w14:textId="77777777" w:rsidR="004F333A" w:rsidRDefault="004F333A">
    <w:pPr>
      <w:pStyle w:val="Footer"/>
      <w:jc w:val="right"/>
    </w:pPr>
  </w:p>
  <w:p w14:paraId="3D873266" w14:textId="2CB52604" w:rsidR="004F333A" w:rsidRDefault="00A019E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64521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64521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6A553B7" w14:textId="77777777" w:rsidR="004F333A" w:rsidRDefault="00A019E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F895319" w14:textId="77777777" w:rsidR="004F333A" w:rsidRDefault="004F333A">
    <w:pPr>
      <w:pStyle w:val="Footer"/>
      <w:jc w:val="right"/>
    </w:pPr>
  </w:p>
  <w:p w14:paraId="2245A1BA" w14:textId="77777777" w:rsidR="004F333A" w:rsidRDefault="004F333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C4C4E" w14:textId="77777777" w:rsidR="00CB6F80" w:rsidRDefault="00CB6F80">
      <w:r>
        <w:separator/>
      </w:r>
    </w:p>
  </w:footnote>
  <w:footnote w:type="continuationSeparator" w:id="0">
    <w:p w14:paraId="5A3F4F89" w14:textId="77777777" w:rsidR="00CB6F80" w:rsidRDefault="00CB6F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E0208" w14:textId="77777777" w:rsidR="004F333A" w:rsidRDefault="004F333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C50A819" w14:textId="77777777" w:rsidR="004F333A" w:rsidRDefault="00A019E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BA356D"/>
    <w:multiLevelType w:val="hybridMultilevel"/>
    <w:tmpl w:val="9570651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27139BB"/>
    <w:multiLevelType w:val="hybridMultilevel"/>
    <w:tmpl w:val="D026D2A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8601569">
    <w:abstractNumId w:val="4"/>
  </w:num>
  <w:num w:numId="2" w16cid:durableId="951401991">
    <w:abstractNumId w:val="8"/>
  </w:num>
  <w:num w:numId="3" w16cid:durableId="167864004">
    <w:abstractNumId w:val="7"/>
  </w:num>
  <w:num w:numId="4" w16cid:durableId="784078816">
    <w:abstractNumId w:val="9"/>
  </w:num>
  <w:num w:numId="5" w16cid:durableId="646973682">
    <w:abstractNumId w:val="6"/>
  </w:num>
  <w:num w:numId="6" w16cid:durableId="1062870145">
    <w:abstractNumId w:val="0"/>
  </w:num>
  <w:num w:numId="7" w16cid:durableId="2035812078">
    <w:abstractNumId w:val="3"/>
  </w:num>
  <w:num w:numId="8" w16cid:durableId="1891188965">
    <w:abstractNumId w:val="12"/>
  </w:num>
  <w:num w:numId="9" w16cid:durableId="1643805011">
    <w:abstractNumId w:val="11"/>
  </w:num>
  <w:num w:numId="10" w16cid:durableId="1517765870">
    <w:abstractNumId w:val="2"/>
  </w:num>
  <w:num w:numId="11" w16cid:durableId="510267620">
    <w:abstractNumId w:val="1"/>
  </w:num>
  <w:num w:numId="12" w16cid:durableId="949162862">
    <w:abstractNumId w:val="5"/>
  </w:num>
  <w:num w:numId="13" w16cid:durableId="1672761261">
    <w:abstractNumId w:val="13"/>
  </w:num>
  <w:num w:numId="14" w16cid:durableId="4630383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F333A"/>
    <w:rsid w:val="000E217E"/>
    <w:rsid w:val="001538E5"/>
    <w:rsid w:val="00165BD7"/>
    <w:rsid w:val="00311C9A"/>
    <w:rsid w:val="00364521"/>
    <w:rsid w:val="004200D5"/>
    <w:rsid w:val="004F333A"/>
    <w:rsid w:val="0055467B"/>
    <w:rsid w:val="00560DD7"/>
    <w:rsid w:val="005B75C7"/>
    <w:rsid w:val="005C0B33"/>
    <w:rsid w:val="005E4108"/>
    <w:rsid w:val="00687466"/>
    <w:rsid w:val="006D70B5"/>
    <w:rsid w:val="00741B6A"/>
    <w:rsid w:val="007A2969"/>
    <w:rsid w:val="00A019E6"/>
    <w:rsid w:val="00A2080D"/>
    <w:rsid w:val="00A804C6"/>
    <w:rsid w:val="00AF32FC"/>
    <w:rsid w:val="00B350A0"/>
    <w:rsid w:val="00BE5AAF"/>
    <w:rsid w:val="00CB25F1"/>
    <w:rsid w:val="00CB6F80"/>
    <w:rsid w:val="00D35BEF"/>
    <w:rsid w:val="00D364DD"/>
    <w:rsid w:val="00DC31FB"/>
    <w:rsid w:val="00DF70EB"/>
    <w:rsid w:val="00E96389"/>
    <w:rsid w:val="00E96DB0"/>
    <w:rsid w:val="00EE1858"/>
    <w:rsid w:val="00F056AF"/>
    <w:rsid w:val="00F93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CAE8B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1046</Words>
  <Characters>5968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7001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ERICK KIRUI</cp:lastModifiedBy>
  <cp:revision>36</cp:revision>
  <dcterms:created xsi:type="dcterms:W3CDTF">2026-03-24T06:15:00Z</dcterms:created>
  <dcterms:modified xsi:type="dcterms:W3CDTF">2026-04-09T15:25:00Z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