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4DFF8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70F27ABC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15B7E0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Chemical Sciences</w:t>
            </w:r>
          </w:p>
        </w:tc>
      </w:tr>
      <w:tr w14:paraId="177359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5EEBC3E6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5C73CC7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Ms_AJOCS_156394</w:t>
            </w:r>
          </w:p>
        </w:tc>
      </w:tr>
      <w:tr w14:paraId="4B31C0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3F31576F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2F424B9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Analysis of fertilizing nutrient contents and efficacy of composts based on cow Dung, manure, and poultry Manure in the Peri-urban Area of Niamey</w:t>
            </w:r>
          </w:p>
        </w:tc>
      </w:tr>
      <w:tr w14:paraId="53318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4EB39D0F">
            <w:pPr>
              <w:pStyle w:val="7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B9D341F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8E563C7">
            <w:pPr>
              <w:pStyle w:val="8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EF9474E">
      <w:pPr>
        <w:pStyle w:val="7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0989E67">
      <w:pPr>
        <w:pStyle w:val="7"/>
        <w:rPr>
          <w:rFonts w:ascii="Times New Roman" w:hAnsi="Times New Roman"/>
          <w:sz w:val="22"/>
          <w:szCs w:val="20"/>
          <w:lang w:val="en-GB"/>
        </w:rPr>
      </w:pPr>
    </w:p>
    <w:p w14:paraId="2A01D685">
      <w:pPr>
        <w:pStyle w:val="7"/>
        <w:rPr>
          <w:rFonts w:ascii="Times New Roman" w:hAnsi="Times New Roman"/>
          <w:sz w:val="22"/>
          <w:szCs w:val="20"/>
          <w:lang w:val="en-GB"/>
        </w:rPr>
      </w:pPr>
    </w:p>
    <w:p w14:paraId="238F84F5">
      <w:pPr>
        <w:pStyle w:val="7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3EC8045">
      <w:pPr>
        <w:pStyle w:val="7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Style w:val="11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23539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3301CC08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6FD1723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66D777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08C5989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1A9DA7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5A21B7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A999251">
            <w:pPr>
              <w:pStyle w:val="17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Study contribute to the community by offering region of specific data on organic fertilizer quality and potential role in reducing dependence on synthetic fertilizer.</w:t>
            </w:r>
          </w:p>
        </w:tc>
        <w:tc>
          <w:tcPr>
            <w:tcW w:w="1367" w:type="pct"/>
          </w:tcPr>
          <w:p w14:paraId="508F0AC9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</w:tbl>
    <w:p w14:paraId="2D27E621">
      <w:pPr>
        <w:rPr>
          <w:sz w:val="22"/>
          <w:szCs w:val="20"/>
          <w:lang w:val="en-GB"/>
        </w:rPr>
      </w:pPr>
    </w:p>
    <w:p w14:paraId="6EB43975">
      <w:pPr>
        <w:rPr>
          <w:sz w:val="22"/>
          <w:szCs w:val="20"/>
          <w:lang w:val="en-GB"/>
        </w:rPr>
      </w:pPr>
    </w:p>
    <w:p w14:paraId="130D238F">
      <w:pPr>
        <w:rPr>
          <w:sz w:val="22"/>
          <w:szCs w:val="20"/>
          <w:lang w:val="en-GB"/>
        </w:rPr>
      </w:pPr>
    </w:p>
    <w:p w14:paraId="7A19E7B5">
      <w:pPr>
        <w:pStyle w:val="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EDB04E3">
      <w:pPr>
        <w:rPr>
          <w:sz w:val="28"/>
          <w:lang w:val="en-GB"/>
        </w:rPr>
      </w:pPr>
    </w:p>
    <w:tbl>
      <w:tblPr>
        <w:tblStyle w:val="11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61654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1790" w:type="pct"/>
            <w:noWrap/>
          </w:tcPr>
          <w:p w14:paraId="4357554D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87046D7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65A4DB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24D1C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69D89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A2E3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FD780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FD00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  <w:p w14:paraId="5B6AEF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73F92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1F304B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3093F64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62E66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EE9FF14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1EB57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8188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70D4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639EEC91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0A931C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3CB95AF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DE28B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D076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10D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5A1C86E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6088E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48C85D79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9B6D4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015CC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50203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05EFEDF7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41D461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7E3D752D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6C54A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C1C35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6FFB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28182872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26531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B9FD071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D0C26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20EC0E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0CA3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7F8FEC7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187651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B9AC092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ADA8DA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A5A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FFF7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5BB70CE3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3ED38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E0E8CD3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F3D3E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A63C9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6E33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5AE67DD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6E3DC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42EB3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EA93C3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7820C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8F97B0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73BB29C1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06C4C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28B99A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09294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47992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CA8D56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089CE9DF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1B45B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4694D8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73660F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3287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8C98B3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1CAC71F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71E64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D89EE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92C3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607C7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931CAB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2BFC49B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722CA8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2ADDA6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441CC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4E9C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CAFA43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2EFBCD8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1C480E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36575D5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0A47C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8B5D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75625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B4B280E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1D4C899D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55EDC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35E1C8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7931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7EE9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D1081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2FB7D1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3EAB8A84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</w:tbl>
    <w:p w14:paraId="1F433FFD">
      <w:pPr>
        <w:pStyle w:val="7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FA80FC">
      <w:pPr>
        <w:pStyle w:val="7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33269A">
      <w:pPr>
        <w:pStyle w:val="7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5CC0E0">
      <w:pPr>
        <w:pStyle w:val="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46056E5">
      <w:pPr>
        <w:rPr>
          <w:lang w:val="en-GB"/>
        </w:rPr>
      </w:pPr>
    </w:p>
    <w:tbl>
      <w:tblPr>
        <w:tblStyle w:val="11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6"/>
        <w:gridCol w:w="4962"/>
        <w:gridCol w:w="4284"/>
      </w:tblGrid>
      <w:tr w14:paraId="30F510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0EF28369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8A7FC0F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F7D85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D7DD02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A6681D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630BA9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4488E044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21071E2">
            <w:pPr>
              <w:rPr>
                <w:bCs/>
                <w:sz w:val="20"/>
                <w:szCs w:val="20"/>
                <w:lang w:val="en-GB"/>
              </w:rPr>
            </w:pPr>
          </w:p>
          <w:p w14:paraId="5BEDDB7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F0A5C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B839C2F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3BB101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516C4885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226EEF5">
            <w:pPr>
              <w:rPr>
                <w:bCs/>
                <w:sz w:val="20"/>
                <w:szCs w:val="20"/>
                <w:lang w:val="en-GB"/>
              </w:rPr>
            </w:pPr>
          </w:p>
          <w:p w14:paraId="6AAA024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6DF75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1726060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8C22924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33B49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10917B89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 w:type="textWrapping"/>
            </w:r>
          </w:p>
          <w:p w14:paraId="383CF9A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64369EC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34330D1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69B2C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311C332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1E2EC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86B838">
            <w:pPr>
              <w:rPr>
                <w:bCs/>
                <w:sz w:val="20"/>
                <w:szCs w:val="20"/>
                <w:lang w:val="en-GB"/>
              </w:rPr>
            </w:pPr>
          </w:p>
          <w:p w14:paraId="6055FB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DA72866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0C5A75F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tr w14:paraId="590A9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672" w:type="pct"/>
            <w:noWrap/>
          </w:tcPr>
          <w:p w14:paraId="0B205A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34BA06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55D634">
            <w:pPr>
              <w:rPr>
                <w:bCs/>
                <w:sz w:val="20"/>
                <w:szCs w:val="20"/>
                <w:lang w:val="en-GB"/>
              </w:rPr>
            </w:pPr>
          </w:p>
          <w:p w14:paraId="73075E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CC838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82FCA9B">
            <w:pPr>
              <w:pStyle w:val="17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C7C5661">
            <w:pPr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fr-FR" w:eastAsia="en-US"/>
              </w:rPr>
              <w:t>No comment</w:t>
            </w:r>
          </w:p>
        </w:tc>
      </w:tr>
      <w:bookmarkEnd w:id="0"/>
    </w:tbl>
    <w:p w14:paraId="0681FD13">
      <w:pPr>
        <w:pStyle w:val="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5BE13FC">
      <w:pPr>
        <w:rPr>
          <w:highlight w:val="yellow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9BF43">
    <w:pPr>
      <w:pStyle w:val="9"/>
      <w:jc w:val="right"/>
    </w:pPr>
  </w:p>
  <w:p w14:paraId="45DB73B0">
    <w:pPr>
      <w:pStyle w:val="9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EF1F4A4">
    <w:pPr>
      <w:pStyle w:val="9"/>
      <w:jc w:val="right"/>
      <w:rPr>
        <w:b/>
        <w:sz w:val="20"/>
      </w:rPr>
    </w:pPr>
    <w:r>
      <w:rPr>
        <w:b/>
        <w:sz w:val="20"/>
      </w:rPr>
      <w:t>V240326</w:t>
    </w:r>
  </w:p>
  <w:p w14:paraId="7342F8EA">
    <w:pPr>
      <w:pStyle w:val="9"/>
      <w:jc w:val="right"/>
    </w:pPr>
  </w:p>
  <w:p w14:paraId="6B5411D5">
    <w:pPr>
      <w:pStyle w:val="9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445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34AF7B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Moves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A9D"/>
    <w:rsid w:val="00034D41"/>
    <w:rsid w:val="001C7206"/>
    <w:rsid w:val="002840FC"/>
    <w:rsid w:val="00372EBE"/>
    <w:rsid w:val="003D582D"/>
    <w:rsid w:val="0047023A"/>
    <w:rsid w:val="006040CD"/>
    <w:rsid w:val="0069201A"/>
    <w:rsid w:val="006D5D49"/>
    <w:rsid w:val="007024E2"/>
    <w:rsid w:val="007C0047"/>
    <w:rsid w:val="008D3A9D"/>
    <w:rsid w:val="008F4978"/>
    <w:rsid w:val="00B25F0A"/>
    <w:rsid w:val="00C3464F"/>
    <w:rsid w:val="00C902EB"/>
    <w:rsid w:val="00CE3C11"/>
    <w:rsid w:val="00DA7EF1"/>
    <w:rsid w:val="2F224B75"/>
    <w:rsid w:val="5080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Balloon Text"/>
    <w:lsdException w:qFormat="1" w:unhideWhenUsed="0" w:uiPriority="59" w:semiHidden="0" w:name="Table Grid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2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3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nhideWhenUsed/>
    <w:qFormat/>
    <w:uiPriority w:val="99"/>
    <w:rPr>
      <w:color w:val="0000FF"/>
      <w:u w:val="single"/>
    </w:rPr>
  </w:style>
  <w:style w:type="character" w:styleId="6">
    <w:name w:val="FollowedHyperlink"/>
    <w:semiHidden/>
    <w:unhideWhenUsed/>
    <w:qFormat/>
    <w:uiPriority w:val="99"/>
    <w:rPr>
      <w:color w:val="800080"/>
      <w:u w:val="single"/>
    </w:rPr>
  </w:style>
  <w:style w:type="paragraph" w:styleId="7">
    <w:name w:val="Body Text"/>
    <w:basedOn w:val="1"/>
    <w:link w:val="14"/>
    <w:qFormat/>
    <w:uiPriority w:val="0"/>
    <w:pPr>
      <w:jc w:val="both"/>
    </w:pPr>
    <w:rPr>
      <w:rFonts w:ascii="Helvetica" w:hAnsi="Helvetica" w:eastAsia="MS Mincho"/>
      <w:lang w:val="fr-FR" w:eastAsia="zh-CN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10">
    <w:name w:val="header"/>
    <w:basedOn w:val="1"/>
    <w:link w:val="15"/>
    <w:qFormat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12">
    <w:name w:val="Heading 2 Char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3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4">
    <w:name w:val="Body Text Char"/>
    <w:link w:val="7"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5">
    <w:name w:val="Header Char"/>
    <w:link w:val="10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6">
    <w:name w:val="Footer Char"/>
    <w:link w:val="9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paragraph" w:customStyle="1" w:styleId="18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table" w:styleId="19">
    <w:name w:val="Table Grid"/>
    <w:basedOn w:val="11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20">
    <w:name w:val="Nicht aufgelöste Erwähnung"/>
    <w:semiHidden/>
    <w:unhideWhenUsed/>
    <w:uiPriority w:val="99"/>
    <w:rPr>
      <w:color w:val="605E5C"/>
      <w:shd w:val="clear" w:color="auto" w:fill="E1DFDD"/>
    </w:rPr>
  </w:style>
  <w:style w:type="character" w:customStyle="1" w:styleId="21">
    <w:name w:val="Unresolved Mention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624</Words>
  <Characters>3561</Characters>
  <Lines>29</Lines>
  <Paragraphs>8</Paragraphs>
  <TotalTime>1</TotalTime>
  <ScaleCrop>false</ScaleCrop>
  <LinksUpToDate>false</LinksUpToDate>
  <CharactersWithSpaces>4177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2026-03-24T06:15:00Z</dcterms:created>
  <dc:creator>Surojit Bera</dc:creator>
  <cp:lastModifiedBy>Souley Issaka</cp:lastModifiedBy>
  <dcterms:modified xsi:type="dcterms:W3CDTF">2026-04-13T19:18:03Z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1036-12.2.0.23196</vt:lpwstr>
  </property>
  <property fmtid="{D5CDD505-2E9C-101B-9397-08002B2CF9AE}" pid="4" name="ICV">
    <vt:lpwstr>F9DB03152C0E44048B1723EAD7673304_13</vt:lpwstr>
  </property>
</Properties>
</file>