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70107B" w:rsidRPr="00E16868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70107B" w:rsidRPr="00E16868" w:rsidRDefault="002C757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16868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70107B" w:rsidRPr="00E16868" w:rsidRDefault="002C7574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E16868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Asian Journal of Medical Principles and Clinical Practice</w:t>
            </w:r>
          </w:p>
        </w:tc>
      </w:tr>
      <w:tr w:rsidR="0070107B" w:rsidRPr="00E16868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70107B" w:rsidRPr="00E16868" w:rsidRDefault="002C757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16868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70107B" w:rsidRPr="00E16868" w:rsidRDefault="006F5CF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1686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Ms_AJMPCP_156012</w:t>
            </w:r>
          </w:p>
        </w:tc>
      </w:tr>
      <w:tr w:rsidR="0070107B" w:rsidRPr="00E16868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70107B" w:rsidRPr="00E16868" w:rsidRDefault="002C757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1686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70107B" w:rsidRPr="00E16868" w:rsidRDefault="006F5CF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16868">
              <w:rPr>
                <w:rFonts w:ascii="Arial" w:hAnsi="Arial" w:cs="Arial"/>
                <w:b/>
                <w:sz w:val="20"/>
                <w:szCs w:val="20"/>
                <w:lang w:val="en-GB"/>
              </w:rPr>
              <w:t>Artificial Intelligence–Enhanced Clinical Decision Support Systems in Internal Medicine: Evaluating Diagnostic Accuracy, Limitations, and Future Prospects for Routine Care</w:t>
            </w:r>
          </w:p>
        </w:tc>
      </w:tr>
      <w:tr w:rsidR="0070107B" w:rsidRPr="00E16868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70107B" w:rsidRPr="00E16868" w:rsidRDefault="002C757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16868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70107B" w:rsidRPr="00E16868" w:rsidRDefault="002C757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16868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:rsidR="0070107B" w:rsidRPr="00E16868" w:rsidRDefault="0070107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70107B" w:rsidRPr="00E16868" w:rsidRDefault="0070107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70107B" w:rsidRPr="00E16868" w:rsidRDefault="0070107B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70107B" w:rsidRPr="00E16868" w:rsidRDefault="002C7574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E16868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70107B" w:rsidRPr="00E16868" w:rsidRDefault="0070107B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p w:rsidR="0070107B" w:rsidRPr="00E16868" w:rsidRDefault="0070107B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70107B" w:rsidRPr="00E16868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70107B" w:rsidRPr="00E16868" w:rsidRDefault="0070107B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70107B" w:rsidRPr="00E16868" w:rsidRDefault="002C7574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E16868"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70107B" w:rsidRPr="00E16868" w:rsidRDefault="002C7574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E1686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70107B" w:rsidRPr="00E16868" w:rsidRDefault="0070107B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70107B" w:rsidRPr="00E16868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70107B" w:rsidRPr="00E16868" w:rsidRDefault="002C757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1686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1686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:rsidR="0070107B" w:rsidRPr="00E16868" w:rsidRDefault="0070107B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86103E" w:rsidRPr="00E16868" w:rsidRDefault="003E0D28" w:rsidP="003E0D28">
            <w:pPr>
              <w:rPr>
                <w:rFonts w:ascii="Arial" w:hAnsi="Arial" w:cs="Arial"/>
                <w:sz w:val="20"/>
                <w:szCs w:val="20"/>
              </w:rPr>
            </w:pPr>
            <w:r w:rsidRPr="00E16868">
              <w:rPr>
                <w:rFonts w:ascii="Arial" w:hAnsi="Arial" w:cs="Arial"/>
                <w:bCs/>
                <w:sz w:val="20"/>
                <w:szCs w:val="20"/>
              </w:rPr>
              <w:t>This review article, named “</w:t>
            </w:r>
            <w:r w:rsidR="0086103E" w:rsidRPr="00E16868">
              <w:rPr>
                <w:rFonts w:ascii="Arial" w:hAnsi="Arial" w:cs="Arial"/>
                <w:b/>
                <w:bCs/>
                <w:sz w:val="20"/>
                <w:szCs w:val="20"/>
              </w:rPr>
              <w:t>Artificial Intelligence–Enhanced Clinical Decision Support Systems in Internal Medicine: Evaluating Diagnostic Accuracy, Limitations, and Future Prospects for Routine Care</w:t>
            </w:r>
            <w:r w:rsidRPr="00E16868">
              <w:rPr>
                <w:rFonts w:ascii="Arial" w:hAnsi="Arial" w:cs="Arial"/>
                <w:bCs/>
                <w:sz w:val="20"/>
                <w:szCs w:val="20"/>
              </w:rPr>
              <w:t>”</w:t>
            </w:r>
            <w:r w:rsidR="0070471F" w:rsidRPr="00E16868">
              <w:rPr>
                <w:rFonts w:ascii="Arial" w:hAnsi="Arial" w:cs="Arial"/>
                <w:bCs/>
                <w:sz w:val="20"/>
                <w:szCs w:val="20"/>
              </w:rPr>
              <w:t xml:space="preserve"> documents the clinical decision support system, which is evolved </w:t>
            </w:r>
            <w:r w:rsidR="00685E81" w:rsidRPr="00E16868">
              <w:rPr>
                <w:rFonts w:ascii="Arial" w:hAnsi="Arial" w:cs="Arial"/>
                <w:bCs/>
                <w:sz w:val="20"/>
                <w:szCs w:val="20"/>
              </w:rPr>
              <w:t>with</w:t>
            </w:r>
            <w:r w:rsidR="0070471F" w:rsidRPr="00E16868">
              <w:rPr>
                <w:rFonts w:ascii="Arial" w:hAnsi="Arial" w:cs="Arial"/>
                <w:bCs/>
                <w:sz w:val="20"/>
                <w:szCs w:val="20"/>
              </w:rPr>
              <w:t xml:space="preserve"> AI,</w:t>
            </w:r>
            <w:r w:rsidR="00685E81" w:rsidRPr="00E1686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70471F" w:rsidRPr="00E16868">
              <w:rPr>
                <w:rFonts w:ascii="Arial" w:hAnsi="Arial" w:cs="Arial"/>
                <w:bCs/>
                <w:sz w:val="20"/>
                <w:szCs w:val="20"/>
              </w:rPr>
              <w:t xml:space="preserve">ML &amp; NLP. </w:t>
            </w:r>
            <w:r w:rsidR="00685E81" w:rsidRPr="00E16868">
              <w:rPr>
                <w:rFonts w:ascii="Arial" w:hAnsi="Arial" w:cs="Arial"/>
                <w:bCs/>
                <w:sz w:val="20"/>
                <w:szCs w:val="20"/>
              </w:rPr>
              <w:t>This article discussed the performances of AI in selected, well defined clinical task along with its limitations</w:t>
            </w:r>
            <w:r w:rsidR="005A4D52" w:rsidRPr="00E16868">
              <w:rPr>
                <w:rFonts w:ascii="Arial" w:hAnsi="Arial" w:cs="Arial"/>
                <w:bCs/>
                <w:sz w:val="20"/>
                <w:szCs w:val="20"/>
              </w:rPr>
              <w:t xml:space="preserve"> like algorithmic bias, limited </w:t>
            </w:r>
            <w:proofErr w:type="spellStart"/>
            <w:r w:rsidR="005A4D52" w:rsidRPr="00E16868">
              <w:rPr>
                <w:rFonts w:ascii="Arial" w:hAnsi="Arial" w:cs="Arial"/>
                <w:bCs/>
                <w:sz w:val="20"/>
                <w:szCs w:val="20"/>
              </w:rPr>
              <w:t>explainability</w:t>
            </w:r>
            <w:proofErr w:type="spellEnd"/>
            <w:r w:rsidR="005A4D52" w:rsidRPr="00E16868">
              <w:rPr>
                <w:rFonts w:ascii="Arial" w:hAnsi="Arial" w:cs="Arial"/>
                <w:bCs/>
                <w:sz w:val="20"/>
                <w:szCs w:val="20"/>
              </w:rPr>
              <w:t xml:space="preserve">. </w:t>
            </w:r>
            <w:r w:rsidR="00685E81" w:rsidRPr="00E16868">
              <w:rPr>
                <w:rFonts w:ascii="Arial" w:hAnsi="Arial" w:cs="Arial"/>
                <w:bCs/>
                <w:sz w:val="20"/>
                <w:szCs w:val="20"/>
              </w:rPr>
              <w:t xml:space="preserve">  </w:t>
            </w:r>
          </w:p>
          <w:p w:rsidR="0070107B" w:rsidRPr="00E16868" w:rsidRDefault="0070107B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70107B" w:rsidRPr="00E16868" w:rsidRDefault="0070107B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</w:p>
          <w:p w:rsidR="00E07C08" w:rsidRPr="00E16868" w:rsidRDefault="00E07C08" w:rsidP="00E07C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E07C08" w:rsidRPr="00E16868" w:rsidRDefault="00E07C08" w:rsidP="00E07C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6868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</w:tr>
    </w:tbl>
    <w:p w:rsidR="0070107B" w:rsidRPr="00E16868" w:rsidRDefault="0070107B">
      <w:pPr>
        <w:rPr>
          <w:rFonts w:ascii="Arial" w:hAnsi="Arial" w:cs="Arial"/>
          <w:sz w:val="20"/>
          <w:szCs w:val="20"/>
          <w:lang w:val="en-GB"/>
        </w:rPr>
      </w:pPr>
    </w:p>
    <w:p w:rsidR="0070107B" w:rsidRPr="00E16868" w:rsidRDefault="0070107B">
      <w:pPr>
        <w:rPr>
          <w:rFonts w:ascii="Arial" w:hAnsi="Arial" w:cs="Arial"/>
          <w:sz w:val="20"/>
          <w:szCs w:val="20"/>
          <w:lang w:val="en-GB"/>
        </w:rPr>
      </w:pPr>
    </w:p>
    <w:p w:rsidR="0070107B" w:rsidRPr="00E16868" w:rsidRDefault="0070107B">
      <w:pPr>
        <w:rPr>
          <w:rFonts w:ascii="Arial" w:hAnsi="Arial" w:cs="Arial"/>
          <w:sz w:val="20"/>
          <w:szCs w:val="20"/>
          <w:lang w:val="en-GB"/>
        </w:rPr>
      </w:pPr>
    </w:p>
    <w:p w:rsidR="0070107B" w:rsidRPr="00E16868" w:rsidRDefault="002C7574">
      <w:pPr>
        <w:pStyle w:val="Heading2"/>
        <w:keepNext w:val="0"/>
        <w:jc w:val="left"/>
        <w:rPr>
          <w:rFonts w:ascii="Arial" w:hAnsi="Arial" w:cs="Arial"/>
          <w:u w:val="single"/>
          <w:lang w:val="en-GB"/>
        </w:rPr>
      </w:pPr>
      <w:r w:rsidRPr="00E16868">
        <w:rPr>
          <w:rFonts w:ascii="Arial" w:hAnsi="Arial" w:cs="Arial"/>
          <w:highlight w:val="yellow"/>
          <w:u w:val="single"/>
          <w:lang w:val="en-GB"/>
        </w:rPr>
        <w:t>PART 2.1 (Objective Publication)</w:t>
      </w:r>
    </w:p>
    <w:p w:rsidR="0070107B" w:rsidRPr="00E16868" w:rsidRDefault="0070107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70107B" w:rsidRPr="00E16868">
        <w:trPr>
          <w:trHeight w:val="20"/>
          <w:jc w:val="center"/>
        </w:trPr>
        <w:tc>
          <w:tcPr>
            <w:tcW w:w="5000" w:type="pct"/>
            <w:gridSpan w:val="3"/>
            <w:shd w:val="clear" w:color="auto" w:fill="auto"/>
            <w:noWrap/>
          </w:tcPr>
          <w:p w:rsidR="0070107B" w:rsidRPr="00E16868" w:rsidRDefault="0070107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70107B" w:rsidRPr="00E16868" w:rsidRDefault="0070107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0107B" w:rsidRPr="00E1686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0107B" w:rsidRPr="00E16868" w:rsidRDefault="0070107B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:rsidR="0070107B" w:rsidRPr="00E16868" w:rsidRDefault="002C7574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E16868">
              <w:rPr>
                <w:rFonts w:ascii="Arial" w:hAnsi="Arial" w:cs="Arial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70107B" w:rsidRPr="00E16868" w:rsidRDefault="002C7574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1686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70107B" w:rsidRPr="00E1686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0107B" w:rsidRPr="00E16868" w:rsidRDefault="002C757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1686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:rsidR="0070107B" w:rsidRPr="00E16868" w:rsidRDefault="002C757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168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0107B" w:rsidRPr="00E16868" w:rsidRDefault="002C7574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E168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0107B" w:rsidRPr="00E16868" w:rsidRDefault="005A4D52" w:rsidP="00AF26A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16868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70107B" w:rsidRPr="00E16868" w:rsidRDefault="00E07C08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16868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E07C08" w:rsidRPr="00E1686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07C08" w:rsidRPr="00E16868" w:rsidRDefault="00E07C08" w:rsidP="00E07C08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E16868">
              <w:rPr>
                <w:rFonts w:ascii="Arial" w:hAnsi="Arial" w:cs="Arial"/>
                <w:lang w:val="en-GB"/>
              </w:rPr>
              <w:t xml:space="preserve">2. Is the abstract of the article comprehensive? </w:t>
            </w:r>
          </w:p>
          <w:p w:rsidR="00E07C08" w:rsidRPr="00E16868" w:rsidRDefault="00E07C08" w:rsidP="00E07C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168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07C08" w:rsidRPr="00E16868" w:rsidRDefault="00E07C08" w:rsidP="00E07C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68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07C08" w:rsidRPr="00E16868" w:rsidRDefault="00E07C08" w:rsidP="00E07C0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16868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E07C08" w:rsidRPr="00E16868" w:rsidRDefault="00E07C08" w:rsidP="00E07C08">
            <w:pPr>
              <w:rPr>
                <w:rFonts w:ascii="Arial" w:hAnsi="Arial" w:cs="Arial"/>
                <w:sz w:val="20"/>
                <w:szCs w:val="20"/>
              </w:rPr>
            </w:pPr>
            <w:r w:rsidRPr="00E16868">
              <w:rPr>
                <w:rFonts w:ascii="Arial" w:hAnsi="Arial" w:cs="Arial"/>
                <w:b/>
                <w:sz w:val="20"/>
                <w:szCs w:val="20"/>
                <w:lang w:val="en-GB"/>
              </w:rPr>
              <w:t>ok</w:t>
            </w:r>
          </w:p>
        </w:tc>
      </w:tr>
      <w:tr w:rsidR="00E07C08" w:rsidRPr="00E1686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07C08" w:rsidRPr="00E16868" w:rsidRDefault="00E07C08" w:rsidP="00E07C08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E16868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E07C08" w:rsidRPr="00E16868" w:rsidRDefault="00E07C08" w:rsidP="00E07C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168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07C08" w:rsidRPr="00E16868" w:rsidRDefault="00E07C08" w:rsidP="00E07C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68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07C08" w:rsidRPr="00E16868" w:rsidRDefault="00E07C08" w:rsidP="00E07C0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16868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E07C08" w:rsidRPr="00E16868" w:rsidRDefault="00E07C08" w:rsidP="00E07C08">
            <w:pPr>
              <w:rPr>
                <w:rFonts w:ascii="Arial" w:hAnsi="Arial" w:cs="Arial"/>
                <w:sz w:val="20"/>
                <w:szCs w:val="20"/>
              </w:rPr>
            </w:pPr>
            <w:r w:rsidRPr="00E16868">
              <w:rPr>
                <w:rFonts w:ascii="Arial" w:hAnsi="Arial" w:cs="Arial"/>
                <w:b/>
                <w:sz w:val="20"/>
                <w:szCs w:val="20"/>
                <w:lang w:val="en-GB"/>
              </w:rPr>
              <w:t>ok</w:t>
            </w:r>
          </w:p>
        </w:tc>
      </w:tr>
      <w:tr w:rsidR="00E07C08" w:rsidRPr="00E1686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07C08" w:rsidRPr="00E16868" w:rsidRDefault="00E07C08" w:rsidP="00E07C08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E16868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E07C08" w:rsidRPr="00E16868" w:rsidRDefault="00E07C08" w:rsidP="00E07C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168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07C08" w:rsidRPr="00E16868" w:rsidRDefault="00E07C08" w:rsidP="00E07C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68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07C08" w:rsidRPr="00E16868" w:rsidRDefault="00E07C08" w:rsidP="00E07C0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16868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E07C08" w:rsidRPr="00E16868" w:rsidRDefault="00E07C08" w:rsidP="00E07C08">
            <w:pPr>
              <w:rPr>
                <w:rFonts w:ascii="Arial" w:hAnsi="Arial" w:cs="Arial"/>
                <w:sz w:val="20"/>
                <w:szCs w:val="20"/>
              </w:rPr>
            </w:pPr>
            <w:r w:rsidRPr="00E16868">
              <w:rPr>
                <w:rFonts w:ascii="Arial" w:hAnsi="Arial" w:cs="Arial"/>
                <w:b/>
                <w:sz w:val="20"/>
                <w:szCs w:val="20"/>
                <w:lang w:val="en-GB"/>
              </w:rPr>
              <w:t>ok</w:t>
            </w:r>
          </w:p>
        </w:tc>
      </w:tr>
      <w:tr w:rsidR="00E07C08" w:rsidRPr="00E1686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07C08" w:rsidRPr="00E16868" w:rsidRDefault="00E07C08" w:rsidP="00E07C08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E16868">
              <w:rPr>
                <w:rFonts w:ascii="Arial" w:hAnsi="Arial" w:cs="Arial"/>
                <w:lang w:val="en-GB"/>
              </w:rPr>
              <w:t>5. Are the objectives clearly stated?</w:t>
            </w:r>
          </w:p>
          <w:p w:rsidR="00E07C08" w:rsidRPr="00E16868" w:rsidRDefault="00E07C08" w:rsidP="00E07C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168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07C08" w:rsidRPr="00E16868" w:rsidRDefault="00E07C08" w:rsidP="00E07C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68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07C08" w:rsidRPr="00E16868" w:rsidRDefault="00E07C08" w:rsidP="00E07C0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16868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E07C08" w:rsidRPr="00E16868" w:rsidRDefault="00E07C08" w:rsidP="00E07C08">
            <w:pPr>
              <w:rPr>
                <w:rFonts w:ascii="Arial" w:hAnsi="Arial" w:cs="Arial"/>
                <w:sz w:val="20"/>
                <w:szCs w:val="20"/>
              </w:rPr>
            </w:pPr>
            <w:r w:rsidRPr="00E16868">
              <w:rPr>
                <w:rFonts w:ascii="Arial" w:hAnsi="Arial" w:cs="Arial"/>
                <w:b/>
                <w:sz w:val="20"/>
                <w:szCs w:val="20"/>
                <w:lang w:val="en-GB"/>
              </w:rPr>
              <w:t>ok</w:t>
            </w:r>
          </w:p>
        </w:tc>
      </w:tr>
      <w:tr w:rsidR="00E07C08" w:rsidRPr="00E1686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07C08" w:rsidRPr="00E16868" w:rsidRDefault="00E07C08" w:rsidP="00E07C08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E16868">
              <w:rPr>
                <w:rFonts w:ascii="Arial" w:hAnsi="Arial" w:cs="Arial"/>
                <w:lang w:val="en-GB"/>
              </w:rPr>
              <w:t>6. Is the literature review relevant?</w:t>
            </w:r>
          </w:p>
          <w:p w:rsidR="00E07C08" w:rsidRPr="00E16868" w:rsidRDefault="00E07C08" w:rsidP="00E07C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168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07C08" w:rsidRPr="00E16868" w:rsidRDefault="00E07C08" w:rsidP="00E07C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68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07C08" w:rsidRPr="00E16868" w:rsidRDefault="00E07C08" w:rsidP="00E07C0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16868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E07C08" w:rsidRPr="00E16868" w:rsidRDefault="00E07C08" w:rsidP="00E07C08">
            <w:pPr>
              <w:rPr>
                <w:rFonts w:ascii="Arial" w:hAnsi="Arial" w:cs="Arial"/>
                <w:sz w:val="20"/>
                <w:szCs w:val="20"/>
              </w:rPr>
            </w:pPr>
            <w:r w:rsidRPr="00E16868">
              <w:rPr>
                <w:rFonts w:ascii="Arial" w:hAnsi="Arial" w:cs="Arial"/>
                <w:b/>
                <w:sz w:val="20"/>
                <w:szCs w:val="20"/>
                <w:lang w:val="en-GB"/>
              </w:rPr>
              <w:t>ok</w:t>
            </w:r>
          </w:p>
        </w:tc>
      </w:tr>
      <w:tr w:rsidR="00E07C08" w:rsidRPr="00E16868" w:rsidTr="00AF26A9">
        <w:trPr>
          <w:trHeight w:val="1059"/>
          <w:jc w:val="center"/>
        </w:trPr>
        <w:tc>
          <w:tcPr>
            <w:tcW w:w="1790" w:type="pct"/>
            <w:shd w:val="clear" w:color="auto" w:fill="auto"/>
            <w:noWrap/>
          </w:tcPr>
          <w:p w:rsidR="00E07C08" w:rsidRPr="00E16868" w:rsidRDefault="00E07C08" w:rsidP="00E07C08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E16868">
              <w:rPr>
                <w:rFonts w:ascii="Arial" w:hAnsi="Arial" w:cs="Arial"/>
                <w:lang w:val="en-GB"/>
              </w:rPr>
              <w:t>7. Is the literature review recent?</w:t>
            </w:r>
          </w:p>
          <w:p w:rsidR="00E07C08" w:rsidRPr="00E16868" w:rsidRDefault="00E07C08" w:rsidP="00E07C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168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07C08" w:rsidRPr="00E16868" w:rsidRDefault="00E07C08" w:rsidP="00E07C08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E16868"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07C08" w:rsidRPr="00E16868" w:rsidRDefault="00E07C08" w:rsidP="00E07C0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16868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E07C08" w:rsidRPr="00E16868" w:rsidRDefault="00E07C08" w:rsidP="00E07C08">
            <w:pPr>
              <w:rPr>
                <w:rFonts w:ascii="Arial" w:hAnsi="Arial" w:cs="Arial"/>
                <w:sz w:val="20"/>
                <w:szCs w:val="20"/>
              </w:rPr>
            </w:pPr>
            <w:r w:rsidRPr="00E16868">
              <w:rPr>
                <w:rFonts w:ascii="Arial" w:hAnsi="Arial" w:cs="Arial"/>
                <w:b/>
                <w:sz w:val="20"/>
                <w:szCs w:val="20"/>
                <w:lang w:val="en-GB"/>
              </w:rPr>
              <w:t>ok</w:t>
            </w:r>
          </w:p>
        </w:tc>
      </w:tr>
      <w:tr w:rsidR="0070107B" w:rsidRPr="00E1686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0107B" w:rsidRPr="00E16868" w:rsidRDefault="002C7574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E16868">
              <w:rPr>
                <w:rFonts w:ascii="Arial" w:hAnsi="Arial" w:cs="Arial"/>
                <w:lang w:val="en-GB"/>
              </w:rPr>
              <w:t xml:space="preserve">8. Is the literature search methodology explained properly? </w:t>
            </w:r>
          </w:p>
          <w:p w:rsidR="0070107B" w:rsidRPr="00E16868" w:rsidRDefault="002C757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168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0107B" w:rsidRPr="00E16868" w:rsidRDefault="002C757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68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0107B" w:rsidRPr="00E16868" w:rsidRDefault="00AF26A9" w:rsidP="00AF26A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16868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70107B" w:rsidRPr="00E16868" w:rsidRDefault="00E07C08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16868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70107B" w:rsidRPr="00E1686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0107B" w:rsidRPr="00E16868" w:rsidRDefault="002C7574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E16868">
              <w:rPr>
                <w:rFonts w:ascii="Arial" w:hAnsi="Arial" w:cs="Arial"/>
                <w:lang w:val="en-GB"/>
              </w:rPr>
              <w:t>9. Is the Critical analysis of literature done?</w:t>
            </w:r>
          </w:p>
          <w:p w:rsidR="0070107B" w:rsidRPr="00E16868" w:rsidRDefault="002C757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168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0107B" w:rsidRPr="00E16868" w:rsidRDefault="002C757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68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0107B" w:rsidRPr="00E16868" w:rsidRDefault="005A4D52" w:rsidP="00AF26A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16868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70107B" w:rsidRPr="00E16868" w:rsidRDefault="00E07C08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16868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70107B" w:rsidRPr="00E1686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0107B" w:rsidRPr="00E16868" w:rsidRDefault="002C757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1686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E16868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E16868">
              <w:rPr>
                <w:rFonts w:ascii="Arial" w:hAnsi="Arial" w:cs="Arial"/>
                <w:sz w:val="20"/>
                <w:szCs w:val="20"/>
                <w:lang w:val="en-GB"/>
              </w:rPr>
              <w:t xml:space="preserve">done </w:t>
            </w:r>
            <w:r w:rsidRPr="00E16868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:rsidR="0070107B" w:rsidRPr="00E16868" w:rsidRDefault="002C757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168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0107B" w:rsidRPr="00E16868" w:rsidRDefault="002C757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68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0107B" w:rsidRPr="00E16868" w:rsidRDefault="005A4D5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16868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70107B" w:rsidRPr="00E16868" w:rsidRDefault="00E07C08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16868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E07C08" w:rsidRPr="00E1686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07C08" w:rsidRPr="00E16868" w:rsidRDefault="00E07C08" w:rsidP="00E07C0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16868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:rsidR="00E07C08" w:rsidRPr="00E16868" w:rsidRDefault="00E07C08" w:rsidP="00E07C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168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07C08" w:rsidRPr="00E16868" w:rsidRDefault="00E07C08" w:rsidP="00E07C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68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07C08" w:rsidRPr="00E16868" w:rsidRDefault="00E07C08" w:rsidP="00E07C0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16868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E07C08" w:rsidRPr="00E16868" w:rsidRDefault="00E07C08" w:rsidP="00E07C08">
            <w:pPr>
              <w:rPr>
                <w:rFonts w:ascii="Arial" w:hAnsi="Arial" w:cs="Arial"/>
                <w:sz w:val="20"/>
                <w:szCs w:val="20"/>
              </w:rPr>
            </w:pPr>
            <w:r w:rsidRPr="00E16868">
              <w:rPr>
                <w:rFonts w:ascii="Arial" w:hAnsi="Arial" w:cs="Arial"/>
                <w:b/>
                <w:sz w:val="20"/>
                <w:szCs w:val="20"/>
                <w:lang w:val="en-GB"/>
              </w:rPr>
              <w:t>ok</w:t>
            </w:r>
          </w:p>
        </w:tc>
      </w:tr>
      <w:tr w:rsidR="00E07C08" w:rsidRPr="00E1686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07C08" w:rsidRPr="00E16868" w:rsidRDefault="00E07C08" w:rsidP="00E07C0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16868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:rsidR="00E07C08" w:rsidRPr="00E16868" w:rsidRDefault="00E07C08" w:rsidP="00E07C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168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07C08" w:rsidRPr="00E16868" w:rsidRDefault="00E07C08" w:rsidP="00E07C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68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07C08" w:rsidRPr="00E16868" w:rsidRDefault="00E07C08" w:rsidP="00E07C0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16868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E07C08" w:rsidRPr="00E16868" w:rsidRDefault="00E07C08" w:rsidP="00E07C08">
            <w:pPr>
              <w:rPr>
                <w:rFonts w:ascii="Arial" w:hAnsi="Arial" w:cs="Arial"/>
                <w:sz w:val="20"/>
                <w:szCs w:val="20"/>
              </w:rPr>
            </w:pPr>
            <w:r w:rsidRPr="00E16868">
              <w:rPr>
                <w:rFonts w:ascii="Arial" w:hAnsi="Arial" w:cs="Arial"/>
                <w:b/>
                <w:sz w:val="20"/>
                <w:szCs w:val="20"/>
                <w:lang w:val="en-GB"/>
              </w:rPr>
              <w:t>ok</w:t>
            </w:r>
          </w:p>
        </w:tc>
      </w:tr>
      <w:tr w:rsidR="00E07C08" w:rsidRPr="00E1686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07C08" w:rsidRPr="00E16868" w:rsidRDefault="00E07C08" w:rsidP="00E07C0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1686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E16868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:rsidR="00E07C08" w:rsidRPr="00E16868" w:rsidRDefault="00E07C08" w:rsidP="00E07C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168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07C08" w:rsidRPr="00E16868" w:rsidRDefault="00E07C08" w:rsidP="00E07C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168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:rsidR="00E07C08" w:rsidRPr="00E16868" w:rsidRDefault="00E07C08" w:rsidP="00E07C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68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E07C08" w:rsidRPr="00E16868" w:rsidRDefault="00E07C08" w:rsidP="00E07C0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16868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367" w:type="pct"/>
            <w:shd w:val="clear" w:color="auto" w:fill="auto"/>
          </w:tcPr>
          <w:p w:rsidR="00E07C08" w:rsidRPr="00E16868" w:rsidRDefault="00E07C08" w:rsidP="00E07C08">
            <w:pPr>
              <w:rPr>
                <w:rFonts w:ascii="Arial" w:hAnsi="Arial" w:cs="Arial"/>
                <w:sz w:val="20"/>
                <w:szCs w:val="20"/>
              </w:rPr>
            </w:pPr>
            <w:r w:rsidRPr="00E16868">
              <w:rPr>
                <w:rFonts w:ascii="Arial" w:hAnsi="Arial" w:cs="Arial"/>
                <w:b/>
                <w:sz w:val="20"/>
                <w:szCs w:val="20"/>
                <w:lang w:val="en-GB"/>
              </w:rPr>
              <w:t>ok</w:t>
            </w:r>
          </w:p>
        </w:tc>
      </w:tr>
      <w:tr w:rsidR="00E07C08" w:rsidRPr="00E1686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07C08" w:rsidRPr="00E16868" w:rsidRDefault="00E07C08" w:rsidP="00E07C0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16868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:rsidR="00E07C08" w:rsidRPr="00E16868" w:rsidRDefault="00E07C08" w:rsidP="00E07C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168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07C08" w:rsidRPr="00E16868" w:rsidRDefault="00E07C08" w:rsidP="00E07C0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168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E07C08" w:rsidRPr="00E16868" w:rsidRDefault="00E07C08" w:rsidP="00E07C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686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E07C08" w:rsidRPr="00E16868" w:rsidRDefault="00E07C08" w:rsidP="00E07C0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16868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E07C08" w:rsidRPr="00E16868" w:rsidRDefault="00E07C08" w:rsidP="00E07C08">
            <w:pPr>
              <w:rPr>
                <w:rFonts w:ascii="Arial" w:hAnsi="Arial" w:cs="Arial"/>
                <w:sz w:val="20"/>
                <w:szCs w:val="20"/>
              </w:rPr>
            </w:pPr>
            <w:r w:rsidRPr="00E16868">
              <w:rPr>
                <w:rFonts w:ascii="Arial" w:hAnsi="Arial" w:cs="Arial"/>
                <w:b/>
                <w:sz w:val="20"/>
                <w:szCs w:val="20"/>
                <w:lang w:val="en-GB"/>
              </w:rPr>
              <w:t>ok</w:t>
            </w:r>
          </w:p>
        </w:tc>
      </w:tr>
    </w:tbl>
    <w:p w:rsidR="0070107B" w:rsidRPr="00E16868" w:rsidRDefault="0070107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70107B" w:rsidRPr="00E16868" w:rsidRDefault="0070107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70107B" w:rsidRPr="00E16868" w:rsidRDefault="0070107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70107B" w:rsidRPr="00E16868" w:rsidRDefault="002C7574">
      <w:pPr>
        <w:pStyle w:val="Heading2"/>
        <w:keepNext w:val="0"/>
        <w:jc w:val="left"/>
        <w:rPr>
          <w:rFonts w:ascii="Arial" w:hAnsi="Arial" w:cs="Arial"/>
          <w:u w:val="single"/>
          <w:lang w:val="en-GB"/>
        </w:rPr>
      </w:pPr>
      <w:r w:rsidRPr="00E16868">
        <w:rPr>
          <w:rFonts w:ascii="Arial" w:hAnsi="Arial" w:cs="Arial"/>
          <w:highlight w:val="yellow"/>
          <w:u w:val="single"/>
          <w:lang w:val="en-GB"/>
        </w:rPr>
        <w:t>PART 2.2 (Subjective Evaluation)</w:t>
      </w:r>
    </w:p>
    <w:p w:rsidR="0070107B" w:rsidRPr="00E16868" w:rsidRDefault="0070107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70107B" w:rsidRPr="00E16868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70107B" w:rsidRPr="00E16868" w:rsidRDefault="0070107B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:rsidR="0070107B" w:rsidRPr="00E16868" w:rsidRDefault="002C7574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E16868">
              <w:rPr>
                <w:rFonts w:ascii="Arial" w:hAnsi="Arial" w:cs="Arial"/>
                <w:lang w:val="en-GB"/>
              </w:rPr>
              <w:t>Reviewer’s comment</w:t>
            </w:r>
          </w:p>
          <w:p w:rsidR="0070107B" w:rsidRPr="00E16868" w:rsidRDefault="0070107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:rsidR="0070107B" w:rsidRPr="00E16868" w:rsidRDefault="002C7574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1686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1686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70107B" w:rsidRPr="00E16868" w:rsidRDefault="0070107B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E07C08" w:rsidRPr="00E16868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E07C08" w:rsidRPr="00E16868" w:rsidRDefault="00E07C08" w:rsidP="00E07C0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1686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E07C08" w:rsidRPr="00E16868" w:rsidRDefault="00E07C08" w:rsidP="00E07C0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E07C08" w:rsidRPr="00E16868" w:rsidRDefault="00E07C08" w:rsidP="00E07C0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E1686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E07C08" w:rsidRPr="00E16868" w:rsidRDefault="00E07C08" w:rsidP="00E07C08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16868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  <w:p w:rsidR="00E07C08" w:rsidRPr="00E16868" w:rsidRDefault="00E07C08" w:rsidP="00E07C0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1686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A concise title would have been better </w:t>
            </w:r>
          </w:p>
        </w:tc>
        <w:tc>
          <w:tcPr>
            <w:tcW w:w="1523" w:type="pct"/>
            <w:shd w:val="clear" w:color="auto" w:fill="auto"/>
          </w:tcPr>
          <w:p w:rsidR="00E07C08" w:rsidRPr="00E16868" w:rsidRDefault="00E07C08" w:rsidP="00E07C08">
            <w:pPr>
              <w:rPr>
                <w:rFonts w:ascii="Arial" w:hAnsi="Arial" w:cs="Arial"/>
                <w:sz w:val="20"/>
                <w:szCs w:val="20"/>
              </w:rPr>
            </w:pPr>
            <w:r w:rsidRPr="00E16868">
              <w:rPr>
                <w:rFonts w:ascii="Arial" w:hAnsi="Arial" w:cs="Arial"/>
                <w:b/>
                <w:sz w:val="20"/>
                <w:szCs w:val="20"/>
                <w:lang w:val="en-GB"/>
              </w:rPr>
              <w:t>ok</w:t>
            </w:r>
          </w:p>
        </w:tc>
      </w:tr>
      <w:tr w:rsidR="00E07C08" w:rsidRPr="00E16868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E07C08" w:rsidRPr="00E16868" w:rsidRDefault="00E07C08" w:rsidP="00E07C08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E16868">
              <w:rPr>
                <w:rFonts w:ascii="Arial" w:hAnsi="Arial" w:cs="Arial"/>
                <w:lang w:val="en-GB"/>
              </w:rPr>
              <w:t xml:space="preserve">Is the abstract of the article comprehensive? </w:t>
            </w:r>
          </w:p>
          <w:p w:rsidR="00E07C08" w:rsidRPr="00E16868" w:rsidRDefault="00E07C08" w:rsidP="00E07C0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E07C08" w:rsidRPr="00E16868" w:rsidRDefault="00E07C08" w:rsidP="00E07C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686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E07C08" w:rsidRPr="00E16868" w:rsidRDefault="00E07C08" w:rsidP="00E07C08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16868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:rsidR="00E07C08" w:rsidRPr="00E16868" w:rsidRDefault="00E07C08" w:rsidP="00E07C08">
            <w:pPr>
              <w:rPr>
                <w:rFonts w:ascii="Arial" w:hAnsi="Arial" w:cs="Arial"/>
                <w:sz w:val="20"/>
                <w:szCs w:val="20"/>
              </w:rPr>
            </w:pPr>
            <w:r w:rsidRPr="00E16868">
              <w:rPr>
                <w:rFonts w:ascii="Arial" w:hAnsi="Arial" w:cs="Arial"/>
                <w:b/>
                <w:sz w:val="20"/>
                <w:szCs w:val="20"/>
                <w:lang w:val="en-GB"/>
              </w:rPr>
              <w:t>ok</w:t>
            </w:r>
          </w:p>
        </w:tc>
      </w:tr>
      <w:tr w:rsidR="00E07C08" w:rsidRPr="00E16868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E07C08" w:rsidRPr="00E16868" w:rsidRDefault="00E07C08" w:rsidP="00E07C08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16868">
              <w:rPr>
                <w:rFonts w:ascii="Arial" w:hAnsi="Arial" w:cs="Arial"/>
                <w:lang w:val="en-GB"/>
              </w:rPr>
              <w:t xml:space="preserve">Is the manuscript scientifically correct? </w:t>
            </w:r>
            <w:r w:rsidRPr="00E16868">
              <w:rPr>
                <w:rFonts w:ascii="Arial" w:hAnsi="Arial" w:cs="Arial"/>
                <w:lang w:val="en-GB"/>
              </w:rPr>
              <w:br/>
            </w:r>
          </w:p>
          <w:p w:rsidR="00E07C08" w:rsidRPr="00E16868" w:rsidRDefault="00E07C08" w:rsidP="00E07C0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1686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E07C08" w:rsidRPr="00E16868" w:rsidRDefault="00E07C08" w:rsidP="00E07C0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1686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 Yes</w:t>
            </w:r>
          </w:p>
        </w:tc>
        <w:tc>
          <w:tcPr>
            <w:tcW w:w="1523" w:type="pct"/>
            <w:shd w:val="clear" w:color="auto" w:fill="auto"/>
          </w:tcPr>
          <w:p w:rsidR="00E07C08" w:rsidRPr="00E16868" w:rsidRDefault="00E07C08" w:rsidP="00E07C08">
            <w:pPr>
              <w:rPr>
                <w:rFonts w:ascii="Arial" w:hAnsi="Arial" w:cs="Arial"/>
                <w:sz w:val="20"/>
                <w:szCs w:val="20"/>
              </w:rPr>
            </w:pPr>
            <w:r w:rsidRPr="00E16868">
              <w:rPr>
                <w:rFonts w:ascii="Arial" w:hAnsi="Arial" w:cs="Arial"/>
                <w:b/>
                <w:sz w:val="20"/>
                <w:szCs w:val="20"/>
                <w:lang w:val="en-GB"/>
              </w:rPr>
              <w:t>ok</w:t>
            </w:r>
          </w:p>
        </w:tc>
      </w:tr>
      <w:tr w:rsidR="00E07C08" w:rsidRPr="00E16868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E07C08" w:rsidRPr="00E16868" w:rsidRDefault="00E07C08" w:rsidP="00E07C0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1686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E07C08" w:rsidRPr="00E16868" w:rsidRDefault="00E07C08" w:rsidP="00E07C0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E07C08" w:rsidRPr="00E16868" w:rsidRDefault="00E07C08" w:rsidP="00E07C0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1686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E07C08" w:rsidRPr="00E16868" w:rsidRDefault="00E07C08" w:rsidP="00E07C0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1686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  Yes</w:t>
            </w:r>
          </w:p>
        </w:tc>
        <w:tc>
          <w:tcPr>
            <w:tcW w:w="1523" w:type="pct"/>
            <w:shd w:val="clear" w:color="auto" w:fill="auto"/>
          </w:tcPr>
          <w:p w:rsidR="00E07C08" w:rsidRPr="00E16868" w:rsidRDefault="00E07C08" w:rsidP="00E07C08">
            <w:pPr>
              <w:rPr>
                <w:rFonts w:ascii="Arial" w:hAnsi="Arial" w:cs="Arial"/>
                <w:sz w:val="20"/>
                <w:szCs w:val="20"/>
              </w:rPr>
            </w:pPr>
            <w:r w:rsidRPr="00E16868">
              <w:rPr>
                <w:rFonts w:ascii="Arial" w:hAnsi="Arial" w:cs="Arial"/>
                <w:b/>
                <w:sz w:val="20"/>
                <w:szCs w:val="20"/>
                <w:lang w:val="en-GB"/>
              </w:rPr>
              <w:t>ok</w:t>
            </w:r>
          </w:p>
        </w:tc>
      </w:tr>
      <w:tr w:rsidR="0070107B" w:rsidRPr="00E16868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70107B" w:rsidRPr="00E16868" w:rsidRDefault="002C757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1686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70107B" w:rsidRPr="00E16868" w:rsidRDefault="002C757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16868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70107B" w:rsidRPr="00E16868" w:rsidRDefault="0070107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70107B" w:rsidRPr="00E16868" w:rsidRDefault="002C757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16868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70107B" w:rsidRPr="00E16868" w:rsidRDefault="0070107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:rsidR="0070107B" w:rsidRPr="00E16868" w:rsidRDefault="00AF26A9" w:rsidP="000455F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1686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   </w:t>
            </w:r>
            <w:r w:rsidR="000455F3" w:rsidRPr="00E16868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  <w:shd w:val="clear" w:color="auto" w:fill="auto"/>
          </w:tcPr>
          <w:p w:rsidR="0070107B" w:rsidRPr="00E16868" w:rsidRDefault="0070107B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</w:tbl>
    <w:p w:rsidR="00AD5991" w:rsidRPr="00AD5991" w:rsidRDefault="00AD5991" w:rsidP="00AD5991">
      <w:pPr>
        <w:rPr>
          <w:rFonts w:ascii="Arial" w:hAnsi="Arial" w:cs="Arial"/>
          <w:b/>
          <w:color w:val="000000"/>
          <w:sz w:val="20"/>
          <w:szCs w:val="20"/>
        </w:rPr>
      </w:pPr>
    </w:p>
    <w:p w:rsidR="00AD5991" w:rsidRPr="00AD5991" w:rsidRDefault="00AD5991" w:rsidP="00AD5991">
      <w:pPr>
        <w:rPr>
          <w:rFonts w:ascii="Arial" w:hAnsi="Arial" w:cs="Arial"/>
          <w:color w:val="000000"/>
          <w:sz w:val="20"/>
          <w:szCs w:val="20"/>
        </w:rPr>
      </w:pPr>
    </w:p>
    <w:p w:rsidR="00AD5991" w:rsidRPr="00AD5991" w:rsidRDefault="00AD5991" w:rsidP="00AD5991">
      <w:pPr>
        <w:rPr>
          <w:rFonts w:ascii="Arial" w:hAnsi="Arial" w:cs="Arial"/>
          <w:color w:val="000000"/>
          <w:sz w:val="20"/>
          <w:szCs w:val="20"/>
        </w:rPr>
      </w:pPr>
    </w:p>
    <w:p w:rsidR="0070107B" w:rsidRPr="00E16868" w:rsidRDefault="0070107B" w:rsidP="00AD5991">
      <w:pPr>
        <w:pStyle w:val="BodyText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70107B" w:rsidRPr="00E16868" w:rsidSect="00FF5D19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1CCE" w:rsidRDefault="00171CCE">
      <w:r>
        <w:separator/>
      </w:r>
    </w:p>
  </w:endnote>
  <w:endnote w:type="continuationSeparator" w:id="0">
    <w:p w:rsidR="00171CCE" w:rsidRDefault="00171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107B" w:rsidRDefault="002C757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FF5D19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FF5D19">
      <w:rPr>
        <w:b/>
        <w:sz w:val="20"/>
      </w:rPr>
      <w:fldChar w:fldCharType="separate"/>
    </w:r>
    <w:r w:rsidR="00AF26A9">
      <w:rPr>
        <w:b/>
        <w:noProof/>
        <w:sz w:val="20"/>
      </w:rPr>
      <w:t>1</w:t>
    </w:r>
    <w:r w:rsidR="00FF5D19">
      <w:rPr>
        <w:b/>
        <w:sz w:val="20"/>
      </w:rPr>
      <w:fldChar w:fldCharType="end"/>
    </w:r>
    <w:r>
      <w:rPr>
        <w:sz w:val="20"/>
      </w:rPr>
      <w:t xml:space="preserve"> of </w:t>
    </w:r>
    <w:r w:rsidR="00FF5D19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FF5D19">
      <w:rPr>
        <w:b/>
        <w:sz w:val="20"/>
      </w:rPr>
      <w:fldChar w:fldCharType="separate"/>
    </w:r>
    <w:r w:rsidR="00AF26A9">
      <w:rPr>
        <w:b/>
        <w:noProof/>
        <w:sz w:val="20"/>
      </w:rPr>
      <w:t>3</w:t>
    </w:r>
    <w:r w:rsidR="00FF5D19">
      <w:rPr>
        <w:b/>
        <w:sz w:val="20"/>
      </w:rPr>
      <w:fldChar w:fldCharType="end"/>
    </w:r>
    <w:r>
      <w:rPr>
        <w:b/>
        <w:sz w:val="20"/>
      </w:rPr>
      <w:br/>
      <w:t>V240326</w:t>
    </w:r>
  </w:p>
  <w:p w:rsidR="0070107B" w:rsidRDefault="0070107B">
    <w:pPr>
      <w:pStyle w:val="Footer"/>
      <w:jc w:val="right"/>
    </w:pPr>
  </w:p>
  <w:p w:rsidR="0070107B" w:rsidRDefault="0070107B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1CCE" w:rsidRDefault="00171CCE">
      <w:r>
        <w:separator/>
      </w:r>
    </w:p>
  </w:footnote>
  <w:footnote w:type="continuationSeparator" w:id="0">
    <w:p w:rsidR="00171CCE" w:rsidRDefault="00171C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107B" w:rsidRDefault="0070107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70107B" w:rsidRDefault="002C7574">
    <w:pPr>
      <w:spacing w:before="100" w:beforeAutospacing="1" w:after="100" w:afterAutospacing="1"/>
      <w:jc w:val="center"/>
      <w:rPr>
        <w:color w:val="000000"/>
        <w:sz w:val="20"/>
      </w:rPr>
    </w:pPr>
    <w:r w:rsidRPr="007B2717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107B"/>
    <w:rsid w:val="000455F3"/>
    <w:rsid w:val="000A5BB1"/>
    <w:rsid w:val="00171CCE"/>
    <w:rsid w:val="002C7574"/>
    <w:rsid w:val="003E0D28"/>
    <w:rsid w:val="003F42BB"/>
    <w:rsid w:val="005A4D52"/>
    <w:rsid w:val="00685E81"/>
    <w:rsid w:val="006D49EF"/>
    <w:rsid w:val="006F5CFB"/>
    <w:rsid w:val="0070107B"/>
    <w:rsid w:val="0070471F"/>
    <w:rsid w:val="00761C79"/>
    <w:rsid w:val="007B2717"/>
    <w:rsid w:val="007C59B7"/>
    <w:rsid w:val="0086103E"/>
    <w:rsid w:val="00AD5991"/>
    <w:rsid w:val="00AF26A9"/>
    <w:rsid w:val="00BB61EA"/>
    <w:rsid w:val="00C3771F"/>
    <w:rsid w:val="00C62842"/>
    <w:rsid w:val="00CB45BE"/>
    <w:rsid w:val="00E07C08"/>
    <w:rsid w:val="00E16868"/>
    <w:rsid w:val="00ED19D1"/>
    <w:rsid w:val="00FF5D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3707FBA-105F-4D5E-9152-5E853A558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F5D19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FF5D19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FF5D19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FF5D19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FF5D19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FF5D1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FF5D19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FF5D19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FF5D1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FF5D1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F5D19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FF5D1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FF5D1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F5D19"/>
    <w:pPr>
      <w:ind w:left="720"/>
      <w:contextualSpacing/>
    </w:pPr>
  </w:style>
  <w:style w:type="paragraph" w:styleId="Revision">
    <w:name w:val="Revision"/>
    <w:hidden/>
    <w:uiPriority w:val="99"/>
    <w:semiHidden/>
    <w:rsid w:val="00FF5D19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FF5D19"/>
    <w:rPr>
      <w:color w:val="800080"/>
      <w:u w:val="single"/>
    </w:rPr>
  </w:style>
  <w:style w:type="table" w:styleId="TableGrid">
    <w:name w:val="Table Grid"/>
    <w:basedOn w:val="TableNormal"/>
    <w:uiPriority w:val="59"/>
    <w:rsid w:val="00FF5D1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FF5D19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FF5D19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CB45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647</Words>
  <Characters>3694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4333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27</cp:revision>
  <dcterms:created xsi:type="dcterms:W3CDTF">2026-03-24T06:32:00Z</dcterms:created>
  <dcterms:modified xsi:type="dcterms:W3CDTF">2026-04-03T10:46:00Z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