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027439A2" w14:textId="77777777">
        <w:trPr>
          <w:trHeight w:val="20"/>
          <w:jc w:val="center"/>
        </w:trPr>
        <w:tc>
          <w:tcPr>
            <w:tcW w:w="1186" w:type="pct"/>
            <w:shd w:val="clear" w:color="auto" w:fill="auto"/>
          </w:tcPr>
          <w:p w14:paraId="2C0DA83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2FA96B4" w14:textId="77777777" w:rsidR="00AD63C3" w:rsidRDefault="000F7CDC">
            <w:pPr>
              <w:rPr>
                <w:b/>
                <w:bCs/>
                <w:color w:val="0000FF"/>
                <w:sz w:val="20"/>
                <w:szCs w:val="20"/>
                <w:lang w:val="en-GB"/>
              </w:rPr>
            </w:pPr>
            <w:hyperlink r:id="rId7" w:history="1">
              <w:r w:rsidR="00621E5C" w:rsidRPr="00621E5C">
                <w:rPr>
                  <w:rFonts w:ascii="Tahoma" w:hAnsi="Tahoma" w:cs="Tahoma"/>
                  <w:color w:val="0F4C82"/>
                  <w:u w:val="single"/>
                  <w:bdr w:val="none" w:sz="0" w:space="0" w:color="auto" w:frame="1"/>
                </w:rPr>
                <w:t>Asian Journal of Education and Social Studies</w:t>
              </w:r>
            </w:hyperlink>
          </w:p>
        </w:tc>
      </w:tr>
      <w:tr w:rsidR="00AD63C3" w14:paraId="6AA350E2" w14:textId="77777777">
        <w:trPr>
          <w:trHeight w:val="20"/>
          <w:jc w:val="center"/>
        </w:trPr>
        <w:tc>
          <w:tcPr>
            <w:tcW w:w="1186" w:type="pct"/>
            <w:shd w:val="clear" w:color="auto" w:fill="auto"/>
          </w:tcPr>
          <w:p w14:paraId="3FD39ED8"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48197A4" w14:textId="77777777" w:rsidR="00AD63C3" w:rsidRDefault="00FD34F6">
            <w:pPr>
              <w:pStyle w:val="NormalWeb"/>
              <w:spacing w:before="0" w:beforeAutospacing="0" w:after="0" w:afterAutospacing="0"/>
              <w:rPr>
                <w:rFonts w:ascii="Times New Roman" w:hAnsi="Times New Roman" w:cs="Times New Roman"/>
                <w:b/>
                <w:bCs/>
                <w:sz w:val="20"/>
                <w:szCs w:val="28"/>
                <w:lang w:val="en-GB"/>
              </w:rPr>
            </w:pPr>
            <w:r w:rsidRPr="00FD34F6">
              <w:rPr>
                <w:rFonts w:ascii="Times New Roman" w:hAnsi="Times New Roman" w:cs="Times New Roman"/>
                <w:b/>
                <w:bCs/>
                <w:sz w:val="20"/>
                <w:szCs w:val="28"/>
                <w:lang w:val="en-GB"/>
              </w:rPr>
              <w:t>Ms_AJESS_157173</w:t>
            </w:r>
          </w:p>
        </w:tc>
      </w:tr>
      <w:tr w:rsidR="00AD63C3" w14:paraId="24D1A49B" w14:textId="77777777">
        <w:trPr>
          <w:trHeight w:val="20"/>
          <w:jc w:val="center"/>
        </w:trPr>
        <w:tc>
          <w:tcPr>
            <w:tcW w:w="1186" w:type="pct"/>
            <w:shd w:val="clear" w:color="auto" w:fill="auto"/>
          </w:tcPr>
          <w:p w14:paraId="1662D3EF"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8692587" w14:textId="77777777" w:rsidR="00AD63C3" w:rsidRDefault="00C77570">
            <w:pPr>
              <w:pStyle w:val="NormalWeb"/>
              <w:spacing w:before="0" w:beforeAutospacing="0" w:after="0" w:afterAutospacing="0"/>
              <w:rPr>
                <w:rFonts w:ascii="Times New Roman" w:hAnsi="Times New Roman" w:cs="Times New Roman"/>
                <w:b/>
                <w:sz w:val="20"/>
                <w:szCs w:val="28"/>
                <w:lang w:val="en-GB"/>
              </w:rPr>
            </w:pPr>
            <w:r w:rsidRPr="00C77570">
              <w:rPr>
                <w:rFonts w:ascii="Times New Roman" w:hAnsi="Times New Roman" w:cs="Times New Roman"/>
                <w:b/>
                <w:sz w:val="20"/>
                <w:szCs w:val="28"/>
                <w:lang w:val="en-GB"/>
              </w:rPr>
              <w:t>LITERACY SKILLS DEVELOPMENT IN THE MIDST OF HEALTH CRISIS CHALLENGES IN KINDERGARTEN EDUCATION</w:t>
            </w:r>
          </w:p>
        </w:tc>
      </w:tr>
      <w:tr w:rsidR="00AD63C3" w14:paraId="7719777E" w14:textId="77777777">
        <w:trPr>
          <w:trHeight w:val="20"/>
          <w:jc w:val="center"/>
        </w:trPr>
        <w:tc>
          <w:tcPr>
            <w:tcW w:w="1186" w:type="pct"/>
            <w:shd w:val="clear" w:color="auto" w:fill="auto"/>
          </w:tcPr>
          <w:p w14:paraId="19A48BC1"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8921C7D"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5BDC25"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270A06F3" w14:textId="77777777" w:rsidR="00AD63C3" w:rsidRDefault="00AD63C3">
      <w:pPr>
        <w:pStyle w:val="BodyText"/>
        <w:rPr>
          <w:rFonts w:ascii="Times New Roman" w:hAnsi="Times New Roman"/>
          <w:i/>
          <w:sz w:val="20"/>
          <w:szCs w:val="20"/>
          <w:u w:val="single"/>
          <w:lang w:val="en-GB"/>
        </w:rPr>
      </w:pPr>
    </w:p>
    <w:p w14:paraId="46B95A97" w14:textId="77777777" w:rsidR="00AD63C3" w:rsidRDefault="00AD63C3">
      <w:pPr>
        <w:pStyle w:val="BodyText"/>
        <w:rPr>
          <w:rFonts w:ascii="Times New Roman" w:hAnsi="Times New Roman"/>
          <w:i/>
          <w:sz w:val="20"/>
          <w:szCs w:val="20"/>
          <w:u w:val="single"/>
          <w:lang w:val="en-GB"/>
        </w:rPr>
      </w:pPr>
    </w:p>
    <w:p w14:paraId="4FD5232E" w14:textId="77777777" w:rsidR="00AD63C3" w:rsidRDefault="00AD63C3">
      <w:pPr>
        <w:pStyle w:val="BodyText"/>
        <w:rPr>
          <w:rFonts w:ascii="Times New Roman" w:hAnsi="Times New Roman"/>
          <w:i/>
          <w:sz w:val="20"/>
          <w:szCs w:val="20"/>
          <w:u w:val="single"/>
          <w:lang w:val="en-GB"/>
        </w:rPr>
      </w:pPr>
    </w:p>
    <w:p w14:paraId="32E9D40D" w14:textId="77777777" w:rsidR="00AD63C3" w:rsidRDefault="00AD63C3">
      <w:pPr>
        <w:pStyle w:val="BodyText"/>
        <w:rPr>
          <w:rFonts w:ascii="Times New Roman" w:hAnsi="Times New Roman"/>
          <w:sz w:val="22"/>
          <w:szCs w:val="20"/>
          <w:lang w:val="en-GB"/>
        </w:rPr>
      </w:pPr>
    </w:p>
    <w:p w14:paraId="4F78BEF4"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427460"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36D80203" w14:textId="77777777">
        <w:trPr>
          <w:trHeight w:val="20"/>
          <w:jc w:val="center"/>
        </w:trPr>
        <w:tc>
          <w:tcPr>
            <w:tcW w:w="1789" w:type="pct"/>
            <w:shd w:val="clear" w:color="auto" w:fill="auto"/>
            <w:noWrap/>
          </w:tcPr>
          <w:p w14:paraId="1E7769A2" w14:textId="77777777" w:rsidR="00AD63C3" w:rsidRDefault="00AD63C3">
            <w:pPr>
              <w:pStyle w:val="Heading2"/>
              <w:jc w:val="left"/>
              <w:rPr>
                <w:rFonts w:ascii="Times New Roman" w:hAnsi="Times New Roman"/>
                <w:lang w:val="en-GB" w:eastAsia="en-US"/>
              </w:rPr>
            </w:pPr>
          </w:p>
        </w:tc>
        <w:tc>
          <w:tcPr>
            <w:tcW w:w="1844" w:type="pct"/>
            <w:shd w:val="clear" w:color="auto" w:fill="auto"/>
          </w:tcPr>
          <w:p w14:paraId="661C2EC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23AD08B"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5F5F4F" w14:textId="77777777" w:rsidR="00AD63C3" w:rsidRDefault="00AD63C3">
            <w:pPr>
              <w:pStyle w:val="Heading2"/>
              <w:jc w:val="left"/>
              <w:rPr>
                <w:rFonts w:ascii="Times New Roman" w:hAnsi="Times New Roman"/>
                <w:b w:val="0"/>
                <w:lang w:val="en-GB" w:eastAsia="en-US"/>
              </w:rPr>
            </w:pPr>
          </w:p>
        </w:tc>
      </w:tr>
      <w:tr w:rsidR="00AD63C3" w14:paraId="6C86D187" w14:textId="77777777">
        <w:trPr>
          <w:trHeight w:val="20"/>
          <w:jc w:val="center"/>
        </w:trPr>
        <w:tc>
          <w:tcPr>
            <w:tcW w:w="1789" w:type="pct"/>
            <w:shd w:val="clear" w:color="auto" w:fill="auto"/>
            <w:noWrap/>
          </w:tcPr>
          <w:p w14:paraId="17D1FC4B"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6DC87C7F" w14:textId="1CEFEC8B" w:rsidR="00AD63C3" w:rsidRDefault="006254F5">
            <w:pPr>
              <w:pStyle w:val="ListParagraph"/>
              <w:ind w:left="0"/>
              <w:rPr>
                <w:b/>
                <w:bCs/>
                <w:sz w:val="20"/>
                <w:szCs w:val="20"/>
                <w:lang w:val="en-GB"/>
              </w:rPr>
            </w:pPr>
            <w:r>
              <w:t>This manuscript contributes to the scientific community by providing valuable insights into early childhood literacy development under crisis conditions, particularly during the COVID-19 pandemic. It highlights the critical role of teachers and parents in sustaining learning continuity in remote education settings, offering evidence-based themes on challenges and adaptive strategies. The study enriches qualitative research in education by documenting lived experiences of kindergarten teachers, which can inform policy decisions and instructional design in similar contexts.</w:t>
            </w:r>
          </w:p>
        </w:tc>
        <w:tc>
          <w:tcPr>
            <w:tcW w:w="1367" w:type="pct"/>
            <w:shd w:val="clear" w:color="auto" w:fill="auto"/>
          </w:tcPr>
          <w:p w14:paraId="3F5CF744" w14:textId="220F6E7E" w:rsidR="00AD63C3" w:rsidRPr="007E67D7" w:rsidRDefault="007E67D7" w:rsidP="007E67D7">
            <w:pPr>
              <w:spacing w:line="300" w:lineRule="atLeast"/>
              <w:rPr>
                <w:rFonts w:ascii="Segoe UI" w:hAnsi="Segoe UI" w:cs="Segoe UI"/>
                <w:sz w:val="21"/>
                <w:szCs w:val="21"/>
                <w:lang w:val="en-PH" w:eastAsia="en-PH"/>
              </w:rPr>
            </w:pPr>
            <w:r w:rsidRPr="007E67D7">
              <w:rPr>
                <w:rFonts w:ascii="Segoe UI" w:hAnsi="Segoe UI" w:cs="Segoe UI"/>
                <w:sz w:val="21"/>
                <w:szCs w:val="21"/>
                <w:lang w:val="en-PH" w:eastAsia="en-PH"/>
              </w:rPr>
              <w:t>This manuscript contributes valuable empirical evidence to the scientific and educational research community by documenting the lived experiences of kindergarten teachers in developing early literacy skills during a global health crisis. By employing a phenomenological approach, the study provides nuanced insights into the challenges, adaptive strategies, and contextual realities of literacy instruction under remote and distance learning conditions. The findings extend existing literature on early childhood education by highlighting the critical roles of parental involvement, teacher–parent collaboration, and digital learning resources in sustaining literacy development during emergencies. Moreover, the study offers practical and policy-relevant implications that can inform future preparedness, intervention design, and support systems for early literacy education in similar crisis contexts.</w:t>
            </w:r>
          </w:p>
        </w:tc>
      </w:tr>
    </w:tbl>
    <w:p w14:paraId="0B21227B" w14:textId="77777777" w:rsidR="00AD63C3" w:rsidRDefault="00AD63C3">
      <w:pPr>
        <w:rPr>
          <w:sz w:val="22"/>
          <w:szCs w:val="20"/>
          <w:lang w:val="en-GB"/>
        </w:rPr>
      </w:pPr>
    </w:p>
    <w:p w14:paraId="113474AB" w14:textId="77777777" w:rsidR="00AD63C3" w:rsidRDefault="00AD63C3">
      <w:pPr>
        <w:rPr>
          <w:sz w:val="22"/>
          <w:szCs w:val="20"/>
          <w:lang w:val="en-GB"/>
        </w:rPr>
      </w:pPr>
    </w:p>
    <w:p w14:paraId="246C8F80" w14:textId="77777777" w:rsidR="00AD63C3" w:rsidRDefault="00AD63C3">
      <w:pPr>
        <w:rPr>
          <w:sz w:val="22"/>
          <w:szCs w:val="20"/>
          <w:lang w:val="en-GB"/>
        </w:rPr>
      </w:pPr>
    </w:p>
    <w:p w14:paraId="73C9F0FF"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2F5C20"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48EF7775" w14:textId="77777777">
        <w:trPr>
          <w:trHeight w:val="20"/>
          <w:tblHeader/>
          <w:jc w:val="center"/>
        </w:trPr>
        <w:tc>
          <w:tcPr>
            <w:tcW w:w="1790" w:type="pct"/>
            <w:shd w:val="clear" w:color="auto" w:fill="auto"/>
            <w:noWrap/>
          </w:tcPr>
          <w:p w14:paraId="24EE0A46" w14:textId="77777777" w:rsidR="00AD63C3" w:rsidRDefault="00AD63C3">
            <w:pPr>
              <w:pStyle w:val="Heading2"/>
              <w:jc w:val="left"/>
              <w:rPr>
                <w:rFonts w:ascii="Times New Roman" w:hAnsi="Times New Roman"/>
                <w:lang w:val="en-GB" w:eastAsia="en-US"/>
              </w:rPr>
            </w:pPr>
          </w:p>
        </w:tc>
        <w:tc>
          <w:tcPr>
            <w:tcW w:w="1843" w:type="pct"/>
            <w:shd w:val="clear" w:color="auto" w:fill="auto"/>
          </w:tcPr>
          <w:p w14:paraId="5B0CE051"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80668CE"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76ABD637" w14:textId="77777777">
        <w:trPr>
          <w:trHeight w:val="20"/>
          <w:jc w:val="center"/>
        </w:trPr>
        <w:tc>
          <w:tcPr>
            <w:tcW w:w="1790" w:type="pct"/>
            <w:shd w:val="clear" w:color="auto" w:fill="auto"/>
            <w:noWrap/>
          </w:tcPr>
          <w:p w14:paraId="25C6AE6E" w14:textId="77777777" w:rsidR="00AD63C3" w:rsidRDefault="006425B2">
            <w:pPr>
              <w:rPr>
                <w:b/>
                <w:bCs/>
                <w:sz w:val="20"/>
                <w:szCs w:val="20"/>
                <w:lang w:val="en-GB"/>
              </w:rPr>
            </w:pPr>
            <w:r>
              <w:rPr>
                <w:b/>
                <w:bCs/>
                <w:sz w:val="20"/>
                <w:szCs w:val="20"/>
                <w:lang w:val="en-GB"/>
              </w:rPr>
              <w:t xml:space="preserve">1. Is the title clear and appropriate for the study? </w:t>
            </w:r>
          </w:p>
          <w:p w14:paraId="521E6D2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E5E09"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7A7C8C" w14:textId="292526D0" w:rsidR="00AD63C3" w:rsidRDefault="006254F5">
            <w:pPr>
              <w:ind w:left="360"/>
              <w:rPr>
                <w:b/>
                <w:bCs/>
                <w:sz w:val="20"/>
                <w:szCs w:val="20"/>
                <w:lang w:val="en-GB"/>
              </w:rPr>
            </w:pPr>
            <w:r>
              <w:rPr>
                <w:color w:val="404040"/>
                <w:sz w:val="20"/>
                <w:szCs w:val="20"/>
                <w:shd w:val="clear" w:color="auto" w:fill="FFFFFF"/>
                <w:lang w:val="en-GB"/>
              </w:rPr>
              <w:t>Good 3</w:t>
            </w:r>
          </w:p>
        </w:tc>
        <w:tc>
          <w:tcPr>
            <w:tcW w:w="1367" w:type="pct"/>
            <w:shd w:val="clear" w:color="auto" w:fill="auto"/>
          </w:tcPr>
          <w:p w14:paraId="5F08FBAC" w14:textId="1F5AFF06" w:rsidR="00AD63C3" w:rsidRPr="00700AB3" w:rsidRDefault="00700AB3" w:rsidP="00700AB3">
            <w:pPr>
              <w:spacing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The authors appreciate the reviewers’ “Good” evaluation of the title. In response, the title was revisited to ensure clarity, accuracy, and alignment with the study’s focus. Minor refinements were considered to improve specificity and to better reflect the context, scope, and phenomenological nature of the study while maintaining its original intent.</w:t>
            </w:r>
          </w:p>
        </w:tc>
      </w:tr>
      <w:tr w:rsidR="00AD63C3" w14:paraId="7DE3744C" w14:textId="77777777">
        <w:trPr>
          <w:trHeight w:val="20"/>
          <w:jc w:val="center"/>
        </w:trPr>
        <w:tc>
          <w:tcPr>
            <w:tcW w:w="1790" w:type="pct"/>
            <w:shd w:val="clear" w:color="auto" w:fill="auto"/>
            <w:noWrap/>
          </w:tcPr>
          <w:p w14:paraId="3945E8ED"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4A05AA2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5CB29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3D3030" w14:textId="092CDAD6" w:rsidR="00AD63C3" w:rsidRDefault="006254F5">
            <w:pPr>
              <w:ind w:left="360"/>
              <w:rPr>
                <w:b/>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6F6E84A4" w14:textId="153F9A62" w:rsidR="00AD63C3" w:rsidRPr="00700AB3" w:rsidRDefault="00700AB3" w:rsidP="00700AB3">
            <w:pPr>
              <w:spacing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The authors appreciate the reviewers’ evaluation of the abstract as satisfactory. Based on this feedback, the abstract was carefully reviewed to further enhance clarity, coherence, and conciseness. Minor refinements were made to improve the flow of ideas and to more explicitly highlight the study’s purpose, methodology, key findings, and significance, ensuring that the abstract provides a clear and comprehensive overview of the research.</w:t>
            </w:r>
          </w:p>
        </w:tc>
      </w:tr>
      <w:tr w:rsidR="00AD63C3" w14:paraId="0E3C9CC4" w14:textId="77777777">
        <w:trPr>
          <w:trHeight w:val="20"/>
          <w:jc w:val="center"/>
        </w:trPr>
        <w:tc>
          <w:tcPr>
            <w:tcW w:w="1790" w:type="pct"/>
            <w:shd w:val="clear" w:color="auto" w:fill="auto"/>
            <w:noWrap/>
          </w:tcPr>
          <w:p w14:paraId="19F17708"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5F70254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2F78C"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EF9F22" w14:textId="10438408" w:rsidR="00AD63C3" w:rsidRDefault="006254F5">
            <w:pPr>
              <w:ind w:left="360"/>
              <w:rPr>
                <w:b/>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14B8BD23" w14:textId="1F4359CF" w:rsidR="00AD63C3" w:rsidRPr="00700AB3" w:rsidRDefault="00700AB3" w:rsidP="00700AB3">
            <w:pPr>
              <w:spacing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The authors acknowledge the reviewers’ satisfactory evaluation of the keywords. The keywords were reviewed to ensure they accurately reflect the core concepts, context, and methodological approach of the study. Minor adjustments were considered to improve focus, reduce redundancy, and enhance the study’s visibility and indexing in academic databases.</w:t>
            </w:r>
          </w:p>
        </w:tc>
      </w:tr>
      <w:tr w:rsidR="00AD63C3" w14:paraId="12FEC347" w14:textId="77777777">
        <w:trPr>
          <w:trHeight w:val="20"/>
          <w:jc w:val="center"/>
        </w:trPr>
        <w:tc>
          <w:tcPr>
            <w:tcW w:w="1790" w:type="pct"/>
            <w:shd w:val="clear" w:color="auto" w:fill="auto"/>
            <w:noWrap/>
          </w:tcPr>
          <w:p w14:paraId="4656D5C2"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C53430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01FD0"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116373" w14:textId="4E438B4A" w:rsidR="00AD63C3" w:rsidRDefault="006254F5">
            <w:pPr>
              <w:ind w:left="360"/>
              <w:rPr>
                <w:b/>
                <w:bCs/>
                <w:sz w:val="20"/>
                <w:szCs w:val="20"/>
                <w:lang w:val="en-GB"/>
              </w:rPr>
            </w:pPr>
            <w:r>
              <w:rPr>
                <w:color w:val="404040"/>
                <w:sz w:val="20"/>
                <w:szCs w:val="20"/>
                <w:shd w:val="clear" w:color="auto" w:fill="FFFFFF"/>
                <w:lang w:val="en-GB"/>
              </w:rPr>
              <w:t xml:space="preserve">Needs Improvement </w:t>
            </w:r>
          </w:p>
        </w:tc>
        <w:tc>
          <w:tcPr>
            <w:tcW w:w="1367" w:type="pct"/>
            <w:shd w:val="clear" w:color="auto" w:fill="auto"/>
          </w:tcPr>
          <w:p w14:paraId="6A211A67" w14:textId="060FB867" w:rsidR="00AD63C3" w:rsidRPr="00700AB3" w:rsidRDefault="00700AB3" w:rsidP="00700AB3">
            <w:pPr>
              <w:spacing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The authors acknowledge the reviewers’ assessment that the background information needs improvement. In response, the background section was carefully revised to enhance organization, coherence, and logical flow. Redundant discussions were streamlined, the focus was narrowed to align more closely with the study’s objectives, and the context of the health crisis was more clearly foregrounded. Transitions between sections were also improved to better guide readers from general concepts to the specific research problem.</w:t>
            </w:r>
          </w:p>
        </w:tc>
      </w:tr>
      <w:tr w:rsidR="00AD63C3" w14:paraId="51CF4238" w14:textId="77777777">
        <w:trPr>
          <w:trHeight w:val="20"/>
          <w:jc w:val="center"/>
        </w:trPr>
        <w:tc>
          <w:tcPr>
            <w:tcW w:w="1790" w:type="pct"/>
            <w:shd w:val="clear" w:color="auto" w:fill="auto"/>
            <w:noWrap/>
          </w:tcPr>
          <w:p w14:paraId="529636CF"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7C18FF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DF997"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1CC211" w14:textId="2BDCBCCB" w:rsidR="00AD63C3" w:rsidRDefault="006254F5">
            <w:pPr>
              <w:ind w:left="360"/>
              <w:rPr>
                <w:b/>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504DC018" w14:textId="2DEACD8B" w:rsidR="00AD63C3" w:rsidRPr="00700AB3" w:rsidRDefault="00700AB3" w:rsidP="00700AB3">
            <w:pPr>
              <w:spacing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The authors appreciate the reviewers’ satisfactory assessment of the research objectives. The objectives were reviewed to ensure they are clearly stated, aligned with the purpose of the study, and consistent with the qualitative phenomenological design. Minor refinements were made to further improve clarity and coherence, ensuring that the objectives directly guide the methodology and analysis.</w:t>
            </w:r>
          </w:p>
        </w:tc>
      </w:tr>
      <w:tr w:rsidR="00AD63C3" w14:paraId="365F087E" w14:textId="77777777">
        <w:trPr>
          <w:trHeight w:val="20"/>
          <w:jc w:val="center"/>
        </w:trPr>
        <w:tc>
          <w:tcPr>
            <w:tcW w:w="1790" w:type="pct"/>
            <w:shd w:val="clear" w:color="auto" w:fill="auto"/>
            <w:noWrap/>
          </w:tcPr>
          <w:p w14:paraId="172C2E98"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1504454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36AC5"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83F291" w14:textId="116D5EDB" w:rsidR="00AD63C3" w:rsidRDefault="00445B84">
            <w:pPr>
              <w:ind w:left="360"/>
              <w:rPr>
                <w:b/>
                <w:bCs/>
                <w:sz w:val="20"/>
                <w:szCs w:val="20"/>
                <w:lang w:val="en-GB"/>
              </w:rPr>
            </w:pPr>
            <w:r>
              <w:rPr>
                <w:color w:val="404040"/>
                <w:sz w:val="20"/>
                <w:szCs w:val="20"/>
                <w:shd w:val="clear" w:color="auto" w:fill="FFFFFF"/>
                <w:lang w:val="en-GB"/>
              </w:rPr>
              <w:t xml:space="preserve">Needs Improvement </w:t>
            </w:r>
          </w:p>
        </w:tc>
        <w:tc>
          <w:tcPr>
            <w:tcW w:w="1367" w:type="pct"/>
            <w:shd w:val="clear" w:color="auto" w:fill="auto"/>
          </w:tcPr>
          <w:p w14:paraId="0AFD66D7" w14:textId="1322555B" w:rsidR="00AD63C3" w:rsidRPr="00700AB3" w:rsidRDefault="00700AB3" w:rsidP="00700AB3">
            <w:pPr>
              <w:spacing w:before="100" w:beforeAutospacing="1" w:after="100" w:afterAutospacing="1" w:line="300" w:lineRule="atLeast"/>
              <w:rPr>
                <w:rFonts w:ascii="Segoe UI" w:hAnsi="Segoe UI" w:cs="Segoe UI"/>
                <w:sz w:val="21"/>
                <w:szCs w:val="21"/>
                <w:lang w:val="en-PH" w:eastAsia="en-PH"/>
              </w:rPr>
            </w:pPr>
            <w:r w:rsidRPr="00700AB3">
              <w:rPr>
                <w:rFonts w:ascii="Segoe UI" w:hAnsi="Segoe UI" w:cs="Segoe UI"/>
                <w:sz w:val="21"/>
                <w:szCs w:val="21"/>
                <w:lang w:val="en-PH" w:eastAsia="en-PH"/>
              </w:rPr>
              <w:t xml:space="preserve">The authors acknowledge the reviewers’ assessment that the literature review requires improvement. In response, the literature review was revised to strengthen its relevance and currency by incorporating more recent and contextually appropriate studies related to early childhood literacy, pandemic education, and parental involvement. Outdated or loosely related references were minimized, and the discussion was refined to </w:t>
            </w:r>
            <w:r w:rsidRPr="00700AB3">
              <w:rPr>
                <w:rFonts w:ascii="Segoe UI" w:hAnsi="Segoe UI" w:cs="Segoe UI"/>
                <w:sz w:val="21"/>
                <w:szCs w:val="21"/>
                <w:lang w:val="en-PH" w:eastAsia="en-PH"/>
              </w:rPr>
              <w:lastRenderedPageBreak/>
              <w:t>better align existing literature with the focus and objectives of the present study</w:t>
            </w:r>
            <w:r>
              <w:rPr>
                <w:rFonts w:ascii="Segoe UI" w:hAnsi="Segoe UI" w:cs="Segoe UI"/>
                <w:sz w:val="21"/>
                <w:szCs w:val="21"/>
                <w:lang w:val="en-PH" w:eastAsia="en-PH"/>
              </w:rPr>
              <w:t>.</w:t>
            </w:r>
          </w:p>
        </w:tc>
      </w:tr>
      <w:tr w:rsidR="00AD63C3" w14:paraId="27B3406D" w14:textId="77777777">
        <w:trPr>
          <w:trHeight w:val="20"/>
          <w:jc w:val="center"/>
        </w:trPr>
        <w:tc>
          <w:tcPr>
            <w:tcW w:w="1790" w:type="pct"/>
            <w:shd w:val="clear" w:color="auto" w:fill="auto"/>
            <w:noWrap/>
          </w:tcPr>
          <w:p w14:paraId="76D5A110" w14:textId="77777777" w:rsidR="00AD63C3" w:rsidRDefault="006425B2">
            <w:pPr>
              <w:pStyle w:val="Heading2"/>
              <w:jc w:val="left"/>
              <w:rPr>
                <w:rFonts w:ascii="Times New Roman" w:hAnsi="Times New Roman"/>
                <w:lang w:val="en-GB"/>
              </w:rPr>
            </w:pPr>
            <w:r>
              <w:rPr>
                <w:rFonts w:ascii="Times New Roman" w:hAnsi="Times New Roman"/>
                <w:lang w:val="en-GB"/>
              </w:rPr>
              <w:lastRenderedPageBreak/>
              <w:t>7. Is the research methodology appropriate for the study?</w:t>
            </w:r>
          </w:p>
          <w:p w14:paraId="7C90D41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5DBD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706ED9" w14:textId="048585DF" w:rsidR="00AD63C3" w:rsidRDefault="00437297">
            <w:pPr>
              <w:ind w:left="360"/>
              <w:rPr>
                <w:b/>
                <w:bCs/>
                <w:sz w:val="20"/>
                <w:szCs w:val="20"/>
                <w:lang w:val="en-GB"/>
              </w:rPr>
            </w:pPr>
            <w:r>
              <w:rPr>
                <w:color w:val="404040"/>
                <w:sz w:val="20"/>
                <w:szCs w:val="20"/>
                <w:shd w:val="clear" w:color="auto" w:fill="FFFFFF"/>
                <w:lang w:val="en-GB"/>
              </w:rPr>
              <w:t xml:space="preserve">Needs Improvement </w:t>
            </w:r>
          </w:p>
        </w:tc>
        <w:tc>
          <w:tcPr>
            <w:tcW w:w="1367" w:type="pct"/>
            <w:shd w:val="clear" w:color="auto" w:fill="auto"/>
          </w:tcPr>
          <w:p w14:paraId="32595233" w14:textId="73747B2D"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acknowledge the reviewers’ assessment that the research methodology needs improvement. In response, the methodology section was carefully reviewed and revised to clarify the alignment between the research design, participants, data collection procedures, and data analysis techniques. Additional details were provided to more clearly justify the use of a qualitative phenomenological approach and to strengthen the transparency and rigor of the research process.</w:t>
            </w:r>
          </w:p>
        </w:tc>
      </w:tr>
      <w:tr w:rsidR="00AD63C3" w14:paraId="415FE90E" w14:textId="77777777">
        <w:trPr>
          <w:trHeight w:val="20"/>
          <w:jc w:val="center"/>
        </w:trPr>
        <w:tc>
          <w:tcPr>
            <w:tcW w:w="1790" w:type="pct"/>
            <w:shd w:val="clear" w:color="auto" w:fill="auto"/>
            <w:noWrap/>
          </w:tcPr>
          <w:p w14:paraId="22BB5D88"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FFEC4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7DFF1"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F70853" w14:textId="0EA25437" w:rsidR="00AD63C3" w:rsidRDefault="00437297">
            <w:pPr>
              <w:ind w:left="360"/>
              <w:rPr>
                <w:b/>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5B0747F2" w14:textId="1E935738"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appreciate the reviewers’ satisfactory evaluation of the ethical considerations of the study. The manuscript clearly addresses ethical issues by detailing informed consent, voluntary participation, confidentiality, anonymity, and adherence to established ethical research guidelines. A final review was conducted to ensure that all ethical procedures were consistently and transparently reported in the methodology section.</w:t>
            </w:r>
          </w:p>
        </w:tc>
      </w:tr>
      <w:tr w:rsidR="00AD63C3" w14:paraId="1FE87396" w14:textId="77777777">
        <w:trPr>
          <w:trHeight w:val="20"/>
          <w:jc w:val="center"/>
        </w:trPr>
        <w:tc>
          <w:tcPr>
            <w:tcW w:w="1790" w:type="pct"/>
            <w:shd w:val="clear" w:color="auto" w:fill="auto"/>
            <w:noWrap/>
          </w:tcPr>
          <w:p w14:paraId="177C8545" w14:textId="77777777" w:rsidR="00AD63C3" w:rsidRDefault="006425B2">
            <w:pPr>
              <w:rPr>
                <w:b/>
                <w:sz w:val="20"/>
                <w:szCs w:val="20"/>
                <w:lang w:val="en-GB"/>
              </w:rPr>
            </w:pPr>
            <w:r>
              <w:rPr>
                <w:b/>
                <w:sz w:val="20"/>
                <w:szCs w:val="20"/>
                <w:lang w:val="en-GB"/>
              </w:rPr>
              <w:t xml:space="preserve">9. Are the results presented clearly? </w:t>
            </w:r>
          </w:p>
          <w:p w14:paraId="1F1170F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7D02D"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6A58BE" w14:textId="10EDD21D" w:rsidR="00AD63C3" w:rsidRDefault="00437297">
            <w:pPr>
              <w:pStyle w:val="ListParagraph"/>
              <w:ind w:left="0"/>
              <w:rPr>
                <w:bCs/>
                <w:sz w:val="20"/>
                <w:szCs w:val="20"/>
                <w:lang w:val="en-GB"/>
              </w:rPr>
            </w:pPr>
            <w:r>
              <w:rPr>
                <w:color w:val="404040"/>
                <w:sz w:val="20"/>
                <w:szCs w:val="20"/>
                <w:shd w:val="clear" w:color="auto" w:fill="FFFFFF"/>
                <w:lang w:val="en-GB"/>
              </w:rPr>
              <w:t xml:space="preserve">Needs Improvement </w:t>
            </w:r>
          </w:p>
        </w:tc>
        <w:tc>
          <w:tcPr>
            <w:tcW w:w="1367" w:type="pct"/>
            <w:shd w:val="clear" w:color="auto" w:fill="auto"/>
          </w:tcPr>
          <w:p w14:paraId="27DB3762" w14:textId="65C12D68"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acknowledge the reviewers’ assessment that the presentation of results needs improvement. In response, the results section was revised to enhance clarity, coherence, and logical organization. Themes were more clearly labeled and presented in a structured manner, illustrative participant narratives were refined, and the alignment between results and research questions was strengthened to ensure that the findings are easier to follow and interpret.</w:t>
            </w:r>
          </w:p>
        </w:tc>
      </w:tr>
      <w:tr w:rsidR="00AD63C3" w14:paraId="629BE487" w14:textId="77777777">
        <w:trPr>
          <w:trHeight w:val="20"/>
          <w:jc w:val="center"/>
        </w:trPr>
        <w:tc>
          <w:tcPr>
            <w:tcW w:w="1790" w:type="pct"/>
            <w:shd w:val="clear" w:color="auto" w:fill="auto"/>
            <w:noWrap/>
          </w:tcPr>
          <w:p w14:paraId="33A6F1D2" w14:textId="77777777" w:rsidR="00AD63C3" w:rsidRDefault="006425B2">
            <w:pPr>
              <w:rPr>
                <w:b/>
                <w:sz w:val="20"/>
                <w:szCs w:val="20"/>
                <w:lang w:val="en-GB"/>
              </w:rPr>
            </w:pPr>
            <w:r>
              <w:rPr>
                <w:b/>
                <w:sz w:val="20"/>
                <w:szCs w:val="20"/>
                <w:lang w:val="en-GB"/>
              </w:rPr>
              <w:t>10. Are tables and figures clear, relevant, and necessary?</w:t>
            </w:r>
          </w:p>
          <w:p w14:paraId="2697E53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409C3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B49BED" w14:textId="47332A62" w:rsidR="00AD63C3" w:rsidRDefault="00EE3696">
            <w:pPr>
              <w:pStyle w:val="ListParagraph"/>
              <w:ind w:left="0"/>
              <w:rPr>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3CCEBFAB" w14:textId="44C801D6"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appreciate the reviewers’ satisfactory evaluation of the tables and figures. All tables and figures were reviewed to ensure clarity, relevance, and consistency with the presented results. Minor adjustments were considered to improve labeling and presentation, ensuring that all visual elements effectively support the discussion and enhance reader understanding.</w:t>
            </w:r>
          </w:p>
        </w:tc>
      </w:tr>
      <w:tr w:rsidR="00AD63C3" w14:paraId="41DA95A1" w14:textId="77777777">
        <w:trPr>
          <w:trHeight w:val="20"/>
          <w:jc w:val="center"/>
        </w:trPr>
        <w:tc>
          <w:tcPr>
            <w:tcW w:w="1790" w:type="pct"/>
            <w:shd w:val="clear" w:color="auto" w:fill="auto"/>
            <w:noWrap/>
          </w:tcPr>
          <w:p w14:paraId="119AEDFB" w14:textId="77777777" w:rsidR="00AD63C3" w:rsidRDefault="006425B2">
            <w:pPr>
              <w:rPr>
                <w:b/>
                <w:sz w:val="20"/>
                <w:szCs w:val="20"/>
                <w:lang w:val="en-GB"/>
              </w:rPr>
            </w:pPr>
            <w:r>
              <w:rPr>
                <w:b/>
                <w:sz w:val="20"/>
                <w:szCs w:val="20"/>
                <w:lang w:val="en-GB"/>
              </w:rPr>
              <w:t>11. Does the discussion relate findings to existing literature?</w:t>
            </w:r>
          </w:p>
          <w:p w14:paraId="7FA86EF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660E2"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AFA5E1" w14:textId="61CE6CDC" w:rsidR="00AD63C3" w:rsidRDefault="00410AF0">
            <w:pPr>
              <w:pStyle w:val="ListParagraph"/>
              <w:ind w:left="0"/>
              <w:rPr>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537B723E" w14:textId="12AF6E6C"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 xml:space="preserve">The authors appreciate the reviewers’ satisfactory evaluation of the discussion section. The discussion was reviewed to ensure that the findings are appropriately related to existing and relevant literature. The integration of prior studies was maintained to contextualize the results, highlight points of convergence and </w:t>
            </w:r>
            <w:r w:rsidRPr="0026466A">
              <w:rPr>
                <w:rFonts w:ascii="Segoe UI" w:hAnsi="Segoe UI" w:cs="Segoe UI"/>
                <w:sz w:val="21"/>
                <w:szCs w:val="21"/>
                <w:lang w:val="en-PH" w:eastAsia="en-PH"/>
              </w:rPr>
              <w:lastRenderedPageBreak/>
              <w:t>divergence, and strengthen the interpretation of the findings within the broader field of early childhood literacy and pandemic education.</w:t>
            </w:r>
          </w:p>
        </w:tc>
      </w:tr>
      <w:tr w:rsidR="00AD63C3" w14:paraId="699CEEB7" w14:textId="77777777">
        <w:trPr>
          <w:trHeight w:val="20"/>
          <w:jc w:val="center"/>
        </w:trPr>
        <w:tc>
          <w:tcPr>
            <w:tcW w:w="1790" w:type="pct"/>
            <w:shd w:val="clear" w:color="auto" w:fill="auto"/>
            <w:noWrap/>
          </w:tcPr>
          <w:p w14:paraId="79AB2AE9" w14:textId="77777777" w:rsidR="00AD63C3" w:rsidRDefault="006425B2">
            <w:pPr>
              <w:rPr>
                <w:b/>
                <w:sz w:val="20"/>
                <w:szCs w:val="20"/>
                <w:lang w:val="en-GB"/>
              </w:rPr>
            </w:pPr>
            <w:r>
              <w:rPr>
                <w:b/>
                <w:sz w:val="20"/>
                <w:szCs w:val="20"/>
                <w:lang w:val="en-GB"/>
              </w:rPr>
              <w:lastRenderedPageBreak/>
              <w:t>12. Are the conclusions supported by the data?</w:t>
            </w:r>
          </w:p>
          <w:p w14:paraId="369A1C4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C0F3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214E29" w14:textId="77D92E34" w:rsidR="00AD63C3" w:rsidRDefault="00410AF0">
            <w:pPr>
              <w:pStyle w:val="ListParagraph"/>
              <w:ind w:left="0"/>
              <w:rPr>
                <w:bCs/>
                <w:sz w:val="20"/>
                <w:szCs w:val="20"/>
                <w:lang w:val="en-GB"/>
              </w:rPr>
            </w:pPr>
            <w:r>
              <w:rPr>
                <w:color w:val="404040"/>
                <w:sz w:val="20"/>
                <w:szCs w:val="20"/>
                <w:shd w:val="clear" w:color="auto" w:fill="FFFFFF"/>
                <w:lang w:val="en-GB"/>
              </w:rPr>
              <w:t xml:space="preserve">Satisfactory </w:t>
            </w:r>
          </w:p>
        </w:tc>
        <w:tc>
          <w:tcPr>
            <w:tcW w:w="1367" w:type="pct"/>
            <w:shd w:val="clear" w:color="auto" w:fill="auto"/>
          </w:tcPr>
          <w:p w14:paraId="00C03AD0" w14:textId="0C8FABD6"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appreciate the reviewers’ satisfactory assessment that the conclusions are supported by the data. The conclusion section was reviewed to ensure that all claims and interpretations are firmly grounded in the study’s findings. Care was taken to maintain consistency between the results, discussion, and conclusions, ensuring that the conclusions accurately reflect the empirical evidence generated through the study.</w:t>
            </w:r>
          </w:p>
        </w:tc>
      </w:tr>
      <w:tr w:rsidR="00AD63C3" w14:paraId="40CE24E4" w14:textId="77777777">
        <w:trPr>
          <w:trHeight w:val="20"/>
          <w:jc w:val="center"/>
        </w:trPr>
        <w:tc>
          <w:tcPr>
            <w:tcW w:w="1790" w:type="pct"/>
            <w:shd w:val="clear" w:color="auto" w:fill="auto"/>
            <w:noWrap/>
          </w:tcPr>
          <w:p w14:paraId="447EC251" w14:textId="77777777" w:rsidR="00AD63C3" w:rsidRDefault="006425B2">
            <w:pPr>
              <w:rPr>
                <w:b/>
                <w:sz w:val="20"/>
                <w:szCs w:val="20"/>
                <w:lang w:val="en-GB"/>
              </w:rPr>
            </w:pPr>
            <w:r>
              <w:rPr>
                <w:b/>
                <w:sz w:val="20"/>
                <w:szCs w:val="20"/>
                <w:lang w:val="en-GB"/>
              </w:rPr>
              <w:t>13. Are the limitations of the study discussed?</w:t>
            </w:r>
          </w:p>
          <w:p w14:paraId="4DF1689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5D6B9"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4B52B2" w14:textId="379F5DAB" w:rsidR="00AD63C3" w:rsidRDefault="00410AF0">
            <w:pPr>
              <w:pStyle w:val="ListParagraph"/>
              <w:ind w:left="0"/>
              <w:rPr>
                <w:bCs/>
                <w:sz w:val="20"/>
                <w:szCs w:val="20"/>
                <w:lang w:val="en-GB"/>
              </w:rPr>
            </w:pPr>
            <w:r>
              <w:rPr>
                <w:color w:val="404040"/>
                <w:sz w:val="20"/>
                <w:szCs w:val="20"/>
                <w:shd w:val="clear" w:color="auto" w:fill="FFFFFF"/>
                <w:lang w:val="en-GB"/>
              </w:rPr>
              <w:t xml:space="preserve">3= Satisfactory </w:t>
            </w:r>
          </w:p>
        </w:tc>
        <w:tc>
          <w:tcPr>
            <w:tcW w:w="1367" w:type="pct"/>
            <w:shd w:val="clear" w:color="auto" w:fill="auto"/>
          </w:tcPr>
          <w:p w14:paraId="77B0482F" w14:textId="43A1A5CD" w:rsidR="00AD63C3" w:rsidRPr="0026466A" w:rsidRDefault="0026466A" w:rsidP="0026466A">
            <w:pPr>
              <w:spacing w:line="300" w:lineRule="atLeast"/>
              <w:rPr>
                <w:rFonts w:ascii="Segoe UI" w:hAnsi="Segoe UI" w:cs="Segoe UI"/>
                <w:sz w:val="21"/>
                <w:szCs w:val="21"/>
                <w:lang w:val="en-PH" w:eastAsia="en-PH"/>
              </w:rPr>
            </w:pPr>
            <w:r w:rsidRPr="0026466A">
              <w:rPr>
                <w:rFonts w:ascii="Segoe UI" w:hAnsi="Segoe UI" w:cs="Segoe UI"/>
                <w:sz w:val="21"/>
                <w:szCs w:val="21"/>
                <w:lang w:val="en-PH" w:eastAsia="en-PH"/>
              </w:rPr>
              <w:t>The authors appreciate the reviewers’ satisfactory evaluation regarding the discussion of the study’s limitations. The limitations were clearly presented to acknowledge the scope, context, and methodological constraints of the research. A final review was conducted to ensure that these limitations are transparently stated and appropriately framed to guide interpretation of the findings and inform future research.</w:t>
            </w:r>
          </w:p>
        </w:tc>
      </w:tr>
      <w:tr w:rsidR="00AD63C3" w14:paraId="7E805A25" w14:textId="77777777">
        <w:trPr>
          <w:trHeight w:val="20"/>
          <w:jc w:val="center"/>
        </w:trPr>
        <w:tc>
          <w:tcPr>
            <w:tcW w:w="1790" w:type="pct"/>
            <w:shd w:val="clear" w:color="auto" w:fill="auto"/>
            <w:noWrap/>
          </w:tcPr>
          <w:p w14:paraId="3F6A155F" w14:textId="77777777" w:rsidR="00AD63C3" w:rsidRDefault="006425B2">
            <w:pPr>
              <w:rPr>
                <w:b/>
                <w:sz w:val="20"/>
                <w:szCs w:val="20"/>
                <w:lang w:val="en-GB"/>
              </w:rPr>
            </w:pPr>
            <w:r>
              <w:rPr>
                <w:b/>
                <w:sz w:val="20"/>
                <w:szCs w:val="20"/>
                <w:lang w:val="en-GB"/>
              </w:rPr>
              <w:t>14. Are the references relevant and sufficient (in number)?</w:t>
            </w:r>
          </w:p>
          <w:p w14:paraId="63C2AF7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2F6F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588605"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51A3B11" w14:textId="183AB2EB" w:rsidR="00AD63C3" w:rsidRDefault="00410AF0">
            <w:pPr>
              <w:pStyle w:val="ListParagraph"/>
              <w:ind w:left="0"/>
              <w:rPr>
                <w:bCs/>
                <w:sz w:val="20"/>
                <w:szCs w:val="20"/>
                <w:lang w:val="en-GB"/>
              </w:rPr>
            </w:pPr>
            <w:r>
              <w:rPr>
                <w:color w:val="404040"/>
                <w:sz w:val="20"/>
                <w:szCs w:val="20"/>
                <w:shd w:val="clear" w:color="auto" w:fill="FFFFFF"/>
                <w:lang w:val="en-GB"/>
              </w:rPr>
              <w:t>2= Needs Improvement 1</w:t>
            </w:r>
          </w:p>
        </w:tc>
        <w:tc>
          <w:tcPr>
            <w:tcW w:w="1367" w:type="pct"/>
            <w:shd w:val="clear" w:color="auto" w:fill="auto"/>
          </w:tcPr>
          <w:p w14:paraId="3A58DF6E" w14:textId="16CFA8CB" w:rsidR="00AD63C3" w:rsidRPr="00D7522C" w:rsidRDefault="00D7522C" w:rsidP="00D7522C">
            <w:pPr>
              <w:spacing w:line="300" w:lineRule="atLeast"/>
              <w:rPr>
                <w:rFonts w:ascii="Segoe UI" w:hAnsi="Segoe UI" w:cs="Segoe UI"/>
                <w:sz w:val="21"/>
                <w:szCs w:val="21"/>
                <w:lang w:val="en-PH" w:eastAsia="en-PH"/>
              </w:rPr>
            </w:pPr>
            <w:r w:rsidRPr="00D7522C">
              <w:rPr>
                <w:rFonts w:ascii="Segoe UI" w:hAnsi="Segoe UI" w:cs="Segoe UI"/>
                <w:sz w:val="21"/>
                <w:szCs w:val="21"/>
                <w:lang w:val="en-PH" w:eastAsia="en-PH"/>
              </w:rPr>
              <w:t>The authors acknowledge the reviewers’ assessment that the references require improvement in relevance and sufficiency. In response, the reference list was reviewed and strengthened by adding more recent, relevant, and authoritative sources related to early childhood literacy, pandemic education, and qualitative research. Outdated or less pertinent references were revised or replaced to better support the theoretical framework, analysis, and conclusions of the study.</w:t>
            </w:r>
          </w:p>
        </w:tc>
      </w:tr>
      <w:tr w:rsidR="00AD63C3" w14:paraId="5F11823E" w14:textId="77777777">
        <w:trPr>
          <w:trHeight w:val="20"/>
          <w:jc w:val="center"/>
        </w:trPr>
        <w:tc>
          <w:tcPr>
            <w:tcW w:w="1790" w:type="pct"/>
            <w:shd w:val="clear" w:color="auto" w:fill="auto"/>
            <w:noWrap/>
          </w:tcPr>
          <w:p w14:paraId="1D0F3FD2" w14:textId="77777777" w:rsidR="00AD63C3" w:rsidRDefault="006425B2">
            <w:pPr>
              <w:rPr>
                <w:b/>
                <w:sz w:val="20"/>
                <w:szCs w:val="20"/>
                <w:lang w:val="en-GB"/>
              </w:rPr>
            </w:pPr>
            <w:r>
              <w:rPr>
                <w:b/>
                <w:sz w:val="20"/>
                <w:szCs w:val="20"/>
                <w:lang w:val="en-GB"/>
              </w:rPr>
              <w:t>15. Is the manuscript written in clear and understandable language?</w:t>
            </w:r>
          </w:p>
          <w:p w14:paraId="6D1010D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3C34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466DDB"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AF12AD9" w14:textId="3939F0BB" w:rsidR="00AD63C3" w:rsidRDefault="00410AF0">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tcPr>
          <w:p w14:paraId="51059AD3" w14:textId="331DA768" w:rsidR="00AD63C3" w:rsidRDefault="00D7522C">
            <w:pPr>
              <w:pStyle w:val="Heading2"/>
              <w:jc w:val="left"/>
              <w:rPr>
                <w:rFonts w:ascii="Times New Roman" w:hAnsi="Times New Roman"/>
                <w:b w:val="0"/>
                <w:lang w:val="en-GB" w:eastAsia="en-US"/>
              </w:rPr>
            </w:pPr>
            <w:r w:rsidRPr="00D7522C">
              <w:rPr>
                <w:rFonts w:ascii="Times New Roman" w:hAnsi="Times New Roman"/>
                <w:b w:val="0"/>
                <w:lang w:val="en-GB" w:eastAsia="en-US"/>
              </w:rPr>
              <w:t>The authors acknowledge the reviewers’ assessment that the manuscript requires improvement in language clarity and readability. In response, the manuscript was thoroughly revised to improve sentence structure, grammar, coherence, and overall flow. Redundant expressions were minimized, technical terms were clarified, and the language was refined to ensure that the content is clear, concise, and accessible to an international academic audience.</w:t>
            </w:r>
          </w:p>
        </w:tc>
      </w:tr>
    </w:tbl>
    <w:p w14:paraId="3DBE6C73" w14:textId="77777777" w:rsidR="00AD63C3" w:rsidRDefault="00AD63C3">
      <w:pPr>
        <w:pStyle w:val="BodyText"/>
        <w:rPr>
          <w:rFonts w:ascii="Times New Roman" w:hAnsi="Times New Roman"/>
          <w:b/>
          <w:bCs/>
          <w:sz w:val="20"/>
          <w:szCs w:val="20"/>
          <w:u w:val="single"/>
          <w:lang w:val="en-GB"/>
        </w:rPr>
      </w:pPr>
    </w:p>
    <w:p w14:paraId="4D534F25" w14:textId="77777777" w:rsidR="00AD63C3" w:rsidRDefault="00AD63C3">
      <w:pPr>
        <w:pStyle w:val="BodyText"/>
        <w:rPr>
          <w:rFonts w:ascii="Times New Roman" w:hAnsi="Times New Roman"/>
          <w:b/>
          <w:bCs/>
          <w:sz w:val="20"/>
          <w:szCs w:val="20"/>
          <w:u w:val="single"/>
          <w:lang w:val="en-GB"/>
        </w:rPr>
      </w:pPr>
    </w:p>
    <w:p w14:paraId="10101057" w14:textId="77777777" w:rsidR="00AD63C3" w:rsidRDefault="00AD63C3">
      <w:pPr>
        <w:pStyle w:val="BodyText"/>
        <w:rPr>
          <w:rFonts w:ascii="Times New Roman" w:hAnsi="Times New Roman"/>
          <w:b/>
          <w:bCs/>
          <w:sz w:val="20"/>
          <w:szCs w:val="20"/>
          <w:u w:val="single"/>
          <w:lang w:val="en-GB"/>
        </w:rPr>
      </w:pPr>
    </w:p>
    <w:p w14:paraId="534FA189"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F4ECFF"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2F37A323" w14:textId="77777777">
        <w:trPr>
          <w:trHeight w:val="20"/>
          <w:jc w:val="center"/>
        </w:trPr>
        <w:tc>
          <w:tcPr>
            <w:tcW w:w="1672" w:type="pct"/>
            <w:shd w:val="clear" w:color="auto" w:fill="auto"/>
            <w:noWrap/>
          </w:tcPr>
          <w:p w14:paraId="3F34BF83" w14:textId="77777777" w:rsidR="00AD63C3" w:rsidRDefault="00AD63C3">
            <w:pPr>
              <w:pStyle w:val="Heading2"/>
              <w:jc w:val="left"/>
              <w:rPr>
                <w:rFonts w:ascii="Times New Roman" w:hAnsi="Times New Roman"/>
                <w:lang w:val="en-GB" w:eastAsia="en-US"/>
              </w:rPr>
            </w:pPr>
          </w:p>
        </w:tc>
        <w:tc>
          <w:tcPr>
            <w:tcW w:w="1786" w:type="pct"/>
            <w:shd w:val="clear" w:color="auto" w:fill="auto"/>
          </w:tcPr>
          <w:p w14:paraId="65A3EC5D"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5CAF9B94" w14:textId="77777777" w:rsidR="00AD63C3" w:rsidRDefault="00AD63C3">
            <w:pPr>
              <w:rPr>
                <w:sz w:val="22"/>
                <w:szCs w:val="22"/>
                <w:lang w:val="en-GB"/>
              </w:rPr>
            </w:pPr>
          </w:p>
        </w:tc>
        <w:tc>
          <w:tcPr>
            <w:tcW w:w="1543" w:type="pct"/>
            <w:shd w:val="clear" w:color="auto" w:fill="auto"/>
          </w:tcPr>
          <w:p w14:paraId="57F056E7"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42C977" w14:textId="77777777" w:rsidR="00AD63C3" w:rsidRDefault="00AD63C3">
            <w:pPr>
              <w:pStyle w:val="Heading2"/>
              <w:jc w:val="left"/>
              <w:rPr>
                <w:rFonts w:ascii="Times New Roman" w:hAnsi="Times New Roman"/>
                <w:b w:val="0"/>
                <w:lang w:val="en-GB" w:eastAsia="en-US"/>
              </w:rPr>
            </w:pPr>
          </w:p>
        </w:tc>
      </w:tr>
      <w:tr w:rsidR="00AD63C3" w14:paraId="479A9B19" w14:textId="77777777">
        <w:trPr>
          <w:trHeight w:val="20"/>
          <w:jc w:val="center"/>
        </w:trPr>
        <w:tc>
          <w:tcPr>
            <w:tcW w:w="1672" w:type="pct"/>
            <w:shd w:val="clear" w:color="auto" w:fill="auto"/>
            <w:noWrap/>
          </w:tcPr>
          <w:p w14:paraId="047A4571" w14:textId="77777777" w:rsidR="00AD63C3" w:rsidRDefault="006425B2">
            <w:pPr>
              <w:rPr>
                <w:b/>
                <w:bCs/>
                <w:sz w:val="20"/>
                <w:szCs w:val="20"/>
                <w:lang w:val="en-GB"/>
              </w:rPr>
            </w:pPr>
            <w:r>
              <w:rPr>
                <w:b/>
                <w:bCs/>
                <w:sz w:val="20"/>
                <w:szCs w:val="20"/>
                <w:lang w:val="en-GB"/>
              </w:rPr>
              <w:t>Is the title of the article suitable?</w:t>
            </w:r>
          </w:p>
          <w:p w14:paraId="61C6BDB7" w14:textId="77777777" w:rsidR="00AD63C3" w:rsidRDefault="00AD63C3">
            <w:pPr>
              <w:rPr>
                <w:bCs/>
                <w:sz w:val="20"/>
                <w:szCs w:val="20"/>
                <w:lang w:val="en-GB"/>
              </w:rPr>
            </w:pPr>
          </w:p>
          <w:p w14:paraId="20690221"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2DD3BF8" w14:textId="77777777" w:rsidR="00AD63C3" w:rsidRPr="00410AF0" w:rsidRDefault="00410AF0">
            <w:pPr>
              <w:ind w:left="360"/>
              <w:rPr>
                <w:lang w:val="en-GB"/>
              </w:rPr>
            </w:pPr>
            <w:r w:rsidRPr="00410AF0">
              <w:rPr>
                <w:lang w:val="en-GB"/>
              </w:rPr>
              <w:t>The title of the article is suitable</w:t>
            </w:r>
          </w:p>
          <w:p w14:paraId="77836DFF" w14:textId="7EE3D652" w:rsidR="00410AF0" w:rsidRDefault="00410AF0">
            <w:pPr>
              <w:ind w:left="360"/>
              <w:rPr>
                <w:b/>
                <w:bCs/>
                <w:sz w:val="20"/>
                <w:szCs w:val="20"/>
                <w:lang w:val="en-GB"/>
              </w:rPr>
            </w:pPr>
            <w:r w:rsidRPr="00410AF0">
              <w:t xml:space="preserve">The topic is important, especially in the context of </w:t>
            </w:r>
            <w:r w:rsidRPr="00410AF0">
              <w:rPr>
                <w:rStyle w:val="Strong"/>
                <w:rFonts w:eastAsia="Arial Unicode MS"/>
              </w:rPr>
              <w:t>distance learning and parental involvement</w:t>
            </w:r>
            <w:r w:rsidRPr="00410AF0">
              <w:t>.</w:t>
            </w:r>
          </w:p>
        </w:tc>
        <w:tc>
          <w:tcPr>
            <w:tcW w:w="1543" w:type="pct"/>
            <w:shd w:val="clear" w:color="auto" w:fill="auto"/>
          </w:tcPr>
          <w:p w14:paraId="081FD0D1" w14:textId="595253A6" w:rsidR="00AD63C3" w:rsidRPr="00D7522C" w:rsidRDefault="00D7522C" w:rsidP="00D7522C">
            <w:pPr>
              <w:spacing w:line="300" w:lineRule="atLeast"/>
              <w:rPr>
                <w:rFonts w:ascii="Segoe UI" w:hAnsi="Segoe UI" w:cs="Segoe UI"/>
                <w:sz w:val="21"/>
                <w:szCs w:val="21"/>
                <w:lang w:val="en-PH" w:eastAsia="en-PH"/>
              </w:rPr>
            </w:pPr>
            <w:r w:rsidRPr="00D7522C">
              <w:rPr>
                <w:rFonts w:ascii="Segoe UI" w:hAnsi="Segoe UI" w:cs="Segoe UI"/>
                <w:sz w:val="21"/>
                <w:szCs w:val="21"/>
                <w:lang w:val="en-PH" w:eastAsia="en-PH"/>
              </w:rPr>
              <w:t xml:space="preserve">The authors sincerely appreciate the reviewer’s positive assessment of the title and its relevance to the study. The title was retained as it clearly reflects the focus of the research and appropriately highlights the importance of literacy skills development in the context of distance </w:t>
            </w:r>
            <w:r w:rsidRPr="00D7522C">
              <w:rPr>
                <w:rFonts w:ascii="Segoe UI" w:hAnsi="Segoe UI" w:cs="Segoe UI"/>
                <w:sz w:val="21"/>
                <w:szCs w:val="21"/>
                <w:lang w:val="en-PH" w:eastAsia="en-PH"/>
              </w:rPr>
              <w:lastRenderedPageBreak/>
              <w:t>learning and parental involvement. A final review was conducted to ensure that the title remains clear, accurate, and fully aligned with the scope and findings of the study.</w:t>
            </w:r>
          </w:p>
        </w:tc>
      </w:tr>
      <w:tr w:rsidR="00AD63C3" w14:paraId="7FFE3AE9" w14:textId="77777777">
        <w:trPr>
          <w:trHeight w:val="20"/>
          <w:jc w:val="center"/>
        </w:trPr>
        <w:tc>
          <w:tcPr>
            <w:tcW w:w="1672" w:type="pct"/>
            <w:shd w:val="clear" w:color="auto" w:fill="auto"/>
            <w:noWrap/>
          </w:tcPr>
          <w:p w14:paraId="113CD844"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6641556F" w14:textId="77777777" w:rsidR="00AD63C3" w:rsidRDefault="00AD63C3">
            <w:pPr>
              <w:rPr>
                <w:bCs/>
                <w:sz w:val="20"/>
                <w:szCs w:val="20"/>
                <w:lang w:val="en-GB"/>
              </w:rPr>
            </w:pPr>
          </w:p>
          <w:p w14:paraId="73776E05"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7C4A8D5" w14:textId="550865A8" w:rsidR="00AD63C3" w:rsidRPr="00E06202" w:rsidRDefault="00410AF0">
            <w:pPr>
              <w:ind w:left="360"/>
              <w:rPr>
                <w:b/>
                <w:bCs/>
                <w:lang w:val="en-GB"/>
              </w:rPr>
            </w:pPr>
            <w:r w:rsidRPr="00E06202">
              <w:rPr>
                <w:b/>
                <w:bCs/>
                <w:lang w:val="en-GB"/>
              </w:rPr>
              <w:t>Yes, the abstract of the article is comprehensive</w:t>
            </w:r>
            <w:r w:rsidR="00E06202" w:rsidRPr="00E06202">
              <w:rPr>
                <w:b/>
                <w:bCs/>
                <w:lang w:val="en-GB"/>
              </w:rPr>
              <w:t xml:space="preserve">. But needs more improvement. </w:t>
            </w:r>
          </w:p>
        </w:tc>
        <w:tc>
          <w:tcPr>
            <w:tcW w:w="1543" w:type="pct"/>
            <w:shd w:val="clear" w:color="auto" w:fill="auto"/>
          </w:tcPr>
          <w:p w14:paraId="5E8DC653" w14:textId="6D811EE6" w:rsidR="00AD63C3" w:rsidRPr="00D7522C" w:rsidRDefault="00D7522C" w:rsidP="00D7522C">
            <w:pPr>
              <w:spacing w:line="300" w:lineRule="atLeast"/>
              <w:rPr>
                <w:rFonts w:ascii="Segoe UI" w:hAnsi="Segoe UI" w:cs="Segoe UI"/>
                <w:sz w:val="21"/>
                <w:szCs w:val="21"/>
                <w:lang w:val="en-PH" w:eastAsia="en-PH"/>
              </w:rPr>
            </w:pPr>
            <w:r w:rsidRPr="00D7522C">
              <w:rPr>
                <w:rFonts w:ascii="Segoe UI" w:hAnsi="Segoe UI" w:cs="Segoe UI"/>
                <w:sz w:val="21"/>
                <w:szCs w:val="21"/>
                <w:lang w:val="en-PH" w:eastAsia="en-PH"/>
              </w:rPr>
              <w:t>Yes, the abstract of the article is generally comprehensive as it presents the purpose, methodology, participants, and key findings of the study. However, it can be further improved by refining the language for clarity and conciseness, strengthening the flow of ideas, and more explicitly highlighting the significance of the findings to the field of early childhood literacy and education during a health crisis.</w:t>
            </w:r>
          </w:p>
        </w:tc>
      </w:tr>
      <w:tr w:rsidR="00AD63C3" w14:paraId="2458D4B6" w14:textId="77777777">
        <w:trPr>
          <w:trHeight w:val="20"/>
          <w:jc w:val="center"/>
        </w:trPr>
        <w:tc>
          <w:tcPr>
            <w:tcW w:w="1672" w:type="pct"/>
            <w:shd w:val="clear" w:color="auto" w:fill="auto"/>
            <w:noWrap/>
          </w:tcPr>
          <w:p w14:paraId="5726F7E7"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D012B1E"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0DFDB58" w14:textId="098867FE" w:rsidR="00AD63C3" w:rsidRPr="00E06202" w:rsidRDefault="00E06202">
            <w:pPr>
              <w:pStyle w:val="ListParagraph"/>
              <w:ind w:left="0"/>
              <w:rPr>
                <w:bCs/>
                <w:lang w:val="en-GB"/>
              </w:rPr>
            </w:pPr>
            <w:r w:rsidRPr="00E06202">
              <w:rPr>
                <w:bCs/>
                <w:lang w:val="en-GB"/>
              </w:rPr>
              <w:t>NO</w:t>
            </w:r>
            <w:r w:rsidR="008A47DE" w:rsidRPr="00E06202">
              <w:rPr>
                <w:bCs/>
                <w:lang w:val="en-GB"/>
              </w:rPr>
              <w:t>, the manuscript is scientifically</w:t>
            </w:r>
            <w:r w:rsidRPr="00E06202">
              <w:rPr>
                <w:bCs/>
                <w:lang w:val="en-GB"/>
              </w:rPr>
              <w:t xml:space="preserve"> not</w:t>
            </w:r>
            <w:r w:rsidR="008A47DE" w:rsidRPr="00E06202">
              <w:rPr>
                <w:bCs/>
                <w:lang w:val="en-GB"/>
              </w:rPr>
              <w:t xml:space="preserve"> correct</w:t>
            </w:r>
            <w:r w:rsidRPr="00E06202">
              <w:rPr>
                <w:bCs/>
                <w:lang w:val="en-GB"/>
              </w:rPr>
              <w:t xml:space="preserve">. There are some issues of references and citations. There are some issues of tenses and language. </w:t>
            </w:r>
          </w:p>
        </w:tc>
        <w:tc>
          <w:tcPr>
            <w:tcW w:w="1543" w:type="pct"/>
            <w:shd w:val="clear" w:color="auto" w:fill="auto"/>
          </w:tcPr>
          <w:p w14:paraId="26EE7059" w14:textId="0F866D2D" w:rsidR="00AD63C3" w:rsidRPr="00E8774B" w:rsidRDefault="00E8774B" w:rsidP="00D7522C">
            <w:pPr>
              <w:spacing w:line="300" w:lineRule="atLeast"/>
              <w:rPr>
                <w:rFonts w:ascii="Segoe UI" w:hAnsi="Segoe UI" w:cs="Segoe UI"/>
                <w:sz w:val="21"/>
                <w:szCs w:val="21"/>
                <w:lang w:val="en-PH" w:eastAsia="en-PH"/>
              </w:rPr>
            </w:pPr>
            <w:r w:rsidRPr="00E8774B">
              <w:rPr>
                <w:rFonts w:ascii="Segoe UI" w:hAnsi="Segoe UI" w:cs="Segoe UI"/>
                <w:sz w:val="21"/>
                <w:szCs w:val="21"/>
                <w:lang w:val="en-PH" w:eastAsia="en-PH"/>
              </w:rPr>
              <w:t>The authors acknowledge the reviewer’s concern regarding the scientific correctness of the manuscript. In response, the manuscript was carefully revised to address issues related to references and citations, ensuring accuracy, consistency, and proper alignment between in</w:t>
            </w:r>
            <w:r w:rsidRPr="00E8774B">
              <w:rPr>
                <w:rFonts w:ascii="Segoe UI" w:hAnsi="Segoe UI" w:cs="Segoe UI"/>
                <w:sz w:val="21"/>
                <w:szCs w:val="21"/>
                <w:lang w:val="en-PH" w:eastAsia="en-PH"/>
              </w:rPr>
              <w:noBreakHyphen/>
              <w:t>text citations and the reference list. Additionally, a thorough language and tense review was conducted to improve grammatical accuracy, clarity, and consistency of academic writing throughout the manuscript. These revisions were undertaken to strengthen the scientific rigor, readability, and overall quality of the article.</w:t>
            </w:r>
          </w:p>
        </w:tc>
      </w:tr>
      <w:tr w:rsidR="00AD63C3" w14:paraId="584B6F2C" w14:textId="77777777">
        <w:trPr>
          <w:trHeight w:val="20"/>
          <w:jc w:val="center"/>
        </w:trPr>
        <w:tc>
          <w:tcPr>
            <w:tcW w:w="1672" w:type="pct"/>
            <w:shd w:val="clear" w:color="auto" w:fill="auto"/>
            <w:noWrap/>
          </w:tcPr>
          <w:p w14:paraId="7EE508F1" w14:textId="77777777" w:rsidR="00AD63C3" w:rsidRDefault="006425B2">
            <w:pPr>
              <w:rPr>
                <w:b/>
                <w:bCs/>
                <w:sz w:val="20"/>
                <w:szCs w:val="20"/>
                <w:lang w:val="en-GB"/>
              </w:rPr>
            </w:pPr>
            <w:r>
              <w:rPr>
                <w:b/>
                <w:bCs/>
                <w:sz w:val="20"/>
                <w:szCs w:val="20"/>
                <w:lang w:val="en-GB"/>
              </w:rPr>
              <w:t xml:space="preserve">Are the references sufficient and recent? </w:t>
            </w:r>
          </w:p>
          <w:p w14:paraId="3394FE4C" w14:textId="77777777" w:rsidR="00AD63C3" w:rsidRDefault="006425B2">
            <w:pPr>
              <w:rPr>
                <w:bCs/>
                <w:sz w:val="20"/>
                <w:szCs w:val="20"/>
                <w:lang w:val="en-GB"/>
              </w:rPr>
            </w:pPr>
            <w:r>
              <w:rPr>
                <w:bCs/>
                <w:sz w:val="20"/>
                <w:szCs w:val="20"/>
                <w:lang w:val="en-GB"/>
              </w:rPr>
              <w:t>(YES or NO)</w:t>
            </w:r>
          </w:p>
          <w:p w14:paraId="75EC8BB0" w14:textId="77777777" w:rsidR="00AD63C3" w:rsidRDefault="00AD63C3">
            <w:pPr>
              <w:rPr>
                <w:bCs/>
                <w:sz w:val="20"/>
                <w:szCs w:val="20"/>
                <w:lang w:val="en-GB"/>
              </w:rPr>
            </w:pPr>
          </w:p>
          <w:p w14:paraId="0EB7D63A"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8076888" w14:textId="185B75D7" w:rsidR="008A47DE" w:rsidRDefault="008A47DE" w:rsidP="008A47DE">
            <w:r>
              <w:t xml:space="preserve">References inconsistent formatting. Some references are incomplete and improperly cited </w:t>
            </w:r>
          </w:p>
          <w:p w14:paraId="3DA22924" w14:textId="16F9311F" w:rsidR="00AD63C3" w:rsidRDefault="008A47DE" w:rsidP="008A47DE">
            <w:pPr>
              <w:pStyle w:val="ListParagraph"/>
              <w:ind w:left="0"/>
              <w:rPr>
                <w:bCs/>
                <w:sz w:val="20"/>
                <w:szCs w:val="20"/>
                <w:lang w:val="en-GB"/>
              </w:rPr>
            </w:pPr>
            <w:r>
              <w:t>The reference is not following a standard style (APA/Harvard).</w:t>
            </w:r>
          </w:p>
        </w:tc>
        <w:tc>
          <w:tcPr>
            <w:tcW w:w="1543" w:type="pct"/>
            <w:shd w:val="clear" w:color="auto" w:fill="auto"/>
          </w:tcPr>
          <w:p w14:paraId="11111B27" w14:textId="4BA3BEE5" w:rsidR="00AD63C3" w:rsidRPr="00E8774B" w:rsidRDefault="00E8774B" w:rsidP="00E8774B">
            <w:pPr>
              <w:spacing w:line="300" w:lineRule="atLeast"/>
              <w:rPr>
                <w:rFonts w:ascii="Segoe UI" w:hAnsi="Segoe UI" w:cs="Segoe UI"/>
                <w:sz w:val="21"/>
                <w:szCs w:val="21"/>
                <w:lang w:val="en-PH" w:eastAsia="en-PH"/>
              </w:rPr>
            </w:pPr>
            <w:r w:rsidRPr="00E8774B">
              <w:rPr>
                <w:rFonts w:ascii="Segoe UI" w:hAnsi="Segoe UI" w:cs="Segoe UI"/>
                <w:sz w:val="21"/>
                <w:szCs w:val="21"/>
                <w:lang w:val="en-PH" w:eastAsia="en-PH"/>
              </w:rPr>
              <w:t>The authors acknowledge the reviewer’s concerns and revised the reference list to ensure completeness, consistency, proper citation, adherence to APA style, and inclusion of more recent and relevant sources.</w:t>
            </w:r>
          </w:p>
        </w:tc>
      </w:tr>
      <w:tr w:rsidR="00AD63C3" w14:paraId="1BB7D2AC" w14:textId="77777777">
        <w:trPr>
          <w:trHeight w:val="896"/>
          <w:jc w:val="center"/>
        </w:trPr>
        <w:tc>
          <w:tcPr>
            <w:tcW w:w="1672" w:type="pct"/>
            <w:shd w:val="clear" w:color="auto" w:fill="auto"/>
            <w:noWrap/>
          </w:tcPr>
          <w:p w14:paraId="60F4DA2D" w14:textId="77777777" w:rsidR="00AD63C3" w:rsidRDefault="006425B2">
            <w:pPr>
              <w:rPr>
                <w:b/>
                <w:bCs/>
                <w:sz w:val="20"/>
                <w:szCs w:val="20"/>
                <w:lang w:val="en-GB"/>
              </w:rPr>
            </w:pPr>
            <w:r>
              <w:rPr>
                <w:b/>
                <w:bCs/>
                <w:sz w:val="20"/>
                <w:szCs w:val="20"/>
                <w:lang w:val="en-GB"/>
              </w:rPr>
              <w:t>Are there ethical issues in this manuscript?</w:t>
            </w:r>
          </w:p>
          <w:p w14:paraId="2C62DF78" w14:textId="77777777" w:rsidR="00AD63C3" w:rsidRDefault="006425B2">
            <w:pPr>
              <w:rPr>
                <w:bCs/>
                <w:sz w:val="20"/>
                <w:szCs w:val="20"/>
                <w:lang w:val="en-GB"/>
              </w:rPr>
            </w:pPr>
            <w:r>
              <w:rPr>
                <w:bCs/>
                <w:sz w:val="20"/>
                <w:szCs w:val="20"/>
                <w:lang w:val="en-GB"/>
              </w:rPr>
              <w:t>(YES or NO)</w:t>
            </w:r>
          </w:p>
          <w:p w14:paraId="6823C061" w14:textId="77777777" w:rsidR="00AD63C3" w:rsidRDefault="00AD63C3">
            <w:pPr>
              <w:rPr>
                <w:bCs/>
                <w:sz w:val="20"/>
                <w:szCs w:val="20"/>
                <w:lang w:val="en-GB"/>
              </w:rPr>
            </w:pPr>
          </w:p>
          <w:p w14:paraId="3E983583" w14:textId="77777777" w:rsidR="00AD63C3" w:rsidRDefault="006425B2">
            <w:pPr>
              <w:rPr>
                <w:bCs/>
                <w:sz w:val="20"/>
                <w:szCs w:val="20"/>
                <w:lang w:val="en-GB"/>
              </w:rPr>
            </w:pPr>
            <w:r>
              <w:rPr>
                <w:bCs/>
                <w:sz w:val="20"/>
                <w:szCs w:val="20"/>
                <w:lang w:val="en-GB"/>
              </w:rPr>
              <w:t>(If yes, kindly please write down the ethical issues here in details)</w:t>
            </w:r>
          </w:p>
          <w:p w14:paraId="7049A81F" w14:textId="77777777" w:rsidR="00AD63C3" w:rsidRDefault="00AD63C3">
            <w:pPr>
              <w:rPr>
                <w:bCs/>
                <w:sz w:val="20"/>
                <w:szCs w:val="20"/>
                <w:lang w:val="en-GB"/>
              </w:rPr>
            </w:pPr>
          </w:p>
        </w:tc>
        <w:tc>
          <w:tcPr>
            <w:tcW w:w="1786" w:type="pct"/>
            <w:shd w:val="clear" w:color="auto" w:fill="auto"/>
          </w:tcPr>
          <w:p w14:paraId="1D35F2F8" w14:textId="050BA5E5" w:rsidR="008A47DE" w:rsidRDefault="008A47DE" w:rsidP="008A47DE">
            <w:r>
              <w:t>Typographical errors throughout in the article. Inconsistent tense usage. Some paragraphs are too long. Redundant phrases. “in this time of pandemic” repeated excessively.</w:t>
            </w:r>
          </w:p>
          <w:p w14:paraId="54C39CAE" w14:textId="77777777" w:rsidR="00AD63C3" w:rsidRDefault="00AD63C3">
            <w:pPr>
              <w:pStyle w:val="ListParagraph"/>
              <w:ind w:left="0"/>
              <w:rPr>
                <w:bCs/>
                <w:sz w:val="20"/>
                <w:szCs w:val="20"/>
                <w:lang w:val="en-GB"/>
              </w:rPr>
            </w:pPr>
          </w:p>
        </w:tc>
        <w:tc>
          <w:tcPr>
            <w:tcW w:w="1543" w:type="pct"/>
            <w:shd w:val="clear" w:color="auto" w:fill="auto"/>
          </w:tcPr>
          <w:p w14:paraId="6F5E9CF2" w14:textId="1FBAE63E" w:rsidR="00AD63C3" w:rsidRPr="00E8774B" w:rsidRDefault="00E8774B" w:rsidP="00E8774B">
            <w:pPr>
              <w:spacing w:line="300" w:lineRule="atLeast"/>
              <w:rPr>
                <w:rFonts w:ascii="Segoe UI" w:hAnsi="Segoe UI" w:cs="Segoe UI"/>
                <w:sz w:val="21"/>
                <w:szCs w:val="21"/>
                <w:lang w:val="en-PH" w:eastAsia="en-PH"/>
              </w:rPr>
            </w:pPr>
            <w:r w:rsidRPr="00E8774B">
              <w:rPr>
                <w:rFonts w:ascii="Segoe UI" w:hAnsi="Segoe UI" w:cs="Segoe UI"/>
                <w:sz w:val="21"/>
                <w:szCs w:val="21"/>
                <w:lang w:val="en-PH" w:eastAsia="en-PH"/>
              </w:rPr>
              <w:t>The authors acknowledge the comments and clarified that they concern editorial and language issues rather than ethical concerns. The manuscript was revised to correct typographical errors, improve tense consistency, reduce redundancy, and enhance overall readability.</w:t>
            </w:r>
          </w:p>
        </w:tc>
      </w:tr>
    </w:tbl>
    <w:p w14:paraId="7619D38B" w14:textId="77777777" w:rsidR="00AD63C3" w:rsidRDefault="00AD63C3">
      <w:pPr>
        <w:pStyle w:val="Heading2"/>
        <w:jc w:val="left"/>
        <w:rPr>
          <w:rFonts w:ascii="Times New Roman" w:hAnsi="Times New Roman"/>
          <w:highlight w:val="yellow"/>
          <w:lang w:val="en-GB" w:eastAsia="en-US"/>
        </w:rPr>
      </w:pPr>
    </w:p>
    <w:p w14:paraId="57D56B23" w14:textId="77777777" w:rsidR="00AD63C3" w:rsidRDefault="00AD63C3">
      <w:pPr>
        <w:rPr>
          <w:highlight w:val="yellow"/>
          <w:lang w:val="en-GB"/>
        </w:rPr>
      </w:pPr>
    </w:p>
    <w:p w14:paraId="317C106E" w14:textId="77777777" w:rsidR="00AD63C3" w:rsidRDefault="00AD63C3">
      <w:pPr>
        <w:rPr>
          <w:highlight w:val="yellow"/>
          <w:lang w:val="en-GB"/>
        </w:rPr>
      </w:pPr>
    </w:p>
    <w:p w14:paraId="393C3D18"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57009F14" w14:textId="4278094E"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760D6">
        <w:rPr>
          <w:rFonts w:ascii="Times New Roman" w:hAnsi="Times New Roman" w:cs="Times New Roman"/>
          <w:b/>
          <w:bCs/>
          <w:sz w:val="20"/>
          <w:szCs w:val="20"/>
          <w:highlight w:val="yellow"/>
          <w:u w:val="single"/>
          <w:lang w:val="en-GB"/>
        </w:rPr>
        <w:t>3</w:t>
      </w:r>
    </w:p>
    <w:p w14:paraId="4DE3A88B"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3F5161C9" w14:textId="77777777">
        <w:trPr>
          <w:trHeight w:val="20"/>
          <w:jc w:val="center"/>
        </w:trPr>
        <w:tc>
          <w:tcPr>
            <w:tcW w:w="5000" w:type="pct"/>
            <w:gridSpan w:val="2"/>
            <w:shd w:val="clear" w:color="auto" w:fill="auto"/>
            <w:noWrap/>
          </w:tcPr>
          <w:p w14:paraId="31C5B403"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897B6ED"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235ED086" w14:textId="77777777">
        <w:trPr>
          <w:trHeight w:val="20"/>
          <w:jc w:val="center"/>
        </w:trPr>
        <w:tc>
          <w:tcPr>
            <w:tcW w:w="2784" w:type="pct"/>
            <w:shd w:val="clear" w:color="auto" w:fill="auto"/>
            <w:noWrap/>
          </w:tcPr>
          <w:p w14:paraId="302144FF"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760B079"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4F2896F2" w14:textId="77777777">
        <w:trPr>
          <w:trHeight w:val="20"/>
          <w:jc w:val="center"/>
        </w:trPr>
        <w:tc>
          <w:tcPr>
            <w:tcW w:w="2784" w:type="pct"/>
            <w:shd w:val="clear" w:color="auto" w:fill="auto"/>
            <w:noWrap/>
          </w:tcPr>
          <w:p w14:paraId="04D0C76C" w14:textId="77777777" w:rsidR="00575447" w:rsidRPr="00575447" w:rsidRDefault="00575447" w:rsidP="00575447">
            <w:pPr>
              <w:pStyle w:val="NormalWeb"/>
              <w:rPr>
                <w:rFonts w:ascii="Times New Roman" w:hAnsi="Times New Roman" w:cs="Times New Roman"/>
                <w:sz w:val="20"/>
                <w:szCs w:val="20"/>
                <w:lang w:val="en-GB"/>
              </w:rPr>
            </w:pPr>
            <w:r w:rsidRPr="00575447">
              <w:rPr>
                <w:rFonts w:ascii="Times New Roman" w:hAnsi="Times New Roman" w:cs="Times New Roman"/>
                <w:sz w:val="20"/>
                <w:szCs w:val="20"/>
                <w:lang w:val="en-GB"/>
              </w:rPr>
              <w:t>Dear Author</w:t>
            </w:r>
          </w:p>
          <w:p w14:paraId="077271DC" w14:textId="587F3C05" w:rsidR="00AD63C3" w:rsidRDefault="00575447" w:rsidP="00575447">
            <w:pPr>
              <w:pStyle w:val="NormalWeb"/>
              <w:spacing w:before="0" w:beforeAutospacing="0" w:after="0" w:afterAutospacing="0"/>
              <w:rPr>
                <w:rFonts w:ascii="Times New Roman" w:hAnsi="Times New Roman" w:cs="Times New Roman"/>
                <w:sz w:val="20"/>
                <w:szCs w:val="20"/>
                <w:lang w:val="en-GB"/>
              </w:rPr>
            </w:pPr>
            <w:r w:rsidRPr="00575447">
              <w:rPr>
                <w:rFonts w:ascii="Times New Roman" w:hAnsi="Times New Roman" w:cs="Times New Roman"/>
                <w:sz w:val="20"/>
                <w:szCs w:val="20"/>
                <w:lang w:val="en-GB"/>
              </w:rPr>
              <w:t>Your study has strong potential due to its practical relevance and clear focus. However, to meet academic publishing standards, you need to: Improve academic writing quality. Strengthen methodological rigor. Deepen analysis and discussion. With thorough revision, this manuscript can become a valuable contribution to the field.</w:t>
            </w:r>
          </w:p>
          <w:p w14:paraId="447FA9EE" w14:textId="2FAEB1A5" w:rsidR="000C2518" w:rsidRPr="000C2518" w:rsidRDefault="000C2518" w:rsidP="000C2518">
            <w:pPr>
              <w:tabs>
                <w:tab w:val="left" w:pos="6030"/>
              </w:tabs>
              <w:rPr>
                <w:lang w:val="en-GB"/>
              </w:rPr>
            </w:pPr>
            <w:r>
              <w:rPr>
                <w:lang w:val="en-GB"/>
              </w:rPr>
              <w:tab/>
            </w:r>
          </w:p>
        </w:tc>
        <w:tc>
          <w:tcPr>
            <w:tcW w:w="2216" w:type="pct"/>
            <w:shd w:val="clear" w:color="auto" w:fill="auto"/>
          </w:tcPr>
          <w:p w14:paraId="70A6EEEB" w14:textId="28BE90A5" w:rsidR="00E06202" w:rsidRPr="00E8774B" w:rsidRDefault="00E8774B" w:rsidP="00E8774B">
            <w:pPr>
              <w:spacing w:line="300" w:lineRule="atLeast"/>
              <w:rPr>
                <w:rFonts w:ascii="Segoe UI" w:hAnsi="Segoe UI" w:cs="Segoe UI"/>
                <w:sz w:val="21"/>
                <w:szCs w:val="21"/>
                <w:lang w:val="en-PH" w:eastAsia="en-PH"/>
              </w:rPr>
            </w:pPr>
            <w:r w:rsidRPr="00E8774B">
              <w:rPr>
                <w:rFonts w:ascii="Segoe UI" w:hAnsi="Segoe UI" w:cs="Segoe UI"/>
                <w:sz w:val="21"/>
                <w:szCs w:val="21"/>
                <w:lang w:val="en-PH" w:eastAsia="en-PH"/>
              </w:rPr>
              <w:t>The authors sincerely thank the editors for their constructive feedback. The manuscript was thoroughly revised to improve academic writing quality, strengthen methodological rigor, and deepen the analysis and discussion, with the aim of meeting academic publishing standards and enhancing the study’s contribution to the field.</w:t>
            </w:r>
          </w:p>
        </w:tc>
      </w:tr>
    </w:tbl>
    <w:p w14:paraId="63339934" w14:textId="77777777" w:rsidR="00AD63C3" w:rsidRDefault="00AD63C3">
      <w:pPr>
        <w:rPr>
          <w:rFonts w:eastAsia="Arial Unicode MS"/>
          <w:b/>
          <w:bCs/>
          <w:sz w:val="20"/>
          <w:szCs w:val="20"/>
          <w:u w:val="single"/>
          <w:lang w:val="en-GB"/>
        </w:rPr>
      </w:pPr>
    </w:p>
    <w:p w14:paraId="4D89512F" w14:textId="77777777" w:rsidR="00AD63C3" w:rsidRDefault="00AD63C3">
      <w:pPr>
        <w:rPr>
          <w:rFonts w:eastAsia="Arial Unicode MS"/>
          <w:b/>
          <w:bCs/>
          <w:sz w:val="20"/>
          <w:szCs w:val="20"/>
          <w:u w:val="single"/>
          <w:lang w:val="en-GB"/>
        </w:rPr>
      </w:pPr>
    </w:p>
    <w:p w14:paraId="27FC4421" w14:textId="77777777" w:rsidR="00AD63C3" w:rsidRDefault="00AD63C3">
      <w:pPr>
        <w:rPr>
          <w:rFonts w:eastAsia="Arial Unicode MS"/>
          <w:b/>
          <w:bCs/>
          <w:sz w:val="20"/>
          <w:szCs w:val="20"/>
          <w:u w:val="single"/>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0F01" w14:textId="77777777" w:rsidR="000F7CDC" w:rsidRDefault="000F7CDC">
      <w:r>
        <w:separator/>
      </w:r>
    </w:p>
  </w:endnote>
  <w:endnote w:type="continuationSeparator" w:id="0">
    <w:p w14:paraId="065D1D0B" w14:textId="77777777" w:rsidR="000F7CDC" w:rsidRDefault="000F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BAB4" w14:textId="77777777" w:rsidR="00AD63C3" w:rsidRDefault="00AD63C3">
    <w:pPr>
      <w:pStyle w:val="Footer"/>
      <w:jc w:val="right"/>
    </w:pPr>
  </w:p>
  <w:p w14:paraId="11E241B7"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FFD769" w14:textId="77777777" w:rsidR="00AD63C3" w:rsidRDefault="006425B2">
    <w:pPr>
      <w:pStyle w:val="Footer"/>
      <w:jc w:val="right"/>
      <w:rPr>
        <w:b/>
        <w:sz w:val="20"/>
      </w:rPr>
    </w:pPr>
    <w:r>
      <w:rPr>
        <w:b/>
        <w:sz w:val="20"/>
      </w:rPr>
      <w:t>V240326</w:t>
    </w:r>
  </w:p>
  <w:p w14:paraId="04F79E08" w14:textId="77777777" w:rsidR="00AD63C3" w:rsidRDefault="00AD63C3">
    <w:pPr>
      <w:pStyle w:val="Footer"/>
      <w:jc w:val="right"/>
    </w:pPr>
  </w:p>
  <w:p w14:paraId="2A7645F1"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D4824" w14:textId="77777777" w:rsidR="000F7CDC" w:rsidRDefault="000F7CDC">
      <w:r>
        <w:separator/>
      </w:r>
    </w:p>
  </w:footnote>
  <w:footnote w:type="continuationSeparator" w:id="0">
    <w:p w14:paraId="7B58C743" w14:textId="77777777" w:rsidR="000F7CDC" w:rsidRDefault="000F7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D202"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D974569"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8D6BC1"/>
    <w:multiLevelType w:val="multilevel"/>
    <w:tmpl w:val="3EBC3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F26A96"/>
    <w:multiLevelType w:val="multilevel"/>
    <w:tmpl w:val="7FCE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D7B7C"/>
    <w:multiLevelType w:val="multilevel"/>
    <w:tmpl w:val="4B52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8"/>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B343B"/>
    <w:rsid w:val="000C2518"/>
    <w:rsid w:val="000D3E51"/>
    <w:rsid w:val="000F7CDC"/>
    <w:rsid w:val="00210E98"/>
    <w:rsid w:val="0026466A"/>
    <w:rsid w:val="003C2B30"/>
    <w:rsid w:val="00410AF0"/>
    <w:rsid w:val="00437297"/>
    <w:rsid w:val="00445B84"/>
    <w:rsid w:val="004A34B2"/>
    <w:rsid w:val="004E3A70"/>
    <w:rsid w:val="00575447"/>
    <w:rsid w:val="005760D6"/>
    <w:rsid w:val="00621E5C"/>
    <w:rsid w:val="006254F5"/>
    <w:rsid w:val="006425B2"/>
    <w:rsid w:val="00700AB3"/>
    <w:rsid w:val="0076799A"/>
    <w:rsid w:val="007E67D7"/>
    <w:rsid w:val="00893B92"/>
    <w:rsid w:val="008A47DE"/>
    <w:rsid w:val="0097371D"/>
    <w:rsid w:val="00AD63C3"/>
    <w:rsid w:val="00AF7EB4"/>
    <w:rsid w:val="00C71A18"/>
    <w:rsid w:val="00C77570"/>
    <w:rsid w:val="00D7522C"/>
    <w:rsid w:val="00E06202"/>
    <w:rsid w:val="00E11A38"/>
    <w:rsid w:val="00E8774B"/>
    <w:rsid w:val="00EE3696"/>
    <w:rsid w:val="00FD34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BBEF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410A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6216">
      <w:bodyDiv w:val="1"/>
      <w:marLeft w:val="0"/>
      <w:marRight w:val="0"/>
      <w:marTop w:val="0"/>
      <w:marBottom w:val="0"/>
      <w:divBdr>
        <w:top w:val="none" w:sz="0" w:space="0" w:color="auto"/>
        <w:left w:val="none" w:sz="0" w:space="0" w:color="auto"/>
        <w:bottom w:val="none" w:sz="0" w:space="0" w:color="auto"/>
        <w:right w:val="none" w:sz="0" w:space="0" w:color="auto"/>
      </w:divBdr>
      <w:divsChild>
        <w:div w:id="1438061923">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7844184">
      <w:bodyDiv w:val="1"/>
      <w:marLeft w:val="0"/>
      <w:marRight w:val="0"/>
      <w:marTop w:val="0"/>
      <w:marBottom w:val="0"/>
      <w:divBdr>
        <w:top w:val="none" w:sz="0" w:space="0" w:color="auto"/>
        <w:left w:val="none" w:sz="0" w:space="0" w:color="auto"/>
        <w:bottom w:val="none" w:sz="0" w:space="0" w:color="auto"/>
        <w:right w:val="none" w:sz="0" w:space="0" w:color="auto"/>
      </w:divBdr>
      <w:divsChild>
        <w:div w:id="798110437">
          <w:marLeft w:val="0"/>
          <w:marRight w:val="0"/>
          <w:marTop w:val="0"/>
          <w:marBottom w:val="0"/>
          <w:divBdr>
            <w:top w:val="none" w:sz="0" w:space="0" w:color="auto"/>
            <w:left w:val="none" w:sz="0" w:space="0" w:color="auto"/>
            <w:bottom w:val="none" w:sz="0" w:space="0" w:color="auto"/>
            <w:right w:val="none" w:sz="0" w:space="0" w:color="auto"/>
          </w:divBdr>
        </w:div>
      </w:divsChild>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2482193">
      <w:bodyDiv w:val="1"/>
      <w:marLeft w:val="0"/>
      <w:marRight w:val="0"/>
      <w:marTop w:val="0"/>
      <w:marBottom w:val="0"/>
      <w:divBdr>
        <w:top w:val="none" w:sz="0" w:space="0" w:color="auto"/>
        <w:left w:val="none" w:sz="0" w:space="0" w:color="auto"/>
        <w:bottom w:val="none" w:sz="0" w:space="0" w:color="auto"/>
        <w:right w:val="none" w:sz="0" w:space="0" w:color="auto"/>
      </w:divBdr>
      <w:divsChild>
        <w:div w:id="923536873">
          <w:marLeft w:val="0"/>
          <w:marRight w:val="0"/>
          <w:marTop w:val="0"/>
          <w:marBottom w:val="0"/>
          <w:divBdr>
            <w:top w:val="none" w:sz="0" w:space="0" w:color="auto"/>
            <w:left w:val="none" w:sz="0" w:space="0" w:color="auto"/>
            <w:bottom w:val="none" w:sz="0" w:space="0" w:color="auto"/>
            <w:right w:val="none" w:sz="0" w:space="0" w:color="auto"/>
          </w:divBdr>
        </w:div>
      </w:divsChild>
    </w:div>
    <w:div w:id="566453478">
      <w:bodyDiv w:val="1"/>
      <w:marLeft w:val="0"/>
      <w:marRight w:val="0"/>
      <w:marTop w:val="0"/>
      <w:marBottom w:val="0"/>
      <w:divBdr>
        <w:top w:val="none" w:sz="0" w:space="0" w:color="auto"/>
        <w:left w:val="none" w:sz="0" w:space="0" w:color="auto"/>
        <w:bottom w:val="none" w:sz="0" w:space="0" w:color="auto"/>
        <w:right w:val="none" w:sz="0" w:space="0" w:color="auto"/>
      </w:divBdr>
      <w:divsChild>
        <w:div w:id="1087267077">
          <w:marLeft w:val="0"/>
          <w:marRight w:val="0"/>
          <w:marTop w:val="0"/>
          <w:marBottom w:val="0"/>
          <w:divBdr>
            <w:top w:val="none" w:sz="0" w:space="0" w:color="auto"/>
            <w:left w:val="none" w:sz="0" w:space="0" w:color="auto"/>
            <w:bottom w:val="none" w:sz="0" w:space="0" w:color="auto"/>
            <w:right w:val="none" w:sz="0" w:space="0" w:color="auto"/>
          </w:divBdr>
        </w:div>
      </w:divsChild>
    </w:div>
    <w:div w:id="590116373">
      <w:bodyDiv w:val="1"/>
      <w:marLeft w:val="0"/>
      <w:marRight w:val="0"/>
      <w:marTop w:val="0"/>
      <w:marBottom w:val="0"/>
      <w:divBdr>
        <w:top w:val="none" w:sz="0" w:space="0" w:color="auto"/>
        <w:left w:val="none" w:sz="0" w:space="0" w:color="auto"/>
        <w:bottom w:val="none" w:sz="0" w:space="0" w:color="auto"/>
        <w:right w:val="none" w:sz="0" w:space="0" w:color="auto"/>
      </w:divBdr>
      <w:divsChild>
        <w:div w:id="2133551129">
          <w:marLeft w:val="0"/>
          <w:marRight w:val="0"/>
          <w:marTop w:val="0"/>
          <w:marBottom w:val="0"/>
          <w:divBdr>
            <w:top w:val="none" w:sz="0" w:space="0" w:color="auto"/>
            <w:left w:val="none" w:sz="0" w:space="0" w:color="auto"/>
            <w:bottom w:val="none" w:sz="0" w:space="0" w:color="auto"/>
            <w:right w:val="none" w:sz="0" w:space="0" w:color="auto"/>
          </w:divBdr>
        </w:div>
      </w:divsChild>
    </w:div>
    <w:div w:id="611395862">
      <w:bodyDiv w:val="1"/>
      <w:marLeft w:val="0"/>
      <w:marRight w:val="0"/>
      <w:marTop w:val="0"/>
      <w:marBottom w:val="0"/>
      <w:divBdr>
        <w:top w:val="none" w:sz="0" w:space="0" w:color="auto"/>
        <w:left w:val="none" w:sz="0" w:space="0" w:color="auto"/>
        <w:bottom w:val="none" w:sz="0" w:space="0" w:color="auto"/>
        <w:right w:val="none" w:sz="0" w:space="0" w:color="auto"/>
      </w:divBdr>
    </w:div>
    <w:div w:id="646859886">
      <w:bodyDiv w:val="1"/>
      <w:marLeft w:val="0"/>
      <w:marRight w:val="0"/>
      <w:marTop w:val="0"/>
      <w:marBottom w:val="0"/>
      <w:divBdr>
        <w:top w:val="none" w:sz="0" w:space="0" w:color="auto"/>
        <w:left w:val="none" w:sz="0" w:space="0" w:color="auto"/>
        <w:bottom w:val="none" w:sz="0" w:space="0" w:color="auto"/>
        <w:right w:val="none" w:sz="0" w:space="0" w:color="auto"/>
      </w:divBdr>
      <w:divsChild>
        <w:div w:id="1666788433">
          <w:marLeft w:val="0"/>
          <w:marRight w:val="0"/>
          <w:marTop w:val="0"/>
          <w:marBottom w:val="0"/>
          <w:divBdr>
            <w:top w:val="none" w:sz="0" w:space="0" w:color="auto"/>
            <w:left w:val="none" w:sz="0" w:space="0" w:color="auto"/>
            <w:bottom w:val="none" w:sz="0" w:space="0" w:color="auto"/>
            <w:right w:val="none" w:sz="0" w:space="0" w:color="auto"/>
          </w:divBdr>
        </w:div>
      </w:divsChild>
    </w:div>
    <w:div w:id="682588641">
      <w:bodyDiv w:val="1"/>
      <w:marLeft w:val="0"/>
      <w:marRight w:val="0"/>
      <w:marTop w:val="0"/>
      <w:marBottom w:val="0"/>
      <w:divBdr>
        <w:top w:val="none" w:sz="0" w:space="0" w:color="auto"/>
        <w:left w:val="none" w:sz="0" w:space="0" w:color="auto"/>
        <w:bottom w:val="none" w:sz="0" w:space="0" w:color="auto"/>
        <w:right w:val="none" w:sz="0" w:space="0" w:color="auto"/>
      </w:divBdr>
      <w:divsChild>
        <w:div w:id="354429679">
          <w:marLeft w:val="0"/>
          <w:marRight w:val="0"/>
          <w:marTop w:val="0"/>
          <w:marBottom w:val="0"/>
          <w:divBdr>
            <w:top w:val="none" w:sz="0" w:space="0" w:color="auto"/>
            <w:left w:val="none" w:sz="0" w:space="0" w:color="auto"/>
            <w:bottom w:val="none" w:sz="0" w:space="0" w:color="auto"/>
            <w:right w:val="none" w:sz="0" w:space="0" w:color="auto"/>
          </w:divBdr>
        </w:div>
      </w:divsChild>
    </w:div>
    <w:div w:id="691762907">
      <w:bodyDiv w:val="1"/>
      <w:marLeft w:val="0"/>
      <w:marRight w:val="0"/>
      <w:marTop w:val="0"/>
      <w:marBottom w:val="0"/>
      <w:divBdr>
        <w:top w:val="none" w:sz="0" w:space="0" w:color="auto"/>
        <w:left w:val="none" w:sz="0" w:space="0" w:color="auto"/>
        <w:bottom w:val="none" w:sz="0" w:space="0" w:color="auto"/>
        <w:right w:val="none" w:sz="0" w:space="0" w:color="auto"/>
      </w:divBdr>
      <w:divsChild>
        <w:div w:id="730465538">
          <w:marLeft w:val="0"/>
          <w:marRight w:val="0"/>
          <w:marTop w:val="0"/>
          <w:marBottom w:val="0"/>
          <w:divBdr>
            <w:top w:val="none" w:sz="0" w:space="0" w:color="auto"/>
            <w:left w:val="none" w:sz="0" w:space="0" w:color="auto"/>
            <w:bottom w:val="none" w:sz="0" w:space="0" w:color="auto"/>
            <w:right w:val="none" w:sz="0" w:space="0" w:color="auto"/>
          </w:divBdr>
        </w:div>
      </w:divsChild>
    </w:div>
    <w:div w:id="734208000">
      <w:bodyDiv w:val="1"/>
      <w:marLeft w:val="0"/>
      <w:marRight w:val="0"/>
      <w:marTop w:val="0"/>
      <w:marBottom w:val="0"/>
      <w:divBdr>
        <w:top w:val="none" w:sz="0" w:space="0" w:color="auto"/>
        <w:left w:val="none" w:sz="0" w:space="0" w:color="auto"/>
        <w:bottom w:val="none" w:sz="0" w:space="0" w:color="auto"/>
        <w:right w:val="none" w:sz="0" w:space="0" w:color="auto"/>
      </w:divBdr>
      <w:divsChild>
        <w:div w:id="1549686564">
          <w:marLeft w:val="0"/>
          <w:marRight w:val="0"/>
          <w:marTop w:val="0"/>
          <w:marBottom w:val="0"/>
          <w:divBdr>
            <w:top w:val="none" w:sz="0" w:space="0" w:color="auto"/>
            <w:left w:val="none" w:sz="0" w:space="0" w:color="auto"/>
            <w:bottom w:val="none" w:sz="0" w:space="0" w:color="auto"/>
            <w:right w:val="none" w:sz="0" w:space="0" w:color="auto"/>
          </w:divBdr>
        </w:div>
      </w:divsChild>
    </w:div>
    <w:div w:id="738789245">
      <w:bodyDiv w:val="1"/>
      <w:marLeft w:val="0"/>
      <w:marRight w:val="0"/>
      <w:marTop w:val="0"/>
      <w:marBottom w:val="0"/>
      <w:divBdr>
        <w:top w:val="none" w:sz="0" w:space="0" w:color="auto"/>
        <w:left w:val="none" w:sz="0" w:space="0" w:color="auto"/>
        <w:bottom w:val="none" w:sz="0" w:space="0" w:color="auto"/>
        <w:right w:val="none" w:sz="0" w:space="0" w:color="auto"/>
      </w:divBdr>
      <w:divsChild>
        <w:div w:id="743836934">
          <w:marLeft w:val="0"/>
          <w:marRight w:val="0"/>
          <w:marTop w:val="0"/>
          <w:marBottom w:val="0"/>
          <w:divBdr>
            <w:top w:val="none" w:sz="0" w:space="0" w:color="auto"/>
            <w:left w:val="none" w:sz="0" w:space="0" w:color="auto"/>
            <w:bottom w:val="none" w:sz="0" w:space="0" w:color="auto"/>
            <w:right w:val="none" w:sz="0" w:space="0" w:color="auto"/>
          </w:divBdr>
        </w:div>
      </w:divsChild>
    </w:div>
    <w:div w:id="744451553">
      <w:bodyDiv w:val="1"/>
      <w:marLeft w:val="0"/>
      <w:marRight w:val="0"/>
      <w:marTop w:val="0"/>
      <w:marBottom w:val="0"/>
      <w:divBdr>
        <w:top w:val="none" w:sz="0" w:space="0" w:color="auto"/>
        <w:left w:val="none" w:sz="0" w:space="0" w:color="auto"/>
        <w:bottom w:val="none" w:sz="0" w:space="0" w:color="auto"/>
        <w:right w:val="none" w:sz="0" w:space="0" w:color="auto"/>
      </w:divBdr>
      <w:divsChild>
        <w:div w:id="2091194541">
          <w:marLeft w:val="0"/>
          <w:marRight w:val="0"/>
          <w:marTop w:val="0"/>
          <w:marBottom w:val="0"/>
          <w:divBdr>
            <w:top w:val="none" w:sz="0" w:space="0" w:color="auto"/>
            <w:left w:val="none" w:sz="0" w:space="0" w:color="auto"/>
            <w:bottom w:val="none" w:sz="0" w:space="0" w:color="auto"/>
            <w:right w:val="none" w:sz="0" w:space="0" w:color="auto"/>
          </w:divBdr>
        </w:div>
      </w:divsChild>
    </w:div>
    <w:div w:id="758672487">
      <w:bodyDiv w:val="1"/>
      <w:marLeft w:val="0"/>
      <w:marRight w:val="0"/>
      <w:marTop w:val="0"/>
      <w:marBottom w:val="0"/>
      <w:divBdr>
        <w:top w:val="none" w:sz="0" w:space="0" w:color="auto"/>
        <w:left w:val="none" w:sz="0" w:space="0" w:color="auto"/>
        <w:bottom w:val="none" w:sz="0" w:space="0" w:color="auto"/>
        <w:right w:val="none" w:sz="0" w:space="0" w:color="auto"/>
      </w:divBdr>
      <w:divsChild>
        <w:div w:id="1699622479">
          <w:marLeft w:val="0"/>
          <w:marRight w:val="0"/>
          <w:marTop w:val="0"/>
          <w:marBottom w:val="0"/>
          <w:divBdr>
            <w:top w:val="none" w:sz="0" w:space="0" w:color="auto"/>
            <w:left w:val="none" w:sz="0" w:space="0" w:color="auto"/>
            <w:bottom w:val="none" w:sz="0" w:space="0" w:color="auto"/>
            <w:right w:val="none" w:sz="0" w:space="0" w:color="auto"/>
          </w:divBdr>
        </w:div>
      </w:divsChild>
    </w:div>
    <w:div w:id="800536919">
      <w:bodyDiv w:val="1"/>
      <w:marLeft w:val="0"/>
      <w:marRight w:val="0"/>
      <w:marTop w:val="0"/>
      <w:marBottom w:val="0"/>
      <w:divBdr>
        <w:top w:val="none" w:sz="0" w:space="0" w:color="auto"/>
        <w:left w:val="none" w:sz="0" w:space="0" w:color="auto"/>
        <w:bottom w:val="none" w:sz="0" w:space="0" w:color="auto"/>
        <w:right w:val="none" w:sz="0" w:space="0" w:color="auto"/>
      </w:divBdr>
      <w:divsChild>
        <w:div w:id="1523863625">
          <w:marLeft w:val="0"/>
          <w:marRight w:val="0"/>
          <w:marTop w:val="0"/>
          <w:marBottom w:val="0"/>
          <w:divBdr>
            <w:top w:val="none" w:sz="0" w:space="0" w:color="auto"/>
            <w:left w:val="none" w:sz="0" w:space="0" w:color="auto"/>
            <w:bottom w:val="none" w:sz="0" w:space="0" w:color="auto"/>
            <w:right w:val="none" w:sz="0" w:space="0" w:color="auto"/>
          </w:divBdr>
        </w:div>
      </w:divsChild>
    </w:div>
    <w:div w:id="811139954">
      <w:bodyDiv w:val="1"/>
      <w:marLeft w:val="0"/>
      <w:marRight w:val="0"/>
      <w:marTop w:val="0"/>
      <w:marBottom w:val="0"/>
      <w:divBdr>
        <w:top w:val="none" w:sz="0" w:space="0" w:color="auto"/>
        <w:left w:val="none" w:sz="0" w:space="0" w:color="auto"/>
        <w:bottom w:val="none" w:sz="0" w:space="0" w:color="auto"/>
        <w:right w:val="none" w:sz="0" w:space="0" w:color="auto"/>
      </w:divBdr>
      <w:divsChild>
        <w:div w:id="36703524">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2139001">
      <w:bodyDiv w:val="1"/>
      <w:marLeft w:val="0"/>
      <w:marRight w:val="0"/>
      <w:marTop w:val="0"/>
      <w:marBottom w:val="0"/>
      <w:divBdr>
        <w:top w:val="none" w:sz="0" w:space="0" w:color="auto"/>
        <w:left w:val="none" w:sz="0" w:space="0" w:color="auto"/>
        <w:bottom w:val="none" w:sz="0" w:space="0" w:color="auto"/>
        <w:right w:val="none" w:sz="0" w:space="0" w:color="auto"/>
      </w:divBdr>
      <w:divsChild>
        <w:div w:id="2095936068">
          <w:marLeft w:val="0"/>
          <w:marRight w:val="0"/>
          <w:marTop w:val="0"/>
          <w:marBottom w:val="0"/>
          <w:divBdr>
            <w:top w:val="none" w:sz="0" w:space="0" w:color="auto"/>
            <w:left w:val="none" w:sz="0" w:space="0" w:color="auto"/>
            <w:bottom w:val="none" w:sz="0" w:space="0" w:color="auto"/>
            <w:right w:val="none" w:sz="0" w:space="0" w:color="auto"/>
          </w:divBdr>
        </w:div>
      </w:divsChild>
    </w:div>
    <w:div w:id="888228438">
      <w:bodyDiv w:val="1"/>
      <w:marLeft w:val="0"/>
      <w:marRight w:val="0"/>
      <w:marTop w:val="0"/>
      <w:marBottom w:val="0"/>
      <w:divBdr>
        <w:top w:val="none" w:sz="0" w:space="0" w:color="auto"/>
        <w:left w:val="none" w:sz="0" w:space="0" w:color="auto"/>
        <w:bottom w:val="none" w:sz="0" w:space="0" w:color="auto"/>
        <w:right w:val="none" w:sz="0" w:space="0" w:color="auto"/>
      </w:divBdr>
      <w:divsChild>
        <w:div w:id="1102723284">
          <w:marLeft w:val="0"/>
          <w:marRight w:val="0"/>
          <w:marTop w:val="0"/>
          <w:marBottom w:val="0"/>
          <w:divBdr>
            <w:top w:val="none" w:sz="0" w:space="0" w:color="auto"/>
            <w:left w:val="none" w:sz="0" w:space="0" w:color="auto"/>
            <w:bottom w:val="none" w:sz="0" w:space="0" w:color="auto"/>
            <w:right w:val="none" w:sz="0" w:space="0" w:color="auto"/>
          </w:divBdr>
        </w:div>
      </w:divsChild>
    </w:div>
    <w:div w:id="901525921">
      <w:bodyDiv w:val="1"/>
      <w:marLeft w:val="0"/>
      <w:marRight w:val="0"/>
      <w:marTop w:val="0"/>
      <w:marBottom w:val="0"/>
      <w:divBdr>
        <w:top w:val="none" w:sz="0" w:space="0" w:color="auto"/>
        <w:left w:val="none" w:sz="0" w:space="0" w:color="auto"/>
        <w:bottom w:val="none" w:sz="0" w:space="0" w:color="auto"/>
        <w:right w:val="none" w:sz="0" w:space="0" w:color="auto"/>
      </w:divBdr>
      <w:divsChild>
        <w:div w:id="1347370300">
          <w:marLeft w:val="0"/>
          <w:marRight w:val="0"/>
          <w:marTop w:val="0"/>
          <w:marBottom w:val="0"/>
          <w:divBdr>
            <w:top w:val="none" w:sz="0" w:space="0" w:color="auto"/>
            <w:left w:val="none" w:sz="0" w:space="0" w:color="auto"/>
            <w:bottom w:val="none" w:sz="0" w:space="0" w:color="auto"/>
            <w:right w:val="none" w:sz="0" w:space="0" w:color="auto"/>
          </w:divBdr>
        </w:div>
      </w:divsChild>
    </w:div>
    <w:div w:id="907348702">
      <w:bodyDiv w:val="1"/>
      <w:marLeft w:val="0"/>
      <w:marRight w:val="0"/>
      <w:marTop w:val="0"/>
      <w:marBottom w:val="0"/>
      <w:divBdr>
        <w:top w:val="none" w:sz="0" w:space="0" w:color="auto"/>
        <w:left w:val="none" w:sz="0" w:space="0" w:color="auto"/>
        <w:bottom w:val="none" w:sz="0" w:space="0" w:color="auto"/>
        <w:right w:val="none" w:sz="0" w:space="0" w:color="auto"/>
      </w:divBdr>
      <w:divsChild>
        <w:div w:id="619460897">
          <w:marLeft w:val="0"/>
          <w:marRight w:val="0"/>
          <w:marTop w:val="0"/>
          <w:marBottom w:val="0"/>
          <w:divBdr>
            <w:top w:val="none" w:sz="0" w:space="0" w:color="auto"/>
            <w:left w:val="none" w:sz="0" w:space="0" w:color="auto"/>
            <w:bottom w:val="none" w:sz="0" w:space="0" w:color="auto"/>
            <w:right w:val="none" w:sz="0" w:space="0" w:color="auto"/>
          </w:divBdr>
        </w:div>
      </w:divsChild>
    </w:div>
    <w:div w:id="93705852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9057578">
      <w:bodyDiv w:val="1"/>
      <w:marLeft w:val="0"/>
      <w:marRight w:val="0"/>
      <w:marTop w:val="0"/>
      <w:marBottom w:val="0"/>
      <w:divBdr>
        <w:top w:val="none" w:sz="0" w:space="0" w:color="auto"/>
        <w:left w:val="none" w:sz="0" w:space="0" w:color="auto"/>
        <w:bottom w:val="none" w:sz="0" w:space="0" w:color="auto"/>
        <w:right w:val="none" w:sz="0" w:space="0" w:color="auto"/>
      </w:divBdr>
      <w:divsChild>
        <w:div w:id="75060015">
          <w:marLeft w:val="0"/>
          <w:marRight w:val="0"/>
          <w:marTop w:val="0"/>
          <w:marBottom w:val="0"/>
          <w:divBdr>
            <w:top w:val="none" w:sz="0" w:space="0" w:color="auto"/>
            <w:left w:val="none" w:sz="0" w:space="0" w:color="auto"/>
            <w:bottom w:val="none" w:sz="0" w:space="0" w:color="auto"/>
            <w:right w:val="none" w:sz="0" w:space="0" w:color="auto"/>
          </w:divBdr>
        </w:div>
      </w:divsChild>
    </w:div>
    <w:div w:id="1134105320">
      <w:bodyDiv w:val="1"/>
      <w:marLeft w:val="0"/>
      <w:marRight w:val="0"/>
      <w:marTop w:val="0"/>
      <w:marBottom w:val="0"/>
      <w:divBdr>
        <w:top w:val="none" w:sz="0" w:space="0" w:color="auto"/>
        <w:left w:val="none" w:sz="0" w:space="0" w:color="auto"/>
        <w:bottom w:val="none" w:sz="0" w:space="0" w:color="auto"/>
        <w:right w:val="none" w:sz="0" w:space="0" w:color="auto"/>
      </w:divBdr>
      <w:divsChild>
        <w:div w:id="1171290652">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1668878">
      <w:bodyDiv w:val="1"/>
      <w:marLeft w:val="0"/>
      <w:marRight w:val="0"/>
      <w:marTop w:val="0"/>
      <w:marBottom w:val="0"/>
      <w:divBdr>
        <w:top w:val="none" w:sz="0" w:space="0" w:color="auto"/>
        <w:left w:val="none" w:sz="0" w:space="0" w:color="auto"/>
        <w:bottom w:val="none" w:sz="0" w:space="0" w:color="auto"/>
        <w:right w:val="none" w:sz="0" w:space="0" w:color="auto"/>
      </w:divBdr>
      <w:divsChild>
        <w:div w:id="818956181">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072457">
      <w:bodyDiv w:val="1"/>
      <w:marLeft w:val="0"/>
      <w:marRight w:val="0"/>
      <w:marTop w:val="0"/>
      <w:marBottom w:val="0"/>
      <w:divBdr>
        <w:top w:val="none" w:sz="0" w:space="0" w:color="auto"/>
        <w:left w:val="none" w:sz="0" w:space="0" w:color="auto"/>
        <w:bottom w:val="none" w:sz="0" w:space="0" w:color="auto"/>
        <w:right w:val="none" w:sz="0" w:space="0" w:color="auto"/>
      </w:divBdr>
      <w:divsChild>
        <w:div w:id="575937270">
          <w:marLeft w:val="0"/>
          <w:marRight w:val="0"/>
          <w:marTop w:val="0"/>
          <w:marBottom w:val="0"/>
          <w:divBdr>
            <w:top w:val="none" w:sz="0" w:space="0" w:color="auto"/>
            <w:left w:val="none" w:sz="0" w:space="0" w:color="auto"/>
            <w:bottom w:val="none" w:sz="0" w:space="0" w:color="auto"/>
            <w:right w:val="none" w:sz="0" w:space="0" w:color="auto"/>
          </w:divBdr>
        </w:div>
      </w:divsChild>
    </w:div>
    <w:div w:id="1509179338">
      <w:bodyDiv w:val="1"/>
      <w:marLeft w:val="0"/>
      <w:marRight w:val="0"/>
      <w:marTop w:val="0"/>
      <w:marBottom w:val="0"/>
      <w:divBdr>
        <w:top w:val="none" w:sz="0" w:space="0" w:color="auto"/>
        <w:left w:val="none" w:sz="0" w:space="0" w:color="auto"/>
        <w:bottom w:val="none" w:sz="0" w:space="0" w:color="auto"/>
        <w:right w:val="none" w:sz="0" w:space="0" w:color="auto"/>
      </w:divBdr>
    </w:div>
    <w:div w:id="1537960851">
      <w:bodyDiv w:val="1"/>
      <w:marLeft w:val="0"/>
      <w:marRight w:val="0"/>
      <w:marTop w:val="0"/>
      <w:marBottom w:val="0"/>
      <w:divBdr>
        <w:top w:val="none" w:sz="0" w:space="0" w:color="auto"/>
        <w:left w:val="none" w:sz="0" w:space="0" w:color="auto"/>
        <w:bottom w:val="none" w:sz="0" w:space="0" w:color="auto"/>
        <w:right w:val="none" w:sz="0" w:space="0" w:color="auto"/>
      </w:divBdr>
      <w:divsChild>
        <w:div w:id="1541045873">
          <w:marLeft w:val="0"/>
          <w:marRight w:val="0"/>
          <w:marTop w:val="0"/>
          <w:marBottom w:val="0"/>
          <w:divBdr>
            <w:top w:val="none" w:sz="0" w:space="0" w:color="auto"/>
            <w:left w:val="none" w:sz="0" w:space="0" w:color="auto"/>
            <w:bottom w:val="none" w:sz="0" w:space="0" w:color="auto"/>
            <w:right w:val="none" w:sz="0" w:space="0" w:color="auto"/>
          </w:divBdr>
        </w:div>
      </w:divsChild>
    </w:div>
    <w:div w:id="1593053902">
      <w:bodyDiv w:val="1"/>
      <w:marLeft w:val="0"/>
      <w:marRight w:val="0"/>
      <w:marTop w:val="0"/>
      <w:marBottom w:val="0"/>
      <w:divBdr>
        <w:top w:val="none" w:sz="0" w:space="0" w:color="auto"/>
        <w:left w:val="none" w:sz="0" w:space="0" w:color="auto"/>
        <w:bottom w:val="none" w:sz="0" w:space="0" w:color="auto"/>
        <w:right w:val="none" w:sz="0" w:space="0" w:color="auto"/>
      </w:divBdr>
      <w:divsChild>
        <w:div w:id="692653693">
          <w:marLeft w:val="0"/>
          <w:marRight w:val="0"/>
          <w:marTop w:val="0"/>
          <w:marBottom w:val="0"/>
          <w:divBdr>
            <w:top w:val="none" w:sz="0" w:space="0" w:color="auto"/>
            <w:left w:val="none" w:sz="0" w:space="0" w:color="auto"/>
            <w:bottom w:val="none" w:sz="0" w:space="0" w:color="auto"/>
            <w:right w:val="none" w:sz="0" w:space="0" w:color="auto"/>
          </w:divBdr>
        </w:div>
      </w:divsChild>
    </w:div>
    <w:div w:id="1725987732">
      <w:bodyDiv w:val="1"/>
      <w:marLeft w:val="0"/>
      <w:marRight w:val="0"/>
      <w:marTop w:val="0"/>
      <w:marBottom w:val="0"/>
      <w:divBdr>
        <w:top w:val="none" w:sz="0" w:space="0" w:color="auto"/>
        <w:left w:val="none" w:sz="0" w:space="0" w:color="auto"/>
        <w:bottom w:val="none" w:sz="0" w:space="0" w:color="auto"/>
        <w:right w:val="none" w:sz="0" w:space="0" w:color="auto"/>
      </w:divBdr>
    </w:div>
    <w:div w:id="1839999234">
      <w:bodyDiv w:val="1"/>
      <w:marLeft w:val="0"/>
      <w:marRight w:val="0"/>
      <w:marTop w:val="0"/>
      <w:marBottom w:val="0"/>
      <w:divBdr>
        <w:top w:val="none" w:sz="0" w:space="0" w:color="auto"/>
        <w:left w:val="none" w:sz="0" w:space="0" w:color="auto"/>
        <w:bottom w:val="none" w:sz="0" w:space="0" w:color="auto"/>
        <w:right w:val="none" w:sz="0" w:space="0" w:color="auto"/>
      </w:divBdr>
      <w:divsChild>
        <w:div w:id="500704902">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1013427">
      <w:bodyDiv w:val="1"/>
      <w:marLeft w:val="0"/>
      <w:marRight w:val="0"/>
      <w:marTop w:val="0"/>
      <w:marBottom w:val="0"/>
      <w:divBdr>
        <w:top w:val="none" w:sz="0" w:space="0" w:color="auto"/>
        <w:left w:val="none" w:sz="0" w:space="0" w:color="auto"/>
        <w:bottom w:val="none" w:sz="0" w:space="0" w:color="auto"/>
        <w:right w:val="none" w:sz="0" w:space="0" w:color="auto"/>
      </w:divBdr>
      <w:divsChild>
        <w:div w:id="865757464">
          <w:marLeft w:val="0"/>
          <w:marRight w:val="0"/>
          <w:marTop w:val="0"/>
          <w:marBottom w:val="0"/>
          <w:divBdr>
            <w:top w:val="none" w:sz="0" w:space="0" w:color="auto"/>
            <w:left w:val="none" w:sz="0" w:space="0" w:color="auto"/>
            <w:bottom w:val="none" w:sz="0" w:space="0" w:color="auto"/>
            <w:right w:val="none" w:sz="0" w:space="0" w:color="auto"/>
          </w:divBdr>
        </w:div>
      </w:divsChild>
    </w:div>
    <w:div w:id="1987510702">
      <w:bodyDiv w:val="1"/>
      <w:marLeft w:val="0"/>
      <w:marRight w:val="0"/>
      <w:marTop w:val="0"/>
      <w:marBottom w:val="0"/>
      <w:divBdr>
        <w:top w:val="none" w:sz="0" w:space="0" w:color="auto"/>
        <w:left w:val="none" w:sz="0" w:space="0" w:color="auto"/>
        <w:bottom w:val="none" w:sz="0" w:space="0" w:color="auto"/>
        <w:right w:val="none" w:sz="0" w:space="0" w:color="auto"/>
      </w:divBdr>
      <w:divsChild>
        <w:div w:id="1471090248">
          <w:marLeft w:val="0"/>
          <w:marRight w:val="0"/>
          <w:marTop w:val="0"/>
          <w:marBottom w:val="0"/>
          <w:divBdr>
            <w:top w:val="none" w:sz="0" w:space="0" w:color="auto"/>
            <w:left w:val="none" w:sz="0" w:space="0" w:color="auto"/>
            <w:bottom w:val="none" w:sz="0" w:space="0" w:color="auto"/>
            <w:right w:val="none" w:sz="0" w:space="0" w:color="auto"/>
          </w:divBdr>
        </w:div>
      </w:divsChild>
    </w:div>
    <w:div w:id="2110660139">
      <w:bodyDiv w:val="1"/>
      <w:marLeft w:val="0"/>
      <w:marRight w:val="0"/>
      <w:marTop w:val="0"/>
      <w:marBottom w:val="0"/>
      <w:divBdr>
        <w:top w:val="none" w:sz="0" w:space="0" w:color="auto"/>
        <w:left w:val="none" w:sz="0" w:space="0" w:color="auto"/>
        <w:bottom w:val="none" w:sz="0" w:space="0" w:color="auto"/>
        <w:right w:val="none" w:sz="0" w:space="0" w:color="auto"/>
      </w:divBdr>
      <w:divsChild>
        <w:div w:id="1304390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5</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KEZZEN FUENTES</cp:lastModifiedBy>
  <cp:revision>28</cp:revision>
  <dcterms:created xsi:type="dcterms:W3CDTF">2026-03-24T06:15:00Z</dcterms:created>
  <dcterms:modified xsi:type="dcterms:W3CDTF">2026-04-23T07:09:00Z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