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D63C3" w:rsidRPr="008A7890" w14:paraId="7B23B1F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31570EF" w14:textId="77777777" w:rsidR="00AD63C3" w:rsidRPr="008A7890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8A789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189A866D" w14:textId="77777777" w:rsidR="00AD63C3" w:rsidRPr="008A7890" w:rsidRDefault="00DC647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21E5C" w:rsidRPr="008A7890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Education and Social Studies</w:t>
              </w:r>
            </w:hyperlink>
          </w:p>
        </w:tc>
      </w:tr>
      <w:tr w:rsidR="00AD63C3" w:rsidRPr="008A7890" w14:paraId="0D5018E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36FAE5F" w14:textId="77777777" w:rsidR="00AD63C3" w:rsidRPr="008A7890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A789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0E813161" w14:textId="77777777" w:rsidR="00AD63C3" w:rsidRPr="008A7890" w:rsidRDefault="000C1D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Ms_AJESS_157006</w:t>
            </w:r>
          </w:p>
        </w:tc>
      </w:tr>
      <w:tr w:rsidR="00AD63C3" w:rsidRPr="008A7890" w14:paraId="53ACFD5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4D908E6" w14:textId="77777777" w:rsidR="00AD63C3" w:rsidRPr="008A7890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A789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2537405D" w14:textId="77777777" w:rsidR="00AD63C3" w:rsidRPr="008A7890" w:rsidRDefault="00975F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/>
                <w:sz w:val="20"/>
                <w:szCs w:val="20"/>
                <w:lang w:val="en-GB"/>
              </w:rPr>
              <w:t>Exploring Mathematical Epistemology of Grade 7 Students in Validating the Multiplication of Integers</w:t>
            </w:r>
          </w:p>
        </w:tc>
      </w:tr>
      <w:tr w:rsidR="00AD63C3" w:rsidRPr="008A7890" w14:paraId="546E91C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E7FA602" w14:textId="77777777" w:rsidR="00AD63C3" w:rsidRPr="008A7890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A789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7210656D" w14:textId="77777777" w:rsidR="00AD63C3" w:rsidRPr="008A7890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A100A78" w14:textId="77777777" w:rsidR="00AD63C3" w:rsidRPr="008A7890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0DC818D" w14:textId="77777777" w:rsidR="00AD63C3" w:rsidRPr="008A7890" w:rsidRDefault="00AD63C3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1405B5D" w14:textId="77777777" w:rsidR="00AD63C3" w:rsidRPr="008A7890" w:rsidRDefault="006425B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8A789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8A7890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CFDBF9A" w14:textId="77777777" w:rsidR="00AD63C3" w:rsidRPr="008A7890" w:rsidRDefault="00AD63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D63C3" w:rsidRPr="008A7890" w14:paraId="250E2045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DAC2EFD" w14:textId="77777777" w:rsidR="00AD63C3" w:rsidRPr="008A7890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51939B04" w14:textId="77777777" w:rsidR="00AD63C3" w:rsidRPr="008A7890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A789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26AED314" w14:textId="77777777" w:rsidR="00AD63C3" w:rsidRPr="008A7890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A78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A789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BE46BF4" w14:textId="77777777" w:rsidR="00AD63C3" w:rsidRPr="008A7890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8A7890" w14:paraId="57E0142B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9F8CC7D" w14:textId="77777777" w:rsidR="00AD63C3" w:rsidRPr="008A7890" w:rsidRDefault="006425B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A78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48C98D95" w14:textId="77777777" w:rsidR="00AD63C3" w:rsidRPr="008A7890" w:rsidRDefault="003E0B2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results showed that students primarily demonstrated formal cognitive reasoning, with a higher frequency observed in questions related to understanding concepts, identifying properties, constructing generalizations, and establishing mathematical principles</w:t>
            </w:r>
          </w:p>
        </w:tc>
        <w:tc>
          <w:tcPr>
            <w:tcW w:w="1367" w:type="pct"/>
            <w:shd w:val="clear" w:color="auto" w:fill="auto"/>
          </w:tcPr>
          <w:p w14:paraId="7749737A" w14:textId="6A8ED6DF" w:rsidR="00AD63C3" w:rsidRPr="008A7890" w:rsidRDefault="003B6F48">
            <w:pPr>
              <w:pStyle w:val="Heading2"/>
              <w:jc w:val="left"/>
              <w:rPr>
                <w:rFonts w:ascii="Arial" w:hAnsi="Arial" w:cs="Arial"/>
                <w:b w:val="0"/>
                <w:color w:val="7030A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color w:val="7030A0"/>
                <w:lang w:val="en-GB" w:eastAsia="en-US"/>
              </w:rPr>
              <w:t xml:space="preserve">Thank you for your comment </w:t>
            </w:r>
            <w:r w:rsidRPr="008A7890">
              <w:rPr>
                <w:rFonts w:ascii="Segoe UI Emoji" w:eastAsia="Segoe UI Emoji" w:hAnsi="Segoe UI Emoji" w:cs="Segoe UI Emoji"/>
                <w:b w:val="0"/>
                <w:color w:val="7030A0"/>
                <w:lang w:val="en-GB" w:eastAsia="en-US"/>
              </w:rPr>
              <w:t>😊</w:t>
            </w:r>
            <w:r w:rsidRPr="008A7890">
              <w:rPr>
                <w:rFonts w:ascii="Arial" w:eastAsia="Segoe UI Emoji" w:hAnsi="Arial" w:cs="Arial"/>
                <w:b w:val="0"/>
                <w:color w:val="7030A0"/>
                <w:lang w:val="en-GB" w:eastAsia="en-US"/>
              </w:rPr>
              <w:t xml:space="preserve"> </w:t>
            </w:r>
          </w:p>
        </w:tc>
      </w:tr>
    </w:tbl>
    <w:p w14:paraId="67E20FAD" w14:textId="77777777" w:rsidR="00AD63C3" w:rsidRPr="008A7890" w:rsidRDefault="00AD63C3">
      <w:pPr>
        <w:rPr>
          <w:rFonts w:ascii="Arial" w:hAnsi="Arial" w:cs="Arial"/>
          <w:sz w:val="20"/>
          <w:szCs w:val="20"/>
          <w:lang w:val="en-GB"/>
        </w:rPr>
      </w:pPr>
    </w:p>
    <w:p w14:paraId="66805E2D" w14:textId="77777777" w:rsidR="00AD63C3" w:rsidRPr="008A7890" w:rsidRDefault="006425B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8A7890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5A9C7A0" w14:textId="77777777" w:rsidR="00AD63C3" w:rsidRPr="008A7890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D63C3" w:rsidRPr="008A7890" w14:paraId="0C97E462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3D5C38D1" w14:textId="77777777" w:rsidR="00AD63C3" w:rsidRPr="008A7890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15FC6ECA" w14:textId="77777777" w:rsidR="00AD63C3" w:rsidRPr="008A7890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A789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1032EC17" w14:textId="77777777" w:rsidR="00AD63C3" w:rsidRPr="008A7890" w:rsidRDefault="006425B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78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A789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E0B2B" w:rsidRPr="008A7890" w14:paraId="368FAB4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A2135A8" w14:textId="77777777" w:rsidR="003E0B2B" w:rsidRPr="008A7890" w:rsidRDefault="003E0B2B" w:rsidP="003E0B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7142E66" w14:textId="77777777" w:rsidR="003E0B2B" w:rsidRPr="008A7890" w:rsidRDefault="003E0B2B" w:rsidP="003E0B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44B3A7" w14:textId="77777777" w:rsidR="003E0B2B" w:rsidRPr="008A7890" w:rsidRDefault="003E0B2B" w:rsidP="003E0B2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2ACFB24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color w:val="00B050"/>
                <w:lang w:val="en-GB" w:eastAsia="en-US"/>
              </w:rPr>
              <w:t>1. Clear and relevant title</w:t>
            </w:r>
          </w:p>
        </w:tc>
        <w:tc>
          <w:tcPr>
            <w:tcW w:w="1367" w:type="pct"/>
            <w:shd w:val="clear" w:color="auto" w:fill="auto"/>
          </w:tcPr>
          <w:p w14:paraId="412B5604" w14:textId="1FC4F91B" w:rsidR="003E0B2B" w:rsidRPr="008A7890" w:rsidRDefault="00FA3A38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E0B2B" w:rsidRPr="008A7890" w14:paraId="7C05787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0AB7D44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A7890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DF180CF" w14:textId="77777777" w:rsidR="003E0B2B" w:rsidRPr="008A7890" w:rsidRDefault="003E0B2B" w:rsidP="003E0B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E73648" w14:textId="77777777" w:rsidR="003E0B2B" w:rsidRPr="008A7890" w:rsidRDefault="003E0B2B" w:rsidP="003E0B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51A1AA9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color w:val="00B050"/>
                <w:lang w:val="en-GB" w:eastAsia="en-US"/>
              </w:rPr>
              <w:t>2. Comprehensive abstract</w:t>
            </w:r>
          </w:p>
        </w:tc>
        <w:tc>
          <w:tcPr>
            <w:tcW w:w="1367" w:type="pct"/>
            <w:shd w:val="clear" w:color="auto" w:fill="auto"/>
          </w:tcPr>
          <w:p w14:paraId="457D8934" w14:textId="0466EAD9" w:rsidR="003E0B2B" w:rsidRPr="008A7890" w:rsidRDefault="00FA3A38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E0B2B" w:rsidRPr="008A7890" w14:paraId="6154113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8EC4320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A789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AD81C3C" w14:textId="77777777" w:rsidR="003E0B2B" w:rsidRPr="008A7890" w:rsidRDefault="003E0B2B" w:rsidP="003E0B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BFFC24" w14:textId="77777777" w:rsidR="003E0B2B" w:rsidRPr="008A7890" w:rsidRDefault="003E0B2B" w:rsidP="003E0B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338E2D2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color w:val="00B050"/>
                <w:lang w:val="en-GB" w:eastAsia="en-US"/>
              </w:rPr>
              <w:t>3. Relevant and useful keywords</w:t>
            </w:r>
          </w:p>
        </w:tc>
        <w:tc>
          <w:tcPr>
            <w:tcW w:w="1367" w:type="pct"/>
            <w:shd w:val="clear" w:color="auto" w:fill="auto"/>
          </w:tcPr>
          <w:p w14:paraId="286261F1" w14:textId="515576A0" w:rsidR="003E0B2B" w:rsidRPr="008A7890" w:rsidRDefault="00FA3A38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E0B2B" w:rsidRPr="008A7890" w14:paraId="70D3C79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1268EA7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A789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F3B84AA" w14:textId="77777777" w:rsidR="003E0B2B" w:rsidRPr="008A7890" w:rsidRDefault="003E0B2B" w:rsidP="003E0B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5D7274" w14:textId="77777777" w:rsidR="003E0B2B" w:rsidRPr="008A7890" w:rsidRDefault="003E0B2B" w:rsidP="003E0B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0FCC05A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color w:val="00B050"/>
                <w:lang w:val="en-GB" w:eastAsia="en-US"/>
              </w:rPr>
              <w:t>4. Complete and well-organized background information</w:t>
            </w:r>
          </w:p>
        </w:tc>
        <w:tc>
          <w:tcPr>
            <w:tcW w:w="1367" w:type="pct"/>
            <w:shd w:val="clear" w:color="auto" w:fill="auto"/>
          </w:tcPr>
          <w:p w14:paraId="2B6C3256" w14:textId="75FFB4F6" w:rsidR="003E0B2B" w:rsidRPr="008A7890" w:rsidRDefault="00FA3A38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E0B2B" w:rsidRPr="008A7890" w14:paraId="4565172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79D989F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A789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3F4C36F" w14:textId="77777777" w:rsidR="003E0B2B" w:rsidRPr="008A7890" w:rsidRDefault="003E0B2B" w:rsidP="003E0B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FA5198" w14:textId="77777777" w:rsidR="003E0B2B" w:rsidRPr="008A7890" w:rsidRDefault="003E0B2B" w:rsidP="003E0B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18E6A5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color w:val="00B050"/>
                <w:lang w:val="en-GB" w:eastAsia="en-US"/>
              </w:rPr>
              <w:t>5. Clearly stated research objectives/hypothesis</w:t>
            </w:r>
          </w:p>
        </w:tc>
        <w:tc>
          <w:tcPr>
            <w:tcW w:w="1367" w:type="pct"/>
            <w:shd w:val="clear" w:color="auto" w:fill="auto"/>
          </w:tcPr>
          <w:p w14:paraId="13552B26" w14:textId="62429960" w:rsidR="003E0B2B" w:rsidRPr="008A7890" w:rsidRDefault="00FA3A38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E0B2B" w:rsidRPr="008A7890" w14:paraId="48001A3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2366F3D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A789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D564DDB" w14:textId="77777777" w:rsidR="003E0B2B" w:rsidRPr="008A7890" w:rsidRDefault="003E0B2B" w:rsidP="003E0B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F5841B" w14:textId="77777777" w:rsidR="003E0B2B" w:rsidRPr="008A7890" w:rsidRDefault="003E0B2B" w:rsidP="003E0B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FD9C677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color w:val="00B050"/>
                <w:lang w:val="en-GB" w:eastAsia="en-US"/>
              </w:rPr>
              <w:t>6. The literature review section is updated.</w:t>
            </w:r>
          </w:p>
        </w:tc>
        <w:tc>
          <w:tcPr>
            <w:tcW w:w="1367" w:type="pct"/>
            <w:shd w:val="clear" w:color="auto" w:fill="auto"/>
          </w:tcPr>
          <w:p w14:paraId="409FA816" w14:textId="4AF1949E" w:rsidR="003E0B2B" w:rsidRPr="008A7890" w:rsidRDefault="00FA3A38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E0B2B" w:rsidRPr="008A7890" w14:paraId="4A0DBD5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6F9F7EF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A789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EA96AC1" w14:textId="77777777" w:rsidR="003E0B2B" w:rsidRPr="008A7890" w:rsidRDefault="003E0B2B" w:rsidP="003E0B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7173A3" w14:textId="77777777" w:rsidR="003E0B2B" w:rsidRPr="008A7890" w:rsidRDefault="003E0B2B" w:rsidP="003E0B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F6E0211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color w:val="00B050"/>
                <w:lang w:val="en-GB" w:eastAsia="en-US"/>
              </w:rPr>
              <w:t>7. The research methodology is appropriate for the study.</w:t>
            </w:r>
          </w:p>
        </w:tc>
        <w:tc>
          <w:tcPr>
            <w:tcW w:w="1367" w:type="pct"/>
            <w:shd w:val="clear" w:color="auto" w:fill="auto"/>
          </w:tcPr>
          <w:p w14:paraId="4A521573" w14:textId="74B10E63" w:rsidR="003E0B2B" w:rsidRPr="008A7890" w:rsidRDefault="00FA3A38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E0B2B" w:rsidRPr="008A7890" w14:paraId="18EBCB9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C26516F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A789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50ECF17" w14:textId="77777777" w:rsidR="003E0B2B" w:rsidRPr="008A7890" w:rsidRDefault="003E0B2B" w:rsidP="003E0B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2B6EF0" w14:textId="77777777" w:rsidR="003E0B2B" w:rsidRPr="008A7890" w:rsidRDefault="003E0B2B" w:rsidP="003E0B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4BAEE6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color w:val="00B050"/>
                <w:lang w:val="en-GB" w:eastAsia="en-US"/>
              </w:rPr>
              <w:t>8. Ethical issues have been properly addressed.</w:t>
            </w:r>
          </w:p>
        </w:tc>
        <w:tc>
          <w:tcPr>
            <w:tcW w:w="1367" w:type="pct"/>
            <w:shd w:val="clear" w:color="auto" w:fill="auto"/>
          </w:tcPr>
          <w:p w14:paraId="2F8192DC" w14:textId="71D6ADF1" w:rsidR="003E0B2B" w:rsidRPr="008A7890" w:rsidRDefault="00FA3A38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E0B2B" w:rsidRPr="008A7890" w14:paraId="7436CCE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EDB573" w14:textId="77777777" w:rsidR="003E0B2B" w:rsidRPr="008A7890" w:rsidRDefault="003E0B2B" w:rsidP="003E0B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256B799" w14:textId="77777777" w:rsidR="003E0B2B" w:rsidRPr="008A7890" w:rsidRDefault="003E0B2B" w:rsidP="003E0B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CE329D" w14:textId="77777777" w:rsidR="003E0B2B" w:rsidRPr="008A7890" w:rsidRDefault="003E0B2B" w:rsidP="003E0B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8787631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color w:val="00B050"/>
                <w:lang w:val="en-GB" w:eastAsia="en-US"/>
              </w:rPr>
              <w:t>9. Results are clearly presented.</w:t>
            </w:r>
          </w:p>
        </w:tc>
        <w:tc>
          <w:tcPr>
            <w:tcW w:w="1367" w:type="pct"/>
            <w:shd w:val="clear" w:color="auto" w:fill="auto"/>
          </w:tcPr>
          <w:p w14:paraId="705B28BD" w14:textId="60DCC929" w:rsidR="003E0B2B" w:rsidRPr="008A7890" w:rsidRDefault="00FA3A38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E0B2B" w:rsidRPr="008A7890" w14:paraId="4D12C59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5607A15" w14:textId="77777777" w:rsidR="003E0B2B" w:rsidRPr="008A7890" w:rsidRDefault="003E0B2B" w:rsidP="003E0B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1387DAE" w14:textId="77777777" w:rsidR="003E0B2B" w:rsidRPr="008A7890" w:rsidRDefault="003E0B2B" w:rsidP="003E0B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3A2E0A" w14:textId="77777777" w:rsidR="003E0B2B" w:rsidRPr="008A7890" w:rsidRDefault="003E0B2B" w:rsidP="003E0B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6050775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color w:val="00B050"/>
                <w:lang w:val="en-GB" w:eastAsia="en-US"/>
              </w:rPr>
              <w:t>10. Tables and figures are clear, relevant, and necessary.</w:t>
            </w:r>
          </w:p>
        </w:tc>
        <w:tc>
          <w:tcPr>
            <w:tcW w:w="1367" w:type="pct"/>
            <w:shd w:val="clear" w:color="auto" w:fill="auto"/>
          </w:tcPr>
          <w:p w14:paraId="79FBD477" w14:textId="6405BD01" w:rsidR="003E0B2B" w:rsidRPr="008A7890" w:rsidRDefault="00FA3A38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E0B2B" w:rsidRPr="008A7890" w14:paraId="19C6692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4328B6A" w14:textId="77777777" w:rsidR="003E0B2B" w:rsidRPr="008A7890" w:rsidRDefault="003E0B2B" w:rsidP="003E0B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21B5ABF" w14:textId="77777777" w:rsidR="003E0B2B" w:rsidRPr="008A7890" w:rsidRDefault="003E0B2B" w:rsidP="003E0B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7500D0" w14:textId="77777777" w:rsidR="003E0B2B" w:rsidRPr="008A7890" w:rsidRDefault="003E0B2B" w:rsidP="003E0B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9AD2AF2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color w:val="00B050"/>
                <w:lang w:val="en-GB" w:eastAsia="en-US"/>
              </w:rPr>
              <w:t>11. Discussion section relates findings to existing literature.</w:t>
            </w:r>
          </w:p>
        </w:tc>
        <w:tc>
          <w:tcPr>
            <w:tcW w:w="1367" w:type="pct"/>
            <w:shd w:val="clear" w:color="auto" w:fill="auto"/>
          </w:tcPr>
          <w:p w14:paraId="23554861" w14:textId="080A2153" w:rsidR="003E0B2B" w:rsidRPr="008A7890" w:rsidRDefault="00FA3A38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E0B2B" w:rsidRPr="008A7890" w14:paraId="66E2D73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BBC2A85" w14:textId="77777777" w:rsidR="003E0B2B" w:rsidRPr="008A7890" w:rsidRDefault="003E0B2B" w:rsidP="003E0B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CB8231C" w14:textId="77777777" w:rsidR="003E0B2B" w:rsidRPr="008A7890" w:rsidRDefault="003E0B2B" w:rsidP="003E0B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7A724" w14:textId="77777777" w:rsidR="003E0B2B" w:rsidRPr="008A7890" w:rsidRDefault="003E0B2B" w:rsidP="003E0B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F43CBE0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color w:val="00B050"/>
                <w:lang w:val="en-GB" w:eastAsia="en-US"/>
              </w:rPr>
              <w:t>12. Conclusions are well supported by data</w:t>
            </w:r>
          </w:p>
        </w:tc>
        <w:tc>
          <w:tcPr>
            <w:tcW w:w="1367" w:type="pct"/>
            <w:shd w:val="clear" w:color="auto" w:fill="auto"/>
          </w:tcPr>
          <w:p w14:paraId="06F101E8" w14:textId="02945800" w:rsidR="003E0B2B" w:rsidRPr="008A7890" w:rsidRDefault="00FA3A38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E0B2B" w:rsidRPr="008A7890" w14:paraId="034E344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767C3E2" w14:textId="77777777" w:rsidR="003E0B2B" w:rsidRPr="008A7890" w:rsidRDefault="003E0B2B" w:rsidP="003E0B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2D27996" w14:textId="77777777" w:rsidR="003E0B2B" w:rsidRPr="008A7890" w:rsidRDefault="003E0B2B" w:rsidP="003E0B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8F4A14" w14:textId="77777777" w:rsidR="003E0B2B" w:rsidRPr="008A7890" w:rsidRDefault="003E0B2B" w:rsidP="003E0B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719D241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color w:val="00B050"/>
                <w:lang w:val="en-GB" w:eastAsia="en-US"/>
              </w:rPr>
              <w:t>13. Limitations of the study are well discussed.</w:t>
            </w:r>
          </w:p>
        </w:tc>
        <w:tc>
          <w:tcPr>
            <w:tcW w:w="1367" w:type="pct"/>
            <w:shd w:val="clear" w:color="auto" w:fill="auto"/>
          </w:tcPr>
          <w:p w14:paraId="64A40484" w14:textId="3785523E" w:rsidR="003E0B2B" w:rsidRPr="008A7890" w:rsidRDefault="00FA3A38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E0B2B" w:rsidRPr="008A7890" w14:paraId="695FCE1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A38C9C8" w14:textId="77777777" w:rsidR="003E0B2B" w:rsidRPr="008A7890" w:rsidRDefault="003E0B2B" w:rsidP="003E0B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FA1E1C4" w14:textId="77777777" w:rsidR="003E0B2B" w:rsidRPr="008A7890" w:rsidRDefault="003E0B2B" w:rsidP="003E0B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5EDA19" w14:textId="77777777" w:rsidR="003E0B2B" w:rsidRPr="008A7890" w:rsidRDefault="003E0B2B" w:rsidP="003E0B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E1A5E7" w14:textId="77777777" w:rsidR="003E0B2B" w:rsidRPr="008A7890" w:rsidRDefault="003E0B2B" w:rsidP="003E0B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8A6914A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color w:val="00B050"/>
                <w:lang w:val="en-GB" w:eastAsia="en-US"/>
              </w:rPr>
              <w:t>14. References are relevant and complete.</w:t>
            </w:r>
          </w:p>
        </w:tc>
        <w:tc>
          <w:tcPr>
            <w:tcW w:w="1367" w:type="pct"/>
            <w:shd w:val="clear" w:color="auto" w:fill="auto"/>
          </w:tcPr>
          <w:p w14:paraId="2920C62F" w14:textId="56BF283E" w:rsidR="003E0B2B" w:rsidRPr="008A7890" w:rsidRDefault="00FA3A38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E0B2B" w:rsidRPr="008A7890" w14:paraId="3BF7759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B7334F6" w14:textId="77777777" w:rsidR="003E0B2B" w:rsidRPr="008A7890" w:rsidRDefault="003E0B2B" w:rsidP="003E0B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2DC36F99" w14:textId="77777777" w:rsidR="003E0B2B" w:rsidRPr="008A7890" w:rsidRDefault="003E0B2B" w:rsidP="003E0B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9D1D32" w14:textId="77777777" w:rsidR="003E0B2B" w:rsidRPr="008A7890" w:rsidRDefault="003E0B2B" w:rsidP="003E0B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75CE1F" w14:textId="77777777" w:rsidR="003E0B2B" w:rsidRPr="008A7890" w:rsidRDefault="003E0B2B" w:rsidP="003E0B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571559F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color w:val="00B050"/>
                <w:lang w:val="en-GB" w:eastAsia="en-US"/>
              </w:rPr>
              <w:t>15. The manuscript is written in clear and understandable language.</w:t>
            </w:r>
          </w:p>
        </w:tc>
        <w:tc>
          <w:tcPr>
            <w:tcW w:w="1367" w:type="pct"/>
            <w:shd w:val="clear" w:color="auto" w:fill="auto"/>
          </w:tcPr>
          <w:p w14:paraId="17EEB737" w14:textId="77777777" w:rsidR="003E0B2B" w:rsidRPr="008A7890" w:rsidRDefault="003E0B2B" w:rsidP="003E0B2B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</w:p>
        </w:tc>
      </w:tr>
    </w:tbl>
    <w:p w14:paraId="418AFA9F" w14:textId="77777777" w:rsidR="00AD63C3" w:rsidRPr="008A7890" w:rsidRDefault="00AD6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BBD903D" w14:textId="77777777" w:rsidR="00AD63C3" w:rsidRPr="008A7890" w:rsidRDefault="006425B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8A7890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2532BE9" w14:textId="77777777" w:rsidR="00AD63C3" w:rsidRPr="008A7890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D63C3" w:rsidRPr="008A7890" w14:paraId="4DF84E37" w14:textId="77777777" w:rsidTr="003E0B2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BC84284" w14:textId="77777777" w:rsidR="00AD63C3" w:rsidRPr="008A7890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5CAC969F" w14:textId="77777777" w:rsidR="00AD63C3" w:rsidRPr="008A7890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A7890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41B4C58" w14:textId="77777777" w:rsidR="00AD63C3" w:rsidRPr="008A7890" w:rsidRDefault="00AD6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064CAC1B" w14:textId="77777777" w:rsidR="00AD63C3" w:rsidRPr="008A7890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A78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A789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733D02" w14:textId="77777777" w:rsidR="00AD63C3" w:rsidRPr="008A7890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170C6" w:rsidRPr="008A7890" w14:paraId="449AFA7F" w14:textId="77777777" w:rsidTr="003E0B2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9DD81AD" w14:textId="77777777" w:rsidR="002170C6" w:rsidRPr="008A7890" w:rsidRDefault="002170C6" w:rsidP="002170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1C4A0B0" w14:textId="77777777" w:rsidR="002170C6" w:rsidRPr="008A7890" w:rsidRDefault="002170C6" w:rsidP="002170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556DC7" w14:textId="77777777" w:rsidR="002170C6" w:rsidRPr="008A7890" w:rsidRDefault="002170C6" w:rsidP="002170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A78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B617670" w14:textId="77777777" w:rsidR="002170C6" w:rsidRPr="008A7890" w:rsidRDefault="002170C6" w:rsidP="002170C6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color w:val="00B050"/>
                <w:lang w:val="en-GB" w:eastAsia="en-US"/>
              </w:rPr>
              <w:t>The article title is appropriate.</w:t>
            </w:r>
          </w:p>
        </w:tc>
        <w:tc>
          <w:tcPr>
            <w:tcW w:w="1542" w:type="pct"/>
            <w:shd w:val="clear" w:color="auto" w:fill="auto"/>
          </w:tcPr>
          <w:p w14:paraId="35096601" w14:textId="46BB005D" w:rsidR="002170C6" w:rsidRPr="008A7890" w:rsidRDefault="002170C6" w:rsidP="002170C6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2170C6" w:rsidRPr="008A7890" w14:paraId="277AAC98" w14:textId="77777777" w:rsidTr="003E0B2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888B494" w14:textId="77777777" w:rsidR="002170C6" w:rsidRPr="008A7890" w:rsidRDefault="002170C6" w:rsidP="002170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A7890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F844E74" w14:textId="77777777" w:rsidR="002170C6" w:rsidRPr="008A7890" w:rsidRDefault="002170C6" w:rsidP="002170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C2BD4B" w14:textId="77777777" w:rsidR="002170C6" w:rsidRPr="008A7890" w:rsidRDefault="002170C6" w:rsidP="002170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6E4912D" w14:textId="77777777" w:rsidR="002170C6" w:rsidRPr="008A7890" w:rsidRDefault="002170C6" w:rsidP="002170C6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color w:val="00B050"/>
                <w:lang w:val="en-GB" w:eastAsia="en-US"/>
              </w:rPr>
              <w:t>The article abstract is complete.</w:t>
            </w:r>
          </w:p>
        </w:tc>
        <w:tc>
          <w:tcPr>
            <w:tcW w:w="1542" w:type="pct"/>
            <w:shd w:val="clear" w:color="auto" w:fill="auto"/>
          </w:tcPr>
          <w:p w14:paraId="39A26E9F" w14:textId="0F09CDD3" w:rsidR="002170C6" w:rsidRPr="008A7890" w:rsidRDefault="002170C6" w:rsidP="002170C6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2170C6" w:rsidRPr="008A7890" w14:paraId="36A5DF59" w14:textId="77777777" w:rsidTr="003E0B2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83C0D1A" w14:textId="77777777" w:rsidR="002170C6" w:rsidRPr="008A7890" w:rsidRDefault="002170C6" w:rsidP="002170C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A7890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8A7890">
              <w:rPr>
                <w:rFonts w:ascii="Arial" w:hAnsi="Arial" w:cs="Arial"/>
                <w:lang w:val="en-GB" w:eastAsia="en-US"/>
              </w:rPr>
              <w:br/>
            </w:r>
          </w:p>
          <w:p w14:paraId="22CF55AB" w14:textId="77777777" w:rsidR="002170C6" w:rsidRPr="008A7890" w:rsidRDefault="002170C6" w:rsidP="002170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71655F2" w14:textId="77777777" w:rsidR="002170C6" w:rsidRPr="008A7890" w:rsidRDefault="002170C6" w:rsidP="002170C6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color w:val="00B050"/>
                <w:lang w:val="en-GB" w:eastAsia="en-US"/>
              </w:rPr>
              <w:t>The manuscript is scientifically accurate.</w:t>
            </w:r>
          </w:p>
        </w:tc>
        <w:tc>
          <w:tcPr>
            <w:tcW w:w="1542" w:type="pct"/>
            <w:shd w:val="clear" w:color="auto" w:fill="auto"/>
          </w:tcPr>
          <w:p w14:paraId="7EEBC9B3" w14:textId="0629C98F" w:rsidR="002170C6" w:rsidRPr="008A7890" w:rsidRDefault="002170C6" w:rsidP="002170C6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2170C6" w:rsidRPr="008A7890" w14:paraId="64BFCB3F" w14:textId="77777777" w:rsidTr="003E0B2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47634F9" w14:textId="77777777" w:rsidR="002170C6" w:rsidRPr="008A7890" w:rsidRDefault="002170C6" w:rsidP="002170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5DAED8E" w14:textId="77777777" w:rsidR="002170C6" w:rsidRPr="008A7890" w:rsidRDefault="002170C6" w:rsidP="002170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AD823CD" w14:textId="77777777" w:rsidR="002170C6" w:rsidRPr="008A7890" w:rsidRDefault="002170C6" w:rsidP="002170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E22054" w14:textId="77777777" w:rsidR="002170C6" w:rsidRPr="008A7890" w:rsidRDefault="002170C6" w:rsidP="002170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DFEFA7A" w14:textId="77777777" w:rsidR="002170C6" w:rsidRPr="008A7890" w:rsidRDefault="002170C6" w:rsidP="002170C6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color w:val="00B05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59DBEA7E" w14:textId="0C262561" w:rsidR="002170C6" w:rsidRPr="008A7890" w:rsidRDefault="002170C6" w:rsidP="002170C6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2170C6" w:rsidRPr="008A7890" w14:paraId="3D0C5DE3" w14:textId="77777777" w:rsidTr="003E0B2B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2CE52A2C" w14:textId="77777777" w:rsidR="002170C6" w:rsidRPr="008A7890" w:rsidRDefault="002170C6" w:rsidP="002170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E8F9E3E" w14:textId="77777777" w:rsidR="002170C6" w:rsidRPr="008A7890" w:rsidRDefault="002170C6" w:rsidP="002170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6B69C93" w14:textId="77777777" w:rsidR="002170C6" w:rsidRPr="008A7890" w:rsidRDefault="002170C6" w:rsidP="002170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A1642D" w14:textId="77777777" w:rsidR="002170C6" w:rsidRPr="008A7890" w:rsidRDefault="002170C6" w:rsidP="002170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789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88D1C11" w14:textId="77777777" w:rsidR="002170C6" w:rsidRPr="008A7890" w:rsidRDefault="002170C6" w:rsidP="002170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487A8C9F" w14:textId="77777777" w:rsidR="002170C6" w:rsidRPr="008A7890" w:rsidRDefault="002170C6" w:rsidP="002170C6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color w:val="00B050"/>
                <w:lang w:val="en-GB" w:eastAsia="en-US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14:paraId="20717E70" w14:textId="2E74B715" w:rsidR="002170C6" w:rsidRPr="008A7890" w:rsidRDefault="002170C6" w:rsidP="002170C6">
            <w:pPr>
              <w:pStyle w:val="Heading2"/>
              <w:jc w:val="left"/>
              <w:rPr>
                <w:rFonts w:ascii="Arial" w:hAnsi="Arial" w:cs="Arial"/>
                <w:b w:val="0"/>
                <w:color w:val="00B050"/>
                <w:lang w:val="en-GB" w:eastAsia="en-US"/>
              </w:rPr>
            </w:pPr>
            <w:r w:rsidRPr="008A7890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bookmarkEnd w:id="0"/>
    </w:tbl>
    <w:p w14:paraId="1E7AA715" w14:textId="77777777" w:rsidR="00AD63C3" w:rsidRPr="008A7890" w:rsidRDefault="00AD63C3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AD63C3" w:rsidRPr="008A789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76D2C" w14:textId="77777777" w:rsidR="00DC6472" w:rsidRDefault="00DC6472">
      <w:r>
        <w:separator/>
      </w:r>
    </w:p>
  </w:endnote>
  <w:endnote w:type="continuationSeparator" w:id="0">
    <w:p w14:paraId="4A9C1EBD" w14:textId="77777777" w:rsidR="00DC6472" w:rsidRDefault="00DC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7D2A2" w14:textId="77777777" w:rsidR="00AD63C3" w:rsidRDefault="00AD63C3">
    <w:pPr>
      <w:pStyle w:val="Footer"/>
      <w:jc w:val="right"/>
    </w:pPr>
  </w:p>
  <w:p w14:paraId="56C84FF1" w14:textId="77777777" w:rsidR="00AD63C3" w:rsidRDefault="006425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43E6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43E68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DAFA824" w14:textId="77777777" w:rsidR="00AD63C3" w:rsidRDefault="006425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6D253E1" w14:textId="77777777" w:rsidR="00AD63C3" w:rsidRDefault="00AD63C3">
    <w:pPr>
      <w:pStyle w:val="Footer"/>
      <w:jc w:val="right"/>
    </w:pPr>
  </w:p>
  <w:p w14:paraId="3DE8C0AC" w14:textId="77777777" w:rsidR="00AD63C3" w:rsidRDefault="00AD63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4B01D" w14:textId="77777777" w:rsidR="00DC6472" w:rsidRDefault="00DC6472">
      <w:r>
        <w:separator/>
      </w:r>
    </w:p>
  </w:footnote>
  <w:footnote w:type="continuationSeparator" w:id="0">
    <w:p w14:paraId="607820B5" w14:textId="77777777" w:rsidR="00DC6472" w:rsidRDefault="00DC6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1D049" w14:textId="77777777" w:rsidR="00AD63C3" w:rsidRDefault="00AD6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AC03292" w14:textId="77777777" w:rsidR="00AD63C3" w:rsidRDefault="006425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63C3"/>
    <w:rsid w:val="00054566"/>
    <w:rsid w:val="0008257D"/>
    <w:rsid w:val="000C1DD0"/>
    <w:rsid w:val="00155B96"/>
    <w:rsid w:val="002170C6"/>
    <w:rsid w:val="002F5AE8"/>
    <w:rsid w:val="00343E68"/>
    <w:rsid w:val="00350DBE"/>
    <w:rsid w:val="003B6F48"/>
    <w:rsid w:val="003E0B2B"/>
    <w:rsid w:val="004E5F7C"/>
    <w:rsid w:val="005B499A"/>
    <w:rsid w:val="00621E5C"/>
    <w:rsid w:val="00624557"/>
    <w:rsid w:val="006425B2"/>
    <w:rsid w:val="00683EF2"/>
    <w:rsid w:val="006B30A0"/>
    <w:rsid w:val="008548F4"/>
    <w:rsid w:val="008A7890"/>
    <w:rsid w:val="00903100"/>
    <w:rsid w:val="00907949"/>
    <w:rsid w:val="00957885"/>
    <w:rsid w:val="0097371D"/>
    <w:rsid w:val="00975F3C"/>
    <w:rsid w:val="009A57BE"/>
    <w:rsid w:val="009F183E"/>
    <w:rsid w:val="00AD63C3"/>
    <w:rsid w:val="00AE6AFF"/>
    <w:rsid w:val="00AF7EB4"/>
    <w:rsid w:val="00B662C0"/>
    <w:rsid w:val="00BB188D"/>
    <w:rsid w:val="00C36F41"/>
    <w:rsid w:val="00CB0FB1"/>
    <w:rsid w:val="00CB156B"/>
    <w:rsid w:val="00D13114"/>
    <w:rsid w:val="00D32169"/>
    <w:rsid w:val="00D730F3"/>
    <w:rsid w:val="00DC6472"/>
    <w:rsid w:val="00DF1A05"/>
    <w:rsid w:val="00F22420"/>
    <w:rsid w:val="00FA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F1676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772</Words>
  <Characters>4403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34</cp:revision>
  <dcterms:created xsi:type="dcterms:W3CDTF">2026-03-24T06:15:00Z</dcterms:created>
  <dcterms:modified xsi:type="dcterms:W3CDTF">2026-04-20T07:39:00Z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