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28776" w14:textId="77777777" w:rsidR="008633EC" w:rsidRDefault="008633EC"/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F556DA" w14:paraId="3B9E6575" w14:textId="77777777">
        <w:trPr>
          <w:trHeight w:val="20"/>
          <w:jc w:val="center"/>
        </w:trPr>
        <w:tc>
          <w:tcPr>
            <w:tcW w:w="1186" w:type="pct"/>
          </w:tcPr>
          <w:p w14:paraId="3B9E6573" w14:textId="77777777" w:rsidR="00F556DA" w:rsidRDefault="00BF1FA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B9E6574" w14:textId="77777777" w:rsidR="00F556DA" w:rsidRDefault="00BF1FA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Education and Social Studies</w:t>
            </w:r>
          </w:p>
        </w:tc>
      </w:tr>
      <w:tr w:rsidR="00F556DA" w14:paraId="3B9E6578" w14:textId="77777777">
        <w:trPr>
          <w:trHeight w:val="20"/>
          <w:jc w:val="center"/>
        </w:trPr>
        <w:tc>
          <w:tcPr>
            <w:tcW w:w="1186" w:type="pct"/>
          </w:tcPr>
          <w:p w14:paraId="3B9E6576" w14:textId="77777777" w:rsidR="00F556DA" w:rsidRDefault="00BF1FA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B9E6577" w14:textId="77777777" w:rsidR="00F556DA" w:rsidRDefault="00CA527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CA527B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Ms_AJESS_156069</w:t>
            </w:r>
          </w:p>
        </w:tc>
      </w:tr>
      <w:tr w:rsidR="00F556DA" w14:paraId="3B9E657B" w14:textId="77777777">
        <w:trPr>
          <w:trHeight w:val="20"/>
          <w:jc w:val="center"/>
        </w:trPr>
        <w:tc>
          <w:tcPr>
            <w:tcW w:w="1186" w:type="pct"/>
          </w:tcPr>
          <w:p w14:paraId="3B9E6579" w14:textId="77777777" w:rsidR="00F556DA" w:rsidRDefault="00BF1FA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B9E657A" w14:textId="77777777" w:rsidR="00F556DA" w:rsidRDefault="00CA527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A527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INSTRUCTIONAL LEADERSHIP OF SCHOOL HEADS AND PRODUCTIVE LEARNING ATMOSPHERE OF PUBLIC ELEMENTARY SCHOOLS</w:t>
            </w:r>
          </w:p>
        </w:tc>
      </w:tr>
      <w:tr w:rsidR="00F556DA" w14:paraId="3B9E657F" w14:textId="77777777">
        <w:trPr>
          <w:trHeight w:val="20"/>
          <w:jc w:val="center"/>
        </w:trPr>
        <w:tc>
          <w:tcPr>
            <w:tcW w:w="1186" w:type="pct"/>
          </w:tcPr>
          <w:p w14:paraId="3B9E657C" w14:textId="77777777" w:rsidR="00F556DA" w:rsidRDefault="00BF1FA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B9E657D" w14:textId="77777777" w:rsidR="00F556DA" w:rsidRDefault="00BF1F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3B9E657E" w14:textId="77777777" w:rsidR="00F556DA" w:rsidRDefault="00F556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B9E6580" w14:textId="77777777" w:rsidR="00F556DA" w:rsidRDefault="00F556D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B9E6581" w14:textId="77777777" w:rsidR="00F556DA" w:rsidRDefault="00F556D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B9E6582" w14:textId="77777777" w:rsidR="00F556DA" w:rsidRDefault="00F556D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B9E6595" w14:textId="77777777" w:rsidR="00F556DA" w:rsidRDefault="00F556D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B9E6596" w14:textId="77777777" w:rsidR="00F556DA" w:rsidRDefault="00F556D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B9E6597" w14:textId="77777777" w:rsidR="00F556DA" w:rsidRDefault="00F556D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B9E6598" w14:textId="77777777" w:rsidR="00F556DA" w:rsidRDefault="00BF1FA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3B9E6599" w14:textId="77777777" w:rsidR="00F556DA" w:rsidRDefault="00F556DA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F556DA" w14:paraId="3B9E659E" w14:textId="77777777">
        <w:trPr>
          <w:trHeight w:val="20"/>
          <w:jc w:val="center"/>
        </w:trPr>
        <w:tc>
          <w:tcPr>
            <w:tcW w:w="1789" w:type="pct"/>
            <w:noWrap/>
          </w:tcPr>
          <w:p w14:paraId="3B9E659A" w14:textId="77777777" w:rsidR="00F556DA" w:rsidRDefault="00F556D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B9E659B" w14:textId="77777777" w:rsidR="00F556DA" w:rsidRDefault="00BF1FA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B9E659C" w14:textId="77777777" w:rsidR="00F556DA" w:rsidRDefault="00BF1FA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B9E659D" w14:textId="77777777" w:rsidR="00F556DA" w:rsidRDefault="00F556D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556DA" w14:paraId="3B9E65A2" w14:textId="77777777">
        <w:trPr>
          <w:trHeight w:val="20"/>
          <w:jc w:val="center"/>
        </w:trPr>
        <w:tc>
          <w:tcPr>
            <w:tcW w:w="1789" w:type="pct"/>
            <w:noWrap/>
          </w:tcPr>
          <w:p w14:paraId="3B9E659F" w14:textId="77777777" w:rsidR="00F556DA" w:rsidRDefault="00BF1FA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B9E65A0" w14:textId="0ECB7BFD" w:rsidR="001574CA" w:rsidRPr="000C0153" w:rsidRDefault="001574CA">
            <w:pPr>
              <w:pStyle w:val="ListParagraph"/>
              <w:ind w:left="0"/>
              <w:rPr>
                <w:color w:val="000000" w:themeColor="text1"/>
                <w:sz w:val="20"/>
                <w:szCs w:val="20"/>
                <w:lang w:val="en-GB"/>
              </w:rPr>
            </w:pPr>
            <w:r w:rsidRPr="000C0153">
              <w:rPr>
                <w:color w:val="000000" w:themeColor="text1"/>
                <w:sz w:val="20"/>
                <w:szCs w:val="20"/>
                <w:lang w:val="en-GB"/>
              </w:rPr>
              <w:t>It is a good manuscript for the scienti</w:t>
            </w:r>
            <w:r w:rsidR="0040252F" w:rsidRPr="000C0153">
              <w:rPr>
                <w:color w:val="000000" w:themeColor="text1"/>
                <w:sz w:val="20"/>
                <w:szCs w:val="20"/>
                <w:lang w:val="en-GB"/>
              </w:rPr>
              <w:t>fic community</w:t>
            </w:r>
            <w:r w:rsidR="00DA5042" w:rsidRPr="000C0153">
              <w:rPr>
                <w:color w:val="000000" w:themeColor="text1"/>
                <w:sz w:val="20"/>
                <w:szCs w:val="20"/>
                <w:lang w:val="en-GB"/>
              </w:rPr>
              <w:t>, as it provides a relationship between school leadership</w:t>
            </w:r>
            <w:r w:rsidR="0040252F" w:rsidRPr="000C0153">
              <w:rPr>
                <w:color w:val="000000" w:themeColor="text1"/>
                <w:sz w:val="20"/>
                <w:szCs w:val="20"/>
                <w:lang w:val="en-GB"/>
              </w:rPr>
              <w:t xml:space="preserve"> and a</w:t>
            </w:r>
            <w:r w:rsidR="000F0E7A" w:rsidRPr="000C0153">
              <w:rPr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40252F" w:rsidRPr="000C0153">
              <w:rPr>
                <w:color w:val="000000" w:themeColor="text1"/>
                <w:sz w:val="20"/>
                <w:szCs w:val="20"/>
                <w:lang w:val="en-GB"/>
              </w:rPr>
              <w:t xml:space="preserve">productive learning atmosphere. </w:t>
            </w:r>
            <w:r w:rsidR="00083CFF" w:rsidRPr="000C0153">
              <w:rPr>
                <w:color w:val="000000" w:themeColor="text1"/>
                <w:sz w:val="20"/>
                <w:szCs w:val="20"/>
                <w:lang w:val="en-GB"/>
              </w:rPr>
              <w:t xml:space="preserve">It also describes </w:t>
            </w:r>
            <w:r w:rsidR="00605A16" w:rsidRPr="000C0153">
              <w:rPr>
                <w:color w:val="000000" w:themeColor="text1"/>
                <w:sz w:val="20"/>
                <w:szCs w:val="20"/>
                <w:lang w:val="en-GB"/>
              </w:rPr>
              <w:t>educational leadership and policies, and practices that prodies teaching outcome</w:t>
            </w:r>
            <w:r w:rsidR="002024AD" w:rsidRPr="000C0153">
              <w:rPr>
                <w:color w:val="000000" w:themeColor="text1"/>
                <w:sz w:val="20"/>
                <w:szCs w:val="20"/>
                <w:lang w:val="en-GB"/>
              </w:rPr>
              <w:t xml:space="preserve">; as well as </w:t>
            </w:r>
            <w:r w:rsidR="000C0153" w:rsidRPr="000C0153">
              <w:rPr>
                <w:color w:val="000000" w:themeColor="text1"/>
                <w:sz w:val="20"/>
                <w:szCs w:val="20"/>
                <w:lang w:val="en-GB"/>
              </w:rPr>
              <w:t xml:space="preserve">an inclusive student-teachiing environment. </w:t>
            </w:r>
          </w:p>
        </w:tc>
        <w:tc>
          <w:tcPr>
            <w:tcW w:w="1367" w:type="pct"/>
          </w:tcPr>
          <w:p w14:paraId="3B9E65A1" w14:textId="77C86947" w:rsidR="00F556DA" w:rsidRDefault="006B36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good feed back</w:t>
            </w:r>
          </w:p>
        </w:tc>
      </w:tr>
    </w:tbl>
    <w:p w14:paraId="3B9E65A3" w14:textId="77777777" w:rsidR="00F556DA" w:rsidRDefault="00F556DA">
      <w:pPr>
        <w:rPr>
          <w:sz w:val="22"/>
          <w:szCs w:val="20"/>
          <w:lang w:val="en-GB"/>
        </w:rPr>
      </w:pPr>
    </w:p>
    <w:p w14:paraId="3B9E65A4" w14:textId="77777777" w:rsidR="00F556DA" w:rsidRDefault="00F556DA">
      <w:pPr>
        <w:rPr>
          <w:sz w:val="22"/>
          <w:szCs w:val="20"/>
          <w:lang w:val="en-GB"/>
        </w:rPr>
      </w:pPr>
    </w:p>
    <w:p w14:paraId="3B9E65A5" w14:textId="77777777" w:rsidR="00F556DA" w:rsidRDefault="00F556DA">
      <w:pPr>
        <w:rPr>
          <w:sz w:val="22"/>
          <w:szCs w:val="20"/>
          <w:lang w:val="en-GB"/>
        </w:rPr>
      </w:pPr>
    </w:p>
    <w:p w14:paraId="3B9E65A6" w14:textId="77777777" w:rsidR="00F556DA" w:rsidRDefault="00BF1FAB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3B9E65A7" w14:textId="77777777" w:rsidR="00F556DA" w:rsidRDefault="00F556DA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F556DA" w14:paraId="3B9E65AB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B9E65A8" w14:textId="77777777" w:rsidR="00F556DA" w:rsidRDefault="00F556D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B9E65A9" w14:textId="77777777" w:rsidR="00F556DA" w:rsidRDefault="00BF1FA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B9E65AA" w14:textId="77777777" w:rsidR="00F556DA" w:rsidRDefault="00BF1FA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556DA" w14:paraId="3B9E65B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9E65AC" w14:textId="77777777" w:rsidR="00F556DA" w:rsidRDefault="00BF1FA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B9E65AD" w14:textId="77777777" w:rsidR="00F556DA" w:rsidRDefault="00BF1F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9E65AE" w14:textId="77777777" w:rsidR="00F556DA" w:rsidRDefault="00BF1FA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9E65AF" w14:textId="6E143082" w:rsidR="00F556DA" w:rsidRDefault="00DA5042" w:rsidP="0099689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1A60BC5" w14:textId="77777777" w:rsidR="00F556DA" w:rsidRDefault="006B36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  <w:p w14:paraId="3B9E65B0" w14:textId="52DD5F83" w:rsidR="006B36F8" w:rsidRPr="006B36F8" w:rsidRDefault="006B36F8" w:rsidP="006B36F8">
            <w:pPr>
              <w:rPr>
                <w:lang w:val="en-GB"/>
              </w:rPr>
            </w:pPr>
          </w:p>
        </w:tc>
      </w:tr>
      <w:tr w:rsidR="00F556DA" w14:paraId="3B9E65B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9E65B2" w14:textId="77777777" w:rsidR="00F556DA" w:rsidRDefault="00BF1FA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B9E65B3" w14:textId="77777777" w:rsidR="00F556DA" w:rsidRDefault="00BF1F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9E65B4" w14:textId="77777777" w:rsidR="00F556DA" w:rsidRDefault="00BF1FA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9E65B5" w14:textId="6CE2B991" w:rsidR="00F556DA" w:rsidRDefault="005055D4" w:rsidP="0099689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B9E65B6" w14:textId="094B0D03" w:rsidR="00F556DA" w:rsidRDefault="006B36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556DA" w14:paraId="3B9E65B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9E65B8" w14:textId="77777777" w:rsidR="00F556DA" w:rsidRDefault="00BF1FA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B9E65B9" w14:textId="77777777" w:rsidR="00F556DA" w:rsidRDefault="00BF1F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9E65BA" w14:textId="77777777" w:rsidR="00F556DA" w:rsidRDefault="00BF1FA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9E65BB" w14:textId="50F5DF51" w:rsidR="00F556DA" w:rsidRDefault="005055D4" w:rsidP="0099689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B9E65BC" w14:textId="5A56D778" w:rsidR="00F556DA" w:rsidRDefault="006B36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556DA" w14:paraId="3B9E65C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9E65BE" w14:textId="77777777" w:rsidR="00F556DA" w:rsidRDefault="00BF1FA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B9E65BF" w14:textId="77777777" w:rsidR="00F556DA" w:rsidRDefault="00BF1F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9E65C0" w14:textId="77777777" w:rsidR="00F556DA" w:rsidRDefault="00BF1FA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9E65C1" w14:textId="03851925" w:rsidR="00F556DA" w:rsidRDefault="005055D4" w:rsidP="0099689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B9E65C2" w14:textId="24F88937" w:rsidR="00F556DA" w:rsidRDefault="006B36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556DA" w14:paraId="3B9E65C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9E65C4" w14:textId="77777777" w:rsidR="00F556DA" w:rsidRDefault="00BF1FA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3B9E65C5" w14:textId="77777777" w:rsidR="00F556DA" w:rsidRDefault="00BF1F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9E65C6" w14:textId="77777777" w:rsidR="00F556DA" w:rsidRDefault="00BF1FA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9E65C7" w14:textId="24225771" w:rsidR="00F556DA" w:rsidRDefault="005055D4" w:rsidP="0099689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B9E65C8" w14:textId="71B95C86" w:rsidR="00F556DA" w:rsidRDefault="006B36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F556DA" w14:paraId="3B9E65C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9E65CA" w14:textId="77777777" w:rsidR="00F556DA" w:rsidRDefault="00BF1FA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B9E65CB" w14:textId="77777777" w:rsidR="00F556DA" w:rsidRDefault="00BF1F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9E65CC" w14:textId="77777777" w:rsidR="00F556DA" w:rsidRDefault="00BF1FA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9E65CD" w14:textId="548149F7" w:rsidR="00F556DA" w:rsidRDefault="005055D4" w:rsidP="0099689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B9E65CE" w14:textId="5B338B66" w:rsidR="00F556DA" w:rsidRDefault="006B36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556DA" w14:paraId="3B9E65D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9E65D0" w14:textId="77777777" w:rsidR="00F556DA" w:rsidRDefault="00BF1FA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3B9E65D1" w14:textId="77777777" w:rsidR="00F556DA" w:rsidRDefault="00BF1F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9E65D2" w14:textId="77777777" w:rsidR="00F556DA" w:rsidRDefault="00BF1FA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9E65D3" w14:textId="7EFF603E" w:rsidR="00F556DA" w:rsidRDefault="005055D4" w:rsidP="0099689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B9E65D4" w14:textId="2B624447" w:rsidR="00F556DA" w:rsidRDefault="006B36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556DA" w14:paraId="3B9E65D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9E65D6" w14:textId="77777777" w:rsidR="00F556DA" w:rsidRDefault="00BF1FA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B9E65D7" w14:textId="77777777" w:rsidR="00F556DA" w:rsidRDefault="00BF1F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9E65D8" w14:textId="77777777" w:rsidR="00F556DA" w:rsidRDefault="00BF1FA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9E65D9" w14:textId="3BF3A325" w:rsidR="00F556DA" w:rsidRDefault="00605A16" w:rsidP="0099689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B9E65DA" w14:textId="299141B5" w:rsidR="00F556DA" w:rsidRDefault="006B36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556DA" w14:paraId="3B9E65E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9E65DC" w14:textId="77777777" w:rsidR="00F556DA" w:rsidRDefault="00BF1FA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B9E65DD" w14:textId="77777777" w:rsidR="00F556DA" w:rsidRDefault="00BF1F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9E65DE" w14:textId="77777777" w:rsidR="00F556DA" w:rsidRDefault="00BF1FA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9E65DF" w14:textId="261C30B9" w:rsidR="00F556DA" w:rsidRDefault="005055D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B9E65E0" w14:textId="7FF116DF" w:rsidR="00F556DA" w:rsidRDefault="006B36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556DA" w14:paraId="3B9E65E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9E65E2" w14:textId="77777777" w:rsidR="00F556DA" w:rsidRDefault="00BF1FA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B9E65E3" w14:textId="77777777" w:rsidR="00F556DA" w:rsidRDefault="00BF1F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9E65E4" w14:textId="77777777" w:rsidR="00F556DA" w:rsidRDefault="00BF1FA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9E65E5" w14:textId="5F14634F" w:rsidR="00F556DA" w:rsidRDefault="001E161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B9E65E6" w14:textId="69C636E9" w:rsidR="00F556DA" w:rsidRDefault="006B36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556DA" w14:paraId="3B9E65E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9E65E8" w14:textId="77777777" w:rsidR="00F556DA" w:rsidRDefault="00BF1FA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B9E65E9" w14:textId="77777777" w:rsidR="00F556DA" w:rsidRDefault="00BF1F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9E65EA" w14:textId="77777777" w:rsidR="00F556DA" w:rsidRDefault="00BF1FA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9E65EB" w14:textId="2C32C9C8" w:rsidR="00F556DA" w:rsidRDefault="001E161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B9E65EC" w14:textId="7269FF86" w:rsidR="00F556DA" w:rsidRDefault="006B36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556DA" w14:paraId="3B9E65F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9E65EE" w14:textId="77777777" w:rsidR="00F556DA" w:rsidRDefault="00BF1FA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B9E65EF" w14:textId="77777777" w:rsidR="00F556DA" w:rsidRDefault="00BF1F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9E65F0" w14:textId="77777777" w:rsidR="00F556DA" w:rsidRDefault="00BF1FA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9E65F1" w14:textId="3373CFB4" w:rsidR="00F556DA" w:rsidRDefault="001E161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B9E65F2" w14:textId="09079BA7" w:rsidR="00F556DA" w:rsidRDefault="006B36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556DA" w14:paraId="3B9E65F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9E65F4" w14:textId="77777777" w:rsidR="00F556DA" w:rsidRDefault="00BF1FA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14:paraId="3B9E65F5" w14:textId="77777777" w:rsidR="00F556DA" w:rsidRDefault="00BF1F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9E65F6" w14:textId="77777777" w:rsidR="00F556DA" w:rsidRDefault="00BF1FA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9E65F7" w14:textId="7CF40241" w:rsidR="00F556DA" w:rsidRDefault="001E161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B9E65F8" w14:textId="584740E8" w:rsidR="00F556DA" w:rsidRDefault="006B36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556DA" w14:paraId="3B9E660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9E65FA" w14:textId="77777777" w:rsidR="00F556DA" w:rsidRDefault="00BF1FA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B9E65FB" w14:textId="77777777" w:rsidR="00F556DA" w:rsidRDefault="00BF1F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9E65FC" w14:textId="77777777" w:rsidR="00F556DA" w:rsidRDefault="00BF1F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B9E65FD" w14:textId="77777777" w:rsidR="00F556DA" w:rsidRDefault="00BF1FA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B9E65FE" w14:textId="38077DF6" w:rsidR="00F556DA" w:rsidRDefault="001E161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B9E65FF" w14:textId="79C9058C" w:rsidR="00F556DA" w:rsidRDefault="006B36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556DA" w14:paraId="3B9E660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9E6601" w14:textId="77777777" w:rsidR="00F556DA" w:rsidRDefault="00BF1FA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B9E6602" w14:textId="77777777" w:rsidR="00F556DA" w:rsidRDefault="00BF1F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9E6603" w14:textId="77777777" w:rsidR="00F556DA" w:rsidRDefault="00BF1F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B9E6604" w14:textId="77777777" w:rsidR="00F556DA" w:rsidRDefault="00BF1FA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B9E6605" w14:textId="12781412" w:rsidR="00F556DA" w:rsidRDefault="001E161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B9E6606" w14:textId="3D463EA4" w:rsidR="00F556DA" w:rsidRDefault="006B36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3B9E6608" w14:textId="77777777" w:rsidR="00F556DA" w:rsidRDefault="00F556D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B9E6609" w14:textId="77777777" w:rsidR="00F556DA" w:rsidRDefault="00F556D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B9E660A" w14:textId="77777777" w:rsidR="00F556DA" w:rsidRDefault="00F556D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B9E660B" w14:textId="77777777" w:rsidR="00F556DA" w:rsidRDefault="00BF1FAB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3B9E660C" w14:textId="77777777" w:rsidR="00F556DA" w:rsidRDefault="00F556D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F556DA" w14:paraId="3B9E6612" w14:textId="77777777">
        <w:trPr>
          <w:trHeight w:val="20"/>
          <w:jc w:val="center"/>
        </w:trPr>
        <w:tc>
          <w:tcPr>
            <w:tcW w:w="1672" w:type="pct"/>
            <w:noWrap/>
          </w:tcPr>
          <w:p w14:paraId="3B9E660D" w14:textId="77777777" w:rsidR="00F556DA" w:rsidRDefault="00F556D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3B9E660E" w14:textId="77777777" w:rsidR="00F556DA" w:rsidRDefault="00BF1FA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B9E660F" w14:textId="77777777" w:rsidR="00F556DA" w:rsidRDefault="00F556D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3B9E6610" w14:textId="61516E55" w:rsidR="00F556DA" w:rsidRDefault="00BF1FA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</w:t>
            </w:r>
            <w:r w:rsidR="000A558B">
              <w:rPr>
                <w:rFonts w:eastAsia="Calibri"/>
                <w:kern w:val="2"/>
                <w:sz w:val="20"/>
                <w:szCs w:val="20"/>
                <w:lang w:val="en-IN"/>
              </w:rPr>
              <w:t>thei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>r feedback here)</w:t>
            </w:r>
          </w:p>
          <w:p w14:paraId="3B9E6611" w14:textId="77777777" w:rsidR="00F556DA" w:rsidRDefault="00F556D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556DA" w14:paraId="3B9E6618" w14:textId="77777777">
        <w:trPr>
          <w:trHeight w:val="20"/>
          <w:jc w:val="center"/>
        </w:trPr>
        <w:tc>
          <w:tcPr>
            <w:tcW w:w="1672" w:type="pct"/>
            <w:noWrap/>
          </w:tcPr>
          <w:p w14:paraId="3B9E6613" w14:textId="77777777" w:rsidR="00F556DA" w:rsidRDefault="00BF1FA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B9E6614" w14:textId="77777777" w:rsidR="00F556DA" w:rsidRDefault="00F556DA">
            <w:pPr>
              <w:rPr>
                <w:bCs/>
                <w:sz w:val="20"/>
                <w:szCs w:val="20"/>
                <w:lang w:val="en-GB"/>
              </w:rPr>
            </w:pPr>
          </w:p>
          <w:p w14:paraId="3B9E6615" w14:textId="77777777" w:rsidR="00F556DA" w:rsidRDefault="00BF1FAB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B9E6616" w14:textId="6C94D315" w:rsidR="00F556DA" w:rsidRPr="00361B04" w:rsidRDefault="001E1615" w:rsidP="00361B04">
            <w:pPr>
              <w:rPr>
                <w:sz w:val="20"/>
                <w:szCs w:val="20"/>
                <w:lang w:val="en-GB"/>
              </w:rPr>
            </w:pPr>
            <w:r w:rsidRPr="00361B04">
              <w:rPr>
                <w:sz w:val="20"/>
                <w:szCs w:val="20"/>
                <w:lang w:val="en-GB"/>
              </w:rPr>
              <w:t xml:space="preserve">Yes. </w:t>
            </w:r>
            <w:r w:rsidR="0010172A" w:rsidRPr="00361B04">
              <w:rPr>
                <w:sz w:val="20"/>
                <w:szCs w:val="20"/>
                <w:lang w:val="en-GB"/>
              </w:rPr>
              <w:t>Based on the writing</w:t>
            </w:r>
            <w:r w:rsidR="000A558B" w:rsidRPr="00361B04">
              <w:rPr>
                <w:sz w:val="20"/>
                <w:szCs w:val="20"/>
                <w:lang w:val="en-GB"/>
              </w:rPr>
              <w:t>,</w:t>
            </w:r>
            <w:r w:rsidR="0010172A" w:rsidRPr="00361B04">
              <w:rPr>
                <w:sz w:val="20"/>
                <w:szCs w:val="20"/>
                <w:lang w:val="en-GB"/>
              </w:rPr>
              <w:t xml:space="preserve"> it is okay. </w:t>
            </w:r>
          </w:p>
        </w:tc>
        <w:tc>
          <w:tcPr>
            <w:tcW w:w="1543" w:type="pct"/>
          </w:tcPr>
          <w:p w14:paraId="3B9E6617" w14:textId="18159EEE" w:rsidR="00F556DA" w:rsidRDefault="006B36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and  Godbless</w:t>
            </w:r>
          </w:p>
        </w:tc>
      </w:tr>
      <w:tr w:rsidR="00F556DA" w14:paraId="3B9E661E" w14:textId="77777777">
        <w:trPr>
          <w:trHeight w:val="20"/>
          <w:jc w:val="center"/>
        </w:trPr>
        <w:tc>
          <w:tcPr>
            <w:tcW w:w="1672" w:type="pct"/>
            <w:noWrap/>
          </w:tcPr>
          <w:p w14:paraId="3B9E6619" w14:textId="77777777" w:rsidR="00F556DA" w:rsidRDefault="00BF1FA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B9E661A" w14:textId="77777777" w:rsidR="00F556DA" w:rsidRDefault="00F556DA">
            <w:pPr>
              <w:rPr>
                <w:bCs/>
                <w:sz w:val="20"/>
                <w:szCs w:val="20"/>
                <w:lang w:val="en-GB"/>
              </w:rPr>
            </w:pPr>
          </w:p>
          <w:p w14:paraId="3B9E661B" w14:textId="77777777" w:rsidR="00F556DA" w:rsidRDefault="00BF1FAB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B9E661C" w14:textId="58A928F3" w:rsidR="00F556DA" w:rsidRPr="00361B04" w:rsidRDefault="00786BF2" w:rsidP="00361B04">
            <w:pPr>
              <w:rPr>
                <w:sz w:val="20"/>
                <w:szCs w:val="20"/>
                <w:lang w:val="en-GB"/>
              </w:rPr>
            </w:pPr>
            <w:r w:rsidRPr="00361B04">
              <w:rPr>
                <w:sz w:val="20"/>
                <w:szCs w:val="20"/>
                <w:lang w:val="en-GB"/>
              </w:rPr>
              <w:t xml:space="preserve">Yes. </w:t>
            </w:r>
            <w:r w:rsidR="0053229C" w:rsidRPr="00361B04">
              <w:rPr>
                <w:sz w:val="20"/>
                <w:szCs w:val="20"/>
                <w:lang w:val="en-GB"/>
              </w:rPr>
              <w:t xml:space="preserve">It is a good start </w:t>
            </w:r>
            <w:r w:rsidR="000A558B" w:rsidRPr="00361B04">
              <w:rPr>
                <w:sz w:val="20"/>
                <w:szCs w:val="20"/>
                <w:lang w:val="en-GB"/>
              </w:rPr>
              <w:t>in</w:t>
            </w:r>
            <w:r w:rsidR="0053229C" w:rsidRPr="00361B04">
              <w:rPr>
                <w:sz w:val="20"/>
                <w:szCs w:val="20"/>
                <w:lang w:val="en-GB"/>
              </w:rPr>
              <w:t xml:space="preserve"> teaching and learning</w:t>
            </w:r>
            <w:r w:rsidR="000A558B" w:rsidRPr="00361B04">
              <w:rPr>
                <w:sz w:val="20"/>
                <w:szCs w:val="20"/>
                <w:lang w:val="en-GB"/>
              </w:rPr>
              <w:t>,</w:t>
            </w:r>
            <w:r w:rsidR="0053229C" w:rsidRPr="00361B04">
              <w:rPr>
                <w:sz w:val="20"/>
                <w:szCs w:val="20"/>
                <w:lang w:val="en-GB"/>
              </w:rPr>
              <w:t xml:space="preserve"> along with good leadership</w:t>
            </w:r>
            <w:r w:rsidR="000A558B" w:rsidRPr="00361B04">
              <w:rPr>
                <w:sz w:val="20"/>
                <w:szCs w:val="20"/>
                <w:lang w:val="en-GB"/>
              </w:rPr>
              <w:t xml:space="preserve"> and the production of learning outcomes</w:t>
            </w:r>
            <w:r w:rsidR="0053229C" w:rsidRPr="00361B04">
              <w:rPr>
                <w:sz w:val="20"/>
                <w:szCs w:val="20"/>
                <w:lang w:val="en-GB"/>
              </w:rPr>
              <w:t xml:space="preserve">. </w:t>
            </w:r>
          </w:p>
        </w:tc>
        <w:tc>
          <w:tcPr>
            <w:tcW w:w="1543" w:type="pct"/>
          </w:tcPr>
          <w:p w14:paraId="3B9E661D" w14:textId="68B17F10" w:rsidR="00F556DA" w:rsidRDefault="006B36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and  Godbless</w:t>
            </w:r>
          </w:p>
        </w:tc>
      </w:tr>
      <w:tr w:rsidR="00F556DA" w14:paraId="3B9E6623" w14:textId="77777777">
        <w:trPr>
          <w:trHeight w:val="20"/>
          <w:jc w:val="center"/>
        </w:trPr>
        <w:tc>
          <w:tcPr>
            <w:tcW w:w="1672" w:type="pct"/>
            <w:noWrap/>
          </w:tcPr>
          <w:p w14:paraId="3B9E661F" w14:textId="77777777" w:rsidR="00F556DA" w:rsidRDefault="00BF1F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B9E6620" w14:textId="77777777" w:rsidR="00F556DA" w:rsidRDefault="00BF1FAB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B9E6621" w14:textId="214AC601" w:rsidR="00F556DA" w:rsidRDefault="00361B0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Yes. It is an accurate </w:t>
            </w:r>
            <w:r w:rsidR="007E5292">
              <w:rPr>
                <w:bCs/>
                <w:sz w:val="20"/>
                <w:szCs w:val="20"/>
                <w:lang w:val="en-GB"/>
              </w:rPr>
              <w:t xml:space="preserve">summarization. </w:t>
            </w:r>
          </w:p>
        </w:tc>
        <w:tc>
          <w:tcPr>
            <w:tcW w:w="1543" w:type="pct"/>
          </w:tcPr>
          <w:p w14:paraId="3B9E6622" w14:textId="7C64881D" w:rsidR="00F556DA" w:rsidRDefault="006B36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and  Godbless</w:t>
            </w:r>
          </w:p>
        </w:tc>
      </w:tr>
      <w:tr w:rsidR="00F556DA" w14:paraId="3B9E662A" w14:textId="77777777">
        <w:trPr>
          <w:trHeight w:val="20"/>
          <w:jc w:val="center"/>
        </w:trPr>
        <w:tc>
          <w:tcPr>
            <w:tcW w:w="1672" w:type="pct"/>
            <w:noWrap/>
          </w:tcPr>
          <w:p w14:paraId="3B9E6624" w14:textId="77777777" w:rsidR="00F556DA" w:rsidRDefault="00BF1FA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B9E6625" w14:textId="77777777" w:rsidR="00F556DA" w:rsidRDefault="00BF1FA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B9E6626" w14:textId="77777777" w:rsidR="00F556DA" w:rsidRDefault="00F556DA">
            <w:pPr>
              <w:rPr>
                <w:bCs/>
                <w:sz w:val="20"/>
                <w:szCs w:val="20"/>
                <w:lang w:val="en-GB"/>
              </w:rPr>
            </w:pPr>
          </w:p>
          <w:p w14:paraId="3B9E6627" w14:textId="22C2ADF6" w:rsidR="00F556DA" w:rsidRDefault="00BF1FA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If your answer is NO, please provide </w:t>
            </w:r>
            <w:r w:rsidR="00D93818">
              <w:rPr>
                <w:bCs/>
                <w:sz w:val="20"/>
                <w:szCs w:val="20"/>
                <w:lang w:val="en-GB"/>
              </w:rPr>
              <w:t xml:space="preserve">a </w:t>
            </w:r>
            <w:r>
              <w:rPr>
                <w:bCs/>
                <w:sz w:val="20"/>
                <w:szCs w:val="20"/>
                <w:lang w:val="en-GB"/>
              </w:rPr>
              <w:t>clear suggestion for improvement.</w:t>
            </w:r>
          </w:p>
        </w:tc>
        <w:tc>
          <w:tcPr>
            <w:tcW w:w="1786" w:type="pct"/>
          </w:tcPr>
          <w:p w14:paraId="3B9E6628" w14:textId="21987529" w:rsidR="00F556DA" w:rsidRDefault="003A5FA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Not </w:t>
            </w:r>
            <w:r w:rsidR="0099689C">
              <w:rPr>
                <w:bCs/>
                <w:sz w:val="20"/>
                <w:szCs w:val="20"/>
                <w:lang w:val="en-GB"/>
              </w:rPr>
              <w:t>really. Most</w:t>
            </w:r>
            <w:r>
              <w:rPr>
                <w:bCs/>
                <w:sz w:val="20"/>
                <w:szCs w:val="20"/>
                <w:lang w:val="en-GB"/>
              </w:rPr>
              <w:t xml:space="preserve"> of the references are from 2012 and earlier. </w:t>
            </w:r>
          </w:p>
        </w:tc>
        <w:tc>
          <w:tcPr>
            <w:tcW w:w="1543" w:type="pct"/>
          </w:tcPr>
          <w:p w14:paraId="3B9E6629" w14:textId="5F910191" w:rsidR="00F556DA" w:rsidRDefault="006B36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556DA" w14:paraId="3B9E6632" w14:textId="77777777">
        <w:trPr>
          <w:trHeight w:val="896"/>
          <w:jc w:val="center"/>
        </w:trPr>
        <w:tc>
          <w:tcPr>
            <w:tcW w:w="1672" w:type="pct"/>
            <w:noWrap/>
          </w:tcPr>
          <w:p w14:paraId="3B9E662B" w14:textId="77777777" w:rsidR="00F556DA" w:rsidRDefault="00BF1FA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B9E662C" w14:textId="77777777" w:rsidR="00F556DA" w:rsidRDefault="00BF1FA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B9E662D" w14:textId="77777777" w:rsidR="00F556DA" w:rsidRDefault="00F556DA">
            <w:pPr>
              <w:rPr>
                <w:bCs/>
                <w:sz w:val="20"/>
                <w:szCs w:val="20"/>
                <w:lang w:val="en-GB"/>
              </w:rPr>
            </w:pPr>
          </w:p>
          <w:p w14:paraId="3B9E662E" w14:textId="77777777" w:rsidR="00F556DA" w:rsidRDefault="00BF1FA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B9E662F" w14:textId="77777777" w:rsidR="00F556DA" w:rsidRDefault="00F556D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B9E6630" w14:textId="21FD1BE0" w:rsidR="00F556DA" w:rsidRDefault="00E7525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No. </w:t>
            </w:r>
            <w:r w:rsidR="00023F57">
              <w:rPr>
                <w:bCs/>
                <w:sz w:val="20"/>
                <w:szCs w:val="20"/>
                <w:lang w:val="en-GB"/>
              </w:rPr>
              <w:t xml:space="preserve">Standard rules have been followed. </w:t>
            </w:r>
          </w:p>
        </w:tc>
        <w:tc>
          <w:tcPr>
            <w:tcW w:w="1543" w:type="pct"/>
          </w:tcPr>
          <w:p w14:paraId="3B9E6631" w14:textId="4021798D" w:rsidR="00F556DA" w:rsidRDefault="006B36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3B9E6633" w14:textId="77777777" w:rsidR="00F556DA" w:rsidRDefault="00F556DA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3B9E6634" w14:textId="77777777" w:rsidR="00F556DA" w:rsidRDefault="00F556DA">
      <w:pPr>
        <w:rPr>
          <w:highlight w:val="yellow"/>
          <w:lang w:val="en-GB"/>
        </w:rPr>
      </w:pPr>
    </w:p>
    <w:p w14:paraId="3B9E6663" w14:textId="77777777" w:rsidR="00F556DA" w:rsidRDefault="00F556D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F556DA" w14:paraId="3B9E6666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3B9E6664" w14:textId="77777777" w:rsidR="00F556DA" w:rsidRDefault="00BF1F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B9E6665" w14:textId="77777777" w:rsidR="00F556DA" w:rsidRDefault="00F556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F556DA" w14:paraId="3B9E6669" w14:textId="77777777">
        <w:trPr>
          <w:trHeight w:val="20"/>
          <w:jc w:val="center"/>
        </w:trPr>
        <w:tc>
          <w:tcPr>
            <w:tcW w:w="2784" w:type="pct"/>
            <w:noWrap/>
          </w:tcPr>
          <w:p w14:paraId="3B9E6667" w14:textId="77777777" w:rsidR="00F556DA" w:rsidRDefault="00F556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3B9E6668" w14:textId="77777777" w:rsidR="00F556DA" w:rsidRDefault="00BF1F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F556DA" w14:paraId="3B9E666F" w14:textId="77777777">
        <w:trPr>
          <w:trHeight w:val="20"/>
          <w:jc w:val="center"/>
        </w:trPr>
        <w:tc>
          <w:tcPr>
            <w:tcW w:w="2784" w:type="pct"/>
            <w:noWrap/>
          </w:tcPr>
          <w:p w14:paraId="3B9E666A" w14:textId="77777777" w:rsidR="00F556DA" w:rsidRDefault="00F556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B9E666B" w14:textId="77777777" w:rsidR="00F556DA" w:rsidRDefault="00F556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44F10F0" w14:textId="77777777" w:rsidR="005828A3" w:rsidRPr="005828A3" w:rsidRDefault="005828A3" w:rsidP="005828A3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B9E666C" w14:textId="5849903E" w:rsidR="00F556DA" w:rsidRDefault="005828A3" w:rsidP="005828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828A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It is a good article with clear findings, but it needs recent references for clarity in some sections.</w:t>
            </w:r>
          </w:p>
          <w:p w14:paraId="3B9E666D" w14:textId="77777777" w:rsidR="00F556DA" w:rsidRDefault="00F556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3B9E666E" w14:textId="486E36F4" w:rsidR="00F556DA" w:rsidRDefault="006B36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Thank you and Noted</w:t>
            </w:r>
          </w:p>
        </w:tc>
      </w:tr>
    </w:tbl>
    <w:p w14:paraId="3B9E6670" w14:textId="22FF5325" w:rsidR="00F556DA" w:rsidRDefault="00F556D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38257979" w14:textId="77777777" w:rsidR="001E6045" w:rsidRDefault="001E604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1E6045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73325" w14:textId="77777777" w:rsidR="00093377" w:rsidRDefault="00093377">
      <w:r>
        <w:separator/>
      </w:r>
    </w:p>
  </w:endnote>
  <w:endnote w:type="continuationSeparator" w:id="0">
    <w:p w14:paraId="7E3C261B" w14:textId="77777777" w:rsidR="00093377" w:rsidRDefault="00093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E669A" w14:textId="77777777" w:rsidR="00F556DA" w:rsidRDefault="00F556DA">
    <w:pPr>
      <w:pStyle w:val="Footer"/>
      <w:jc w:val="right"/>
    </w:pPr>
  </w:p>
  <w:p w14:paraId="3B9E669B" w14:textId="77777777" w:rsidR="00F556DA" w:rsidRDefault="00BF1FA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3B9E669C" w14:textId="77777777" w:rsidR="00F556DA" w:rsidRDefault="00BF1FA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B9E669D" w14:textId="77777777" w:rsidR="00F556DA" w:rsidRDefault="00F556DA">
    <w:pPr>
      <w:pStyle w:val="Footer"/>
      <w:jc w:val="right"/>
    </w:pPr>
  </w:p>
  <w:p w14:paraId="3B9E669E" w14:textId="77777777" w:rsidR="00F556DA" w:rsidRDefault="00F556D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EE1E2" w14:textId="77777777" w:rsidR="00093377" w:rsidRDefault="00093377">
      <w:r>
        <w:separator/>
      </w:r>
    </w:p>
  </w:footnote>
  <w:footnote w:type="continuationSeparator" w:id="0">
    <w:p w14:paraId="16678D7B" w14:textId="77777777" w:rsidR="00093377" w:rsidRDefault="000933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E6698" w14:textId="77777777" w:rsidR="00F556DA" w:rsidRDefault="00F556D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B9E6699" w14:textId="77777777" w:rsidR="00F556DA" w:rsidRDefault="00BF1FA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tDQ2srQ0MDUzNARSFko6SsGpxcWZ+XkgBYa1AMS9UH0sAAAA"/>
  </w:docVars>
  <w:rsids>
    <w:rsidRoot w:val="00F556DA"/>
    <w:rsid w:val="00023F57"/>
    <w:rsid w:val="00083CFF"/>
    <w:rsid w:val="00093377"/>
    <w:rsid w:val="000A558B"/>
    <w:rsid w:val="000C0153"/>
    <w:rsid w:val="000E0E61"/>
    <w:rsid w:val="000F0E7A"/>
    <w:rsid w:val="0010172A"/>
    <w:rsid w:val="001574CA"/>
    <w:rsid w:val="001B134D"/>
    <w:rsid w:val="001C48C5"/>
    <w:rsid w:val="001E1615"/>
    <w:rsid w:val="001E4348"/>
    <w:rsid w:val="001E6045"/>
    <w:rsid w:val="002024AD"/>
    <w:rsid w:val="00361B04"/>
    <w:rsid w:val="003A5FAB"/>
    <w:rsid w:val="003A660C"/>
    <w:rsid w:val="0040252F"/>
    <w:rsid w:val="004156E1"/>
    <w:rsid w:val="00500B66"/>
    <w:rsid w:val="005055D4"/>
    <w:rsid w:val="0053229C"/>
    <w:rsid w:val="005828A3"/>
    <w:rsid w:val="00605A16"/>
    <w:rsid w:val="006B36F8"/>
    <w:rsid w:val="00712C1A"/>
    <w:rsid w:val="0071539B"/>
    <w:rsid w:val="00740C66"/>
    <w:rsid w:val="00780F3D"/>
    <w:rsid w:val="00786BF2"/>
    <w:rsid w:val="007E5292"/>
    <w:rsid w:val="00813E17"/>
    <w:rsid w:val="008633EC"/>
    <w:rsid w:val="0099689C"/>
    <w:rsid w:val="00A54164"/>
    <w:rsid w:val="00A661CC"/>
    <w:rsid w:val="00BF1FAB"/>
    <w:rsid w:val="00CA527B"/>
    <w:rsid w:val="00CF3D87"/>
    <w:rsid w:val="00D8684F"/>
    <w:rsid w:val="00D93818"/>
    <w:rsid w:val="00DA5042"/>
    <w:rsid w:val="00E52694"/>
    <w:rsid w:val="00E75253"/>
    <w:rsid w:val="00E77BCC"/>
    <w:rsid w:val="00E97337"/>
    <w:rsid w:val="00F55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9E657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747</Words>
  <Characters>4264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Anna Mari Dayon</cp:lastModifiedBy>
  <cp:revision>6</cp:revision>
  <dcterms:created xsi:type="dcterms:W3CDTF">2026-03-30T08:14:00Z</dcterms:created>
  <dcterms:modified xsi:type="dcterms:W3CDTF">2026-04-01T05:51:00Z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