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80B5B" w14:paraId="0E986C80" w14:textId="77777777">
        <w:trPr>
          <w:trHeight w:val="20"/>
          <w:jc w:val="center"/>
        </w:trPr>
        <w:tc>
          <w:tcPr>
            <w:tcW w:w="1186" w:type="pct"/>
            <w:shd w:val="clear" w:color="auto" w:fill="auto"/>
          </w:tcPr>
          <w:p w14:paraId="44D2056B"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826ABC4" w14:textId="77777777" w:rsidR="00580B5B" w:rsidRDefault="007C7074">
            <w:pPr>
              <w:rPr>
                <w:b/>
                <w:bCs/>
                <w:color w:val="0000FF"/>
                <w:sz w:val="20"/>
                <w:szCs w:val="20"/>
                <w:lang w:val="en-GB"/>
              </w:rPr>
            </w:pPr>
            <w:hyperlink r:id="rId7" w:history="1">
              <w:r w:rsidR="00EF1C6E" w:rsidRPr="00EF1C6E">
                <w:rPr>
                  <w:rFonts w:ascii="Tahoma" w:hAnsi="Tahoma" w:cs="Tahoma"/>
                  <w:color w:val="0F4C82"/>
                  <w:u w:val="single"/>
                  <w:bdr w:val="none" w:sz="0" w:space="0" w:color="auto" w:frame="1"/>
                </w:rPr>
                <w:t>Asian Journal of Dental Sciences</w:t>
              </w:r>
            </w:hyperlink>
          </w:p>
        </w:tc>
      </w:tr>
      <w:tr w:rsidR="00580B5B" w14:paraId="3D62132C" w14:textId="77777777">
        <w:trPr>
          <w:trHeight w:val="20"/>
          <w:jc w:val="center"/>
        </w:trPr>
        <w:tc>
          <w:tcPr>
            <w:tcW w:w="1186" w:type="pct"/>
            <w:shd w:val="clear" w:color="auto" w:fill="auto"/>
          </w:tcPr>
          <w:p w14:paraId="08872C5E"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44BDB8A9" w14:textId="77777777" w:rsidR="00580B5B" w:rsidRDefault="00670323">
            <w:pPr>
              <w:pStyle w:val="NormalWeb"/>
              <w:spacing w:before="0" w:beforeAutospacing="0" w:after="0" w:afterAutospacing="0"/>
              <w:rPr>
                <w:rFonts w:ascii="Times New Roman" w:hAnsi="Times New Roman" w:cs="Times New Roman"/>
                <w:b/>
                <w:bCs/>
                <w:sz w:val="20"/>
                <w:szCs w:val="28"/>
                <w:lang w:val="en-GB"/>
              </w:rPr>
            </w:pPr>
            <w:r w:rsidRPr="00670323">
              <w:rPr>
                <w:rFonts w:ascii="Times New Roman" w:hAnsi="Times New Roman" w:cs="Times New Roman"/>
                <w:b/>
                <w:bCs/>
                <w:sz w:val="20"/>
                <w:szCs w:val="28"/>
                <w:lang w:val="en-GB"/>
              </w:rPr>
              <w:t>Ms_AJDS_156549</w:t>
            </w:r>
          </w:p>
        </w:tc>
      </w:tr>
      <w:tr w:rsidR="00580B5B" w14:paraId="23147B90" w14:textId="77777777">
        <w:trPr>
          <w:trHeight w:val="20"/>
          <w:jc w:val="center"/>
        </w:trPr>
        <w:tc>
          <w:tcPr>
            <w:tcW w:w="1186" w:type="pct"/>
            <w:shd w:val="clear" w:color="auto" w:fill="auto"/>
          </w:tcPr>
          <w:p w14:paraId="76864869"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894E4A6" w14:textId="77777777" w:rsidR="00580B5B" w:rsidRDefault="00670323">
            <w:pPr>
              <w:pStyle w:val="NormalWeb"/>
              <w:spacing w:before="0" w:beforeAutospacing="0" w:after="0" w:afterAutospacing="0"/>
              <w:rPr>
                <w:rFonts w:ascii="Times New Roman" w:hAnsi="Times New Roman" w:cs="Times New Roman"/>
                <w:b/>
                <w:sz w:val="20"/>
                <w:szCs w:val="28"/>
                <w:lang w:val="en-GB"/>
              </w:rPr>
            </w:pPr>
            <w:r w:rsidRPr="00670323">
              <w:rPr>
                <w:rFonts w:ascii="Times New Roman" w:hAnsi="Times New Roman" w:cs="Times New Roman"/>
                <w:b/>
                <w:sz w:val="20"/>
                <w:szCs w:val="28"/>
                <w:lang w:val="en-GB"/>
              </w:rPr>
              <w:t>From Monolayer to Biomimetic Mastery: The Multilayer Injection Concept</w:t>
            </w:r>
          </w:p>
        </w:tc>
      </w:tr>
      <w:tr w:rsidR="00580B5B" w14:paraId="6C9C9A65" w14:textId="77777777">
        <w:trPr>
          <w:trHeight w:val="20"/>
          <w:jc w:val="center"/>
        </w:trPr>
        <w:tc>
          <w:tcPr>
            <w:tcW w:w="1186" w:type="pct"/>
            <w:shd w:val="clear" w:color="auto" w:fill="auto"/>
          </w:tcPr>
          <w:p w14:paraId="63D5132F"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04DE40B" w14:textId="77777777" w:rsidR="00580B5B" w:rsidRDefault="003F220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7323809" w14:textId="77777777" w:rsidR="00580B5B" w:rsidRDefault="00580B5B">
            <w:pPr>
              <w:pStyle w:val="NormalWeb"/>
              <w:spacing w:before="0" w:beforeAutospacing="0" w:after="0" w:afterAutospacing="0"/>
              <w:rPr>
                <w:rFonts w:ascii="Times New Roman" w:hAnsi="Times New Roman" w:cs="Times New Roman"/>
                <w:b/>
                <w:sz w:val="20"/>
                <w:szCs w:val="28"/>
                <w:lang w:val="en-GB"/>
              </w:rPr>
            </w:pPr>
          </w:p>
        </w:tc>
      </w:tr>
    </w:tbl>
    <w:p w14:paraId="4EDBF6D9" w14:textId="77777777" w:rsidR="00580B5B" w:rsidRDefault="00580B5B">
      <w:pPr>
        <w:pStyle w:val="BodyText"/>
        <w:rPr>
          <w:rFonts w:ascii="Times New Roman" w:hAnsi="Times New Roman"/>
          <w:b/>
          <w:bCs/>
          <w:sz w:val="20"/>
          <w:szCs w:val="20"/>
          <w:u w:val="single"/>
          <w:lang w:val="en-GB"/>
        </w:rPr>
      </w:pPr>
    </w:p>
    <w:p w14:paraId="6877E315" w14:textId="77777777" w:rsidR="00580B5B" w:rsidRDefault="00580B5B">
      <w:pPr>
        <w:pStyle w:val="BodyText"/>
        <w:rPr>
          <w:rFonts w:ascii="Times New Roman" w:hAnsi="Times New Roman"/>
          <w:sz w:val="20"/>
          <w:szCs w:val="20"/>
          <w:lang w:val="en-GB"/>
        </w:rPr>
      </w:pPr>
    </w:p>
    <w:p w14:paraId="5A4F81DB" w14:textId="77777777" w:rsidR="00580B5B" w:rsidRDefault="00580B5B">
      <w:pPr>
        <w:pStyle w:val="BodyText"/>
        <w:rPr>
          <w:rFonts w:ascii="Times New Roman" w:hAnsi="Times New Roman"/>
          <w:sz w:val="20"/>
          <w:szCs w:val="20"/>
          <w:lang w:val="en-GB"/>
        </w:rPr>
      </w:pPr>
    </w:p>
    <w:p w14:paraId="3735979C" w14:textId="77777777" w:rsidR="00580B5B" w:rsidRDefault="003F220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E06087A" w14:textId="77777777" w:rsidR="00580B5B" w:rsidRDefault="00580B5B">
      <w:pPr>
        <w:pStyle w:val="BodyText"/>
        <w:ind w:left="1440"/>
        <w:rPr>
          <w:rFonts w:ascii="Times New Roman" w:hAnsi="Times New Roman"/>
          <w:bCs/>
          <w:sz w:val="20"/>
          <w:szCs w:val="20"/>
          <w:lang w:val="en-GB"/>
        </w:rPr>
      </w:pPr>
    </w:p>
    <w:p w14:paraId="687FEAC3" w14:textId="77777777" w:rsidR="00580B5B" w:rsidRDefault="00580B5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80B5B" w14:paraId="74D9F729" w14:textId="77777777">
        <w:trPr>
          <w:trHeight w:val="20"/>
          <w:jc w:val="center"/>
        </w:trPr>
        <w:tc>
          <w:tcPr>
            <w:tcW w:w="1789" w:type="pct"/>
            <w:shd w:val="clear" w:color="auto" w:fill="auto"/>
            <w:noWrap/>
          </w:tcPr>
          <w:p w14:paraId="0E5E2EC2" w14:textId="77777777" w:rsidR="00580B5B" w:rsidRDefault="00580B5B">
            <w:pPr>
              <w:pStyle w:val="Heading2"/>
              <w:keepNext w:val="0"/>
              <w:jc w:val="left"/>
              <w:rPr>
                <w:rFonts w:ascii="Times New Roman" w:hAnsi="Times New Roman"/>
                <w:lang w:val="en-GB" w:eastAsia="en-US"/>
              </w:rPr>
            </w:pPr>
          </w:p>
        </w:tc>
        <w:tc>
          <w:tcPr>
            <w:tcW w:w="1844" w:type="pct"/>
            <w:shd w:val="clear" w:color="auto" w:fill="auto"/>
          </w:tcPr>
          <w:p w14:paraId="4E347BE0"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E813171" w14:textId="77777777" w:rsidR="00580B5B" w:rsidRDefault="003F220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529990" w14:textId="77777777" w:rsidR="00580B5B" w:rsidRDefault="00580B5B">
            <w:pPr>
              <w:pStyle w:val="Heading2"/>
              <w:keepNext w:val="0"/>
              <w:jc w:val="left"/>
              <w:rPr>
                <w:rFonts w:ascii="Times New Roman" w:hAnsi="Times New Roman"/>
                <w:b w:val="0"/>
                <w:lang w:val="en-GB" w:eastAsia="en-US"/>
              </w:rPr>
            </w:pPr>
          </w:p>
        </w:tc>
      </w:tr>
      <w:tr w:rsidR="00580B5B" w14:paraId="77B2537B" w14:textId="77777777">
        <w:trPr>
          <w:trHeight w:val="20"/>
          <w:jc w:val="center"/>
        </w:trPr>
        <w:tc>
          <w:tcPr>
            <w:tcW w:w="1789" w:type="pct"/>
            <w:shd w:val="clear" w:color="auto" w:fill="auto"/>
            <w:noWrap/>
          </w:tcPr>
          <w:p w14:paraId="68EBD588" w14:textId="77777777" w:rsidR="00580B5B" w:rsidRDefault="003F220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A6BA324" w14:textId="77777777" w:rsidR="00580B5B" w:rsidRDefault="00580B5B">
            <w:pPr>
              <w:rPr>
                <w:rFonts w:eastAsia="MS Mincho"/>
                <w:bCs/>
                <w:sz w:val="10"/>
                <w:szCs w:val="20"/>
                <w:lang w:val="en-GB"/>
              </w:rPr>
            </w:pPr>
          </w:p>
        </w:tc>
        <w:tc>
          <w:tcPr>
            <w:tcW w:w="1844" w:type="pct"/>
            <w:shd w:val="clear" w:color="auto" w:fill="auto"/>
          </w:tcPr>
          <w:p w14:paraId="4E5E62A9" w14:textId="51AB53DA" w:rsidR="00580B5B" w:rsidRPr="00436FE8" w:rsidRDefault="00436FE8">
            <w:pPr>
              <w:pStyle w:val="ListParagraph"/>
              <w:ind w:left="0"/>
              <w:rPr>
                <w:b/>
                <w:bCs/>
                <w:sz w:val="20"/>
                <w:szCs w:val="20"/>
                <w:lang w:val="en-GB"/>
              </w:rPr>
            </w:pPr>
            <w:r w:rsidRPr="00436FE8">
              <w:rPr>
                <w:sz w:val="20"/>
                <w:szCs w:val="20"/>
              </w:rPr>
              <w:t xml:space="preserve">This review examines the conceptual progression from monolayer paradigms to biomimetic multilayer injectable architectures. </w:t>
            </w:r>
            <w:r w:rsidR="00CF5E2D">
              <w:rPr>
                <w:sz w:val="20"/>
                <w:szCs w:val="20"/>
              </w:rPr>
              <w:t>Also, t</w:t>
            </w:r>
            <w:r w:rsidRPr="00436FE8">
              <w:rPr>
                <w:sz w:val="20"/>
                <w:szCs w:val="20"/>
              </w:rPr>
              <w:t>his article explore</w:t>
            </w:r>
            <w:r w:rsidR="00CF5E2D">
              <w:rPr>
                <w:sz w:val="20"/>
                <w:szCs w:val="20"/>
              </w:rPr>
              <w:t xml:space="preserve">s </w:t>
            </w:r>
            <w:r w:rsidRPr="00436FE8">
              <w:rPr>
                <w:sz w:val="20"/>
                <w:szCs w:val="20"/>
              </w:rPr>
              <w:t xml:space="preserve">the biological rationale, material platforms, crosslinking strategies, and gradient engineering principles that </w:t>
            </w:r>
            <w:r w:rsidR="00CF5E2D">
              <w:rPr>
                <w:sz w:val="20"/>
                <w:szCs w:val="20"/>
              </w:rPr>
              <w:t>support</w:t>
            </w:r>
            <w:r w:rsidRPr="00436FE8">
              <w:rPr>
                <w:sz w:val="20"/>
                <w:szCs w:val="20"/>
              </w:rPr>
              <w:t xml:space="preserve"> this approach. Applications spanning osteochondral tissue engineering, vascular repair, neural regeneration, and dermal reconstruction are critically evaluated, alongside an assessment of prevailing challenges related to vascularisation, mechanical integration, scalability, and clinical translation.</w:t>
            </w:r>
          </w:p>
        </w:tc>
        <w:tc>
          <w:tcPr>
            <w:tcW w:w="1367" w:type="pct"/>
            <w:shd w:val="clear" w:color="auto" w:fill="auto"/>
          </w:tcPr>
          <w:p w14:paraId="727EBDC8" w14:textId="77777777" w:rsidR="00580B5B" w:rsidRDefault="00580B5B">
            <w:pPr>
              <w:pStyle w:val="Heading2"/>
              <w:keepNext w:val="0"/>
              <w:jc w:val="left"/>
              <w:rPr>
                <w:rFonts w:ascii="Times New Roman" w:hAnsi="Times New Roman"/>
                <w:b w:val="0"/>
                <w:lang w:val="en-GB" w:eastAsia="en-US"/>
              </w:rPr>
            </w:pPr>
          </w:p>
          <w:p w14:paraId="5160CC3A" w14:textId="77777777" w:rsidR="003A1F63" w:rsidRDefault="003A1F63" w:rsidP="003A1F63">
            <w:pPr>
              <w:rPr>
                <w:lang w:val="en-GB"/>
              </w:rPr>
            </w:pPr>
          </w:p>
          <w:p w14:paraId="15FBCB48" w14:textId="47800E1C" w:rsidR="003A1F63" w:rsidRPr="003A1F63" w:rsidRDefault="003A1F63" w:rsidP="003A1F63">
            <w:pPr>
              <w:rPr>
                <w:lang w:val="en-GB"/>
              </w:rPr>
            </w:pPr>
            <w:r>
              <w:rPr>
                <w:lang w:val="en-GB"/>
              </w:rPr>
              <w:t xml:space="preserve">Noted </w:t>
            </w:r>
          </w:p>
        </w:tc>
      </w:tr>
    </w:tbl>
    <w:p w14:paraId="0F399D15" w14:textId="77777777" w:rsidR="00580B5B" w:rsidRDefault="00580B5B">
      <w:pPr>
        <w:rPr>
          <w:sz w:val="20"/>
          <w:szCs w:val="20"/>
          <w:lang w:val="en-GB"/>
        </w:rPr>
      </w:pPr>
    </w:p>
    <w:p w14:paraId="304BEACC" w14:textId="77777777" w:rsidR="00580B5B" w:rsidRDefault="00580B5B">
      <w:pPr>
        <w:rPr>
          <w:sz w:val="20"/>
          <w:szCs w:val="20"/>
          <w:lang w:val="en-GB"/>
        </w:rPr>
      </w:pPr>
    </w:p>
    <w:p w14:paraId="6B7B687A" w14:textId="77777777" w:rsidR="00580B5B" w:rsidRDefault="00580B5B">
      <w:pPr>
        <w:rPr>
          <w:sz w:val="20"/>
          <w:szCs w:val="20"/>
          <w:lang w:val="en-GB"/>
        </w:rPr>
      </w:pPr>
    </w:p>
    <w:p w14:paraId="7863FE63" w14:textId="77777777" w:rsidR="00580B5B" w:rsidRDefault="003F220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F2315BA" w14:textId="77777777" w:rsidR="00580B5B" w:rsidRDefault="00580B5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80B5B" w14:paraId="3DF2D8E5" w14:textId="77777777">
        <w:trPr>
          <w:trHeight w:val="20"/>
          <w:jc w:val="center"/>
        </w:trPr>
        <w:tc>
          <w:tcPr>
            <w:tcW w:w="5000" w:type="pct"/>
            <w:gridSpan w:val="3"/>
            <w:shd w:val="clear" w:color="auto" w:fill="auto"/>
            <w:noWrap/>
          </w:tcPr>
          <w:p w14:paraId="70053A7D" w14:textId="77777777" w:rsidR="00580B5B" w:rsidRDefault="00580B5B">
            <w:pPr>
              <w:rPr>
                <w:sz w:val="22"/>
                <w:szCs w:val="22"/>
                <w:lang w:val="en-GB"/>
              </w:rPr>
            </w:pPr>
          </w:p>
          <w:p w14:paraId="13A1B6EA" w14:textId="77777777" w:rsidR="00580B5B" w:rsidRDefault="00580B5B">
            <w:pPr>
              <w:rPr>
                <w:sz w:val="20"/>
                <w:szCs w:val="20"/>
                <w:lang w:val="en-GB"/>
              </w:rPr>
            </w:pPr>
          </w:p>
        </w:tc>
      </w:tr>
      <w:tr w:rsidR="00580B5B" w14:paraId="49D36AB3" w14:textId="77777777">
        <w:trPr>
          <w:trHeight w:val="20"/>
          <w:jc w:val="center"/>
        </w:trPr>
        <w:tc>
          <w:tcPr>
            <w:tcW w:w="1790" w:type="pct"/>
            <w:shd w:val="clear" w:color="auto" w:fill="auto"/>
            <w:noWrap/>
          </w:tcPr>
          <w:p w14:paraId="28779146" w14:textId="77777777" w:rsidR="00580B5B" w:rsidRDefault="00580B5B">
            <w:pPr>
              <w:pStyle w:val="Heading2"/>
              <w:keepNext w:val="0"/>
              <w:jc w:val="left"/>
              <w:rPr>
                <w:rFonts w:ascii="Times New Roman" w:hAnsi="Times New Roman"/>
                <w:lang w:val="en-GB" w:eastAsia="en-US"/>
              </w:rPr>
            </w:pPr>
          </w:p>
        </w:tc>
        <w:tc>
          <w:tcPr>
            <w:tcW w:w="1843" w:type="pct"/>
            <w:shd w:val="clear" w:color="auto" w:fill="auto"/>
          </w:tcPr>
          <w:p w14:paraId="0E0CFA3B"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22E86E12" w14:textId="77777777" w:rsidR="00580B5B" w:rsidRDefault="003F220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80B5B" w14:paraId="57EEEEDD" w14:textId="77777777">
        <w:trPr>
          <w:trHeight w:val="20"/>
          <w:jc w:val="center"/>
        </w:trPr>
        <w:tc>
          <w:tcPr>
            <w:tcW w:w="1790" w:type="pct"/>
            <w:shd w:val="clear" w:color="auto" w:fill="auto"/>
            <w:noWrap/>
          </w:tcPr>
          <w:p w14:paraId="4EB13DC7" w14:textId="77777777" w:rsidR="00580B5B" w:rsidRDefault="003F220F">
            <w:pPr>
              <w:rPr>
                <w:b/>
                <w:bCs/>
                <w:sz w:val="20"/>
                <w:szCs w:val="20"/>
                <w:lang w:val="en-GB"/>
              </w:rPr>
            </w:pPr>
            <w:r>
              <w:rPr>
                <w:b/>
                <w:bCs/>
                <w:sz w:val="20"/>
                <w:szCs w:val="20"/>
                <w:lang w:val="en-GB"/>
              </w:rPr>
              <w:t xml:space="preserve">1. Is the title clear and appropriate for the paper? </w:t>
            </w:r>
          </w:p>
          <w:p w14:paraId="009BD297"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4EA8F6B" w14:textId="77777777" w:rsidR="00580B5B" w:rsidRDefault="003F22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8CEE49" w14:textId="3E616DC1" w:rsidR="00580B5B" w:rsidRDefault="00436FE8">
            <w:pPr>
              <w:ind w:left="360"/>
              <w:rPr>
                <w:b/>
                <w:bCs/>
                <w:sz w:val="20"/>
                <w:szCs w:val="20"/>
                <w:lang w:val="en-GB"/>
              </w:rPr>
            </w:pPr>
            <w:r>
              <w:rPr>
                <w:b/>
                <w:bCs/>
                <w:sz w:val="20"/>
                <w:szCs w:val="20"/>
                <w:lang w:val="en-GB"/>
              </w:rPr>
              <w:t>4</w:t>
            </w:r>
          </w:p>
        </w:tc>
        <w:tc>
          <w:tcPr>
            <w:tcW w:w="1367" w:type="pct"/>
            <w:shd w:val="clear" w:color="auto" w:fill="auto"/>
          </w:tcPr>
          <w:p w14:paraId="6A9E59FB" w14:textId="53D677B3"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1FB8DCA8" w14:textId="77777777">
        <w:trPr>
          <w:trHeight w:val="20"/>
          <w:jc w:val="center"/>
        </w:trPr>
        <w:tc>
          <w:tcPr>
            <w:tcW w:w="1790" w:type="pct"/>
            <w:shd w:val="clear" w:color="auto" w:fill="auto"/>
            <w:noWrap/>
          </w:tcPr>
          <w:p w14:paraId="044E77B8"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15382BE"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B9602" w14:textId="77777777" w:rsidR="00580B5B" w:rsidRDefault="003F22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467C2F" w14:textId="3ABC6373" w:rsidR="00580B5B" w:rsidRDefault="00436FE8">
            <w:pPr>
              <w:ind w:left="360"/>
              <w:rPr>
                <w:b/>
                <w:bCs/>
                <w:sz w:val="20"/>
                <w:szCs w:val="20"/>
                <w:lang w:val="en-GB"/>
              </w:rPr>
            </w:pPr>
            <w:r>
              <w:rPr>
                <w:b/>
                <w:bCs/>
                <w:sz w:val="20"/>
                <w:szCs w:val="20"/>
                <w:lang w:val="en-GB"/>
              </w:rPr>
              <w:t>3</w:t>
            </w:r>
          </w:p>
        </w:tc>
        <w:tc>
          <w:tcPr>
            <w:tcW w:w="1367" w:type="pct"/>
            <w:shd w:val="clear" w:color="auto" w:fill="auto"/>
          </w:tcPr>
          <w:p w14:paraId="5716C60E" w14:textId="515D7ECA"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4B23C696" w14:textId="77777777">
        <w:trPr>
          <w:trHeight w:val="20"/>
          <w:jc w:val="center"/>
        </w:trPr>
        <w:tc>
          <w:tcPr>
            <w:tcW w:w="1790" w:type="pct"/>
            <w:shd w:val="clear" w:color="auto" w:fill="auto"/>
            <w:noWrap/>
          </w:tcPr>
          <w:p w14:paraId="11F5DD25" w14:textId="77777777" w:rsidR="00580B5B" w:rsidRDefault="003F220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0318C31"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27DBECAC" w14:textId="77777777" w:rsidR="00580B5B" w:rsidRDefault="003F22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135727" w14:textId="6840008D" w:rsidR="00580B5B" w:rsidRDefault="00436FE8">
            <w:pPr>
              <w:ind w:left="360"/>
              <w:rPr>
                <w:b/>
                <w:bCs/>
                <w:sz w:val="20"/>
                <w:szCs w:val="20"/>
                <w:lang w:val="en-GB"/>
              </w:rPr>
            </w:pPr>
            <w:r>
              <w:rPr>
                <w:b/>
                <w:bCs/>
                <w:sz w:val="20"/>
                <w:szCs w:val="20"/>
                <w:lang w:val="en-GB"/>
              </w:rPr>
              <w:t>4</w:t>
            </w:r>
          </w:p>
        </w:tc>
        <w:tc>
          <w:tcPr>
            <w:tcW w:w="1367" w:type="pct"/>
            <w:shd w:val="clear" w:color="auto" w:fill="auto"/>
          </w:tcPr>
          <w:p w14:paraId="700356BF" w14:textId="4C8AD913"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7FEEEC92" w14:textId="77777777">
        <w:trPr>
          <w:trHeight w:val="20"/>
          <w:jc w:val="center"/>
        </w:trPr>
        <w:tc>
          <w:tcPr>
            <w:tcW w:w="1790" w:type="pct"/>
            <w:shd w:val="clear" w:color="auto" w:fill="auto"/>
            <w:noWrap/>
          </w:tcPr>
          <w:p w14:paraId="3686433B" w14:textId="77777777" w:rsidR="00580B5B" w:rsidRDefault="003F220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7CE06FF"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F594E" w14:textId="77777777" w:rsidR="00580B5B" w:rsidRDefault="003F22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41B1B2" w14:textId="7A620FE3" w:rsidR="00580B5B" w:rsidRDefault="00436FE8">
            <w:pPr>
              <w:ind w:left="360"/>
              <w:rPr>
                <w:b/>
                <w:bCs/>
                <w:sz w:val="20"/>
                <w:szCs w:val="20"/>
                <w:lang w:val="en-GB"/>
              </w:rPr>
            </w:pPr>
            <w:r>
              <w:rPr>
                <w:b/>
                <w:bCs/>
                <w:sz w:val="20"/>
                <w:szCs w:val="20"/>
                <w:lang w:val="en-GB"/>
              </w:rPr>
              <w:t>5</w:t>
            </w:r>
          </w:p>
        </w:tc>
        <w:tc>
          <w:tcPr>
            <w:tcW w:w="1367" w:type="pct"/>
            <w:shd w:val="clear" w:color="auto" w:fill="auto"/>
          </w:tcPr>
          <w:p w14:paraId="654AC185" w14:textId="05B68C77"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51C9EFAF" w14:textId="77777777">
        <w:trPr>
          <w:trHeight w:val="20"/>
          <w:jc w:val="center"/>
        </w:trPr>
        <w:tc>
          <w:tcPr>
            <w:tcW w:w="1790" w:type="pct"/>
            <w:shd w:val="clear" w:color="auto" w:fill="auto"/>
            <w:noWrap/>
          </w:tcPr>
          <w:p w14:paraId="0BF69467" w14:textId="77777777" w:rsidR="00580B5B" w:rsidRDefault="003F220F">
            <w:pPr>
              <w:pStyle w:val="Heading2"/>
              <w:keepNext w:val="0"/>
              <w:jc w:val="left"/>
              <w:rPr>
                <w:rFonts w:ascii="Times New Roman" w:hAnsi="Times New Roman"/>
                <w:lang w:val="en-GB"/>
              </w:rPr>
            </w:pPr>
            <w:r>
              <w:rPr>
                <w:rFonts w:ascii="Times New Roman" w:hAnsi="Times New Roman"/>
                <w:lang w:val="en-GB"/>
              </w:rPr>
              <w:t>5. Are the objectives clearly stated?</w:t>
            </w:r>
          </w:p>
          <w:p w14:paraId="0DA7F489"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CD953" w14:textId="77777777" w:rsidR="00580B5B" w:rsidRDefault="003F22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0A2FC7" w14:textId="1F088289" w:rsidR="00580B5B" w:rsidRDefault="00436FE8">
            <w:pPr>
              <w:ind w:left="360"/>
              <w:rPr>
                <w:b/>
                <w:bCs/>
                <w:sz w:val="20"/>
                <w:szCs w:val="20"/>
                <w:lang w:val="en-GB"/>
              </w:rPr>
            </w:pPr>
            <w:r>
              <w:rPr>
                <w:b/>
                <w:bCs/>
                <w:sz w:val="20"/>
                <w:szCs w:val="20"/>
                <w:lang w:val="en-GB"/>
              </w:rPr>
              <w:t>3</w:t>
            </w:r>
          </w:p>
        </w:tc>
        <w:tc>
          <w:tcPr>
            <w:tcW w:w="1367" w:type="pct"/>
            <w:shd w:val="clear" w:color="auto" w:fill="auto"/>
          </w:tcPr>
          <w:p w14:paraId="29D7AB0E" w14:textId="47376D8C"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4B3551CE" w14:textId="77777777">
        <w:trPr>
          <w:trHeight w:val="20"/>
          <w:jc w:val="center"/>
        </w:trPr>
        <w:tc>
          <w:tcPr>
            <w:tcW w:w="1790" w:type="pct"/>
            <w:shd w:val="clear" w:color="auto" w:fill="auto"/>
            <w:noWrap/>
          </w:tcPr>
          <w:p w14:paraId="4AFCDDDF" w14:textId="77777777" w:rsidR="00580B5B" w:rsidRDefault="003F220F">
            <w:pPr>
              <w:pStyle w:val="Heading2"/>
              <w:keepNext w:val="0"/>
              <w:jc w:val="left"/>
              <w:rPr>
                <w:rFonts w:ascii="Times New Roman" w:hAnsi="Times New Roman"/>
                <w:lang w:val="en-GB"/>
              </w:rPr>
            </w:pPr>
            <w:r>
              <w:rPr>
                <w:rFonts w:ascii="Times New Roman" w:hAnsi="Times New Roman"/>
                <w:lang w:val="en-GB"/>
              </w:rPr>
              <w:t>6. Is the literature review relevant?</w:t>
            </w:r>
          </w:p>
          <w:p w14:paraId="61D890EC"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C9090" w14:textId="77777777" w:rsidR="00580B5B" w:rsidRDefault="003F22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82D48E" w14:textId="24847A0B" w:rsidR="00580B5B" w:rsidRDefault="00436FE8">
            <w:pPr>
              <w:ind w:left="360"/>
              <w:rPr>
                <w:b/>
                <w:bCs/>
                <w:sz w:val="20"/>
                <w:szCs w:val="20"/>
                <w:lang w:val="en-GB"/>
              </w:rPr>
            </w:pPr>
            <w:r>
              <w:rPr>
                <w:b/>
                <w:bCs/>
                <w:sz w:val="20"/>
                <w:szCs w:val="20"/>
                <w:lang w:val="en-GB"/>
              </w:rPr>
              <w:t>4</w:t>
            </w:r>
          </w:p>
        </w:tc>
        <w:tc>
          <w:tcPr>
            <w:tcW w:w="1367" w:type="pct"/>
            <w:shd w:val="clear" w:color="auto" w:fill="auto"/>
          </w:tcPr>
          <w:p w14:paraId="1821292D" w14:textId="3472762B"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63C4A880" w14:textId="77777777">
        <w:trPr>
          <w:trHeight w:val="20"/>
          <w:jc w:val="center"/>
        </w:trPr>
        <w:tc>
          <w:tcPr>
            <w:tcW w:w="1790" w:type="pct"/>
            <w:shd w:val="clear" w:color="auto" w:fill="auto"/>
            <w:noWrap/>
          </w:tcPr>
          <w:p w14:paraId="579016FD" w14:textId="77777777" w:rsidR="00580B5B" w:rsidRDefault="003F220F">
            <w:pPr>
              <w:pStyle w:val="Heading2"/>
              <w:keepNext w:val="0"/>
              <w:jc w:val="left"/>
              <w:rPr>
                <w:rFonts w:ascii="Times New Roman" w:hAnsi="Times New Roman"/>
                <w:lang w:val="en-GB"/>
              </w:rPr>
            </w:pPr>
            <w:r>
              <w:rPr>
                <w:rFonts w:ascii="Times New Roman" w:hAnsi="Times New Roman"/>
                <w:lang w:val="en-GB"/>
              </w:rPr>
              <w:t>7. Is the literature review recent?</w:t>
            </w:r>
          </w:p>
          <w:p w14:paraId="4DCEC8DE"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FCC824" w14:textId="77777777" w:rsidR="00580B5B" w:rsidRDefault="003F220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4C96B83D" w14:textId="094ABB49" w:rsidR="00580B5B" w:rsidRDefault="00436FE8">
            <w:pPr>
              <w:ind w:left="360"/>
              <w:rPr>
                <w:b/>
                <w:bCs/>
                <w:sz w:val="20"/>
                <w:szCs w:val="20"/>
                <w:lang w:val="en-GB"/>
              </w:rPr>
            </w:pPr>
            <w:r>
              <w:rPr>
                <w:b/>
                <w:bCs/>
                <w:sz w:val="20"/>
                <w:szCs w:val="20"/>
                <w:lang w:val="en-GB"/>
              </w:rPr>
              <w:t>4</w:t>
            </w:r>
          </w:p>
        </w:tc>
        <w:tc>
          <w:tcPr>
            <w:tcW w:w="1367" w:type="pct"/>
            <w:shd w:val="clear" w:color="auto" w:fill="auto"/>
          </w:tcPr>
          <w:p w14:paraId="4D26C79D" w14:textId="262C0F16"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5E680A3E" w14:textId="77777777">
        <w:trPr>
          <w:trHeight w:val="20"/>
          <w:jc w:val="center"/>
        </w:trPr>
        <w:tc>
          <w:tcPr>
            <w:tcW w:w="1790" w:type="pct"/>
            <w:shd w:val="clear" w:color="auto" w:fill="auto"/>
            <w:noWrap/>
          </w:tcPr>
          <w:p w14:paraId="0A8127DF" w14:textId="77777777" w:rsidR="00580B5B" w:rsidRDefault="003F220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7E342AC"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817DDB" w14:textId="77777777" w:rsidR="00580B5B" w:rsidRDefault="003F22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C5E4F7" w14:textId="39AC33E8" w:rsidR="00580B5B" w:rsidRDefault="00E9685B">
            <w:pPr>
              <w:ind w:left="360"/>
              <w:rPr>
                <w:b/>
                <w:bCs/>
                <w:sz w:val="20"/>
                <w:szCs w:val="20"/>
                <w:lang w:val="en-GB"/>
              </w:rPr>
            </w:pPr>
            <w:r>
              <w:rPr>
                <w:b/>
                <w:bCs/>
                <w:sz w:val="20"/>
                <w:szCs w:val="20"/>
                <w:lang w:val="en-GB"/>
              </w:rPr>
              <w:t>3</w:t>
            </w:r>
          </w:p>
        </w:tc>
        <w:tc>
          <w:tcPr>
            <w:tcW w:w="1367" w:type="pct"/>
            <w:shd w:val="clear" w:color="auto" w:fill="auto"/>
          </w:tcPr>
          <w:p w14:paraId="20EDD098" w14:textId="034B9311" w:rsidR="00580B5B" w:rsidRDefault="001D65EA">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D65EA" w14:paraId="70AA32B3" w14:textId="77777777">
        <w:trPr>
          <w:trHeight w:val="20"/>
          <w:jc w:val="center"/>
        </w:trPr>
        <w:tc>
          <w:tcPr>
            <w:tcW w:w="1790" w:type="pct"/>
            <w:shd w:val="clear" w:color="auto" w:fill="auto"/>
            <w:noWrap/>
          </w:tcPr>
          <w:p w14:paraId="585DE11C" w14:textId="77777777" w:rsidR="001D65EA" w:rsidRDefault="001D65EA" w:rsidP="001D65E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491E14A"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C9FDD" w14:textId="77777777" w:rsidR="001D65EA" w:rsidRDefault="001D65EA" w:rsidP="001D65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0D9BCE" w14:textId="410E43BF" w:rsidR="001D65EA" w:rsidRDefault="001D65EA" w:rsidP="001D65EA">
            <w:pPr>
              <w:ind w:left="360"/>
              <w:rPr>
                <w:b/>
                <w:bCs/>
                <w:sz w:val="20"/>
                <w:szCs w:val="20"/>
                <w:lang w:val="en-GB"/>
              </w:rPr>
            </w:pPr>
            <w:r>
              <w:rPr>
                <w:b/>
                <w:bCs/>
                <w:sz w:val="20"/>
                <w:szCs w:val="20"/>
                <w:lang w:val="en-GB"/>
              </w:rPr>
              <w:t>3</w:t>
            </w:r>
          </w:p>
        </w:tc>
        <w:tc>
          <w:tcPr>
            <w:tcW w:w="1367" w:type="pct"/>
            <w:shd w:val="clear" w:color="auto" w:fill="auto"/>
          </w:tcPr>
          <w:p w14:paraId="701F025A" w14:textId="55AD1E91" w:rsidR="001D65EA" w:rsidRDefault="001D65EA" w:rsidP="001D65EA">
            <w:pPr>
              <w:pStyle w:val="Heading2"/>
              <w:keepNext w:val="0"/>
              <w:jc w:val="left"/>
              <w:rPr>
                <w:rFonts w:ascii="Times New Roman" w:hAnsi="Times New Roman"/>
                <w:b w:val="0"/>
                <w:lang w:val="en-GB" w:eastAsia="en-US"/>
              </w:rPr>
            </w:pPr>
            <w:r w:rsidRPr="00A73DBA">
              <w:rPr>
                <w:rFonts w:ascii="Times New Roman" w:hAnsi="Times New Roman"/>
                <w:b w:val="0"/>
                <w:lang w:val="en-GB" w:eastAsia="en-US"/>
              </w:rPr>
              <w:t>ok</w:t>
            </w:r>
          </w:p>
        </w:tc>
      </w:tr>
      <w:tr w:rsidR="001D65EA" w14:paraId="29085656" w14:textId="77777777">
        <w:trPr>
          <w:trHeight w:val="20"/>
          <w:jc w:val="center"/>
        </w:trPr>
        <w:tc>
          <w:tcPr>
            <w:tcW w:w="1790" w:type="pct"/>
            <w:shd w:val="clear" w:color="auto" w:fill="auto"/>
            <w:noWrap/>
          </w:tcPr>
          <w:p w14:paraId="4C67EE8B" w14:textId="77777777" w:rsidR="001D65EA" w:rsidRDefault="001D65EA" w:rsidP="001D65E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A372B87"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DBC80" w14:textId="77777777" w:rsidR="001D65EA" w:rsidRDefault="001D65EA" w:rsidP="001D6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8547E6" w14:textId="3EF39527" w:rsidR="001D65EA" w:rsidRDefault="001D65EA" w:rsidP="001D65EA">
            <w:pPr>
              <w:pStyle w:val="ListParagraph"/>
              <w:ind w:left="0"/>
              <w:rPr>
                <w:bCs/>
                <w:sz w:val="20"/>
                <w:szCs w:val="20"/>
                <w:lang w:val="en-GB"/>
              </w:rPr>
            </w:pPr>
            <w:r>
              <w:rPr>
                <w:bCs/>
                <w:sz w:val="20"/>
                <w:szCs w:val="20"/>
                <w:lang w:val="en-GB"/>
              </w:rPr>
              <w:t>4</w:t>
            </w:r>
          </w:p>
        </w:tc>
        <w:tc>
          <w:tcPr>
            <w:tcW w:w="1367" w:type="pct"/>
            <w:shd w:val="clear" w:color="auto" w:fill="auto"/>
          </w:tcPr>
          <w:p w14:paraId="152434C0" w14:textId="6D7A793D" w:rsidR="001D65EA" w:rsidRDefault="001D65EA" w:rsidP="001D65EA">
            <w:pPr>
              <w:pStyle w:val="Heading2"/>
              <w:keepNext w:val="0"/>
              <w:jc w:val="left"/>
              <w:rPr>
                <w:rFonts w:ascii="Times New Roman" w:hAnsi="Times New Roman"/>
                <w:b w:val="0"/>
                <w:lang w:val="en-GB" w:eastAsia="en-US"/>
              </w:rPr>
            </w:pPr>
            <w:r w:rsidRPr="00A73DBA">
              <w:rPr>
                <w:rFonts w:ascii="Times New Roman" w:hAnsi="Times New Roman"/>
                <w:b w:val="0"/>
                <w:lang w:val="en-GB" w:eastAsia="en-US"/>
              </w:rPr>
              <w:t>ok</w:t>
            </w:r>
          </w:p>
        </w:tc>
      </w:tr>
      <w:tr w:rsidR="001D65EA" w14:paraId="651034B3" w14:textId="77777777">
        <w:trPr>
          <w:trHeight w:val="20"/>
          <w:jc w:val="center"/>
        </w:trPr>
        <w:tc>
          <w:tcPr>
            <w:tcW w:w="1790" w:type="pct"/>
            <w:shd w:val="clear" w:color="auto" w:fill="auto"/>
            <w:noWrap/>
          </w:tcPr>
          <w:p w14:paraId="3FE4D7A4" w14:textId="77777777" w:rsidR="001D65EA" w:rsidRDefault="001D65EA" w:rsidP="001D65EA">
            <w:pPr>
              <w:rPr>
                <w:b/>
                <w:sz w:val="20"/>
                <w:szCs w:val="20"/>
                <w:lang w:val="en-GB"/>
              </w:rPr>
            </w:pPr>
            <w:r>
              <w:rPr>
                <w:b/>
                <w:sz w:val="20"/>
                <w:szCs w:val="20"/>
                <w:lang w:val="en-GB"/>
              </w:rPr>
              <w:t>11. Are the conclusions logically arrived?</w:t>
            </w:r>
          </w:p>
          <w:p w14:paraId="49318379"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D8B15" w14:textId="77777777" w:rsidR="001D65EA" w:rsidRDefault="001D65EA" w:rsidP="001D6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1D5B1A" w14:textId="21ADE18C" w:rsidR="001D65EA" w:rsidRDefault="001D65EA" w:rsidP="001D65EA">
            <w:pPr>
              <w:pStyle w:val="ListParagraph"/>
              <w:ind w:left="0"/>
              <w:rPr>
                <w:bCs/>
                <w:sz w:val="20"/>
                <w:szCs w:val="20"/>
                <w:lang w:val="en-GB"/>
              </w:rPr>
            </w:pPr>
            <w:r>
              <w:rPr>
                <w:bCs/>
                <w:sz w:val="20"/>
                <w:szCs w:val="20"/>
                <w:lang w:val="en-GB"/>
              </w:rPr>
              <w:t>3</w:t>
            </w:r>
          </w:p>
        </w:tc>
        <w:tc>
          <w:tcPr>
            <w:tcW w:w="1367" w:type="pct"/>
            <w:shd w:val="clear" w:color="auto" w:fill="auto"/>
          </w:tcPr>
          <w:p w14:paraId="113CD050" w14:textId="0E8A0DD4" w:rsidR="001D65EA" w:rsidRDefault="001D65EA" w:rsidP="001D65EA">
            <w:pPr>
              <w:pStyle w:val="Heading2"/>
              <w:keepNext w:val="0"/>
              <w:jc w:val="left"/>
              <w:rPr>
                <w:rFonts w:ascii="Times New Roman" w:hAnsi="Times New Roman"/>
                <w:b w:val="0"/>
                <w:lang w:val="en-GB" w:eastAsia="en-US"/>
              </w:rPr>
            </w:pPr>
            <w:r w:rsidRPr="00A73DBA">
              <w:rPr>
                <w:rFonts w:ascii="Times New Roman" w:hAnsi="Times New Roman"/>
                <w:b w:val="0"/>
                <w:lang w:val="en-GB" w:eastAsia="en-US"/>
              </w:rPr>
              <w:t>ok</w:t>
            </w:r>
          </w:p>
        </w:tc>
      </w:tr>
      <w:tr w:rsidR="001D65EA" w14:paraId="2449B11A" w14:textId="77777777">
        <w:trPr>
          <w:trHeight w:val="20"/>
          <w:jc w:val="center"/>
        </w:trPr>
        <w:tc>
          <w:tcPr>
            <w:tcW w:w="1790" w:type="pct"/>
            <w:shd w:val="clear" w:color="auto" w:fill="auto"/>
            <w:noWrap/>
          </w:tcPr>
          <w:p w14:paraId="39C2943D" w14:textId="77777777" w:rsidR="001D65EA" w:rsidRDefault="001D65EA" w:rsidP="001D65EA">
            <w:pPr>
              <w:rPr>
                <w:b/>
                <w:sz w:val="20"/>
                <w:szCs w:val="20"/>
                <w:lang w:val="en-GB"/>
              </w:rPr>
            </w:pPr>
            <w:r>
              <w:rPr>
                <w:b/>
                <w:sz w:val="20"/>
                <w:szCs w:val="20"/>
                <w:lang w:val="en-GB"/>
              </w:rPr>
              <w:t>12. Are the limitations of the paper discussed?</w:t>
            </w:r>
          </w:p>
          <w:p w14:paraId="78BDC07F"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ECE43" w14:textId="77777777" w:rsidR="001D65EA" w:rsidRDefault="001D65EA" w:rsidP="001D65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8B9936" w14:textId="26B26C50" w:rsidR="001D65EA" w:rsidRDefault="001D65EA" w:rsidP="001D65EA">
            <w:pPr>
              <w:pStyle w:val="ListParagraph"/>
              <w:ind w:left="0"/>
              <w:rPr>
                <w:bCs/>
                <w:sz w:val="20"/>
                <w:szCs w:val="20"/>
                <w:lang w:val="en-GB"/>
              </w:rPr>
            </w:pPr>
            <w:r>
              <w:rPr>
                <w:bCs/>
                <w:sz w:val="20"/>
                <w:szCs w:val="20"/>
                <w:lang w:val="en-GB"/>
              </w:rPr>
              <w:t>4</w:t>
            </w:r>
          </w:p>
        </w:tc>
        <w:tc>
          <w:tcPr>
            <w:tcW w:w="1367" w:type="pct"/>
            <w:shd w:val="clear" w:color="auto" w:fill="auto"/>
          </w:tcPr>
          <w:p w14:paraId="1581814A" w14:textId="61412A72" w:rsidR="001D65EA" w:rsidRDefault="001D65EA" w:rsidP="001D65EA">
            <w:pPr>
              <w:pStyle w:val="Heading2"/>
              <w:keepNext w:val="0"/>
              <w:jc w:val="left"/>
              <w:rPr>
                <w:rFonts w:ascii="Times New Roman" w:hAnsi="Times New Roman"/>
                <w:b w:val="0"/>
                <w:lang w:val="en-GB" w:eastAsia="en-US"/>
              </w:rPr>
            </w:pPr>
            <w:r w:rsidRPr="00A73DBA">
              <w:rPr>
                <w:rFonts w:ascii="Times New Roman" w:hAnsi="Times New Roman"/>
                <w:b w:val="0"/>
                <w:lang w:val="en-GB" w:eastAsia="en-US"/>
              </w:rPr>
              <w:t>ok</w:t>
            </w:r>
          </w:p>
        </w:tc>
      </w:tr>
      <w:tr w:rsidR="001D65EA" w14:paraId="16961C09" w14:textId="77777777">
        <w:trPr>
          <w:trHeight w:val="20"/>
          <w:jc w:val="center"/>
        </w:trPr>
        <w:tc>
          <w:tcPr>
            <w:tcW w:w="1790" w:type="pct"/>
            <w:shd w:val="clear" w:color="auto" w:fill="auto"/>
            <w:noWrap/>
          </w:tcPr>
          <w:p w14:paraId="3A1BF548" w14:textId="77777777" w:rsidR="001D65EA" w:rsidRDefault="001D65EA" w:rsidP="001D65E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D9DA5E5"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3F21AC3"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F952C6" w14:textId="77777777" w:rsidR="001D65EA" w:rsidRDefault="001D65EA" w:rsidP="001D65EA">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CE96F03" w14:textId="25F1F23C" w:rsidR="001D65EA" w:rsidRDefault="001D65EA" w:rsidP="001D65EA">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5254B44F" w14:textId="1C064C9B" w:rsidR="001D65EA" w:rsidRDefault="001D65EA" w:rsidP="001D65EA">
            <w:pPr>
              <w:pStyle w:val="Heading2"/>
              <w:keepNext w:val="0"/>
              <w:jc w:val="left"/>
              <w:rPr>
                <w:rFonts w:ascii="Times New Roman" w:hAnsi="Times New Roman"/>
                <w:b w:val="0"/>
                <w:lang w:val="en-GB" w:eastAsia="en-US"/>
              </w:rPr>
            </w:pPr>
            <w:r w:rsidRPr="00A73DBA">
              <w:rPr>
                <w:rFonts w:ascii="Times New Roman" w:hAnsi="Times New Roman"/>
                <w:b w:val="0"/>
                <w:lang w:val="en-GB" w:eastAsia="en-US"/>
              </w:rPr>
              <w:t>ok</w:t>
            </w:r>
          </w:p>
        </w:tc>
      </w:tr>
      <w:tr w:rsidR="001D65EA" w14:paraId="35B5FF0A" w14:textId="77777777">
        <w:trPr>
          <w:trHeight w:val="20"/>
          <w:jc w:val="center"/>
        </w:trPr>
        <w:tc>
          <w:tcPr>
            <w:tcW w:w="1790" w:type="pct"/>
            <w:shd w:val="clear" w:color="auto" w:fill="auto"/>
            <w:noWrap/>
          </w:tcPr>
          <w:p w14:paraId="17BE36E0" w14:textId="77777777" w:rsidR="001D65EA" w:rsidRDefault="001D65EA" w:rsidP="001D65EA">
            <w:pPr>
              <w:rPr>
                <w:b/>
                <w:sz w:val="20"/>
                <w:szCs w:val="20"/>
                <w:lang w:val="en-GB"/>
              </w:rPr>
            </w:pPr>
            <w:r>
              <w:rPr>
                <w:b/>
                <w:sz w:val="20"/>
                <w:szCs w:val="20"/>
                <w:lang w:val="en-GB"/>
              </w:rPr>
              <w:t>14. Is the manuscript written in clear and understandable language?</w:t>
            </w:r>
          </w:p>
          <w:p w14:paraId="774BEC4A"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4C693" w14:textId="77777777" w:rsidR="001D65EA" w:rsidRDefault="001D65EA" w:rsidP="001D65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32BA43" w14:textId="77777777" w:rsidR="001D65EA" w:rsidRDefault="001D65EA" w:rsidP="001D65EA">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5207368" w14:textId="4DE6B1FA" w:rsidR="001D65EA" w:rsidRDefault="001D65EA" w:rsidP="001D65EA">
            <w:pPr>
              <w:pStyle w:val="ListParagraph"/>
              <w:ind w:left="0"/>
              <w:rPr>
                <w:bCs/>
                <w:sz w:val="20"/>
                <w:szCs w:val="20"/>
                <w:lang w:val="en-GB"/>
              </w:rPr>
            </w:pPr>
            <w:r>
              <w:rPr>
                <w:bCs/>
                <w:sz w:val="20"/>
                <w:szCs w:val="20"/>
                <w:lang w:val="en-GB"/>
              </w:rPr>
              <w:t>4</w:t>
            </w:r>
          </w:p>
        </w:tc>
        <w:tc>
          <w:tcPr>
            <w:tcW w:w="1367" w:type="pct"/>
            <w:shd w:val="clear" w:color="auto" w:fill="auto"/>
          </w:tcPr>
          <w:p w14:paraId="08F8392C" w14:textId="38B58D15" w:rsidR="001D65EA" w:rsidRDefault="001D65EA" w:rsidP="001D65EA">
            <w:pPr>
              <w:pStyle w:val="Heading2"/>
              <w:keepNext w:val="0"/>
              <w:jc w:val="left"/>
              <w:rPr>
                <w:rFonts w:ascii="Times New Roman" w:hAnsi="Times New Roman"/>
                <w:b w:val="0"/>
                <w:lang w:val="en-GB" w:eastAsia="en-US"/>
              </w:rPr>
            </w:pPr>
            <w:r w:rsidRPr="00A73DBA">
              <w:rPr>
                <w:rFonts w:ascii="Times New Roman" w:hAnsi="Times New Roman"/>
                <w:b w:val="0"/>
                <w:lang w:val="en-GB" w:eastAsia="en-US"/>
              </w:rPr>
              <w:t>ok</w:t>
            </w:r>
          </w:p>
        </w:tc>
      </w:tr>
    </w:tbl>
    <w:p w14:paraId="2205E300" w14:textId="77777777" w:rsidR="00580B5B" w:rsidRDefault="00580B5B">
      <w:pPr>
        <w:pStyle w:val="BodyText"/>
        <w:rPr>
          <w:rFonts w:ascii="Times New Roman" w:hAnsi="Times New Roman"/>
          <w:b/>
          <w:bCs/>
          <w:sz w:val="20"/>
          <w:szCs w:val="20"/>
          <w:u w:val="single"/>
          <w:lang w:val="en-GB"/>
        </w:rPr>
      </w:pPr>
    </w:p>
    <w:p w14:paraId="56E22B99" w14:textId="77777777" w:rsidR="00580B5B" w:rsidRDefault="00580B5B">
      <w:pPr>
        <w:pStyle w:val="BodyText"/>
        <w:rPr>
          <w:rFonts w:ascii="Times New Roman" w:hAnsi="Times New Roman"/>
          <w:b/>
          <w:bCs/>
          <w:sz w:val="20"/>
          <w:szCs w:val="20"/>
          <w:u w:val="single"/>
          <w:lang w:val="en-GB"/>
        </w:rPr>
      </w:pPr>
    </w:p>
    <w:p w14:paraId="3DAF7A0D" w14:textId="77777777" w:rsidR="00580B5B" w:rsidRDefault="00580B5B">
      <w:pPr>
        <w:pStyle w:val="BodyText"/>
        <w:rPr>
          <w:rFonts w:ascii="Times New Roman" w:hAnsi="Times New Roman"/>
          <w:b/>
          <w:bCs/>
          <w:sz w:val="20"/>
          <w:szCs w:val="20"/>
          <w:u w:val="single"/>
          <w:lang w:val="en-GB"/>
        </w:rPr>
      </w:pPr>
    </w:p>
    <w:p w14:paraId="0FEA2D07" w14:textId="77777777" w:rsidR="00580B5B" w:rsidRDefault="003F220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5CE1307" w14:textId="77777777" w:rsidR="00580B5B" w:rsidRDefault="00580B5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580B5B" w14:paraId="47F73778" w14:textId="77777777">
        <w:trPr>
          <w:trHeight w:val="20"/>
          <w:jc w:val="center"/>
        </w:trPr>
        <w:tc>
          <w:tcPr>
            <w:tcW w:w="1265" w:type="pct"/>
            <w:shd w:val="clear" w:color="auto" w:fill="auto"/>
            <w:noWrap/>
          </w:tcPr>
          <w:p w14:paraId="6DBCB0D5" w14:textId="77777777" w:rsidR="00580B5B" w:rsidRDefault="00580B5B">
            <w:pPr>
              <w:pStyle w:val="Heading2"/>
              <w:keepNext w:val="0"/>
              <w:jc w:val="left"/>
              <w:rPr>
                <w:rFonts w:ascii="Times New Roman" w:hAnsi="Times New Roman"/>
                <w:lang w:val="en-GB" w:eastAsia="en-US"/>
              </w:rPr>
            </w:pPr>
          </w:p>
        </w:tc>
        <w:tc>
          <w:tcPr>
            <w:tcW w:w="2212" w:type="pct"/>
            <w:shd w:val="clear" w:color="auto" w:fill="auto"/>
          </w:tcPr>
          <w:p w14:paraId="7AD8CB8B"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A05908D" w14:textId="77777777" w:rsidR="00580B5B" w:rsidRDefault="00580B5B">
            <w:pPr>
              <w:rPr>
                <w:sz w:val="22"/>
                <w:szCs w:val="22"/>
                <w:lang w:val="en-GB"/>
              </w:rPr>
            </w:pPr>
          </w:p>
        </w:tc>
        <w:tc>
          <w:tcPr>
            <w:tcW w:w="1523" w:type="pct"/>
            <w:shd w:val="clear" w:color="auto" w:fill="auto"/>
          </w:tcPr>
          <w:p w14:paraId="72875134" w14:textId="77777777" w:rsidR="00580B5B" w:rsidRDefault="003F220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432BE1" w14:textId="77777777" w:rsidR="00580B5B" w:rsidRDefault="00580B5B">
            <w:pPr>
              <w:pStyle w:val="Heading2"/>
              <w:keepNext w:val="0"/>
              <w:jc w:val="left"/>
              <w:rPr>
                <w:rFonts w:ascii="Times New Roman" w:hAnsi="Times New Roman"/>
                <w:b w:val="0"/>
                <w:lang w:val="en-GB" w:eastAsia="en-US"/>
              </w:rPr>
            </w:pPr>
          </w:p>
        </w:tc>
      </w:tr>
      <w:tr w:rsidR="001D65EA" w14:paraId="7614652F" w14:textId="77777777">
        <w:trPr>
          <w:trHeight w:val="20"/>
          <w:jc w:val="center"/>
        </w:trPr>
        <w:tc>
          <w:tcPr>
            <w:tcW w:w="1265" w:type="pct"/>
            <w:shd w:val="clear" w:color="auto" w:fill="auto"/>
            <w:noWrap/>
          </w:tcPr>
          <w:p w14:paraId="7217E389" w14:textId="77777777" w:rsidR="001D65EA" w:rsidRDefault="001D65EA" w:rsidP="001D65EA">
            <w:pPr>
              <w:rPr>
                <w:b/>
                <w:bCs/>
                <w:sz w:val="20"/>
                <w:szCs w:val="20"/>
                <w:lang w:val="en-GB"/>
              </w:rPr>
            </w:pPr>
            <w:r>
              <w:rPr>
                <w:b/>
                <w:bCs/>
                <w:sz w:val="20"/>
                <w:szCs w:val="20"/>
                <w:lang w:val="en-GB"/>
              </w:rPr>
              <w:t>Is the title of the article suitable?</w:t>
            </w:r>
          </w:p>
          <w:p w14:paraId="19810305" w14:textId="77777777" w:rsidR="001D65EA" w:rsidRDefault="001D65EA" w:rsidP="001D65EA">
            <w:pPr>
              <w:rPr>
                <w:bCs/>
                <w:sz w:val="20"/>
                <w:szCs w:val="20"/>
                <w:lang w:val="en-GB"/>
              </w:rPr>
            </w:pPr>
          </w:p>
          <w:p w14:paraId="055DA139" w14:textId="77777777" w:rsidR="001D65EA" w:rsidRDefault="001D65EA" w:rsidP="001D65EA">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73FEC957" w14:textId="2F01E168" w:rsidR="001D65EA" w:rsidRDefault="001D65EA" w:rsidP="001D65EA">
            <w:pPr>
              <w:ind w:left="360"/>
              <w:rPr>
                <w:b/>
                <w:bCs/>
                <w:sz w:val="20"/>
                <w:szCs w:val="20"/>
                <w:lang w:val="en-GB"/>
              </w:rPr>
            </w:pPr>
            <w:r>
              <w:rPr>
                <w:b/>
                <w:bCs/>
                <w:sz w:val="20"/>
                <w:szCs w:val="20"/>
                <w:lang w:val="en-GB"/>
              </w:rPr>
              <w:t>yes</w:t>
            </w:r>
          </w:p>
        </w:tc>
        <w:tc>
          <w:tcPr>
            <w:tcW w:w="1523" w:type="pct"/>
            <w:shd w:val="clear" w:color="auto" w:fill="auto"/>
          </w:tcPr>
          <w:p w14:paraId="107F134F" w14:textId="19B2E3E7" w:rsidR="001D65EA" w:rsidRDefault="001D65EA" w:rsidP="001D65EA">
            <w:pPr>
              <w:pStyle w:val="Heading2"/>
              <w:keepNext w:val="0"/>
              <w:jc w:val="left"/>
              <w:rPr>
                <w:rFonts w:ascii="Times New Roman" w:hAnsi="Times New Roman"/>
                <w:b w:val="0"/>
                <w:lang w:val="en-GB" w:eastAsia="en-US"/>
              </w:rPr>
            </w:pPr>
            <w:r w:rsidRPr="0026103E">
              <w:rPr>
                <w:rFonts w:ascii="Times New Roman" w:hAnsi="Times New Roman"/>
                <w:b w:val="0"/>
                <w:lang w:val="en-GB" w:eastAsia="en-US"/>
              </w:rPr>
              <w:t>ok</w:t>
            </w:r>
          </w:p>
        </w:tc>
      </w:tr>
      <w:tr w:rsidR="001D65EA" w14:paraId="18741B9D" w14:textId="77777777">
        <w:trPr>
          <w:trHeight w:val="20"/>
          <w:jc w:val="center"/>
        </w:trPr>
        <w:tc>
          <w:tcPr>
            <w:tcW w:w="1265" w:type="pct"/>
            <w:shd w:val="clear" w:color="auto" w:fill="auto"/>
            <w:noWrap/>
          </w:tcPr>
          <w:p w14:paraId="077AB1B7" w14:textId="77777777" w:rsidR="001D65EA" w:rsidRDefault="001D65EA" w:rsidP="001D65E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90073DA" w14:textId="77777777" w:rsidR="001D65EA" w:rsidRDefault="001D65EA" w:rsidP="001D65EA">
            <w:pPr>
              <w:rPr>
                <w:bCs/>
                <w:sz w:val="20"/>
                <w:szCs w:val="20"/>
                <w:lang w:val="en-GB"/>
              </w:rPr>
            </w:pPr>
          </w:p>
          <w:p w14:paraId="716938C6" w14:textId="77777777" w:rsidR="001D65EA" w:rsidRDefault="001D65EA" w:rsidP="001D65EA">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CB4082D" w14:textId="34B4EAEC" w:rsidR="001D65EA" w:rsidRDefault="001D65EA" w:rsidP="001D65EA">
            <w:pPr>
              <w:ind w:left="360"/>
              <w:rPr>
                <w:b/>
                <w:bCs/>
                <w:sz w:val="20"/>
                <w:szCs w:val="20"/>
                <w:lang w:val="en-GB"/>
              </w:rPr>
            </w:pPr>
            <w:r>
              <w:rPr>
                <w:b/>
                <w:bCs/>
                <w:sz w:val="20"/>
                <w:szCs w:val="20"/>
                <w:lang w:val="en-GB"/>
              </w:rPr>
              <w:t>yes</w:t>
            </w:r>
          </w:p>
        </w:tc>
        <w:tc>
          <w:tcPr>
            <w:tcW w:w="1523" w:type="pct"/>
            <w:shd w:val="clear" w:color="auto" w:fill="auto"/>
          </w:tcPr>
          <w:p w14:paraId="51AA971D" w14:textId="7EDDC4CB" w:rsidR="001D65EA" w:rsidRDefault="001D65EA" w:rsidP="001D65EA">
            <w:pPr>
              <w:pStyle w:val="Heading2"/>
              <w:keepNext w:val="0"/>
              <w:jc w:val="left"/>
              <w:rPr>
                <w:rFonts w:ascii="Times New Roman" w:hAnsi="Times New Roman"/>
                <w:b w:val="0"/>
                <w:lang w:val="en-GB" w:eastAsia="en-US"/>
              </w:rPr>
            </w:pPr>
            <w:r w:rsidRPr="0026103E">
              <w:rPr>
                <w:rFonts w:ascii="Times New Roman" w:hAnsi="Times New Roman"/>
                <w:b w:val="0"/>
                <w:lang w:val="en-GB" w:eastAsia="en-US"/>
              </w:rPr>
              <w:t>ok</w:t>
            </w:r>
          </w:p>
        </w:tc>
      </w:tr>
      <w:tr w:rsidR="00580B5B" w14:paraId="6DC47F2D" w14:textId="77777777">
        <w:trPr>
          <w:trHeight w:val="20"/>
          <w:jc w:val="center"/>
        </w:trPr>
        <w:tc>
          <w:tcPr>
            <w:tcW w:w="1265" w:type="pct"/>
            <w:shd w:val="clear" w:color="auto" w:fill="auto"/>
            <w:noWrap/>
          </w:tcPr>
          <w:p w14:paraId="395414FA" w14:textId="77777777" w:rsidR="00580B5B" w:rsidRDefault="003F220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9B58479" w14:textId="77777777" w:rsidR="00580B5B" w:rsidRDefault="003F220F">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AE21B8B" w14:textId="77777777" w:rsidR="00580B5B" w:rsidRDefault="008C54EA">
            <w:pPr>
              <w:pStyle w:val="ListParagraph"/>
              <w:ind w:left="0"/>
              <w:rPr>
                <w:bCs/>
                <w:sz w:val="20"/>
                <w:szCs w:val="20"/>
                <w:lang w:val="en-GB"/>
              </w:rPr>
            </w:pPr>
            <w:r>
              <w:rPr>
                <w:bCs/>
                <w:sz w:val="20"/>
                <w:szCs w:val="20"/>
                <w:lang w:val="en-GB"/>
              </w:rPr>
              <w:t xml:space="preserve">There are some issues which can be improved: </w:t>
            </w:r>
          </w:p>
          <w:p w14:paraId="5DFB986F" w14:textId="77777777" w:rsidR="008C54EA" w:rsidRDefault="008C54EA" w:rsidP="008C54EA">
            <w:pPr>
              <w:pStyle w:val="ListParagraph"/>
              <w:ind w:left="0"/>
              <w:rPr>
                <w:sz w:val="20"/>
                <w:szCs w:val="20"/>
              </w:rPr>
            </w:pPr>
            <w:r>
              <w:rPr>
                <w:sz w:val="20"/>
                <w:szCs w:val="20"/>
              </w:rPr>
              <w:t>1-</w:t>
            </w:r>
            <w:r w:rsidRPr="008C54EA">
              <w:rPr>
                <w:sz w:val="20"/>
                <w:szCs w:val="20"/>
              </w:rPr>
              <w:t>The manuscript provides an extensive narrative synthesis; however, it lacks sufficient critical a</w:t>
            </w:r>
            <w:r>
              <w:rPr>
                <w:sz w:val="20"/>
                <w:szCs w:val="20"/>
              </w:rPr>
              <w:t>naloisys</w:t>
            </w:r>
            <w:r w:rsidRPr="008C54EA">
              <w:rPr>
                <w:sz w:val="20"/>
                <w:szCs w:val="20"/>
              </w:rPr>
              <w:t xml:space="preserve"> of the cited literature.</w:t>
            </w:r>
          </w:p>
          <w:p w14:paraId="1B922E5C" w14:textId="77777777" w:rsidR="008C54EA" w:rsidRDefault="008C54EA" w:rsidP="008C54EA">
            <w:pPr>
              <w:pStyle w:val="ListParagraph"/>
              <w:ind w:left="0"/>
              <w:rPr>
                <w:bCs/>
                <w:sz w:val="20"/>
                <w:szCs w:val="20"/>
                <w:lang w:val="en-GB"/>
              </w:rPr>
            </w:pPr>
            <w:r>
              <w:rPr>
                <w:bCs/>
                <w:sz w:val="20"/>
                <w:szCs w:val="20"/>
                <w:lang w:val="en-GB"/>
              </w:rPr>
              <w:t>2- there are no comprative tables</w:t>
            </w:r>
          </w:p>
          <w:p w14:paraId="03D4BEDF" w14:textId="77777777" w:rsidR="008C54EA" w:rsidRDefault="008C54EA" w:rsidP="008C54EA">
            <w:pPr>
              <w:pStyle w:val="ListParagraph"/>
              <w:ind w:left="0"/>
              <w:rPr>
                <w:sz w:val="20"/>
                <w:szCs w:val="20"/>
              </w:rPr>
            </w:pPr>
            <w:r>
              <w:rPr>
                <w:bCs/>
                <w:sz w:val="20"/>
                <w:szCs w:val="20"/>
                <w:lang w:val="en-GB"/>
              </w:rPr>
              <w:t xml:space="preserve">3- </w:t>
            </w:r>
            <w:r w:rsidRPr="008C54EA">
              <w:rPr>
                <w:sz w:val="20"/>
                <w:szCs w:val="20"/>
              </w:rPr>
              <w:t>The discussion would benefit from deeper analysis of conflicting findings, limitations of existing studies, and comparative evaluation of different approaches.</w:t>
            </w:r>
          </w:p>
          <w:p w14:paraId="73A804FF" w14:textId="63259396" w:rsidR="00E9685B" w:rsidRPr="008C54EA" w:rsidRDefault="00E9685B" w:rsidP="008C54EA">
            <w:pPr>
              <w:pStyle w:val="ListParagraph"/>
              <w:ind w:left="0"/>
              <w:rPr>
                <w:bCs/>
                <w:sz w:val="20"/>
                <w:szCs w:val="20"/>
                <w:lang w:val="en-GB"/>
              </w:rPr>
            </w:pPr>
            <w:r>
              <w:rPr>
                <w:bCs/>
                <w:sz w:val="20"/>
                <w:szCs w:val="20"/>
              </w:rPr>
              <w:t>4-</w:t>
            </w:r>
            <w:r w:rsidRPr="00E9685B">
              <w:rPr>
                <w:sz w:val="20"/>
                <w:szCs w:val="20"/>
              </w:rPr>
              <w:t>Some figures and diagrams might have helped readers understand the concepts more effectively</w:t>
            </w:r>
            <w:r>
              <w:t>.</w:t>
            </w:r>
          </w:p>
        </w:tc>
        <w:tc>
          <w:tcPr>
            <w:tcW w:w="1523" w:type="pct"/>
            <w:shd w:val="clear" w:color="auto" w:fill="auto"/>
          </w:tcPr>
          <w:p w14:paraId="7E109A92" w14:textId="77777777" w:rsidR="00580B5B" w:rsidRDefault="00580B5B">
            <w:pPr>
              <w:pStyle w:val="Heading2"/>
              <w:keepNext w:val="0"/>
              <w:jc w:val="left"/>
              <w:rPr>
                <w:rFonts w:ascii="Times New Roman" w:hAnsi="Times New Roman"/>
                <w:b w:val="0"/>
                <w:lang w:val="en-GB" w:eastAsia="en-US"/>
              </w:rPr>
            </w:pPr>
          </w:p>
          <w:p w14:paraId="4489FE60" w14:textId="77777777" w:rsidR="001D65EA" w:rsidRDefault="001D65EA" w:rsidP="001D65EA">
            <w:pPr>
              <w:rPr>
                <w:lang w:val="en-GB"/>
              </w:rPr>
            </w:pPr>
          </w:p>
          <w:p w14:paraId="30B12537" w14:textId="6A594713" w:rsidR="001D65EA" w:rsidRDefault="001D65EA" w:rsidP="001D65EA">
            <w:pPr>
              <w:rPr>
                <w:lang w:val="en-GB"/>
              </w:rPr>
            </w:pPr>
            <w:r>
              <w:rPr>
                <w:lang w:val="en-GB"/>
              </w:rPr>
              <w:t>Yes</w:t>
            </w:r>
          </w:p>
          <w:p w14:paraId="7E0883E2" w14:textId="27B86918" w:rsidR="001D65EA" w:rsidRDefault="001D65EA" w:rsidP="001D65EA">
            <w:pPr>
              <w:rPr>
                <w:lang w:val="en-GB"/>
              </w:rPr>
            </w:pPr>
          </w:p>
          <w:p w14:paraId="68A47816" w14:textId="54E2BADA" w:rsidR="001D65EA" w:rsidRDefault="001D65EA" w:rsidP="001D65EA">
            <w:pPr>
              <w:rPr>
                <w:lang w:val="en-GB"/>
              </w:rPr>
            </w:pPr>
            <w:r>
              <w:rPr>
                <w:lang w:val="en-GB"/>
              </w:rPr>
              <w:t>Noted and revised</w:t>
            </w:r>
          </w:p>
          <w:p w14:paraId="0FD4B22F" w14:textId="7CF07B25" w:rsidR="001D65EA" w:rsidRPr="001D65EA" w:rsidRDefault="001D65EA" w:rsidP="001D65EA">
            <w:pPr>
              <w:rPr>
                <w:lang w:val="en-GB"/>
              </w:rPr>
            </w:pPr>
          </w:p>
        </w:tc>
      </w:tr>
      <w:tr w:rsidR="00580B5B" w14:paraId="58AF7CA9" w14:textId="77777777">
        <w:trPr>
          <w:trHeight w:val="20"/>
          <w:jc w:val="center"/>
        </w:trPr>
        <w:tc>
          <w:tcPr>
            <w:tcW w:w="1265" w:type="pct"/>
            <w:shd w:val="clear" w:color="auto" w:fill="auto"/>
            <w:noWrap/>
          </w:tcPr>
          <w:p w14:paraId="264FD3D7" w14:textId="77777777" w:rsidR="00580B5B" w:rsidRDefault="003F220F">
            <w:pPr>
              <w:rPr>
                <w:b/>
                <w:bCs/>
                <w:sz w:val="20"/>
                <w:szCs w:val="20"/>
                <w:lang w:val="en-GB"/>
              </w:rPr>
            </w:pPr>
            <w:r>
              <w:rPr>
                <w:b/>
                <w:bCs/>
                <w:sz w:val="20"/>
                <w:szCs w:val="20"/>
                <w:lang w:val="en-GB"/>
              </w:rPr>
              <w:t xml:space="preserve">Are the references sufficient and recent? </w:t>
            </w:r>
          </w:p>
          <w:p w14:paraId="5F7EA78F" w14:textId="77777777" w:rsidR="00580B5B" w:rsidRDefault="00580B5B">
            <w:pPr>
              <w:rPr>
                <w:bCs/>
                <w:sz w:val="20"/>
                <w:szCs w:val="20"/>
                <w:lang w:val="en-GB"/>
              </w:rPr>
            </w:pPr>
          </w:p>
          <w:p w14:paraId="18EF0B98" w14:textId="77777777" w:rsidR="00580B5B" w:rsidRDefault="003F220F">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259C7640" w14:textId="6D9657B0" w:rsidR="00580B5B" w:rsidRDefault="008C54EA">
            <w:pPr>
              <w:pStyle w:val="ListParagraph"/>
              <w:ind w:left="0"/>
              <w:rPr>
                <w:bCs/>
                <w:sz w:val="20"/>
                <w:szCs w:val="20"/>
                <w:lang w:val="en-GB"/>
              </w:rPr>
            </w:pPr>
            <w:r>
              <w:rPr>
                <w:bCs/>
                <w:sz w:val="20"/>
                <w:szCs w:val="20"/>
                <w:lang w:val="en-GB"/>
              </w:rPr>
              <w:t>yes</w:t>
            </w:r>
          </w:p>
        </w:tc>
        <w:tc>
          <w:tcPr>
            <w:tcW w:w="1523" w:type="pct"/>
            <w:shd w:val="clear" w:color="auto" w:fill="auto"/>
          </w:tcPr>
          <w:p w14:paraId="7E713948" w14:textId="3F2A05AB" w:rsidR="00580B5B" w:rsidRDefault="004A5CD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7F21435F" w14:textId="77777777">
        <w:trPr>
          <w:trHeight w:val="20"/>
          <w:jc w:val="center"/>
        </w:trPr>
        <w:tc>
          <w:tcPr>
            <w:tcW w:w="1265" w:type="pct"/>
            <w:shd w:val="clear" w:color="auto" w:fill="auto"/>
            <w:noWrap/>
          </w:tcPr>
          <w:p w14:paraId="5F4E42D3" w14:textId="77777777" w:rsidR="00580B5B" w:rsidRDefault="003F220F">
            <w:pPr>
              <w:rPr>
                <w:b/>
                <w:bCs/>
                <w:sz w:val="20"/>
                <w:szCs w:val="20"/>
                <w:lang w:val="en-GB"/>
              </w:rPr>
            </w:pPr>
            <w:r>
              <w:rPr>
                <w:b/>
                <w:bCs/>
                <w:sz w:val="20"/>
                <w:szCs w:val="20"/>
                <w:lang w:val="en-GB"/>
              </w:rPr>
              <w:t>Are there ethical issues in this manuscript?</w:t>
            </w:r>
          </w:p>
          <w:p w14:paraId="586673EA" w14:textId="77777777" w:rsidR="00580B5B" w:rsidRDefault="003F220F">
            <w:pPr>
              <w:rPr>
                <w:bCs/>
                <w:sz w:val="20"/>
                <w:szCs w:val="20"/>
                <w:lang w:val="en-GB"/>
              </w:rPr>
            </w:pPr>
            <w:r>
              <w:rPr>
                <w:bCs/>
                <w:sz w:val="20"/>
                <w:szCs w:val="20"/>
                <w:lang w:val="en-GB"/>
              </w:rPr>
              <w:t>(YES or NO)</w:t>
            </w:r>
          </w:p>
          <w:p w14:paraId="6D79BAFC" w14:textId="77777777" w:rsidR="00580B5B" w:rsidRDefault="00580B5B">
            <w:pPr>
              <w:rPr>
                <w:bCs/>
                <w:sz w:val="20"/>
                <w:szCs w:val="20"/>
                <w:lang w:val="en-GB"/>
              </w:rPr>
            </w:pPr>
          </w:p>
          <w:p w14:paraId="720753B9" w14:textId="77777777" w:rsidR="00580B5B" w:rsidRDefault="003F220F">
            <w:pPr>
              <w:rPr>
                <w:bCs/>
                <w:sz w:val="20"/>
                <w:szCs w:val="20"/>
                <w:lang w:val="en-GB"/>
              </w:rPr>
            </w:pPr>
            <w:r>
              <w:rPr>
                <w:bCs/>
                <w:sz w:val="20"/>
                <w:szCs w:val="20"/>
                <w:lang w:val="en-GB"/>
              </w:rPr>
              <w:t>(If yes, kindly please write down the ethical issues here in details)</w:t>
            </w:r>
          </w:p>
          <w:p w14:paraId="1E23DBEB" w14:textId="77777777" w:rsidR="00580B5B" w:rsidRDefault="00580B5B">
            <w:pPr>
              <w:rPr>
                <w:b/>
                <w:bCs/>
                <w:sz w:val="20"/>
                <w:szCs w:val="20"/>
                <w:lang w:val="en-GB"/>
              </w:rPr>
            </w:pPr>
          </w:p>
        </w:tc>
        <w:tc>
          <w:tcPr>
            <w:tcW w:w="2212" w:type="pct"/>
            <w:shd w:val="clear" w:color="auto" w:fill="auto"/>
          </w:tcPr>
          <w:p w14:paraId="60B875A6" w14:textId="411F3A42" w:rsidR="00580B5B" w:rsidRDefault="008C54EA">
            <w:pPr>
              <w:pStyle w:val="ListParagraph"/>
              <w:ind w:left="0"/>
              <w:rPr>
                <w:bCs/>
                <w:sz w:val="20"/>
                <w:szCs w:val="20"/>
                <w:lang w:val="en-GB"/>
              </w:rPr>
            </w:pPr>
            <w:r>
              <w:rPr>
                <w:bCs/>
                <w:sz w:val="20"/>
                <w:szCs w:val="20"/>
                <w:lang w:val="en-GB"/>
              </w:rPr>
              <w:t>no</w:t>
            </w:r>
          </w:p>
        </w:tc>
        <w:tc>
          <w:tcPr>
            <w:tcW w:w="1523" w:type="pct"/>
            <w:shd w:val="clear" w:color="auto" w:fill="auto"/>
          </w:tcPr>
          <w:p w14:paraId="1F8652C0" w14:textId="77777777" w:rsidR="00580B5B" w:rsidRDefault="00580B5B">
            <w:pPr>
              <w:pStyle w:val="Heading2"/>
              <w:keepNext w:val="0"/>
              <w:jc w:val="left"/>
              <w:rPr>
                <w:rFonts w:ascii="Times New Roman" w:hAnsi="Times New Roman"/>
                <w:b w:val="0"/>
                <w:lang w:val="en-GB" w:eastAsia="en-US"/>
              </w:rPr>
            </w:pPr>
          </w:p>
        </w:tc>
      </w:tr>
    </w:tbl>
    <w:p w14:paraId="3A22997C" w14:textId="77777777" w:rsidR="00580B5B" w:rsidRDefault="00580B5B">
      <w:pPr>
        <w:rPr>
          <w:lang w:val="en-GB"/>
        </w:rPr>
      </w:pPr>
    </w:p>
    <w:p w14:paraId="5C66FB31" w14:textId="77777777" w:rsidR="00580B5B" w:rsidRDefault="00580B5B">
      <w:pPr>
        <w:pStyle w:val="BodyText"/>
        <w:rPr>
          <w:rFonts w:ascii="Times New Roman" w:hAnsi="Times New Roman"/>
          <w:b/>
          <w:bCs/>
          <w:sz w:val="20"/>
          <w:szCs w:val="20"/>
          <w:u w:val="single"/>
          <w:lang w:val="en-GB"/>
        </w:rPr>
      </w:pPr>
      <w:bookmarkStart w:id="0" w:name="_GoBack"/>
      <w:bookmarkEnd w:id="0"/>
    </w:p>
    <w:sectPr w:rsidR="00580B5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7FC23" w14:textId="77777777" w:rsidR="007C7074" w:rsidRDefault="007C7074">
      <w:r>
        <w:separator/>
      </w:r>
    </w:p>
  </w:endnote>
  <w:endnote w:type="continuationSeparator" w:id="0">
    <w:p w14:paraId="5D0A890C" w14:textId="77777777" w:rsidR="007C7074" w:rsidRDefault="007C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4ED00" w14:textId="77777777" w:rsidR="00580B5B" w:rsidRDefault="003F22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53507BF" w14:textId="77777777" w:rsidR="00580B5B" w:rsidRDefault="00580B5B">
    <w:pPr>
      <w:pStyle w:val="Footer"/>
      <w:jc w:val="right"/>
    </w:pPr>
  </w:p>
  <w:p w14:paraId="2E76EFD9" w14:textId="77777777" w:rsidR="00580B5B" w:rsidRDefault="00580B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025AC" w14:textId="77777777" w:rsidR="007C7074" w:rsidRDefault="007C7074">
      <w:r>
        <w:separator/>
      </w:r>
    </w:p>
  </w:footnote>
  <w:footnote w:type="continuationSeparator" w:id="0">
    <w:p w14:paraId="3928BA94" w14:textId="77777777" w:rsidR="007C7074" w:rsidRDefault="007C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08C2" w14:textId="77777777" w:rsidR="00580B5B" w:rsidRDefault="00580B5B">
    <w:pPr>
      <w:spacing w:before="100" w:beforeAutospacing="1" w:after="100" w:afterAutospacing="1"/>
      <w:jc w:val="center"/>
      <w:rPr>
        <w:rFonts w:ascii="Arial" w:hAnsi="Arial" w:cs="Arial"/>
        <w:b/>
        <w:bCs/>
        <w:color w:val="003399"/>
        <w:szCs w:val="20"/>
        <w:u w:val="single"/>
        <w:lang w:val="en-GB"/>
      </w:rPr>
    </w:pPr>
  </w:p>
  <w:p w14:paraId="7E9CDFB4" w14:textId="77777777" w:rsidR="00580B5B" w:rsidRDefault="003F220F">
    <w:pPr>
      <w:spacing w:before="100" w:beforeAutospacing="1" w:after="100" w:afterAutospacing="1"/>
      <w:jc w:val="center"/>
      <w:rPr>
        <w:color w:val="000000"/>
        <w:sz w:val="20"/>
      </w:rPr>
    </w:pPr>
    <w:r w:rsidRPr="0047639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06C2F"/>
    <w:multiLevelType w:val="hybridMultilevel"/>
    <w:tmpl w:val="38D6ECC6"/>
    <w:lvl w:ilvl="0" w:tplc="021AD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8A0F37"/>
    <w:multiLevelType w:val="hybridMultilevel"/>
    <w:tmpl w:val="80FCB916"/>
    <w:lvl w:ilvl="0" w:tplc="98E0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NDU2NTUytrAwNTRQ0lEKTi0uzszPAykwrAUAG+E6xiwAAAA="/>
  </w:docVars>
  <w:rsids>
    <w:rsidRoot w:val="00580B5B"/>
    <w:rsid w:val="001D65EA"/>
    <w:rsid w:val="003A0075"/>
    <w:rsid w:val="003A1F63"/>
    <w:rsid w:val="003F220F"/>
    <w:rsid w:val="00436FE8"/>
    <w:rsid w:val="0047639D"/>
    <w:rsid w:val="004A5CDE"/>
    <w:rsid w:val="004A7E4B"/>
    <w:rsid w:val="00580B5B"/>
    <w:rsid w:val="00624BD9"/>
    <w:rsid w:val="00670323"/>
    <w:rsid w:val="007C7074"/>
    <w:rsid w:val="008C54EA"/>
    <w:rsid w:val="00B56FE9"/>
    <w:rsid w:val="00B66DA6"/>
    <w:rsid w:val="00CF5E2D"/>
    <w:rsid w:val="00E9685B"/>
    <w:rsid w:val="00EF1C6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D43A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779447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2026-04-14T18:55:00Z</dcterms:created>
  <dcterms:modified xsi:type="dcterms:W3CDTF">2026-04-16T12:59:00Z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