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4B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74B54" w:rsidRDefault="00B17EF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Dental Sciences</w:t>
            </w:r>
          </w:p>
        </w:tc>
      </w:tr>
      <w:tr w:rsidR="00974B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74B54" w:rsidRDefault="00242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25A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Ms_AJDS_156176</w:t>
            </w:r>
          </w:p>
        </w:tc>
      </w:tr>
      <w:tr w:rsidR="00974B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74B54" w:rsidRPr="002425A7" w:rsidRDefault="00242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  <w:lang w:val="en-GB"/>
              </w:rPr>
            </w:pPr>
            <w:r w:rsidRPr="002425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COMPARATIVE EVALUATION OF WATERSORPTION BETWEEN MICROWAVE AND CONVENTIONAL POLYMERIZATION METHOD IN HIGH STRENGTH DENTURE BASE RESIN REINFORCED WITH 5% SILANIZED TITANIUM DI OXIDE NANOPARTICLES – AN INVITRO STUDY</w:t>
            </w:r>
          </w:p>
        </w:tc>
      </w:tr>
      <w:tr w:rsidR="00974B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4B5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74B54" w:rsidRPr="00452FDF" w:rsidRDefault="00430B2C" w:rsidP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52FDF">
              <w:rPr>
                <w:bCs/>
                <w:sz w:val="20"/>
                <w:szCs w:val="20"/>
                <w:lang w:val="en-GB"/>
              </w:rPr>
              <w:t xml:space="preserve">The study </w:t>
            </w:r>
            <w:r w:rsidR="00452FDF" w:rsidRPr="00452FDF">
              <w:rPr>
                <w:bCs/>
                <w:sz w:val="20"/>
                <w:szCs w:val="20"/>
                <w:lang w:val="en-GB"/>
              </w:rPr>
              <w:t>is</w:t>
            </w:r>
            <w:r w:rsidRPr="00452FDF">
              <w:rPr>
                <w:bCs/>
                <w:sz w:val="20"/>
                <w:szCs w:val="20"/>
                <w:lang w:val="en-GB"/>
              </w:rPr>
              <w:t xml:space="preserve"> about the water sorption of </w:t>
            </w:r>
            <w:r w:rsidR="00452FDF" w:rsidRPr="00452FDF">
              <w:rPr>
                <w:bCs/>
                <w:sz w:val="20"/>
                <w:szCs w:val="20"/>
                <w:lang w:val="en-GB"/>
              </w:rPr>
              <w:t xml:space="preserve">PMMA material polymerised by conventional and microwave method. The study conveys </w:t>
            </w:r>
            <w:r w:rsidR="00452FDF" w:rsidRPr="00452FDF">
              <w:rPr>
                <w:b/>
                <w:bCs/>
                <w:sz w:val="20"/>
                <w:szCs w:val="20"/>
                <w:lang w:val="en-GB"/>
              </w:rPr>
              <w:t>the importance of dimensional stability and longevity of polymethyl methacrylate (PMMA)</w:t>
            </w:r>
            <w:r w:rsidR="00452FDF" w:rsidRPr="00452FDF">
              <w:rPr>
                <w:bCs/>
                <w:sz w:val="20"/>
                <w:szCs w:val="20"/>
                <w:lang w:val="en-GB"/>
              </w:rPr>
              <w:t xml:space="preserve"> denture base resins.</w:t>
            </w:r>
          </w:p>
        </w:tc>
        <w:tc>
          <w:tcPr>
            <w:tcW w:w="1367" w:type="pct"/>
            <w:shd w:val="clear" w:color="auto" w:fill="auto"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74B54" w:rsidRDefault="00974B54">
      <w:pPr>
        <w:rPr>
          <w:sz w:val="22"/>
          <w:szCs w:val="20"/>
          <w:lang w:val="en-GB"/>
        </w:rPr>
      </w:pPr>
    </w:p>
    <w:p w:rsidR="00974B54" w:rsidRDefault="00974B54">
      <w:pPr>
        <w:rPr>
          <w:sz w:val="22"/>
          <w:szCs w:val="20"/>
          <w:lang w:val="en-GB"/>
        </w:rPr>
      </w:pPr>
    </w:p>
    <w:p w:rsidR="00974B54" w:rsidRDefault="00974B54">
      <w:pPr>
        <w:rPr>
          <w:sz w:val="22"/>
          <w:szCs w:val="20"/>
          <w:lang w:val="en-GB"/>
        </w:rPr>
      </w:pPr>
    </w:p>
    <w:p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4B5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74B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:rsidR="00974B54" w:rsidRDefault="00B17E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:rsidR="00974B54" w:rsidRDefault="00B17E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74B54" w:rsidRDefault="00452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B17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74B54" w:rsidRDefault="00B17E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more recent articles (no recent articles after 2021)</w:t>
            </w:r>
          </w:p>
        </w:tc>
        <w:tc>
          <w:tcPr>
            <w:tcW w:w="1543" w:type="pct"/>
            <w:shd w:val="clear" w:color="auto" w:fill="auto"/>
          </w:tcPr>
          <w:p w:rsidR="00974B54" w:rsidRDefault="005D47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473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74B54" w:rsidRDefault="00452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57C20" w:rsidTr="00AA074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57C20" w:rsidTr="00AA074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57C20" w:rsidTr="00AA074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57C20" w:rsidRDefault="00E57C20" w:rsidP="00AA0743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Need minor modification: study limitations and clinical relevance should </w:t>
            </w:r>
            <w:proofErr w:type="gramStart"/>
            <w:r>
              <w:rPr>
                <w:sz w:val="22"/>
                <w:szCs w:val="22"/>
                <w:lang w:val="en-GB"/>
              </w:rPr>
              <w:t>highlighted</w:t>
            </w:r>
            <w:proofErr w:type="gramEnd"/>
            <w:r>
              <w:rPr>
                <w:sz w:val="22"/>
                <w:szCs w:val="22"/>
                <w:lang w:val="en-GB"/>
              </w:rPr>
              <w:t>, references need to be added. The image quality can be improved, overall grammar and sentence should be improved.</w:t>
            </w:r>
          </w:p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57C20" w:rsidRDefault="00E57C20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57C20" w:rsidRDefault="005D4731" w:rsidP="00AA0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D47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:rsidR="00974B54" w:rsidRDefault="00974B54">
      <w:pPr>
        <w:rPr>
          <w:highlight w:val="yellow"/>
          <w:lang w:val="en-GB"/>
        </w:rPr>
      </w:pPr>
    </w:p>
    <w:sectPr w:rsidR="00974B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A0F" w:rsidRDefault="00783A0F">
      <w:r>
        <w:separator/>
      </w:r>
    </w:p>
  </w:endnote>
  <w:endnote w:type="continuationSeparator" w:id="0">
    <w:p w:rsidR="00783A0F" w:rsidRDefault="0078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B54" w:rsidRDefault="00974B54">
    <w:pPr>
      <w:pStyle w:val="Footer"/>
      <w:jc w:val="right"/>
    </w:pPr>
  </w:p>
  <w:p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24C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24C0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74B54" w:rsidRDefault="00974B54">
    <w:pPr>
      <w:pStyle w:val="Footer"/>
      <w:jc w:val="right"/>
    </w:pPr>
  </w:p>
  <w:p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A0F" w:rsidRDefault="00783A0F">
      <w:r>
        <w:separator/>
      </w:r>
    </w:p>
  </w:footnote>
  <w:footnote w:type="continuationSeparator" w:id="0">
    <w:p w:rsidR="00783A0F" w:rsidRDefault="00783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B54"/>
    <w:rsid w:val="0013218D"/>
    <w:rsid w:val="002425A7"/>
    <w:rsid w:val="00430B2C"/>
    <w:rsid w:val="00452FDF"/>
    <w:rsid w:val="00490051"/>
    <w:rsid w:val="004F7760"/>
    <w:rsid w:val="005D4731"/>
    <w:rsid w:val="00783A0F"/>
    <w:rsid w:val="00790404"/>
    <w:rsid w:val="00796DB5"/>
    <w:rsid w:val="007E7D8E"/>
    <w:rsid w:val="0088085C"/>
    <w:rsid w:val="00974B54"/>
    <w:rsid w:val="00AD5883"/>
    <w:rsid w:val="00B17EFE"/>
    <w:rsid w:val="00C81773"/>
    <w:rsid w:val="00E57C20"/>
    <w:rsid w:val="00E824C0"/>
    <w:rsid w:val="00F4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3146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96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2026-03-24T06:15:00Z</dcterms:created>
  <dcterms:modified xsi:type="dcterms:W3CDTF">2026-04-09T13:27:00Z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