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333857" w14:textId="77777777" w:rsidR="00A05E76" w:rsidRDefault="00A05E76">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322"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60"/>
        <w:gridCol w:w="10162"/>
      </w:tblGrid>
      <w:tr w:rsidR="00A05E76" w14:paraId="26A89265" w14:textId="77777777">
        <w:trPr>
          <w:trHeight w:val="290"/>
        </w:trPr>
        <w:tc>
          <w:tcPr>
            <w:tcW w:w="13322" w:type="dxa"/>
            <w:gridSpan w:val="2"/>
            <w:tcBorders>
              <w:top w:val="nil"/>
              <w:left w:val="nil"/>
              <w:right w:val="nil"/>
            </w:tcBorders>
          </w:tcPr>
          <w:p w14:paraId="610562B5" w14:textId="77777777" w:rsidR="00A05E76" w:rsidRDefault="00A05E76"/>
        </w:tc>
      </w:tr>
      <w:tr w:rsidR="00A05E76" w14:paraId="5C49DA53" w14:textId="77777777">
        <w:trPr>
          <w:trHeight w:val="290"/>
        </w:trPr>
        <w:tc>
          <w:tcPr>
            <w:tcW w:w="3160" w:type="dxa"/>
          </w:tcPr>
          <w:p w14:paraId="2C0501F6" w14:textId="77777777" w:rsidR="00A05E76" w:rsidRDefault="00CB12F6">
            <w:pPr>
              <w:pBdr>
                <w:top w:val="nil"/>
                <w:left w:val="nil"/>
                <w:bottom w:val="nil"/>
                <w:right w:val="nil"/>
                <w:between w:val="nil"/>
              </w:pBdr>
              <w:ind w:left="90"/>
              <w:rPr>
                <w:color w:val="000000"/>
                <w:sz w:val="20"/>
                <w:szCs w:val="20"/>
              </w:rPr>
            </w:pPr>
            <w:r>
              <w:rPr>
                <w:color w:val="000000"/>
                <w:sz w:val="20"/>
                <w:szCs w:val="20"/>
              </w:rPr>
              <w:t>Journal Name:</w:t>
            </w:r>
          </w:p>
        </w:tc>
        <w:tc>
          <w:tcPr>
            <w:tcW w:w="10162" w:type="dxa"/>
            <w:tcMar>
              <w:top w:w="0" w:type="dxa"/>
              <w:left w:w="108" w:type="dxa"/>
              <w:bottom w:w="0" w:type="dxa"/>
              <w:right w:w="108" w:type="dxa"/>
            </w:tcMar>
            <w:vAlign w:val="center"/>
          </w:tcPr>
          <w:p w14:paraId="572908F7" w14:textId="77777777" w:rsidR="00A05E76" w:rsidRDefault="00C65F47">
            <w:pPr>
              <w:rPr>
                <w:b/>
                <w:bCs/>
                <w:color w:val="0000CC"/>
                <w:sz w:val="20"/>
                <w:szCs w:val="20"/>
              </w:rPr>
            </w:pPr>
            <w:hyperlink r:id="rId8">
              <w:r w:rsidR="00CB12F6">
                <w:rPr>
                  <w:b/>
                  <w:bCs/>
                  <w:color w:val="0000CC"/>
                  <w:sz w:val="20"/>
                  <w:szCs w:val="20"/>
                </w:rPr>
                <w:t xml:space="preserve">Asian Journal of Case Reports in Surgery </w:t>
              </w:r>
            </w:hyperlink>
          </w:p>
        </w:tc>
      </w:tr>
      <w:tr w:rsidR="00A05E76" w14:paraId="06E0EF9F" w14:textId="77777777">
        <w:trPr>
          <w:trHeight w:val="290"/>
        </w:trPr>
        <w:tc>
          <w:tcPr>
            <w:tcW w:w="3160" w:type="dxa"/>
          </w:tcPr>
          <w:p w14:paraId="18497FE4" w14:textId="77777777" w:rsidR="00A05E76" w:rsidRDefault="00CB12F6">
            <w:pPr>
              <w:pBdr>
                <w:top w:val="nil"/>
                <w:left w:val="nil"/>
                <w:bottom w:val="nil"/>
                <w:right w:val="nil"/>
                <w:between w:val="nil"/>
              </w:pBdr>
              <w:ind w:left="90"/>
              <w:rPr>
                <w:color w:val="000000"/>
                <w:sz w:val="20"/>
                <w:szCs w:val="20"/>
              </w:rPr>
            </w:pPr>
            <w:r>
              <w:rPr>
                <w:color w:val="000000"/>
                <w:sz w:val="20"/>
                <w:szCs w:val="20"/>
              </w:rPr>
              <w:t>Manuscript Number:</w:t>
            </w:r>
          </w:p>
        </w:tc>
        <w:tc>
          <w:tcPr>
            <w:tcW w:w="10162" w:type="dxa"/>
            <w:tcMar>
              <w:top w:w="0" w:type="dxa"/>
              <w:left w:w="108" w:type="dxa"/>
              <w:bottom w:w="0" w:type="dxa"/>
              <w:right w:w="108" w:type="dxa"/>
            </w:tcMar>
            <w:vAlign w:val="center"/>
          </w:tcPr>
          <w:p w14:paraId="56BC0A38" w14:textId="77777777" w:rsidR="00A05E76" w:rsidRDefault="00CB12F6">
            <w:pPr>
              <w:pBdr>
                <w:top w:val="nil"/>
                <w:left w:val="nil"/>
                <w:bottom w:val="nil"/>
                <w:right w:val="nil"/>
                <w:between w:val="nil"/>
              </w:pBdr>
              <w:rPr>
                <w:b/>
                <w:bCs/>
                <w:color w:val="000000"/>
                <w:sz w:val="20"/>
                <w:szCs w:val="20"/>
              </w:rPr>
            </w:pPr>
            <w:r>
              <w:rPr>
                <w:b/>
                <w:bCs/>
                <w:color w:val="000000"/>
                <w:sz w:val="20"/>
                <w:szCs w:val="20"/>
              </w:rPr>
              <w:t>Ms_AJCRS_155697</w:t>
            </w:r>
          </w:p>
        </w:tc>
      </w:tr>
      <w:tr w:rsidR="00A05E76" w14:paraId="49DBDE5D" w14:textId="77777777">
        <w:trPr>
          <w:trHeight w:val="650"/>
        </w:trPr>
        <w:tc>
          <w:tcPr>
            <w:tcW w:w="3160" w:type="dxa"/>
          </w:tcPr>
          <w:p w14:paraId="7E55621A" w14:textId="77777777" w:rsidR="00A05E76" w:rsidRDefault="00CB12F6">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162" w:type="dxa"/>
            <w:tcMar>
              <w:top w:w="0" w:type="dxa"/>
              <w:left w:w="108" w:type="dxa"/>
              <w:bottom w:w="0" w:type="dxa"/>
              <w:right w:w="108" w:type="dxa"/>
            </w:tcMar>
            <w:vAlign w:val="center"/>
          </w:tcPr>
          <w:p w14:paraId="2CA17A41" w14:textId="77777777" w:rsidR="00A05E76" w:rsidRDefault="00CB12F6">
            <w:pPr>
              <w:pBdr>
                <w:top w:val="nil"/>
                <w:left w:val="nil"/>
                <w:bottom w:val="nil"/>
                <w:right w:val="nil"/>
                <w:between w:val="nil"/>
              </w:pBdr>
              <w:rPr>
                <w:b/>
                <w:bCs/>
                <w:color w:val="000000"/>
                <w:sz w:val="20"/>
                <w:szCs w:val="20"/>
              </w:rPr>
            </w:pPr>
            <w:bookmarkStart w:id="0" w:name="_heading=h.nfiajw9n9aw3" w:colFirst="0" w:colLast="0"/>
            <w:bookmarkEnd w:id="0"/>
            <w:r>
              <w:rPr>
                <w:b/>
                <w:bCs/>
                <w:color w:val="000000"/>
                <w:sz w:val="20"/>
                <w:szCs w:val="20"/>
              </w:rPr>
              <w:t>DECEPTIVE IN THE PALM: FIBROLIPOMATOUS HAMARTOMA MASQUERADING AS A TUMOR</w:t>
            </w:r>
          </w:p>
        </w:tc>
      </w:tr>
      <w:tr w:rsidR="00A05E76" w14:paraId="08590CDC" w14:textId="77777777">
        <w:trPr>
          <w:trHeight w:val="332"/>
        </w:trPr>
        <w:tc>
          <w:tcPr>
            <w:tcW w:w="3160" w:type="dxa"/>
          </w:tcPr>
          <w:p w14:paraId="12EE6BF5" w14:textId="77777777" w:rsidR="00A05E76" w:rsidRDefault="00CB12F6">
            <w:pPr>
              <w:pBdr>
                <w:top w:val="nil"/>
                <w:left w:val="nil"/>
                <w:bottom w:val="nil"/>
                <w:right w:val="nil"/>
                <w:between w:val="nil"/>
              </w:pBdr>
              <w:ind w:left="90"/>
              <w:rPr>
                <w:color w:val="000000"/>
                <w:sz w:val="20"/>
                <w:szCs w:val="20"/>
              </w:rPr>
            </w:pPr>
            <w:r>
              <w:rPr>
                <w:color w:val="000000"/>
                <w:sz w:val="20"/>
                <w:szCs w:val="20"/>
              </w:rPr>
              <w:t>Type of the Article</w:t>
            </w:r>
          </w:p>
        </w:tc>
        <w:tc>
          <w:tcPr>
            <w:tcW w:w="10162" w:type="dxa"/>
            <w:tcMar>
              <w:top w:w="0" w:type="dxa"/>
              <w:left w:w="108" w:type="dxa"/>
              <w:bottom w:w="0" w:type="dxa"/>
              <w:right w:w="108" w:type="dxa"/>
            </w:tcMar>
            <w:vAlign w:val="center"/>
          </w:tcPr>
          <w:p w14:paraId="5FB04522" w14:textId="77777777" w:rsidR="00A05E76" w:rsidRDefault="00CB12F6">
            <w:pPr>
              <w:pBdr>
                <w:top w:val="nil"/>
                <w:left w:val="nil"/>
                <w:bottom w:val="nil"/>
                <w:right w:val="nil"/>
                <w:between w:val="nil"/>
              </w:pBdr>
              <w:rPr>
                <w:b/>
                <w:bCs/>
                <w:color w:val="000000"/>
                <w:sz w:val="20"/>
                <w:szCs w:val="20"/>
              </w:rPr>
            </w:pPr>
            <w:r>
              <w:rPr>
                <w:b/>
                <w:bCs/>
                <w:color w:val="000000"/>
                <w:sz w:val="20"/>
                <w:szCs w:val="20"/>
              </w:rPr>
              <w:t>Research Article</w:t>
            </w:r>
          </w:p>
        </w:tc>
      </w:tr>
    </w:tbl>
    <w:p w14:paraId="031D973F" w14:textId="77777777" w:rsidR="00A05E76" w:rsidRDefault="00A05E76">
      <w:pPr>
        <w:pBdr>
          <w:top w:val="nil"/>
          <w:left w:val="nil"/>
          <w:bottom w:val="nil"/>
          <w:right w:val="nil"/>
          <w:between w:val="nil"/>
        </w:pBdr>
        <w:jc w:val="both"/>
        <w:rPr>
          <w:color w:val="000000"/>
          <w:sz w:val="20"/>
          <w:szCs w:val="20"/>
        </w:rPr>
      </w:pPr>
    </w:p>
    <w:p w14:paraId="213FFDB7" w14:textId="77777777" w:rsidR="00A05E76" w:rsidRDefault="00CB12F6">
      <w:pPr>
        <w:pBdr>
          <w:top w:val="nil"/>
          <w:left w:val="nil"/>
          <w:bottom w:val="nil"/>
          <w:right w:val="nil"/>
          <w:between w:val="nil"/>
        </w:pBdr>
        <w:jc w:val="both"/>
        <w:rPr>
          <w:b/>
          <w:bCs/>
          <w:color w:val="000000"/>
          <w:sz w:val="20"/>
          <w:szCs w:val="20"/>
        </w:rPr>
      </w:pPr>
      <w:r>
        <w:rPr>
          <w:b/>
          <w:bCs/>
          <w:color w:val="000000"/>
          <w:sz w:val="20"/>
          <w:szCs w:val="20"/>
          <w:highlight w:val="yellow"/>
        </w:rPr>
        <w:t>PART 1</w:t>
      </w:r>
    </w:p>
    <w:p w14:paraId="2EF5274E" w14:textId="77777777" w:rsidR="00A05E76" w:rsidRDefault="00A05E76">
      <w:pPr>
        <w:pBdr>
          <w:top w:val="nil"/>
          <w:left w:val="nil"/>
          <w:bottom w:val="nil"/>
          <w:right w:val="nil"/>
          <w:between w:val="nil"/>
        </w:pBdr>
        <w:jc w:val="both"/>
        <w:rPr>
          <w:b/>
          <w:bCs/>
          <w:color w:val="000000"/>
          <w:sz w:val="20"/>
          <w:szCs w:val="20"/>
          <w:u w:val="single"/>
        </w:rPr>
      </w:pPr>
    </w:p>
    <w:p w14:paraId="0DF1B34E" w14:textId="77777777" w:rsidR="00A05E76" w:rsidRDefault="00A05E76">
      <w:pPr>
        <w:pBdr>
          <w:top w:val="nil"/>
          <w:left w:val="nil"/>
          <w:bottom w:val="nil"/>
          <w:right w:val="nil"/>
          <w:between w:val="nil"/>
        </w:pBdr>
        <w:ind w:left="1440"/>
        <w:jc w:val="both"/>
        <w:rPr>
          <w:color w:val="000000"/>
          <w:sz w:val="20"/>
          <w:szCs w:val="20"/>
        </w:rPr>
      </w:pPr>
    </w:p>
    <w:tbl>
      <w:tblPr>
        <w:tblStyle w:val="a1"/>
        <w:tblW w:w="13466" w:type="dxa"/>
        <w:tblInd w:w="2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18"/>
        <w:gridCol w:w="4966"/>
        <w:gridCol w:w="3682"/>
      </w:tblGrid>
      <w:tr w:rsidR="00A05E76" w14:paraId="46C73301" w14:textId="77777777">
        <w:tc>
          <w:tcPr>
            <w:tcW w:w="4818" w:type="dxa"/>
          </w:tcPr>
          <w:p w14:paraId="0C787442" w14:textId="77777777" w:rsidR="00A05E76" w:rsidRDefault="00A05E76">
            <w:pPr>
              <w:pStyle w:val="Heading2"/>
              <w:jc w:val="left"/>
              <w:rPr>
                <w:rFonts w:ascii="Times New Roman" w:eastAsia="Times New Roman" w:hAnsi="Times New Roman" w:cs="Times New Roman"/>
              </w:rPr>
            </w:pPr>
          </w:p>
        </w:tc>
        <w:tc>
          <w:tcPr>
            <w:tcW w:w="4966" w:type="dxa"/>
          </w:tcPr>
          <w:p w14:paraId="0410AEF1" w14:textId="77777777" w:rsidR="00A05E76" w:rsidRDefault="00CB12F6">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682" w:type="dxa"/>
          </w:tcPr>
          <w:p w14:paraId="0F14186A" w14:textId="77777777" w:rsidR="00A05E76" w:rsidRDefault="00CB12F6">
            <w:pPr>
              <w:spacing w:after="160" w:line="259" w:lineRule="auto"/>
              <w:rPr>
                <w:sz w:val="20"/>
                <w:szCs w:val="20"/>
              </w:rPr>
            </w:pPr>
            <w:r>
              <w:rPr>
                <w:b/>
                <w:bCs/>
                <w:sz w:val="20"/>
                <w:szCs w:val="20"/>
              </w:rPr>
              <w:t>Author’s Feedback</w:t>
            </w:r>
            <w:r>
              <w:rPr>
                <w:sz w:val="20"/>
                <w:szCs w:val="20"/>
              </w:rPr>
              <w:t xml:space="preserve"> </w:t>
            </w:r>
          </w:p>
          <w:p w14:paraId="10F94B37" w14:textId="77777777" w:rsidR="00A05E76" w:rsidRDefault="00A05E76">
            <w:pPr>
              <w:pStyle w:val="Heading2"/>
              <w:jc w:val="left"/>
              <w:rPr>
                <w:rFonts w:ascii="Times New Roman" w:eastAsia="Times New Roman" w:hAnsi="Times New Roman" w:cs="Times New Roman"/>
                <w:b w:val="0"/>
                <w:bCs w:val="0"/>
              </w:rPr>
            </w:pPr>
          </w:p>
        </w:tc>
      </w:tr>
      <w:tr w:rsidR="00A05E76" w14:paraId="0FD03978" w14:textId="77777777">
        <w:trPr>
          <w:trHeight w:val="1264"/>
        </w:trPr>
        <w:tc>
          <w:tcPr>
            <w:tcW w:w="4818" w:type="dxa"/>
          </w:tcPr>
          <w:p w14:paraId="62FC85C7" w14:textId="77777777" w:rsidR="00A05E76" w:rsidRDefault="00CB12F6">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4966" w:type="dxa"/>
          </w:tcPr>
          <w:p w14:paraId="0CA50A06" w14:textId="77777777" w:rsidR="00A05E76" w:rsidRDefault="00CB12F6">
            <w:pPr>
              <w:spacing w:before="240" w:after="240"/>
              <w:rPr>
                <w:i/>
                <w:iCs/>
                <w:sz w:val="20"/>
                <w:szCs w:val="20"/>
              </w:rPr>
            </w:pPr>
            <w:r>
              <w:rPr>
                <w:i/>
                <w:iCs/>
                <w:sz w:val="20"/>
                <w:szCs w:val="20"/>
              </w:rPr>
              <w:t xml:space="preserve">This manuscript presents a clinically relevant and diagnostically challenging case of </w:t>
            </w:r>
            <w:proofErr w:type="spellStart"/>
            <w:r>
              <w:rPr>
                <w:i/>
                <w:iCs/>
                <w:sz w:val="20"/>
                <w:szCs w:val="20"/>
              </w:rPr>
              <w:t>fibrolipomatous</w:t>
            </w:r>
            <w:proofErr w:type="spellEnd"/>
            <w:r>
              <w:rPr>
                <w:i/>
                <w:iCs/>
                <w:sz w:val="20"/>
                <w:szCs w:val="20"/>
              </w:rPr>
              <w:t xml:space="preserve"> hamartoma, a rare benign lesion of peripheral nerves that often mimics more common soft tissue </w:t>
            </w:r>
            <w:proofErr w:type="spellStart"/>
            <w:r>
              <w:rPr>
                <w:i/>
                <w:iCs/>
                <w:sz w:val="20"/>
                <w:szCs w:val="20"/>
              </w:rPr>
              <w:t>tumors</w:t>
            </w:r>
            <w:proofErr w:type="spellEnd"/>
            <w:r>
              <w:rPr>
                <w:i/>
                <w:iCs/>
                <w:sz w:val="20"/>
                <w:szCs w:val="20"/>
              </w:rPr>
              <w:t>. Its importance lies in highlighting the limitations of preoperative cytology, particularly fine needle aspiration, which in this case yielded only nonspecific spindle cell features. By emphasizing the discordance between cytological findings and definitive histopathological diagnosis, the report reinforces the critical role of tissue architecture in identifying nerve related lesions.</w:t>
            </w:r>
          </w:p>
          <w:p w14:paraId="327E3CC8" w14:textId="77777777" w:rsidR="00A05E76" w:rsidRDefault="00CB12F6">
            <w:pPr>
              <w:spacing w:before="240" w:after="240"/>
              <w:rPr>
                <w:i/>
                <w:iCs/>
                <w:sz w:val="20"/>
                <w:szCs w:val="20"/>
              </w:rPr>
            </w:pPr>
            <w:r>
              <w:rPr>
                <w:i/>
                <w:iCs/>
                <w:sz w:val="20"/>
                <w:szCs w:val="20"/>
              </w:rPr>
              <w:t xml:space="preserve">Furthermore, the manuscript contributes to the limited existing literature by documenting an uncommon presentation in the palm with associated sensory symptoms, thereby expanding the known clinical spectrum of this entity. The detailed </w:t>
            </w:r>
            <w:proofErr w:type="spellStart"/>
            <w:r>
              <w:rPr>
                <w:i/>
                <w:iCs/>
                <w:sz w:val="20"/>
                <w:szCs w:val="20"/>
              </w:rPr>
              <w:t>histomorphological</w:t>
            </w:r>
            <w:proofErr w:type="spellEnd"/>
            <w:r>
              <w:rPr>
                <w:i/>
                <w:iCs/>
                <w:sz w:val="20"/>
                <w:szCs w:val="20"/>
              </w:rPr>
              <w:t xml:space="preserve"> description, including the classical coaxial cable appearance, provides valuable educational insight for practicing pathologists and clinicians.</w:t>
            </w:r>
          </w:p>
          <w:p w14:paraId="2FEE8BC4" w14:textId="77777777" w:rsidR="00A05E76" w:rsidRDefault="00CB12F6">
            <w:pPr>
              <w:spacing w:before="240" w:after="240"/>
              <w:rPr>
                <w:i/>
                <w:iCs/>
                <w:sz w:val="20"/>
                <w:szCs w:val="20"/>
              </w:rPr>
            </w:pPr>
            <w:r>
              <w:rPr>
                <w:i/>
                <w:iCs/>
                <w:sz w:val="20"/>
                <w:szCs w:val="20"/>
              </w:rPr>
              <w:t>Importantly, the case underscores the need for cautious surgical planning, as misdiagnosis may lead to overly aggressive excision with potential neurological deficits. In a broader context, the study enhances awareness of rare peripheral nerve lesions and promotes a multidisciplinary diagnostic approach integrating clinical, cytological, and histopathological findings. Such contributions are essential for improving diagnostic accuracy and patient outcomes in soft tissue pathology.</w:t>
            </w:r>
          </w:p>
          <w:p w14:paraId="6D74A023" w14:textId="77777777" w:rsidR="00A05E76" w:rsidRDefault="00A05E76">
            <w:pPr>
              <w:pBdr>
                <w:top w:val="nil"/>
                <w:left w:val="nil"/>
                <w:bottom w:val="nil"/>
                <w:right w:val="nil"/>
                <w:between w:val="nil"/>
              </w:pBdr>
              <w:rPr>
                <w:b/>
                <w:bCs/>
                <w:sz w:val="20"/>
                <w:szCs w:val="20"/>
              </w:rPr>
            </w:pPr>
          </w:p>
        </w:tc>
        <w:tc>
          <w:tcPr>
            <w:tcW w:w="3682" w:type="dxa"/>
          </w:tcPr>
          <w:p w14:paraId="2E3058ED" w14:textId="4C2FBD3A" w:rsidR="00A05E76" w:rsidRPr="004038E3" w:rsidRDefault="004038E3">
            <w:pPr>
              <w:pStyle w:val="Heading2"/>
              <w:jc w:val="left"/>
              <w:rPr>
                <w:rFonts w:ascii="Times New Roman" w:eastAsia="Times New Roman" w:hAnsi="Times New Roman" w:cs="Times New Roman"/>
                <w:b w:val="0"/>
                <w:bCs w:val="0"/>
              </w:rPr>
            </w:pPr>
            <w:r w:rsidRPr="004038E3">
              <w:rPr>
                <w:b w:val="0"/>
                <w:bCs w:val="0"/>
              </w:rPr>
              <w:t>Thank you for the review. Your remarks are highly appreciated</w:t>
            </w:r>
          </w:p>
        </w:tc>
      </w:tr>
    </w:tbl>
    <w:p w14:paraId="17EB5C3D" w14:textId="77777777" w:rsidR="00A05E76" w:rsidRDefault="00A05E76">
      <w:pPr>
        <w:rPr>
          <w:sz w:val="20"/>
          <w:szCs w:val="20"/>
        </w:rPr>
      </w:pPr>
      <w:bookmarkStart w:id="1" w:name="_GoBack"/>
      <w:bookmarkEnd w:id="1"/>
    </w:p>
    <w:p w14:paraId="3B3E576B" w14:textId="77777777" w:rsidR="00A05E76" w:rsidRPr="00702D0A" w:rsidRDefault="00CB12F6" w:rsidP="00702D0A">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2</w:t>
      </w:r>
    </w:p>
    <w:tbl>
      <w:tblPr>
        <w:tblStyle w:val="a2"/>
        <w:tblW w:w="13466" w:type="dxa"/>
        <w:tblInd w:w="2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0"/>
        <w:gridCol w:w="4964"/>
        <w:gridCol w:w="3682"/>
      </w:tblGrid>
      <w:tr w:rsidR="00A05E76" w14:paraId="6D479B50" w14:textId="77777777">
        <w:tc>
          <w:tcPr>
            <w:tcW w:w="13466" w:type="dxa"/>
            <w:gridSpan w:val="3"/>
            <w:tcBorders>
              <w:top w:val="nil"/>
              <w:left w:val="nil"/>
              <w:right w:val="nil"/>
            </w:tcBorders>
          </w:tcPr>
          <w:p w14:paraId="61AC73BE" w14:textId="77777777" w:rsidR="00A05E76" w:rsidRDefault="00A05E76" w:rsidP="00702D0A">
            <w:pPr>
              <w:pStyle w:val="NoSpacing"/>
            </w:pPr>
          </w:p>
          <w:p w14:paraId="2FE131FE" w14:textId="77777777" w:rsidR="00A05E76" w:rsidRDefault="00A05E76" w:rsidP="00702D0A">
            <w:pPr>
              <w:pStyle w:val="NoSpacing"/>
              <w:rPr>
                <w:sz w:val="20"/>
                <w:szCs w:val="20"/>
              </w:rPr>
            </w:pPr>
          </w:p>
        </w:tc>
      </w:tr>
      <w:tr w:rsidR="00A05E76" w14:paraId="2FDEA450" w14:textId="77777777">
        <w:tc>
          <w:tcPr>
            <w:tcW w:w="4820" w:type="dxa"/>
          </w:tcPr>
          <w:p w14:paraId="6F1E352F" w14:textId="77777777" w:rsidR="00A05E76" w:rsidRDefault="00A05E76" w:rsidP="00702D0A">
            <w:pPr>
              <w:pStyle w:val="NoSpacing"/>
            </w:pPr>
          </w:p>
        </w:tc>
        <w:tc>
          <w:tcPr>
            <w:tcW w:w="4964" w:type="dxa"/>
          </w:tcPr>
          <w:p w14:paraId="74EB4648" w14:textId="77777777" w:rsidR="00A05E76" w:rsidRDefault="00CB12F6" w:rsidP="00702D0A">
            <w:pPr>
              <w:pStyle w:val="NoSpacing"/>
            </w:pPr>
            <w:r>
              <w:t>Rating of the Reviewers</w:t>
            </w:r>
          </w:p>
        </w:tc>
        <w:tc>
          <w:tcPr>
            <w:tcW w:w="3682" w:type="dxa"/>
          </w:tcPr>
          <w:p w14:paraId="00F41BE4" w14:textId="77777777" w:rsidR="00A05E76" w:rsidRDefault="00CB12F6" w:rsidP="00702D0A">
            <w:pPr>
              <w:pStyle w:val="NoSpacing"/>
              <w:rPr>
                <w:b/>
                <w:bCs/>
              </w:rPr>
            </w:pPr>
            <w:r>
              <w:rPr>
                <w:b/>
                <w:bCs/>
                <w:sz w:val="20"/>
                <w:szCs w:val="20"/>
              </w:rPr>
              <w:t>Author’s Feedback</w:t>
            </w:r>
            <w:r>
              <w:rPr>
                <w:sz w:val="20"/>
                <w:szCs w:val="20"/>
              </w:rPr>
              <w:t xml:space="preserve"> </w:t>
            </w:r>
          </w:p>
        </w:tc>
      </w:tr>
      <w:tr w:rsidR="00A05E76" w14:paraId="75C19A69" w14:textId="77777777">
        <w:trPr>
          <w:trHeight w:val="1262"/>
        </w:trPr>
        <w:tc>
          <w:tcPr>
            <w:tcW w:w="4820" w:type="dxa"/>
          </w:tcPr>
          <w:p w14:paraId="0B526A88" w14:textId="77777777" w:rsidR="00A05E76" w:rsidRDefault="00CB12F6" w:rsidP="00702D0A">
            <w:pPr>
              <w:pStyle w:val="NoSpacing"/>
              <w:rPr>
                <w:b/>
                <w:bCs/>
                <w:sz w:val="20"/>
                <w:szCs w:val="20"/>
              </w:rPr>
            </w:pPr>
            <w:r>
              <w:rPr>
                <w:b/>
                <w:bCs/>
                <w:sz w:val="20"/>
                <w:szCs w:val="20"/>
              </w:rPr>
              <w:t xml:space="preserve">1. Is the title clear and appropriate for the study? </w:t>
            </w:r>
          </w:p>
          <w:p w14:paraId="73CD9DBC" w14:textId="77777777" w:rsidR="00A05E76" w:rsidRDefault="00CB12F6" w:rsidP="00702D0A">
            <w:pPr>
              <w:pStyle w:val="NoSpacing"/>
              <w:rPr>
                <w:color w:val="404040"/>
                <w:sz w:val="20"/>
                <w:szCs w:val="20"/>
                <w:highlight w:val="white"/>
              </w:rPr>
            </w:pPr>
            <w:r>
              <w:rPr>
                <w:color w:val="404040"/>
                <w:sz w:val="20"/>
                <w:szCs w:val="20"/>
                <w:highlight w:val="white"/>
              </w:rPr>
              <w:t xml:space="preserve">Rating Scale: </w:t>
            </w:r>
          </w:p>
          <w:p w14:paraId="322931F1" w14:textId="77777777" w:rsidR="00A05E76" w:rsidRDefault="00CB12F6" w:rsidP="00702D0A">
            <w:pPr>
              <w:pStyle w:val="NoSpacing"/>
              <w:rPr>
                <w:sz w:val="20"/>
                <w:szCs w:val="20"/>
                <w:u w:val="single"/>
              </w:rPr>
            </w:pPr>
            <w:r>
              <w:rPr>
                <w:color w:val="404040"/>
                <w:sz w:val="20"/>
                <w:szCs w:val="20"/>
                <w:highlight w:val="white"/>
              </w:rPr>
              <w:t>5 = Excellent 4 = Good 3 = Satisfactory 2 = Needs Improvement 1 = Poor N/A = Not Applicable</w:t>
            </w:r>
          </w:p>
        </w:tc>
        <w:tc>
          <w:tcPr>
            <w:tcW w:w="4964" w:type="dxa"/>
          </w:tcPr>
          <w:p w14:paraId="716DB759" w14:textId="77777777" w:rsidR="00A05E76" w:rsidRDefault="00CB12F6" w:rsidP="00702D0A">
            <w:pPr>
              <w:pStyle w:val="NoSpacing"/>
              <w:rPr>
                <w:i/>
                <w:iCs/>
                <w:sz w:val="20"/>
                <w:szCs w:val="20"/>
              </w:rPr>
            </w:pPr>
            <w:r>
              <w:rPr>
                <w:i/>
                <w:iCs/>
                <w:sz w:val="20"/>
                <w:szCs w:val="20"/>
              </w:rPr>
              <w:t>The title is clear, engaging, and clinically meaningful. It effectively conveys the deceptive nature of the lesion while specifying the anatomical site and pathology. However, it could be slightly more formal by reducing metaphorical phrasing for strict academic tone. Rating: 4</w:t>
            </w:r>
          </w:p>
        </w:tc>
        <w:tc>
          <w:tcPr>
            <w:tcW w:w="3682" w:type="dxa"/>
          </w:tcPr>
          <w:p w14:paraId="191FD881" w14:textId="12AC8870" w:rsidR="00A05E76" w:rsidRDefault="0096134C" w:rsidP="00702D0A">
            <w:pPr>
              <w:pStyle w:val="NoSpacing"/>
              <w:rPr>
                <w:b/>
                <w:bCs/>
              </w:rPr>
            </w:pPr>
            <w:r>
              <w:t>Thank you for the review. Your remarks are highly appreciated.</w:t>
            </w:r>
          </w:p>
        </w:tc>
      </w:tr>
      <w:tr w:rsidR="00A05E76" w14:paraId="461B9D87" w14:textId="77777777">
        <w:trPr>
          <w:trHeight w:val="1262"/>
        </w:trPr>
        <w:tc>
          <w:tcPr>
            <w:tcW w:w="4820" w:type="dxa"/>
          </w:tcPr>
          <w:p w14:paraId="1F4DAE46" w14:textId="77777777" w:rsidR="00A05E76" w:rsidRDefault="00CB12F6" w:rsidP="00702D0A">
            <w:pPr>
              <w:pStyle w:val="NoSpacing"/>
            </w:pPr>
            <w:r>
              <w:t xml:space="preserve">2. Is the abstract of the article comprehensive? </w:t>
            </w:r>
          </w:p>
          <w:p w14:paraId="02237E4A" w14:textId="77777777" w:rsidR="00A05E76" w:rsidRDefault="00CB12F6" w:rsidP="00702D0A">
            <w:pPr>
              <w:pStyle w:val="NoSpacing"/>
              <w:rPr>
                <w:color w:val="404040"/>
                <w:sz w:val="20"/>
                <w:szCs w:val="20"/>
                <w:highlight w:val="white"/>
              </w:rPr>
            </w:pPr>
            <w:r>
              <w:rPr>
                <w:color w:val="404040"/>
                <w:sz w:val="20"/>
                <w:szCs w:val="20"/>
                <w:highlight w:val="white"/>
              </w:rPr>
              <w:t xml:space="preserve">Rating Scale: </w:t>
            </w:r>
          </w:p>
          <w:p w14:paraId="26B07B9B" w14:textId="77777777" w:rsidR="00A05E76" w:rsidRDefault="00CB12F6" w:rsidP="00702D0A">
            <w:pPr>
              <w:pStyle w:val="NoSpacing"/>
              <w:rPr>
                <w:sz w:val="20"/>
                <w:szCs w:val="20"/>
              </w:rPr>
            </w:pPr>
            <w:r>
              <w:rPr>
                <w:color w:val="404040"/>
                <w:sz w:val="20"/>
                <w:szCs w:val="20"/>
                <w:highlight w:val="white"/>
              </w:rPr>
              <w:t>5 = Excellent 4 = Good 3 = Satisfactory 2 = Needs Improvement 1 = Poor N/A = Not Applicable</w:t>
            </w:r>
          </w:p>
        </w:tc>
        <w:tc>
          <w:tcPr>
            <w:tcW w:w="4964" w:type="dxa"/>
          </w:tcPr>
          <w:p w14:paraId="5B82AEEB" w14:textId="77777777" w:rsidR="00A05E76" w:rsidRDefault="00CB12F6" w:rsidP="00702D0A">
            <w:pPr>
              <w:pStyle w:val="NoSpacing"/>
              <w:rPr>
                <w:i/>
                <w:iCs/>
                <w:sz w:val="20"/>
                <w:szCs w:val="20"/>
              </w:rPr>
            </w:pPr>
            <w:r>
              <w:rPr>
                <w:i/>
                <w:iCs/>
                <w:sz w:val="20"/>
                <w:szCs w:val="20"/>
              </w:rPr>
              <w:t>The abstract is comprehensive and structured, covering clinical presentation, diagnostic challenge, and final diagnosis. Minor grammatical refinement could enhance clarity. Rating: 4</w:t>
            </w:r>
          </w:p>
        </w:tc>
        <w:tc>
          <w:tcPr>
            <w:tcW w:w="3682" w:type="dxa"/>
          </w:tcPr>
          <w:p w14:paraId="3F7D5466" w14:textId="27A019B9" w:rsidR="00A05E76" w:rsidRDefault="0096134C" w:rsidP="00702D0A">
            <w:pPr>
              <w:pStyle w:val="NoSpacing"/>
              <w:rPr>
                <w:b/>
                <w:bCs/>
              </w:rPr>
            </w:pPr>
            <w:r>
              <w:t>Thank you for the review. Your remarks are highly appreciated.</w:t>
            </w:r>
          </w:p>
        </w:tc>
      </w:tr>
      <w:tr w:rsidR="00A05E76" w14:paraId="0240DB11" w14:textId="77777777">
        <w:trPr>
          <w:trHeight w:val="1262"/>
        </w:trPr>
        <w:tc>
          <w:tcPr>
            <w:tcW w:w="4820" w:type="dxa"/>
          </w:tcPr>
          <w:p w14:paraId="2C772108" w14:textId="77777777" w:rsidR="00A05E76" w:rsidRDefault="00CB12F6" w:rsidP="00702D0A">
            <w:pPr>
              <w:pStyle w:val="NoSpacing"/>
            </w:pPr>
            <w:r>
              <w:t>3. Are the keywords appropriate and useful?</w:t>
            </w:r>
          </w:p>
          <w:p w14:paraId="713AF357" w14:textId="77777777" w:rsidR="00A05E76" w:rsidRDefault="00CB12F6" w:rsidP="00702D0A">
            <w:pPr>
              <w:pStyle w:val="NoSpacing"/>
              <w:rPr>
                <w:color w:val="404040"/>
                <w:sz w:val="20"/>
                <w:szCs w:val="20"/>
                <w:highlight w:val="white"/>
              </w:rPr>
            </w:pPr>
            <w:r>
              <w:rPr>
                <w:color w:val="404040"/>
                <w:sz w:val="20"/>
                <w:szCs w:val="20"/>
                <w:highlight w:val="white"/>
              </w:rPr>
              <w:t xml:space="preserve">Rating Scale: </w:t>
            </w:r>
          </w:p>
          <w:p w14:paraId="7D963CB9" w14:textId="77777777" w:rsidR="00A05E76" w:rsidRDefault="00CB12F6" w:rsidP="00702D0A">
            <w:pPr>
              <w:pStyle w:val="NoSpacing"/>
              <w:rPr>
                <w:sz w:val="20"/>
                <w:szCs w:val="20"/>
              </w:rPr>
            </w:pPr>
            <w:r>
              <w:rPr>
                <w:color w:val="404040"/>
                <w:sz w:val="20"/>
                <w:szCs w:val="20"/>
                <w:highlight w:val="white"/>
              </w:rPr>
              <w:t>5 = Excellent 4 = Good 3 = Satisfactory 2 = Needs Improvement 1 = Poor N/A = Not Applicable</w:t>
            </w:r>
          </w:p>
        </w:tc>
        <w:tc>
          <w:tcPr>
            <w:tcW w:w="4964" w:type="dxa"/>
          </w:tcPr>
          <w:p w14:paraId="07A4899C" w14:textId="77777777" w:rsidR="00A05E76" w:rsidRDefault="00CB12F6" w:rsidP="00702D0A">
            <w:pPr>
              <w:pStyle w:val="NoSpacing"/>
              <w:rPr>
                <w:i/>
                <w:iCs/>
                <w:sz w:val="20"/>
                <w:szCs w:val="20"/>
              </w:rPr>
            </w:pPr>
            <w:r>
              <w:rPr>
                <w:i/>
                <w:iCs/>
                <w:sz w:val="20"/>
                <w:szCs w:val="20"/>
              </w:rPr>
              <w:t xml:space="preserve">Keywords are appropriate and relevant, covering pathology, clinical features, and diagnostic tools. Inclusion of “peripheral nerve </w:t>
            </w:r>
            <w:proofErr w:type="spellStart"/>
            <w:r>
              <w:rPr>
                <w:i/>
                <w:iCs/>
                <w:sz w:val="20"/>
                <w:szCs w:val="20"/>
              </w:rPr>
              <w:t>tumor</w:t>
            </w:r>
            <w:proofErr w:type="spellEnd"/>
            <w:r>
              <w:rPr>
                <w:i/>
                <w:iCs/>
                <w:sz w:val="20"/>
                <w:szCs w:val="20"/>
              </w:rPr>
              <w:t>” could improve indexing. Rating: 3</w:t>
            </w:r>
          </w:p>
        </w:tc>
        <w:tc>
          <w:tcPr>
            <w:tcW w:w="3682" w:type="dxa"/>
          </w:tcPr>
          <w:p w14:paraId="4E3FD7A6" w14:textId="5AD8A163" w:rsidR="00A05E76" w:rsidRDefault="0096134C" w:rsidP="00702D0A">
            <w:pPr>
              <w:pStyle w:val="NoSpacing"/>
              <w:rPr>
                <w:b/>
                <w:bCs/>
              </w:rPr>
            </w:pPr>
            <w:r>
              <w:t xml:space="preserve">Thank you for the </w:t>
            </w:r>
            <w:proofErr w:type="spellStart"/>
            <w:proofErr w:type="gramStart"/>
            <w:r>
              <w:t>review.Changes</w:t>
            </w:r>
            <w:proofErr w:type="spellEnd"/>
            <w:proofErr w:type="gramEnd"/>
            <w:r>
              <w:t xml:space="preserve"> have been made. Your remarks are highly appreciated.</w:t>
            </w:r>
          </w:p>
        </w:tc>
      </w:tr>
      <w:tr w:rsidR="00A05E76" w14:paraId="3FB95172" w14:textId="77777777">
        <w:trPr>
          <w:trHeight w:val="1262"/>
        </w:trPr>
        <w:tc>
          <w:tcPr>
            <w:tcW w:w="4820" w:type="dxa"/>
          </w:tcPr>
          <w:p w14:paraId="0D20D3E6" w14:textId="77777777" w:rsidR="00A05E76" w:rsidRDefault="00CB12F6" w:rsidP="00702D0A">
            <w:pPr>
              <w:pStyle w:val="NoSpacing"/>
            </w:pPr>
            <w:r>
              <w:t>4. Is the background information of the paper sufficient and well organized?</w:t>
            </w:r>
          </w:p>
          <w:p w14:paraId="3F6DE54A" w14:textId="77777777" w:rsidR="00A05E76" w:rsidRDefault="00CB12F6" w:rsidP="00702D0A">
            <w:pPr>
              <w:pStyle w:val="NoSpacing"/>
              <w:rPr>
                <w:color w:val="404040"/>
                <w:sz w:val="20"/>
                <w:szCs w:val="20"/>
                <w:highlight w:val="white"/>
              </w:rPr>
            </w:pPr>
            <w:r>
              <w:rPr>
                <w:color w:val="404040"/>
                <w:sz w:val="20"/>
                <w:szCs w:val="20"/>
                <w:highlight w:val="white"/>
              </w:rPr>
              <w:t xml:space="preserve">Rating Scale: </w:t>
            </w:r>
          </w:p>
          <w:p w14:paraId="76022455" w14:textId="77777777" w:rsidR="00A05E76" w:rsidRDefault="00CB12F6" w:rsidP="00702D0A">
            <w:pPr>
              <w:pStyle w:val="NoSpacing"/>
              <w:rPr>
                <w:sz w:val="20"/>
                <w:szCs w:val="20"/>
              </w:rPr>
            </w:pPr>
            <w:r>
              <w:rPr>
                <w:color w:val="404040"/>
                <w:sz w:val="20"/>
                <w:szCs w:val="20"/>
                <w:highlight w:val="white"/>
              </w:rPr>
              <w:t>5 = Excellent 4 = Good 3 = Satisfactory 2 = Needs Improvement 1 = Poor N/A = Not Applicable</w:t>
            </w:r>
          </w:p>
        </w:tc>
        <w:tc>
          <w:tcPr>
            <w:tcW w:w="4964" w:type="dxa"/>
          </w:tcPr>
          <w:p w14:paraId="4B38C757" w14:textId="77777777" w:rsidR="00A05E76" w:rsidRDefault="00CB12F6" w:rsidP="00702D0A">
            <w:pPr>
              <w:pStyle w:val="NoSpacing"/>
              <w:rPr>
                <w:i/>
                <w:iCs/>
                <w:sz w:val="20"/>
                <w:szCs w:val="20"/>
              </w:rPr>
            </w:pPr>
            <w:r>
              <w:rPr>
                <w:i/>
                <w:iCs/>
                <w:sz w:val="20"/>
                <w:szCs w:val="20"/>
              </w:rPr>
              <w:t>The introduction is informative but somewhat inconsistent in flow and contains minor redundancies. Better structuring would improve readability. Rating: 2</w:t>
            </w:r>
          </w:p>
        </w:tc>
        <w:tc>
          <w:tcPr>
            <w:tcW w:w="3682" w:type="dxa"/>
          </w:tcPr>
          <w:p w14:paraId="5C443530" w14:textId="608EAB34" w:rsidR="00A05E76" w:rsidRDefault="0096134C" w:rsidP="00702D0A">
            <w:pPr>
              <w:pStyle w:val="NoSpacing"/>
              <w:rPr>
                <w:b/>
                <w:bCs/>
              </w:rPr>
            </w:pPr>
            <w:r>
              <w:t xml:space="preserve">Thank you for the </w:t>
            </w:r>
            <w:proofErr w:type="spellStart"/>
            <w:proofErr w:type="gramStart"/>
            <w:r>
              <w:t>review.Changes</w:t>
            </w:r>
            <w:proofErr w:type="spellEnd"/>
            <w:proofErr w:type="gramEnd"/>
            <w:r>
              <w:t xml:space="preserve"> have been made. Your remarks are highly appreciated.</w:t>
            </w:r>
          </w:p>
        </w:tc>
      </w:tr>
      <w:tr w:rsidR="00A05E76" w14:paraId="545FF5D6" w14:textId="77777777">
        <w:trPr>
          <w:trHeight w:val="1262"/>
        </w:trPr>
        <w:tc>
          <w:tcPr>
            <w:tcW w:w="4820" w:type="dxa"/>
          </w:tcPr>
          <w:p w14:paraId="4376688B" w14:textId="77777777" w:rsidR="00A05E76" w:rsidRDefault="00CB12F6" w:rsidP="00702D0A">
            <w:pPr>
              <w:pStyle w:val="NoSpacing"/>
            </w:pPr>
            <w:r>
              <w:t>5. Are the research objectives/hypotheses clearly stated?</w:t>
            </w:r>
          </w:p>
          <w:p w14:paraId="30956614" w14:textId="77777777" w:rsidR="00A05E76" w:rsidRDefault="00CB12F6" w:rsidP="00702D0A">
            <w:pPr>
              <w:pStyle w:val="NoSpacing"/>
              <w:rPr>
                <w:color w:val="404040"/>
                <w:sz w:val="20"/>
                <w:szCs w:val="20"/>
                <w:highlight w:val="white"/>
              </w:rPr>
            </w:pPr>
            <w:r>
              <w:rPr>
                <w:color w:val="404040"/>
                <w:sz w:val="20"/>
                <w:szCs w:val="20"/>
                <w:highlight w:val="white"/>
              </w:rPr>
              <w:t xml:space="preserve">Rating Scale: </w:t>
            </w:r>
          </w:p>
          <w:p w14:paraId="6E79CEFA" w14:textId="77777777" w:rsidR="00A05E76" w:rsidRDefault="00CB12F6" w:rsidP="00702D0A">
            <w:pPr>
              <w:pStyle w:val="NoSpacing"/>
              <w:rPr>
                <w:sz w:val="20"/>
                <w:szCs w:val="20"/>
              </w:rPr>
            </w:pPr>
            <w:r>
              <w:rPr>
                <w:color w:val="404040"/>
                <w:sz w:val="20"/>
                <w:szCs w:val="20"/>
                <w:highlight w:val="white"/>
              </w:rPr>
              <w:t>5 = Excellent 4 = Good 3 = Satisfactory 2 = Needs Improvement 1 = Poor N/A = Not Applicable</w:t>
            </w:r>
          </w:p>
        </w:tc>
        <w:tc>
          <w:tcPr>
            <w:tcW w:w="4964" w:type="dxa"/>
          </w:tcPr>
          <w:p w14:paraId="5206321F" w14:textId="77777777" w:rsidR="00A05E76" w:rsidRDefault="00CB12F6" w:rsidP="00702D0A">
            <w:pPr>
              <w:pStyle w:val="NoSpacing"/>
              <w:rPr>
                <w:i/>
                <w:iCs/>
                <w:sz w:val="20"/>
                <w:szCs w:val="20"/>
              </w:rPr>
            </w:pPr>
            <w:r>
              <w:rPr>
                <w:i/>
                <w:iCs/>
                <w:sz w:val="20"/>
                <w:szCs w:val="20"/>
              </w:rPr>
              <w:t xml:space="preserve">Clear implicit objective of presenting a rare diagnostic challenge, though not explicitly stated. A defined aim statement would strengthen it. Still the rating can be </w:t>
            </w:r>
            <w:proofErr w:type="gramStart"/>
            <w:r>
              <w:rPr>
                <w:i/>
                <w:iCs/>
                <w:sz w:val="20"/>
                <w:szCs w:val="20"/>
              </w:rPr>
              <w:t>3,though</w:t>
            </w:r>
            <w:proofErr w:type="gramEnd"/>
            <w:r>
              <w:rPr>
                <w:i/>
                <w:iCs/>
                <w:sz w:val="20"/>
                <w:szCs w:val="20"/>
              </w:rPr>
              <w:t xml:space="preserve"> </w:t>
            </w:r>
            <w:proofErr w:type="spellStart"/>
            <w:r>
              <w:rPr>
                <w:i/>
                <w:iCs/>
                <w:sz w:val="20"/>
                <w:szCs w:val="20"/>
              </w:rPr>
              <w:t>i</w:t>
            </w:r>
            <w:proofErr w:type="spellEnd"/>
            <w:r>
              <w:rPr>
                <w:i/>
                <w:iCs/>
                <w:sz w:val="20"/>
                <w:szCs w:val="20"/>
              </w:rPr>
              <w:t xml:space="preserve"> would prefer 2.5.</w:t>
            </w:r>
          </w:p>
        </w:tc>
        <w:tc>
          <w:tcPr>
            <w:tcW w:w="3682" w:type="dxa"/>
          </w:tcPr>
          <w:p w14:paraId="52BDBF47" w14:textId="5C4AC65A" w:rsidR="00A05E76" w:rsidRDefault="0096134C" w:rsidP="00702D0A">
            <w:pPr>
              <w:pStyle w:val="NoSpacing"/>
              <w:rPr>
                <w:b/>
                <w:bCs/>
              </w:rPr>
            </w:pPr>
            <w:r>
              <w:t>Thank you for the review. Your remarks are highly appreciated.</w:t>
            </w:r>
          </w:p>
        </w:tc>
      </w:tr>
      <w:tr w:rsidR="00A05E76" w14:paraId="52D38DAC" w14:textId="77777777">
        <w:trPr>
          <w:trHeight w:val="1262"/>
        </w:trPr>
        <w:tc>
          <w:tcPr>
            <w:tcW w:w="4820" w:type="dxa"/>
          </w:tcPr>
          <w:p w14:paraId="0066F3EE" w14:textId="77777777" w:rsidR="00A05E76" w:rsidRDefault="00CB12F6" w:rsidP="00702D0A">
            <w:pPr>
              <w:pStyle w:val="NoSpacing"/>
            </w:pPr>
            <w:r>
              <w:t>6. Is the literature review relevant and up to date?</w:t>
            </w:r>
          </w:p>
          <w:p w14:paraId="08A89521" w14:textId="77777777" w:rsidR="00A05E76" w:rsidRDefault="00CB12F6" w:rsidP="00702D0A">
            <w:pPr>
              <w:pStyle w:val="NoSpacing"/>
              <w:rPr>
                <w:color w:val="404040"/>
                <w:sz w:val="20"/>
                <w:szCs w:val="20"/>
                <w:highlight w:val="white"/>
              </w:rPr>
            </w:pPr>
            <w:r>
              <w:rPr>
                <w:color w:val="404040"/>
                <w:sz w:val="20"/>
                <w:szCs w:val="20"/>
                <w:highlight w:val="white"/>
              </w:rPr>
              <w:t xml:space="preserve">Rating Scale: </w:t>
            </w:r>
          </w:p>
          <w:p w14:paraId="466DD826" w14:textId="77777777" w:rsidR="00A05E76" w:rsidRDefault="00CB12F6" w:rsidP="00702D0A">
            <w:pPr>
              <w:pStyle w:val="NoSpacing"/>
              <w:rPr>
                <w:sz w:val="20"/>
                <w:szCs w:val="20"/>
              </w:rPr>
            </w:pPr>
            <w:r>
              <w:rPr>
                <w:color w:val="404040"/>
                <w:sz w:val="20"/>
                <w:szCs w:val="20"/>
                <w:highlight w:val="white"/>
              </w:rPr>
              <w:t>5 = Excellent 4 = Good 3 = Satisfactory 2 = Needs Improvement 1 = Poor N/A = Not Applicable</w:t>
            </w:r>
          </w:p>
        </w:tc>
        <w:tc>
          <w:tcPr>
            <w:tcW w:w="4964" w:type="dxa"/>
          </w:tcPr>
          <w:p w14:paraId="7F0A04C1" w14:textId="77777777" w:rsidR="00A05E76" w:rsidRDefault="00CB12F6" w:rsidP="00702D0A">
            <w:pPr>
              <w:pStyle w:val="NoSpacing"/>
              <w:rPr>
                <w:i/>
                <w:iCs/>
                <w:sz w:val="20"/>
                <w:szCs w:val="20"/>
              </w:rPr>
            </w:pPr>
            <w:r>
              <w:rPr>
                <w:i/>
                <w:iCs/>
                <w:sz w:val="20"/>
                <w:szCs w:val="20"/>
              </w:rPr>
              <w:t>Relevant and includes recent references. However, integration into narrative discussion could be smoother. Rating: 3</w:t>
            </w:r>
          </w:p>
        </w:tc>
        <w:tc>
          <w:tcPr>
            <w:tcW w:w="3682" w:type="dxa"/>
          </w:tcPr>
          <w:p w14:paraId="3E6564A9" w14:textId="2065A2DA" w:rsidR="00A05E76" w:rsidRDefault="0096134C" w:rsidP="00702D0A">
            <w:pPr>
              <w:pStyle w:val="NoSpacing"/>
              <w:rPr>
                <w:b/>
                <w:bCs/>
              </w:rPr>
            </w:pPr>
            <w:r>
              <w:t>Thank you for the review. Your remarks are highly appreciated.</w:t>
            </w:r>
          </w:p>
        </w:tc>
      </w:tr>
      <w:tr w:rsidR="00A05E76" w14:paraId="5F1C00BE" w14:textId="77777777">
        <w:trPr>
          <w:trHeight w:val="1262"/>
        </w:trPr>
        <w:tc>
          <w:tcPr>
            <w:tcW w:w="4820" w:type="dxa"/>
          </w:tcPr>
          <w:p w14:paraId="18EED701" w14:textId="77777777" w:rsidR="00A05E76" w:rsidRDefault="00CB12F6" w:rsidP="00702D0A">
            <w:pPr>
              <w:pStyle w:val="NoSpacing"/>
            </w:pPr>
            <w:r>
              <w:lastRenderedPageBreak/>
              <w:t>7. Is the research methodology appropriate for the study?</w:t>
            </w:r>
          </w:p>
          <w:p w14:paraId="1DBAFAD6" w14:textId="77777777" w:rsidR="00A05E76" w:rsidRDefault="00CB12F6" w:rsidP="00702D0A">
            <w:pPr>
              <w:pStyle w:val="NoSpacing"/>
              <w:rPr>
                <w:color w:val="404040"/>
                <w:sz w:val="20"/>
                <w:szCs w:val="20"/>
                <w:highlight w:val="white"/>
              </w:rPr>
            </w:pPr>
            <w:r>
              <w:rPr>
                <w:color w:val="404040"/>
                <w:sz w:val="20"/>
                <w:szCs w:val="20"/>
                <w:highlight w:val="white"/>
              </w:rPr>
              <w:t xml:space="preserve">Rating Scale: </w:t>
            </w:r>
          </w:p>
          <w:p w14:paraId="2935A36F" w14:textId="77777777" w:rsidR="00A05E76" w:rsidRDefault="00CB12F6" w:rsidP="00702D0A">
            <w:pPr>
              <w:pStyle w:val="NoSpacing"/>
              <w:rPr>
                <w:sz w:val="20"/>
                <w:szCs w:val="20"/>
              </w:rPr>
            </w:pPr>
            <w:r>
              <w:rPr>
                <w:color w:val="404040"/>
                <w:sz w:val="20"/>
                <w:szCs w:val="20"/>
                <w:highlight w:val="white"/>
              </w:rPr>
              <w:t>5 = Excellent 4 = Good 3 = Satisfactory 2 = Needs Improvement 1 = Poor N/A = Not Applicable</w:t>
            </w:r>
          </w:p>
        </w:tc>
        <w:tc>
          <w:tcPr>
            <w:tcW w:w="4964" w:type="dxa"/>
          </w:tcPr>
          <w:p w14:paraId="09CB9BF0" w14:textId="77777777" w:rsidR="00A05E76" w:rsidRDefault="00CB12F6" w:rsidP="00702D0A">
            <w:pPr>
              <w:pStyle w:val="NoSpacing"/>
              <w:rPr>
                <w:i/>
                <w:iCs/>
                <w:sz w:val="20"/>
                <w:szCs w:val="20"/>
              </w:rPr>
            </w:pPr>
            <w:r>
              <w:rPr>
                <w:i/>
                <w:iCs/>
                <w:sz w:val="20"/>
                <w:szCs w:val="20"/>
              </w:rPr>
              <w:t xml:space="preserve">Appropriate for a case report with cytology and histopathology correlation. </w:t>
            </w:r>
            <w:proofErr w:type="spellStart"/>
            <w:proofErr w:type="gramStart"/>
            <w:r>
              <w:rPr>
                <w:i/>
                <w:iCs/>
                <w:sz w:val="20"/>
                <w:szCs w:val="20"/>
              </w:rPr>
              <w:t>Fantabulously</w:t>
            </w:r>
            <w:proofErr w:type="spellEnd"/>
            <w:r>
              <w:rPr>
                <w:i/>
                <w:iCs/>
                <w:sz w:val="20"/>
                <w:szCs w:val="20"/>
              </w:rPr>
              <w:t xml:space="preserve">  described</w:t>
            </w:r>
            <w:proofErr w:type="gramEnd"/>
            <w:r>
              <w:rPr>
                <w:i/>
                <w:iCs/>
                <w:sz w:val="20"/>
                <w:szCs w:val="20"/>
              </w:rPr>
              <w:t>. Rating: 5</w:t>
            </w:r>
          </w:p>
        </w:tc>
        <w:tc>
          <w:tcPr>
            <w:tcW w:w="3682" w:type="dxa"/>
          </w:tcPr>
          <w:p w14:paraId="632A0C05" w14:textId="5D6BA8A4" w:rsidR="00A05E76" w:rsidRDefault="0096134C" w:rsidP="00702D0A">
            <w:pPr>
              <w:pStyle w:val="NoSpacing"/>
              <w:rPr>
                <w:b/>
                <w:bCs/>
              </w:rPr>
            </w:pPr>
            <w:r>
              <w:t>Thank you for the review. Your remarks are highly appreciated.</w:t>
            </w:r>
          </w:p>
        </w:tc>
      </w:tr>
      <w:tr w:rsidR="00A05E76" w14:paraId="556D9C83" w14:textId="77777777">
        <w:trPr>
          <w:trHeight w:val="1262"/>
        </w:trPr>
        <w:tc>
          <w:tcPr>
            <w:tcW w:w="4820" w:type="dxa"/>
          </w:tcPr>
          <w:p w14:paraId="50556C90" w14:textId="77777777" w:rsidR="00A05E76" w:rsidRDefault="00CB12F6" w:rsidP="00702D0A">
            <w:pPr>
              <w:pStyle w:val="NoSpacing"/>
            </w:pPr>
            <w:r>
              <w:t>8. Were ethical issues properly addressed (if applicable)?</w:t>
            </w:r>
          </w:p>
          <w:p w14:paraId="7832AD98" w14:textId="77777777" w:rsidR="00A05E76" w:rsidRDefault="00CB12F6" w:rsidP="00702D0A">
            <w:pPr>
              <w:pStyle w:val="NoSpacing"/>
              <w:rPr>
                <w:color w:val="404040"/>
                <w:sz w:val="20"/>
                <w:szCs w:val="20"/>
                <w:highlight w:val="white"/>
              </w:rPr>
            </w:pPr>
            <w:r>
              <w:rPr>
                <w:color w:val="404040"/>
                <w:sz w:val="20"/>
                <w:szCs w:val="20"/>
                <w:highlight w:val="white"/>
              </w:rPr>
              <w:t xml:space="preserve">Rating Scale: </w:t>
            </w:r>
          </w:p>
          <w:p w14:paraId="4B3AA5E4" w14:textId="77777777" w:rsidR="00A05E76" w:rsidRDefault="00CB12F6" w:rsidP="00702D0A">
            <w:pPr>
              <w:pStyle w:val="NoSpacing"/>
              <w:rPr>
                <w:sz w:val="20"/>
                <w:szCs w:val="20"/>
              </w:rPr>
            </w:pPr>
            <w:r>
              <w:rPr>
                <w:color w:val="404040"/>
                <w:sz w:val="20"/>
                <w:szCs w:val="20"/>
                <w:highlight w:val="white"/>
              </w:rPr>
              <w:t>5 = Excellent 4 = Good 3 = Satisfactory 2 = Needs Improvement 1 = Poor N/A = Not Applicable</w:t>
            </w:r>
          </w:p>
        </w:tc>
        <w:tc>
          <w:tcPr>
            <w:tcW w:w="4964" w:type="dxa"/>
          </w:tcPr>
          <w:p w14:paraId="23FAF778" w14:textId="77777777" w:rsidR="00A05E76" w:rsidRDefault="00CB12F6" w:rsidP="00702D0A">
            <w:pPr>
              <w:pStyle w:val="NoSpacing"/>
              <w:rPr>
                <w:i/>
                <w:iCs/>
                <w:sz w:val="32"/>
                <w:szCs w:val="32"/>
                <w:u w:val="single"/>
              </w:rPr>
            </w:pPr>
            <w:r>
              <w:rPr>
                <w:i/>
                <w:iCs/>
                <w:sz w:val="32"/>
                <w:szCs w:val="32"/>
                <w:u w:val="single"/>
              </w:rPr>
              <w:t>Not explicitly mentioned. A statement on consent is required. Rating: 1</w:t>
            </w:r>
          </w:p>
        </w:tc>
        <w:tc>
          <w:tcPr>
            <w:tcW w:w="3682" w:type="dxa"/>
          </w:tcPr>
          <w:p w14:paraId="6DF46FB0" w14:textId="4504D225" w:rsidR="00A05E76" w:rsidRDefault="0096134C" w:rsidP="00702D0A">
            <w:pPr>
              <w:pStyle w:val="NoSpacing"/>
              <w:rPr>
                <w:b/>
                <w:bCs/>
              </w:rPr>
            </w:pPr>
            <w:r>
              <w:t>Thank you for the review. Changes have been made. Your remarks are highly appreciated.</w:t>
            </w:r>
          </w:p>
        </w:tc>
      </w:tr>
      <w:tr w:rsidR="00A05E76" w14:paraId="7CB65B05" w14:textId="77777777">
        <w:trPr>
          <w:trHeight w:val="703"/>
        </w:trPr>
        <w:tc>
          <w:tcPr>
            <w:tcW w:w="4820" w:type="dxa"/>
          </w:tcPr>
          <w:p w14:paraId="691A24E1" w14:textId="77777777" w:rsidR="00A05E76" w:rsidRDefault="00CB12F6" w:rsidP="00702D0A">
            <w:pPr>
              <w:pStyle w:val="NoSpacing"/>
              <w:rPr>
                <w:b/>
                <w:bCs/>
                <w:sz w:val="20"/>
                <w:szCs w:val="20"/>
              </w:rPr>
            </w:pPr>
            <w:r>
              <w:rPr>
                <w:b/>
                <w:bCs/>
                <w:sz w:val="20"/>
                <w:szCs w:val="20"/>
              </w:rPr>
              <w:t xml:space="preserve">9. Are the results presented clearly? </w:t>
            </w:r>
          </w:p>
          <w:p w14:paraId="2B05BD08" w14:textId="77777777" w:rsidR="00A05E76" w:rsidRDefault="00CB12F6" w:rsidP="00702D0A">
            <w:pPr>
              <w:pStyle w:val="NoSpacing"/>
              <w:rPr>
                <w:color w:val="404040"/>
                <w:sz w:val="20"/>
                <w:szCs w:val="20"/>
                <w:highlight w:val="white"/>
              </w:rPr>
            </w:pPr>
            <w:r>
              <w:rPr>
                <w:color w:val="404040"/>
                <w:sz w:val="20"/>
                <w:szCs w:val="20"/>
                <w:highlight w:val="white"/>
              </w:rPr>
              <w:t xml:space="preserve">Rating Scale: </w:t>
            </w:r>
          </w:p>
          <w:p w14:paraId="1631A7F6" w14:textId="77777777" w:rsidR="00A05E76" w:rsidRDefault="00CB12F6" w:rsidP="00702D0A">
            <w:pPr>
              <w:pStyle w:val="NoSpacing"/>
              <w:rPr>
                <w:sz w:val="20"/>
                <w:szCs w:val="20"/>
              </w:rPr>
            </w:pPr>
            <w:r>
              <w:rPr>
                <w:color w:val="404040"/>
                <w:sz w:val="20"/>
                <w:szCs w:val="20"/>
                <w:highlight w:val="white"/>
              </w:rPr>
              <w:t>5 = Excellent 4 = Good 3 = Satisfactory 2 = Needs Improvement 1 = Poor N/A = Not Applicable</w:t>
            </w:r>
          </w:p>
        </w:tc>
        <w:tc>
          <w:tcPr>
            <w:tcW w:w="4964" w:type="dxa"/>
          </w:tcPr>
          <w:p w14:paraId="0A0549DC" w14:textId="77777777" w:rsidR="00A05E76" w:rsidRDefault="00CB12F6" w:rsidP="00702D0A">
            <w:pPr>
              <w:pStyle w:val="NoSpacing"/>
              <w:rPr>
                <w:i/>
                <w:iCs/>
                <w:color w:val="000000"/>
                <w:sz w:val="20"/>
                <w:szCs w:val="20"/>
              </w:rPr>
            </w:pPr>
            <w:r>
              <w:rPr>
                <w:i/>
                <w:iCs/>
                <w:sz w:val="20"/>
                <w:szCs w:val="20"/>
              </w:rPr>
              <w:t>Clearly presented with logical progression from cytology to histopathology. Rating: 4</w:t>
            </w:r>
          </w:p>
        </w:tc>
        <w:tc>
          <w:tcPr>
            <w:tcW w:w="3682" w:type="dxa"/>
          </w:tcPr>
          <w:p w14:paraId="07EF26F6" w14:textId="64FEBA5E" w:rsidR="00A05E76" w:rsidRDefault="0096134C" w:rsidP="00702D0A">
            <w:pPr>
              <w:pStyle w:val="NoSpacing"/>
              <w:rPr>
                <w:b/>
                <w:bCs/>
              </w:rPr>
            </w:pPr>
            <w:r>
              <w:t>Thank you for the review. Your remarks are highly appreciated.</w:t>
            </w:r>
          </w:p>
        </w:tc>
      </w:tr>
      <w:tr w:rsidR="00A05E76" w14:paraId="71B4AB1B" w14:textId="77777777">
        <w:trPr>
          <w:trHeight w:val="703"/>
        </w:trPr>
        <w:tc>
          <w:tcPr>
            <w:tcW w:w="4820" w:type="dxa"/>
          </w:tcPr>
          <w:p w14:paraId="7ACEBCBC" w14:textId="77777777" w:rsidR="00A05E76" w:rsidRDefault="00CB12F6" w:rsidP="00702D0A">
            <w:pPr>
              <w:pStyle w:val="NoSpacing"/>
              <w:rPr>
                <w:b/>
                <w:bCs/>
                <w:sz w:val="20"/>
                <w:szCs w:val="20"/>
              </w:rPr>
            </w:pPr>
            <w:r>
              <w:rPr>
                <w:b/>
                <w:bCs/>
                <w:sz w:val="20"/>
                <w:szCs w:val="20"/>
              </w:rPr>
              <w:t>10. Are tables and figures clear, relevant, and necessary?</w:t>
            </w:r>
          </w:p>
          <w:p w14:paraId="682B641E" w14:textId="77777777" w:rsidR="00A05E76" w:rsidRDefault="00CB12F6" w:rsidP="00702D0A">
            <w:pPr>
              <w:pStyle w:val="NoSpacing"/>
              <w:rPr>
                <w:color w:val="404040"/>
                <w:sz w:val="20"/>
                <w:szCs w:val="20"/>
                <w:highlight w:val="white"/>
              </w:rPr>
            </w:pPr>
            <w:r>
              <w:rPr>
                <w:color w:val="404040"/>
                <w:sz w:val="20"/>
                <w:szCs w:val="20"/>
                <w:highlight w:val="white"/>
              </w:rPr>
              <w:t xml:space="preserve">Rating Scale: </w:t>
            </w:r>
          </w:p>
          <w:p w14:paraId="63ACBB6C" w14:textId="77777777" w:rsidR="00A05E76" w:rsidRDefault="00CB12F6" w:rsidP="00702D0A">
            <w:pPr>
              <w:pStyle w:val="NoSpacing"/>
              <w:rPr>
                <w:sz w:val="20"/>
                <w:szCs w:val="20"/>
              </w:rPr>
            </w:pPr>
            <w:r>
              <w:rPr>
                <w:color w:val="404040"/>
                <w:sz w:val="20"/>
                <w:szCs w:val="20"/>
                <w:highlight w:val="white"/>
              </w:rPr>
              <w:t>5 = Excellent 4 = Good 3 = Satisfactory 2 = Needs Improvement 1 = Poor N/A = Not Applicable</w:t>
            </w:r>
          </w:p>
        </w:tc>
        <w:tc>
          <w:tcPr>
            <w:tcW w:w="4964" w:type="dxa"/>
          </w:tcPr>
          <w:p w14:paraId="749F06FB" w14:textId="77777777" w:rsidR="00A05E76" w:rsidRDefault="00CB12F6" w:rsidP="00702D0A">
            <w:pPr>
              <w:pStyle w:val="NoSpacing"/>
              <w:rPr>
                <w:i/>
                <w:iCs/>
                <w:color w:val="000000"/>
                <w:sz w:val="20"/>
                <w:szCs w:val="20"/>
              </w:rPr>
            </w:pPr>
            <w:r>
              <w:rPr>
                <w:i/>
                <w:iCs/>
                <w:sz w:val="20"/>
                <w:szCs w:val="20"/>
              </w:rPr>
              <w:t xml:space="preserve">Figures are relevant and descriptive. Minor improvement in </w:t>
            </w:r>
            <w:proofErr w:type="spellStart"/>
            <w:r>
              <w:rPr>
                <w:i/>
                <w:iCs/>
                <w:sz w:val="20"/>
                <w:szCs w:val="20"/>
              </w:rPr>
              <w:t>labeling</w:t>
            </w:r>
            <w:proofErr w:type="spellEnd"/>
            <w:r>
              <w:rPr>
                <w:i/>
                <w:iCs/>
                <w:sz w:val="20"/>
                <w:szCs w:val="20"/>
              </w:rPr>
              <w:t xml:space="preserve"> consistency needed. Rating: 3</w:t>
            </w:r>
          </w:p>
        </w:tc>
        <w:tc>
          <w:tcPr>
            <w:tcW w:w="3682" w:type="dxa"/>
          </w:tcPr>
          <w:p w14:paraId="13DBC8D7" w14:textId="2BEBC8D1" w:rsidR="00A05E76" w:rsidRDefault="0096134C" w:rsidP="00702D0A">
            <w:pPr>
              <w:pStyle w:val="NoSpacing"/>
              <w:rPr>
                <w:b/>
                <w:bCs/>
              </w:rPr>
            </w:pPr>
            <w:r>
              <w:t>Thank you for the review. Your remarks are highly appreciated.</w:t>
            </w:r>
          </w:p>
        </w:tc>
      </w:tr>
      <w:tr w:rsidR="00A05E76" w14:paraId="5E3B324B" w14:textId="77777777">
        <w:trPr>
          <w:trHeight w:val="703"/>
        </w:trPr>
        <w:tc>
          <w:tcPr>
            <w:tcW w:w="4820" w:type="dxa"/>
          </w:tcPr>
          <w:p w14:paraId="3B152431" w14:textId="77777777" w:rsidR="00A05E76" w:rsidRDefault="00CB12F6" w:rsidP="00702D0A">
            <w:pPr>
              <w:pStyle w:val="NoSpacing"/>
              <w:rPr>
                <w:b/>
                <w:bCs/>
                <w:sz w:val="20"/>
                <w:szCs w:val="20"/>
              </w:rPr>
            </w:pPr>
            <w:r>
              <w:rPr>
                <w:b/>
                <w:bCs/>
                <w:sz w:val="20"/>
                <w:szCs w:val="20"/>
              </w:rPr>
              <w:t>11. Does the discussion relate findings to existing literature?</w:t>
            </w:r>
          </w:p>
          <w:p w14:paraId="351A4F88" w14:textId="77777777" w:rsidR="00A05E76" w:rsidRDefault="00CB12F6" w:rsidP="00702D0A">
            <w:pPr>
              <w:pStyle w:val="NoSpacing"/>
              <w:rPr>
                <w:color w:val="404040"/>
                <w:sz w:val="20"/>
                <w:szCs w:val="20"/>
                <w:highlight w:val="white"/>
              </w:rPr>
            </w:pPr>
            <w:r>
              <w:rPr>
                <w:color w:val="404040"/>
                <w:sz w:val="20"/>
                <w:szCs w:val="20"/>
                <w:highlight w:val="white"/>
              </w:rPr>
              <w:t xml:space="preserve">Rating Scale: </w:t>
            </w:r>
          </w:p>
          <w:p w14:paraId="4D69E52E" w14:textId="77777777" w:rsidR="00A05E76" w:rsidRDefault="00CB12F6" w:rsidP="00702D0A">
            <w:pPr>
              <w:pStyle w:val="NoSpacing"/>
              <w:rPr>
                <w:sz w:val="20"/>
                <w:szCs w:val="20"/>
              </w:rPr>
            </w:pPr>
            <w:r>
              <w:rPr>
                <w:color w:val="404040"/>
                <w:sz w:val="20"/>
                <w:szCs w:val="20"/>
                <w:highlight w:val="white"/>
              </w:rPr>
              <w:t>5 = Excellent 4 = Good 3 = Satisfactory 2 = Needs Improvement 1 = Poor N/A = Not Applicable</w:t>
            </w:r>
          </w:p>
        </w:tc>
        <w:tc>
          <w:tcPr>
            <w:tcW w:w="4964" w:type="dxa"/>
          </w:tcPr>
          <w:p w14:paraId="7289E834" w14:textId="77777777" w:rsidR="00A05E76" w:rsidRDefault="00CB12F6" w:rsidP="00702D0A">
            <w:pPr>
              <w:pStyle w:val="NoSpacing"/>
              <w:rPr>
                <w:i/>
                <w:iCs/>
                <w:color w:val="000000"/>
                <w:sz w:val="20"/>
                <w:szCs w:val="20"/>
              </w:rPr>
            </w:pPr>
            <w:r>
              <w:rPr>
                <w:i/>
                <w:iCs/>
                <w:sz w:val="20"/>
                <w:szCs w:val="20"/>
              </w:rPr>
              <w:t>Effectively correlates findings with literature, though language can be refined. Rating: 3</w:t>
            </w:r>
          </w:p>
        </w:tc>
        <w:tc>
          <w:tcPr>
            <w:tcW w:w="3682" w:type="dxa"/>
          </w:tcPr>
          <w:p w14:paraId="2F9E1292" w14:textId="3DE9FC47" w:rsidR="00A05E76" w:rsidRDefault="0096134C" w:rsidP="00702D0A">
            <w:pPr>
              <w:pStyle w:val="NoSpacing"/>
              <w:rPr>
                <w:b/>
                <w:bCs/>
              </w:rPr>
            </w:pPr>
            <w:r>
              <w:t>Thank you for the review. Your remarks are highly appreciated.</w:t>
            </w:r>
          </w:p>
        </w:tc>
      </w:tr>
      <w:tr w:rsidR="00A05E76" w14:paraId="605E6BE9" w14:textId="77777777">
        <w:trPr>
          <w:trHeight w:val="703"/>
        </w:trPr>
        <w:tc>
          <w:tcPr>
            <w:tcW w:w="4820" w:type="dxa"/>
          </w:tcPr>
          <w:p w14:paraId="20055D7C" w14:textId="77777777" w:rsidR="00A05E76" w:rsidRDefault="00CB12F6" w:rsidP="00702D0A">
            <w:pPr>
              <w:pStyle w:val="NoSpacing"/>
              <w:rPr>
                <w:b/>
                <w:bCs/>
                <w:sz w:val="20"/>
                <w:szCs w:val="20"/>
              </w:rPr>
            </w:pPr>
            <w:r>
              <w:rPr>
                <w:b/>
                <w:bCs/>
                <w:sz w:val="20"/>
                <w:szCs w:val="20"/>
              </w:rPr>
              <w:t>12. Are the conclusions supported by the data?</w:t>
            </w:r>
          </w:p>
          <w:p w14:paraId="08E029A7" w14:textId="77777777" w:rsidR="00A05E76" w:rsidRDefault="00CB12F6" w:rsidP="00702D0A">
            <w:pPr>
              <w:pStyle w:val="NoSpacing"/>
              <w:rPr>
                <w:color w:val="404040"/>
                <w:sz w:val="20"/>
                <w:szCs w:val="20"/>
                <w:highlight w:val="white"/>
              </w:rPr>
            </w:pPr>
            <w:r>
              <w:rPr>
                <w:color w:val="404040"/>
                <w:sz w:val="20"/>
                <w:szCs w:val="20"/>
                <w:highlight w:val="white"/>
              </w:rPr>
              <w:t xml:space="preserve">Rating Scale: </w:t>
            </w:r>
          </w:p>
          <w:p w14:paraId="1AAAA9B6" w14:textId="77777777" w:rsidR="00A05E76" w:rsidRDefault="00CB12F6" w:rsidP="00702D0A">
            <w:pPr>
              <w:pStyle w:val="NoSpacing"/>
              <w:rPr>
                <w:sz w:val="20"/>
                <w:szCs w:val="20"/>
              </w:rPr>
            </w:pPr>
            <w:r>
              <w:rPr>
                <w:color w:val="404040"/>
                <w:sz w:val="20"/>
                <w:szCs w:val="20"/>
                <w:highlight w:val="white"/>
              </w:rPr>
              <w:t>5 = Excellent 4 = Good 3 = Satisfactory 2 = Needs Improvement 1 = Poor N/A = Not Applicable</w:t>
            </w:r>
          </w:p>
        </w:tc>
        <w:tc>
          <w:tcPr>
            <w:tcW w:w="4964" w:type="dxa"/>
          </w:tcPr>
          <w:p w14:paraId="203D6DE1" w14:textId="77777777" w:rsidR="00A05E76" w:rsidRDefault="00CB12F6" w:rsidP="00702D0A">
            <w:pPr>
              <w:pStyle w:val="NoSpacing"/>
              <w:rPr>
                <w:i/>
                <w:iCs/>
                <w:color w:val="000000"/>
                <w:sz w:val="20"/>
                <w:szCs w:val="20"/>
              </w:rPr>
            </w:pPr>
            <w:r>
              <w:rPr>
                <w:i/>
                <w:iCs/>
                <w:sz w:val="20"/>
                <w:szCs w:val="20"/>
              </w:rPr>
              <w:t>Well supported by data and aligned with findings. Rating: 4</w:t>
            </w:r>
          </w:p>
        </w:tc>
        <w:tc>
          <w:tcPr>
            <w:tcW w:w="3682" w:type="dxa"/>
          </w:tcPr>
          <w:p w14:paraId="6FAD2481" w14:textId="50FABB53" w:rsidR="00A05E76" w:rsidRDefault="0096134C" w:rsidP="00702D0A">
            <w:pPr>
              <w:pStyle w:val="NoSpacing"/>
              <w:rPr>
                <w:b/>
                <w:bCs/>
              </w:rPr>
            </w:pPr>
            <w:r>
              <w:t>Thank you for the review. Your remarks are highly appreciated.</w:t>
            </w:r>
          </w:p>
        </w:tc>
      </w:tr>
      <w:tr w:rsidR="00A05E76" w14:paraId="79B8E3AE" w14:textId="77777777">
        <w:trPr>
          <w:trHeight w:val="703"/>
        </w:trPr>
        <w:tc>
          <w:tcPr>
            <w:tcW w:w="4820" w:type="dxa"/>
          </w:tcPr>
          <w:p w14:paraId="215EBE03" w14:textId="77777777" w:rsidR="00A05E76" w:rsidRDefault="00CB12F6" w:rsidP="00702D0A">
            <w:pPr>
              <w:pStyle w:val="NoSpacing"/>
              <w:rPr>
                <w:b/>
                <w:bCs/>
                <w:sz w:val="20"/>
                <w:szCs w:val="20"/>
              </w:rPr>
            </w:pPr>
            <w:r>
              <w:rPr>
                <w:b/>
                <w:bCs/>
                <w:sz w:val="20"/>
                <w:szCs w:val="20"/>
              </w:rPr>
              <w:t>13. Are the limitations of the study discussed?</w:t>
            </w:r>
          </w:p>
          <w:p w14:paraId="4AAC2FF0" w14:textId="77777777" w:rsidR="00A05E76" w:rsidRDefault="00CB12F6" w:rsidP="00702D0A">
            <w:pPr>
              <w:pStyle w:val="NoSpacing"/>
              <w:rPr>
                <w:color w:val="404040"/>
                <w:sz w:val="20"/>
                <w:szCs w:val="20"/>
                <w:highlight w:val="white"/>
              </w:rPr>
            </w:pPr>
            <w:r>
              <w:rPr>
                <w:color w:val="404040"/>
                <w:sz w:val="20"/>
                <w:szCs w:val="20"/>
                <w:highlight w:val="white"/>
              </w:rPr>
              <w:t xml:space="preserve">Rating Scale: </w:t>
            </w:r>
          </w:p>
          <w:p w14:paraId="4AB7E287" w14:textId="77777777" w:rsidR="00A05E76" w:rsidRDefault="00CB12F6" w:rsidP="00702D0A">
            <w:pPr>
              <w:pStyle w:val="NoSpacing"/>
              <w:rPr>
                <w:sz w:val="20"/>
                <w:szCs w:val="20"/>
              </w:rPr>
            </w:pPr>
            <w:r>
              <w:rPr>
                <w:color w:val="404040"/>
                <w:sz w:val="20"/>
                <w:szCs w:val="20"/>
                <w:highlight w:val="white"/>
              </w:rPr>
              <w:t>5 = Excellent 4 = Good 3 = Satisfactory 2 = Needs Improvement 1 = Poor N/A = Not Applicable</w:t>
            </w:r>
          </w:p>
        </w:tc>
        <w:tc>
          <w:tcPr>
            <w:tcW w:w="4964" w:type="dxa"/>
          </w:tcPr>
          <w:p w14:paraId="0B7A34CE" w14:textId="77777777" w:rsidR="00A05E76" w:rsidRDefault="00CB12F6" w:rsidP="00702D0A">
            <w:pPr>
              <w:pStyle w:val="NoSpacing"/>
              <w:rPr>
                <w:i/>
                <w:iCs/>
                <w:color w:val="000000"/>
                <w:sz w:val="26"/>
                <w:szCs w:val="26"/>
                <w:u w:val="single"/>
              </w:rPr>
            </w:pPr>
            <w:r>
              <w:rPr>
                <w:i/>
                <w:iCs/>
                <w:sz w:val="26"/>
                <w:szCs w:val="26"/>
                <w:u w:val="single"/>
              </w:rPr>
              <w:t xml:space="preserve">Not explicitly discussed. Inclusion would improve scientific rigor. Rating: </w:t>
            </w:r>
            <w:proofErr w:type="gramStart"/>
            <w:r>
              <w:rPr>
                <w:i/>
                <w:iCs/>
                <w:sz w:val="26"/>
                <w:szCs w:val="26"/>
                <w:u w:val="single"/>
              </w:rPr>
              <w:t>1,LIMITATION</w:t>
            </w:r>
            <w:proofErr w:type="gramEnd"/>
            <w:r>
              <w:rPr>
                <w:i/>
                <w:iCs/>
                <w:sz w:val="26"/>
                <w:szCs w:val="26"/>
                <w:u w:val="single"/>
              </w:rPr>
              <w:t xml:space="preserve"> MUST BE SCRIPTED TO ANY MANUSCRIPT.</w:t>
            </w:r>
          </w:p>
        </w:tc>
        <w:tc>
          <w:tcPr>
            <w:tcW w:w="3682" w:type="dxa"/>
          </w:tcPr>
          <w:p w14:paraId="021666A3" w14:textId="77777777" w:rsidR="00230C61" w:rsidRDefault="00230C61" w:rsidP="00702D0A">
            <w:pPr>
              <w:pStyle w:val="NoSpacing"/>
            </w:pPr>
            <w:r>
              <w:t xml:space="preserve">Thank you for your remarks. Following are the limitations mentioned </w:t>
            </w:r>
            <w:proofErr w:type="gramStart"/>
            <w:r>
              <w:t>below :</w:t>
            </w:r>
            <w:proofErr w:type="gramEnd"/>
            <w:r>
              <w:t xml:space="preserve"> </w:t>
            </w:r>
          </w:p>
          <w:p w14:paraId="6827691F" w14:textId="77777777" w:rsidR="00230C61" w:rsidRDefault="000363F6" w:rsidP="00702D0A">
            <w:pPr>
              <w:pStyle w:val="NoSpacing"/>
              <w:numPr>
                <w:ilvl w:val="0"/>
                <w:numId w:val="1"/>
              </w:numPr>
            </w:pPr>
            <w:r w:rsidRPr="00230C61">
              <w:t>Rarity of the Entity: FLH is a very rare growth, which limits the amount of available literature and clinical data for comparison.</w:t>
            </w:r>
          </w:p>
          <w:p w14:paraId="40BED615" w14:textId="77777777" w:rsidR="00230C61" w:rsidRDefault="000363F6" w:rsidP="000363F6">
            <w:pPr>
              <w:pStyle w:val="NoSpacing"/>
              <w:numPr>
                <w:ilvl w:val="0"/>
                <w:numId w:val="1"/>
              </w:numPr>
            </w:pPr>
            <w:r w:rsidRPr="00230C61">
              <w:t>Differential Diagnosis Overlap:</w:t>
            </w:r>
            <w:r w:rsidR="00230C61">
              <w:t xml:space="preserve"> </w:t>
            </w:r>
            <w:r w:rsidRPr="00230C61">
              <w:t>It is difficult to distinguish FLH from other similar lesions, such as neurofibroma, schwannoma, or intraneural lipoma, without specific histological markers like the "coaxial cable" appearance</w:t>
            </w:r>
          </w:p>
          <w:p w14:paraId="3D2A2633" w14:textId="77777777" w:rsidR="00230C61" w:rsidRDefault="000363F6" w:rsidP="00702D0A">
            <w:pPr>
              <w:pStyle w:val="NoSpacing"/>
              <w:numPr>
                <w:ilvl w:val="0"/>
                <w:numId w:val="1"/>
              </w:numPr>
            </w:pPr>
            <w:r w:rsidRPr="00230C61">
              <w:rPr>
                <w:lang w:val="en-IN"/>
              </w:rPr>
              <w:t xml:space="preserve">Inconsistent Terminology: A major hurdle in studying this condition is the lack of standardized naming in medical literature. It is variously referred to as neural </w:t>
            </w:r>
            <w:proofErr w:type="spellStart"/>
            <w:r w:rsidRPr="00230C61">
              <w:rPr>
                <w:lang w:val="en-IN"/>
              </w:rPr>
              <w:t>fibrolipoma</w:t>
            </w:r>
            <w:proofErr w:type="spellEnd"/>
            <w:r w:rsidRPr="00230C61">
              <w:rPr>
                <w:lang w:val="en-IN"/>
              </w:rPr>
              <w:t xml:space="preserve">, </w:t>
            </w:r>
            <w:proofErr w:type="spellStart"/>
            <w:r w:rsidRPr="00230C61">
              <w:rPr>
                <w:lang w:val="en-IN"/>
              </w:rPr>
              <w:t>fibrolipomatous</w:t>
            </w:r>
            <w:proofErr w:type="spellEnd"/>
            <w:r w:rsidRPr="00230C61">
              <w:rPr>
                <w:lang w:val="en-IN"/>
              </w:rPr>
              <w:t xml:space="preserve"> hamartoma, and lipomatosis of nerve, which can lead to diagnostic confusion.</w:t>
            </w:r>
          </w:p>
          <w:p w14:paraId="6009B05A" w14:textId="118BD9AB" w:rsidR="000363F6" w:rsidRDefault="000363F6" w:rsidP="00702D0A">
            <w:pPr>
              <w:pStyle w:val="NoSpacing"/>
              <w:numPr>
                <w:ilvl w:val="0"/>
                <w:numId w:val="1"/>
              </w:numPr>
            </w:pPr>
            <w:r w:rsidRPr="00230C61">
              <w:t>Diagnostic Challenges in Cytology: Fine needle aspiration cytology (FNAC) often has limited utility because the aspirates can be scant and non-specific. In this case, the cytology only suggested a "benign spindle cell lesion," which is a common finding in many other benign conditions.</w:t>
            </w:r>
            <w:r w:rsidR="00230C61">
              <w:t xml:space="preserve"> </w:t>
            </w:r>
          </w:p>
          <w:p w14:paraId="6A487B8E" w14:textId="02B07615" w:rsidR="00230C61" w:rsidRPr="00230C61" w:rsidRDefault="00230C61" w:rsidP="00702D0A">
            <w:pPr>
              <w:pStyle w:val="NoSpacing"/>
            </w:pPr>
            <w:r>
              <w:t>All these points are briefly mentioned in the conclusion part.</w:t>
            </w:r>
          </w:p>
        </w:tc>
      </w:tr>
      <w:tr w:rsidR="00A05E76" w14:paraId="2D0DC57E" w14:textId="77777777">
        <w:trPr>
          <w:trHeight w:val="703"/>
        </w:trPr>
        <w:tc>
          <w:tcPr>
            <w:tcW w:w="4820" w:type="dxa"/>
          </w:tcPr>
          <w:p w14:paraId="45037608" w14:textId="77777777" w:rsidR="00A05E76" w:rsidRDefault="00CB12F6" w:rsidP="00702D0A">
            <w:pPr>
              <w:pStyle w:val="NoSpacing"/>
              <w:rPr>
                <w:b/>
                <w:bCs/>
                <w:sz w:val="20"/>
                <w:szCs w:val="20"/>
              </w:rPr>
            </w:pPr>
            <w:r>
              <w:rPr>
                <w:b/>
                <w:bCs/>
                <w:sz w:val="20"/>
                <w:szCs w:val="20"/>
              </w:rPr>
              <w:t>14. Are the references relevant and sufficient (in number)?</w:t>
            </w:r>
          </w:p>
          <w:p w14:paraId="30D3F96F" w14:textId="77777777" w:rsidR="00A05E76" w:rsidRDefault="00CB12F6" w:rsidP="00702D0A">
            <w:pPr>
              <w:pStyle w:val="NoSpacing"/>
              <w:rPr>
                <w:color w:val="404040"/>
                <w:sz w:val="20"/>
                <w:szCs w:val="20"/>
                <w:highlight w:val="white"/>
              </w:rPr>
            </w:pPr>
            <w:r>
              <w:rPr>
                <w:color w:val="404040"/>
                <w:sz w:val="20"/>
                <w:szCs w:val="20"/>
                <w:highlight w:val="white"/>
              </w:rPr>
              <w:t xml:space="preserve">Rating Scale: </w:t>
            </w:r>
          </w:p>
          <w:p w14:paraId="4F14D9B6" w14:textId="77777777" w:rsidR="00A05E76" w:rsidRDefault="00CB12F6" w:rsidP="00702D0A">
            <w:pPr>
              <w:pStyle w:val="NoSpacing"/>
              <w:rPr>
                <w:color w:val="404040"/>
                <w:sz w:val="20"/>
                <w:szCs w:val="20"/>
                <w:highlight w:val="white"/>
              </w:rPr>
            </w:pPr>
            <w:r>
              <w:rPr>
                <w:color w:val="404040"/>
                <w:sz w:val="20"/>
                <w:szCs w:val="20"/>
                <w:highlight w:val="white"/>
              </w:rPr>
              <w:t xml:space="preserve">5 = Excellent 4 = Good 3 = Satisfactory 2 = Needs Improvement 1 = Poor </w:t>
            </w:r>
          </w:p>
          <w:p w14:paraId="6DF0F268" w14:textId="77777777" w:rsidR="00A05E76" w:rsidRDefault="00CB12F6" w:rsidP="00702D0A">
            <w:pPr>
              <w:pStyle w:val="NoSpacing"/>
              <w:rPr>
                <w:sz w:val="20"/>
                <w:szCs w:val="20"/>
              </w:rPr>
            </w:pPr>
            <w:r>
              <w:rPr>
                <w:color w:val="404040"/>
                <w:sz w:val="20"/>
                <w:szCs w:val="20"/>
                <w:highlight w:val="white"/>
              </w:rPr>
              <w:t>N/A = Not Applicable</w:t>
            </w:r>
          </w:p>
        </w:tc>
        <w:tc>
          <w:tcPr>
            <w:tcW w:w="4964" w:type="dxa"/>
          </w:tcPr>
          <w:p w14:paraId="4F907112" w14:textId="77777777" w:rsidR="00A05E76" w:rsidRDefault="00CB12F6" w:rsidP="00702D0A">
            <w:pPr>
              <w:pStyle w:val="NoSpacing"/>
              <w:rPr>
                <w:i/>
                <w:iCs/>
                <w:color w:val="000000"/>
                <w:sz w:val="20"/>
                <w:szCs w:val="20"/>
              </w:rPr>
            </w:pPr>
            <w:r>
              <w:rPr>
                <w:i/>
                <w:iCs/>
                <w:sz w:val="20"/>
                <w:szCs w:val="20"/>
              </w:rPr>
              <w:t>Adequate. Properly supports discussion. Rating: 3</w:t>
            </w:r>
          </w:p>
        </w:tc>
        <w:tc>
          <w:tcPr>
            <w:tcW w:w="3682" w:type="dxa"/>
          </w:tcPr>
          <w:p w14:paraId="734EB1F4" w14:textId="4FA57182" w:rsidR="00A05E76" w:rsidRDefault="0096134C" w:rsidP="00702D0A">
            <w:pPr>
              <w:pStyle w:val="NoSpacing"/>
              <w:rPr>
                <w:b/>
                <w:bCs/>
              </w:rPr>
            </w:pPr>
            <w:r>
              <w:t>Thank you for the review. Your remarks are highly appreciated.</w:t>
            </w:r>
          </w:p>
        </w:tc>
      </w:tr>
      <w:tr w:rsidR="00A05E76" w14:paraId="69608402" w14:textId="77777777">
        <w:trPr>
          <w:trHeight w:val="703"/>
        </w:trPr>
        <w:tc>
          <w:tcPr>
            <w:tcW w:w="4820" w:type="dxa"/>
          </w:tcPr>
          <w:p w14:paraId="045E4353" w14:textId="77777777" w:rsidR="00A05E76" w:rsidRDefault="00CB12F6" w:rsidP="00702D0A">
            <w:pPr>
              <w:pStyle w:val="NoSpacing"/>
              <w:rPr>
                <w:b/>
                <w:bCs/>
                <w:sz w:val="20"/>
                <w:szCs w:val="20"/>
              </w:rPr>
            </w:pPr>
            <w:r>
              <w:rPr>
                <w:b/>
                <w:bCs/>
                <w:sz w:val="20"/>
                <w:szCs w:val="20"/>
              </w:rPr>
              <w:lastRenderedPageBreak/>
              <w:t>15. Is the manuscript written in clear and understandable language?</w:t>
            </w:r>
          </w:p>
          <w:p w14:paraId="2F4984BF" w14:textId="77777777" w:rsidR="00A05E76" w:rsidRDefault="00CB12F6" w:rsidP="00702D0A">
            <w:pPr>
              <w:pStyle w:val="NoSpacing"/>
              <w:rPr>
                <w:color w:val="404040"/>
                <w:sz w:val="20"/>
                <w:szCs w:val="20"/>
                <w:highlight w:val="white"/>
              </w:rPr>
            </w:pPr>
            <w:r>
              <w:rPr>
                <w:color w:val="404040"/>
                <w:sz w:val="20"/>
                <w:szCs w:val="20"/>
                <w:highlight w:val="white"/>
              </w:rPr>
              <w:t xml:space="preserve">Rating Scale: </w:t>
            </w:r>
          </w:p>
          <w:p w14:paraId="327652B4" w14:textId="77777777" w:rsidR="00A05E76" w:rsidRDefault="00CB12F6" w:rsidP="00702D0A">
            <w:pPr>
              <w:pStyle w:val="NoSpacing"/>
              <w:rPr>
                <w:color w:val="404040"/>
                <w:sz w:val="20"/>
                <w:szCs w:val="20"/>
                <w:highlight w:val="white"/>
              </w:rPr>
            </w:pPr>
            <w:r>
              <w:rPr>
                <w:color w:val="404040"/>
                <w:sz w:val="20"/>
                <w:szCs w:val="20"/>
                <w:highlight w:val="white"/>
              </w:rPr>
              <w:t xml:space="preserve">5 = Excellent 4 = Good 3 = Satisfactory 2 = Needs Improvement 1 = Poor </w:t>
            </w:r>
          </w:p>
          <w:p w14:paraId="004F8987" w14:textId="77777777" w:rsidR="00A05E76" w:rsidRDefault="00CB12F6" w:rsidP="00702D0A">
            <w:pPr>
              <w:pStyle w:val="NoSpacing"/>
              <w:rPr>
                <w:sz w:val="20"/>
                <w:szCs w:val="20"/>
              </w:rPr>
            </w:pPr>
            <w:r>
              <w:rPr>
                <w:color w:val="404040"/>
                <w:sz w:val="20"/>
                <w:szCs w:val="20"/>
                <w:highlight w:val="white"/>
              </w:rPr>
              <w:t>N/A = Not Applicable</w:t>
            </w:r>
          </w:p>
        </w:tc>
        <w:tc>
          <w:tcPr>
            <w:tcW w:w="4964" w:type="dxa"/>
          </w:tcPr>
          <w:p w14:paraId="065BB41F" w14:textId="77777777" w:rsidR="00A05E76" w:rsidRDefault="00CB12F6" w:rsidP="00702D0A">
            <w:pPr>
              <w:pStyle w:val="NoSpacing"/>
              <w:rPr>
                <w:i/>
                <w:iCs/>
                <w:sz w:val="20"/>
                <w:szCs w:val="20"/>
              </w:rPr>
            </w:pPr>
            <w:r>
              <w:rPr>
                <w:i/>
                <w:iCs/>
                <w:sz w:val="20"/>
                <w:szCs w:val="20"/>
              </w:rPr>
              <w:t>Generally clear but requires grammatical polishing for publication quality. Rating: 3</w:t>
            </w:r>
          </w:p>
          <w:p w14:paraId="0719C5F5" w14:textId="77777777" w:rsidR="00A05E76" w:rsidRDefault="00A05E76" w:rsidP="00702D0A">
            <w:pPr>
              <w:pStyle w:val="NoSpacing"/>
              <w:rPr>
                <w:i/>
                <w:iCs/>
                <w:sz w:val="20"/>
                <w:szCs w:val="20"/>
              </w:rPr>
            </w:pPr>
          </w:p>
        </w:tc>
        <w:tc>
          <w:tcPr>
            <w:tcW w:w="3682" w:type="dxa"/>
          </w:tcPr>
          <w:p w14:paraId="02CC0ECD" w14:textId="79A6A380" w:rsidR="00A05E76" w:rsidRDefault="0096134C" w:rsidP="00702D0A">
            <w:pPr>
              <w:pStyle w:val="NoSpacing"/>
              <w:rPr>
                <w:b/>
                <w:bCs/>
              </w:rPr>
            </w:pPr>
            <w:r>
              <w:t>Thank you for the review. Your remarks are highly appreciated.</w:t>
            </w:r>
          </w:p>
        </w:tc>
      </w:tr>
    </w:tbl>
    <w:p w14:paraId="36B52565" w14:textId="77777777" w:rsidR="00A05E76" w:rsidRDefault="00A05E76">
      <w:pPr>
        <w:pBdr>
          <w:top w:val="nil"/>
          <w:left w:val="nil"/>
          <w:bottom w:val="nil"/>
          <w:right w:val="nil"/>
          <w:between w:val="nil"/>
        </w:pBdr>
        <w:jc w:val="both"/>
        <w:rPr>
          <w:b/>
          <w:bCs/>
          <w:color w:val="000000"/>
          <w:sz w:val="20"/>
          <w:szCs w:val="20"/>
          <w:u w:val="single"/>
        </w:rPr>
      </w:pPr>
    </w:p>
    <w:p w14:paraId="5E6872A0" w14:textId="77777777" w:rsidR="00A05E76" w:rsidRDefault="00A05E76"/>
    <w:tbl>
      <w:tblPr>
        <w:tblStyle w:val="a6"/>
        <w:tblW w:w="13183"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40"/>
        <w:gridCol w:w="5843"/>
      </w:tblGrid>
      <w:tr w:rsidR="00A05E76" w14:paraId="4B26ED0B" w14:textId="77777777">
        <w:tc>
          <w:tcPr>
            <w:tcW w:w="13183" w:type="dxa"/>
            <w:gridSpan w:val="2"/>
            <w:tcBorders>
              <w:top w:val="nil"/>
              <w:left w:val="nil"/>
              <w:right w:val="nil"/>
            </w:tcBorders>
            <w:tcMar>
              <w:top w:w="0" w:type="dxa"/>
              <w:left w:w="108" w:type="dxa"/>
              <w:bottom w:w="0" w:type="dxa"/>
              <w:right w:w="108" w:type="dxa"/>
            </w:tcMar>
            <w:vAlign w:val="center"/>
          </w:tcPr>
          <w:p w14:paraId="68024348" w14:textId="77777777" w:rsidR="00A05E76" w:rsidRDefault="00CB12F6">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14:paraId="39DC1539" w14:textId="77777777" w:rsidR="00A05E76" w:rsidRDefault="00A05E76">
            <w:pPr>
              <w:pBdr>
                <w:top w:val="nil"/>
                <w:left w:val="nil"/>
                <w:bottom w:val="nil"/>
                <w:right w:val="nil"/>
                <w:between w:val="nil"/>
              </w:pBdr>
              <w:rPr>
                <w:b/>
                <w:bCs/>
                <w:color w:val="000000"/>
                <w:sz w:val="20"/>
                <w:szCs w:val="20"/>
                <w:u w:val="single"/>
              </w:rPr>
            </w:pPr>
          </w:p>
        </w:tc>
      </w:tr>
      <w:tr w:rsidR="00A05E76" w14:paraId="362F4508" w14:textId="77777777">
        <w:tc>
          <w:tcPr>
            <w:tcW w:w="7340" w:type="dxa"/>
            <w:tcMar>
              <w:top w:w="0" w:type="dxa"/>
              <w:left w:w="108" w:type="dxa"/>
              <w:bottom w:w="0" w:type="dxa"/>
              <w:right w:w="108" w:type="dxa"/>
            </w:tcMar>
            <w:vAlign w:val="center"/>
          </w:tcPr>
          <w:p w14:paraId="2F60A7D2" w14:textId="77777777" w:rsidR="00A05E76" w:rsidRDefault="00A05E76">
            <w:pPr>
              <w:pBdr>
                <w:top w:val="nil"/>
                <w:left w:val="nil"/>
                <w:bottom w:val="nil"/>
                <w:right w:val="nil"/>
                <w:between w:val="nil"/>
              </w:pBdr>
              <w:rPr>
                <w:color w:val="000000"/>
                <w:sz w:val="20"/>
                <w:szCs w:val="20"/>
              </w:rPr>
            </w:pPr>
          </w:p>
        </w:tc>
        <w:tc>
          <w:tcPr>
            <w:tcW w:w="5843" w:type="dxa"/>
            <w:tcMar>
              <w:top w:w="0" w:type="dxa"/>
              <w:left w:w="108" w:type="dxa"/>
              <w:bottom w:w="0" w:type="dxa"/>
              <w:right w:w="108" w:type="dxa"/>
            </w:tcMar>
            <w:vAlign w:val="center"/>
          </w:tcPr>
          <w:p w14:paraId="2A13018D" w14:textId="77777777" w:rsidR="00A05E76" w:rsidRDefault="00CB12F6">
            <w:pPr>
              <w:pBdr>
                <w:top w:val="nil"/>
                <w:left w:val="nil"/>
                <w:bottom w:val="nil"/>
                <w:right w:val="nil"/>
                <w:between w:val="nil"/>
              </w:pBdr>
              <w:rPr>
                <w:b/>
                <w:bCs/>
                <w:color w:val="000000"/>
                <w:sz w:val="20"/>
                <w:szCs w:val="20"/>
              </w:rPr>
            </w:pPr>
            <w:r>
              <w:rPr>
                <w:color w:val="000000"/>
                <w:sz w:val="20"/>
                <w:szCs w:val="20"/>
              </w:rPr>
              <w:t>Author’s Feedback</w:t>
            </w:r>
          </w:p>
        </w:tc>
      </w:tr>
      <w:tr w:rsidR="00A05E76" w14:paraId="38A50E2A" w14:textId="77777777">
        <w:tc>
          <w:tcPr>
            <w:tcW w:w="7340" w:type="dxa"/>
            <w:tcMar>
              <w:top w:w="0" w:type="dxa"/>
              <w:left w:w="108" w:type="dxa"/>
              <w:bottom w:w="0" w:type="dxa"/>
              <w:right w:w="108" w:type="dxa"/>
            </w:tcMar>
            <w:vAlign w:val="center"/>
          </w:tcPr>
          <w:p w14:paraId="4E781055" w14:textId="77777777" w:rsidR="00A05E76" w:rsidRDefault="00A05E76">
            <w:pPr>
              <w:pBdr>
                <w:top w:val="nil"/>
                <w:left w:val="nil"/>
                <w:bottom w:val="nil"/>
                <w:right w:val="nil"/>
                <w:between w:val="nil"/>
              </w:pBdr>
              <w:rPr>
                <w:color w:val="000000"/>
                <w:sz w:val="20"/>
                <w:szCs w:val="20"/>
              </w:rPr>
            </w:pPr>
          </w:p>
          <w:p w14:paraId="6F177135" w14:textId="77777777" w:rsidR="00A05E76" w:rsidRDefault="00CB12F6">
            <w:pPr>
              <w:spacing w:before="240" w:after="240"/>
              <w:rPr>
                <w:rFonts w:ascii="Arial" w:eastAsia="Arial" w:hAnsi="Arial" w:cs="Arial"/>
                <w:i/>
                <w:iCs/>
                <w:sz w:val="20"/>
                <w:szCs w:val="20"/>
              </w:rPr>
            </w:pPr>
            <w:r>
              <w:rPr>
                <w:rFonts w:ascii="Arial" w:eastAsia="Arial" w:hAnsi="Arial" w:cs="Arial"/>
                <w:i/>
                <w:iCs/>
                <w:sz w:val="20"/>
                <w:szCs w:val="20"/>
              </w:rPr>
              <w:t xml:space="preserve">The manuscript presents a rare and diagnostically significant case of </w:t>
            </w:r>
            <w:proofErr w:type="spellStart"/>
            <w:r>
              <w:rPr>
                <w:rFonts w:ascii="Arial" w:eastAsia="Arial" w:hAnsi="Arial" w:cs="Arial"/>
                <w:i/>
                <w:iCs/>
                <w:sz w:val="20"/>
                <w:szCs w:val="20"/>
              </w:rPr>
              <w:t>fibrolipomatous</w:t>
            </w:r>
            <w:proofErr w:type="spellEnd"/>
            <w:r>
              <w:rPr>
                <w:rFonts w:ascii="Arial" w:eastAsia="Arial" w:hAnsi="Arial" w:cs="Arial"/>
                <w:i/>
                <w:iCs/>
                <w:sz w:val="20"/>
                <w:szCs w:val="20"/>
              </w:rPr>
              <w:t xml:space="preserve"> hamartoma with clear clinicopathological correlation. The topic is relevant to both diagnostic pathology and clinical practice, particularly in the context of peripheral nerve lesions of the hand. The case is well illustrated and contributes to the understanding of cytological limitations in such entities.</w:t>
            </w:r>
          </w:p>
          <w:p w14:paraId="715EE068" w14:textId="77777777" w:rsidR="00A05E76" w:rsidRDefault="00CB12F6">
            <w:pPr>
              <w:spacing w:before="240" w:after="240"/>
              <w:rPr>
                <w:rFonts w:ascii="Arial" w:eastAsia="Arial" w:hAnsi="Arial" w:cs="Arial"/>
                <w:i/>
                <w:iCs/>
                <w:sz w:val="20"/>
                <w:szCs w:val="20"/>
              </w:rPr>
            </w:pPr>
            <w:r>
              <w:rPr>
                <w:rFonts w:ascii="Arial" w:eastAsia="Arial" w:hAnsi="Arial" w:cs="Arial"/>
                <w:i/>
                <w:iCs/>
                <w:sz w:val="20"/>
                <w:szCs w:val="20"/>
              </w:rPr>
              <w:t>From an editorial perspective, the manuscript requires refinement in language and formatting to enhance clarity and readability. The introduction should be streamlined to avoid redundancy and improve logical flow. The discussion section should place greater emphasis on comparative analysis with previously published cases and highlight the unique aspects of the present report more distinctly.</w:t>
            </w:r>
          </w:p>
          <w:p w14:paraId="5FD3F42F" w14:textId="77777777" w:rsidR="00A05E76" w:rsidRDefault="00CB12F6">
            <w:pPr>
              <w:spacing w:before="240" w:after="240"/>
              <w:rPr>
                <w:rFonts w:ascii="Arial" w:eastAsia="Arial" w:hAnsi="Arial" w:cs="Arial"/>
                <w:i/>
                <w:iCs/>
                <w:sz w:val="20"/>
                <w:szCs w:val="20"/>
              </w:rPr>
            </w:pPr>
            <w:r>
              <w:rPr>
                <w:rFonts w:ascii="Arial" w:eastAsia="Arial" w:hAnsi="Arial" w:cs="Arial"/>
                <w:i/>
                <w:iCs/>
                <w:sz w:val="20"/>
                <w:szCs w:val="20"/>
              </w:rPr>
              <w:t>A mandatory inclusion is a statement regarding patient consent and ethical compliance, which is currently lacking. Additionally, minor corrections in grammar and syntax are necessary throughout the manuscript.</w:t>
            </w:r>
          </w:p>
          <w:p w14:paraId="614B9965" w14:textId="77777777" w:rsidR="00A05E76" w:rsidRDefault="00CB12F6">
            <w:pPr>
              <w:spacing w:before="240" w:after="240"/>
              <w:rPr>
                <w:rFonts w:ascii="Arial" w:eastAsia="Arial" w:hAnsi="Arial" w:cs="Arial"/>
                <w:i/>
                <w:iCs/>
                <w:sz w:val="20"/>
                <w:szCs w:val="20"/>
              </w:rPr>
            </w:pPr>
            <w:r>
              <w:rPr>
                <w:rFonts w:ascii="Arial" w:eastAsia="Arial" w:hAnsi="Arial" w:cs="Arial"/>
                <w:i/>
                <w:iCs/>
                <w:sz w:val="20"/>
                <w:szCs w:val="20"/>
              </w:rPr>
              <w:t>Once these revisions are addressed, the manuscript would be suitable for publication and would provide meaningful educational value to the readership.</w:t>
            </w:r>
          </w:p>
          <w:p w14:paraId="2C48AE3B" w14:textId="77777777" w:rsidR="00A05E76" w:rsidRDefault="004109B2">
            <w:pPr>
              <w:pBdr>
                <w:top w:val="nil"/>
                <w:left w:val="nil"/>
                <w:bottom w:val="nil"/>
                <w:right w:val="nil"/>
                <w:between w:val="nil"/>
              </w:pBdr>
              <w:rPr>
                <w:sz w:val="20"/>
                <w:szCs w:val="20"/>
              </w:rPr>
            </w:pPr>
            <w:r w:rsidRPr="004109B2">
              <w:rPr>
                <w:sz w:val="20"/>
                <w:szCs w:val="20"/>
              </w:rPr>
              <w:t>Certain limitations prevent it from achieving the highest rating. The absence of explicit ethical statements is a significant omission that must be addressed. Additionally, while the scientific content is robust, the manuscript requires linguistic refinement to meet the standards of a high impact journal. The introduction and discussion sections, although informative, would benefit from improved structure and deeper analytical engagement with existing literature.</w:t>
            </w:r>
          </w:p>
          <w:p w14:paraId="7B50CE8B" w14:textId="77777777" w:rsidR="0029119B" w:rsidRDefault="0029119B">
            <w:pPr>
              <w:pBdr>
                <w:top w:val="nil"/>
                <w:left w:val="nil"/>
                <w:bottom w:val="nil"/>
                <w:right w:val="nil"/>
                <w:between w:val="nil"/>
              </w:pBdr>
              <w:rPr>
                <w:sz w:val="20"/>
                <w:szCs w:val="20"/>
              </w:rPr>
            </w:pPr>
          </w:p>
          <w:p w14:paraId="6610A4C7" w14:textId="77777777" w:rsidR="0029119B" w:rsidRPr="0029119B" w:rsidRDefault="0029119B" w:rsidP="0029119B">
            <w:pPr>
              <w:pBdr>
                <w:top w:val="nil"/>
                <w:left w:val="nil"/>
                <w:bottom w:val="nil"/>
                <w:right w:val="nil"/>
                <w:between w:val="nil"/>
              </w:pBdr>
              <w:rPr>
                <w:sz w:val="20"/>
                <w:szCs w:val="20"/>
              </w:rPr>
            </w:pPr>
            <w:r w:rsidRPr="0029119B">
              <w:rPr>
                <w:sz w:val="20"/>
                <w:szCs w:val="20"/>
              </w:rPr>
              <w:t>The manuscript represents a valuable addition to the literature on rare peripheral nerve lesions, particularly due to its emphasis on cytological diagnostic limitations and histopathological confirmation. The case is well documented and clinically relevant, especially for pathologists and surgeons dealing with soft tissue masses of the hand. However, the manuscript would benefit from moderate revision prior to acceptance.</w:t>
            </w:r>
          </w:p>
          <w:p w14:paraId="278E50EB" w14:textId="77777777" w:rsidR="0029119B" w:rsidRPr="0029119B" w:rsidRDefault="0029119B" w:rsidP="0029119B">
            <w:pPr>
              <w:pBdr>
                <w:top w:val="nil"/>
                <w:left w:val="nil"/>
                <w:bottom w:val="nil"/>
                <w:right w:val="nil"/>
                <w:between w:val="nil"/>
              </w:pBdr>
              <w:rPr>
                <w:sz w:val="20"/>
                <w:szCs w:val="20"/>
              </w:rPr>
            </w:pPr>
            <w:r w:rsidRPr="0029119B">
              <w:rPr>
                <w:sz w:val="20"/>
                <w:szCs w:val="20"/>
              </w:rPr>
              <w:t>The primary concerns relate to language clarity, structural coherence in the introduction, and the absence of explicit statements regarding ethical approval and patient consent. Additionally, the discussion could be strengthened by more critical comparison with previously reported cases and clearer emphasis on differential diagnosis.</w:t>
            </w:r>
          </w:p>
          <w:p w14:paraId="19C30D0F" w14:textId="77777777" w:rsidR="0029119B" w:rsidRPr="0029119B" w:rsidRDefault="0029119B" w:rsidP="0029119B">
            <w:pPr>
              <w:pBdr>
                <w:top w:val="nil"/>
                <w:left w:val="nil"/>
                <w:bottom w:val="nil"/>
                <w:right w:val="nil"/>
                <w:between w:val="nil"/>
              </w:pBdr>
              <w:rPr>
                <w:sz w:val="20"/>
                <w:szCs w:val="20"/>
              </w:rPr>
            </w:pPr>
            <w:r w:rsidRPr="0029119B">
              <w:rPr>
                <w:sz w:val="20"/>
                <w:szCs w:val="20"/>
              </w:rPr>
              <w:t xml:space="preserve">Figures are appropriate and enhance the manuscript, though minor improvements in consistency and </w:t>
            </w:r>
            <w:proofErr w:type="spellStart"/>
            <w:r w:rsidRPr="0029119B">
              <w:rPr>
                <w:sz w:val="20"/>
                <w:szCs w:val="20"/>
              </w:rPr>
              <w:t>labeling</w:t>
            </w:r>
            <w:proofErr w:type="spellEnd"/>
            <w:r w:rsidRPr="0029119B">
              <w:rPr>
                <w:sz w:val="20"/>
                <w:szCs w:val="20"/>
              </w:rPr>
              <w:t xml:space="preserve"> are suggested. The scientific content is sound, and the conclusions are justified by the findings.</w:t>
            </w:r>
          </w:p>
          <w:p w14:paraId="6AD8A913" w14:textId="77777777" w:rsidR="0029119B" w:rsidRDefault="0029119B" w:rsidP="0029119B">
            <w:pPr>
              <w:pBdr>
                <w:top w:val="nil"/>
                <w:left w:val="nil"/>
                <w:bottom w:val="nil"/>
                <w:right w:val="nil"/>
                <w:between w:val="nil"/>
              </w:pBdr>
              <w:rPr>
                <w:sz w:val="20"/>
                <w:szCs w:val="20"/>
              </w:rPr>
            </w:pPr>
            <w:r w:rsidRPr="0029119B">
              <w:rPr>
                <w:sz w:val="20"/>
                <w:szCs w:val="20"/>
              </w:rPr>
              <w:t>Overall, the manuscript is suitable for publication after minor to moderate revisions focusing on language refinement, ethical compliance statements, and improved narrative flow.</w:t>
            </w:r>
          </w:p>
          <w:p w14:paraId="14DB39B0" w14:textId="77777777" w:rsidR="00A05E76" w:rsidRDefault="00A05E76">
            <w:pPr>
              <w:pBdr>
                <w:top w:val="nil"/>
                <w:left w:val="nil"/>
                <w:bottom w:val="nil"/>
                <w:right w:val="nil"/>
                <w:between w:val="nil"/>
              </w:pBdr>
              <w:rPr>
                <w:color w:val="000000"/>
                <w:sz w:val="20"/>
                <w:szCs w:val="20"/>
              </w:rPr>
            </w:pPr>
          </w:p>
          <w:p w14:paraId="3940CB1D" w14:textId="77777777" w:rsidR="00A05E76" w:rsidRDefault="00A05E76">
            <w:pPr>
              <w:pBdr>
                <w:top w:val="nil"/>
                <w:left w:val="nil"/>
                <w:bottom w:val="nil"/>
                <w:right w:val="nil"/>
                <w:between w:val="nil"/>
              </w:pBdr>
              <w:rPr>
                <w:color w:val="000000"/>
                <w:sz w:val="20"/>
                <w:szCs w:val="20"/>
              </w:rPr>
            </w:pPr>
          </w:p>
        </w:tc>
        <w:tc>
          <w:tcPr>
            <w:tcW w:w="5843" w:type="dxa"/>
            <w:tcMar>
              <w:top w:w="0" w:type="dxa"/>
              <w:left w:w="108" w:type="dxa"/>
              <w:bottom w:w="0" w:type="dxa"/>
              <w:right w:w="108" w:type="dxa"/>
            </w:tcMar>
            <w:vAlign w:val="center"/>
          </w:tcPr>
          <w:p w14:paraId="2F507A00" w14:textId="4D549BA0" w:rsidR="00230C61" w:rsidRPr="00230C61" w:rsidRDefault="00230C61" w:rsidP="00230C61">
            <w:pPr>
              <w:pBdr>
                <w:top w:val="nil"/>
                <w:left w:val="nil"/>
                <w:bottom w:val="nil"/>
                <w:right w:val="nil"/>
                <w:between w:val="nil"/>
              </w:pBdr>
              <w:rPr>
                <w:color w:val="000000"/>
                <w:sz w:val="20"/>
                <w:szCs w:val="20"/>
                <w:lang w:val="en-US"/>
              </w:rPr>
            </w:pPr>
            <w:r w:rsidRPr="00230C61">
              <w:rPr>
                <w:color w:val="000000"/>
                <w:sz w:val="20"/>
                <w:szCs w:val="20"/>
                <w:lang w:val="en-US"/>
              </w:rPr>
              <w:t xml:space="preserve">We sincerely thank </w:t>
            </w:r>
            <w:r>
              <w:rPr>
                <w:color w:val="000000"/>
                <w:sz w:val="20"/>
                <w:szCs w:val="20"/>
                <w:lang w:val="en-US"/>
              </w:rPr>
              <w:t xml:space="preserve">you </w:t>
            </w:r>
            <w:r w:rsidRPr="00230C61">
              <w:rPr>
                <w:color w:val="000000"/>
                <w:sz w:val="20"/>
                <w:szCs w:val="20"/>
                <w:lang w:val="en-US"/>
              </w:rPr>
              <w:t>for the thoughtful and constructive comments. We appreciate the positive evaluation of our manuscript, and the valuable suggestions provided to improve its clarity and overall quality. We have carefully revised the manuscript accordingly. Our detailed responses are as follows:</w:t>
            </w:r>
          </w:p>
          <w:p w14:paraId="3D65276B" w14:textId="77777777" w:rsidR="00230C61" w:rsidRPr="00230C61" w:rsidRDefault="00230C61" w:rsidP="00230C61">
            <w:pPr>
              <w:pBdr>
                <w:top w:val="nil"/>
                <w:left w:val="nil"/>
                <w:bottom w:val="nil"/>
                <w:right w:val="nil"/>
                <w:between w:val="nil"/>
              </w:pBdr>
              <w:rPr>
                <w:color w:val="000000"/>
                <w:sz w:val="20"/>
                <w:szCs w:val="20"/>
                <w:lang w:val="en-US"/>
              </w:rPr>
            </w:pPr>
            <w:r w:rsidRPr="00230C61">
              <w:rPr>
                <w:color w:val="000000"/>
                <w:sz w:val="20"/>
                <w:szCs w:val="20"/>
                <w:lang w:val="en-US"/>
              </w:rPr>
              <w:t>1. Language and formatting refinement:</w:t>
            </w:r>
            <w:r w:rsidRPr="00230C61">
              <w:rPr>
                <w:color w:val="000000"/>
                <w:sz w:val="20"/>
                <w:szCs w:val="20"/>
                <w:lang w:val="en-US"/>
              </w:rPr>
              <w:br/>
              <w:t>We have thoroughly revised the manuscript to improve language clarity, grammar, and readability. The text has been carefully edited to ensure consistency and adherence to journal standards.</w:t>
            </w:r>
          </w:p>
          <w:p w14:paraId="6CA61068" w14:textId="77777777" w:rsidR="00230C61" w:rsidRPr="00230C61" w:rsidRDefault="00230C61" w:rsidP="00230C61">
            <w:pPr>
              <w:pBdr>
                <w:top w:val="nil"/>
                <w:left w:val="nil"/>
                <w:bottom w:val="nil"/>
                <w:right w:val="nil"/>
                <w:between w:val="nil"/>
              </w:pBdr>
              <w:rPr>
                <w:color w:val="000000"/>
                <w:sz w:val="20"/>
                <w:szCs w:val="20"/>
                <w:lang w:val="en-US"/>
              </w:rPr>
            </w:pPr>
            <w:r w:rsidRPr="00230C61">
              <w:rPr>
                <w:color w:val="000000"/>
                <w:sz w:val="20"/>
                <w:szCs w:val="20"/>
                <w:lang w:val="en-US"/>
              </w:rPr>
              <w:t>2. Introduction – redundancy and logical flow:</w:t>
            </w:r>
            <w:r w:rsidRPr="00230C61">
              <w:rPr>
                <w:color w:val="000000"/>
                <w:sz w:val="20"/>
                <w:szCs w:val="20"/>
                <w:lang w:val="en-US"/>
              </w:rPr>
              <w:br/>
              <w:t>The introduction has been streamlined to remove redundancy and improve the overall structure and flow of information.</w:t>
            </w:r>
          </w:p>
          <w:p w14:paraId="070592FD" w14:textId="62580233" w:rsidR="00230C61" w:rsidRPr="00230C61" w:rsidRDefault="00230C61" w:rsidP="00230C61">
            <w:pPr>
              <w:pBdr>
                <w:top w:val="nil"/>
                <w:left w:val="nil"/>
                <w:bottom w:val="nil"/>
                <w:right w:val="nil"/>
                <w:between w:val="nil"/>
              </w:pBdr>
              <w:rPr>
                <w:color w:val="000000"/>
                <w:sz w:val="20"/>
                <w:szCs w:val="20"/>
                <w:lang w:val="en-US"/>
              </w:rPr>
            </w:pPr>
            <w:r w:rsidRPr="00230C61">
              <w:rPr>
                <w:color w:val="000000"/>
                <w:sz w:val="20"/>
                <w:szCs w:val="20"/>
                <w:lang w:val="en-US"/>
              </w:rPr>
              <w:t>3. Discussion – comparison with existing literature:</w:t>
            </w:r>
            <w:r w:rsidRPr="00230C61">
              <w:rPr>
                <w:color w:val="000000"/>
                <w:sz w:val="20"/>
                <w:szCs w:val="20"/>
                <w:lang w:val="en-US"/>
              </w:rPr>
              <w:br/>
              <w:t>The discussion section has been expanded to include a more comprehensive comparison with previously published cases. We have also highlighted the unique aspects of our case, particularly the diagnostic challenges encountered in cytology.</w:t>
            </w:r>
          </w:p>
          <w:p w14:paraId="7BE4B731" w14:textId="2AF0FE87" w:rsidR="00230C61" w:rsidRPr="00230C61" w:rsidRDefault="00230C61" w:rsidP="00230C61">
            <w:pPr>
              <w:pBdr>
                <w:top w:val="nil"/>
                <w:left w:val="nil"/>
                <w:bottom w:val="nil"/>
                <w:right w:val="nil"/>
                <w:between w:val="nil"/>
              </w:pBdr>
              <w:rPr>
                <w:color w:val="000000"/>
                <w:sz w:val="20"/>
                <w:szCs w:val="20"/>
                <w:lang w:val="en-US"/>
              </w:rPr>
            </w:pPr>
            <w:r>
              <w:rPr>
                <w:color w:val="000000"/>
                <w:sz w:val="20"/>
                <w:szCs w:val="20"/>
                <w:lang w:val="en-US"/>
              </w:rPr>
              <w:t>4</w:t>
            </w:r>
            <w:r w:rsidRPr="00230C61">
              <w:rPr>
                <w:color w:val="000000"/>
                <w:sz w:val="20"/>
                <w:szCs w:val="20"/>
                <w:lang w:val="en-US"/>
              </w:rPr>
              <w:t>. Ethical approval and patient consent:</w:t>
            </w:r>
            <w:r w:rsidRPr="00230C61">
              <w:rPr>
                <w:color w:val="000000"/>
                <w:sz w:val="20"/>
                <w:szCs w:val="20"/>
                <w:lang w:val="en-US"/>
              </w:rPr>
              <w:br/>
              <w:t>A statement regarding patient consent and ethical compliance has now been included in the manuscript, as per journal requirements.</w:t>
            </w:r>
          </w:p>
          <w:p w14:paraId="1054D75A" w14:textId="0369E778" w:rsidR="00230C61" w:rsidRPr="00230C61" w:rsidRDefault="00230C61" w:rsidP="00230C61">
            <w:pPr>
              <w:pBdr>
                <w:top w:val="nil"/>
                <w:left w:val="nil"/>
                <w:bottom w:val="nil"/>
                <w:right w:val="nil"/>
                <w:between w:val="nil"/>
              </w:pBdr>
              <w:rPr>
                <w:color w:val="000000"/>
                <w:sz w:val="20"/>
                <w:szCs w:val="20"/>
                <w:lang w:val="en-US"/>
              </w:rPr>
            </w:pPr>
            <w:r>
              <w:rPr>
                <w:color w:val="000000"/>
                <w:sz w:val="20"/>
                <w:szCs w:val="20"/>
                <w:lang w:val="en-US"/>
              </w:rPr>
              <w:t>5</w:t>
            </w:r>
            <w:r w:rsidRPr="00230C61">
              <w:rPr>
                <w:color w:val="000000"/>
                <w:sz w:val="20"/>
                <w:szCs w:val="20"/>
                <w:lang w:val="en-US"/>
              </w:rPr>
              <w:t>. Figures and labeling:</w:t>
            </w:r>
            <w:r w:rsidRPr="00230C61">
              <w:rPr>
                <w:color w:val="000000"/>
                <w:sz w:val="20"/>
                <w:szCs w:val="20"/>
                <w:lang w:val="en-US"/>
              </w:rPr>
              <w:br/>
              <w:t>All figures have been reviewed and revised for improved consistency, clarity, and appropriate labeling.</w:t>
            </w:r>
          </w:p>
          <w:p w14:paraId="21D6579C" w14:textId="384288D6" w:rsidR="00230C61" w:rsidRPr="00230C61" w:rsidRDefault="00230C61" w:rsidP="00230C61">
            <w:pPr>
              <w:pBdr>
                <w:top w:val="nil"/>
                <w:left w:val="nil"/>
                <w:bottom w:val="nil"/>
                <w:right w:val="nil"/>
                <w:between w:val="nil"/>
              </w:pBdr>
              <w:rPr>
                <w:color w:val="000000"/>
                <w:sz w:val="20"/>
                <w:szCs w:val="20"/>
                <w:lang w:val="en-US"/>
              </w:rPr>
            </w:pPr>
            <w:r>
              <w:rPr>
                <w:color w:val="000000"/>
                <w:sz w:val="20"/>
                <w:szCs w:val="20"/>
                <w:lang w:val="en-US"/>
              </w:rPr>
              <w:t>6</w:t>
            </w:r>
            <w:r w:rsidRPr="00230C61">
              <w:rPr>
                <w:color w:val="000000"/>
                <w:sz w:val="20"/>
                <w:szCs w:val="20"/>
                <w:lang w:val="en-US"/>
              </w:rPr>
              <w:t>. Structural coherence and narrative flow:</w:t>
            </w:r>
            <w:r w:rsidRPr="00230C61">
              <w:rPr>
                <w:color w:val="000000"/>
                <w:sz w:val="20"/>
                <w:szCs w:val="20"/>
                <w:lang w:val="en-US"/>
              </w:rPr>
              <w:br/>
              <w:t>The overall structure of the manuscript has been refined to enhance coherence, readability, and logical progression of content.</w:t>
            </w:r>
          </w:p>
          <w:p w14:paraId="05BCD787" w14:textId="0BC34892" w:rsidR="00A05E76" w:rsidRDefault="00A05E76">
            <w:pPr>
              <w:pBdr>
                <w:top w:val="nil"/>
                <w:left w:val="nil"/>
                <w:bottom w:val="nil"/>
                <w:right w:val="nil"/>
                <w:between w:val="nil"/>
              </w:pBdr>
              <w:rPr>
                <w:b/>
                <w:bCs/>
                <w:color w:val="000000"/>
                <w:sz w:val="20"/>
                <w:szCs w:val="20"/>
              </w:rPr>
            </w:pPr>
          </w:p>
        </w:tc>
      </w:tr>
    </w:tbl>
    <w:p w14:paraId="2F1D3CF9" w14:textId="77777777" w:rsidR="00A05E76" w:rsidRDefault="00A05E76">
      <w:pPr>
        <w:rPr>
          <w:b/>
          <w:bCs/>
          <w:sz w:val="20"/>
          <w:szCs w:val="20"/>
          <w:highlight w:val="yellow"/>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4509"/>
        <w:gridCol w:w="4729"/>
        <w:gridCol w:w="4721"/>
      </w:tblGrid>
      <w:tr w:rsidR="00702D0A" w:rsidRPr="00702D0A" w14:paraId="08CC8FD0" w14:textId="77777777" w:rsidTr="00760FB3">
        <w:tc>
          <w:tcPr>
            <w:tcW w:w="5000" w:type="pct"/>
            <w:gridSpan w:val="3"/>
            <w:tcBorders>
              <w:top w:val="nil"/>
              <w:left w:val="nil"/>
              <w:right w:val="nil"/>
            </w:tcBorders>
            <w:noWrap/>
            <w:tcMar>
              <w:top w:w="0" w:type="dxa"/>
              <w:left w:w="108" w:type="dxa"/>
              <w:bottom w:w="0" w:type="dxa"/>
              <w:right w:w="108" w:type="dxa"/>
            </w:tcMar>
            <w:vAlign w:val="center"/>
          </w:tcPr>
          <w:p w14:paraId="4BF9C028" w14:textId="77777777" w:rsidR="00702D0A" w:rsidRPr="00702D0A" w:rsidRDefault="00702D0A" w:rsidP="00702D0A">
            <w:pPr>
              <w:rPr>
                <w:rFonts w:ascii="Arial" w:eastAsia="Arial Unicode MS" w:hAnsi="Arial" w:cs="Arial"/>
                <w:b/>
                <w:sz w:val="20"/>
                <w:szCs w:val="20"/>
                <w:u w:val="single"/>
                <w:lang w:eastAsia="en-US"/>
              </w:rPr>
            </w:pPr>
            <w:bookmarkStart w:id="2" w:name="_Hlk156057883"/>
            <w:r w:rsidRPr="00702D0A">
              <w:rPr>
                <w:rFonts w:ascii="Arial" w:eastAsia="Arial Unicode MS" w:hAnsi="Arial" w:cs="Arial"/>
                <w:b/>
                <w:sz w:val="20"/>
                <w:szCs w:val="20"/>
                <w:highlight w:val="yellow"/>
                <w:u w:val="single"/>
                <w:lang w:eastAsia="en-US"/>
              </w:rPr>
              <w:t>PART  3:</w:t>
            </w:r>
            <w:r w:rsidRPr="00702D0A">
              <w:rPr>
                <w:rFonts w:ascii="Arial" w:eastAsia="Arial Unicode MS" w:hAnsi="Arial" w:cs="Arial"/>
                <w:b/>
                <w:sz w:val="20"/>
                <w:szCs w:val="20"/>
                <w:u w:val="single"/>
                <w:lang w:eastAsia="en-US"/>
              </w:rPr>
              <w:t xml:space="preserve"> </w:t>
            </w:r>
          </w:p>
          <w:p w14:paraId="474DA555" w14:textId="77777777" w:rsidR="00702D0A" w:rsidRPr="00702D0A" w:rsidRDefault="00702D0A" w:rsidP="00702D0A">
            <w:pPr>
              <w:rPr>
                <w:rFonts w:ascii="Arial" w:eastAsia="Arial Unicode MS" w:hAnsi="Arial" w:cs="Arial"/>
                <w:b/>
                <w:sz w:val="20"/>
                <w:szCs w:val="20"/>
                <w:u w:val="single"/>
                <w:lang w:eastAsia="en-US"/>
              </w:rPr>
            </w:pPr>
          </w:p>
        </w:tc>
      </w:tr>
      <w:tr w:rsidR="00702D0A" w:rsidRPr="00702D0A" w14:paraId="3894F43F" w14:textId="77777777" w:rsidTr="00760FB3">
        <w:tc>
          <w:tcPr>
            <w:tcW w:w="1615" w:type="pct"/>
            <w:noWrap/>
            <w:tcMar>
              <w:top w:w="0" w:type="dxa"/>
              <w:left w:w="108" w:type="dxa"/>
              <w:bottom w:w="0" w:type="dxa"/>
              <w:right w:w="108" w:type="dxa"/>
            </w:tcMar>
            <w:vAlign w:val="center"/>
          </w:tcPr>
          <w:p w14:paraId="2AB5E18D" w14:textId="77777777" w:rsidR="00702D0A" w:rsidRPr="00702D0A" w:rsidRDefault="00702D0A" w:rsidP="00702D0A">
            <w:pPr>
              <w:rPr>
                <w:rFonts w:ascii="Arial" w:eastAsia="Arial Unicode MS" w:hAnsi="Arial" w:cs="Arial"/>
                <w:sz w:val="20"/>
                <w:szCs w:val="20"/>
                <w:lang w:eastAsia="en-US"/>
              </w:rPr>
            </w:pPr>
          </w:p>
        </w:tc>
        <w:tc>
          <w:tcPr>
            <w:tcW w:w="1694" w:type="pct"/>
            <w:tcMar>
              <w:top w:w="0" w:type="dxa"/>
              <w:left w:w="108" w:type="dxa"/>
              <w:bottom w:w="0" w:type="dxa"/>
              <w:right w:w="108" w:type="dxa"/>
            </w:tcMar>
          </w:tcPr>
          <w:p w14:paraId="1E9AA089" w14:textId="77777777" w:rsidR="00702D0A" w:rsidRPr="00702D0A" w:rsidRDefault="00702D0A" w:rsidP="00702D0A">
            <w:pPr>
              <w:keepNext/>
              <w:outlineLvl w:val="1"/>
              <w:rPr>
                <w:rFonts w:ascii="Arial" w:eastAsia="MS Mincho" w:hAnsi="Arial" w:cs="Arial"/>
                <w:b/>
                <w:bCs/>
                <w:sz w:val="20"/>
                <w:szCs w:val="20"/>
                <w:lang w:eastAsia="en-US"/>
              </w:rPr>
            </w:pPr>
            <w:r w:rsidRPr="00702D0A">
              <w:rPr>
                <w:rFonts w:ascii="Arial" w:eastAsia="MS Mincho" w:hAnsi="Arial" w:cs="Arial"/>
                <w:b/>
                <w:bCs/>
                <w:sz w:val="20"/>
                <w:szCs w:val="20"/>
                <w:lang w:eastAsia="en-US"/>
              </w:rPr>
              <w:t>Reviewer’s comment</w:t>
            </w:r>
          </w:p>
        </w:tc>
        <w:tc>
          <w:tcPr>
            <w:tcW w:w="1691" w:type="pct"/>
          </w:tcPr>
          <w:p w14:paraId="2D0D7818" w14:textId="77777777" w:rsidR="00702D0A" w:rsidRPr="00702D0A" w:rsidRDefault="00702D0A" w:rsidP="00702D0A">
            <w:pPr>
              <w:spacing w:after="160" w:line="252" w:lineRule="auto"/>
              <w:rPr>
                <w:rFonts w:ascii="Arial" w:eastAsia="Calibri" w:hAnsi="Arial" w:cs="Arial"/>
                <w:kern w:val="2"/>
                <w:sz w:val="20"/>
                <w:szCs w:val="20"/>
                <w:lang w:val="en-IN" w:eastAsia="en-US"/>
              </w:rPr>
            </w:pPr>
            <w:r w:rsidRPr="00702D0A">
              <w:rPr>
                <w:rFonts w:ascii="Arial" w:eastAsia="Calibri" w:hAnsi="Arial" w:cs="Arial"/>
                <w:b/>
                <w:kern w:val="2"/>
                <w:sz w:val="20"/>
                <w:szCs w:val="20"/>
                <w:lang w:val="en-IN" w:eastAsia="en-US"/>
              </w:rPr>
              <w:t>Author’s Feedback</w:t>
            </w:r>
            <w:r w:rsidRPr="00702D0A">
              <w:rPr>
                <w:rFonts w:ascii="Arial" w:eastAsia="Calibri" w:hAnsi="Arial" w:cs="Arial"/>
                <w:kern w:val="2"/>
                <w:sz w:val="20"/>
                <w:szCs w:val="20"/>
                <w:lang w:val="en-IN" w:eastAsia="en-US"/>
              </w:rPr>
              <w:t xml:space="preserve"> (It is mandatory that authors should write his/her feedback here)</w:t>
            </w:r>
          </w:p>
          <w:p w14:paraId="78C4FFC4" w14:textId="77777777" w:rsidR="00702D0A" w:rsidRPr="00702D0A" w:rsidRDefault="00702D0A" w:rsidP="00702D0A">
            <w:pPr>
              <w:keepNext/>
              <w:outlineLvl w:val="1"/>
              <w:rPr>
                <w:rFonts w:ascii="Arial" w:eastAsia="MS Mincho" w:hAnsi="Arial" w:cs="Arial"/>
                <w:bCs/>
                <w:sz w:val="20"/>
                <w:szCs w:val="20"/>
                <w:lang w:eastAsia="en-US"/>
              </w:rPr>
            </w:pPr>
          </w:p>
        </w:tc>
      </w:tr>
      <w:tr w:rsidR="00702D0A" w:rsidRPr="00702D0A" w14:paraId="457AB9E3" w14:textId="77777777" w:rsidTr="00760FB3">
        <w:trPr>
          <w:trHeight w:val="890"/>
        </w:trPr>
        <w:tc>
          <w:tcPr>
            <w:tcW w:w="1615" w:type="pct"/>
            <w:noWrap/>
            <w:tcMar>
              <w:top w:w="0" w:type="dxa"/>
              <w:left w:w="108" w:type="dxa"/>
              <w:bottom w:w="0" w:type="dxa"/>
              <w:right w:w="108" w:type="dxa"/>
            </w:tcMar>
            <w:vAlign w:val="center"/>
          </w:tcPr>
          <w:p w14:paraId="456ADA0C" w14:textId="77777777" w:rsidR="00702D0A" w:rsidRPr="00702D0A" w:rsidRDefault="00702D0A" w:rsidP="00702D0A">
            <w:pPr>
              <w:rPr>
                <w:rFonts w:ascii="Arial" w:eastAsia="Arial Unicode MS" w:hAnsi="Arial" w:cs="Arial"/>
                <w:b/>
                <w:sz w:val="20"/>
                <w:szCs w:val="20"/>
                <w:lang w:eastAsia="en-US"/>
              </w:rPr>
            </w:pPr>
            <w:r w:rsidRPr="00702D0A">
              <w:rPr>
                <w:rFonts w:ascii="Arial" w:eastAsia="Arial Unicode MS" w:hAnsi="Arial" w:cs="Arial"/>
                <w:b/>
                <w:sz w:val="20"/>
                <w:szCs w:val="20"/>
                <w:lang w:eastAsia="en-US"/>
              </w:rPr>
              <w:t xml:space="preserve">Are there ethical issues in this manuscript? </w:t>
            </w:r>
          </w:p>
          <w:p w14:paraId="2F3BCAF0" w14:textId="77777777" w:rsidR="00702D0A" w:rsidRPr="00702D0A" w:rsidRDefault="00702D0A" w:rsidP="00702D0A">
            <w:pPr>
              <w:rPr>
                <w:rFonts w:ascii="Arial" w:eastAsia="Arial Unicode MS" w:hAnsi="Arial" w:cs="Arial"/>
                <w:sz w:val="20"/>
                <w:szCs w:val="20"/>
                <w:lang w:eastAsia="en-US"/>
              </w:rPr>
            </w:pPr>
          </w:p>
        </w:tc>
        <w:tc>
          <w:tcPr>
            <w:tcW w:w="1694" w:type="pct"/>
            <w:tcMar>
              <w:top w:w="0" w:type="dxa"/>
              <w:left w:w="108" w:type="dxa"/>
              <w:bottom w:w="0" w:type="dxa"/>
              <w:right w:w="108" w:type="dxa"/>
            </w:tcMar>
            <w:vAlign w:val="center"/>
          </w:tcPr>
          <w:p w14:paraId="23E52518" w14:textId="77777777" w:rsidR="00702D0A" w:rsidRPr="00702D0A" w:rsidRDefault="00702D0A" w:rsidP="00702D0A">
            <w:pPr>
              <w:rPr>
                <w:rFonts w:ascii="Arial" w:eastAsia="Arial Unicode MS" w:hAnsi="Arial" w:cs="Arial"/>
                <w:i/>
                <w:iCs/>
                <w:sz w:val="20"/>
                <w:szCs w:val="20"/>
                <w:u w:val="single"/>
                <w:lang w:eastAsia="en-US"/>
              </w:rPr>
            </w:pPr>
            <w:r w:rsidRPr="00702D0A">
              <w:rPr>
                <w:rFonts w:ascii="Arial" w:eastAsia="Arial Unicode MS" w:hAnsi="Arial" w:cs="Arial"/>
                <w:i/>
                <w:iCs/>
                <w:sz w:val="20"/>
                <w:szCs w:val="20"/>
                <w:u w:val="single"/>
                <w:lang w:eastAsia="en-US"/>
              </w:rPr>
              <w:t xml:space="preserve">(If yes, </w:t>
            </w:r>
            <w:proofErr w:type="gramStart"/>
            <w:r w:rsidRPr="00702D0A">
              <w:rPr>
                <w:rFonts w:ascii="Arial" w:eastAsia="Arial Unicode MS" w:hAnsi="Arial" w:cs="Arial"/>
                <w:i/>
                <w:iCs/>
                <w:sz w:val="20"/>
                <w:szCs w:val="20"/>
                <w:u w:val="single"/>
                <w:lang w:eastAsia="en-US"/>
              </w:rPr>
              <w:t>Kindly</w:t>
            </w:r>
            <w:proofErr w:type="gramEnd"/>
            <w:r w:rsidRPr="00702D0A">
              <w:rPr>
                <w:rFonts w:ascii="Arial" w:eastAsia="Arial Unicode MS" w:hAnsi="Arial" w:cs="Arial"/>
                <w:i/>
                <w:iCs/>
                <w:sz w:val="20"/>
                <w:szCs w:val="20"/>
                <w:u w:val="single"/>
                <w:lang w:eastAsia="en-US"/>
              </w:rPr>
              <w:t xml:space="preserve"> please write down the ethical issues here in details)</w:t>
            </w:r>
          </w:p>
          <w:p w14:paraId="28CCBD45" w14:textId="77777777" w:rsidR="00702D0A" w:rsidRPr="00702D0A" w:rsidRDefault="00702D0A" w:rsidP="00702D0A">
            <w:pPr>
              <w:rPr>
                <w:rFonts w:ascii="Arial" w:eastAsia="Arial Unicode MS" w:hAnsi="Arial" w:cs="Arial"/>
                <w:sz w:val="20"/>
                <w:szCs w:val="20"/>
                <w:lang w:eastAsia="en-US"/>
              </w:rPr>
            </w:pPr>
          </w:p>
        </w:tc>
        <w:tc>
          <w:tcPr>
            <w:tcW w:w="1691" w:type="pct"/>
            <w:vAlign w:val="center"/>
          </w:tcPr>
          <w:p w14:paraId="5185D8B5" w14:textId="77777777" w:rsidR="00702D0A" w:rsidRPr="00702D0A" w:rsidRDefault="00702D0A" w:rsidP="00702D0A">
            <w:pPr>
              <w:rPr>
                <w:rFonts w:ascii="Arial" w:eastAsia="Arial Unicode MS" w:hAnsi="Arial" w:cs="Arial"/>
                <w:sz w:val="20"/>
                <w:szCs w:val="20"/>
                <w:lang w:eastAsia="en-US"/>
              </w:rPr>
            </w:pPr>
          </w:p>
          <w:p w14:paraId="16D76D06" w14:textId="77777777" w:rsidR="00702D0A" w:rsidRPr="00702D0A" w:rsidRDefault="00702D0A" w:rsidP="00702D0A">
            <w:pPr>
              <w:rPr>
                <w:rFonts w:ascii="Arial" w:eastAsia="Arial Unicode MS" w:hAnsi="Arial" w:cs="Arial"/>
                <w:sz w:val="20"/>
                <w:szCs w:val="20"/>
                <w:lang w:eastAsia="en-US"/>
              </w:rPr>
            </w:pPr>
          </w:p>
          <w:p w14:paraId="617E4DC7" w14:textId="64DC30C0" w:rsidR="00702D0A" w:rsidRPr="00702D0A" w:rsidRDefault="00230C61" w:rsidP="00702D0A">
            <w:pPr>
              <w:rPr>
                <w:rFonts w:ascii="Arial" w:eastAsia="Arial Unicode MS" w:hAnsi="Arial" w:cs="Arial"/>
                <w:sz w:val="20"/>
                <w:szCs w:val="20"/>
                <w:lang w:eastAsia="en-US"/>
              </w:rPr>
            </w:pPr>
            <w:r>
              <w:rPr>
                <w:rFonts w:ascii="Arial" w:eastAsia="Arial Unicode MS" w:hAnsi="Arial" w:cs="Arial"/>
                <w:sz w:val="20"/>
                <w:szCs w:val="20"/>
              </w:rPr>
              <w:t>No ethical issue in this manuscript. The note on conflict of interest, ethical standard statement and Informed consent is added to the manuscript.</w:t>
            </w:r>
          </w:p>
        </w:tc>
      </w:tr>
      <w:bookmarkEnd w:id="2"/>
    </w:tbl>
    <w:p w14:paraId="103A1734" w14:textId="77777777" w:rsidR="00702D0A" w:rsidRDefault="00702D0A">
      <w:pPr>
        <w:rPr>
          <w:b/>
          <w:bCs/>
          <w:sz w:val="20"/>
          <w:szCs w:val="20"/>
          <w:highlight w:val="yellow"/>
          <w:u w:val="single"/>
        </w:rPr>
      </w:pPr>
    </w:p>
    <w:sectPr w:rsidR="00702D0A">
      <w:headerReference w:type="even" r:id="rId9"/>
      <w:headerReference w:type="default" r:id="rId10"/>
      <w:footerReference w:type="even" r:id="rId11"/>
      <w:footerReference w:type="default" r:id="rId12"/>
      <w:headerReference w:type="first" r:id="rId13"/>
      <w:footerReference w:type="first" r:id="rId14"/>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C66467" w14:textId="77777777" w:rsidR="00C65F47" w:rsidRDefault="00C65F47">
      <w:r>
        <w:separator/>
      </w:r>
    </w:p>
  </w:endnote>
  <w:endnote w:type="continuationSeparator" w:id="0">
    <w:p w14:paraId="5BEE3D18" w14:textId="77777777" w:rsidR="00C65F47" w:rsidRDefault="00C65F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A91C7300-A769-4C9B-AA13-70C77F8C6F0A}"/>
    <w:embedBold r:id="rId2" w:fontKey="{E5B60BFE-C813-410C-BA0F-EB11BE710C87}"/>
  </w:font>
  <w:font w:name="Arimo">
    <w:charset w:val="00"/>
    <w:family w:val="auto"/>
    <w:pitch w:val="default"/>
    <w:embedBold r:id="rId3" w:fontKey="{29B64711-9686-4032-BC97-17B217C0475A}"/>
  </w:font>
  <w:font w:name="Helvetica">
    <w:panose1 w:val="020B0604020202020204"/>
    <w:charset w:val="00"/>
    <w:family w:val="swiss"/>
    <w:pitch w:val="variable"/>
    <w:sig w:usb0="E0002EFF" w:usb1="C000785B" w:usb2="00000009" w:usb3="00000000" w:csb0="000001FF" w:csb1="00000000"/>
    <w:embedRegular r:id="rId4" w:fontKey="{79604572-86E7-4747-B3F8-9140CA35C1B8}"/>
    <w:embedBold r:id="rId5" w:fontKey="{572882F9-71D8-4720-8CEE-754CF90D7242}"/>
  </w:font>
  <w:font w:name="MS Mincho">
    <w:altName w:val="ＭＳ 明朝"/>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embedItalic r:id="rId6" w:fontKey="{F7BC06C3-0A5F-40B0-A5DD-211AFC617D71}"/>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7" w:fontKey="{AE66F7D5-358D-4A84-A491-2B76F34943C6}"/>
    <w:embedBold r:id="rId8" w:fontKey="{2E7486B0-B378-48FC-8491-14C3441C66AA}"/>
  </w:font>
  <w:font w:name="Calibri Light">
    <w:panose1 w:val="020F0302020204030204"/>
    <w:charset w:val="00"/>
    <w:family w:val="swiss"/>
    <w:pitch w:val="variable"/>
    <w:sig w:usb0="E4002EFF" w:usb1="C200247B" w:usb2="00000009" w:usb3="00000000" w:csb0="000001FF" w:csb1="00000000"/>
    <w:embedRegular r:id="rId9" w:fontKey="{9E3FD31D-4586-49D9-8B25-ED70EDFF582B}"/>
  </w:font>
  <w:font w:name="Mangal">
    <w:panose1 w:val="00000400000000000000"/>
    <w:charset w:val="00"/>
    <w:family w:val="roman"/>
    <w:pitch w:val="variable"/>
    <w:sig w:usb0="00008003" w:usb1="00000000" w:usb2="00000000" w:usb3="00000000" w:csb0="00000001" w:csb1="00000000"/>
    <w:embedRegular r:id="rId10" w:fontKey="{22424DF4-FDD2-4009-99E6-167664D311B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18462C" w14:textId="77777777" w:rsidR="00A05E76" w:rsidRDefault="00A05E76">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0B6087" w14:textId="77777777" w:rsidR="00A05E76" w:rsidRDefault="00A05E76">
    <w:pPr>
      <w:pBdr>
        <w:top w:val="nil"/>
        <w:left w:val="nil"/>
        <w:bottom w:val="nil"/>
        <w:right w:val="nil"/>
        <w:between w:val="nil"/>
      </w:pBdr>
      <w:tabs>
        <w:tab w:val="center" w:pos="4513"/>
        <w:tab w:val="right" w:pos="9026"/>
      </w:tabs>
      <w:jc w:val="right"/>
      <w:rPr>
        <w:color w:val="000000"/>
      </w:rPr>
    </w:pPr>
  </w:p>
  <w:p w14:paraId="39831FD1" w14:textId="77777777" w:rsidR="00A05E76" w:rsidRDefault="00CB12F6">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702D0A">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702D0A">
      <w:rPr>
        <w:b/>
        <w:bCs/>
        <w:noProof/>
        <w:color w:val="000000"/>
        <w:sz w:val="20"/>
        <w:szCs w:val="20"/>
      </w:rPr>
      <w:t>3</w:t>
    </w:r>
    <w:r>
      <w:rPr>
        <w:b/>
        <w:bCs/>
        <w:color w:val="000000"/>
        <w:sz w:val="20"/>
        <w:szCs w:val="20"/>
      </w:rPr>
      <w:fldChar w:fldCharType="end"/>
    </w:r>
  </w:p>
  <w:p w14:paraId="766869AB" w14:textId="77777777" w:rsidR="00A05E76" w:rsidRDefault="00CB12F6">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V180326</w:t>
    </w:r>
  </w:p>
  <w:p w14:paraId="1EAAAFAC" w14:textId="77777777" w:rsidR="00A05E76" w:rsidRDefault="00A05E76">
    <w:pPr>
      <w:pBdr>
        <w:top w:val="nil"/>
        <w:left w:val="nil"/>
        <w:bottom w:val="nil"/>
        <w:right w:val="nil"/>
        <w:between w:val="nil"/>
      </w:pBdr>
      <w:tabs>
        <w:tab w:val="center" w:pos="4513"/>
        <w:tab w:val="right" w:pos="9026"/>
      </w:tabs>
      <w:jc w:val="right"/>
      <w:rPr>
        <w:color w:val="000000"/>
      </w:rPr>
    </w:pPr>
  </w:p>
  <w:p w14:paraId="1522185A" w14:textId="77777777" w:rsidR="00A05E76" w:rsidRDefault="00A05E76">
    <w:pPr>
      <w:pBdr>
        <w:top w:val="nil"/>
        <w:left w:val="nil"/>
        <w:bottom w:val="nil"/>
        <w:right w:val="nil"/>
        <w:between w:val="nil"/>
      </w:pBdr>
      <w:tabs>
        <w:tab w:val="center" w:pos="4513"/>
        <w:tab w:val="right" w:pos="9026"/>
      </w:tabs>
      <w:rPr>
        <w:color w:val="00000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97BD9F" w14:textId="77777777" w:rsidR="00A05E76" w:rsidRDefault="00A05E76">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336088" w14:textId="77777777" w:rsidR="00C65F47" w:rsidRDefault="00C65F47">
      <w:r>
        <w:separator/>
      </w:r>
    </w:p>
  </w:footnote>
  <w:footnote w:type="continuationSeparator" w:id="0">
    <w:p w14:paraId="59430D7A" w14:textId="77777777" w:rsidR="00C65F47" w:rsidRDefault="00C65F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CAE2C1" w14:textId="77777777" w:rsidR="00A05E76" w:rsidRDefault="00A05E76">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EEB535" w14:textId="77777777" w:rsidR="00A05E76" w:rsidRDefault="00A05E76">
    <w:pPr>
      <w:spacing w:after="280"/>
      <w:jc w:val="center"/>
      <w:rPr>
        <w:rFonts w:ascii="Arial" w:eastAsia="Arial" w:hAnsi="Arial" w:cs="Arial"/>
        <w:b/>
        <w:bCs/>
        <w:color w:val="003399"/>
        <w:u w:val="single"/>
      </w:rPr>
    </w:pPr>
  </w:p>
  <w:p w14:paraId="5EAA66C7" w14:textId="77777777" w:rsidR="00A05E76" w:rsidRDefault="00CB12F6">
    <w:pPr>
      <w:spacing w:before="280"/>
      <w:jc w:val="center"/>
    </w:pPr>
    <w:r>
      <w:rPr>
        <w:rFonts w:ascii="Arial" w:eastAsia="Arial" w:hAnsi="Arial" w:cs="Arial"/>
        <w:b/>
        <w:bCs/>
        <w:color w:val="003399"/>
        <w:u w:val="single"/>
      </w:rPr>
      <w:t>Review Form-1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7B3768" w14:textId="77777777" w:rsidR="00A05E76" w:rsidRDefault="00A05E76">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1C3FC4"/>
    <w:multiLevelType w:val="hybridMultilevel"/>
    <w:tmpl w:val="C116041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5E76"/>
    <w:rsid w:val="000363F6"/>
    <w:rsid w:val="00230C61"/>
    <w:rsid w:val="002503E9"/>
    <w:rsid w:val="0029119B"/>
    <w:rsid w:val="004038E3"/>
    <w:rsid w:val="004109B2"/>
    <w:rsid w:val="0047539F"/>
    <w:rsid w:val="004F1F66"/>
    <w:rsid w:val="0050461B"/>
    <w:rsid w:val="00592603"/>
    <w:rsid w:val="0060459D"/>
    <w:rsid w:val="006601AD"/>
    <w:rsid w:val="00702D0A"/>
    <w:rsid w:val="00727EF2"/>
    <w:rsid w:val="0096134C"/>
    <w:rsid w:val="00977F66"/>
    <w:rsid w:val="00A05E76"/>
    <w:rsid w:val="00C22B96"/>
    <w:rsid w:val="00C24243"/>
    <w:rsid w:val="00C65F47"/>
    <w:rsid w:val="00CB12F6"/>
    <w:rsid w:val="00DF6DD1"/>
    <w:rsid w:val="00FF7C5E"/>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12EC68"/>
  <w15:docId w15:val="{A03DBBFF-0AC0-41BB-8F8D-7CFE3C5C4E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link w:val="Heading4Char"/>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link w:val="Heading2"/>
    <w:rsid w:val="0000007A"/>
    <w:rPr>
      <w:rFonts w:ascii="Helvetica" w:eastAsia="MS Mincho" w:hAnsi="Helvetica" w:cs="Helvetica"/>
      <w:b/>
      <w:bCs/>
      <w:sz w:val="20"/>
      <w:szCs w:val="20"/>
      <w:lang w:val="fr-FR"/>
    </w:rPr>
  </w:style>
  <w:style w:type="character" w:customStyle="1" w:styleId="Heading4Char">
    <w:name w:val="Heading 4 Char"/>
    <w:link w:val="Heading4"/>
    <w:rsid w:val="0000007A"/>
    <w:rPr>
      <w:rFonts w:ascii="Arial Unicode MS" w:eastAsia="Arial Unicode MS" w:hAnsi="Arial Unicode MS" w:cs="Arial Unicode MS"/>
      <w:b/>
      <w:bCs/>
      <w:sz w:val="24"/>
      <w:szCs w:val="24"/>
      <w:lang w:val="en-US"/>
    </w:rPr>
  </w:style>
  <w:style w:type="paragraph" w:styleId="NormalWeb">
    <w:name w:val="Normal (Web)"/>
    <w:basedOn w:val="Normal"/>
    <w:rsid w:val="0000007A"/>
    <w:pPr>
      <w:spacing w:before="100" w:beforeAutospacing="1" w:after="100" w:afterAutospacing="1"/>
    </w:pPr>
    <w:rPr>
      <w:rFonts w:ascii="Arial Unicode MS" w:eastAsia="Arial Unicode MS" w:hAnsi="Arial Unicode MS" w:cs="Arial Unicode MS"/>
    </w:rPr>
  </w:style>
  <w:style w:type="paragraph" w:styleId="BodyText">
    <w:name w:val="Body Text"/>
    <w:basedOn w:val="Normal"/>
    <w:link w:val="BodyTextChar"/>
    <w:rsid w:val="0000007A"/>
    <w:pPr>
      <w:jc w:val="both"/>
    </w:pPr>
    <w:rPr>
      <w:rFonts w:ascii="Helvetica" w:eastAsia="MS Mincho" w:hAnsi="Helvetica"/>
      <w:lang w:val="fr-FR" w:eastAsia="x-none"/>
    </w:rPr>
  </w:style>
  <w:style w:type="character" w:customStyle="1" w:styleId="BodyTextChar">
    <w:name w:val="Body Text Char"/>
    <w:link w:val="BodyText"/>
    <w:rsid w:val="0000007A"/>
    <w:rPr>
      <w:rFonts w:ascii="Helvetica" w:eastAsia="MS Mincho" w:hAnsi="Helvetica" w:cs="Helvetica"/>
      <w:sz w:val="24"/>
      <w:szCs w:val="24"/>
      <w:lang w:val="fr-FR"/>
    </w:rPr>
  </w:style>
  <w:style w:type="paragraph" w:styleId="Header">
    <w:name w:val="header"/>
    <w:basedOn w:val="Normal"/>
    <w:link w:val="HeaderChar"/>
    <w:uiPriority w:val="99"/>
    <w:rsid w:val="0000007A"/>
    <w:pPr>
      <w:tabs>
        <w:tab w:val="center" w:pos="4680"/>
        <w:tab w:val="right" w:pos="9360"/>
      </w:tabs>
    </w:pPr>
    <w:rPr>
      <w:lang w:eastAsia="x-none"/>
    </w:rPr>
  </w:style>
  <w:style w:type="character" w:customStyle="1" w:styleId="HeaderChar">
    <w:name w:val="Header Char"/>
    <w:link w:val="Header"/>
    <w:uiPriority w:val="99"/>
    <w:rsid w:val="0000007A"/>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rsid w:val="0099583E"/>
    <w:pPr>
      <w:tabs>
        <w:tab w:val="center" w:pos="4513"/>
        <w:tab w:val="right" w:pos="9026"/>
      </w:tabs>
    </w:pPr>
    <w:rPr>
      <w:lang w:eastAsia="x-none"/>
    </w:rPr>
  </w:style>
  <w:style w:type="character" w:customStyle="1" w:styleId="FooterChar">
    <w:name w:val="Footer Char"/>
    <w:link w:val="Footer"/>
    <w:uiPriority w:val="99"/>
    <w:rsid w:val="0099583E"/>
    <w:rPr>
      <w:rFonts w:ascii="Times New Roman" w:eastAsia="Times New Roman" w:hAnsi="Times New Roman" w:cs="Times New Roman"/>
      <w:sz w:val="24"/>
      <w:szCs w:val="24"/>
      <w:lang w:val="en-US"/>
    </w:rPr>
  </w:style>
  <w:style w:type="character" w:styleId="Hyperlink">
    <w:name w:val="Hyperlink"/>
    <w:uiPriority w:val="99"/>
    <w:unhideWhenUsed/>
    <w:rsid w:val="00C635B6"/>
    <w:rPr>
      <w:color w:val="0000FF"/>
      <w:u w:val="single"/>
    </w:rPr>
  </w:style>
  <w:style w:type="paragraph" w:styleId="ListParagraph">
    <w:name w:val="List Paragraph"/>
    <w:basedOn w:val="Normal"/>
    <w:uiPriority w:val="34"/>
    <w:qFormat/>
    <w:rsid w:val="00BE13EF"/>
    <w:pPr>
      <w:ind w:left="720"/>
      <w:contextualSpacing/>
    </w:pPr>
  </w:style>
  <w:style w:type="paragraph" w:styleId="Revision">
    <w:name w:val="Revision"/>
    <w:hidden/>
    <w:uiPriority w:val="99"/>
    <w:semiHidden/>
    <w:rsid w:val="00E57F4B"/>
    <w:rPr>
      <w:sz w:val="22"/>
      <w:szCs w:val="22"/>
    </w:rPr>
  </w:style>
  <w:style w:type="character" w:styleId="FollowedHyperlink">
    <w:name w:val="FollowedHyperlink"/>
    <w:uiPriority w:val="99"/>
    <w:semiHidden/>
    <w:unhideWhenUsed/>
    <w:rsid w:val="00091112"/>
    <w:rPr>
      <w:color w:val="800080"/>
      <w:u w:val="single"/>
    </w:rPr>
  </w:style>
  <w:style w:type="table" w:styleId="TableGrid">
    <w:name w:val="Table Grid"/>
    <w:basedOn w:val="TableNormal"/>
    <w:uiPriority w:val="59"/>
    <w:rsid w:val="008913D5"/>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ichtaufgelsteErwhnung">
    <w:name w:val="Nicht aufgelöste Erwähnung"/>
    <w:uiPriority w:val="99"/>
    <w:semiHidden/>
    <w:unhideWhenUsed/>
    <w:rsid w:val="000B76A1"/>
    <w:rPr>
      <w:color w:val="605E5C"/>
      <w:shd w:val="clear" w:color="auto" w:fill="E1DFDD"/>
    </w:rPr>
  </w:style>
  <w:style w:type="character" w:customStyle="1" w:styleId="UnresolvedMention1">
    <w:name w:val="Unresolved Mention1"/>
    <w:uiPriority w:val="99"/>
    <w:semiHidden/>
    <w:unhideWhenUsed/>
    <w:rsid w:val="00CF0553"/>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tblPr>
      <w:tblStyleRowBandSize w:val="1"/>
      <w:tblStyleColBandSize w:val="1"/>
      <w:tblCellMar>
        <w:left w:w="115" w:type="dxa"/>
        <w:right w:w="115" w:type="dxa"/>
      </w:tblCellMar>
    </w:tblPr>
  </w:style>
  <w:style w:type="paragraph" w:styleId="NoSpacing">
    <w:name w:val="No Spacing"/>
    <w:uiPriority w:val="1"/>
    <w:qFormat/>
    <w:rsid w:val="00702D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35799907">
      <w:bodyDiv w:val="1"/>
      <w:marLeft w:val="0"/>
      <w:marRight w:val="0"/>
      <w:marTop w:val="0"/>
      <w:marBottom w:val="0"/>
      <w:divBdr>
        <w:top w:val="none" w:sz="0" w:space="0" w:color="auto"/>
        <w:left w:val="none" w:sz="0" w:space="0" w:color="auto"/>
        <w:bottom w:val="none" w:sz="0" w:space="0" w:color="auto"/>
        <w:right w:val="none" w:sz="0" w:space="0" w:color="auto"/>
      </w:divBdr>
    </w:div>
    <w:div w:id="110981667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journalajcrs.com"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xkNr+CDK7qVJfCv9d3kfj4ngHw==">CgMxLjAyDmgubmZpYWp3OW45YXczOAByITFNcHpiV3dLVm5VSUQ2MklpcVJhREx4OGtLWnU5bHctZQ==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3</Pages>
  <Words>1968</Words>
  <Characters>11224</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Surojit Bera</dc:creator>
  <cp:lastModifiedBy>SDI 1186</cp:lastModifiedBy>
  <cp:revision>6</cp:revision>
  <dcterms:created xsi:type="dcterms:W3CDTF">2026-03-31T07:55:00Z</dcterms:created>
  <dcterms:modified xsi:type="dcterms:W3CDTF">2026-04-01T06:39:00Z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