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3FF6" w14:paraId="5FAFCD9A" w14:textId="77777777">
        <w:trPr>
          <w:trHeight w:val="20"/>
          <w:jc w:val="center"/>
        </w:trPr>
        <w:tc>
          <w:tcPr>
            <w:tcW w:w="1186" w:type="pct"/>
          </w:tcPr>
          <w:p w14:paraId="5D2138A0" w14:textId="77777777" w:rsidR="00273FF6" w:rsidRDefault="007E7D5F">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5E864271" w14:textId="77777777" w:rsidR="00273FF6" w:rsidRDefault="007E7D5F">
            <w:pPr>
              <w:rPr>
                <w:b/>
                <w:bCs/>
                <w:color w:val="0000FF"/>
                <w:sz w:val="20"/>
                <w:szCs w:val="20"/>
                <w:lang w:val="en-GB"/>
              </w:rPr>
            </w:pPr>
            <w:r>
              <w:rPr>
                <w:b/>
                <w:bCs/>
                <w:color w:val="0000FF"/>
                <w:sz w:val="20"/>
                <w:szCs w:val="20"/>
                <w:lang w:val="en-GB"/>
              </w:rPr>
              <w:t>Asian Journal of Biochemistry, Genetics and Molecular Biology</w:t>
            </w:r>
          </w:p>
        </w:tc>
      </w:tr>
      <w:tr w:rsidR="00273FF6" w14:paraId="2E6AF70D" w14:textId="77777777">
        <w:trPr>
          <w:trHeight w:val="20"/>
          <w:jc w:val="center"/>
        </w:trPr>
        <w:tc>
          <w:tcPr>
            <w:tcW w:w="1186" w:type="pct"/>
          </w:tcPr>
          <w:p w14:paraId="766F8401" w14:textId="77777777"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280C41" w14:textId="77777777" w:rsidR="00273FF6" w:rsidRDefault="00322639">
            <w:pPr>
              <w:pStyle w:val="NormalWeb"/>
              <w:spacing w:before="0" w:beforeAutospacing="0" w:after="0" w:afterAutospacing="0"/>
              <w:rPr>
                <w:rFonts w:ascii="Times New Roman" w:hAnsi="Times New Roman" w:cs="Times New Roman"/>
                <w:b/>
                <w:bCs/>
                <w:sz w:val="20"/>
                <w:szCs w:val="28"/>
                <w:lang w:val="en-GB"/>
              </w:rPr>
            </w:pPr>
            <w:r w:rsidRPr="00322639">
              <w:rPr>
                <w:rFonts w:ascii="Times New Roman" w:hAnsi="Times New Roman" w:cs="Times New Roman"/>
                <w:b/>
                <w:bCs/>
                <w:sz w:val="20"/>
                <w:szCs w:val="28"/>
                <w:lang w:val="en-GB"/>
              </w:rPr>
              <w:t>Ms_AJBGMB_156270</w:t>
            </w:r>
          </w:p>
        </w:tc>
      </w:tr>
      <w:tr w:rsidR="00273FF6" w14:paraId="0361A69A" w14:textId="77777777">
        <w:trPr>
          <w:trHeight w:val="20"/>
          <w:jc w:val="center"/>
        </w:trPr>
        <w:tc>
          <w:tcPr>
            <w:tcW w:w="1186" w:type="pct"/>
          </w:tcPr>
          <w:p w14:paraId="5894749B" w14:textId="77777777"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24A31B4" w14:textId="77777777" w:rsidR="00273FF6" w:rsidRDefault="00322639">
            <w:pPr>
              <w:pStyle w:val="NormalWeb"/>
              <w:spacing w:before="0" w:beforeAutospacing="0" w:after="0" w:afterAutospacing="0"/>
              <w:rPr>
                <w:rFonts w:ascii="Times New Roman" w:hAnsi="Times New Roman" w:cs="Times New Roman"/>
                <w:b/>
                <w:sz w:val="20"/>
                <w:szCs w:val="28"/>
                <w:lang w:val="en-GB"/>
              </w:rPr>
            </w:pPr>
            <w:r w:rsidRPr="00322639">
              <w:rPr>
                <w:rFonts w:ascii="Times New Roman" w:hAnsi="Times New Roman" w:cs="Times New Roman"/>
                <w:b/>
                <w:sz w:val="20"/>
                <w:szCs w:val="28"/>
                <w:lang w:val="en-GB"/>
              </w:rPr>
              <w:t>Glutathione: A Tripeptide That Function Beyond Antioxidation</w:t>
            </w:r>
          </w:p>
        </w:tc>
      </w:tr>
      <w:tr w:rsidR="00273FF6" w14:paraId="0AC75E3C" w14:textId="77777777">
        <w:trPr>
          <w:trHeight w:val="20"/>
          <w:jc w:val="center"/>
        </w:trPr>
        <w:tc>
          <w:tcPr>
            <w:tcW w:w="1186" w:type="pct"/>
          </w:tcPr>
          <w:p w14:paraId="54411E1D" w14:textId="77777777" w:rsidR="00273FF6" w:rsidRDefault="007E7D5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2D12E7" w14:textId="77777777" w:rsidR="00273FF6" w:rsidRDefault="007E7D5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93B15FE" w14:textId="77777777" w:rsidR="00273FF6" w:rsidRDefault="00273FF6">
            <w:pPr>
              <w:pStyle w:val="NormalWeb"/>
              <w:spacing w:before="0" w:beforeAutospacing="0" w:after="0" w:afterAutospacing="0"/>
              <w:rPr>
                <w:rFonts w:ascii="Times New Roman" w:hAnsi="Times New Roman" w:cs="Times New Roman"/>
                <w:b/>
                <w:sz w:val="20"/>
                <w:szCs w:val="28"/>
                <w:lang w:val="en-GB"/>
              </w:rPr>
            </w:pPr>
          </w:p>
        </w:tc>
      </w:tr>
    </w:tbl>
    <w:p w14:paraId="1D76D6AD" w14:textId="77777777" w:rsidR="00273FF6" w:rsidRDefault="00273FF6">
      <w:pPr>
        <w:pStyle w:val="BodyText"/>
        <w:rPr>
          <w:rFonts w:ascii="Times New Roman" w:hAnsi="Times New Roman"/>
          <w:b/>
          <w:bCs/>
          <w:sz w:val="20"/>
          <w:szCs w:val="20"/>
          <w:u w:val="single"/>
          <w:lang w:val="en-GB"/>
        </w:rPr>
      </w:pPr>
    </w:p>
    <w:p w14:paraId="739B0CB1" w14:textId="77777777" w:rsidR="00273FF6" w:rsidRDefault="00273FF6">
      <w:pPr>
        <w:pStyle w:val="BodyText"/>
        <w:rPr>
          <w:rFonts w:ascii="Times New Roman" w:hAnsi="Times New Roman"/>
          <w:sz w:val="20"/>
          <w:szCs w:val="20"/>
          <w:lang w:val="en-GB"/>
        </w:rPr>
      </w:pPr>
    </w:p>
    <w:p w14:paraId="1E42E175" w14:textId="77777777" w:rsidR="00273FF6" w:rsidRDefault="00273FF6">
      <w:pPr>
        <w:pStyle w:val="BodyText"/>
        <w:rPr>
          <w:rFonts w:ascii="Times New Roman" w:hAnsi="Times New Roman"/>
          <w:sz w:val="20"/>
          <w:szCs w:val="20"/>
          <w:lang w:val="en-GB"/>
        </w:rPr>
      </w:pPr>
    </w:p>
    <w:p w14:paraId="06D0026D" w14:textId="77777777" w:rsidR="00273FF6" w:rsidRDefault="007E7D5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4F9B68F" w14:textId="77777777" w:rsidR="00273FF6" w:rsidRDefault="00273FF6">
      <w:pPr>
        <w:pStyle w:val="BodyText"/>
        <w:ind w:left="1440"/>
        <w:rPr>
          <w:rFonts w:ascii="Times New Roman" w:hAnsi="Times New Roman"/>
          <w:bCs/>
          <w:sz w:val="20"/>
          <w:szCs w:val="20"/>
          <w:lang w:val="en-GB"/>
        </w:rPr>
      </w:pPr>
    </w:p>
    <w:p w14:paraId="2ADD772C" w14:textId="77777777" w:rsidR="00273FF6" w:rsidRDefault="00273FF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3FF6" w14:paraId="3FAD02AD" w14:textId="77777777">
        <w:trPr>
          <w:trHeight w:val="20"/>
          <w:jc w:val="center"/>
        </w:trPr>
        <w:tc>
          <w:tcPr>
            <w:tcW w:w="1789" w:type="pct"/>
            <w:noWrap/>
          </w:tcPr>
          <w:p w14:paraId="0D31AA21" w14:textId="77777777" w:rsidR="00273FF6" w:rsidRDefault="00273FF6">
            <w:pPr>
              <w:pStyle w:val="Heading2"/>
              <w:keepNext w:val="0"/>
              <w:jc w:val="left"/>
              <w:rPr>
                <w:rFonts w:ascii="Times New Roman" w:hAnsi="Times New Roman"/>
                <w:lang w:val="en-GB" w:eastAsia="en-US"/>
              </w:rPr>
            </w:pPr>
          </w:p>
        </w:tc>
        <w:tc>
          <w:tcPr>
            <w:tcW w:w="1844" w:type="pct"/>
          </w:tcPr>
          <w:p w14:paraId="455870FB" w14:textId="77777777"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CF3217A" w14:textId="77777777" w:rsidR="00273FF6" w:rsidRDefault="007E7D5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582C6C" w14:textId="77777777" w:rsidR="00273FF6" w:rsidRDefault="00273FF6">
            <w:pPr>
              <w:pStyle w:val="Heading2"/>
              <w:keepNext w:val="0"/>
              <w:jc w:val="left"/>
              <w:rPr>
                <w:rFonts w:ascii="Times New Roman" w:hAnsi="Times New Roman"/>
                <w:b w:val="0"/>
                <w:lang w:val="en-GB" w:eastAsia="en-US"/>
              </w:rPr>
            </w:pPr>
          </w:p>
        </w:tc>
      </w:tr>
      <w:tr w:rsidR="00273FF6" w14:paraId="07AE885A" w14:textId="77777777">
        <w:trPr>
          <w:trHeight w:val="20"/>
          <w:jc w:val="center"/>
        </w:trPr>
        <w:tc>
          <w:tcPr>
            <w:tcW w:w="1789" w:type="pct"/>
            <w:noWrap/>
          </w:tcPr>
          <w:p w14:paraId="6B4C7FB6" w14:textId="77777777" w:rsidR="00273FF6" w:rsidRDefault="007E7D5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CC534A" w14:textId="77777777" w:rsidR="00273FF6" w:rsidRDefault="00273FF6">
            <w:pPr>
              <w:rPr>
                <w:rFonts w:eastAsia="MS Mincho"/>
                <w:bCs/>
                <w:sz w:val="10"/>
                <w:szCs w:val="20"/>
                <w:lang w:val="en-GB"/>
              </w:rPr>
            </w:pPr>
          </w:p>
        </w:tc>
        <w:tc>
          <w:tcPr>
            <w:tcW w:w="1844" w:type="pct"/>
          </w:tcPr>
          <w:p w14:paraId="69A4268E" w14:textId="337DC12E" w:rsidR="00273FF6" w:rsidRDefault="00977AFC">
            <w:pPr>
              <w:pStyle w:val="ListParagraph"/>
              <w:ind w:left="0"/>
              <w:rPr>
                <w:b/>
                <w:bCs/>
                <w:sz w:val="20"/>
                <w:szCs w:val="20"/>
                <w:lang w:val="en-GB"/>
              </w:rPr>
            </w:pPr>
            <w:r w:rsidRPr="00977AFC">
              <w:rPr>
                <w:b/>
                <w:bCs/>
                <w:sz w:val="20"/>
                <w:szCs w:val="20"/>
              </w:rPr>
              <w:t xml:space="preserve">The tripeptide glutathione plays </w:t>
            </w:r>
            <w:r>
              <w:rPr>
                <w:b/>
                <w:bCs/>
                <w:sz w:val="20"/>
                <w:szCs w:val="20"/>
              </w:rPr>
              <w:t xml:space="preserve">necessary </w:t>
            </w:r>
            <w:r w:rsidRPr="00977AFC">
              <w:rPr>
                <w:b/>
                <w:bCs/>
                <w:sz w:val="20"/>
                <w:szCs w:val="20"/>
              </w:rPr>
              <w:t>roles in many cell processes, including differentiation, proliferation, and apoptosis</w:t>
            </w:r>
            <w:r>
              <w:rPr>
                <w:b/>
                <w:bCs/>
                <w:sz w:val="20"/>
                <w:szCs w:val="20"/>
              </w:rPr>
              <w:t>.</w:t>
            </w:r>
            <w:r w:rsidRPr="00977AFC">
              <w:rPr>
                <w:b/>
                <w:bCs/>
                <w:sz w:val="20"/>
                <w:szCs w:val="20"/>
              </w:rPr>
              <w:t xml:space="preserve"> </w:t>
            </w:r>
            <w:r>
              <w:rPr>
                <w:b/>
                <w:bCs/>
                <w:sz w:val="20"/>
                <w:szCs w:val="20"/>
              </w:rPr>
              <w:t>D</w:t>
            </w:r>
            <w:r w:rsidRPr="00977AFC">
              <w:rPr>
                <w:b/>
                <w:bCs/>
                <w:sz w:val="20"/>
                <w:szCs w:val="20"/>
              </w:rPr>
              <w:t>isorders in glutathione homeostasis are involved both in the etiology and in the progression of several human diseases, including</w:t>
            </w:r>
            <w:r>
              <w:rPr>
                <w:b/>
                <w:bCs/>
                <w:sz w:val="20"/>
                <w:szCs w:val="20"/>
              </w:rPr>
              <w:t xml:space="preserve"> and especially</w:t>
            </w:r>
            <w:r w:rsidRPr="00977AFC">
              <w:rPr>
                <w:b/>
                <w:bCs/>
                <w:sz w:val="20"/>
                <w:szCs w:val="20"/>
              </w:rPr>
              <w:t xml:space="preserve"> cancer</w:t>
            </w:r>
            <w:r>
              <w:rPr>
                <w:b/>
                <w:bCs/>
                <w:sz w:val="20"/>
                <w:szCs w:val="20"/>
              </w:rPr>
              <w:t>. M</w:t>
            </w:r>
            <w:r w:rsidRPr="00977AFC">
              <w:rPr>
                <w:b/>
                <w:bCs/>
                <w:sz w:val="20"/>
                <w:szCs w:val="20"/>
              </w:rPr>
              <w:t>ore research</w:t>
            </w:r>
            <w:r>
              <w:rPr>
                <w:b/>
                <w:bCs/>
                <w:sz w:val="20"/>
                <w:szCs w:val="20"/>
              </w:rPr>
              <w:t xml:space="preserve"> and reviews are</w:t>
            </w:r>
            <w:r w:rsidRPr="00977AFC">
              <w:rPr>
                <w:b/>
                <w:bCs/>
                <w:sz w:val="20"/>
                <w:szCs w:val="20"/>
              </w:rPr>
              <w:t xml:space="preserve"> needed to fully understand their mechanisms of action and their potential benefits for the prevention and treatment of s</w:t>
            </w:r>
            <w:r>
              <w:rPr>
                <w:b/>
                <w:bCs/>
                <w:sz w:val="20"/>
                <w:szCs w:val="20"/>
              </w:rPr>
              <w:t>ome</w:t>
            </w:r>
            <w:r w:rsidRPr="00977AFC">
              <w:rPr>
                <w:b/>
                <w:bCs/>
                <w:sz w:val="20"/>
                <w:szCs w:val="20"/>
              </w:rPr>
              <w:t xml:space="preserve"> diseases.</w:t>
            </w:r>
          </w:p>
        </w:tc>
        <w:tc>
          <w:tcPr>
            <w:tcW w:w="1367" w:type="pct"/>
          </w:tcPr>
          <w:p w14:paraId="59680C59" w14:textId="2D001F46" w:rsidR="00273FF6" w:rsidRPr="00EF1F31" w:rsidRDefault="00EF1F31" w:rsidP="00EF1F31">
            <w:pPr>
              <w:pStyle w:val="Heading2"/>
              <w:keepNext w:val="0"/>
              <w:jc w:val="left"/>
              <w:rPr>
                <w:rFonts w:ascii="Times New Roman" w:hAnsi="Times New Roman"/>
                <w:b w:val="0"/>
                <w:bCs w:val="0"/>
                <w:lang w:val="en-GB" w:eastAsia="en-US"/>
              </w:rPr>
            </w:pPr>
            <w:r>
              <w:rPr>
                <w:rFonts w:ascii="Times New Roman" w:hAnsi="Times New Roman"/>
                <w:b w:val="0"/>
                <w:bCs w:val="0"/>
                <w:lang w:val="en-GB"/>
              </w:rPr>
              <w:t>F</w:t>
            </w:r>
            <w:r w:rsidR="000861B3" w:rsidRPr="00EF1F31">
              <w:rPr>
                <w:rFonts w:ascii="Times New Roman" w:hAnsi="Times New Roman"/>
                <w:b w:val="0"/>
                <w:bCs w:val="0"/>
                <w:lang w:val="en-GB"/>
              </w:rPr>
              <w:t>ew sentences regarding the importance of this manuscript for the scientific community</w:t>
            </w:r>
            <w:r>
              <w:rPr>
                <w:rFonts w:ascii="Times New Roman" w:hAnsi="Times New Roman"/>
                <w:b w:val="0"/>
                <w:bCs w:val="0"/>
                <w:lang w:val="en-GB"/>
              </w:rPr>
              <w:t xml:space="preserve"> will be added in the introduction section. </w:t>
            </w:r>
          </w:p>
        </w:tc>
      </w:tr>
    </w:tbl>
    <w:p w14:paraId="4DB1AC40" w14:textId="77777777" w:rsidR="00273FF6" w:rsidRDefault="00273FF6">
      <w:pPr>
        <w:rPr>
          <w:sz w:val="20"/>
          <w:szCs w:val="20"/>
          <w:lang w:val="en-GB"/>
        </w:rPr>
      </w:pPr>
    </w:p>
    <w:p w14:paraId="3429FEFF" w14:textId="77777777" w:rsidR="00273FF6" w:rsidRDefault="00273FF6">
      <w:pPr>
        <w:rPr>
          <w:sz w:val="20"/>
          <w:szCs w:val="20"/>
          <w:lang w:val="en-GB"/>
        </w:rPr>
      </w:pPr>
    </w:p>
    <w:p w14:paraId="4A285E1E" w14:textId="77777777" w:rsidR="00273FF6" w:rsidRDefault="00273FF6">
      <w:pPr>
        <w:rPr>
          <w:sz w:val="20"/>
          <w:szCs w:val="20"/>
          <w:lang w:val="en-GB"/>
        </w:rPr>
      </w:pPr>
    </w:p>
    <w:p w14:paraId="09AF8ACE" w14:textId="77777777" w:rsidR="00273FF6" w:rsidRDefault="007E7D5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E6CB583" w14:textId="77777777" w:rsidR="00273FF6" w:rsidRDefault="00273FF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3FF6" w14:paraId="3DE04468" w14:textId="77777777">
        <w:trPr>
          <w:trHeight w:val="20"/>
          <w:jc w:val="center"/>
        </w:trPr>
        <w:tc>
          <w:tcPr>
            <w:tcW w:w="5000" w:type="pct"/>
            <w:gridSpan w:val="3"/>
            <w:noWrap/>
          </w:tcPr>
          <w:p w14:paraId="1B7C30AB" w14:textId="77777777" w:rsidR="00273FF6" w:rsidRDefault="00273FF6">
            <w:pPr>
              <w:rPr>
                <w:sz w:val="22"/>
                <w:szCs w:val="22"/>
                <w:lang w:val="en-GB"/>
              </w:rPr>
            </w:pPr>
          </w:p>
          <w:p w14:paraId="0663CDF1" w14:textId="77777777" w:rsidR="00273FF6" w:rsidRDefault="00273FF6">
            <w:pPr>
              <w:rPr>
                <w:sz w:val="20"/>
                <w:szCs w:val="20"/>
                <w:lang w:val="en-GB"/>
              </w:rPr>
            </w:pPr>
          </w:p>
        </w:tc>
      </w:tr>
      <w:tr w:rsidR="00273FF6" w14:paraId="5D7A76BD" w14:textId="77777777">
        <w:trPr>
          <w:trHeight w:val="20"/>
          <w:jc w:val="center"/>
        </w:trPr>
        <w:tc>
          <w:tcPr>
            <w:tcW w:w="1790" w:type="pct"/>
            <w:noWrap/>
          </w:tcPr>
          <w:p w14:paraId="5FAD29EA" w14:textId="77777777" w:rsidR="00273FF6" w:rsidRDefault="00273FF6">
            <w:pPr>
              <w:pStyle w:val="Heading2"/>
              <w:keepNext w:val="0"/>
              <w:jc w:val="left"/>
              <w:rPr>
                <w:rFonts w:ascii="Times New Roman" w:hAnsi="Times New Roman"/>
                <w:lang w:val="en-GB" w:eastAsia="en-US"/>
              </w:rPr>
            </w:pPr>
          </w:p>
        </w:tc>
        <w:tc>
          <w:tcPr>
            <w:tcW w:w="1843" w:type="pct"/>
          </w:tcPr>
          <w:p w14:paraId="112DD193" w14:textId="77777777"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CDA688" w14:textId="77777777" w:rsidR="00273FF6" w:rsidRDefault="007E7D5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3FF6" w14:paraId="0B49A324" w14:textId="77777777">
        <w:trPr>
          <w:trHeight w:val="20"/>
          <w:jc w:val="center"/>
        </w:trPr>
        <w:tc>
          <w:tcPr>
            <w:tcW w:w="1790" w:type="pct"/>
            <w:noWrap/>
          </w:tcPr>
          <w:p w14:paraId="3E2A0781" w14:textId="77777777" w:rsidR="00273FF6" w:rsidRDefault="007E7D5F">
            <w:pPr>
              <w:rPr>
                <w:b/>
                <w:bCs/>
                <w:sz w:val="20"/>
                <w:szCs w:val="20"/>
                <w:lang w:val="en-GB"/>
              </w:rPr>
            </w:pPr>
            <w:r>
              <w:rPr>
                <w:b/>
                <w:bCs/>
                <w:sz w:val="20"/>
                <w:szCs w:val="20"/>
                <w:lang w:val="en-GB"/>
              </w:rPr>
              <w:t xml:space="preserve">1. Is the title clear and appropriate for the paper? </w:t>
            </w:r>
          </w:p>
          <w:p w14:paraId="6D6EA758"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6BFBF" w14:textId="77777777" w:rsidR="00273FF6" w:rsidRDefault="007E7D5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C6E811" w14:textId="7A68C7C4" w:rsidR="00273FF6" w:rsidRDefault="00977AFC">
            <w:pPr>
              <w:ind w:left="360"/>
              <w:rPr>
                <w:b/>
                <w:bCs/>
                <w:sz w:val="20"/>
                <w:szCs w:val="20"/>
                <w:lang w:val="en-GB"/>
              </w:rPr>
            </w:pPr>
            <w:r>
              <w:rPr>
                <w:b/>
                <w:bCs/>
                <w:sz w:val="20"/>
                <w:szCs w:val="20"/>
                <w:lang w:val="en-GB"/>
              </w:rPr>
              <w:t>3</w:t>
            </w:r>
          </w:p>
        </w:tc>
        <w:tc>
          <w:tcPr>
            <w:tcW w:w="1367" w:type="pct"/>
          </w:tcPr>
          <w:p w14:paraId="51C19A4F" w14:textId="77777777" w:rsidR="00273FF6" w:rsidRDefault="00273FF6">
            <w:pPr>
              <w:pStyle w:val="Heading2"/>
              <w:keepNext w:val="0"/>
              <w:jc w:val="left"/>
              <w:rPr>
                <w:rFonts w:ascii="Times New Roman" w:hAnsi="Times New Roman"/>
                <w:b w:val="0"/>
                <w:lang w:val="en-GB" w:eastAsia="en-US"/>
              </w:rPr>
            </w:pPr>
          </w:p>
        </w:tc>
      </w:tr>
      <w:tr w:rsidR="00273FF6" w14:paraId="5C6C08F5" w14:textId="77777777">
        <w:trPr>
          <w:trHeight w:val="20"/>
          <w:jc w:val="center"/>
        </w:trPr>
        <w:tc>
          <w:tcPr>
            <w:tcW w:w="1790" w:type="pct"/>
            <w:noWrap/>
          </w:tcPr>
          <w:p w14:paraId="230458C6" w14:textId="77777777"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CE5C59"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B9B9EB" w14:textId="77777777"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1E4251" w14:textId="20C4A40A" w:rsidR="00273FF6" w:rsidRDefault="00977AFC">
            <w:pPr>
              <w:ind w:left="360"/>
              <w:rPr>
                <w:b/>
                <w:bCs/>
                <w:sz w:val="20"/>
                <w:szCs w:val="20"/>
                <w:lang w:val="en-GB"/>
              </w:rPr>
            </w:pPr>
            <w:r>
              <w:rPr>
                <w:b/>
                <w:bCs/>
                <w:sz w:val="20"/>
                <w:szCs w:val="20"/>
                <w:lang w:val="en-GB"/>
              </w:rPr>
              <w:t>3</w:t>
            </w:r>
          </w:p>
        </w:tc>
        <w:tc>
          <w:tcPr>
            <w:tcW w:w="1367" w:type="pct"/>
          </w:tcPr>
          <w:p w14:paraId="2AE2DE04" w14:textId="77777777" w:rsidR="00273FF6" w:rsidRDefault="00273FF6">
            <w:pPr>
              <w:pStyle w:val="Heading2"/>
              <w:keepNext w:val="0"/>
              <w:jc w:val="left"/>
              <w:rPr>
                <w:rFonts w:ascii="Times New Roman" w:hAnsi="Times New Roman"/>
                <w:b w:val="0"/>
                <w:lang w:val="en-GB" w:eastAsia="en-US"/>
              </w:rPr>
            </w:pPr>
          </w:p>
        </w:tc>
      </w:tr>
      <w:tr w:rsidR="00273FF6" w14:paraId="1F39CEE7" w14:textId="77777777">
        <w:trPr>
          <w:trHeight w:val="20"/>
          <w:jc w:val="center"/>
        </w:trPr>
        <w:tc>
          <w:tcPr>
            <w:tcW w:w="1790" w:type="pct"/>
            <w:noWrap/>
          </w:tcPr>
          <w:p w14:paraId="37A0801D" w14:textId="77777777" w:rsidR="00273FF6" w:rsidRDefault="007E7D5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35F9B99"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E105DD" w14:textId="77777777"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AABB7D" w14:textId="32D5D499" w:rsidR="00273FF6" w:rsidRDefault="00977AFC">
            <w:pPr>
              <w:ind w:left="360"/>
              <w:rPr>
                <w:b/>
                <w:bCs/>
                <w:sz w:val="20"/>
                <w:szCs w:val="20"/>
                <w:lang w:val="en-GB"/>
              </w:rPr>
            </w:pPr>
            <w:r>
              <w:rPr>
                <w:b/>
                <w:bCs/>
                <w:sz w:val="20"/>
                <w:szCs w:val="20"/>
                <w:lang w:val="en-GB"/>
              </w:rPr>
              <w:t>4</w:t>
            </w:r>
          </w:p>
        </w:tc>
        <w:tc>
          <w:tcPr>
            <w:tcW w:w="1367" w:type="pct"/>
          </w:tcPr>
          <w:p w14:paraId="64E779D5" w14:textId="77777777" w:rsidR="00273FF6" w:rsidRDefault="00273FF6">
            <w:pPr>
              <w:pStyle w:val="Heading2"/>
              <w:keepNext w:val="0"/>
              <w:jc w:val="left"/>
              <w:rPr>
                <w:rFonts w:ascii="Times New Roman" w:hAnsi="Times New Roman"/>
                <w:b w:val="0"/>
                <w:lang w:val="en-GB" w:eastAsia="en-US"/>
              </w:rPr>
            </w:pPr>
          </w:p>
        </w:tc>
      </w:tr>
      <w:tr w:rsidR="00273FF6" w14:paraId="313AE258" w14:textId="77777777">
        <w:trPr>
          <w:trHeight w:val="20"/>
          <w:jc w:val="center"/>
        </w:trPr>
        <w:tc>
          <w:tcPr>
            <w:tcW w:w="1790" w:type="pct"/>
            <w:noWrap/>
          </w:tcPr>
          <w:p w14:paraId="07C32453" w14:textId="77777777" w:rsidR="00273FF6" w:rsidRDefault="007E7D5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45544AA"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3816A9" w14:textId="77777777"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CA1043" w14:textId="5049B790" w:rsidR="00273FF6" w:rsidRDefault="00977AFC">
            <w:pPr>
              <w:ind w:left="360"/>
              <w:rPr>
                <w:b/>
                <w:bCs/>
                <w:sz w:val="20"/>
                <w:szCs w:val="20"/>
                <w:lang w:val="en-GB"/>
              </w:rPr>
            </w:pPr>
            <w:r>
              <w:rPr>
                <w:b/>
                <w:bCs/>
                <w:sz w:val="20"/>
                <w:szCs w:val="20"/>
                <w:lang w:val="en-GB"/>
              </w:rPr>
              <w:t>4</w:t>
            </w:r>
          </w:p>
        </w:tc>
        <w:tc>
          <w:tcPr>
            <w:tcW w:w="1367" w:type="pct"/>
          </w:tcPr>
          <w:p w14:paraId="02DE9D08" w14:textId="77777777" w:rsidR="00273FF6" w:rsidRDefault="00273FF6">
            <w:pPr>
              <w:pStyle w:val="Heading2"/>
              <w:keepNext w:val="0"/>
              <w:jc w:val="left"/>
              <w:rPr>
                <w:rFonts w:ascii="Times New Roman" w:hAnsi="Times New Roman"/>
                <w:b w:val="0"/>
                <w:lang w:val="en-GB" w:eastAsia="en-US"/>
              </w:rPr>
            </w:pPr>
          </w:p>
        </w:tc>
      </w:tr>
      <w:tr w:rsidR="00273FF6" w14:paraId="1DC5CB3A" w14:textId="77777777">
        <w:trPr>
          <w:trHeight w:val="20"/>
          <w:jc w:val="center"/>
        </w:trPr>
        <w:tc>
          <w:tcPr>
            <w:tcW w:w="1790" w:type="pct"/>
            <w:noWrap/>
          </w:tcPr>
          <w:p w14:paraId="3B0A2AC7" w14:textId="77777777" w:rsidR="00273FF6" w:rsidRDefault="007E7D5F">
            <w:pPr>
              <w:pStyle w:val="Heading2"/>
              <w:keepNext w:val="0"/>
              <w:jc w:val="left"/>
              <w:rPr>
                <w:rFonts w:ascii="Times New Roman" w:hAnsi="Times New Roman"/>
                <w:lang w:val="en-GB"/>
              </w:rPr>
            </w:pPr>
            <w:r>
              <w:rPr>
                <w:rFonts w:ascii="Times New Roman" w:hAnsi="Times New Roman"/>
                <w:lang w:val="en-GB"/>
              </w:rPr>
              <w:t>5. Are the objectives clearly stated?</w:t>
            </w:r>
          </w:p>
          <w:p w14:paraId="1017F8DA"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26D89" w14:textId="77777777"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20C5F0" w14:textId="3714022E" w:rsidR="00273FF6" w:rsidRDefault="00977AFC">
            <w:pPr>
              <w:ind w:left="360"/>
              <w:rPr>
                <w:b/>
                <w:bCs/>
                <w:sz w:val="20"/>
                <w:szCs w:val="20"/>
                <w:lang w:val="en-GB"/>
              </w:rPr>
            </w:pPr>
            <w:r>
              <w:rPr>
                <w:b/>
                <w:bCs/>
                <w:sz w:val="20"/>
                <w:szCs w:val="20"/>
                <w:lang w:val="en-GB"/>
              </w:rPr>
              <w:t>4</w:t>
            </w:r>
          </w:p>
        </w:tc>
        <w:tc>
          <w:tcPr>
            <w:tcW w:w="1367" w:type="pct"/>
          </w:tcPr>
          <w:p w14:paraId="0E563F44" w14:textId="77777777" w:rsidR="00273FF6" w:rsidRDefault="00273FF6">
            <w:pPr>
              <w:pStyle w:val="Heading2"/>
              <w:keepNext w:val="0"/>
              <w:jc w:val="left"/>
              <w:rPr>
                <w:rFonts w:ascii="Times New Roman" w:hAnsi="Times New Roman"/>
                <w:b w:val="0"/>
                <w:lang w:val="en-GB" w:eastAsia="en-US"/>
              </w:rPr>
            </w:pPr>
          </w:p>
        </w:tc>
      </w:tr>
      <w:tr w:rsidR="00273FF6" w14:paraId="3BCF17BB" w14:textId="77777777">
        <w:trPr>
          <w:trHeight w:val="20"/>
          <w:jc w:val="center"/>
        </w:trPr>
        <w:tc>
          <w:tcPr>
            <w:tcW w:w="1790" w:type="pct"/>
            <w:noWrap/>
          </w:tcPr>
          <w:p w14:paraId="48123A66" w14:textId="77777777" w:rsidR="00273FF6" w:rsidRDefault="007E7D5F">
            <w:pPr>
              <w:pStyle w:val="Heading2"/>
              <w:keepNext w:val="0"/>
              <w:jc w:val="left"/>
              <w:rPr>
                <w:rFonts w:ascii="Times New Roman" w:hAnsi="Times New Roman"/>
                <w:lang w:val="en-GB"/>
              </w:rPr>
            </w:pPr>
            <w:r>
              <w:rPr>
                <w:rFonts w:ascii="Times New Roman" w:hAnsi="Times New Roman"/>
                <w:lang w:val="en-GB"/>
              </w:rPr>
              <w:t>6. Is the literature review relevant?</w:t>
            </w:r>
          </w:p>
          <w:p w14:paraId="7E573C15"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8FA72" w14:textId="77777777"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9CDB54" w14:textId="15A463A6" w:rsidR="00273FF6" w:rsidRDefault="00977AFC">
            <w:pPr>
              <w:ind w:left="360"/>
              <w:rPr>
                <w:b/>
                <w:bCs/>
                <w:sz w:val="20"/>
                <w:szCs w:val="20"/>
                <w:lang w:val="en-GB"/>
              </w:rPr>
            </w:pPr>
            <w:r>
              <w:rPr>
                <w:b/>
                <w:bCs/>
                <w:sz w:val="20"/>
                <w:szCs w:val="20"/>
                <w:lang w:val="en-GB"/>
              </w:rPr>
              <w:t>4</w:t>
            </w:r>
          </w:p>
        </w:tc>
        <w:tc>
          <w:tcPr>
            <w:tcW w:w="1367" w:type="pct"/>
          </w:tcPr>
          <w:p w14:paraId="0096FF5C" w14:textId="77777777" w:rsidR="00273FF6" w:rsidRDefault="00273FF6">
            <w:pPr>
              <w:pStyle w:val="Heading2"/>
              <w:keepNext w:val="0"/>
              <w:jc w:val="left"/>
              <w:rPr>
                <w:rFonts w:ascii="Times New Roman" w:hAnsi="Times New Roman"/>
                <w:b w:val="0"/>
                <w:lang w:val="en-GB" w:eastAsia="en-US"/>
              </w:rPr>
            </w:pPr>
          </w:p>
        </w:tc>
      </w:tr>
      <w:tr w:rsidR="00273FF6" w14:paraId="35C3CC33" w14:textId="77777777">
        <w:trPr>
          <w:trHeight w:val="20"/>
          <w:jc w:val="center"/>
        </w:trPr>
        <w:tc>
          <w:tcPr>
            <w:tcW w:w="1790" w:type="pct"/>
            <w:noWrap/>
          </w:tcPr>
          <w:p w14:paraId="12CE3A54" w14:textId="77777777" w:rsidR="00273FF6" w:rsidRDefault="007E7D5F">
            <w:pPr>
              <w:pStyle w:val="Heading2"/>
              <w:keepNext w:val="0"/>
              <w:jc w:val="left"/>
              <w:rPr>
                <w:rFonts w:ascii="Times New Roman" w:hAnsi="Times New Roman"/>
                <w:lang w:val="en-GB"/>
              </w:rPr>
            </w:pPr>
            <w:r>
              <w:rPr>
                <w:rFonts w:ascii="Times New Roman" w:hAnsi="Times New Roman"/>
                <w:lang w:val="en-GB"/>
              </w:rPr>
              <w:t>7. Is the literature review recent?</w:t>
            </w:r>
          </w:p>
          <w:p w14:paraId="0CA05BD8"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03133" w14:textId="77777777" w:rsidR="00273FF6" w:rsidRDefault="007E7D5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F9C7985" w14:textId="1299936D" w:rsidR="00273FF6" w:rsidRDefault="00A72672">
            <w:pPr>
              <w:ind w:left="360"/>
              <w:rPr>
                <w:b/>
                <w:bCs/>
                <w:sz w:val="20"/>
                <w:szCs w:val="20"/>
                <w:lang w:val="en-GB"/>
              </w:rPr>
            </w:pPr>
            <w:r>
              <w:rPr>
                <w:b/>
                <w:bCs/>
                <w:sz w:val="20"/>
                <w:szCs w:val="20"/>
                <w:lang w:val="en-GB"/>
              </w:rPr>
              <w:t>3</w:t>
            </w:r>
          </w:p>
        </w:tc>
        <w:tc>
          <w:tcPr>
            <w:tcW w:w="1367" w:type="pct"/>
          </w:tcPr>
          <w:p w14:paraId="10EED73C" w14:textId="77777777" w:rsidR="00273FF6" w:rsidRDefault="00273FF6">
            <w:pPr>
              <w:pStyle w:val="Heading2"/>
              <w:keepNext w:val="0"/>
              <w:jc w:val="left"/>
              <w:rPr>
                <w:rFonts w:ascii="Times New Roman" w:hAnsi="Times New Roman"/>
                <w:b w:val="0"/>
                <w:lang w:val="en-GB" w:eastAsia="en-US"/>
              </w:rPr>
            </w:pPr>
          </w:p>
        </w:tc>
      </w:tr>
      <w:tr w:rsidR="00273FF6" w14:paraId="5D7D64B0" w14:textId="77777777">
        <w:trPr>
          <w:trHeight w:val="20"/>
          <w:jc w:val="center"/>
        </w:trPr>
        <w:tc>
          <w:tcPr>
            <w:tcW w:w="1790" w:type="pct"/>
            <w:noWrap/>
          </w:tcPr>
          <w:p w14:paraId="337D8B3B" w14:textId="77777777" w:rsidR="00273FF6" w:rsidRDefault="007E7D5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25333F1"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C98C3" w14:textId="77777777"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7D668E" w14:textId="28B976D2" w:rsidR="00273FF6" w:rsidRDefault="00A72672">
            <w:pPr>
              <w:ind w:left="360"/>
              <w:rPr>
                <w:b/>
                <w:bCs/>
                <w:sz w:val="20"/>
                <w:szCs w:val="20"/>
                <w:lang w:val="en-GB"/>
              </w:rPr>
            </w:pPr>
            <w:r>
              <w:rPr>
                <w:b/>
                <w:bCs/>
                <w:sz w:val="20"/>
                <w:szCs w:val="20"/>
                <w:lang w:val="en-GB"/>
              </w:rPr>
              <w:t>2</w:t>
            </w:r>
          </w:p>
        </w:tc>
        <w:tc>
          <w:tcPr>
            <w:tcW w:w="1367" w:type="pct"/>
          </w:tcPr>
          <w:p w14:paraId="42D416D9" w14:textId="1FFE283C" w:rsidR="00273FF6" w:rsidRPr="000861B3" w:rsidRDefault="000861B3" w:rsidP="000861B3">
            <w:pPr>
              <w:pStyle w:val="NormalWeb"/>
              <w:rPr>
                <w:rFonts w:ascii="Times New Roman" w:hAnsi="Times New Roman" w:cs="Times New Roman"/>
                <w:color w:val="000000"/>
                <w:sz w:val="20"/>
                <w:szCs w:val="20"/>
              </w:rPr>
            </w:pPr>
            <w:r w:rsidRPr="000861B3">
              <w:rPr>
                <w:rFonts w:ascii="Times New Roman" w:hAnsi="Times New Roman" w:cs="Times New Roman"/>
                <w:color w:val="000000"/>
                <w:sz w:val="20"/>
                <w:szCs w:val="20"/>
              </w:rPr>
              <w:t>This review was conducted using a structured narrative approach to identify and synthesize relevant literature on the biological functions and therapeutic potential of glutathione. A comprehensive search of electronic databases, including</w:t>
            </w:r>
            <w:r w:rsidRPr="000861B3">
              <w:rPr>
                <w:rStyle w:val="apple-converted-space"/>
                <w:rFonts w:ascii="Times New Roman" w:hAnsi="Times New Roman" w:cs="Times New Roman"/>
                <w:color w:val="000000"/>
                <w:sz w:val="20"/>
                <w:szCs w:val="20"/>
              </w:rPr>
              <w:t> </w:t>
            </w:r>
            <w:r w:rsidRPr="000861B3">
              <w:rPr>
                <w:rStyle w:val="Strong"/>
                <w:rFonts w:ascii="Times New Roman" w:hAnsi="Times New Roman" w:cs="Times New Roman"/>
                <w:color w:val="000000"/>
                <w:sz w:val="20"/>
                <w:szCs w:val="20"/>
              </w:rPr>
              <w:t>PubMed, Scopus, Web of Science, and Google Scholar</w:t>
            </w:r>
            <w:r w:rsidRPr="000861B3">
              <w:rPr>
                <w:rFonts w:ascii="Times New Roman" w:hAnsi="Times New Roman" w:cs="Times New Roman"/>
                <w:color w:val="000000"/>
                <w:sz w:val="20"/>
                <w:szCs w:val="20"/>
              </w:rPr>
              <w:t>, was performed to retrieve peer-reviewed articles published up to 202</w:t>
            </w:r>
            <w:r>
              <w:rPr>
                <w:rFonts w:ascii="Times New Roman" w:hAnsi="Times New Roman" w:cs="Times New Roman"/>
                <w:color w:val="000000"/>
                <w:sz w:val="20"/>
                <w:szCs w:val="20"/>
              </w:rPr>
              <w:t>6.</w:t>
            </w:r>
          </w:p>
        </w:tc>
      </w:tr>
      <w:tr w:rsidR="00273FF6" w14:paraId="14832242" w14:textId="77777777">
        <w:trPr>
          <w:trHeight w:val="20"/>
          <w:jc w:val="center"/>
        </w:trPr>
        <w:tc>
          <w:tcPr>
            <w:tcW w:w="1790" w:type="pct"/>
            <w:noWrap/>
          </w:tcPr>
          <w:p w14:paraId="2E8CA1C9" w14:textId="77777777" w:rsidR="00273FF6" w:rsidRDefault="007E7D5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4275A6F"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539ED" w14:textId="77777777" w:rsidR="00273FF6" w:rsidRDefault="007E7D5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4C1EA1" w14:textId="6E100EEF" w:rsidR="00273FF6" w:rsidRDefault="00A72672">
            <w:pPr>
              <w:ind w:left="360"/>
              <w:rPr>
                <w:b/>
                <w:bCs/>
                <w:sz w:val="20"/>
                <w:szCs w:val="20"/>
                <w:lang w:val="en-GB"/>
              </w:rPr>
            </w:pPr>
            <w:r>
              <w:rPr>
                <w:b/>
                <w:bCs/>
                <w:sz w:val="20"/>
                <w:szCs w:val="20"/>
                <w:lang w:val="en-GB"/>
              </w:rPr>
              <w:t>2</w:t>
            </w:r>
          </w:p>
        </w:tc>
        <w:tc>
          <w:tcPr>
            <w:tcW w:w="1367" w:type="pct"/>
          </w:tcPr>
          <w:p w14:paraId="5C3FBEAF" w14:textId="77D1073C" w:rsidR="00273FF6" w:rsidRPr="000861B3" w:rsidRDefault="000861B3" w:rsidP="000861B3">
            <w:pPr>
              <w:jc w:val="both"/>
              <w:rPr>
                <w:sz w:val="20"/>
                <w:szCs w:val="20"/>
              </w:rPr>
            </w:pPr>
            <w:r w:rsidRPr="001E144A">
              <w:rPr>
                <w:color w:val="000000"/>
                <w:sz w:val="20"/>
                <w:szCs w:val="20"/>
              </w:rPr>
              <w:t>Inclusion criteria comprised original research articles, review papers, and clinical studies that specifically addressed the biochemical roles, molecular mechanisms, or therapeutic implications of glutathione. Articles published in English and involving human, animal, or in vitro models were considered. Studies focusing on unrelated compounds or lacking sufficient scientific rigor were excluded.</w:t>
            </w:r>
          </w:p>
        </w:tc>
      </w:tr>
      <w:tr w:rsidR="00273FF6" w14:paraId="18E935D3" w14:textId="77777777">
        <w:trPr>
          <w:trHeight w:val="20"/>
          <w:jc w:val="center"/>
        </w:trPr>
        <w:tc>
          <w:tcPr>
            <w:tcW w:w="1790" w:type="pct"/>
            <w:noWrap/>
          </w:tcPr>
          <w:p w14:paraId="05C5F9EC" w14:textId="77777777" w:rsidR="00273FF6" w:rsidRDefault="007E7D5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7119234"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2829A" w14:textId="77777777"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F8F9C6" w14:textId="7919CCF3" w:rsidR="00273FF6" w:rsidRDefault="00A72672">
            <w:pPr>
              <w:pStyle w:val="ListParagraph"/>
              <w:ind w:left="0"/>
              <w:rPr>
                <w:bCs/>
                <w:sz w:val="20"/>
                <w:szCs w:val="20"/>
                <w:lang w:val="en-GB"/>
              </w:rPr>
            </w:pPr>
            <w:r>
              <w:rPr>
                <w:bCs/>
                <w:sz w:val="20"/>
                <w:szCs w:val="20"/>
                <w:lang w:val="en-GB"/>
              </w:rPr>
              <w:t>5</w:t>
            </w:r>
          </w:p>
        </w:tc>
        <w:tc>
          <w:tcPr>
            <w:tcW w:w="1367" w:type="pct"/>
          </w:tcPr>
          <w:p w14:paraId="30932B19" w14:textId="77777777" w:rsidR="00273FF6" w:rsidRDefault="00273FF6">
            <w:pPr>
              <w:pStyle w:val="Heading2"/>
              <w:keepNext w:val="0"/>
              <w:jc w:val="left"/>
              <w:rPr>
                <w:rFonts w:ascii="Times New Roman" w:hAnsi="Times New Roman"/>
                <w:b w:val="0"/>
                <w:lang w:val="en-GB" w:eastAsia="en-US"/>
              </w:rPr>
            </w:pPr>
          </w:p>
        </w:tc>
      </w:tr>
      <w:tr w:rsidR="00273FF6" w14:paraId="3F6039F8" w14:textId="77777777">
        <w:trPr>
          <w:trHeight w:val="20"/>
          <w:jc w:val="center"/>
        </w:trPr>
        <w:tc>
          <w:tcPr>
            <w:tcW w:w="1790" w:type="pct"/>
            <w:noWrap/>
          </w:tcPr>
          <w:p w14:paraId="45C2AE07" w14:textId="77777777" w:rsidR="00273FF6" w:rsidRDefault="007E7D5F">
            <w:pPr>
              <w:rPr>
                <w:b/>
                <w:sz w:val="20"/>
                <w:szCs w:val="20"/>
                <w:lang w:val="en-GB"/>
              </w:rPr>
            </w:pPr>
            <w:r>
              <w:rPr>
                <w:b/>
                <w:sz w:val="20"/>
                <w:szCs w:val="20"/>
                <w:lang w:val="en-GB"/>
              </w:rPr>
              <w:t>11. Are the conclusions logically arrived?</w:t>
            </w:r>
          </w:p>
          <w:p w14:paraId="589B1C3B"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6ED88" w14:textId="77777777" w:rsidR="00273FF6" w:rsidRDefault="007E7D5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6235C0A" w14:textId="6DD8764B" w:rsidR="00273FF6" w:rsidRDefault="00A72672">
            <w:pPr>
              <w:pStyle w:val="ListParagraph"/>
              <w:ind w:left="0"/>
              <w:rPr>
                <w:bCs/>
                <w:sz w:val="20"/>
                <w:szCs w:val="20"/>
                <w:lang w:val="en-GB"/>
              </w:rPr>
            </w:pPr>
            <w:r>
              <w:rPr>
                <w:bCs/>
                <w:sz w:val="20"/>
                <w:szCs w:val="20"/>
                <w:lang w:val="en-GB"/>
              </w:rPr>
              <w:lastRenderedPageBreak/>
              <w:t>4</w:t>
            </w:r>
          </w:p>
        </w:tc>
        <w:tc>
          <w:tcPr>
            <w:tcW w:w="1367" w:type="pct"/>
          </w:tcPr>
          <w:p w14:paraId="358EB91C" w14:textId="77777777" w:rsidR="00273FF6" w:rsidRDefault="00273FF6">
            <w:pPr>
              <w:pStyle w:val="Heading2"/>
              <w:keepNext w:val="0"/>
              <w:jc w:val="left"/>
              <w:rPr>
                <w:rFonts w:ascii="Times New Roman" w:hAnsi="Times New Roman"/>
                <w:b w:val="0"/>
                <w:lang w:val="en-GB" w:eastAsia="en-US"/>
              </w:rPr>
            </w:pPr>
          </w:p>
        </w:tc>
      </w:tr>
      <w:tr w:rsidR="00273FF6" w14:paraId="09FC4306" w14:textId="77777777">
        <w:trPr>
          <w:trHeight w:val="20"/>
          <w:jc w:val="center"/>
        </w:trPr>
        <w:tc>
          <w:tcPr>
            <w:tcW w:w="1790" w:type="pct"/>
            <w:noWrap/>
          </w:tcPr>
          <w:p w14:paraId="699CADEB" w14:textId="77777777" w:rsidR="00273FF6" w:rsidRDefault="007E7D5F">
            <w:pPr>
              <w:rPr>
                <w:b/>
                <w:sz w:val="20"/>
                <w:szCs w:val="20"/>
                <w:lang w:val="en-GB"/>
              </w:rPr>
            </w:pPr>
            <w:r>
              <w:rPr>
                <w:b/>
                <w:sz w:val="20"/>
                <w:szCs w:val="20"/>
                <w:lang w:val="en-GB"/>
              </w:rPr>
              <w:t>12. Are the limitations of the paper discussed?</w:t>
            </w:r>
          </w:p>
          <w:p w14:paraId="3AC8ED82"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C6599" w14:textId="77777777" w:rsidR="00273FF6" w:rsidRDefault="007E7D5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E28277" w14:textId="243F0A5E" w:rsidR="00273FF6" w:rsidRDefault="00A72672">
            <w:pPr>
              <w:pStyle w:val="ListParagraph"/>
              <w:ind w:left="0"/>
              <w:rPr>
                <w:bCs/>
                <w:sz w:val="20"/>
                <w:szCs w:val="20"/>
                <w:lang w:val="en-GB"/>
              </w:rPr>
            </w:pPr>
            <w:r>
              <w:rPr>
                <w:bCs/>
                <w:sz w:val="20"/>
                <w:szCs w:val="20"/>
                <w:lang w:val="en-GB"/>
              </w:rPr>
              <w:t>2</w:t>
            </w:r>
          </w:p>
        </w:tc>
        <w:tc>
          <w:tcPr>
            <w:tcW w:w="1367" w:type="pct"/>
          </w:tcPr>
          <w:p w14:paraId="16B3C794" w14:textId="5ED12274" w:rsidR="00273FF6" w:rsidRDefault="000861B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Limitations of the paper will be added. </w:t>
            </w:r>
          </w:p>
        </w:tc>
      </w:tr>
      <w:tr w:rsidR="00273FF6" w14:paraId="2CE4491E" w14:textId="77777777">
        <w:trPr>
          <w:trHeight w:val="20"/>
          <w:jc w:val="center"/>
        </w:trPr>
        <w:tc>
          <w:tcPr>
            <w:tcW w:w="1790" w:type="pct"/>
            <w:noWrap/>
          </w:tcPr>
          <w:p w14:paraId="2DA3F0E2" w14:textId="77777777" w:rsidR="00273FF6" w:rsidRDefault="007E7D5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55CCE52"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3C673"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C11F7E" w14:textId="77777777" w:rsidR="00273FF6" w:rsidRDefault="007E7D5F">
            <w:pPr>
              <w:rPr>
                <w:sz w:val="20"/>
                <w:szCs w:val="20"/>
                <w:lang w:val="en-GB"/>
              </w:rPr>
            </w:pPr>
            <w:r>
              <w:rPr>
                <w:color w:val="404040"/>
                <w:sz w:val="20"/>
                <w:szCs w:val="20"/>
                <w:shd w:val="clear" w:color="auto" w:fill="FFFFFF"/>
                <w:lang w:val="en-GB"/>
              </w:rPr>
              <w:t>N/A = Not Applicable</w:t>
            </w:r>
          </w:p>
        </w:tc>
        <w:tc>
          <w:tcPr>
            <w:tcW w:w="1843" w:type="pct"/>
          </w:tcPr>
          <w:p w14:paraId="15E1E5F7" w14:textId="217D7A03" w:rsidR="00273FF6" w:rsidRDefault="00A72672">
            <w:pPr>
              <w:pStyle w:val="ListParagraph"/>
              <w:ind w:left="0"/>
              <w:rPr>
                <w:bCs/>
                <w:sz w:val="20"/>
                <w:szCs w:val="20"/>
                <w:lang w:val="en-GB"/>
              </w:rPr>
            </w:pPr>
            <w:r>
              <w:rPr>
                <w:bCs/>
                <w:sz w:val="20"/>
                <w:szCs w:val="20"/>
                <w:lang w:val="en-GB"/>
              </w:rPr>
              <w:t>2</w:t>
            </w:r>
          </w:p>
        </w:tc>
        <w:tc>
          <w:tcPr>
            <w:tcW w:w="1367" w:type="pct"/>
          </w:tcPr>
          <w:p w14:paraId="163FE942" w14:textId="6FA65D98" w:rsidR="00273FF6" w:rsidRDefault="000861B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The references will be improved </w:t>
            </w:r>
          </w:p>
        </w:tc>
      </w:tr>
      <w:tr w:rsidR="00273FF6" w14:paraId="52AA16ED" w14:textId="77777777">
        <w:trPr>
          <w:trHeight w:val="20"/>
          <w:jc w:val="center"/>
        </w:trPr>
        <w:tc>
          <w:tcPr>
            <w:tcW w:w="1790" w:type="pct"/>
            <w:noWrap/>
          </w:tcPr>
          <w:p w14:paraId="4CD5C9F5" w14:textId="77777777" w:rsidR="00273FF6" w:rsidRDefault="007E7D5F">
            <w:pPr>
              <w:rPr>
                <w:b/>
                <w:sz w:val="20"/>
                <w:szCs w:val="20"/>
                <w:lang w:val="en-GB"/>
              </w:rPr>
            </w:pPr>
            <w:r>
              <w:rPr>
                <w:b/>
                <w:sz w:val="20"/>
                <w:szCs w:val="20"/>
                <w:lang w:val="en-GB"/>
              </w:rPr>
              <w:t>14. Is the manuscript written in clear and understandable language?</w:t>
            </w:r>
          </w:p>
          <w:p w14:paraId="40B18F79"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D9FC21" w14:textId="77777777" w:rsidR="00273FF6" w:rsidRDefault="007E7D5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AA82C3" w14:textId="77777777" w:rsidR="00273FF6" w:rsidRDefault="007E7D5F">
            <w:pPr>
              <w:rPr>
                <w:sz w:val="20"/>
                <w:szCs w:val="20"/>
                <w:lang w:val="en-GB"/>
              </w:rPr>
            </w:pPr>
            <w:r>
              <w:rPr>
                <w:color w:val="404040"/>
                <w:sz w:val="20"/>
                <w:szCs w:val="20"/>
                <w:shd w:val="clear" w:color="auto" w:fill="FFFFFF"/>
                <w:lang w:val="en-GB"/>
              </w:rPr>
              <w:t>N/A = Not Applicable</w:t>
            </w:r>
          </w:p>
        </w:tc>
        <w:tc>
          <w:tcPr>
            <w:tcW w:w="1843" w:type="pct"/>
          </w:tcPr>
          <w:p w14:paraId="5F674795" w14:textId="65BE91F7" w:rsidR="00273FF6" w:rsidRDefault="00A72672">
            <w:pPr>
              <w:pStyle w:val="ListParagraph"/>
              <w:ind w:left="0"/>
              <w:rPr>
                <w:bCs/>
                <w:sz w:val="20"/>
                <w:szCs w:val="20"/>
                <w:lang w:val="en-GB"/>
              </w:rPr>
            </w:pPr>
            <w:r>
              <w:rPr>
                <w:bCs/>
                <w:sz w:val="20"/>
                <w:szCs w:val="20"/>
                <w:lang w:val="en-GB"/>
              </w:rPr>
              <w:t>3</w:t>
            </w:r>
          </w:p>
        </w:tc>
        <w:tc>
          <w:tcPr>
            <w:tcW w:w="1367" w:type="pct"/>
          </w:tcPr>
          <w:p w14:paraId="183209AE" w14:textId="77777777" w:rsidR="00273FF6" w:rsidRDefault="00273FF6">
            <w:pPr>
              <w:pStyle w:val="Heading2"/>
              <w:keepNext w:val="0"/>
              <w:jc w:val="left"/>
              <w:rPr>
                <w:rFonts w:ascii="Times New Roman" w:hAnsi="Times New Roman"/>
                <w:b w:val="0"/>
                <w:lang w:val="en-GB" w:eastAsia="en-US"/>
              </w:rPr>
            </w:pPr>
          </w:p>
        </w:tc>
      </w:tr>
    </w:tbl>
    <w:p w14:paraId="623E5D35" w14:textId="77777777" w:rsidR="00273FF6" w:rsidRDefault="00273FF6">
      <w:pPr>
        <w:pStyle w:val="BodyText"/>
        <w:rPr>
          <w:rFonts w:ascii="Times New Roman" w:hAnsi="Times New Roman"/>
          <w:b/>
          <w:bCs/>
          <w:sz w:val="20"/>
          <w:szCs w:val="20"/>
          <w:u w:val="single"/>
          <w:lang w:val="en-GB"/>
        </w:rPr>
      </w:pPr>
    </w:p>
    <w:p w14:paraId="0D8AB5AA" w14:textId="77777777" w:rsidR="00273FF6" w:rsidRDefault="00273FF6">
      <w:pPr>
        <w:pStyle w:val="BodyText"/>
        <w:rPr>
          <w:rFonts w:ascii="Times New Roman" w:hAnsi="Times New Roman"/>
          <w:b/>
          <w:bCs/>
          <w:sz w:val="20"/>
          <w:szCs w:val="20"/>
          <w:u w:val="single"/>
          <w:lang w:val="en-GB"/>
        </w:rPr>
      </w:pPr>
    </w:p>
    <w:p w14:paraId="1D67F474" w14:textId="77777777" w:rsidR="00273FF6" w:rsidRDefault="00273FF6">
      <w:pPr>
        <w:pStyle w:val="BodyText"/>
        <w:rPr>
          <w:rFonts w:ascii="Times New Roman" w:hAnsi="Times New Roman"/>
          <w:b/>
          <w:bCs/>
          <w:sz w:val="20"/>
          <w:szCs w:val="20"/>
          <w:u w:val="single"/>
          <w:lang w:val="en-GB"/>
        </w:rPr>
      </w:pPr>
    </w:p>
    <w:p w14:paraId="3819DABC" w14:textId="77777777" w:rsidR="00273FF6" w:rsidRDefault="007E7D5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E93AE8" w14:textId="77777777" w:rsidR="00273FF6" w:rsidRDefault="00273F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73FF6" w14:paraId="1A64B975" w14:textId="77777777">
        <w:trPr>
          <w:trHeight w:val="20"/>
          <w:jc w:val="center"/>
        </w:trPr>
        <w:tc>
          <w:tcPr>
            <w:tcW w:w="1265" w:type="pct"/>
            <w:noWrap/>
          </w:tcPr>
          <w:p w14:paraId="5885C39A" w14:textId="77777777" w:rsidR="00273FF6" w:rsidRDefault="00273FF6">
            <w:pPr>
              <w:pStyle w:val="Heading2"/>
              <w:keepNext w:val="0"/>
              <w:jc w:val="left"/>
              <w:rPr>
                <w:rFonts w:ascii="Times New Roman" w:hAnsi="Times New Roman"/>
                <w:lang w:val="en-GB" w:eastAsia="en-US"/>
              </w:rPr>
            </w:pPr>
          </w:p>
        </w:tc>
        <w:tc>
          <w:tcPr>
            <w:tcW w:w="2212" w:type="pct"/>
          </w:tcPr>
          <w:p w14:paraId="1EADC550" w14:textId="77777777"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B7743CA" w14:textId="77777777" w:rsidR="00273FF6" w:rsidRDefault="00273FF6">
            <w:pPr>
              <w:rPr>
                <w:sz w:val="22"/>
                <w:szCs w:val="22"/>
                <w:lang w:val="en-GB"/>
              </w:rPr>
            </w:pPr>
          </w:p>
        </w:tc>
        <w:tc>
          <w:tcPr>
            <w:tcW w:w="1523" w:type="pct"/>
          </w:tcPr>
          <w:p w14:paraId="797058EC" w14:textId="77777777" w:rsidR="00273FF6" w:rsidRDefault="007E7D5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104CF1" w14:textId="77777777" w:rsidR="00273FF6" w:rsidRDefault="00273FF6">
            <w:pPr>
              <w:pStyle w:val="Heading2"/>
              <w:keepNext w:val="0"/>
              <w:jc w:val="left"/>
              <w:rPr>
                <w:rFonts w:ascii="Times New Roman" w:hAnsi="Times New Roman"/>
                <w:b w:val="0"/>
                <w:lang w:val="en-GB" w:eastAsia="en-US"/>
              </w:rPr>
            </w:pPr>
          </w:p>
        </w:tc>
      </w:tr>
      <w:tr w:rsidR="00273FF6" w14:paraId="7787FB79" w14:textId="77777777">
        <w:trPr>
          <w:trHeight w:val="20"/>
          <w:jc w:val="center"/>
        </w:trPr>
        <w:tc>
          <w:tcPr>
            <w:tcW w:w="1265" w:type="pct"/>
            <w:noWrap/>
          </w:tcPr>
          <w:p w14:paraId="252B734E" w14:textId="77777777" w:rsidR="00273FF6" w:rsidRDefault="007E7D5F">
            <w:pPr>
              <w:rPr>
                <w:b/>
                <w:bCs/>
                <w:sz w:val="20"/>
                <w:szCs w:val="20"/>
                <w:lang w:val="en-GB"/>
              </w:rPr>
            </w:pPr>
            <w:r>
              <w:rPr>
                <w:b/>
                <w:bCs/>
                <w:sz w:val="20"/>
                <w:szCs w:val="20"/>
                <w:lang w:val="en-GB"/>
              </w:rPr>
              <w:t>Is the title of the article suitable?</w:t>
            </w:r>
          </w:p>
          <w:p w14:paraId="0EF33ADA" w14:textId="77777777" w:rsidR="00273FF6" w:rsidRDefault="00273FF6">
            <w:pPr>
              <w:rPr>
                <w:bCs/>
                <w:sz w:val="20"/>
                <w:szCs w:val="20"/>
                <w:lang w:val="en-GB"/>
              </w:rPr>
            </w:pPr>
          </w:p>
          <w:p w14:paraId="24256390" w14:textId="77777777" w:rsidR="00273FF6" w:rsidRDefault="007E7D5F">
            <w:pPr>
              <w:rPr>
                <w:sz w:val="22"/>
                <w:szCs w:val="22"/>
                <w:u w:val="single"/>
                <w:lang w:val="en-GB"/>
              </w:rPr>
            </w:pPr>
            <w:r>
              <w:rPr>
                <w:bCs/>
                <w:sz w:val="20"/>
                <w:szCs w:val="20"/>
                <w:lang w:val="en-GB"/>
              </w:rPr>
              <w:t>If your answer is NO, please provide a brief, clear suggestion for improvement.</w:t>
            </w:r>
          </w:p>
        </w:tc>
        <w:tc>
          <w:tcPr>
            <w:tcW w:w="2212" w:type="pct"/>
          </w:tcPr>
          <w:p w14:paraId="49693ECA" w14:textId="2AA8132C" w:rsidR="00273FF6" w:rsidRDefault="00A72672">
            <w:pPr>
              <w:ind w:left="360"/>
              <w:rPr>
                <w:b/>
                <w:bCs/>
                <w:sz w:val="20"/>
                <w:szCs w:val="20"/>
                <w:lang w:val="en-GB"/>
              </w:rPr>
            </w:pPr>
            <w:r>
              <w:rPr>
                <w:b/>
                <w:bCs/>
                <w:sz w:val="20"/>
                <w:szCs w:val="20"/>
                <w:lang w:val="en-GB"/>
              </w:rPr>
              <w:t>yes</w:t>
            </w:r>
          </w:p>
        </w:tc>
        <w:tc>
          <w:tcPr>
            <w:tcW w:w="1523" w:type="pct"/>
          </w:tcPr>
          <w:p w14:paraId="659A9D0D" w14:textId="77777777" w:rsidR="00273FF6" w:rsidRDefault="00273FF6">
            <w:pPr>
              <w:pStyle w:val="Heading2"/>
              <w:keepNext w:val="0"/>
              <w:jc w:val="left"/>
              <w:rPr>
                <w:rFonts w:ascii="Times New Roman" w:hAnsi="Times New Roman"/>
                <w:b w:val="0"/>
                <w:lang w:val="en-GB" w:eastAsia="en-US"/>
              </w:rPr>
            </w:pPr>
          </w:p>
        </w:tc>
      </w:tr>
      <w:tr w:rsidR="00273FF6" w14:paraId="306FB177" w14:textId="77777777">
        <w:trPr>
          <w:trHeight w:val="20"/>
          <w:jc w:val="center"/>
        </w:trPr>
        <w:tc>
          <w:tcPr>
            <w:tcW w:w="1265" w:type="pct"/>
            <w:noWrap/>
          </w:tcPr>
          <w:p w14:paraId="36C7458C" w14:textId="77777777" w:rsidR="00273FF6" w:rsidRDefault="007E7D5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C3D79D" w14:textId="77777777" w:rsidR="00273FF6" w:rsidRDefault="00273FF6">
            <w:pPr>
              <w:rPr>
                <w:bCs/>
                <w:sz w:val="20"/>
                <w:szCs w:val="20"/>
                <w:lang w:val="en-GB"/>
              </w:rPr>
            </w:pPr>
          </w:p>
          <w:p w14:paraId="15336E04" w14:textId="77777777" w:rsidR="00273FF6" w:rsidRDefault="007E7D5F">
            <w:pPr>
              <w:rPr>
                <w:sz w:val="22"/>
                <w:szCs w:val="22"/>
                <w:lang w:val="en-GB"/>
              </w:rPr>
            </w:pPr>
            <w:r>
              <w:rPr>
                <w:bCs/>
                <w:sz w:val="20"/>
                <w:szCs w:val="20"/>
                <w:lang w:val="en-GB"/>
              </w:rPr>
              <w:t>If your answer is NO, please provide a brief, clear suggestion for improvement.</w:t>
            </w:r>
          </w:p>
        </w:tc>
        <w:tc>
          <w:tcPr>
            <w:tcW w:w="2212" w:type="pct"/>
          </w:tcPr>
          <w:p w14:paraId="711049F8" w14:textId="093212C5" w:rsidR="00273FF6" w:rsidRDefault="00A72672">
            <w:pPr>
              <w:ind w:left="360"/>
              <w:rPr>
                <w:b/>
                <w:bCs/>
                <w:sz w:val="20"/>
                <w:szCs w:val="20"/>
                <w:lang w:val="en-GB"/>
              </w:rPr>
            </w:pPr>
            <w:r>
              <w:rPr>
                <w:b/>
                <w:bCs/>
                <w:sz w:val="20"/>
                <w:szCs w:val="20"/>
                <w:lang w:val="en-GB"/>
              </w:rPr>
              <w:t>yes</w:t>
            </w:r>
          </w:p>
        </w:tc>
        <w:tc>
          <w:tcPr>
            <w:tcW w:w="1523" w:type="pct"/>
          </w:tcPr>
          <w:p w14:paraId="18F2A9FB" w14:textId="77777777" w:rsidR="00273FF6" w:rsidRDefault="00273FF6">
            <w:pPr>
              <w:pStyle w:val="Heading2"/>
              <w:keepNext w:val="0"/>
              <w:jc w:val="left"/>
              <w:rPr>
                <w:rFonts w:ascii="Times New Roman" w:hAnsi="Times New Roman"/>
                <w:b w:val="0"/>
                <w:lang w:val="en-GB" w:eastAsia="en-US"/>
              </w:rPr>
            </w:pPr>
          </w:p>
        </w:tc>
      </w:tr>
      <w:tr w:rsidR="00273FF6" w14:paraId="49AE9BC7" w14:textId="77777777">
        <w:trPr>
          <w:trHeight w:val="20"/>
          <w:jc w:val="center"/>
        </w:trPr>
        <w:tc>
          <w:tcPr>
            <w:tcW w:w="1265" w:type="pct"/>
            <w:noWrap/>
          </w:tcPr>
          <w:p w14:paraId="47F7ED4F" w14:textId="77777777" w:rsidR="00273FF6" w:rsidRDefault="007E7D5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D57C9B1" w14:textId="77777777" w:rsidR="00273FF6" w:rsidRDefault="007E7D5F">
            <w:pPr>
              <w:rPr>
                <w:b/>
                <w:sz w:val="22"/>
                <w:szCs w:val="22"/>
                <w:lang w:val="en-GB"/>
              </w:rPr>
            </w:pPr>
            <w:r>
              <w:rPr>
                <w:bCs/>
                <w:sz w:val="20"/>
                <w:szCs w:val="20"/>
                <w:lang w:val="en-GB"/>
              </w:rPr>
              <w:t>If your answer is NO, please provide a brief, clear suggestion for improvement.</w:t>
            </w:r>
          </w:p>
        </w:tc>
        <w:tc>
          <w:tcPr>
            <w:tcW w:w="2212" w:type="pct"/>
          </w:tcPr>
          <w:p w14:paraId="7BE1448B" w14:textId="53C010A4" w:rsidR="00273FF6" w:rsidRDefault="00A72672">
            <w:pPr>
              <w:pStyle w:val="ListParagraph"/>
              <w:ind w:left="0"/>
              <w:rPr>
                <w:bCs/>
                <w:sz w:val="20"/>
                <w:szCs w:val="20"/>
                <w:lang w:val="en-GB"/>
              </w:rPr>
            </w:pPr>
            <w:r>
              <w:rPr>
                <w:bCs/>
                <w:sz w:val="20"/>
                <w:szCs w:val="20"/>
                <w:lang w:val="en-GB"/>
              </w:rPr>
              <w:t>yes</w:t>
            </w:r>
          </w:p>
        </w:tc>
        <w:tc>
          <w:tcPr>
            <w:tcW w:w="1523" w:type="pct"/>
          </w:tcPr>
          <w:p w14:paraId="0C0F8003" w14:textId="77777777" w:rsidR="00273FF6" w:rsidRDefault="00273FF6">
            <w:pPr>
              <w:pStyle w:val="Heading2"/>
              <w:keepNext w:val="0"/>
              <w:jc w:val="left"/>
              <w:rPr>
                <w:rFonts w:ascii="Times New Roman" w:hAnsi="Times New Roman"/>
                <w:b w:val="0"/>
                <w:lang w:val="en-GB" w:eastAsia="en-US"/>
              </w:rPr>
            </w:pPr>
          </w:p>
        </w:tc>
      </w:tr>
      <w:tr w:rsidR="00273FF6" w14:paraId="1EE2E609" w14:textId="77777777">
        <w:trPr>
          <w:trHeight w:val="20"/>
          <w:jc w:val="center"/>
        </w:trPr>
        <w:tc>
          <w:tcPr>
            <w:tcW w:w="1265" w:type="pct"/>
            <w:noWrap/>
          </w:tcPr>
          <w:p w14:paraId="4A9AECF8" w14:textId="77777777" w:rsidR="00273FF6" w:rsidRDefault="007E7D5F">
            <w:pPr>
              <w:rPr>
                <w:b/>
                <w:bCs/>
                <w:sz w:val="20"/>
                <w:szCs w:val="20"/>
                <w:lang w:val="en-GB"/>
              </w:rPr>
            </w:pPr>
            <w:r>
              <w:rPr>
                <w:b/>
                <w:bCs/>
                <w:sz w:val="20"/>
                <w:szCs w:val="20"/>
                <w:lang w:val="en-GB"/>
              </w:rPr>
              <w:t xml:space="preserve">Are the references sufficient and recent? </w:t>
            </w:r>
          </w:p>
          <w:p w14:paraId="3481D178" w14:textId="77777777" w:rsidR="00273FF6" w:rsidRDefault="00273FF6">
            <w:pPr>
              <w:rPr>
                <w:bCs/>
                <w:sz w:val="20"/>
                <w:szCs w:val="20"/>
                <w:lang w:val="en-GB"/>
              </w:rPr>
            </w:pPr>
          </w:p>
          <w:p w14:paraId="734DA73B" w14:textId="77777777" w:rsidR="00273FF6" w:rsidRDefault="007E7D5F">
            <w:pPr>
              <w:rPr>
                <w:b/>
                <w:bCs/>
                <w:sz w:val="20"/>
                <w:szCs w:val="20"/>
                <w:lang w:val="en-GB"/>
              </w:rPr>
            </w:pPr>
            <w:r>
              <w:rPr>
                <w:bCs/>
                <w:sz w:val="20"/>
                <w:szCs w:val="20"/>
                <w:lang w:val="en-GB"/>
              </w:rPr>
              <w:t>If your answer is NO, please provide clear suggestion for improvement.</w:t>
            </w:r>
          </w:p>
        </w:tc>
        <w:tc>
          <w:tcPr>
            <w:tcW w:w="2212" w:type="pct"/>
          </w:tcPr>
          <w:p w14:paraId="05157CF2" w14:textId="494B94FF" w:rsidR="00273FF6" w:rsidRDefault="00A72672">
            <w:pPr>
              <w:pStyle w:val="ListParagraph"/>
              <w:ind w:left="0"/>
              <w:rPr>
                <w:bCs/>
                <w:sz w:val="20"/>
                <w:szCs w:val="20"/>
                <w:lang w:val="en-GB"/>
              </w:rPr>
            </w:pPr>
            <w:r>
              <w:rPr>
                <w:bCs/>
                <w:sz w:val="20"/>
                <w:szCs w:val="20"/>
                <w:lang w:val="en-GB"/>
              </w:rPr>
              <w:t>NO, please provide update references. Only 30 out of 80 references are published in the last 5 years.</w:t>
            </w:r>
          </w:p>
        </w:tc>
        <w:tc>
          <w:tcPr>
            <w:tcW w:w="1523" w:type="pct"/>
          </w:tcPr>
          <w:p w14:paraId="246702CB" w14:textId="0C5E6FF6" w:rsidR="00273FF6" w:rsidRDefault="000861B3">
            <w:pPr>
              <w:pStyle w:val="Heading2"/>
              <w:keepNext w:val="0"/>
              <w:jc w:val="left"/>
              <w:rPr>
                <w:rFonts w:ascii="Times New Roman" w:hAnsi="Times New Roman"/>
                <w:b w:val="0"/>
                <w:lang w:val="en-GB" w:eastAsia="en-US"/>
              </w:rPr>
            </w:pPr>
            <w:r>
              <w:rPr>
                <w:rFonts w:ascii="Times New Roman" w:hAnsi="Times New Roman"/>
                <w:b w:val="0"/>
                <w:lang w:val="en-GB" w:eastAsia="en-US"/>
              </w:rPr>
              <w:t>The references will be improved</w:t>
            </w:r>
            <w:r w:rsidR="001005A5">
              <w:rPr>
                <w:rFonts w:ascii="Times New Roman" w:hAnsi="Times New Roman"/>
                <w:b w:val="0"/>
                <w:lang w:val="en-GB" w:eastAsia="en-US"/>
              </w:rPr>
              <w:t xml:space="preserve">. </w:t>
            </w:r>
          </w:p>
        </w:tc>
      </w:tr>
      <w:tr w:rsidR="00273FF6" w14:paraId="69FCB028" w14:textId="77777777">
        <w:trPr>
          <w:trHeight w:val="20"/>
          <w:jc w:val="center"/>
        </w:trPr>
        <w:tc>
          <w:tcPr>
            <w:tcW w:w="1265" w:type="pct"/>
            <w:noWrap/>
          </w:tcPr>
          <w:p w14:paraId="019FBB45" w14:textId="77777777" w:rsidR="00273FF6" w:rsidRDefault="007E7D5F">
            <w:pPr>
              <w:rPr>
                <w:b/>
                <w:bCs/>
                <w:sz w:val="20"/>
                <w:szCs w:val="20"/>
                <w:lang w:val="en-GB"/>
              </w:rPr>
            </w:pPr>
            <w:r>
              <w:rPr>
                <w:b/>
                <w:bCs/>
                <w:sz w:val="20"/>
                <w:szCs w:val="20"/>
                <w:lang w:val="en-GB"/>
              </w:rPr>
              <w:t>Are there ethical issues in this manuscript?</w:t>
            </w:r>
          </w:p>
          <w:p w14:paraId="67DFEAEE" w14:textId="77777777" w:rsidR="00273FF6" w:rsidRDefault="007E7D5F">
            <w:pPr>
              <w:rPr>
                <w:bCs/>
                <w:sz w:val="20"/>
                <w:szCs w:val="20"/>
                <w:lang w:val="en-GB"/>
              </w:rPr>
            </w:pPr>
            <w:r>
              <w:rPr>
                <w:bCs/>
                <w:sz w:val="20"/>
                <w:szCs w:val="20"/>
                <w:lang w:val="en-GB"/>
              </w:rPr>
              <w:t>(YES or NO)</w:t>
            </w:r>
          </w:p>
          <w:p w14:paraId="14449464" w14:textId="77777777" w:rsidR="00273FF6" w:rsidRDefault="00273FF6">
            <w:pPr>
              <w:rPr>
                <w:bCs/>
                <w:sz w:val="20"/>
                <w:szCs w:val="20"/>
                <w:lang w:val="en-GB"/>
              </w:rPr>
            </w:pPr>
          </w:p>
          <w:p w14:paraId="25FD7CCC" w14:textId="77777777" w:rsidR="00273FF6" w:rsidRDefault="007E7D5F">
            <w:pPr>
              <w:rPr>
                <w:bCs/>
                <w:sz w:val="20"/>
                <w:szCs w:val="20"/>
                <w:lang w:val="en-GB"/>
              </w:rPr>
            </w:pPr>
            <w:r>
              <w:rPr>
                <w:bCs/>
                <w:sz w:val="20"/>
                <w:szCs w:val="20"/>
                <w:lang w:val="en-GB"/>
              </w:rPr>
              <w:t>(If yes, kindly please write down the ethical issues here in details)</w:t>
            </w:r>
          </w:p>
          <w:p w14:paraId="08A967FE" w14:textId="77777777" w:rsidR="00273FF6" w:rsidRDefault="00273FF6">
            <w:pPr>
              <w:rPr>
                <w:b/>
                <w:bCs/>
                <w:sz w:val="20"/>
                <w:szCs w:val="20"/>
                <w:lang w:val="en-GB"/>
              </w:rPr>
            </w:pPr>
          </w:p>
        </w:tc>
        <w:tc>
          <w:tcPr>
            <w:tcW w:w="2212" w:type="pct"/>
          </w:tcPr>
          <w:p w14:paraId="6607327E" w14:textId="57E60420" w:rsidR="00273FF6" w:rsidRDefault="00A72672">
            <w:pPr>
              <w:pStyle w:val="ListParagraph"/>
              <w:ind w:left="0"/>
              <w:rPr>
                <w:bCs/>
                <w:sz w:val="20"/>
                <w:szCs w:val="20"/>
                <w:lang w:val="en-GB"/>
              </w:rPr>
            </w:pPr>
            <w:r>
              <w:rPr>
                <w:bCs/>
                <w:sz w:val="20"/>
                <w:szCs w:val="20"/>
                <w:lang w:val="en-GB"/>
              </w:rPr>
              <w:t>no</w:t>
            </w:r>
          </w:p>
        </w:tc>
        <w:tc>
          <w:tcPr>
            <w:tcW w:w="1523" w:type="pct"/>
          </w:tcPr>
          <w:p w14:paraId="3D2906F5" w14:textId="77777777" w:rsidR="00273FF6" w:rsidRDefault="00273FF6">
            <w:pPr>
              <w:pStyle w:val="Heading2"/>
              <w:keepNext w:val="0"/>
              <w:jc w:val="left"/>
              <w:rPr>
                <w:rFonts w:ascii="Times New Roman" w:hAnsi="Times New Roman"/>
                <w:b w:val="0"/>
                <w:lang w:val="en-GB" w:eastAsia="en-US"/>
              </w:rPr>
            </w:pPr>
          </w:p>
        </w:tc>
      </w:tr>
    </w:tbl>
    <w:p w14:paraId="41C2A568" w14:textId="77777777" w:rsidR="00064C74" w:rsidRDefault="00064C74" w:rsidP="00064C74">
      <w:pPr>
        <w:pStyle w:val="BodyText"/>
        <w:rPr>
          <w:rFonts w:ascii="Arial" w:hAnsi="Arial" w:cs="Arial"/>
          <w:b/>
          <w:bCs/>
          <w:sz w:val="20"/>
          <w:szCs w:val="20"/>
          <w:u w:val="single"/>
          <w:lang w:val="en-GB"/>
        </w:rPr>
      </w:pPr>
      <w:bookmarkStart w:id="1" w:name="_Hlk225528557"/>
      <w:bookmarkStart w:id="2" w:name="_Hlk226048465"/>
    </w:p>
    <w:p w14:paraId="63506676" w14:textId="77777777" w:rsidR="00064C74" w:rsidRPr="00DB38E2" w:rsidRDefault="00064C74" w:rsidP="00064C7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E77BB59" w14:textId="77777777" w:rsidR="00064C74" w:rsidRPr="00DB38E2" w:rsidRDefault="00064C74" w:rsidP="00064C74">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64C74" w:rsidRPr="00DB38E2" w14:paraId="2A88C686" w14:textId="77777777" w:rsidTr="0062414C">
        <w:tc>
          <w:tcPr>
            <w:tcW w:w="5000" w:type="pct"/>
            <w:gridSpan w:val="3"/>
            <w:tcBorders>
              <w:top w:val="nil"/>
              <w:left w:val="nil"/>
              <w:right w:val="nil"/>
            </w:tcBorders>
            <w:noWrap/>
            <w:tcMar>
              <w:top w:w="0" w:type="dxa"/>
              <w:left w:w="108" w:type="dxa"/>
              <w:bottom w:w="0" w:type="dxa"/>
              <w:right w:w="108" w:type="dxa"/>
            </w:tcMar>
            <w:vAlign w:val="center"/>
          </w:tcPr>
          <w:p w14:paraId="725B102F" w14:textId="77777777" w:rsidR="00064C74" w:rsidRPr="00DB38E2" w:rsidRDefault="00064C74" w:rsidP="0062414C">
            <w:pPr>
              <w:rPr>
                <w:rFonts w:ascii="Arial" w:eastAsia="Arial Unicode MS" w:hAnsi="Arial" w:cs="Arial"/>
                <w:b/>
                <w:sz w:val="20"/>
                <w:szCs w:val="20"/>
                <w:u w:val="single"/>
                <w:lang w:val="en-GB"/>
              </w:rPr>
            </w:pPr>
            <w:bookmarkStart w:id="3" w:name="_Hlk156057883"/>
          </w:p>
        </w:tc>
      </w:tr>
      <w:tr w:rsidR="00064C74" w:rsidRPr="00DB38E2" w14:paraId="06F74357" w14:textId="77777777" w:rsidTr="0062414C">
        <w:tc>
          <w:tcPr>
            <w:tcW w:w="1616" w:type="pct"/>
            <w:noWrap/>
            <w:tcMar>
              <w:top w:w="0" w:type="dxa"/>
              <w:left w:w="108" w:type="dxa"/>
              <w:bottom w:w="0" w:type="dxa"/>
              <w:right w:w="108" w:type="dxa"/>
            </w:tcMar>
            <w:vAlign w:val="center"/>
          </w:tcPr>
          <w:p w14:paraId="5C34C870" w14:textId="77777777" w:rsidR="00064C74" w:rsidRPr="00DB38E2" w:rsidRDefault="00064C74" w:rsidP="0062414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FFA4EA5" w14:textId="77777777" w:rsidR="00064C74" w:rsidRPr="00DB38E2" w:rsidRDefault="00064C74" w:rsidP="0062414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70A80799" w14:textId="77777777" w:rsidR="00064C74" w:rsidRPr="00DB38E2" w:rsidRDefault="00064C74" w:rsidP="0062414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9387BEE" w14:textId="77777777" w:rsidR="00064C74" w:rsidRPr="00DB38E2" w:rsidRDefault="00064C74" w:rsidP="0062414C">
            <w:pPr>
              <w:keepNext/>
              <w:outlineLvl w:val="1"/>
              <w:rPr>
                <w:rFonts w:ascii="Arial" w:eastAsia="MS Mincho" w:hAnsi="Arial" w:cs="Arial"/>
                <w:bCs/>
                <w:sz w:val="20"/>
                <w:szCs w:val="20"/>
                <w:lang w:val="en-GB"/>
              </w:rPr>
            </w:pPr>
          </w:p>
        </w:tc>
      </w:tr>
      <w:tr w:rsidR="00064C74" w:rsidRPr="00DB38E2" w14:paraId="3447C582" w14:textId="77777777" w:rsidTr="0062414C">
        <w:trPr>
          <w:trHeight w:val="890"/>
        </w:trPr>
        <w:tc>
          <w:tcPr>
            <w:tcW w:w="1616" w:type="pct"/>
            <w:noWrap/>
            <w:tcMar>
              <w:top w:w="0" w:type="dxa"/>
              <w:left w:w="108" w:type="dxa"/>
              <w:bottom w:w="0" w:type="dxa"/>
              <w:right w:w="108" w:type="dxa"/>
            </w:tcMar>
            <w:vAlign w:val="center"/>
          </w:tcPr>
          <w:p w14:paraId="56DF070B" w14:textId="77777777" w:rsidR="00064C74" w:rsidRPr="00DB38E2" w:rsidRDefault="00064C74" w:rsidP="0062414C">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51E11CE" w14:textId="77777777" w:rsidR="00064C74" w:rsidRPr="00DB38E2" w:rsidRDefault="00064C74" w:rsidP="0062414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D9DD963" w14:textId="77777777" w:rsidR="00064C74" w:rsidRPr="00DB38E2" w:rsidRDefault="00064C74" w:rsidP="0062414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BA984BB" w14:textId="77777777" w:rsidR="00064C74" w:rsidRPr="00DB38E2" w:rsidRDefault="00064C74" w:rsidP="0062414C">
            <w:pPr>
              <w:rPr>
                <w:rFonts w:ascii="Arial" w:eastAsia="Arial Unicode MS" w:hAnsi="Arial" w:cs="Arial"/>
                <w:sz w:val="20"/>
                <w:szCs w:val="20"/>
                <w:lang w:val="en-GB"/>
              </w:rPr>
            </w:pPr>
          </w:p>
        </w:tc>
        <w:tc>
          <w:tcPr>
            <w:tcW w:w="1636" w:type="pct"/>
            <w:vAlign w:val="center"/>
          </w:tcPr>
          <w:p w14:paraId="5155C4A3" w14:textId="77777777" w:rsidR="00064C74" w:rsidRPr="00DB38E2" w:rsidRDefault="00064C74" w:rsidP="0062414C">
            <w:pPr>
              <w:rPr>
                <w:rFonts w:ascii="Arial" w:eastAsia="Arial Unicode MS" w:hAnsi="Arial" w:cs="Arial"/>
                <w:sz w:val="20"/>
                <w:szCs w:val="20"/>
                <w:lang w:val="en-GB"/>
              </w:rPr>
            </w:pPr>
          </w:p>
          <w:p w14:paraId="62657EB9" w14:textId="77777777" w:rsidR="00064C74" w:rsidRPr="00DB38E2" w:rsidRDefault="00064C74" w:rsidP="0062414C">
            <w:pPr>
              <w:rPr>
                <w:rFonts w:ascii="Arial" w:eastAsia="Arial Unicode MS" w:hAnsi="Arial" w:cs="Arial"/>
                <w:sz w:val="20"/>
                <w:szCs w:val="20"/>
                <w:lang w:val="en-GB"/>
              </w:rPr>
            </w:pPr>
          </w:p>
          <w:p w14:paraId="6ABB736B" w14:textId="77777777" w:rsidR="00064C74" w:rsidRPr="00DB38E2" w:rsidRDefault="00064C74" w:rsidP="0062414C">
            <w:pPr>
              <w:rPr>
                <w:rFonts w:ascii="Arial" w:eastAsia="Arial Unicode MS" w:hAnsi="Arial" w:cs="Arial"/>
                <w:sz w:val="20"/>
                <w:szCs w:val="20"/>
                <w:lang w:val="en-GB"/>
              </w:rPr>
            </w:pPr>
          </w:p>
        </w:tc>
      </w:tr>
      <w:bookmarkEnd w:id="3"/>
    </w:tbl>
    <w:p w14:paraId="4070ECCF" w14:textId="77777777" w:rsidR="00064C74" w:rsidRPr="00DB38E2" w:rsidRDefault="00064C74" w:rsidP="00064C74">
      <w:pPr>
        <w:pStyle w:val="BodyText"/>
        <w:rPr>
          <w:rFonts w:ascii="Arial" w:hAnsi="Arial" w:cs="Arial"/>
          <w:b/>
          <w:bCs/>
          <w:sz w:val="20"/>
          <w:szCs w:val="20"/>
          <w:u w:val="single"/>
          <w:lang w:val="en-GB"/>
        </w:rPr>
      </w:pPr>
    </w:p>
    <w:p w14:paraId="4739A035" w14:textId="77777777" w:rsidR="00064C74" w:rsidRPr="00DB38E2" w:rsidRDefault="00064C74" w:rsidP="00064C74">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08C3F763" w14:textId="77777777" w:rsidR="00064C74" w:rsidRPr="00DB38E2" w:rsidRDefault="00064C74" w:rsidP="00064C74">
      <w:pPr>
        <w:pStyle w:val="BodyText"/>
        <w:rPr>
          <w:rFonts w:ascii="Arial" w:hAnsi="Arial" w:cs="Arial"/>
          <w:b/>
          <w:bCs/>
          <w:sz w:val="20"/>
          <w:szCs w:val="20"/>
          <w:u w:val="single"/>
          <w:lang w:val="en-GB"/>
        </w:rPr>
      </w:pPr>
    </w:p>
    <w:bookmarkEnd w:id="1"/>
    <w:p w14:paraId="60F6342E" w14:textId="77777777" w:rsidR="00064C74" w:rsidRPr="000035CF" w:rsidRDefault="00064C74" w:rsidP="00064C74"/>
    <w:bookmarkEnd w:id="2"/>
    <w:p w14:paraId="603CB0C9" w14:textId="77777777" w:rsidR="00064C74" w:rsidRPr="00D25E7C" w:rsidRDefault="00064C74" w:rsidP="00064C74"/>
    <w:p w14:paraId="1DFECF7E" w14:textId="77777777" w:rsidR="00273FF6" w:rsidRDefault="00273FF6">
      <w:pPr>
        <w:rPr>
          <w:lang w:val="en-GB"/>
        </w:rPr>
      </w:pPr>
    </w:p>
    <w:sectPr w:rsidR="00273FF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123D" w14:textId="77777777" w:rsidR="00997E78" w:rsidRDefault="00997E78">
      <w:r>
        <w:separator/>
      </w:r>
    </w:p>
  </w:endnote>
  <w:endnote w:type="continuationSeparator" w:id="0">
    <w:p w14:paraId="06F7D621" w14:textId="77777777" w:rsidR="00997E78" w:rsidRDefault="0099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0B8C" w14:textId="77777777" w:rsidR="00273FF6" w:rsidRDefault="007E7D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A16ED7A" w14:textId="77777777" w:rsidR="00273FF6" w:rsidRDefault="00273FF6">
    <w:pPr>
      <w:pStyle w:val="Footer"/>
      <w:jc w:val="right"/>
    </w:pPr>
  </w:p>
  <w:p w14:paraId="4CA11F49" w14:textId="77777777" w:rsidR="00273FF6" w:rsidRDefault="00273F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5D5E" w14:textId="77777777" w:rsidR="00997E78" w:rsidRDefault="00997E78">
      <w:r>
        <w:separator/>
      </w:r>
    </w:p>
  </w:footnote>
  <w:footnote w:type="continuationSeparator" w:id="0">
    <w:p w14:paraId="15E8D9F0" w14:textId="77777777" w:rsidR="00997E78" w:rsidRDefault="0099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32346" w14:textId="77777777" w:rsidR="00273FF6" w:rsidRDefault="00273FF6">
    <w:pPr>
      <w:spacing w:before="100" w:beforeAutospacing="1" w:after="100" w:afterAutospacing="1"/>
      <w:jc w:val="center"/>
      <w:rPr>
        <w:rFonts w:ascii="Arial" w:hAnsi="Arial" w:cs="Arial"/>
        <w:b/>
        <w:bCs/>
        <w:color w:val="003399"/>
        <w:szCs w:val="20"/>
        <w:u w:val="single"/>
        <w:lang w:val="en-GB"/>
      </w:rPr>
    </w:pPr>
  </w:p>
  <w:p w14:paraId="471D2CC4" w14:textId="77777777" w:rsidR="00273FF6" w:rsidRDefault="007E7D5F">
    <w:pPr>
      <w:spacing w:before="100" w:beforeAutospacing="1" w:after="100" w:afterAutospacing="1"/>
      <w:jc w:val="center"/>
      <w:rPr>
        <w:color w:val="000000"/>
        <w:sz w:val="20"/>
      </w:rPr>
    </w:pPr>
    <w:r w:rsidRPr="00997E7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FF6"/>
    <w:rsid w:val="00064C74"/>
    <w:rsid w:val="000752E5"/>
    <w:rsid w:val="000861B3"/>
    <w:rsid w:val="000E0578"/>
    <w:rsid w:val="001005A5"/>
    <w:rsid w:val="00120273"/>
    <w:rsid w:val="00273FF6"/>
    <w:rsid w:val="002E67EF"/>
    <w:rsid w:val="00322639"/>
    <w:rsid w:val="0036380D"/>
    <w:rsid w:val="00437E4B"/>
    <w:rsid w:val="006C1E0B"/>
    <w:rsid w:val="007E7D5F"/>
    <w:rsid w:val="008B6BA3"/>
    <w:rsid w:val="00977AFC"/>
    <w:rsid w:val="00997E78"/>
    <w:rsid w:val="00A72672"/>
    <w:rsid w:val="00C232E3"/>
    <w:rsid w:val="00C35C2D"/>
    <w:rsid w:val="00C90EC8"/>
    <w:rsid w:val="00D35EB5"/>
    <w:rsid w:val="00EC6A00"/>
    <w:rsid w:val="00EF1F3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A24E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apple-converted-space">
    <w:name w:val="apple-converted-space"/>
    <w:basedOn w:val="DefaultParagraphFont"/>
    <w:rsid w:val="000861B3"/>
  </w:style>
  <w:style w:type="character" w:styleId="Strong">
    <w:name w:val="Strong"/>
    <w:uiPriority w:val="22"/>
    <w:qFormat/>
    <w:rsid w:val="000861B3"/>
    <w:rPr>
      <w:b/>
      <w:bCs/>
    </w:rPr>
  </w:style>
  <w:style w:type="paragraph" w:customStyle="1" w:styleId="Affiliation">
    <w:name w:val="Affiliation"/>
    <w:basedOn w:val="Normal"/>
    <w:rsid w:val="00064C74"/>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972868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07530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2026-04-01T11:40:00Z</dcterms:created>
  <dcterms:modified xsi:type="dcterms:W3CDTF">2026-04-06T05:36:00Z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