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3"/>
        <w:gridCol w:w="10430"/>
      </w:tblGrid>
      <w:tr w:rsidR="00804848">
        <w:trPr>
          <w:trHeight w:val="230"/>
        </w:trPr>
        <w:tc>
          <w:tcPr>
            <w:tcW w:w="3243" w:type="dxa"/>
          </w:tcPr>
          <w:p w:rsidR="00804848" w:rsidRDefault="00064177">
            <w:pPr>
              <w:pStyle w:val="TableParagraph"/>
              <w:spacing w:line="210" w:lineRule="exact"/>
              <w:ind w:left="199"/>
              <w:rPr>
                <w:sz w:val="20"/>
              </w:rPr>
            </w:pPr>
            <w:r>
              <w:rPr>
                <w:sz w:val="20"/>
              </w:rPr>
              <w:t>Journal</w:t>
            </w:r>
            <w:r>
              <w:rPr>
                <w:spacing w:val="-4"/>
                <w:sz w:val="20"/>
              </w:rPr>
              <w:t xml:space="preserve"> </w:t>
            </w:r>
            <w:r>
              <w:rPr>
                <w:spacing w:val="-2"/>
                <w:sz w:val="20"/>
              </w:rPr>
              <w:t>Name:</w:t>
            </w:r>
          </w:p>
        </w:tc>
        <w:tc>
          <w:tcPr>
            <w:tcW w:w="10430" w:type="dxa"/>
          </w:tcPr>
          <w:p w:rsidR="00804848" w:rsidRDefault="00064177">
            <w:pPr>
              <w:pStyle w:val="TableParagraph"/>
              <w:spacing w:line="210" w:lineRule="exact"/>
              <w:ind w:left="107"/>
              <w:rPr>
                <w:b/>
                <w:sz w:val="20"/>
              </w:rPr>
            </w:pPr>
            <w:r>
              <w:rPr>
                <w:b/>
                <w:color w:val="0000FF"/>
                <w:sz w:val="20"/>
              </w:rPr>
              <w:t>Asian</w:t>
            </w:r>
            <w:r>
              <w:rPr>
                <w:b/>
                <w:color w:val="0000FF"/>
                <w:spacing w:val="-8"/>
                <w:sz w:val="20"/>
              </w:rPr>
              <w:t xml:space="preserve"> </w:t>
            </w:r>
            <w:r>
              <w:rPr>
                <w:b/>
                <w:color w:val="0000FF"/>
                <w:sz w:val="20"/>
              </w:rPr>
              <w:t>Journal</w:t>
            </w:r>
            <w:r>
              <w:rPr>
                <w:b/>
                <w:color w:val="0000FF"/>
                <w:spacing w:val="-7"/>
                <w:sz w:val="20"/>
              </w:rPr>
              <w:t xml:space="preserve"> </w:t>
            </w:r>
            <w:r>
              <w:rPr>
                <w:b/>
                <w:color w:val="0000FF"/>
                <w:sz w:val="20"/>
              </w:rPr>
              <w:t>of</w:t>
            </w:r>
            <w:r>
              <w:rPr>
                <w:b/>
                <w:color w:val="0000FF"/>
                <w:spacing w:val="-6"/>
                <w:sz w:val="20"/>
              </w:rPr>
              <w:t xml:space="preserve"> </w:t>
            </w:r>
            <w:r>
              <w:rPr>
                <w:b/>
                <w:color w:val="0000FF"/>
                <w:sz w:val="20"/>
              </w:rPr>
              <w:t>Agricultural</w:t>
            </w:r>
            <w:r>
              <w:rPr>
                <w:b/>
                <w:color w:val="0000FF"/>
                <w:spacing w:val="-7"/>
                <w:sz w:val="20"/>
              </w:rPr>
              <w:t xml:space="preserve"> </w:t>
            </w:r>
            <w:r>
              <w:rPr>
                <w:b/>
                <w:color w:val="0000FF"/>
                <w:sz w:val="20"/>
              </w:rPr>
              <w:t>Extension,</w:t>
            </w:r>
            <w:r>
              <w:rPr>
                <w:b/>
                <w:color w:val="0000FF"/>
                <w:spacing w:val="-6"/>
                <w:sz w:val="20"/>
              </w:rPr>
              <w:t xml:space="preserve"> </w:t>
            </w:r>
            <w:r>
              <w:rPr>
                <w:b/>
                <w:color w:val="0000FF"/>
                <w:sz w:val="20"/>
              </w:rPr>
              <w:t>Economics</w:t>
            </w:r>
            <w:r>
              <w:rPr>
                <w:b/>
                <w:color w:val="0000FF"/>
                <w:spacing w:val="-7"/>
                <w:sz w:val="20"/>
              </w:rPr>
              <w:t xml:space="preserve"> </w:t>
            </w:r>
            <w:r>
              <w:rPr>
                <w:b/>
                <w:color w:val="0000FF"/>
                <w:sz w:val="20"/>
              </w:rPr>
              <w:t>&amp;</w:t>
            </w:r>
            <w:r>
              <w:rPr>
                <w:b/>
                <w:color w:val="0000FF"/>
                <w:spacing w:val="-7"/>
                <w:sz w:val="20"/>
              </w:rPr>
              <w:t xml:space="preserve"> </w:t>
            </w:r>
            <w:r>
              <w:rPr>
                <w:b/>
                <w:color w:val="0000FF"/>
                <w:spacing w:val="-2"/>
                <w:sz w:val="20"/>
              </w:rPr>
              <w:t>Sociology</w:t>
            </w:r>
          </w:p>
        </w:tc>
      </w:tr>
      <w:tr w:rsidR="00804848">
        <w:trPr>
          <w:trHeight w:val="230"/>
        </w:trPr>
        <w:tc>
          <w:tcPr>
            <w:tcW w:w="3243" w:type="dxa"/>
          </w:tcPr>
          <w:p w:rsidR="00804848" w:rsidRDefault="00064177">
            <w:pPr>
              <w:pStyle w:val="TableParagraph"/>
              <w:spacing w:line="210" w:lineRule="exact"/>
              <w:ind w:left="199"/>
              <w:rPr>
                <w:sz w:val="20"/>
              </w:rPr>
            </w:pPr>
            <w:r>
              <w:rPr>
                <w:sz w:val="20"/>
              </w:rPr>
              <w:t>Manuscript</w:t>
            </w:r>
            <w:r>
              <w:rPr>
                <w:spacing w:val="-9"/>
                <w:sz w:val="20"/>
              </w:rPr>
              <w:t xml:space="preserve"> </w:t>
            </w:r>
            <w:r>
              <w:rPr>
                <w:spacing w:val="-2"/>
                <w:sz w:val="20"/>
              </w:rPr>
              <w:t>Number:</w:t>
            </w:r>
          </w:p>
        </w:tc>
        <w:tc>
          <w:tcPr>
            <w:tcW w:w="10430" w:type="dxa"/>
          </w:tcPr>
          <w:p w:rsidR="00804848" w:rsidRDefault="00064177">
            <w:pPr>
              <w:pStyle w:val="TableParagraph"/>
              <w:spacing w:line="210" w:lineRule="exact"/>
              <w:ind w:left="107"/>
              <w:rPr>
                <w:b/>
                <w:sz w:val="20"/>
              </w:rPr>
            </w:pPr>
            <w:r>
              <w:rPr>
                <w:b/>
                <w:spacing w:val="-2"/>
                <w:sz w:val="20"/>
              </w:rPr>
              <w:t>Ms_AJAEES_156319</w:t>
            </w:r>
          </w:p>
        </w:tc>
      </w:tr>
      <w:tr w:rsidR="00804848">
        <w:trPr>
          <w:trHeight w:val="230"/>
        </w:trPr>
        <w:tc>
          <w:tcPr>
            <w:tcW w:w="3243" w:type="dxa"/>
          </w:tcPr>
          <w:p w:rsidR="00804848" w:rsidRDefault="00064177">
            <w:pPr>
              <w:pStyle w:val="TableParagraph"/>
              <w:spacing w:line="210" w:lineRule="exact"/>
              <w:ind w:left="199"/>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0430" w:type="dxa"/>
          </w:tcPr>
          <w:p w:rsidR="00804848" w:rsidRDefault="00064177">
            <w:pPr>
              <w:pStyle w:val="TableParagraph"/>
              <w:spacing w:line="210" w:lineRule="exact"/>
              <w:ind w:left="107"/>
              <w:rPr>
                <w:b/>
                <w:sz w:val="20"/>
              </w:rPr>
            </w:pPr>
            <w:r>
              <w:rPr>
                <w:b/>
                <w:sz w:val="20"/>
              </w:rPr>
              <w:t>Going</w:t>
            </w:r>
            <w:r>
              <w:rPr>
                <w:b/>
                <w:spacing w:val="-5"/>
                <w:sz w:val="20"/>
              </w:rPr>
              <w:t xml:space="preserve"> </w:t>
            </w:r>
            <w:r>
              <w:rPr>
                <w:b/>
                <w:sz w:val="20"/>
              </w:rPr>
              <w:t>Green</w:t>
            </w:r>
            <w:r>
              <w:rPr>
                <w:b/>
                <w:spacing w:val="-5"/>
                <w:sz w:val="20"/>
              </w:rPr>
              <w:t xml:space="preserve"> </w:t>
            </w:r>
            <w:r>
              <w:rPr>
                <w:b/>
                <w:sz w:val="20"/>
              </w:rPr>
              <w:t>in</w:t>
            </w:r>
            <w:r>
              <w:rPr>
                <w:b/>
                <w:spacing w:val="-6"/>
                <w:sz w:val="20"/>
              </w:rPr>
              <w:t xml:space="preserve"> </w:t>
            </w:r>
            <w:r>
              <w:rPr>
                <w:b/>
                <w:sz w:val="20"/>
              </w:rPr>
              <w:t>Cities</w:t>
            </w:r>
            <w:r>
              <w:rPr>
                <w:b/>
                <w:spacing w:val="-6"/>
                <w:sz w:val="20"/>
              </w:rPr>
              <w:t xml:space="preserve"> </w:t>
            </w:r>
            <w:r>
              <w:rPr>
                <w:b/>
                <w:sz w:val="20"/>
              </w:rPr>
              <w:t>for</w:t>
            </w:r>
            <w:r>
              <w:rPr>
                <w:b/>
                <w:spacing w:val="-5"/>
                <w:sz w:val="20"/>
              </w:rPr>
              <w:t xml:space="preserve"> </w:t>
            </w:r>
            <w:r>
              <w:rPr>
                <w:b/>
                <w:sz w:val="20"/>
              </w:rPr>
              <w:t>Healthy</w:t>
            </w:r>
            <w:r>
              <w:rPr>
                <w:b/>
                <w:spacing w:val="-5"/>
                <w:sz w:val="20"/>
              </w:rPr>
              <w:t xml:space="preserve"> </w:t>
            </w:r>
            <w:r>
              <w:rPr>
                <w:b/>
                <w:sz w:val="20"/>
              </w:rPr>
              <w:t>Lives</w:t>
            </w:r>
            <w:r>
              <w:rPr>
                <w:b/>
                <w:spacing w:val="-6"/>
                <w:sz w:val="20"/>
              </w:rPr>
              <w:t xml:space="preserve"> </w:t>
            </w:r>
            <w:r>
              <w:rPr>
                <w:b/>
                <w:sz w:val="20"/>
              </w:rPr>
              <w:t>and</w:t>
            </w:r>
            <w:r>
              <w:rPr>
                <w:b/>
                <w:spacing w:val="-6"/>
                <w:sz w:val="20"/>
              </w:rPr>
              <w:t xml:space="preserve"> </w:t>
            </w:r>
            <w:r>
              <w:rPr>
                <w:b/>
                <w:spacing w:val="-2"/>
                <w:sz w:val="20"/>
              </w:rPr>
              <w:t>Spaces</w:t>
            </w:r>
          </w:p>
        </w:tc>
      </w:tr>
      <w:tr w:rsidR="00804848">
        <w:trPr>
          <w:trHeight w:val="460"/>
        </w:trPr>
        <w:tc>
          <w:tcPr>
            <w:tcW w:w="3243" w:type="dxa"/>
          </w:tcPr>
          <w:p w:rsidR="00804848" w:rsidRDefault="00064177">
            <w:pPr>
              <w:pStyle w:val="TableParagraph"/>
              <w:ind w:left="199"/>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0430" w:type="dxa"/>
          </w:tcPr>
          <w:p w:rsidR="00804848" w:rsidRDefault="00064177">
            <w:pPr>
              <w:pStyle w:val="TableParagraph"/>
              <w:ind w:left="107"/>
              <w:rPr>
                <w:b/>
                <w:sz w:val="20"/>
              </w:rPr>
            </w:pPr>
            <w:r>
              <w:rPr>
                <w:b/>
                <w:sz w:val="20"/>
              </w:rPr>
              <w:t>Research</w:t>
            </w:r>
            <w:r>
              <w:rPr>
                <w:b/>
                <w:spacing w:val="-8"/>
                <w:sz w:val="20"/>
              </w:rPr>
              <w:t xml:space="preserve"> </w:t>
            </w:r>
            <w:r>
              <w:rPr>
                <w:b/>
                <w:spacing w:val="-2"/>
                <w:sz w:val="20"/>
              </w:rPr>
              <w:t>Article</w:t>
            </w:r>
          </w:p>
        </w:tc>
      </w:tr>
    </w:tbl>
    <w:p w:rsidR="00804848" w:rsidRDefault="00804848">
      <w:pPr>
        <w:rPr>
          <w:sz w:val="20"/>
        </w:rPr>
      </w:pPr>
    </w:p>
    <w:p w:rsidR="00804848" w:rsidRDefault="00804848">
      <w:pPr>
        <w:rPr>
          <w:sz w:val="20"/>
        </w:rPr>
      </w:pPr>
    </w:p>
    <w:p w:rsidR="00804848" w:rsidRDefault="00804848">
      <w:pPr>
        <w:spacing w:before="9"/>
        <w:rPr>
          <w:sz w:val="20"/>
        </w:rPr>
      </w:pPr>
    </w:p>
    <w:p w:rsidR="00804848" w:rsidRDefault="00804848">
      <w:pPr>
        <w:rPr>
          <w:sz w:val="20"/>
        </w:rPr>
      </w:pPr>
    </w:p>
    <w:p w:rsidR="00804848" w:rsidRDefault="00804848">
      <w:pPr>
        <w:spacing w:before="69"/>
        <w:rPr>
          <w:sz w:val="20"/>
        </w:rPr>
      </w:pPr>
    </w:p>
    <w:p w:rsidR="00804848" w:rsidRDefault="00064177">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3"/>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5"/>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rsidR="00804848" w:rsidRDefault="00804848">
      <w:pPr>
        <w:spacing w:before="22" w:after="1"/>
        <w:rPr>
          <w:b/>
          <w:sz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2"/>
        <w:gridCol w:w="5043"/>
        <w:gridCol w:w="3738"/>
      </w:tblGrid>
      <w:tr w:rsidR="00804848">
        <w:trPr>
          <w:trHeight w:val="637"/>
        </w:trPr>
        <w:tc>
          <w:tcPr>
            <w:tcW w:w="4892" w:type="dxa"/>
          </w:tcPr>
          <w:p w:rsidR="00804848" w:rsidRDefault="00804848">
            <w:pPr>
              <w:pStyle w:val="TableParagraph"/>
              <w:ind w:left="0"/>
              <w:rPr>
                <w:sz w:val="18"/>
              </w:rPr>
            </w:pPr>
          </w:p>
        </w:tc>
        <w:tc>
          <w:tcPr>
            <w:tcW w:w="5043" w:type="dxa"/>
          </w:tcPr>
          <w:p w:rsidR="00804848" w:rsidRDefault="00064177">
            <w:pPr>
              <w:pStyle w:val="TableParagraph"/>
              <w:ind w:left="110"/>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738" w:type="dxa"/>
          </w:tcPr>
          <w:p w:rsidR="00804848" w:rsidRDefault="00064177">
            <w:pPr>
              <w:pStyle w:val="TableParagraph"/>
              <w:ind w:left="107"/>
              <w:rPr>
                <w:b/>
                <w:sz w:val="20"/>
              </w:rPr>
            </w:pPr>
            <w:r>
              <w:rPr>
                <w:b/>
                <w:spacing w:val="-2"/>
                <w:sz w:val="20"/>
              </w:rPr>
              <w:t>Author’s</w:t>
            </w:r>
            <w:r>
              <w:rPr>
                <w:b/>
                <w:spacing w:val="2"/>
                <w:sz w:val="20"/>
              </w:rPr>
              <w:t xml:space="preserve"> </w:t>
            </w:r>
            <w:r>
              <w:rPr>
                <w:b/>
                <w:spacing w:val="-2"/>
                <w:sz w:val="20"/>
              </w:rPr>
              <w:t>Feedback</w:t>
            </w:r>
          </w:p>
        </w:tc>
      </w:tr>
      <w:tr w:rsidR="00804848">
        <w:trPr>
          <w:trHeight w:val="2531"/>
        </w:trPr>
        <w:tc>
          <w:tcPr>
            <w:tcW w:w="4892" w:type="dxa"/>
          </w:tcPr>
          <w:p w:rsidR="00804848" w:rsidRDefault="00064177">
            <w:pPr>
              <w:pStyle w:val="TableParagraph"/>
              <w:ind w:right="159"/>
              <w:rPr>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w:t>
            </w:r>
            <w:r>
              <w:rPr>
                <w:sz w:val="20"/>
              </w:rPr>
              <w:t>A minimum of 3-4 sentences may be required for this part.</w:t>
            </w:r>
          </w:p>
        </w:tc>
        <w:tc>
          <w:tcPr>
            <w:tcW w:w="5043" w:type="dxa"/>
          </w:tcPr>
          <w:p w:rsidR="00804848" w:rsidRDefault="00064177">
            <w:pPr>
              <w:pStyle w:val="TableParagraph"/>
              <w:ind w:left="110" w:right="149"/>
              <w:rPr>
                <w:sz w:val="20"/>
              </w:rPr>
            </w:pPr>
            <w:r>
              <w:rPr>
                <w:sz w:val="20"/>
              </w:rPr>
              <w:t>This manuscript is important for the scientific community as it provides empirical insights into how community gardens contribute to food security, environmental sustainability, and socio-cultural resilience in urban contexts. It offers valuable lessons from Chicago that can inform</w:t>
            </w:r>
            <w:r>
              <w:rPr>
                <w:spacing w:val="-6"/>
                <w:sz w:val="20"/>
              </w:rPr>
              <w:t xml:space="preserve"> </w:t>
            </w:r>
            <w:r>
              <w:rPr>
                <w:sz w:val="20"/>
              </w:rPr>
              <w:t>urban</w:t>
            </w:r>
            <w:r>
              <w:rPr>
                <w:spacing w:val="-3"/>
                <w:sz w:val="20"/>
              </w:rPr>
              <w:t xml:space="preserve"> </w:t>
            </w:r>
            <w:r>
              <w:rPr>
                <w:sz w:val="20"/>
              </w:rPr>
              <w:t>and</w:t>
            </w:r>
            <w:r>
              <w:rPr>
                <w:spacing w:val="-5"/>
                <w:sz w:val="20"/>
              </w:rPr>
              <w:t xml:space="preserve"> </w:t>
            </w:r>
            <w:r>
              <w:rPr>
                <w:sz w:val="20"/>
              </w:rPr>
              <w:t>peri-urban</w:t>
            </w:r>
            <w:r>
              <w:rPr>
                <w:spacing w:val="-3"/>
                <w:sz w:val="20"/>
              </w:rPr>
              <w:t xml:space="preserve"> </w:t>
            </w:r>
            <w:r>
              <w:rPr>
                <w:sz w:val="20"/>
              </w:rPr>
              <w:t>agriculture</w:t>
            </w:r>
            <w:r>
              <w:rPr>
                <w:spacing w:val="-6"/>
                <w:sz w:val="20"/>
              </w:rPr>
              <w:t xml:space="preserve"> </w:t>
            </w:r>
            <w:r>
              <w:rPr>
                <w:sz w:val="20"/>
              </w:rPr>
              <w:t>programs</w:t>
            </w:r>
            <w:r>
              <w:rPr>
                <w:spacing w:val="-5"/>
                <w:sz w:val="20"/>
              </w:rPr>
              <w:t xml:space="preserve"> </w:t>
            </w:r>
            <w:r>
              <w:rPr>
                <w:sz w:val="20"/>
              </w:rPr>
              <w:t>in</w:t>
            </w:r>
            <w:r>
              <w:rPr>
                <w:spacing w:val="-3"/>
                <w:sz w:val="20"/>
              </w:rPr>
              <w:t xml:space="preserve"> </w:t>
            </w:r>
            <w:r>
              <w:rPr>
                <w:sz w:val="20"/>
              </w:rPr>
              <w:t>other regions, particularly in developing countries. It highlights the integration of cultural knowledge and community participation in building sustainable food systems. While the</w:t>
            </w:r>
            <w:r>
              <w:rPr>
                <w:spacing w:val="-4"/>
                <w:sz w:val="20"/>
              </w:rPr>
              <w:t xml:space="preserve"> </w:t>
            </w:r>
            <w:r>
              <w:rPr>
                <w:sz w:val="20"/>
              </w:rPr>
              <w:t>title</w:t>
            </w:r>
            <w:r>
              <w:rPr>
                <w:spacing w:val="-4"/>
                <w:sz w:val="20"/>
              </w:rPr>
              <w:t xml:space="preserve"> </w:t>
            </w:r>
            <w:r>
              <w:rPr>
                <w:sz w:val="20"/>
              </w:rPr>
              <w:t>is</w:t>
            </w:r>
            <w:r>
              <w:rPr>
                <w:spacing w:val="-5"/>
                <w:sz w:val="20"/>
              </w:rPr>
              <w:t xml:space="preserve"> </w:t>
            </w:r>
            <w:r>
              <w:rPr>
                <w:sz w:val="20"/>
              </w:rPr>
              <w:t>engaging,</w:t>
            </w:r>
            <w:r>
              <w:rPr>
                <w:spacing w:val="-4"/>
                <w:sz w:val="20"/>
              </w:rPr>
              <w:t xml:space="preserve"> </w:t>
            </w:r>
            <w:r>
              <w:rPr>
                <w:sz w:val="20"/>
              </w:rPr>
              <w:t>it</w:t>
            </w:r>
            <w:r>
              <w:rPr>
                <w:spacing w:val="-5"/>
                <w:sz w:val="20"/>
              </w:rPr>
              <w:t xml:space="preserve"> </w:t>
            </w:r>
            <w:r>
              <w:rPr>
                <w:sz w:val="20"/>
              </w:rPr>
              <w:t>does</w:t>
            </w:r>
            <w:r>
              <w:rPr>
                <w:spacing w:val="-5"/>
                <w:sz w:val="20"/>
              </w:rPr>
              <w:t xml:space="preserve"> </w:t>
            </w:r>
            <w:r>
              <w:rPr>
                <w:sz w:val="20"/>
              </w:rPr>
              <w:t>not</w:t>
            </w:r>
            <w:r>
              <w:rPr>
                <w:spacing w:val="-5"/>
                <w:sz w:val="20"/>
              </w:rPr>
              <w:t xml:space="preserve"> </w:t>
            </w:r>
            <w:r>
              <w:rPr>
                <w:sz w:val="20"/>
              </w:rPr>
              <w:t>clearly</w:t>
            </w:r>
            <w:r>
              <w:rPr>
                <w:spacing w:val="-3"/>
                <w:sz w:val="20"/>
              </w:rPr>
              <w:t xml:space="preserve"> </w:t>
            </w:r>
            <w:r>
              <w:rPr>
                <w:sz w:val="20"/>
              </w:rPr>
              <w:t>reflect</w:t>
            </w:r>
            <w:r>
              <w:rPr>
                <w:spacing w:val="-4"/>
                <w:sz w:val="20"/>
              </w:rPr>
              <w:t xml:space="preserve"> </w:t>
            </w:r>
            <w:r>
              <w:rPr>
                <w:sz w:val="20"/>
              </w:rPr>
              <w:t>the</w:t>
            </w:r>
            <w:r>
              <w:rPr>
                <w:spacing w:val="-4"/>
                <w:sz w:val="20"/>
              </w:rPr>
              <w:t xml:space="preserve"> </w:t>
            </w:r>
            <w:r>
              <w:rPr>
                <w:sz w:val="20"/>
              </w:rPr>
              <w:t>research</w:t>
            </w:r>
          </w:p>
          <w:p w:rsidR="00804848" w:rsidRDefault="00064177">
            <w:pPr>
              <w:pStyle w:val="TableParagraph"/>
              <w:spacing w:before="2" w:line="210" w:lineRule="exact"/>
              <w:ind w:left="110"/>
              <w:rPr>
                <w:sz w:val="20"/>
              </w:rPr>
            </w:pPr>
            <w:r>
              <w:rPr>
                <w:spacing w:val="-2"/>
                <w:sz w:val="20"/>
              </w:rPr>
              <w:t>approach.</w:t>
            </w:r>
          </w:p>
        </w:tc>
        <w:tc>
          <w:tcPr>
            <w:tcW w:w="3738" w:type="dxa"/>
          </w:tcPr>
          <w:p w:rsidR="00804848" w:rsidRDefault="00406175">
            <w:pPr>
              <w:pStyle w:val="TableParagraph"/>
              <w:ind w:left="0"/>
              <w:rPr>
                <w:sz w:val="18"/>
              </w:rPr>
            </w:pPr>
            <w:r>
              <w:rPr>
                <w:sz w:val="18"/>
              </w:rPr>
              <w:t xml:space="preserve"> Improvement on the title was done</w:t>
            </w:r>
          </w:p>
        </w:tc>
      </w:tr>
    </w:tbl>
    <w:p w:rsidR="00804848" w:rsidRDefault="00804848">
      <w:pPr>
        <w:rPr>
          <w:b/>
          <w:sz w:val="20"/>
        </w:rPr>
      </w:pPr>
    </w:p>
    <w:p w:rsidR="00804848" w:rsidRDefault="00804848">
      <w:pPr>
        <w:rPr>
          <w:b/>
          <w:sz w:val="20"/>
        </w:rPr>
      </w:pPr>
    </w:p>
    <w:p w:rsidR="00804848" w:rsidRDefault="00804848">
      <w:pPr>
        <w:spacing w:before="70"/>
        <w:rPr>
          <w:b/>
          <w:sz w:val="20"/>
        </w:rPr>
      </w:pPr>
    </w:p>
    <w:p w:rsidR="00804848" w:rsidRDefault="00064177">
      <w:pPr>
        <w:pStyle w:val="BodyText"/>
        <w:ind w:left="23"/>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w:rsidR="00804848" w:rsidRDefault="00804848">
      <w:pPr>
        <w:spacing w:before="92"/>
        <w:rPr>
          <w:b/>
          <w:sz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5"/>
        <w:gridCol w:w="5041"/>
        <w:gridCol w:w="3738"/>
      </w:tblGrid>
      <w:tr w:rsidR="00804848">
        <w:trPr>
          <w:trHeight w:val="407"/>
        </w:trPr>
        <w:tc>
          <w:tcPr>
            <w:tcW w:w="4895" w:type="dxa"/>
          </w:tcPr>
          <w:p w:rsidR="00804848" w:rsidRDefault="00804848">
            <w:pPr>
              <w:pStyle w:val="TableParagraph"/>
              <w:ind w:left="0"/>
              <w:rPr>
                <w:sz w:val="18"/>
              </w:rPr>
            </w:pPr>
          </w:p>
        </w:tc>
        <w:tc>
          <w:tcPr>
            <w:tcW w:w="5041" w:type="dxa"/>
          </w:tcPr>
          <w:p w:rsidR="00804848" w:rsidRDefault="00064177">
            <w:pPr>
              <w:pStyle w:val="TableParagraph"/>
              <w:ind w:left="107"/>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38" w:type="dxa"/>
          </w:tcPr>
          <w:p w:rsidR="00804848" w:rsidRDefault="00064177">
            <w:pPr>
              <w:pStyle w:val="TableParagraph"/>
              <w:ind w:left="106"/>
              <w:rPr>
                <w:b/>
                <w:sz w:val="20"/>
              </w:rPr>
            </w:pPr>
            <w:r>
              <w:rPr>
                <w:b/>
                <w:spacing w:val="-2"/>
                <w:sz w:val="20"/>
              </w:rPr>
              <w:t>Author’s</w:t>
            </w:r>
            <w:r>
              <w:rPr>
                <w:b/>
                <w:spacing w:val="2"/>
                <w:sz w:val="20"/>
              </w:rPr>
              <w:t xml:space="preserve"> </w:t>
            </w:r>
            <w:r>
              <w:rPr>
                <w:b/>
                <w:spacing w:val="-2"/>
                <w:sz w:val="20"/>
              </w:rPr>
              <w:t>Feedback</w:t>
            </w:r>
          </w:p>
        </w:tc>
      </w:tr>
      <w:tr w:rsidR="00804848">
        <w:trPr>
          <w:trHeight w:val="921"/>
        </w:trPr>
        <w:tc>
          <w:tcPr>
            <w:tcW w:w="4895" w:type="dxa"/>
          </w:tcPr>
          <w:p w:rsidR="00804848" w:rsidRDefault="00064177">
            <w:pPr>
              <w:pStyle w:val="TableParagraph"/>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4"/>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4"/>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rsidR="00804848" w:rsidRDefault="00064177">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804848" w:rsidRDefault="00064177">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rsidR="00804848" w:rsidRDefault="00064177">
            <w:pPr>
              <w:pStyle w:val="TableParagraph"/>
              <w:ind w:left="467"/>
              <w:rPr>
                <w:b/>
                <w:sz w:val="20"/>
              </w:rPr>
            </w:pPr>
            <w:r>
              <w:rPr>
                <w:b/>
                <w:spacing w:val="-10"/>
                <w:sz w:val="20"/>
              </w:rPr>
              <w:t>3</w:t>
            </w:r>
          </w:p>
        </w:tc>
        <w:tc>
          <w:tcPr>
            <w:tcW w:w="3738" w:type="dxa"/>
          </w:tcPr>
          <w:p w:rsidR="00804848" w:rsidRPr="009D7880" w:rsidRDefault="006B504F">
            <w:pPr>
              <w:pStyle w:val="TableParagraph"/>
              <w:ind w:left="0"/>
              <w:rPr>
                <w:bCs/>
                <w:sz w:val="18"/>
              </w:rPr>
            </w:pPr>
            <w:r w:rsidRPr="009D7880">
              <w:rPr>
                <w:bCs/>
                <w:lang w:val="en-GB"/>
              </w:rPr>
              <w:t>Improvement of the study title as seen in the manuscript</w:t>
            </w:r>
          </w:p>
        </w:tc>
      </w:tr>
    </w:tbl>
    <w:p w:rsidR="00804848" w:rsidRDefault="00804848">
      <w:pPr>
        <w:pStyle w:val="TableParagraph"/>
        <w:rPr>
          <w:sz w:val="18"/>
        </w:rPr>
        <w:sectPr w:rsidR="00804848">
          <w:headerReference w:type="default" r:id="rId7"/>
          <w:footerReference w:type="default" r:id="rId8"/>
          <w:type w:val="continuous"/>
          <w:pgSz w:w="16840" w:h="23820"/>
          <w:pgMar w:top="1760" w:right="1417" w:bottom="1620" w:left="1417" w:header="1286" w:footer="1427" w:gutter="0"/>
          <w:pgNumType w:start="1"/>
          <w:cols w:space="720"/>
        </w:sect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5"/>
        <w:gridCol w:w="5041"/>
        <w:gridCol w:w="3738"/>
      </w:tblGrid>
      <w:tr w:rsidR="00804848">
        <w:trPr>
          <w:trHeight w:val="407"/>
        </w:trPr>
        <w:tc>
          <w:tcPr>
            <w:tcW w:w="4895" w:type="dxa"/>
          </w:tcPr>
          <w:p w:rsidR="00804848" w:rsidRDefault="00804848">
            <w:pPr>
              <w:pStyle w:val="TableParagraph"/>
              <w:ind w:left="0"/>
              <w:rPr>
                <w:sz w:val="18"/>
              </w:rPr>
            </w:pPr>
          </w:p>
        </w:tc>
        <w:tc>
          <w:tcPr>
            <w:tcW w:w="5041" w:type="dxa"/>
          </w:tcPr>
          <w:p w:rsidR="00804848" w:rsidRDefault="00064177">
            <w:pPr>
              <w:pStyle w:val="TableParagraph"/>
              <w:ind w:left="107"/>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38" w:type="dxa"/>
          </w:tcPr>
          <w:p w:rsidR="00804848" w:rsidRDefault="00064177">
            <w:pPr>
              <w:pStyle w:val="TableParagraph"/>
              <w:ind w:left="106"/>
              <w:rPr>
                <w:b/>
                <w:sz w:val="20"/>
              </w:rPr>
            </w:pPr>
            <w:r>
              <w:rPr>
                <w:b/>
                <w:spacing w:val="-2"/>
                <w:sz w:val="20"/>
              </w:rPr>
              <w:t>Author’s</w:t>
            </w:r>
            <w:r>
              <w:rPr>
                <w:b/>
                <w:spacing w:val="2"/>
                <w:sz w:val="20"/>
              </w:rPr>
              <w:t xml:space="preserve"> </w:t>
            </w:r>
            <w:r>
              <w:rPr>
                <w:b/>
                <w:spacing w:val="-2"/>
                <w:sz w:val="20"/>
              </w:rPr>
              <w:t>Feedback</w:t>
            </w:r>
          </w:p>
        </w:tc>
      </w:tr>
      <w:tr w:rsidR="00804848">
        <w:trPr>
          <w:trHeight w:val="921"/>
        </w:trPr>
        <w:tc>
          <w:tcPr>
            <w:tcW w:w="4895" w:type="dxa"/>
          </w:tcPr>
          <w:p w:rsidR="00804848" w:rsidRDefault="00064177">
            <w:pPr>
              <w:pStyle w:val="TableParagraph"/>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comprehensive?</w:t>
            </w:r>
          </w:p>
          <w:p w:rsidR="00804848" w:rsidRDefault="00064177">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804848" w:rsidRDefault="00064177">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rsidR="00804848" w:rsidRDefault="00064177">
            <w:pPr>
              <w:pStyle w:val="TableParagraph"/>
              <w:ind w:left="467"/>
              <w:rPr>
                <w:b/>
                <w:sz w:val="20"/>
              </w:rPr>
            </w:pPr>
            <w:r>
              <w:rPr>
                <w:b/>
                <w:spacing w:val="-10"/>
                <w:sz w:val="20"/>
              </w:rPr>
              <w:t>2</w:t>
            </w:r>
          </w:p>
        </w:tc>
        <w:tc>
          <w:tcPr>
            <w:tcW w:w="3738" w:type="dxa"/>
          </w:tcPr>
          <w:p w:rsidR="00804848" w:rsidRPr="00176B57" w:rsidRDefault="006B504F">
            <w:pPr>
              <w:pStyle w:val="TableParagraph"/>
              <w:ind w:left="0"/>
              <w:rPr>
                <w:bCs/>
                <w:sz w:val="18"/>
              </w:rPr>
            </w:pPr>
            <w:r w:rsidRPr="00176B57">
              <w:rPr>
                <w:bCs/>
                <w:lang w:val="en-GB"/>
              </w:rPr>
              <w:t>T</w:t>
            </w:r>
            <w:r w:rsidRPr="00176B57">
              <w:rPr>
                <w:bCs/>
                <w:lang w:val="en-GB"/>
              </w:rPr>
              <w:t>he abstract is well organized as attested by one of the reviewers</w:t>
            </w:r>
          </w:p>
        </w:tc>
      </w:tr>
      <w:tr w:rsidR="00804848">
        <w:trPr>
          <w:trHeight w:val="918"/>
        </w:trPr>
        <w:tc>
          <w:tcPr>
            <w:tcW w:w="4895" w:type="dxa"/>
          </w:tcPr>
          <w:p w:rsidR="00804848" w:rsidRDefault="00064177">
            <w:pPr>
              <w:pStyle w:val="TableParagraph"/>
              <w:rPr>
                <w:b/>
                <w:sz w:val="20"/>
              </w:rPr>
            </w:pPr>
            <w:r>
              <w:rPr>
                <w:b/>
                <w:sz w:val="20"/>
              </w:rPr>
              <w:t>3.</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keywords</w:t>
            </w:r>
            <w:r>
              <w:rPr>
                <w:b/>
                <w:spacing w:val="-6"/>
                <w:sz w:val="20"/>
              </w:rPr>
              <w:t xml:space="preserve"> </w:t>
            </w:r>
            <w:r>
              <w:rPr>
                <w:b/>
                <w:sz w:val="20"/>
              </w:rPr>
              <w:t>appropriate</w:t>
            </w:r>
            <w:r>
              <w:rPr>
                <w:b/>
                <w:spacing w:val="-5"/>
                <w:sz w:val="20"/>
              </w:rPr>
              <w:t xml:space="preserve"> </w:t>
            </w:r>
            <w:r>
              <w:rPr>
                <w:b/>
                <w:sz w:val="20"/>
              </w:rPr>
              <w:t>and</w:t>
            </w:r>
            <w:r>
              <w:rPr>
                <w:b/>
                <w:spacing w:val="-6"/>
                <w:sz w:val="20"/>
              </w:rPr>
              <w:t xml:space="preserve"> </w:t>
            </w:r>
            <w:r>
              <w:rPr>
                <w:b/>
                <w:spacing w:val="-2"/>
                <w:sz w:val="20"/>
              </w:rPr>
              <w:t>useful?</w:t>
            </w:r>
          </w:p>
          <w:p w:rsidR="00804848" w:rsidRDefault="00064177">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804848" w:rsidRDefault="00064177">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rsidR="00804848" w:rsidRDefault="00064177">
            <w:pPr>
              <w:pStyle w:val="TableParagraph"/>
              <w:ind w:left="467"/>
              <w:rPr>
                <w:b/>
                <w:sz w:val="20"/>
              </w:rPr>
            </w:pPr>
            <w:r>
              <w:rPr>
                <w:b/>
                <w:spacing w:val="-10"/>
                <w:sz w:val="20"/>
              </w:rPr>
              <w:t>3</w:t>
            </w:r>
          </w:p>
        </w:tc>
        <w:tc>
          <w:tcPr>
            <w:tcW w:w="3738" w:type="dxa"/>
          </w:tcPr>
          <w:p w:rsidR="00804848" w:rsidRPr="00176B57" w:rsidRDefault="006B504F">
            <w:pPr>
              <w:pStyle w:val="TableParagraph"/>
              <w:ind w:left="0"/>
              <w:rPr>
                <w:bCs/>
                <w:sz w:val="18"/>
              </w:rPr>
            </w:pPr>
            <w:r w:rsidRPr="00176B57">
              <w:rPr>
                <w:bCs/>
                <w:lang w:val="en-GB"/>
              </w:rPr>
              <w:t xml:space="preserve">Improvement on the Keywords as </w:t>
            </w:r>
            <w:r w:rsidR="003825C5">
              <w:rPr>
                <w:bCs/>
                <w:lang w:val="en-GB"/>
              </w:rPr>
              <w:t>gleaned from the revised manuscript</w:t>
            </w:r>
          </w:p>
        </w:tc>
      </w:tr>
      <w:tr w:rsidR="00804848">
        <w:trPr>
          <w:trHeight w:val="1151"/>
        </w:trPr>
        <w:tc>
          <w:tcPr>
            <w:tcW w:w="4895" w:type="dxa"/>
          </w:tcPr>
          <w:p w:rsidR="00804848" w:rsidRDefault="00064177">
            <w:pPr>
              <w:pStyle w:val="TableParagraph"/>
              <w:ind w:right="143"/>
              <w:rPr>
                <w:b/>
                <w:sz w:val="20"/>
              </w:rPr>
            </w:pPr>
            <w:r>
              <w:rPr>
                <w:b/>
                <w:sz w:val="20"/>
              </w:rPr>
              <w:t>4.</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background</w:t>
            </w:r>
            <w:r>
              <w:rPr>
                <w:b/>
                <w:spacing w:val="-7"/>
                <w:sz w:val="20"/>
              </w:rPr>
              <w:t xml:space="preserve"> </w:t>
            </w:r>
            <w:r>
              <w:rPr>
                <w:b/>
                <w:sz w:val="20"/>
              </w:rPr>
              <w:t>information</w:t>
            </w:r>
            <w:r>
              <w:rPr>
                <w:b/>
                <w:spacing w:val="-7"/>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paper sufficient and well organized?</w:t>
            </w:r>
          </w:p>
          <w:p w:rsidR="00804848" w:rsidRDefault="00064177">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804848" w:rsidRDefault="00064177">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rsidR="00804848" w:rsidRDefault="00064177">
            <w:pPr>
              <w:pStyle w:val="TableParagraph"/>
              <w:ind w:left="467"/>
              <w:rPr>
                <w:b/>
                <w:sz w:val="20"/>
              </w:rPr>
            </w:pPr>
            <w:r>
              <w:rPr>
                <w:b/>
                <w:spacing w:val="-10"/>
                <w:sz w:val="20"/>
              </w:rPr>
              <w:t>3</w:t>
            </w:r>
          </w:p>
        </w:tc>
        <w:tc>
          <w:tcPr>
            <w:tcW w:w="3738" w:type="dxa"/>
          </w:tcPr>
          <w:p w:rsidR="00804848" w:rsidRPr="00176B57" w:rsidRDefault="006B504F">
            <w:pPr>
              <w:pStyle w:val="TableParagraph"/>
              <w:ind w:left="0"/>
              <w:rPr>
                <w:bCs/>
                <w:sz w:val="18"/>
              </w:rPr>
            </w:pPr>
            <w:r w:rsidRPr="00176B57">
              <w:rPr>
                <w:bCs/>
                <w:lang w:val="en-GB"/>
              </w:rPr>
              <w:t>Background information of this study is well organized as attested by one of the reviewers</w:t>
            </w:r>
          </w:p>
        </w:tc>
      </w:tr>
      <w:tr w:rsidR="00804848">
        <w:trPr>
          <w:trHeight w:val="1149"/>
        </w:trPr>
        <w:tc>
          <w:tcPr>
            <w:tcW w:w="4895" w:type="dxa"/>
          </w:tcPr>
          <w:p w:rsidR="00804848" w:rsidRDefault="00064177">
            <w:pPr>
              <w:pStyle w:val="TableParagraph"/>
              <w:ind w:right="143"/>
              <w:rPr>
                <w:b/>
                <w:sz w:val="20"/>
              </w:rPr>
            </w:pPr>
            <w:r>
              <w:rPr>
                <w:b/>
                <w:sz w:val="20"/>
              </w:rPr>
              <w:t>5.</w:t>
            </w:r>
            <w:r>
              <w:rPr>
                <w:b/>
                <w:spacing w:val="-9"/>
                <w:sz w:val="20"/>
              </w:rPr>
              <w:t xml:space="preserve"> </w:t>
            </w:r>
            <w:r>
              <w:rPr>
                <w:b/>
                <w:sz w:val="20"/>
              </w:rPr>
              <w:t>Are</w:t>
            </w:r>
            <w:r>
              <w:rPr>
                <w:b/>
                <w:spacing w:val="-9"/>
                <w:sz w:val="20"/>
              </w:rPr>
              <w:t xml:space="preserve"> </w:t>
            </w:r>
            <w:r>
              <w:rPr>
                <w:b/>
                <w:sz w:val="20"/>
              </w:rPr>
              <w:t>the</w:t>
            </w:r>
            <w:r>
              <w:rPr>
                <w:b/>
                <w:spacing w:val="-9"/>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rsidR="00804848" w:rsidRDefault="00064177">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rsidR="00804848" w:rsidRDefault="00064177">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rsidR="00804848" w:rsidRDefault="00064177">
            <w:pPr>
              <w:pStyle w:val="TableParagraph"/>
              <w:ind w:left="467"/>
              <w:rPr>
                <w:b/>
                <w:sz w:val="20"/>
              </w:rPr>
            </w:pPr>
            <w:r>
              <w:rPr>
                <w:b/>
                <w:spacing w:val="-10"/>
                <w:sz w:val="20"/>
              </w:rPr>
              <w:t>4</w:t>
            </w:r>
          </w:p>
        </w:tc>
        <w:tc>
          <w:tcPr>
            <w:tcW w:w="3738" w:type="dxa"/>
          </w:tcPr>
          <w:p w:rsidR="00804848" w:rsidRPr="00176B57" w:rsidRDefault="00804848">
            <w:pPr>
              <w:pStyle w:val="TableParagraph"/>
              <w:ind w:left="0"/>
              <w:rPr>
                <w:bCs/>
                <w:sz w:val="18"/>
              </w:rPr>
            </w:pPr>
          </w:p>
        </w:tc>
      </w:tr>
      <w:tr w:rsidR="00804848">
        <w:trPr>
          <w:trHeight w:val="919"/>
        </w:trPr>
        <w:tc>
          <w:tcPr>
            <w:tcW w:w="4895" w:type="dxa"/>
          </w:tcPr>
          <w:p w:rsidR="00804848" w:rsidRDefault="00064177">
            <w:pPr>
              <w:pStyle w:val="TableParagraph"/>
              <w:rPr>
                <w:b/>
                <w:sz w:val="20"/>
              </w:rPr>
            </w:pPr>
            <w:r>
              <w:rPr>
                <w:b/>
                <w:sz w:val="20"/>
              </w:rPr>
              <w:t>6.</w:t>
            </w:r>
            <w:r>
              <w:rPr>
                <w:b/>
                <w:spacing w:val="-4"/>
                <w:sz w:val="20"/>
              </w:rPr>
              <w:t xml:space="preserve"> </w:t>
            </w:r>
            <w:r>
              <w:rPr>
                <w:b/>
                <w:sz w:val="20"/>
              </w:rPr>
              <w:t>Is</w:t>
            </w:r>
            <w:r>
              <w:rPr>
                <w:b/>
                <w:spacing w:val="-5"/>
                <w:sz w:val="20"/>
              </w:rPr>
              <w:t xml:space="preserve"> </w:t>
            </w:r>
            <w:r>
              <w:rPr>
                <w:b/>
                <w:sz w:val="20"/>
              </w:rPr>
              <w:t>the</w:t>
            </w:r>
            <w:r>
              <w:rPr>
                <w:b/>
                <w:spacing w:val="-3"/>
                <w:sz w:val="20"/>
              </w:rPr>
              <w:t xml:space="preserve"> </w:t>
            </w:r>
            <w:r>
              <w:rPr>
                <w:b/>
                <w:sz w:val="20"/>
              </w:rPr>
              <w:t>literature</w:t>
            </w:r>
            <w:r>
              <w:rPr>
                <w:b/>
                <w:spacing w:val="-4"/>
                <w:sz w:val="20"/>
              </w:rPr>
              <w:t xml:space="preserve"> </w:t>
            </w:r>
            <w:r>
              <w:rPr>
                <w:b/>
                <w:sz w:val="20"/>
              </w:rPr>
              <w:t>review</w:t>
            </w:r>
            <w:r>
              <w:rPr>
                <w:b/>
                <w:spacing w:val="-4"/>
                <w:sz w:val="20"/>
              </w:rPr>
              <w:t xml:space="preserve"> </w:t>
            </w:r>
            <w:r>
              <w:rPr>
                <w:b/>
                <w:sz w:val="20"/>
              </w:rPr>
              <w:t>relevant</w:t>
            </w:r>
            <w:r>
              <w:rPr>
                <w:b/>
                <w:spacing w:val="-3"/>
                <w:sz w:val="20"/>
              </w:rPr>
              <w:t xml:space="preserve"> </w:t>
            </w:r>
            <w:r>
              <w:rPr>
                <w:b/>
                <w:sz w:val="20"/>
              </w:rPr>
              <w:t>and</w:t>
            </w:r>
            <w:r>
              <w:rPr>
                <w:b/>
                <w:spacing w:val="-5"/>
                <w:sz w:val="20"/>
              </w:rPr>
              <w:t xml:space="preserve"> </w:t>
            </w:r>
            <w:r>
              <w:rPr>
                <w:b/>
                <w:sz w:val="20"/>
              </w:rPr>
              <w:t>up</w:t>
            </w:r>
            <w:r>
              <w:rPr>
                <w:b/>
                <w:spacing w:val="-4"/>
                <w:sz w:val="20"/>
              </w:rPr>
              <w:t xml:space="preserve"> </w:t>
            </w:r>
            <w:r>
              <w:rPr>
                <w:b/>
                <w:sz w:val="20"/>
              </w:rPr>
              <w:t>to</w:t>
            </w:r>
            <w:r>
              <w:rPr>
                <w:b/>
                <w:spacing w:val="-3"/>
                <w:sz w:val="20"/>
              </w:rPr>
              <w:t xml:space="preserve"> </w:t>
            </w:r>
            <w:r>
              <w:rPr>
                <w:b/>
                <w:spacing w:val="-2"/>
                <w:sz w:val="20"/>
              </w:rPr>
              <w:t>date?</w:t>
            </w:r>
          </w:p>
          <w:p w:rsidR="00804848" w:rsidRDefault="00064177">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804848" w:rsidRDefault="00064177">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rsidR="00804848" w:rsidRDefault="00064177">
            <w:pPr>
              <w:pStyle w:val="TableParagraph"/>
              <w:ind w:left="467"/>
              <w:rPr>
                <w:b/>
                <w:sz w:val="20"/>
              </w:rPr>
            </w:pPr>
            <w:r>
              <w:rPr>
                <w:b/>
                <w:spacing w:val="-10"/>
                <w:sz w:val="20"/>
              </w:rPr>
              <w:t>2</w:t>
            </w:r>
          </w:p>
        </w:tc>
        <w:tc>
          <w:tcPr>
            <w:tcW w:w="3738" w:type="dxa"/>
          </w:tcPr>
          <w:p w:rsidR="00804848" w:rsidRPr="00176B57" w:rsidRDefault="00176B57">
            <w:pPr>
              <w:pStyle w:val="TableParagraph"/>
              <w:ind w:left="0"/>
              <w:rPr>
                <w:bCs/>
                <w:sz w:val="18"/>
              </w:rPr>
            </w:pPr>
            <w:r w:rsidRPr="00176B57">
              <w:rPr>
                <w:bCs/>
                <w:lang w:val="en-GB"/>
              </w:rPr>
              <w:t xml:space="preserve">The literature review/references </w:t>
            </w:r>
            <w:r w:rsidR="003825C5">
              <w:rPr>
                <w:bCs/>
                <w:lang w:val="en-GB"/>
              </w:rPr>
              <w:t>are</w:t>
            </w:r>
            <w:r w:rsidRPr="00176B57">
              <w:rPr>
                <w:bCs/>
                <w:lang w:val="en-GB"/>
              </w:rPr>
              <w:t xml:space="preserve"> relevant and up to date as attested by one of the reviewers</w:t>
            </w:r>
            <w:r w:rsidR="009D7880">
              <w:rPr>
                <w:bCs/>
                <w:lang w:val="en-GB"/>
              </w:rPr>
              <w:t xml:space="preserve">. However, additional references were </w:t>
            </w:r>
            <w:r w:rsidR="003825C5">
              <w:rPr>
                <w:bCs/>
                <w:lang w:val="en-GB"/>
              </w:rPr>
              <w:t>added</w:t>
            </w:r>
          </w:p>
        </w:tc>
      </w:tr>
      <w:tr w:rsidR="00804848">
        <w:trPr>
          <w:trHeight w:val="1151"/>
        </w:trPr>
        <w:tc>
          <w:tcPr>
            <w:tcW w:w="4895" w:type="dxa"/>
          </w:tcPr>
          <w:p w:rsidR="00804848" w:rsidRDefault="00064177">
            <w:pPr>
              <w:pStyle w:val="TableParagraph"/>
              <w:rPr>
                <w:b/>
                <w:sz w:val="20"/>
              </w:rPr>
            </w:pPr>
            <w:r>
              <w:rPr>
                <w:b/>
                <w:sz w:val="20"/>
              </w:rPr>
              <w:t>7.</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7"/>
                <w:sz w:val="20"/>
              </w:rPr>
              <w:t xml:space="preserve"> </w:t>
            </w:r>
            <w:r>
              <w:rPr>
                <w:b/>
                <w:sz w:val="20"/>
              </w:rPr>
              <w:t>methodology</w:t>
            </w:r>
            <w:r>
              <w:rPr>
                <w:b/>
                <w:spacing w:val="-5"/>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rsidR="00804848" w:rsidRDefault="00064177">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804848" w:rsidRDefault="00064177">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rsidR="00804848" w:rsidRDefault="00064177">
            <w:pPr>
              <w:pStyle w:val="TableParagraph"/>
              <w:ind w:left="467"/>
              <w:rPr>
                <w:b/>
                <w:sz w:val="20"/>
              </w:rPr>
            </w:pPr>
            <w:r>
              <w:rPr>
                <w:b/>
                <w:spacing w:val="-10"/>
                <w:sz w:val="20"/>
              </w:rPr>
              <w:t>2</w:t>
            </w:r>
          </w:p>
        </w:tc>
        <w:tc>
          <w:tcPr>
            <w:tcW w:w="3738" w:type="dxa"/>
          </w:tcPr>
          <w:p w:rsidR="00804848" w:rsidRDefault="00176B57">
            <w:pPr>
              <w:pStyle w:val="TableParagraph"/>
              <w:ind w:left="0"/>
              <w:rPr>
                <w:sz w:val="18"/>
              </w:rPr>
            </w:pPr>
            <w:r>
              <w:rPr>
                <w:sz w:val="18"/>
              </w:rPr>
              <w:t>The research methodology is appropriate as attested by one of the reviewers</w:t>
            </w:r>
          </w:p>
        </w:tc>
      </w:tr>
      <w:tr w:rsidR="00804848">
        <w:trPr>
          <w:trHeight w:val="1149"/>
        </w:trPr>
        <w:tc>
          <w:tcPr>
            <w:tcW w:w="4895" w:type="dxa"/>
          </w:tcPr>
          <w:p w:rsidR="00804848" w:rsidRDefault="00064177">
            <w:pPr>
              <w:pStyle w:val="TableParagraph"/>
              <w:ind w:right="143"/>
              <w:rPr>
                <w:b/>
                <w:sz w:val="20"/>
              </w:rPr>
            </w:pPr>
            <w:r>
              <w:rPr>
                <w:b/>
                <w:sz w:val="20"/>
              </w:rPr>
              <w:t>8.</w:t>
            </w:r>
            <w:r>
              <w:rPr>
                <w:b/>
                <w:spacing w:val="-8"/>
                <w:sz w:val="20"/>
              </w:rPr>
              <w:t xml:space="preserve"> </w:t>
            </w:r>
            <w:r>
              <w:rPr>
                <w:b/>
                <w:sz w:val="20"/>
              </w:rPr>
              <w:t>Were</w:t>
            </w:r>
            <w:r>
              <w:rPr>
                <w:b/>
                <w:spacing w:val="-8"/>
                <w:sz w:val="20"/>
              </w:rPr>
              <w:t xml:space="preserve"> </w:t>
            </w:r>
            <w:r>
              <w:rPr>
                <w:b/>
                <w:sz w:val="20"/>
              </w:rPr>
              <w:t>ethical</w:t>
            </w:r>
            <w:r>
              <w:rPr>
                <w:b/>
                <w:spacing w:val="-9"/>
                <w:sz w:val="20"/>
              </w:rPr>
              <w:t xml:space="preserve"> </w:t>
            </w:r>
            <w:r>
              <w:rPr>
                <w:b/>
                <w:sz w:val="20"/>
              </w:rPr>
              <w:t>issues</w:t>
            </w:r>
            <w:r>
              <w:rPr>
                <w:b/>
                <w:spacing w:val="-9"/>
                <w:sz w:val="20"/>
              </w:rPr>
              <w:t xml:space="preserve"> </w:t>
            </w:r>
            <w:r>
              <w:rPr>
                <w:b/>
                <w:sz w:val="20"/>
              </w:rPr>
              <w:t>properly</w:t>
            </w:r>
            <w:r>
              <w:rPr>
                <w:b/>
                <w:spacing w:val="-7"/>
                <w:sz w:val="20"/>
              </w:rPr>
              <w:t xml:space="preserve"> </w:t>
            </w:r>
            <w:r>
              <w:rPr>
                <w:b/>
                <w:sz w:val="20"/>
              </w:rPr>
              <w:t>addressed</w:t>
            </w:r>
            <w:r>
              <w:rPr>
                <w:b/>
                <w:spacing w:val="-8"/>
                <w:sz w:val="20"/>
              </w:rPr>
              <w:t xml:space="preserve"> </w:t>
            </w:r>
            <w:r>
              <w:rPr>
                <w:b/>
                <w:sz w:val="20"/>
              </w:rPr>
              <w:t xml:space="preserve">(if </w:t>
            </w:r>
            <w:r>
              <w:rPr>
                <w:b/>
                <w:spacing w:val="-2"/>
                <w:sz w:val="20"/>
              </w:rPr>
              <w:t>applicable)?</w:t>
            </w:r>
          </w:p>
          <w:p w:rsidR="00804848" w:rsidRDefault="00064177">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rsidR="00804848" w:rsidRDefault="00064177">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rsidR="00804848" w:rsidRDefault="00064177">
            <w:pPr>
              <w:pStyle w:val="TableParagraph"/>
              <w:ind w:left="467"/>
              <w:rPr>
                <w:b/>
                <w:sz w:val="20"/>
              </w:rPr>
            </w:pPr>
            <w:r>
              <w:rPr>
                <w:b/>
                <w:spacing w:val="-10"/>
                <w:sz w:val="20"/>
              </w:rPr>
              <w:t>4</w:t>
            </w:r>
          </w:p>
        </w:tc>
        <w:tc>
          <w:tcPr>
            <w:tcW w:w="3738" w:type="dxa"/>
          </w:tcPr>
          <w:p w:rsidR="00804848" w:rsidRDefault="00804848">
            <w:pPr>
              <w:pStyle w:val="TableParagraph"/>
              <w:ind w:left="0"/>
              <w:rPr>
                <w:sz w:val="18"/>
              </w:rPr>
            </w:pPr>
          </w:p>
        </w:tc>
      </w:tr>
      <w:tr w:rsidR="00176B57">
        <w:trPr>
          <w:trHeight w:val="918"/>
        </w:trPr>
        <w:tc>
          <w:tcPr>
            <w:tcW w:w="4895" w:type="dxa"/>
          </w:tcPr>
          <w:p w:rsidR="00176B57" w:rsidRDefault="00176B57" w:rsidP="00176B57">
            <w:pPr>
              <w:pStyle w:val="TableParagraph"/>
              <w:rPr>
                <w:b/>
                <w:sz w:val="20"/>
              </w:rPr>
            </w:pPr>
            <w:r>
              <w:rPr>
                <w:b/>
                <w:sz w:val="20"/>
              </w:rPr>
              <w:t>9.</w:t>
            </w:r>
            <w:r>
              <w:rPr>
                <w:b/>
                <w:spacing w:val="-6"/>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results</w:t>
            </w:r>
            <w:r>
              <w:rPr>
                <w:b/>
                <w:spacing w:val="-6"/>
                <w:sz w:val="20"/>
              </w:rPr>
              <w:t xml:space="preserve"> </w:t>
            </w:r>
            <w:r>
              <w:rPr>
                <w:b/>
                <w:sz w:val="20"/>
              </w:rPr>
              <w:t>presented</w:t>
            </w:r>
            <w:r>
              <w:rPr>
                <w:b/>
                <w:spacing w:val="-4"/>
                <w:sz w:val="20"/>
              </w:rPr>
              <w:t xml:space="preserve"> </w:t>
            </w:r>
            <w:r>
              <w:rPr>
                <w:b/>
                <w:spacing w:val="-2"/>
                <w:sz w:val="20"/>
              </w:rPr>
              <w:t>clearly?</w:t>
            </w:r>
          </w:p>
          <w:p w:rsidR="00176B57" w:rsidRDefault="00176B57" w:rsidP="00176B57">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176B57" w:rsidRDefault="00176B57" w:rsidP="00176B57">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rsidR="00176B57" w:rsidRDefault="00176B57" w:rsidP="00176B57">
            <w:pPr>
              <w:pStyle w:val="TableParagraph"/>
              <w:ind w:left="107"/>
              <w:rPr>
                <w:sz w:val="20"/>
              </w:rPr>
            </w:pPr>
            <w:r>
              <w:rPr>
                <w:spacing w:val="-10"/>
                <w:sz w:val="20"/>
              </w:rPr>
              <w:t>3</w:t>
            </w:r>
          </w:p>
        </w:tc>
        <w:tc>
          <w:tcPr>
            <w:tcW w:w="3738" w:type="dxa"/>
          </w:tcPr>
          <w:p w:rsidR="00176B57" w:rsidRDefault="00176B57" w:rsidP="00176B57">
            <w:pPr>
              <w:pStyle w:val="Heading2"/>
              <w:jc w:val="left"/>
              <w:rPr>
                <w:rFonts w:ascii="Times New Roman" w:hAnsi="Times New Roman"/>
                <w:b w:val="0"/>
                <w:lang w:val="en-GB" w:eastAsia="en-US"/>
              </w:rPr>
            </w:pPr>
            <w:r>
              <w:rPr>
                <w:rFonts w:ascii="Times New Roman" w:hAnsi="Times New Roman"/>
                <w:b w:val="0"/>
                <w:lang w:val="en-GB" w:eastAsia="en-US"/>
              </w:rPr>
              <w:t xml:space="preserve">Results of the study </w:t>
            </w:r>
            <w:r w:rsidR="003825C5">
              <w:rPr>
                <w:rFonts w:ascii="Times New Roman" w:hAnsi="Times New Roman"/>
                <w:b w:val="0"/>
                <w:lang w:val="en-GB" w:eastAsia="en-US"/>
              </w:rPr>
              <w:t xml:space="preserve">are </w:t>
            </w:r>
            <w:r>
              <w:rPr>
                <w:rFonts w:ascii="Times New Roman" w:hAnsi="Times New Roman"/>
                <w:b w:val="0"/>
                <w:lang w:val="en-GB" w:eastAsia="en-US"/>
              </w:rPr>
              <w:t>presented clearly as attested by one of the reviewers</w:t>
            </w:r>
          </w:p>
        </w:tc>
      </w:tr>
      <w:tr w:rsidR="00176B57">
        <w:trPr>
          <w:trHeight w:val="1151"/>
        </w:trPr>
        <w:tc>
          <w:tcPr>
            <w:tcW w:w="4895" w:type="dxa"/>
          </w:tcPr>
          <w:p w:rsidR="00176B57" w:rsidRDefault="00176B57" w:rsidP="00176B57">
            <w:pPr>
              <w:pStyle w:val="TableParagraph"/>
              <w:ind w:right="143"/>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5"/>
                <w:sz w:val="20"/>
              </w:rPr>
              <w:t xml:space="preserve"> </w:t>
            </w:r>
            <w:r>
              <w:rPr>
                <w:b/>
                <w:sz w:val="20"/>
              </w:rPr>
              <w:t>relevant,</w:t>
            </w:r>
            <w:r>
              <w:rPr>
                <w:b/>
                <w:spacing w:val="-7"/>
                <w:sz w:val="20"/>
              </w:rPr>
              <w:t xml:space="preserve"> </w:t>
            </w:r>
            <w:r>
              <w:rPr>
                <w:b/>
                <w:sz w:val="20"/>
              </w:rPr>
              <w:t xml:space="preserve">and </w:t>
            </w:r>
            <w:r>
              <w:rPr>
                <w:b/>
                <w:spacing w:val="-2"/>
                <w:sz w:val="20"/>
              </w:rPr>
              <w:t>necessary?</w:t>
            </w:r>
          </w:p>
          <w:p w:rsidR="00176B57" w:rsidRDefault="00176B57" w:rsidP="00176B57">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176B57" w:rsidRDefault="00176B57" w:rsidP="00176B57">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rsidR="00176B57" w:rsidRDefault="00176B57" w:rsidP="00176B57">
            <w:pPr>
              <w:pStyle w:val="TableParagraph"/>
              <w:ind w:left="107"/>
              <w:rPr>
                <w:sz w:val="20"/>
              </w:rPr>
            </w:pPr>
            <w:r>
              <w:rPr>
                <w:spacing w:val="-10"/>
                <w:sz w:val="20"/>
              </w:rPr>
              <w:t>5</w:t>
            </w:r>
          </w:p>
        </w:tc>
        <w:tc>
          <w:tcPr>
            <w:tcW w:w="3738" w:type="dxa"/>
          </w:tcPr>
          <w:p w:rsidR="00176B57" w:rsidRDefault="00176B57" w:rsidP="00176B57">
            <w:pPr>
              <w:pStyle w:val="TableParagraph"/>
              <w:ind w:left="0"/>
              <w:rPr>
                <w:sz w:val="18"/>
              </w:rPr>
            </w:pPr>
          </w:p>
        </w:tc>
      </w:tr>
      <w:tr w:rsidR="00176B57">
        <w:trPr>
          <w:trHeight w:val="1149"/>
        </w:trPr>
        <w:tc>
          <w:tcPr>
            <w:tcW w:w="4895" w:type="dxa"/>
          </w:tcPr>
          <w:p w:rsidR="00176B57" w:rsidRDefault="00176B57" w:rsidP="00176B57">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rsidR="00176B57" w:rsidRDefault="00176B57" w:rsidP="00176B57">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rsidR="00176B57" w:rsidRDefault="00176B57" w:rsidP="00176B57">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rsidR="00176B57" w:rsidRDefault="00176B57" w:rsidP="00176B57">
            <w:pPr>
              <w:pStyle w:val="TableParagraph"/>
              <w:ind w:left="107"/>
              <w:rPr>
                <w:sz w:val="20"/>
              </w:rPr>
            </w:pPr>
            <w:r>
              <w:rPr>
                <w:spacing w:val="-10"/>
                <w:sz w:val="20"/>
              </w:rPr>
              <w:t>1</w:t>
            </w:r>
          </w:p>
        </w:tc>
        <w:tc>
          <w:tcPr>
            <w:tcW w:w="3738" w:type="dxa"/>
          </w:tcPr>
          <w:p w:rsidR="00176B57" w:rsidRDefault="00176B57" w:rsidP="00176B57">
            <w:pPr>
              <w:pStyle w:val="TableParagraph"/>
              <w:ind w:left="0"/>
              <w:rPr>
                <w:sz w:val="18"/>
              </w:rPr>
            </w:pPr>
            <w:r>
              <w:rPr>
                <w:sz w:val="18"/>
              </w:rPr>
              <w:t xml:space="preserve">Discussions </w:t>
            </w:r>
            <w:r w:rsidR="003825C5">
              <w:rPr>
                <w:sz w:val="18"/>
              </w:rPr>
              <w:t xml:space="preserve">are </w:t>
            </w:r>
            <w:r>
              <w:rPr>
                <w:sz w:val="18"/>
              </w:rPr>
              <w:t xml:space="preserve">supported by </w:t>
            </w:r>
            <w:r w:rsidR="003825C5">
              <w:rPr>
                <w:sz w:val="18"/>
              </w:rPr>
              <w:t xml:space="preserve">relevant </w:t>
            </w:r>
            <w:r>
              <w:rPr>
                <w:sz w:val="18"/>
              </w:rPr>
              <w:t>references as attested by one of the reviewers</w:t>
            </w:r>
          </w:p>
        </w:tc>
      </w:tr>
      <w:tr w:rsidR="00176B57">
        <w:trPr>
          <w:trHeight w:val="918"/>
        </w:trPr>
        <w:tc>
          <w:tcPr>
            <w:tcW w:w="4895" w:type="dxa"/>
          </w:tcPr>
          <w:p w:rsidR="00176B57" w:rsidRDefault="00176B57" w:rsidP="00176B57">
            <w:pPr>
              <w:pStyle w:val="TableParagraph"/>
              <w:rPr>
                <w:b/>
                <w:sz w:val="20"/>
              </w:rPr>
            </w:pPr>
            <w:r>
              <w:rPr>
                <w:b/>
                <w:sz w:val="20"/>
              </w:rPr>
              <w:t>12.</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conclusions</w:t>
            </w:r>
            <w:r>
              <w:rPr>
                <w:b/>
                <w:spacing w:val="-6"/>
                <w:sz w:val="20"/>
              </w:rPr>
              <w:t xml:space="preserve"> </w:t>
            </w:r>
            <w:r>
              <w:rPr>
                <w:b/>
                <w:sz w:val="20"/>
              </w:rPr>
              <w:t>supported</w:t>
            </w:r>
            <w:r>
              <w:rPr>
                <w:b/>
                <w:spacing w:val="-5"/>
                <w:sz w:val="20"/>
              </w:rPr>
              <w:t xml:space="preserve"> </w:t>
            </w:r>
            <w:r>
              <w:rPr>
                <w:b/>
                <w:sz w:val="20"/>
              </w:rPr>
              <w:t>by</w:t>
            </w:r>
            <w:r>
              <w:rPr>
                <w:b/>
                <w:spacing w:val="-5"/>
                <w:sz w:val="20"/>
              </w:rPr>
              <w:t xml:space="preserve"> </w:t>
            </w:r>
            <w:r>
              <w:rPr>
                <w:b/>
                <w:sz w:val="20"/>
              </w:rPr>
              <w:t>the</w:t>
            </w:r>
            <w:r>
              <w:rPr>
                <w:b/>
                <w:spacing w:val="-5"/>
                <w:sz w:val="20"/>
              </w:rPr>
              <w:t xml:space="preserve"> </w:t>
            </w:r>
            <w:r>
              <w:rPr>
                <w:b/>
                <w:spacing w:val="-2"/>
                <w:sz w:val="20"/>
              </w:rPr>
              <w:t>data?</w:t>
            </w:r>
          </w:p>
          <w:p w:rsidR="00176B57" w:rsidRDefault="00176B57" w:rsidP="00176B57">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176B57" w:rsidRDefault="00176B57" w:rsidP="00176B57">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rsidR="00176B57" w:rsidRDefault="00176B57" w:rsidP="00176B57">
            <w:pPr>
              <w:pStyle w:val="TableParagraph"/>
              <w:ind w:left="107"/>
              <w:rPr>
                <w:sz w:val="20"/>
              </w:rPr>
            </w:pPr>
            <w:r>
              <w:rPr>
                <w:spacing w:val="-10"/>
                <w:sz w:val="20"/>
              </w:rPr>
              <w:t>3</w:t>
            </w:r>
          </w:p>
        </w:tc>
        <w:tc>
          <w:tcPr>
            <w:tcW w:w="3738" w:type="dxa"/>
          </w:tcPr>
          <w:p w:rsidR="00176B57" w:rsidRPr="00D95E2A" w:rsidRDefault="00D95E2A" w:rsidP="00176B57">
            <w:pPr>
              <w:pStyle w:val="TableParagraph"/>
              <w:ind w:left="0"/>
              <w:rPr>
                <w:bCs/>
                <w:sz w:val="18"/>
              </w:rPr>
            </w:pPr>
            <w:r w:rsidRPr="00D95E2A">
              <w:rPr>
                <w:bCs/>
                <w:lang w:val="en-GB"/>
              </w:rPr>
              <w:t xml:space="preserve">Conclusions </w:t>
            </w:r>
            <w:r w:rsidR="003825C5">
              <w:rPr>
                <w:bCs/>
                <w:lang w:val="en-GB"/>
              </w:rPr>
              <w:t>are</w:t>
            </w:r>
            <w:r w:rsidRPr="00D95E2A">
              <w:rPr>
                <w:bCs/>
                <w:lang w:val="en-GB"/>
              </w:rPr>
              <w:t xml:space="preserve"> supported by data as attested by two of the reviewers</w:t>
            </w:r>
          </w:p>
        </w:tc>
      </w:tr>
      <w:tr w:rsidR="00176B57">
        <w:trPr>
          <w:trHeight w:val="921"/>
        </w:trPr>
        <w:tc>
          <w:tcPr>
            <w:tcW w:w="4895" w:type="dxa"/>
          </w:tcPr>
          <w:p w:rsidR="00176B57" w:rsidRDefault="00176B57" w:rsidP="00176B57">
            <w:pPr>
              <w:pStyle w:val="TableParagraph"/>
              <w:rPr>
                <w:b/>
                <w:sz w:val="20"/>
              </w:rPr>
            </w:pPr>
            <w:r>
              <w:rPr>
                <w:b/>
                <w:sz w:val="20"/>
              </w:rPr>
              <w:t>13.</w:t>
            </w:r>
            <w:r>
              <w:rPr>
                <w:b/>
                <w:spacing w:val="-4"/>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limitations</w:t>
            </w:r>
            <w:r>
              <w:rPr>
                <w:b/>
                <w:spacing w:val="-5"/>
                <w:sz w:val="20"/>
              </w:rPr>
              <w:t xml:space="preserve"> </w:t>
            </w:r>
            <w:r>
              <w:rPr>
                <w:b/>
                <w:sz w:val="20"/>
              </w:rPr>
              <w:t>of</w:t>
            </w:r>
            <w:r>
              <w:rPr>
                <w:b/>
                <w:spacing w:val="-6"/>
                <w:sz w:val="20"/>
              </w:rPr>
              <w:t xml:space="preserve"> </w:t>
            </w:r>
            <w:r>
              <w:rPr>
                <w:b/>
                <w:sz w:val="20"/>
              </w:rPr>
              <w:t>the</w:t>
            </w:r>
            <w:r>
              <w:rPr>
                <w:b/>
                <w:spacing w:val="-4"/>
                <w:sz w:val="20"/>
              </w:rPr>
              <w:t xml:space="preserve"> </w:t>
            </w:r>
            <w:r>
              <w:rPr>
                <w:b/>
                <w:sz w:val="20"/>
              </w:rPr>
              <w:t>study</w:t>
            </w:r>
            <w:r>
              <w:rPr>
                <w:b/>
                <w:spacing w:val="-3"/>
                <w:sz w:val="20"/>
              </w:rPr>
              <w:t xml:space="preserve"> </w:t>
            </w:r>
            <w:r>
              <w:rPr>
                <w:b/>
                <w:spacing w:val="-2"/>
                <w:sz w:val="20"/>
              </w:rPr>
              <w:t>discussed?</w:t>
            </w:r>
          </w:p>
          <w:p w:rsidR="00176B57" w:rsidRDefault="00176B57" w:rsidP="00176B57">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176B57" w:rsidRDefault="00176B57" w:rsidP="00176B57">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rsidR="00176B57" w:rsidRDefault="00176B57" w:rsidP="00176B57">
            <w:pPr>
              <w:pStyle w:val="TableParagraph"/>
              <w:ind w:left="107"/>
              <w:rPr>
                <w:sz w:val="20"/>
              </w:rPr>
            </w:pPr>
            <w:r>
              <w:rPr>
                <w:spacing w:val="-10"/>
                <w:sz w:val="20"/>
              </w:rPr>
              <w:t>1</w:t>
            </w:r>
          </w:p>
        </w:tc>
        <w:tc>
          <w:tcPr>
            <w:tcW w:w="3738" w:type="dxa"/>
          </w:tcPr>
          <w:p w:rsidR="00176B57" w:rsidRPr="0056183C" w:rsidRDefault="0056183C" w:rsidP="00176B57">
            <w:pPr>
              <w:pStyle w:val="TableParagraph"/>
              <w:ind w:left="0"/>
              <w:rPr>
                <w:bCs/>
                <w:sz w:val="18"/>
              </w:rPr>
            </w:pPr>
            <w:r w:rsidRPr="0056183C">
              <w:rPr>
                <w:bCs/>
                <w:lang w:val="en-GB"/>
              </w:rPr>
              <w:t xml:space="preserve">Limitations </w:t>
            </w:r>
            <w:r w:rsidR="003825C5">
              <w:rPr>
                <w:bCs/>
                <w:lang w:val="en-GB"/>
              </w:rPr>
              <w:t>are</w:t>
            </w:r>
            <w:r w:rsidRPr="0056183C">
              <w:rPr>
                <w:bCs/>
                <w:lang w:val="en-GB"/>
              </w:rPr>
              <w:t xml:space="preserve"> properly discussed as attested by one of the reviewers</w:t>
            </w:r>
          </w:p>
        </w:tc>
      </w:tr>
      <w:tr w:rsidR="00176B57">
        <w:trPr>
          <w:trHeight w:val="1379"/>
        </w:trPr>
        <w:tc>
          <w:tcPr>
            <w:tcW w:w="4895" w:type="dxa"/>
          </w:tcPr>
          <w:p w:rsidR="00176B57" w:rsidRDefault="00176B57" w:rsidP="00176B57">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rsidR="00176B57" w:rsidRDefault="00176B57" w:rsidP="00176B57">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rsidR="00176B57" w:rsidRDefault="00176B57" w:rsidP="00176B57">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rsidR="00176B57" w:rsidRDefault="00176B57" w:rsidP="00176B57">
            <w:pPr>
              <w:pStyle w:val="TableParagraph"/>
              <w:spacing w:line="210"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5041" w:type="dxa"/>
          </w:tcPr>
          <w:p w:rsidR="00176B57" w:rsidRDefault="00176B57" w:rsidP="00176B57">
            <w:pPr>
              <w:pStyle w:val="TableParagraph"/>
              <w:ind w:left="107"/>
              <w:rPr>
                <w:sz w:val="20"/>
              </w:rPr>
            </w:pPr>
            <w:r>
              <w:rPr>
                <w:spacing w:val="-10"/>
                <w:sz w:val="20"/>
              </w:rPr>
              <w:t>2</w:t>
            </w:r>
          </w:p>
        </w:tc>
        <w:tc>
          <w:tcPr>
            <w:tcW w:w="3738" w:type="dxa"/>
          </w:tcPr>
          <w:p w:rsidR="00176B57" w:rsidRPr="0056183C" w:rsidRDefault="0056183C" w:rsidP="00176B57">
            <w:pPr>
              <w:pStyle w:val="TableParagraph"/>
              <w:ind w:left="0"/>
              <w:rPr>
                <w:bCs/>
                <w:sz w:val="18"/>
              </w:rPr>
            </w:pPr>
            <w:r w:rsidRPr="0056183C">
              <w:rPr>
                <w:bCs/>
                <w:lang w:val="en-GB"/>
              </w:rPr>
              <w:t xml:space="preserve">References </w:t>
            </w:r>
            <w:r w:rsidR="003825C5">
              <w:rPr>
                <w:bCs/>
                <w:lang w:val="en-GB"/>
              </w:rPr>
              <w:t>are</w:t>
            </w:r>
            <w:r w:rsidRPr="0056183C">
              <w:rPr>
                <w:bCs/>
                <w:lang w:val="en-GB"/>
              </w:rPr>
              <w:t xml:space="preserve"> relevant and sufficient as attested by one of the reviewers</w:t>
            </w:r>
            <w:r w:rsidR="009D7880">
              <w:rPr>
                <w:bCs/>
                <w:lang w:val="en-GB"/>
              </w:rPr>
              <w:t xml:space="preserve">. However, additional references </w:t>
            </w:r>
            <w:r w:rsidR="003825C5">
              <w:rPr>
                <w:bCs/>
                <w:lang w:val="en-GB"/>
              </w:rPr>
              <w:t xml:space="preserve">are </w:t>
            </w:r>
            <w:r w:rsidR="009D7880">
              <w:rPr>
                <w:bCs/>
                <w:lang w:val="en-GB"/>
              </w:rPr>
              <w:t>considered.</w:t>
            </w:r>
          </w:p>
        </w:tc>
      </w:tr>
      <w:tr w:rsidR="00176B57">
        <w:trPr>
          <w:trHeight w:val="1380"/>
        </w:trPr>
        <w:tc>
          <w:tcPr>
            <w:tcW w:w="4895" w:type="dxa"/>
          </w:tcPr>
          <w:p w:rsidR="00176B57" w:rsidRDefault="00176B57" w:rsidP="00176B57">
            <w:pPr>
              <w:pStyle w:val="TableParagraph"/>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rsidR="00176B57" w:rsidRDefault="00176B57" w:rsidP="00176B57">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176B57" w:rsidRDefault="00176B57" w:rsidP="00176B57">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rsidR="00176B57" w:rsidRDefault="00176B57" w:rsidP="00176B57">
            <w:pPr>
              <w:pStyle w:val="TableParagraph"/>
              <w:spacing w:line="208"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5041" w:type="dxa"/>
          </w:tcPr>
          <w:p w:rsidR="00176B57" w:rsidRDefault="00176B57" w:rsidP="00176B57">
            <w:pPr>
              <w:pStyle w:val="TableParagraph"/>
              <w:ind w:left="107"/>
              <w:rPr>
                <w:sz w:val="20"/>
              </w:rPr>
            </w:pPr>
            <w:r>
              <w:rPr>
                <w:spacing w:val="-10"/>
                <w:sz w:val="20"/>
              </w:rPr>
              <w:t>4</w:t>
            </w:r>
          </w:p>
        </w:tc>
        <w:tc>
          <w:tcPr>
            <w:tcW w:w="3738" w:type="dxa"/>
          </w:tcPr>
          <w:p w:rsidR="00176B57" w:rsidRDefault="00176B57" w:rsidP="00176B57">
            <w:pPr>
              <w:pStyle w:val="TableParagraph"/>
              <w:ind w:left="0"/>
              <w:rPr>
                <w:sz w:val="18"/>
              </w:rPr>
            </w:pPr>
          </w:p>
        </w:tc>
      </w:tr>
    </w:tbl>
    <w:p w:rsidR="00804848" w:rsidRDefault="00804848">
      <w:pPr>
        <w:rPr>
          <w:b/>
          <w:sz w:val="20"/>
        </w:rPr>
      </w:pPr>
    </w:p>
    <w:p w:rsidR="00804848" w:rsidRDefault="00804848">
      <w:pPr>
        <w:rPr>
          <w:b/>
          <w:sz w:val="20"/>
        </w:rPr>
      </w:pPr>
    </w:p>
    <w:p w:rsidR="00804848" w:rsidRDefault="00804848">
      <w:pPr>
        <w:spacing w:before="19"/>
        <w:rPr>
          <w:b/>
          <w:sz w:val="20"/>
        </w:rPr>
      </w:pPr>
    </w:p>
    <w:p w:rsidR="00804848" w:rsidRDefault="00064177">
      <w:pPr>
        <w:pStyle w:val="BodyText"/>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5"/>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rsidR="00804848" w:rsidRDefault="00804848">
      <w:pPr>
        <w:spacing w:before="46"/>
        <w:rPr>
          <w:b/>
          <w:sz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73"/>
        <w:gridCol w:w="4882"/>
        <w:gridCol w:w="4217"/>
      </w:tblGrid>
      <w:tr w:rsidR="00804848">
        <w:trPr>
          <w:trHeight w:val="885"/>
        </w:trPr>
        <w:tc>
          <w:tcPr>
            <w:tcW w:w="4573" w:type="dxa"/>
          </w:tcPr>
          <w:p w:rsidR="00804848" w:rsidRDefault="00804848">
            <w:pPr>
              <w:pStyle w:val="TableParagraph"/>
              <w:ind w:left="0"/>
              <w:rPr>
                <w:sz w:val="18"/>
              </w:rPr>
            </w:pPr>
          </w:p>
        </w:tc>
        <w:tc>
          <w:tcPr>
            <w:tcW w:w="4882" w:type="dxa"/>
          </w:tcPr>
          <w:p w:rsidR="00804848" w:rsidRDefault="00064177">
            <w:pPr>
              <w:pStyle w:val="TableParagraph"/>
              <w:ind w:left="107"/>
              <w:rPr>
                <w:b/>
                <w:sz w:val="20"/>
              </w:rPr>
            </w:pPr>
            <w:r>
              <w:rPr>
                <w:b/>
                <w:sz w:val="20"/>
              </w:rPr>
              <w:t>Reviewer’s</w:t>
            </w:r>
            <w:r>
              <w:rPr>
                <w:b/>
                <w:spacing w:val="-9"/>
                <w:sz w:val="20"/>
              </w:rPr>
              <w:t xml:space="preserve"> </w:t>
            </w:r>
            <w:r>
              <w:rPr>
                <w:b/>
                <w:spacing w:val="-2"/>
                <w:sz w:val="20"/>
              </w:rPr>
              <w:t>comment</w:t>
            </w:r>
          </w:p>
        </w:tc>
        <w:tc>
          <w:tcPr>
            <w:tcW w:w="4217" w:type="dxa"/>
          </w:tcPr>
          <w:p w:rsidR="00804848" w:rsidRDefault="00064177">
            <w:pPr>
              <w:pStyle w:val="TableParagraph"/>
              <w:spacing w:line="256" w:lineRule="auto"/>
              <w:ind w:left="107" w:right="146"/>
              <w:rPr>
                <w:sz w:val="20"/>
              </w:rPr>
            </w:pPr>
            <w:r>
              <w:rPr>
                <w:b/>
                <w:sz w:val="20"/>
              </w:rPr>
              <w:t>Author’s</w:t>
            </w:r>
            <w:r>
              <w:rPr>
                <w:b/>
                <w:spacing w:val="-8"/>
                <w:sz w:val="20"/>
              </w:rPr>
              <w:t xml:space="preserve"> </w:t>
            </w:r>
            <w:r>
              <w:rPr>
                <w:b/>
                <w:sz w:val="20"/>
              </w:rPr>
              <w:t>Feedback</w:t>
            </w:r>
            <w:r>
              <w:rPr>
                <w:b/>
                <w:spacing w:val="-6"/>
                <w:sz w:val="20"/>
              </w:rPr>
              <w:t xml:space="preserve"> </w:t>
            </w:r>
            <w:r>
              <w:rPr>
                <w:sz w:val="20"/>
              </w:rPr>
              <w:t>(It</w:t>
            </w:r>
            <w:r>
              <w:rPr>
                <w:spacing w:val="-8"/>
                <w:sz w:val="20"/>
              </w:rPr>
              <w:t xml:space="preserve"> </w:t>
            </w:r>
            <w:r>
              <w:rPr>
                <w:sz w:val="20"/>
              </w:rPr>
              <w:t>is</w:t>
            </w:r>
            <w:r>
              <w:rPr>
                <w:spacing w:val="-8"/>
                <w:sz w:val="20"/>
              </w:rPr>
              <w:t xml:space="preserve"> </w:t>
            </w:r>
            <w:r>
              <w:rPr>
                <w:sz w:val="20"/>
              </w:rPr>
              <w:t>mandatory</w:t>
            </w:r>
            <w:r>
              <w:rPr>
                <w:spacing w:val="-6"/>
                <w:sz w:val="20"/>
              </w:rPr>
              <w:t xml:space="preserve"> </w:t>
            </w:r>
            <w:r>
              <w:rPr>
                <w:sz w:val="20"/>
              </w:rPr>
              <w:t>that</w:t>
            </w:r>
            <w:r>
              <w:rPr>
                <w:spacing w:val="-7"/>
                <w:sz w:val="20"/>
              </w:rPr>
              <w:t xml:space="preserve"> </w:t>
            </w:r>
            <w:r>
              <w:rPr>
                <w:sz w:val="20"/>
              </w:rPr>
              <w:t>authors should write his/her feedback here)</w:t>
            </w:r>
          </w:p>
        </w:tc>
      </w:tr>
      <w:tr w:rsidR="00804848">
        <w:trPr>
          <w:trHeight w:val="921"/>
        </w:trPr>
        <w:tc>
          <w:tcPr>
            <w:tcW w:w="4573" w:type="dxa"/>
          </w:tcPr>
          <w:p w:rsidR="00804848" w:rsidRDefault="00064177">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804848" w:rsidRDefault="00064177">
            <w:pPr>
              <w:pStyle w:val="TableParagraph"/>
              <w:spacing w:before="211" w:line="230" w:lineRule="atLeast"/>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882" w:type="dxa"/>
          </w:tcPr>
          <w:p w:rsidR="00804848" w:rsidRDefault="00064177">
            <w:pPr>
              <w:pStyle w:val="TableParagraph"/>
              <w:ind w:left="467" w:right="119"/>
              <w:rPr>
                <w:sz w:val="20"/>
              </w:rPr>
            </w:pPr>
            <w:r>
              <w:rPr>
                <w:sz w:val="20"/>
              </w:rPr>
              <w:t>The title is too generic. It will be better if you add some</w:t>
            </w:r>
            <w:r>
              <w:rPr>
                <w:spacing w:val="-6"/>
                <w:sz w:val="20"/>
              </w:rPr>
              <w:t xml:space="preserve"> </w:t>
            </w:r>
            <w:r>
              <w:rPr>
                <w:sz w:val="20"/>
              </w:rPr>
              <w:t>words</w:t>
            </w:r>
            <w:r>
              <w:rPr>
                <w:spacing w:val="-7"/>
                <w:sz w:val="20"/>
              </w:rPr>
              <w:t xml:space="preserve"> </w:t>
            </w:r>
            <w:r>
              <w:rPr>
                <w:sz w:val="20"/>
              </w:rPr>
              <w:t>to</w:t>
            </w:r>
            <w:r>
              <w:rPr>
                <w:spacing w:val="-5"/>
                <w:sz w:val="20"/>
              </w:rPr>
              <w:t xml:space="preserve"> </w:t>
            </w:r>
            <w:r>
              <w:rPr>
                <w:sz w:val="20"/>
              </w:rPr>
              <w:t>strengthen</w:t>
            </w:r>
            <w:r>
              <w:rPr>
                <w:spacing w:val="-5"/>
                <w:sz w:val="20"/>
              </w:rPr>
              <w:t xml:space="preserve"> </w:t>
            </w:r>
            <w:r>
              <w:rPr>
                <w:sz w:val="20"/>
              </w:rPr>
              <w:t>the</w:t>
            </w:r>
            <w:r>
              <w:rPr>
                <w:spacing w:val="-8"/>
                <w:sz w:val="20"/>
              </w:rPr>
              <w:t xml:space="preserve"> </w:t>
            </w:r>
            <w:r>
              <w:rPr>
                <w:sz w:val="20"/>
              </w:rPr>
              <w:t>uniqueness</w:t>
            </w:r>
            <w:r>
              <w:rPr>
                <w:spacing w:val="-7"/>
                <w:sz w:val="20"/>
              </w:rPr>
              <w:t xml:space="preserve"> </w:t>
            </w:r>
            <w:r>
              <w:rPr>
                <w:sz w:val="20"/>
              </w:rPr>
              <w:t>of this research to reach more readers and citations</w:t>
            </w:r>
          </w:p>
        </w:tc>
        <w:tc>
          <w:tcPr>
            <w:tcW w:w="4217" w:type="dxa"/>
          </w:tcPr>
          <w:p w:rsidR="00804848" w:rsidRPr="0056183C" w:rsidRDefault="0056183C">
            <w:pPr>
              <w:pStyle w:val="TableParagraph"/>
              <w:ind w:left="0"/>
              <w:rPr>
                <w:bCs/>
                <w:sz w:val="18"/>
              </w:rPr>
            </w:pPr>
            <w:r w:rsidRPr="0056183C">
              <w:rPr>
                <w:bCs/>
                <w:lang w:val="en-GB"/>
              </w:rPr>
              <w:t xml:space="preserve">The title </w:t>
            </w:r>
            <w:r w:rsidR="00430A3E">
              <w:rPr>
                <w:bCs/>
                <w:lang w:val="en-GB"/>
              </w:rPr>
              <w:t xml:space="preserve">and key words </w:t>
            </w:r>
            <w:r w:rsidRPr="0056183C">
              <w:rPr>
                <w:bCs/>
                <w:lang w:val="en-GB"/>
              </w:rPr>
              <w:t>of has been modified to understand the content of the research</w:t>
            </w:r>
          </w:p>
        </w:tc>
      </w:tr>
    </w:tbl>
    <w:p w:rsidR="00804848" w:rsidRDefault="00804848">
      <w:pPr>
        <w:pStyle w:val="TableParagraph"/>
        <w:rPr>
          <w:sz w:val="18"/>
        </w:rPr>
        <w:sectPr w:rsidR="00804848">
          <w:pgSz w:w="16840" w:h="23820"/>
          <w:pgMar w:top="1760" w:right="1417" w:bottom="2462" w:left="1417" w:header="1286" w:footer="1427" w:gutter="0"/>
          <w:cols w:space="720"/>
        </w:sect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73"/>
        <w:gridCol w:w="4882"/>
        <w:gridCol w:w="4217"/>
      </w:tblGrid>
      <w:tr w:rsidR="00804848">
        <w:trPr>
          <w:trHeight w:val="1610"/>
        </w:trPr>
        <w:tc>
          <w:tcPr>
            <w:tcW w:w="4573" w:type="dxa"/>
          </w:tcPr>
          <w:p w:rsidR="00804848" w:rsidRDefault="00064177">
            <w:pPr>
              <w:pStyle w:val="TableParagraph"/>
              <w:rPr>
                <w:b/>
                <w:sz w:val="20"/>
              </w:rPr>
            </w:pPr>
            <w:r>
              <w:rPr>
                <w:b/>
                <w:sz w:val="20"/>
              </w:rPr>
              <w:lastRenderedPageBreak/>
              <w:t>Is</w:t>
            </w:r>
            <w:r>
              <w:rPr>
                <w:b/>
                <w:spacing w:val="-5"/>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5"/>
                <w:sz w:val="20"/>
              </w:rPr>
              <w:t xml:space="preserve"> </w:t>
            </w:r>
            <w:r>
              <w:rPr>
                <w:b/>
                <w:spacing w:val="-2"/>
                <w:sz w:val="20"/>
              </w:rPr>
              <w:t>comprehensive?</w:t>
            </w:r>
          </w:p>
          <w:p w:rsidR="00804848" w:rsidRDefault="00804848">
            <w:pPr>
              <w:pStyle w:val="TableParagraph"/>
              <w:spacing w:before="1"/>
              <w:ind w:left="0"/>
              <w:rPr>
                <w:b/>
                <w:sz w:val="20"/>
              </w:rPr>
            </w:pPr>
          </w:p>
          <w:p w:rsidR="00804848" w:rsidRDefault="00064177">
            <w:pPr>
              <w:pStyle w:val="TableParagraph"/>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882" w:type="dxa"/>
          </w:tcPr>
          <w:p w:rsidR="00804848" w:rsidRDefault="00064177">
            <w:pPr>
              <w:pStyle w:val="TableParagraph"/>
              <w:ind w:left="467"/>
              <w:rPr>
                <w:b/>
                <w:sz w:val="20"/>
              </w:rPr>
            </w:pPr>
            <w:r>
              <w:rPr>
                <w:b/>
                <w:spacing w:val="-5"/>
                <w:sz w:val="20"/>
              </w:rPr>
              <w:t>NO</w:t>
            </w:r>
          </w:p>
          <w:p w:rsidR="00804848" w:rsidRDefault="00064177" w:rsidP="00F86A27">
            <w:pPr>
              <w:pStyle w:val="TableParagraph"/>
              <w:ind w:left="467"/>
              <w:rPr>
                <w:sz w:val="20"/>
              </w:rPr>
            </w:pPr>
            <w:r>
              <w:rPr>
                <w:sz w:val="20"/>
              </w:rPr>
              <w:t>The abstract is overly descriptive and lacks a clear academic structure (problem–method–results– contribution). It would be improved by explicitly stating the research gap as well as</w:t>
            </w:r>
            <w:r w:rsidR="00F86A27">
              <w:rPr>
                <w:sz w:val="20"/>
              </w:rPr>
              <w:t xml:space="preserve"> </w:t>
            </w:r>
            <w:r>
              <w:rPr>
                <w:sz w:val="20"/>
              </w:rPr>
              <w:t>clearly</w:t>
            </w:r>
            <w:r>
              <w:rPr>
                <w:spacing w:val="-6"/>
                <w:sz w:val="20"/>
              </w:rPr>
              <w:t xml:space="preserve"> </w:t>
            </w:r>
            <w:r>
              <w:rPr>
                <w:sz w:val="20"/>
              </w:rPr>
              <w:t>outlining</w:t>
            </w:r>
            <w:r>
              <w:rPr>
                <w:spacing w:val="-8"/>
                <w:sz w:val="20"/>
              </w:rPr>
              <w:t xml:space="preserve"> </w:t>
            </w:r>
            <w:r>
              <w:rPr>
                <w:sz w:val="20"/>
              </w:rPr>
              <w:t>the</w:t>
            </w:r>
            <w:r>
              <w:rPr>
                <w:spacing w:val="-7"/>
                <w:sz w:val="20"/>
              </w:rPr>
              <w:t xml:space="preserve"> </w:t>
            </w:r>
            <w:r>
              <w:rPr>
                <w:sz w:val="20"/>
              </w:rPr>
              <w:t>analytical</w:t>
            </w:r>
            <w:r>
              <w:rPr>
                <w:spacing w:val="-7"/>
                <w:sz w:val="20"/>
              </w:rPr>
              <w:t xml:space="preserve"> </w:t>
            </w:r>
            <w:r>
              <w:rPr>
                <w:sz w:val="20"/>
              </w:rPr>
              <w:t>and</w:t>
            </w:r>
            <w:r>
              <w:rPr>
                <w:spacing w:val="-6"/>
                <w:sz w:val="20"/>
              </w:rPr>
              <w:t xml:space="preserve"> </w:t>
            </w:r>
            <w:r>
              <w:rPr>
                <w:sz w:val="20"/>
              </w:rPr>
              <w:t>synthesis</w:t>
            </w:r>
            <w:r>
              <w:rPr>
                <w:spacing w:val="-9"/>
                <w:sz w:val="20"/>
              </w:rPr>
              <w:t xml:space="preserve"> </w:t>
            </w:r>
            <w:r>
              <w:rPr>
                <w:sz w:val="20"/>
              </w:rPr>
              <w:t>methods employed in the study.</w:t>
            </w:r>
          </w:p>
        </w:tc>
        <w:tc>
          <w:tcPr>
            <w:tcW w:w="4217" w:type="dxa"/>
          </w:tcPr>
          <w:p w:rsidR="00804848" w:rsidRDefault="0056183C">
            <w:pPr>
              <w:pStyle w:val="TableParagraph"/>
              <w:ind w:left="0"/>
              <w:rPr>
                <w:sz w:val="18"/>
              </w:rPr>
            </w:pPr>
            <w:r>
              <w:rPr>
                <w:sz w:val="18"/>
              </w:rPr>
              <w:t xml:space="preserve"> The abstract is comprehensive as attested by one of the reviewers</w:t>
            </w:r>
            <w:r w:rsidR="00B1268C">
              <w:rPr>
                <w:sz w:val="18"/>
              </w:rPr>
              <w:t>. However minor improvement was done</w:t>
            </w:r>
          </w:p>
        </w:tc>
      </w:tr>
      <w:tr w:rsidR="00804848">
        <w:trPr>
          <w:trHeight w:val="4370"/>
        </w:trPr>
        <w:tc>
          <w:tcPr>
            <w:tcW w:w="4573" w:type="dxa"/>
          </w:tcPr>
          <w:p w:rsidR="00804848" w:rsidRDefault="00064177">
            <w:pPr>
              <w:pStyle w:val="TableParagraph"/>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scientifically</w:t>
            </w:r>
            <w:r>
              <w:rPr>
                <w:b/>
                <w:spacing w:val="-6"/>
                <w:sz w:val="20"/>
              </w:rPr>
              <w:t xml:space="preserve"> </w:t>
            </w:r>
            <w:r>
              <w:rPr>
                <w:b/>
                <w:spacing w:val="-2"/>
                <w:sz w:val="20"/>
              </w:rPr>
              <w:t>correct?</w:t>
            </w:r>
          </w:p>
          <w:p w:rsidR="00804848" w:rsidRDefault="00804848">
            <w:pPr>
              <w:pStyle w:val="TableParagraph"/>
              <w:spacing w:before="1"/>
              <w:ind w:left="0"/>
              <w:rPr>
                <w:b/>
                <w:sz w:val="20"/>
              </w:rPr>
            </w:pPr>
          </w:p>
          <w:p w:rsidR="00804848" w:rsidRDefault="00064177">
            <w:pPr>
              <w:pStyle w:val="TableParagraph"/>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882" w:type="dxa"/>
          </w:tcPr>
          <w:p w:rsidR="00804848" w:rsidRDefault="00F86A27" w:rsidP="00F86A27">
            <w:pPr>
              <w:pStyle w:val="TableParagraph"/>
              <w:ind w:left="0" w:right="124"/>
              <w:rPr>
                <w:sz w:val="20"/>
              </w:rPr>
            </w:pPr>
            <w:r>
              <w:rPr>
                <w:sz w:val="20"/>
              </w:rPr>
              <w:t xml:space="preserve"> </w:t>
            </w:r>
            <w:r w:rsidR="00064177">
              <w:rPr>
                <w:sz w:val="20"/>
              </w:rPr>
              <w:t>The manuscript is largely descriptive in nature. The research methodology is not explicitly stated, and there is insufficient explanation of how the data were collected and how their validity was ensured. While interviews</w:t>
            </w:r>
            <w:r w:rsidR="00064177">
              <w:rPr>
                <w:spacing w:val="40"/>
                <w:sz w:val="20"/>
              </w:rPr>
              <w:t xml:space="preserve"> </w:t>
            </w:r>
            <w:r w:rsidR="00064177">
              <w:rPr>
                <w:sz w:val="20"/>
              </w:rPr>
              <w:t>with key informants and direct observations of</w:t>
            </w:r>
            <w:r w:rsidR="00064177">
              <w:rPr>
                <w:spacing w:val="40"/>
                <w:sz w:val="20"/>
              </w:rPr>
              <w:t xml:space="preserve"> </w:t>
            </w:r>
            <w:r w:rsidR="00064177">
              <w:rPr>
                <w:sz w:val="20"/>
              </w:rPr>
              <w:t>community gardens are mentioned, the focus of observation, types of data collected, and data</w:t>
            </w:r>
            <w:r w:rsidR="00064177">
              <w:rPr>
                <w:spacing w:val="40"/>
                <w:sz w:val="20"/>
              </w:rPr>
              <w:t xml:space="preserve"> </w:t>
            </w:r>
            <w:r w:rsidR="00064177">
              <w:rPr>
                <w:sz w:val="20"/>
              </w:rPr>
              <w:t>triangulation techniques need to be clearly elaborated to ensure the validity and reliability of the qualitative data. The</w:t>
            </w:r>
            <w:r w:rsidR="00064177">
              <w:rPr>
                <w:spacing w:val="-6"/>
                <w:sz w:val="20"/>
              </w:rPr>
              <w:t xml:space="preserve"> </w:t>
            </w:r>
            <w:r w:rsidR="00064177">
              <w:rPr>
                <w:sz w:val="20"/>
              </w:rPr>
              <w:t>authors</w:t>
            </w:r>
            <w:r w:rsidR="00064177">
              <w:rPr>
                <w:spacing w:val="-7"/>
                <w:sz w:val="20"/>
              </w:rPr>
              <w:t xml:space="preserve"> </w:t>
            </w:r>
            <w:r w:rsidR="00064177">
              <w:rPr>
                <w:sz w:val="20"/>
              </w:rPr>
              <w:t>should</w:t>
            </w:r>
            <w:r w:rsidR="00064177">
              <w:rPr>
                <w:spacing w:val="-5"/>
                <w:sz w:val="20"/>
              </w:rPr>
              <w:t xml:space="preserve"> </w:t>
            </w:r>
            <w:r w:rsidR="00064177">
              <w:rPr>
                <w:sz w:val="20"/>
              </w:rPr>
              <w:t>also</w:t>
            </w:r>
            <w:r w:rsidR="00064177">
              <w:rPr>
                <w:spacing w:val="-7"/>
                <w:sz w:val="20"/>
              </w:rPr>
              <w:t xml:space="preserve"> </w:t>
            </w:r>
            <w:r w:rsidR="00064177">
              <w:rPr>
                <w:sz w:val="20"/>
              </w:rPr>
              <w:t>provide</w:t>
            </w:r>
            <w:r w:rsidR="00064177">
              <w:rPr>
                <w:spacing w:val="-1"/>
                <w:sz w:val="20"/>
              </w:rPr>
              <w:t xml:space="preserve"> </w:t>
            </w:r>
            <w:r w:rsidR="00064177">
              <w:rPr>
                <w:sz w:val="20"/>
              </w:rPr>
              <w:t>a</w:t>
            </w:r>
            <w:r w:rsidR="00064177">
              <w:rPr>
                <w:spacing w:val="-6"/>
                <w:sz w:val="20"/>
              </w:rPr>
              <w:t xml:space="preserve"> </w:t>
            </w:r>
            <w:r w:rsidR="00064177">
              <w:rPr>
                <w:sz w:val="20"/>
              </w:rPr>
              <w:t>clearer</w:t>
            </w:r>
            <w:r w:rsidR="00064177">
              <w:rPr>
                <w:spacing w:val="-5"/>
                <w:sz w:val="20"/>
              </w:rPr>
              <w:t xml:space="preserve"> </w:t>
            </w:r>
            <w:r w:rsidR="00064177">
              <w:rPr>
                <w:sz w:val="20"/>
              </w:rPr>
              <w:t>research</w:t>
            </w:r>
            <w:r w:rsidR="00064177">
              <w:rPr>
                <w:spacing w:val="-5"/>
                <w:sz w:val="20"/>
              </w:rPr>
              <w:t xml:space="preserve"> </w:t>
            </w:r>
            <w:r w:rsidR="00064177">
              <w:rPr>
                <w:sz w:val="20"/>
              </w:rPr>
              <w:t>context to</w:t>
            </w:r>
            <w:r w:rsidR="00064177">
              <w:rPr>
                <w:spacing w:val="-4"/>
                <w:sz w:val="20"/>
              </w:rPr>
              <w:t xml:space="preserve"> </w:t>
            </w:r>
            <w:r w:rsidR="00064177">
              <w:rPr>
                <w:sz w:val="20"/>
              </w:rPr>
              <w:t>support</w:t>
            </w:r>
            <w:r w:rsidR="00064177">
              <w:rPr>
                <w:spacing w:val="-6"/>
                <w:sz w:val="20"/>
              </w:rPr>
              <w:t xml:space="preserve"> </w:t>
            </w:r>
            <w:r w:rsidR="00064177">
              <w:rPr>
                <w:sz w:val="20"/>
              </w:rPr>
              <w:t>the</w:t>
            </w:r>
            <w:r w:rsidR="00064177">
              <w:rPr>
                <w:spacing w:val="-5"/>
                <w:sz w:val="20"/>
              </w:rPr>
              <w:t xml:space="preserve"> </w:t>
            </w:r>
            <w:r w:rsidR="00064177">
              <w:rPr>
                <w:sz w:val="20"/>
              </w:rPr>
              <w:t>credibility</w:t>
            </w:r>
            <w:r w:rsidR="00064177">
              <w:rPr>
                <w:spacing w:val="-4"/>
                <w:sz w:val="20"/>
              </w:rPr>
              <w:t xml:space="preserve"> </w:t>
            </w:r>
            <w:r w:rsidR="00064177">
              <w:rPr>
                <w:sz w:val="20"/>
              </w:rPr>
              <w:t>and</w:t>
            </w:r>
            <w:r w:rsidR="00064177">
              <w:rPr>
                <w:spacing w:val="-4"/>
                <w:sz w:val="20"/>
              </w:rPr>
              <w:t xml:space="preserve"> </w:t>
            </w:r>
            <w:r w:rsidR="00064177">
              <w:rPr>
                <w:sz w:val="20"/>
              </w:rPr>
              <w:t>transparency</w:t>
            </w:r>
            <w:r w:rsidR="00064177">
              <w:rPr>
                <w:spacing w:val="-6"/>
                <w:sz w:val="20"/>
              </w:rPr>
              <w:t xml:space="preserve"> </w:t>
            </w:r>
            <w:r w:rsidR="00064177">
              <w:rPr>
                <w:sz w:val="20"/>
              </w:rPr>
              <w:t>of</w:t>
            </w:r>
            <w:r w:rsidR="00064177">
              <w:rPr>
                <w:spacing w:val="-5"/>
                <w:sz w:val="20"/>
              </w:rPr>
              <w:t xml:space="preserve"> </w:t>
            </w:r>
            <w:r w:rsidR="00064177">
              <w:rPr>
                <w:sz w:val="20"/>
              </w:rPr>
              <w:t>the</w:t>
            </w:r>
            <w:r w:rsidR="00064177">
              <w:rPr>
                <w:spacing w:val="-5"/>
                <w:sz w:val="20"/>
              </w:rPr>
              <w:t xml:space="preserve"> </w:t>
            </w:r>
            <w:r w:rsidR="00064177">
              <w:rPr>
                <w:sz w:val="20"/>
              </w:rPr>
              <w:t xml:space="preserve">findings. Furthermore, the justification of the results requires a more robust explanation of the analytical and synthesis methods to avoid overclaiming and subjective interpretations. A stronger discussion that engages with relevant theories and previous studies is necessary to substantiate the findings, clarify </w:t>
            </w:r>
            <w:r>
              <w:rPr>
                <w:sz w:val="20"/>
              </w:rPr>
              <w:t xml:space="preserve">the </w:t>
            </w:r>
            <w:r w:rsidR="00064177">
              <w:rPr>
                <w:sz w:val="20"/>
              </w:rPr>
              <w:t>position</w:t>
            </w:r>
          </w:p>
          <w:p w:rsidR="00804848" w:rsidRDefault="00064177">
            <w:pPr>
              <w:pStyle w:val="TableParagraph"/>
              <w:spacing w:before="1" w:line="210" w:lineRule="exact"/>
              <w:ind w:left="107"/>
              <w:rPr>
                <w:sz w:val="20"/>
              </w:rPr>
            </w:pPr>
            <w:r>
              <w:rPr>
                <w:sz w:val="20"/>
              </w:rPr>
              <w:t>this</w:t>
            </w:r>
            <w:r>
              <w:rPr>
                <w:spacing w:val="-6"/>
                <w:sz w:val="20"/>
              </w:rPr>
              <w:t xml:space="preserve"> </w:t>
            </w:r>
            <w:r>
              <w:rPr>
                <w:sz w:val="20"/>
              </w:rPr>
              <w:t>research</w:t>
            </w:r>
            <w:r>
              <w:rPr>
                <w:spacing w:val="-4"/>
                <w:sz w:val="20"/>
              </w:rPr>
              <w:t xml:space="preserve"> </w:t>
            </w:r>
            <w:r>
              <w:rPr>
                <w:sz w:val="20"/>
              </w:rPr>
              <w:t>within</w:t>
            </w:r>
            <w:r>
              <w:rPr>
                <w:spacing w:val="-4"/>
                <w:sz w:val="20"/>
              </w:rPr>
              <w:t xml:space="preserve"> </w:t>
            </w:r>
            <w:r>
              <w:rPr>
                <w:sz w:val="20"/>
              </w:rPr>
              <w:t>the</w:t>
            </w:r>
            <w:r>
              <w:rPr>
                <w:spacing w:val="-5"/>
                <w:sz w:val="20"/>
              </w:rPr>
              <w:t xml:space="preserve"> </w:t>
            </w:r>
            <w:r>
              <w:rPr>
                <w:sz w:val="20"/>
              </w:rPr>
              <w:t>existing</w:t>
            </w:r>
            <w:r>
              <w:rPr>
                <w:spacing w:val="-4"/>
                <w:sz w:val="20"/>
              </w:rPr>
              <w:t xml:space="preserve"> </w:t>
            </w:r>
            <w:r>
              <w:rPr>
                <w:sz w:val="20"/>
              </w:rPr>
              <w:t>body</w:t>
            </w:r>
            <w:r>
              <w:rPr>
                <w:spacing w:val="-4"/>
                <w:sz w:val="20"/>
              </w:rPr>
              <w:t xml:space="preserve"> </w:t>
            </w:r>
            <w:r>
              <w:rPr>
                <w:sz w:val="20"/>
              </w:rPr>
              <w:t>of</w:t>
            </w:r>
            <w:r>
              <w:rPr>
                <w:spacing w:val="-5"/>
                <w:sz w:val="20"/>
              </w:rPr>
              <w:t xml:space="preserve"> </w:t>
            </w:r>
            <w:r>
              <w:rPr>
                <w:spacing w:val="-2"/>
                <w:sz w:val="20"/>
              </w:rPr>
              <w:t>literature.</w:t>
            </w:r>
          </w:p>
        </w:tc>
        <w:tc>
          <w:tcPr>
            <w:tcW w:w="4217" w:type="dxa"/>
          </w:tcPr>
          <w:p w:rsidR="00B1268C" w:rsidRDefault="00B1268C" w:rsidP="00B1268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Based on the overall evaluation of the other reviewers especially on the critical portion of this research </w:t>
            </w:r>
            <w:r>
              <w:rPr>
                <w:rFonts w:ascii="Times New Roman" w:hAnsi="Times New Roman" w:cs="Times New Roman"/>
                <w:b/>
                <w:bCs/>
                <w:sz w:val="20"/>
                <w:szCs w:val="20"/>
                <w:lang w:val="en-GB"/>
              </w:rPr>
              <w:t>(</w:t>
            </w:r>
            <w:proofErr w:type="gramStart"/>
            <w:r>
              <w:rPr>
                <w:rFonts w:ascii="Times New Roman" w:hAnsi="Times New Roman" w:cs="Times New Roman"/>
                <w:b/>
                <w:bCs/>
                <w:sz w:val="20"/>
                <w:szCs w:val="20"/>
                <w:lang w:val="en-GB"/>
              </w:rPr>
              <w:t>i.e.</w:t>
            </w:r>
            <w:proofErr w:type="gramEnd"/>
            <w:r>
              <w:rPr>
                <w:rFonts w:ascii="Times New Roman" w:hAnsi="Times New Roman" w:cs="Times New Roman"/>
                <w:b/>
                <w:bCs/>
                <w:sz w:val="20"/>
                <w:szCs w:val="20"/>
                <w:lang w:val="en-GB"/>
              </w:rPr>
              <w:t xml:space="preserve"> results and discussion, conclusion and recommendation</w:t>
            </w:r>
            <w:r>
              <w:rPr>
                <w:rFonts w:ascii="Times New Roman" w:hAnsi="Times New Roman" w:cs="Times New Roman"/>
                <w:b/>
                <w:bCs/>
                <w:sz w:val="20"/>
                <w:szCs w:val="20"/>
                <w:lang w:val="en-GB"/>
              </w:rPr>
              <w:t>) were scientifically correct</w:t>
            </w:r>
            <w:r>
              <w:rPr>
                <w:rFonts w:ascii="Times New Roman" w:hAnsi="Times New Roman" w:cs="Times New Roman"/>
                <w:b/>
                <w:bCs/>
                <w:sz w:val="20"/>
                <w:szCs w:val="20"/>
                <w:lang w:val="en-GB"/>
              </w:rPr>
              <w:t xml:space="preserve"> as attested by one of the reviewers.</w:t>
            </w:r>
          </w:p>
          <w:p w:rsidR="00B1268C" w:rsidRDefault="00B1268C" w:rsidP="00B1268C">
            <w:pPr>
              <w:pStyle w:val="NormalWeb"/>
              <w:spacing w:before="0" w:beforeAutospacing="0" w:after="0" w:afterAutospacing="0"/>
              <w:rPr>
                <w:rFonts w:ascii="Times New Roman" w:hAnsi="Times New Roman" w:cs="Times New Roman"/>
                <w:b/>
                <w:bCs/>
                <w:sz w:val="20"/>
                <w:szCs w:val="20"/>
                <w:lang w:val="en-GB"/>
              </w:rPr>
            </w:pPr>
          </w:p>
          <w:p w:rsidR="00804848" w:rsidRDefault="00B1268C" w:rsidP="00B1268C">
            <w:pPr>
              <w:pStyle w:val="TableParagraph"/>
              <w:ind w:left="0"/>
              <w:rPr>
                <w:sz w:val="18"/>
              </w:rPr>
            </w:pPr>
            <w:r>
              <w:rPr>
                <w:b/>
                <w:bCs/>
                <w:sz w:val="20"/>
                <w:szCs w:val="20"/>
                <w:lang w:val="en-GB"/>
              </w:rPr>
              <w:t>A different approach to present this paper was employed which is a unique than the normal presentation of research journal articles considering the sociological aspect of this study.</w:t>
            </w:r>
          </w:p>
        </w:tc>
      </w:tr>
      <w:tr w:rsidR="00804848">
        <w:trPr>
          <w:trHeight w:val="2070"/>
        </w:trPr>
        <w:tc>
          <w:tcPr>
            <w:tcW w:w="4573" w:type="dxa"/>
          </w:tcPr>
          <w:p w:rsidR="00804848" w:rsidRDefault="00064177">
            <w:pPr>
              <w:pStyle w:val="TableParagraph"/>
              <w:rPr>
                <w:b/>
                <w:sz w:val="20"/>
              </w:rPr>
            </w:pPr>
            <w:r>
              <w:rPr>
                <w:b/>
                <w:sz w:val="20"/>
              </w:rPr>
              <w:t>Are</w:t>
            </w:r>
            <w:r>
              <w:rPr>
                <w:b/>
                <w:spacing w:val="-6"/>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pacing w:val="-2"/>
                <w:sz w:val="20"/>
              </w:rPr>
              <w:t>recent?</w:t>
            </w:r>
          </w:p>
          <w:p w:rsidR="00804848" w:rsidRDefault="00064177">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rsidR="00804848" w:rsidRDefault="00064177">
            <w:pPr>
              <w:pStyle w:val="TableParagraph"/>
              <w:spacing w:before="229"/>
              <w:rPr>
                <w:sz w:val="20"/>
              </w:rPr>
            </w:pPr>
            <w:r>
              <w:rPr>
                <w:sz w:val="20"/>
              </w:rPr>
              <w:t>If</w:t>
            </w:r>
            <w:r>
              <w:rPr>
                <w:spacing w:val="-6"/>
                <w:sz w:val="20"/>
              </w:rPr>
              <w:t xml:space="preserve"> </w:t>
            </w:r>
            <w:r>
              <w:rPr>
                <w:sz w:val="20"/>
              </w:rPr>
              <w:t>your</w:t>
            </w:r>
            <w:r>
              <w:rPr>
                <w:spacing w:val="-6"/>
                <w:sz w:val="20"/>
              </w:rPr>
              <w:t xml:space="preserve"> </w:t>
            </w:r>
            <w:r>
              <w:rPr>
                <w:sz w:val="20"/>
              </w:rPr>
              <w:t>answer</w:t>
            </w:r>
            <w:r>
              <w:rPr>
                <w:spacing w:val="-5"/>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6"/>
                <w:sz w:val="20"/>
              </w:rPr>
              <w:t xml:space="preserve"> </w:t>
            </w:r>
            <w:r>
              <w:rPr>
                <w:sz w:val="20"/>
              </w:rPr>
              <w:t>provide</w:t>
            </w:r>
            <w:r>
              <w:rPr>
                <w:spacing w:val="-6"/>
                <w:sz w:val="20"/>
              </w:rPr>
              <w:t xml:space="preserve"> </w:t>
            </w:r>
            <w:r>
              <w:rPr>
                <w:sz w:val="20"/>
              </w:rPr>
              <w:t>clear</w:t>
            </w:r>
            <w:r>
              <w:rPr>
                <w:spacing w:val="-7"/>
                <w:sz w:val="20"/>
              </w:rPr>
              <w:t xml:space="preserve"> </w:t>
            </w:r>
            <w:r>
              <w:rPr>
                <w:sz w:val="20"/>
              </w:rPr>
              <w:t>suggestion for improvement.</w:t>
            </w:r>
          </w:p>
        </w:tc>
        <w:tc>
          <w:tcPr>
            <w:tcW w:w="4882" w:type="dxa"/>
          </w:tcPr>
          <w:p w:rsidR="00804848" w:rsidRDefault="00064177">
            <w:pPr>
              <w:pStyle w:val="TableParagraph"/>
              <w:ind w:left="107"/>
              <w:rPr>
                <w:sz w:val="20"/>
              </w:rPr>
            </w:pPr>
            <w:r>
              <w:rPr>
                <w:spacing w:val="-5"/>
                <w:sz w:val="20"/>
              </w:rPr>
              <w:t>NO</w:t>
            </w:r>
          </w:p>
          <w:p w:rsidR="00804848" w:rsidRDefault="00064177">
            <w:pPr>
              <w:pStyle w:val="TableParagraph"/>
              <w:ind w:left="107" w:right="119"/>
              <w:rPr>
                <w:sz w:val="20"/>
              </w:rPr>
            </w:pPr>
            <w:r>
              <w:rPr>
                <w:sz w:val="20"/>
              </w:rPr>
              <w:t>The</w:t>
            </w:r>
            <w:r>
              <w:rPr>
                <w:spacing w:val="-5"/>
                <w:sz w:val="20"/>
              </w:rPr>
              <w:t xml:space="preserve"> </w:t>
            </w:r>
            <w:r>
              <w:rPr>
                <w:sz w:val="20"/>
              </w:rPr>
              <w:t>references</w:t>
            </w:r>
            <w:r>
              <w:rPr>
                <w:spacing w:val="-6"/>
                <w:sz w:val="20"/>
              </w:rPr>
              <w:t xml:space="preserve"> </w:t>
            </w:r>
            <w:r>
              <w:rPr>
                <w:sz w:val="20"/>
              </w:rPr>
              <w:t>cited</w:t>
            </w:r>
            <w:r>
              <w:rPr>
                <w:spacing w:val="-4"/>
                <w:sz w:val="20"/>
              </w:rPr>
              <w:t xml:space="preserve"> </w:t>
            </w:r>
            <w:r>
              <w:rPr>
                <w:sz w:val="20"/>
              </w:rPr>
              <w:t>are</w:t>
            </w:r>
            <w:r>
              <w:rPr>
                <w:spacing w:val="-5"/>
                <w:sz w:val="20"/>
              </w:rPr>
              <w:t xml:space="preserve"> </w:t>
            </w:r>
            <w:r>
              <w:rPr>
                <w:sz w:val="20"/>
              </w:rPr>
              <w:t>generally</w:t>
            </w:r>
            <w:r>
              <w:rPr>
                <w:spacing w:val="-4"/>
                <w:sz w:val="20"/>
              </w:rPr>
              <w:t xml:space="preserve"> </w:t>
            </w:r>
            <w:r>
              <w:rPr>
                <w:sz w:val="20"/>
              </w:rPr>
              <w:t>relevant</w:t>
            </w:r>
            <w:r>
              <w:rPr>
                <w:spacing w:val="-6"/>
                <w:sz w:val="20"/>
              </w:rPr>
              <w:t xml:space="preserve"> </w:t>
            </w:r>
            <w:r>
              <w:rPr>
                <w:sz w:val="20"/>
              </w:rPr>
              <w:t>and</w:t>
            </w:r>
            <w:r>
              <w:rPr>
                <w:spacing w:val="-4"/>
                <w:sz w:val="20"/>
              </w:rPr>
              <w:t xml:space="preserve"> </w:t>
            </w:r>
            <w:r>
              <w:rPr>
                <w:sz w:val="20"/>
              </w:rPr>
              <w:t>up</w:t>
            </w:r>
            <w:r>
              <w:rPr>
                <w:spacing w:val="-6"/>
                <w:sz w:val="20"/>
              </w:rPr>
              <w:t xml:space="preserve"> </w:t>
            </w:r>
            <w:r>
              <w:rPr>
                <w:sz w:val="20"/>
              </w:rPr>
              <w:t>to</w:t>
            </w:r>
            <w:r>
              <w:rPr>
                <w:spacing w:val="-4"/>
                <w:sz w:val="20"/>
              </w:rPr>
              <w:t xml:space="preserve"> </w:t>
            </w:r>
            <w:r>
              <w:rPr>
                <w:sz w:val="20"/>
              </w:rPr>
              <w:t>date. However, it would strengthen the manuscript if the authors include at least 10 additional recent articles from reputable journals. These references could be used to better</w:t>
            </w:r>
            <w:r>
              <w:rPr>
                <w:spacing w:val="-2"/>
                <w:sz w:val="20"/>
              </w:rPr>
              <w:t xml:space="preserve"> </w:t>
            </w:r>
            <w:r>
              <w:rPr>
                <w:sz w:val="20"/>
              </w:rPr>
              <w:t>articulate</w:t>
            </w:r>
            <w:r>
              <w:rPr>
                <w:spacing w:val="-3"/>
                <w:sz w:val="20"/>
              </w:rPr>
              <w:t xml:space="preserve"> </w:t>
            </w:r>
            <w:r>
              <w:rPr>
                <w:sz w:val="20"/>
              </w:rPr>
              <w:t>the</w:t>
            </w:r>
            <w:r>
              <w:rPr>
                <w:spacing w:val="-3"/>
                <w:sz w:val="20"/>
              </w:rPr>
              <w:t xml:space="preserve"> </w:t>
            </w:r>
            <w:r>
              <w:rPr>
                <w:sz w:val="20"/>
              </w:rPr>
              <w:t>research</w:t>
            </w:r>
            <w:r>
              <w:rPr>
                <w:spacing w:val="-2"/>
                <w:sz w:val="20"/>
              </w:rPr>
              <w:t xml:space="preserve"> </w:t>
            </w:r>
            <w:r>
              <w:rPr>
                <w:sz w:val="20"/>
              </w:rPr>
              <w:t>gap,</w:t>
            </w:r>
            <w:r>
              <w:rPr>
                <w:spacing w:val="-3"/>
                <w:sz w:val="20"/>
              </w:rPr>
              <w:t xml:space="preserve"> </w:t>
            </w:r>
            <w:r>
              <w:rPr>
                <w:sz w:val="20"/>
              </w:rPr>
              <w:t>reinforce</w:t>
            </w:r>
            <w:r>
              <w:rPr>
                <w:spacing w:val="-3"/>
                <w:sz w:val="20"/>
              </w:rPr>
              <w:t xml:space="preserve"> </w:t>
            </w:r>
            <w:r>
              <w:rPr>
                <w:sz w:val="20"/>
              </w:rPr>
              <w:t>the</w:t>
            </w:r>
            <w:r>
              <w:rPr>
                <w:spacing w:val="-3"/>
                <w:sz w:val="20"/>
              </w:rPr>
              <w:t xml:space="preserve"> </w:t>
            </w:r>
            <w:r>
              <w:rPr>
                <w:sz w:val="20"/>
              </w:rPr>
              <w:t>theoretical framework, and deepen the discussion of the findings, thereby enhancing the clarity of the study’s contribution</w:t>
            </w:r>
          </w:p>
          <w:p w:rsidR="00804848" w:rsidRDefault="00064177">
            <w:pPr>
              <w:pStyle w:val="TableParagraph"/>
              <w:spacing w:before="1" w:line="210" w:lineRule="exact"/>
              <w:ind w:left="107"/>
              <w:rPr>
                <w:sz w:val="20"/>
              </w:rPr>
            </w:pPr>
            <w:r>
              <w:rPr>
                <w:sz w:val="20"/>
              </w:rPr>
              <w:t>and</w:t>
            </w:r>
            <w:r>
              <w:rPr>
                <w:spacing w:val="-4"/>
                <w:sz w:val="20"/>
              </w:rPr>
              <w:t xml:space="preserve"> </w:t>
            </w:r>
            <w:r>
              <w:rPr>
                <w:sz w:val="20"/>
              </w:rPr>
              <w:t>its</w:t>
            </w:r>
            <w:r>
              <w:rPr>
                <w:spacing w:val="-5"/>
                <w:sz w:val="20"/>
              </w:rPr>
              <w:t xml:space="preserve"> </w:t>
            </w:r>
            <w:r>
              <w:rPr>
                <w:sz w:val="20"/>
              </w:rPr>
              <w:t>scientific</w:t>
            </w:r>
            <w:r>
              <w:rPr>
                <w:spacing w:val="-5"/>
                <w:sz w:val="20"/>
              </w:rPr>
              <w:t xml:space="preserve"> </w:t>
            </w:r>
            <w:r>
              <w:rPr>
                <w:spacing w:val="-2"/>
                <w:sz w:val="20"/>
              </w:rPr>
              <w:t>value.</w:t>
            </w:r>
          </w:p>
        </w:tc>
        <w:tc>
          <w:tcPr>
            <w:tcW w:w="4217" w:type="dxa"/>
          </w:tcPr>
          <w:p w:rsidR="00804848" w:rsidRDefault="009D7880">
            <w:pPr>
              <w:pStyle w:val="TableParagraph"/>
              <w:ind w:left="0"/>
              <w:rPr>
                <w:sz w:val="18"/>
              </w:rPr>
            </w:pPr>
            <w:r>
              <w:rPr>
                <w:lang w:val="en-GB"/>
              </w:rPr>
              <w:t>Additional references were considered</w:t>
            </w:r>
          </w:p>
        </w:tc>
      </w:tr>
      <w:tr w:rsidR="00804848">
        <w:trPr>
          <w:trHeight w:val="1838"/>
        </w:trPr>
        <w:tc>
          <w:tcPr>
            <w:tcW w:w="4573" w:type="dxa"/>
          </w:tcPr>
          <w:p w:rsidR="00804848" w:rsidRDefault="00064177">
            <w:pPr>
              <w:pStyle w:val="TableParagraph"/>
              <w:spacing w:line="229" w:lineRule="exact"/>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p w:rsidR="00804848" w:rsidRDefault="00064177">
            <w:pPr>
              <w:pStyle w:val="TableParagraph"/>
              <w:spacing w:line="229" w:lineRule="exact"/>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rsidR="00804848" w:rsidRDefault="00804848">
            <w:pPr>
              <w:pStyle w:val="TableParagraph"/>
              <w:spacing w:before="1"/>
              <w:ind w:left="0"/>
              <w:rPr>
                <w:b/>
                <w:sz w:val="20"/>
              </w:rPr>
            </w:pPr>
          </w:p>
          <w:p w:rsidR="00804848" w:rsidRDefault="00064177">
            <w:pPr>
              <w:pStyle w:val="TableParagraph"/>
              <w:ind w:right="142"/>
              <w:rPr>
                <w:sz w:val="20"/>
              </w:rPr>
            </w:pPr>
            <w:r>
              <w:rPr>
                <w:sz w:val="20"/>
              </w:rPr>
              <w:t>(If</w:t>
            </w:r>
            <w:r>
              <w:rPr>
                <w:spacing w:val="-6"/>
                <w:sz w:val="20"/>
              </w:rPr>
              <w:t xml:space="preserve"> </w:t>
            </w:r>
            <w:r>
              <w:rPr>
                <w:sz w:val="20"/>
              </w:rPr>
              <w:t>yes,</w:t>
            </w:r>
            <w:r>
              <w:rPr>
                <w:spacing w:val="-6"/>
                <w:sz w:val="20"/>
              </w:rPr>
              <w:t xml:space="preserve"> </w:t>
            </w:r>
            <w:r>
              <w:rPr>
                <w:sz w:val="20"/>
              </w:rPr>
              <w:t>kindly</w:t>
            </w:r>
            <w:r>
              <w:rPr>
                <w:spacing w:val="-8"/>
                <w:sz w:val="20"/>
              </w:rPr>
              <w:t xml:space="preserve"> </w:t>
            </w:r>
            <w:r>
              <w:rPr>
                <w:sz w:val="20"/>
              </w:rPr>
              <w:t>please</w:t>
            </w:r>
            <w:r>
              <w:rPr>
                <w:spacing w:val="-6"/>
                <w:sz w:val="20"/>
              </w:rPr>
              <w:t xml:space="preserve"> </w:t>
            </w:r>
            <w:r>
              <w:rPr>
                <w:sz w:val="20"/>
              </w:rPr>
              <w:t>write</w:t>
            </w:r>
            <w:r>
              <w:rPr>
                <w:spacing w:val="-6"/>
                <w:sz w:val="20"/>
              </w:rPr>
              <w:t xml:space="preserve"> </w:t>
            </w:r>
            <w:r>
              <w:rPr>
                <w:sz w:val="20"/>
              </w:rPr>
              <w:t>down</w:t>
            </w:r>
            <w:r>
              <w:rPr>
                <w:spacing w:val="-5"/>
                <w:sz w:val="20"/>
              </w:rPr>
              <w:t xml:space="preserve"> </w:t>
            </w:r>
            <w:r>
              <w:rPr>
                <w:sz w:val="20"/>
              </w:rPr>
              <w:t>the</w:t>
            </w:r>
            <w:r>
              <w:rPr>
                <w:spacing w:val="-6"/>
                <w:sz w:val="20"/>
              </w:rPr>
              <w:t xml:space="preserve"> </w:t>
            </w:r>
            <w:r>
              <w:rPr>
                <w:sz w:val="20"/>
              </w:rPr>
              <w:t>ethical</w:t>
            </w:r>
            <w:r>
              <w:rPr>
                <w:spacing w:val="-6"/>
                <w:sz w:val="20"/>
              </w:rPr>
              <w:t xml:space="preserve"> </w:t>
            </w:r>
            <w:r>
              <w:rPr>
                <w:sz w:val="20"/>
              </w:rPr>
              <w:t>issues here in details)</w:t>
            </w:r>
          </w:p>
        </w:tc>
        <w:tc>
          <w:tcPr>
            <w:tcW w:w="4882" w:type="dxa"/>
          </w:tcPr>
          <w:p w:rsidR="00804848" w:rsidRDefault="00064177">
            <w:pPr>
              <w:pStyle w:val="TableParagraph"/>
              <w:spacing w:line="229" w:lineRule="exact"/>
              <w:ind w:left="107"/>
              <w:rPr>
                <w:sz w:val="20"/>
              </w:rPr>
            </w:pPr>
            <w:r>
              <w:rPr>
                <w:spacing w:val="-5"/>
                <w:sz w:val="20"/>
              </w:rPr>
              <w:t>YES</w:t>
            </w:r>
          </w:p>
          <w:p w:rsidR="00804848" w:rsidRDefault="00064177">
            <w:pPr>
              <w:pStyle w:val="TableParagraph"/>
              <w:ind w:left="107"/>
              <w:rPr>
                <w:sz w:val="20"/>
              </w:rPr>
            </w:pPr>
            <w:r>
              <w:rPr>
                <w:sz w:val="20"/>
              </w:rPr>
              <w:t>The manuscript does not clearly address ethical considerations</w:t>
            </w:r>
            <w:r>
              <w:rPr>
                <w:spacing w:val="-8"/>
                <w:sz w:val="20"/>
              </w:rPr>
              <w:t xml:space="preserve"> </w:t>
            </w:r>
            <w:r>
              <w:rPr>
                <w:sz w:val="20"/>
              </w:rPr>
              <w:t>related</w:t>
            </w:r>
            <w:r>
              <w:rPr>
                <w:spacing w:val="-7"/>
                <w:sz w:val="20"/>
              </w:rPr>
              <w:t xml:space="preserve"> </w:t>
            </w:r>
            <w:r>
              <w:rPr>
                <w:sz w:val="20"/>
              </w:rPr>
              <w:t>to</w:t>
            </w:r>
            <w:r>
              <w:rPr>
                <w:spacing w:val="-9"/>
                <w:sz w:val="20"/>
              </w:rPr>
              <w:t xml:space="preserve"> </w:t>
            </w:r>
            <w:r>
              <w:rPr>
                <w:sz w:val="20"/>
              </w:rPr>
              <w:t>the</w:t>
            </w:r>
            <w:r>
              <w:rPr>
                <w:spacing w:val="-7"/>
                <w:sz w:val="20"/>
              </w:rPr>
              <w:t xml:space="preserve"> </w:t>
            </w:r>
            <w:r>
              <w:rPr>
                <w:sz w:val="20"/>
              </w:rPr>
              <w:t>research</w:t>
            </w:r>
            <w:r>
              <w:rPr>
                <w:spacing w:val="-7"/>
                <w:sz w:val="20"/>
              </w:rPr>
              <w:t xml:space="preserve"> </w:t>
            </w:r>
            <w:r>
              <w:rPr>
                <w:sz w:val="20"/>
              </w:rPr>
              <w:t>process,</w:t>
            </w:r>
            <w:r>
              <w:rPr>
                <w:spacing w:val="-7"/>
                <w:sz w:val="20"/>
              </w:rPr>
              <w:t xml:space="preserve"> </w:t>
            </w:r>
            <w:r>
              <w:rPr>
                <w:sz w:val="20"/>
              </w:rPr>
              <w:t>particularly regarding data collection through interviews and observations. There is no explicit statement on informed consent, confidentiality, or ethical approval, which are</w:t>
            </w:r>
          </w:p>
          <w:p w:rsidR="00804848" w:rsidRDefault="00064177">
            <w:pPr>
              <w:pStyle w:val="TableParagraph"/>
              <w:spacing w:line="230" w:lineRule="exact"/>
              <w:ind w:left="107"/>
              <w:rPr>
                <w:sz w:val="20"/>
              </w:rPr>
            </w:pPr>
            <w:r>
              <w:rPr>
                <w:sz w:val="20"/>
              </w:rPr>
              <w:t>important</w:t>
            </w:r>
            <w:r>
              <w:rPr>
                <w:spacing w:val="-8"/>
                <w:sz w:val="20"/>
              </w:rPr>
              <w:t xml:space="preserve"> </w:t>
            </w:r>
            <w:r>
              <w:rPr>
                <w:sz w:val="20"/>
              </w:rPr>
              <w:t>aspects</w:t>
            </w:r>
            <w:r>
              <w:rPr>
                <w:spacing w:val="-8"/>
                <w:sz w:val="20"/>
              </w:rPr>
              <w:t xml:space="preserve"> </w:t>
            </w:r>
            <w:r>
              <w:rPr>
                <w:sz w:val="20"/>
              </w:rPr>
              <w:t>when</w:t>
            </w:r>
            <w:r>
              <w:rPr>
                <w:spacing w:val="-6"/>
                <w:sz w:val="20"/>
              </w:rPr>
              <w:t xml:space="preserve"> </w:t>
            </w:r>
            <w:r>
              <w:rPr>
                <w:sz w:val="20"/>
              </w:rPr>
              <w:t>involving</w:t>
            </w:r>
            <w:r>
              <w:rPr>
                <w:spacing w:val="-6"/>
                <w:sz w:val="20"/>
              </w:rPr>
              <w:t xml:space="preserve"> </w:t>
            </w:r>
            <w:r>
              <w:rPr>
                <w:sz w:val="20"/>
              </w:rPr>
              <w:t>human</w:t>
            </w:r>
            <w:r>
              <w:rPr>
                <w:spacing w:val="-6"/>
                <w:sz w:val="20"/>
              </w:rPr>
              <w:t xml:space="preserve"> </w:t>
            </w:r>
            <w:r>
              <w:rPr>
                <w:sz w:val="20"/>
              </w:rPr>
              <w:t>participants</w:t>
            </w:r>
            <w:r>
              <w:rPr>
                <w:spacing w:val="-8"/>
                <w:sz w:val="20"/>
              </w:rPr>
              <w:t xml:space="preserve"> </w:t>
            </w:r>
            <w:r>
              <w:rPr>
                <w:sz w:val="20"/>
              </w:rPr>
              <w:t>in qualitative research.</w:t>
            </w:r>
          </w:p>
        </w:tc>
        <w:tc>
          <w:tcPr>
            <w:tcW w:w="4217" w:type="dxa"/>
          </w:tcPr>
          <w:p w:rsidR="00804848" w:rsidRDefault="009F2284">
            <w:pPr>
              <w:pStyle w:val="TableParagraph"/>
              <w:ind w:left="0"/>
              <w:rPr>
                <w:sz w:val="18"/>
              </w:rPr>
            </w:pPr>
            <w:r>
              <w:rPr>
                <w:b/>
                <w:lang w:val="en-GB"/>
              </w:rPr>
              <w:t>Images used in this study were permitted by the key informants as well as the University</w:t>
            </w:r>
          </w:p>
        </w:tc>
      </w:tr>
    </w:tbl>
    <w:p w:rsidR="00804848" w:rsidRDefault="00804848">
      <w:pPr>
        <w:rPr>
          <w:b/>
          <w:sz w:val="20"/>
        </w:rPr>
      </w:pPr>
    </w:p>
    <w:p w:rsidR="00804848" w:rsidRDefault="00804848">
      <w:pPr>
        <w:rPr>
          <w:b/>
          <w:sz w:val="20"/>
        </w:rPr>
      </w:pPr>
    </w:p>
    <w:p w:rsidR="00804848" w:rsidRDefault="00804848">
      <w:pPr>
        <w:spacing w:before="104"/>
        <w:rPr>
          <w:b/>
          <w:sz w:val="20"/>
        </w:rPr>
      </w:pPr>
    </w:p>
    <w:sectPr w:rsidR="00804848" w:rsidSect="00E44082">
      <w:type w:val="continuous"/>
      <w:pgSz w:w="16840" w:h="23820"/>
      <w:pgMar w:top="176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A41A8" w:rsidRDefault="001A41A8">
      <w:r>
        <w:separator/>
      </w:r>
    </w:p>
  </w:endnote>
  <w:endnote w:type="continuationSeparator" w:id="0">
    <w:p w:rsidR="001A41A8" w:rsidRDefault="001A4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4848" w:rsidRDefault="00064177">
    <w:pPr>
      <w:pStyle w:val="BodyText"/>
      <w:spacing w:line="14" w:lineRule="auto"/>
      <w:rPr>
        <w:b w:val="0"/>
      </w:rPr>
    </w:pPr>
    <w:r>
      <w:rPr>
        <w:b w:val="0"/>
        <w:noProof/>
      </w:rPr>
      <mc:AlternateContent>
        <mc:Choice Requires="wps">
          <w:drawing>
            <wp:anchor distT="0" distB="0" distL="0" distR="0" simplePos="0" relativeHeight="487323136" behindDoc="1" locked="0" layoutInCell="1" allowOverlap="1">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rsidR="00804848" w:rsidRDefault="00064177">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8pt;margin-top:1108.3pt;width:47.3pt;height:24.55pt;z-index:-15993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" filled="f" stroked="f">
              <v:textbox inset="0,0,0,0">
                <w:txbxContent>
                  <w:p w:rsidR="00804848" w:rsidRDefault="00064177">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A41A8" w:rsidRDefault="001A41A8">
      <w:r>
        <w:separator/>
      </w:r>
    </w:p>
  </w:footnote>
  <w:footnote w:type="continuationSeparator" w:id="0">
    <w:p w:rsidR="001A41A8" w:rsidRDefault="001A4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4848" w:rsidRDefault="00064177">
    <w:pPr>
      <w:pStyle w:val="BodyText"/>
      <w:spacing w:line="14" w:lineRule="auto"/>
      <w:rPr>
        <w:b w:val="0"/>
      </w:rPr>
    </w:pPr>
    <w:r>
      <w:rPr>
        <w:b w:val="0"/>
        <w:noProof/>
      </w:rPr>
      <mc:AlternateContent>
        <mc:Choice Requires="wps">
          <w:drawing>
            <wp:anchor distT="0" distB="0" distL="0" distR="0" simplePos="0" relativeHeight="487322624" behindDoc="1" locked="0" layoutInCell="1" allowOverlap="1">
              <wp:simplePos x="0" y="0"/>
              <wp:positionH relativeFrom="page">
                <wp:posOffset>4695571</wp:posOffset>
              </wp:positionH>
              <wp:positionV relativeFrom="page">
                <wp:posOffset>804221</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rsidR="00804848" w:rsidRDefault="00064177">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69.75pt;margin-top:63.3pt;width:102.45pt;height:13.05pt;z-index:-15993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" filled="f" stroked="f">
              <v:textbox inset="0,0,0,0">
                <w:txbxContent>
                  <w:p w:rsidR="00804848" w:rsidRDefault="00064177">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574BBA"/>
    <w:multiLevelType w:val="hybridMultilevel"/>
    <w:tmpl w:val="BC0E04CA"/>
    <w:lvl w:ilvl="0" w:tplc="F612B4CC">
      <w:start w:val="1"/>
      <w:numFmt w:val="decimal"/>
      <w:lvlText w:val="%1."/>
      <w:lvlJc w:val="left"/>
      <w:pPr>
        <w:ind w:left="224" w:hanging="201"/>
      </w:pPr>
      <w:rPr>
        <w:rFonts w:hint="default"/>
        <w:spacing w:val="0"/>
        <w:w w:val="86"/>
        <w:lang w:val="en-US" w:eastAsia="en-US" w:bidi="ar-SA"/>
      </w:rPr>
    </w:lvl>
    <w:lvl w:ilvl="1" w:tplc="78980498">
      <w:numFmt w:val="bullet"/>
      <w:lvlText w:val="•"/>
      <w:lvlJc w:val="left"/>
      <w:pPr>
        <w:ind w:left="1598" w:hanging="201"/>
      </w:pPr>
      <w:rPr>
        <w:rFonts w:hint="default"/>
        <w:lang w:val="en-US" w:eastAsia="en-US" w:bidi="ar-SA"/>
      </w:rPr>
    </w:lvl>
    <w:lvl w:ilvl="2" w:tplc="889AE10E">
      <w:numFmt w:val="bullet"/>
      <w:lvlText w:val="•"/>
      <w:lvlJc w:val="left"/>
      <w:pPr>
        <w:ind w:left="2976" w:hanging="201"/>
      </w:pPr>
      <w:rPr>
        <w:rFonts w:hint="default"/>
        <w:lang w:val="en-US" w:eastAsia="en-US" w:bidi="ar-SA"/>
      </w:rPr>
    </w:lvl>
    <w:lvl w:ilvl="3" w:tplc="5FC0D5D8">
      <w:numFmt w:val="bullet"/>
      <w:lvlText w:val="•"/>
      <w:lvlJc w:val="left"/>
      <w:pPr>
        <w:ind w:left="4355" w:hanging="201"/>
      </w:pPr>
      <w:rPr>
        <w:rFonts w:hint="default"/>
        <w:lang w:val="en-US" w:eastAsia="en-US" w:bidi="ar-SA"/>
      </w:rPr>
    </w:lvl>
    <w:lvl w:ilvl="4" w:tplc="7E807D0A">
      <w:numFmt w:val="bullet"/>
      <w:lvlText w:val="•"/>
      <w:lvlJc w:val="left"/>
      <w:pPr>
        <w:ind w:left="5733" w:hanging="201"/>
      </w:pPr>
      <w:rPr>
        <w:rFonts w:hint="default"/>
        <w:lang w:val="en-US" w:eastAsia="en-US" w:bidi="ar-SA"/>
      </w:rPr>
    </w:lvl>
    <w:lvl w:ilvl="5" w:tplc="8760CEA6">
      <w:numFmt w:val="bullet"/>
      <w:lvlText w:val="•"/>
      <w:lvlJc w:val="left"/>
      <w:pPr>
        <w:ind w:left="7112" w:hanging="201"/>
      </w:pPr>
      <w:rPr>
        <w:rFonts w:hint="default"/>
        <w:lang w:val="en-US" w:eastAsia="en-US" w:bidi="ar-SA"/>
      </w:rPr>
    </w:lvl>
    <w:lvl w:ilvl="6" w:tplc="4FE0B326">
      <w:numFmt w:val="bullet"/>
      <w:lvlText w:val="•"/>
      <w:lvlJc w:val="left"/>
      <w:pPr>
        <w:ind w:left="8490" w:hanging="201"/>
      </w:pPr>
      <w:rPr>
        <w:rFonts w:hint="default"/>
        <w:lang w:val="en-US" w:eastAsia="en-US" w:bidi="ar-SA"/>
      </w:rPr>
    </w:lvl>
    <w:lvl w:ilvl="7" w:tplc="55C0FDC8">
      <w:numFmt w:val="bullet"/>
      <w:lvlText w:val="•"/>
      <w:lvlJc w:val="left"/>
      <w:pPr>
        <w:ind w:left="9869" w:hanging="201"/>
      </w:pPr>
      <w:rPr>
        <w:rFonts w:hint="default"/>
        <w:lang w:val="en-US" w:eastAsia="en-US" w:bidi="ar-SA"/>
      </w:rPr>
    </w:lvl>
    <w:lvl w:ilvl="8" w:tplc="64104276">
      <w:numFmt w:val="bullet"/>
      <w:lvlText w:val="•"/>
      <w:lvlJc w:val="left"/>
      <w:pPr>
        <w:ind w:left="11247" w:hanging="201"/>
      </w:pPr>
      <w:rPr>
        <w:rFonts w:hint="default"/>
        <w:lang w:val="en-US" w:eastAsia="en-US" w:bidi="ar-SA"/>
      </w:rPr>
    </w:lvl>
  </w:abstractNum>
  <w:num w:numId="1" w16cid:durableId="3383850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04848"/>
    <w:rsid w:val="000618C5"/>
    <w:rsid w:val="00064177"/>
    <w:rsid w:val="00093835"/>
    <w:rsid w:val="000E34B4"/>
    <w:rsid w:val="00176B57"/>
    <w:rsid w:val="001A41A8"/>
    <w:rsid w:val="003825C5"/>
    <w:rsid w:val="00406175"/>
    <w:rsid w:val="00430A3E"/>
    <w:rsid w:val="004F500E"/>
    <w:rsid w:val="0056183C"/>
    <w:rsid w:val="0061199D"/>
    <w:rsid w:val="00664DCC"/>
    <w:rsid w:val="006B504F"/>
    <w:rsid w:val="00804848"/>
    <w:rsid w:val="009132E0"/>
    <w:rsid w:val="0092360A"/>
    <w:rsid w:val="009D7880"/>
    <w:rsid w:val="009F2284"/>
    <w:rsid w:val="00A8125E"/>
    <w:rsid w:val="00B1268C"/>
    <w:rsid w:val="00B6424E"/>
    <w:rsid w:val="00BB0FF6"/>
    <w:rsid w:val="00BC5586"/>
    <w:rsid w:val="00D95E2A"/>
    <w:rsid w:val="00E44082"/>
    <w:rsid w:val="00F86A2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2B345"/>
  <w15:docId w15:val="{4C8630EE-139C-404A-BE1C-A8E5A0EF6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2">
    <w:name w:val="heading 2"/>
    <w:basedOn w:val="Normal"/>
    <w:next w:val="Normal"/>
    <w:link w:val="Heading2Char"/>
    <w:qFormat/>
    <w:rsid w:val="00176B57"/>
    <w:pPr>
      <w:keepNext/>
      <w:widowControl/>
      <w:autoSpaceDE/>
      <w:autoSpaceDN/>
      <w:jc w:val="both"/>
      <w:outlineLvl w:val="1"/>
    </w:pPr>
    <w:rPr>
      <w:rFonts w:ascii="Helvetica" w:eastAsia="MS Mincho" w:hAnsi="Helvetica"/>
      <w:b/>
      <w:bCs/>
      <w:sz w:val="20"/>
      <w:szCs w:val="20"/>
      <w:lang w:val="fr-FR"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8"/>
    </w:pPr>
  </w:style>
  <w:style w:type="character" w:customStyle="1" w:styleId="Heading2Char">
    <w:name w:val="Heading 2 Char"/>
    <w:basedOn w:val="DefaultParagraphFont"/>
    <w:link w:val="Heading2"/>
    <w:rsid w:val="00176B57"/>
    <w:rPr>
      <w:rFonts w:ascii="Helvetica" w:eastAsia="MS Mincho" w:hAnsi="Helvetica" w:cs="Times New Roman"/>
      <w:b/>
      <w:bCs/>
      <w:sz w:val="20"/>
      <w:szCs w:val="20"/>
      <w:lang w:val="fr-FR" w:eastAsia="x-none"/>
    </w:rPr>
  </w:style>
  <w:style w:type="paragraph" w:styleId="NormalWeb">
    <w:name w:val="Normal (Web)"/>
    <w:basedOn w:val="Normal"/>
    <w:rsid w:val="00B1268C"/>
    <w:pPr>
      <w:widowControl/>
      <w:autoSpaceDE/>
      <w:autoSpaceDN/>
      <w:spacing w:before="100" w:beforeAutospacing="1" w:after="100" w:afterAutospacing="1"/>
    </w:pPr>
    <w:rPr>
      <w:rFonts w:ascii="Arial Unicode MS" w:eastAsia="Arial Unicode MS" w:hAnsi="Arial Unicode MS" w:cs="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1237</Words>
  <Characters>7057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Microsoft Office User</cp:lastModifiedBy>
  <cp:revision>35</cp:revision>
  <dcterms:created xsi:type="dcterms:W3CDTF">2026-04-07T04:22:00Z</dcterms:created>
  <dcterms:modified xsi:type="dcterms:W3CDTF">2026-04-09T15:06:00Z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2026-04-07T00:00:00Z</vt:filetime>
  </property>
  <property fmtid="{D5CDD505-2E9C-101B-9397-08002B2CF9AE}" pid="3" name="Creator">
    <vt:lpwstr>Microsoft® Word 2021</vt:lpwstr>
  </property>
  <property fmtid="{D5CDD505-2E9C-101B-9397-08002B2CF9AE}" pid="4" name="LastSaved">
    <vt:filetime>2026-04-07T00:00:00Z</vt:filetime>
  </property>
  <property fmtid="{D5CDD505-2E9C-101B-9397-08002B2CF9AE}" pid="5" name="Producer">
    <vt:lpwstr>Microsoft® Word 2021</vt:lpwstr>
  </property>
</Properties>
</file>