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21049" w:rsidRDefault="0002104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21049">
        <w:trPr>
          <w:trHeight w:val="20"/>
          <w:jc w:val="center"/>
        </w:trPr>
        <w:tc>
          <w:tcPr>
            <w:tcW w:w="3295" w:type="dxa"/>
            <w:shd w:val="clear" w:color="auto" w:fill="auto"/>
          </w:tcPr>
          <w:p w:rsidR="00021049" w:rsidRDefault="00DB0251">
            <w:pPr>
              <w:pBdr>
                <w:top w:val="nil"/>
                <w:left w:val="nil"/>
                <w:bottom w:val="nil"/>
                <w:right w:val="nil"/>
                <w:between w:val="nil"/>
              </w:pBdr>
              <w:ind w:left="90"/>
              <w:rPr>
                <w:color w:val="000000"/>
                <w:sz w:val="20"/>
                <w:szCs w:val="20"/>
              </w:rPr>
            </w:pPr>
            <w:proofErr w:type="spellStart"/>
            <w:r>
              <w:rPr>
                <w:color w:val="000000"/>
                <w:sz w:val="20"/>
                <w:szCs w:val="20"/>
              </w:rPr>
              <w:t>NJournal</w:t>
            </w:r>
            <w:proofErr w:type="spellEnd"/>
            <w:r>
              <w:rPr>
                <w:color w:val="000000"/>
                <w:sz w:val="20"/>
                <w:szCs w:val="20"/>
              </w:rPr>
              <w:t xml:space="preserve"> Name:</w:t>
            </w:r>
          </w:p>
        </w:tc>
        <w:tc>
          <w:tcPr>
            <w:tcW w:w="10597" w:type="dxa"/>
            <w:shd w:val="clear" w:color="auto" w:fill="auto"/>
          </w:tcPr>
          <w:p w:rsidR="00021049" w:rsidRDefault="00DB0251">
            <w:pPr>
              <w:rPr>
                <w:b/>
                <w:bCs/>
                <w:color w:val="0000FF"/>
                <w:sz w:val="20"/>
                <w:szCs w:val="20"/>
              </w:rPr>
            </w:pPr>
            <w:r>
              <w:rPr>
                <w:b/>
                <w:bCs/>
                <w:color w:val="0000FF"/>
                <w:sz w:val="20"/>
                <w:szCs w:val="20"/>
              </w:rPr>
              <w:t>Archives of Current Research International</w:t>
            </w:r>
          </w:p>
        </w:tc>
      </w:tr>
      <w:tr w:rsidR="00021049">
        <w:trPr>
          <w:trHeight w:val="20"/>
          <w:jc w:val="center"/>
        </w:trPr>
        <w:tc>
          <w:tcPr>
            <w:tcW w:w="3295" w:type="dxa"/>
            <w:shd w:val="clear" w:color="auto" w:fill="auto"/>
          </w:tcPr>
          <w:p w:rsidR="00021049" w:rsidRDefault="00DB0251">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021049" w:rsidRDefault="00DB0251">
            <w:pPr>
              <w:pBdr>
                <w:top w:val="nil"/>
                <w:left w:val="nil"/>
                <w:bottom w:val="nil"/>
                <w:right w:val="nil"/>
                <w:between w:val="nil"/>
              </w:pBdr>
              <w:rPr>
                <w:b/>
                <w:bCs/>
                <w:color w:val="000000"/>
                <w:sz w:val="20"/>
                <w:szCs w:val="20"/>
              </w:rPr>
            </w:pPr>
            <w:r>
              <w:rPr>
                <w:b/>
                <w:bCs/>
                <w:color w:val="000000"/>
                <w:sz w:val="20"/>
                <w:szCs w:val="20"/>
              </w:rPr>
              <w:t>Ms_ACRI_156031</w:t>
            </w:r>
          </w:p>
        </w:tc>
      </w:tr>
      <w:tr w:rsidR="00021049">
        <w:trPr>
          <w:trHeight w:val="20"/>
          <w:jc w:val="center"/>
        </w:trPr>
        <w:tc>
          <w:tcPr>
            <w:tcW w:w="3295" w:type="dxa"/>
            <w:shd w:val="clear" w:color="auto" w:fill="auto"/>
          </w:tcPr>
          <w:p w:rsidR="00021049" w:rsidRDefault="00DB0251">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021049" w:rsidRDefault="00DB0251">
            <w:pPr>
              <w:pBdr>
                <w:top w:val="nil"/>
                <w:left w:val="nil"/>
                <w:bottom w:val="nil"/>
                <w:right w:val="nil"/>
                <w:between w:val="nil"/>
              </w:pBdr>
              <w:rPr>
                <w:b/>
                <w:bCs/>
                <w:color w:val="000000"/>
                <w:sz w:val="20"/>
                <w:szCs w:val="20"/>
              </w:rPr>
            </w:pPr>
            <w:r>
              <w:rPr>
                <w:b/>
                <w:bCs/>
                <w:color w:val="000000"/>
                <w:sz w:val="20"/>
                <w:szCs w:val="20"/>
              </w:rPr>
              <w:t>Investor Decision-Making and Its Behavioral Determinants: Evidence from Multivariate Stepwise Regression</w:t>
            </w:r>
          </w:p>
        </w:tc>
      </w:tr>
      <w:tr w:rsidR="00021049">
        <w:trPr>
          <w:trHeight w:val="20"/>
          <w:jc w:val="center"/>
        </w:trPr>
        <w:tc>
          <w:tcPr>
            <w:tcW w:w="3295" w:type="dxa"/>
            <w:shd w:val="clear" w:color="auto" w:fill="auto"/>
          </w:tcPr>
          <w:p w:rsidR="00021049" w:rsidRDefault="00DB0251">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021049" w:rsidRDefault="00DB0251">
            <w:pPr>
              <w:pBdr>
                <w:top w:val="nil"/>
                <w:left w:val="nil"/>
                <w:bottom w:val="nil"/>
                <w:right w:val="nil"/>
                <w:between w:val="nil"/>
              </w:pBdr>
              <w:rPr>
                <w:b/>
                <w:bCs/>
                <w:color w:val="000000"/>
                <w:sz w:val="20"/>
                <w:szCs w:val="20"/>
              </w:rPr>
            </w:pPr>
            <w:r>
              <w:rPr>
                <w:b/>
                <w:bCs/>
                <w:color w:val="000000"/>
                <w:sz w:val="20"/>
                <w:szCs w:val="20"/>
              </w:rPr>
              <w:t>Research Article</w:t>
            </w:r>
          </w:p>
          <w:p w:rsidR="00021049" w:rsidRDefault="00021049">
            <w:pPr>
              <w:pBdr>
                <w:top w:val="nil"/>
                <w:left w:val="nil"/>
                <w:bottom w:val="nil"/>
                <w:right w:val="nil"/>
                <w:between w:val="nil"/>
              </w:pBdr>
              <w:rPr>
                <w:b/>
                <w:bCs/>
                <w:color w:val="000000"/>
                <w:sz w:val="20"/>
                <w:szCs w:val="20"/>
              </w:rPr>
            </w:pPr>
          </w:p>
        </w:tc>
      </w:tr>
    </w:tbl>
    <w:p w:rsidR="00021049" w:rsidRDefault="00021049">
      <w:pPr>
        <w:pBdr>
          <w:top w:val="nil"/>
          <w:left w:val="nil"/>
          <w:bottom w:val="nil"/>
          <w:right w:val="nil"/>
          <w:between w:val="nil"/>
        </w:pBdr>
        <w:jc w:val="both"/>
        <w:rPr>
          <w:i/>
          <w:iCs/>
          <w:color w:val="000000"/>
          <w:sz w:val="20"/>
          <w:szCs w:val="20"/>
          <w:u w:val="single"/>
        </w:rPr>
      </w:pPr>
    </w:p>
    <w:p w:rsidR="00021049" w:rsidRDefault="00DB0251">
      <w:pPr>
        <w:pBdr>
          <w:top w:val="nil"/>
          <w:left w:val="nil"/>
          <w:bottom w:val="nil"/>
          <w:right w:val="nil"/>
          <w:between w:val="nil"/>
        </w:pBdr>
        <w:jc w:val="both"/>
        <w:rPr>
          <w:b/>
          <w:bCs/>
          <w:color w:val="000000"/>
          <w:sz w:val="20"/>
          <w:szCs w:val="20"/>
          <w:u w:val="single"/>
        </w:rPr>
      </w:pPr>
      <w:bookmarkStart w:id="0" w:name="_GoBack"/>
      <w:bookmarkEnd w:id="0"/>
      <w:r>
        <w:rPr>
          <w:b/>
          <w:bCs/>
          <w:color w:val="000000"/>
          <w:sz w:val="20"/>
          <w:szCs w:val="20"/>
          <w:highlight w:val="yellow"/>
          <w:u w:val="single"/>
        </w:rPr>
        <w:t>PART 1 (Importance of the manuscript)</w:t>
      </w:r>
      <w:r>
        <w:rPr>
          <w:b/>
          <w:bCs/>
          <w:color w:val="000000"/>
          <w:sz w:val="20"/>
          <w:szCs w:val="20"/>
          <w:u w:val="single"/>
        </w:rPr>
        <w:t xml:space="preserve"> </w:t>
      </w:r>
    </w:p>
    <w:p w:rsidR="00021049" w:rsidRDefault="00021049">
      <w:pPr>
        <w:pBdr>
          <w:top w:val="nil"/>
          <w:left w:val="nil"/>
          <w:bottom w:val="nil"/>
          <w:right w:val="nil"/>
          <w:between w:val="nil"/>
        </w:pBdr>
        <w:ind w:left="1440"/>
        <w:jc w:val="both"/>
        <w:rPr>
          <w:color w:val="000000"/>
          <w:sz w:val="22"/>
          <w:szCs w:val="22"/>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021049">
        <w:trPr>
          <w:trHeight w:val="20"/>
          <w:jc w:val="center"/>
        </w:trPr>
        <w:tc>
          <w:tcPr>
            <w:tcW w:w="4971" w:type="dxa"/>
            <w:shd w:val="clear" w:color="auto" w:fill="auto"/>
          </w:tcPr>
          <w:p w:rsidR="00021049" w:rsidRDefault="00021049">
            <w:pPr>
              <w:pStyle w:val="Heading2"/>
              <w:jc w:val="left"/>
              <w:rPr>
                <w:rFonts w:ascii="Times New Roman" w:eastAsia="Times New Roman" w:hAnsi="Times New Roman" w:cs="Times New Roman"/>
              </w:rPr>
            </w:pPr>
          </w:p>
        </w:tc>
        <w:tc>
          <w:tcPr>
            <w:tcW w:w="512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021049" w:rsidRDefault="00DB0251">
            <w:pPr>
              <w:spacing w:after="160" w:line="259" w:lineRule="auto"/>
              <w:rPr>
                <w:sz w:val="20"/>
                <w:szCs w:val="20"/>
              </w:rPr>
            </w:pPr>
            <w:r>
              <w:rPr>
                <w:b/>
                <w:bCs/>
                <w:sz w:val="20"/>
                <w:szCs w:val="20"/>
              </w:rPr>
              <w:t>Author’s Feedback</w:t>
            </w:r>
            <w:r>
              <w:rPr>
                <w:sz w:val="20"/>
                <w:szCs w:val="20"/>
              </w:rPr>
              <w:t xml:space="preserve"> </w:t>
            </w:r>
          </w:p>
          <w:p w:rsidR="00021049" w:rsidRDefault="00021049">
            <w:pPr>
              <w:pStyle w:val="Heading2"/>
              <w:jc w:val="left"/>
              <w:rPr>
                <w:rFonts w:ascii="Times New Roman" w:eastAsia="Times New Roman" w:hAnsi="Times New Roman" w:cs="Times New Roman"/>
                <w:b w:val="0"/>
                <w:bCs w:val="0"/>
              </w:rPr>
            </w:pPr>
          </w:p>
        </w:tc>
      </w:tr>
      <w:tr w:rsidR="00021049">
        <w:trPr>
          <w:trHeight w:val="20"/>
          <w:jc w:val="center"/>
        </w:trPr>
        <w:tc>
          <w:tcPr>
            <w:tcW w:w="4971" w:type="dxa"/>
            <w:shd w:val="clear" w:color="auto" w:fill="auto"/>
          </w:tcPr>
          <w:p w:rsidR="00021049" w:rsidRDefault="00DB0251">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021049" w:rsidRDefault="00DB0251">
            <w:pPr>
              <w:pBdr>
                <w:top w:val="nil"/>
                <w:left w:val="nil"/>
                <w:bottom w:val="nil"/>
                <w:right w:val="nil"/>
                <w:between w:val="nil"/>
              </w:pBdr>
              <w:jc w:val="both"/>
              <w:rPr>
                <w:color w:val="000000"/>
                <w:sz w:val="20"/>
                <w:szCs w:val="20"/>
              </w:rPr>
            </w:pPr>
            <w:r>
              <w:rPr>
                <w:color w:val="000000"/>
                <w:sz w:val="20"/>
                <w:szCs w:val="20"/>
              </w:rPr>
              <w:t xml:space="preserve">The manuscript titled </w:t>
            </w:r>
            <w:r>
              <w:rPr>
                <w:i/>
                <w:iCs/>
                <w:color w:val="000000"/>
                <w:sz w:val="20"/>
                <w:szCs w:val="20"/>
              </w:rPr>
              <w:t>“Investor Decision-Making and Its Behavioral Determinants: Evidence from Multivariate Stepwise Regression”</w:t>
            </w:r>
            <w:r>
              <w:rPr>
                <w:color w:val="000000"/>
                <w:sz w:val="20"/>
                <w:szCs w:val="20"/>
              </w:rPr>
              <w:t xml:space="preserve"> is important to the scientific community. The author focuses on how investors are often influenced by multiple cognitive and emotional biases that jointly shape their investment decisions, while also examining individual biases. In the manuscript, the author uses stepwise regression analysis and ANOVA to present the results. The author concludes that investment decision-making is influenced by a combination of behavioral biases rather than a single dominant factor.</w:t>
            </w:r>
          </w:p>
          <w:p w:rsidR="00021049" w:rsidRDefault="00021049">
            <w:pPr>
              <w:pBdr>
                <w:top w:val="nil"/>
                <w:left w:val="nil"/>
                <w:bottom w:val="nil"/>
                <w:right w:val="nil"/>
                <w:between w:val="nil"/>
              </w:pBdr>
              <w:jc w:val="both"/>
              <w:rPr>
                <w:color w:val="000000"/>
                <w:sz w:val="20"/>
                <w:szCs w:val="20"/>
              </w:rPr>
            </w:pP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comments are really good. Thank you </w:t>
            </w:r>
          </w:p>
        </w:tc>
      </w:tr>
    </w:tbl>
    <w:p w:rsidR="00021049" w:rsidRDefault="00021049">
      <w:pPr>
        <w:rPr>
          <w:sz w:val="22"/>
          <w:szCs w:val="22"/>
        </w:rPr>
      </w:pPr>
    </w:p>
    <w:p w:rsidR="00021049" w:rsidRDefault="00021049">
      <w:pPr>
        <w:rPr>
          <w:sz w:val="22"/>
          <w:szCs w:val="22"/>
        </w:rPr>
      </w:pPr>
    </w:p>
    <w:p w:rsidR="00021049" w:rsidRDefault="00021049">
      <w:pPr>
        <w:rPr>
          <w:sz w:val="22"/>
          <w:szCs w:val="22"/>
        </w:rPr>
      </w:pPr>
    </w:p>
    <w:p w:rsidR="00021049" w:rsidRDefault="00DB0251">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021049" w:rsidRDefault="00021049">
      <w:pPr>
        <w:rPr>
          <w:sz w:val="28"/>
          <w:szCs w:val="28"/>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021049">
        <w:trPr>
          <w:trHeight w:val="20"/>
          <w:tblHeader/>
          <w:jc w:val="center"/>
        </w:trPr>
        <w:tc>
          <w:tcPr>
            <w:tcW w:w="4973" w:type="dxa"/>
            <w:shd w:val="clear" w:color="auto" w:fill="auto"/>
          </w:tcPr>
          <w:p w:rsidR="00021049" w:rsidRDefault="00021049">
            <w:pPr>
              <w:pStyle w:val="Heading2"/>
              <w:jc w:val="left"/>
              <w:rPr>
                <w:rFonts w:ascii="Times New Roman" w:eastAsia="Times New Roman" w:hAnsi="Times New Roman" w:cs="Times New Roman"/>
              </w:rPr>
            </w:pPr>
          </w:p>
        </w:tc>
        <w:tc>
          <w:tcPr>
            <w:tcW w:w="5121"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021049" w:rsidRDefault="00DB0251">
            <w:pPr>
              <w:spacing w:after="160" w:line="259" w:lineRule="auto"/>
              <w:rPr>
                <w:b/>
                <w:bCs/>
                <w:sz w:val="22"/>
                <w:szCs w:val="22"/>
              </w:rPr>
            </w:pPr>
            <w:r>
              <w:rPr>
                <w:b/>
                <w:bCs/>
                <w:sz w:val="20"/>
                <w:szCs w:val="20"/>
              </w:rPr>
              <w:t>Author’s Feedback</w:t>
            </w:r>
            <w:r>
              <w:rPr>
                <w:sz w:val="20"/>
                <w:szCs w:val="20"/>
              </w:rPr>
              <w:t xml:space="preserve"> </w:t>
            </w:r>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 xml:space="preserve">1. Is the title clear and appropriate for the study? </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1" w:name="_6ygzh1bnpx4e" w:colFirst="0" w:colLast="0"/>
            <w:bookmarkEnd w:id="1"/>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2" w:name="_8d0kw0piuakq" w:colFirst="0" w:colLast="0"/>
            <w:bookmarkEnd w:id="2"/>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4</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3" w:name="_10tvpanlna0" w:colFirst="0" w:colLast="0"/>
            <w:bookmarkEnd w:id="3"/>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4" w:name="_2fbe66ip47tx" w:colFirst="0" w:colLast="0"/>
            <w:bookmarkEnd w:id="4"/>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2</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Sure I'll consider but my point is if too many review may increase quantity hence I have reduced.</w:t>
            </w:r>
          </w:p>
        </w:tc>
      </w:tr>
      <w:tr w:rsidR="00021049">
        <w:trPr>
          <w:trHeight w:val="20"/>
          <w:jc w:val="center"/>
        </w:trPr>
        <w:tc>
          <w:tcPr>
            <w:tcW w:w="497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5" w:name="_zidlxvoagxv1" w:colFirst="0" w:colLast="0"/>
            <w:bookmarkEnd w:id="5"/>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ind w:left="360"/>
              <w:rPr>
                <w:b/>
                <w:bCs/>
                <w:sz w:val="20"/>
                <w:szCs w:val="20"/>
              </w:rPr>
            </w:pPr>
            <w:r>
              <w:rPr>
                <w:b/>
                <w:bCs/>
                <w:sz w:val="20"/>
                <w:szCs w:val="20"/>
              </w:rPr>
              <w:t>4</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 ethical issues </w:t>
            </w:r>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 xml:space="preserve">9. Are the results presented clearly? </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6" w:name="_w9d4gxok8z2c" w:colFirst="0" w:colLast="0"/>
            <w:bookmarkEnd w:id="6"/>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10. Are tables and figures clear, relevant, and necessary?</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7" w:name="_vdf1t4dwsjow" w:colFirst="0" w:colLast="0"/>
            <w:bookmarkEnd w:id="7"/>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11. Does the discussion relate findings to existing literature?</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8" w:name="_i9wq65d2dmmw" w:colFirst="0" w:colLast="0"/>
            <w:bookmarkEnd w:id="8"/>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12. Are the conclusions supported by the data?</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9" w:name="_uii77bychzp" w:colFirst="0" w:colLast="0"/>
            <w:bookmarkEnd w:id="9"/>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13. Are the limitations of the study discussed?</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sz w:val="20"/>
                <w:szCs w:val="20"/>
              </w:rPr>
            </w:pPr>
            <w:r>
              <w:rPr>
                <w:color w:val="404040"/>
                <w:sz w:val="20"/>
                <w:szCs w:val="20"/>
                <w:highlight w:val="white"/>
              </w:rPr>
              <w:lastRenderedPageBreak/>
              <w:t>5 = Excellent 4 = Good 3 = Satisfactory 2 = Needs Improvement 1 = Poor N/A = Not Applicable</w:t>
            </w:r>
          </w:p>
        </w:tc>
        <w:tc>
          <w:tcPr>
            <w:tcW w:w="5121"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lastRenderedPageBreak/>
              <w:t>N/A</w:t>
            </w:r>
          </w:p>
        </w:tc>
        <w:tc>
          <w:tcPr>
            <w:tcW w:w="3798" w:type="dxa"/>
            <w:shd w:val="clear" w:color="auto" w:fill="auto"/>
          </w:tcPr>
          <w:p w:rsidR="00021049" w:rsidRDefault="00021049">
            <w:pPr>
              <w:pStyle w:val="Heading2"/>
              <w:jc w:val="left"/>
              <w:rPr>
                <w:rFonts w:ascii="Times New Roman" w:eastAsia="Times New Roman" w:hAnsi="Times New Roman" w:cs="Times New Roman"/>
                <w:b w:val="0"/>
                <w:bCs w:val="0"/>
              </w:rPr>
            </w:pPr>
            <w:bookmarkStart w:id="10" w:name="_wztdx54y5crm" w:colFirst="0" w:colLast="0"/>
            <w:bookmarkEnd w:id="10"/>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14. Are the references relevant and sufficient (in number)?</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color w:val="404040"/>
                <w:sz w:val="20"/>
                <w:szCs w:val="20"/>
                <w:highlight w:val="white"/>
              </w:rPr>
            </w:pPr>
            <w:r>
              <w:rPr>
                <w:color w:val="404040"/>
                <w:sz w:val="20"/>
                <w:szCs w:val="20"/>
                <w:highlight w:val="white"/>
              </w:rPr>
              <w:t xml:space="preserve">5 = Excellent 4 = Good 3 = Satisfactory 2 = Needs Improvement 1 = Poor </w:t>
            </w:r>
          </w:p>
          <w:p w:rsidR="00021049" w:rsidRDefault="00DB0251">
            <w:pPr>
              <w:rPr>
                <w:sz w:val="20"/>
                <w:szCs w:val="20"/>
              </w:rPr>
            </w:pPr>
            <w:r>
              <w:rPr>
                <w:color w:val="404040"/>
                <w:sz w:val="20"/>
                <w:szCs w:val="20"/>
                <w:highlight w:val="white"/>
              </w:rPr>
              <w:t>N/A = Not Applicable</w:t>
            </w:r>
          </w:p>
        </w:tc>
        <w:tc>
          <w:tcPr>
            <w:tcW w:w="5121"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1</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Sure I'll add reference </w:t>
            </w:r>
          </w:p>
        </w:tc>
      </w:tr>
      <w:tr w:rsidR="00021049">
        <w:trPr>
          <w:trHeight w:val="20"/>
          <w:jc w:val="center"/>
        </w:trPr>
        <w:tc>
          <w:tcPr>
            <w:tcW w:w="4973" w:type="dxa"/>
            <w:shd w:val="clear" w:color="auto" w:fill="auto"/>
          </w:tcPr>
          <w:p w:rsidR="00021049" w:rsidRDefault="00DB0251">
            <w:pPr>
              <w:rPr>
                <w:b/>
                <w:bCs/>
                <w:sz w:val="20"/>
                <w:szCs w:val="20"/>
              </w:rPr>
            </w:pPr>
            <w:r>
              <w:rPr>
                <w:b/>
                <w:bCs/>
                <w:sz w:val="20"/>
                <w:szCs w:val="20"/>
              </w:rPr>
              <w:t>15. Is the manuscript written in clear and understandable language?</w:t>
            </w:r>
          </w:p>
          <w:p w:rsidR="00021049" w:rsidRDefault="00DB0251">
            <w:pPr>
              <w:rPr>
                <w:color w:val="404040"/>
                <w:sz w:val="20"/>
                <w:szCs w:val="20"/>
                <w:highlight w:val="white"/>
              </w:rPr>
            </w:pPr>
            <w:r>
              <w:rPr>
                <w:color w:val="404040"/>
                <w:sz w:val="20"/>
                <w:szCs w:val="20"/>
                <w:highlight w:val="white"/>
              </w:rPr>
              <w:t xml:space="preserve">Rating Scale: </w:t>
            </w:r>
          </w:p>
          <w:p w:rsidR="00021049" w:rsidRDefault="00DB0251">
            <w:pPr>
              <w:rPr>
                <w:color w:val="404040"/>
                <w:sz w:val="20"/>
                <w:szCs w:val="20"/>
                <w:highlight w:val="white"/>
              </w:rPr>
            </w:pPr>
            <w:r>
              <w:rPr>
                <w:color w:val="404040"/>
                <w:sz w:val="20"/>
                <w:szCs w:val="20"/>
                <w:highlight w:val="white"/>
              </w:rPr>
              <w:t xml:space="preserve">5 = Excellent 4 = Good 3 = Satisfactory 2 = Needs Improvement 1 = Poor </w:t>
            </w:r>
          </w:p>
          <w:p w:rsidR="00021049" w:rsidRDefault="00DB0251">
            <w:pPr>
              <w:rPr>
                <w:sz w:val="20"/>
                <w:szCs w:val="20"/>
              </w:rPr>
            </w:pPr>
            <w:r>
              <w:rPr>
                <w:color w:val="404040"/>
                <w:sz w:val="20"/>
                <w:szCs w:val="20"/>
                <w:highlight w:val="white"/>
              </w:rPr>
              <w:t>N/A = Not Applicable</w:t>
            </w:r>
          </w:p>
        </w:tc>
        <w:tc>
          <w:tcPr>
            <w:tcW w:w="5121"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5</w:t>
            </w:r>
          </w:p>
        </w:tc>
        <w:tc>
          <w:tcPr>
            <w:tcW w:w="3798"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11" w:name="_y3di5ac7nkw" w:colFirst="0" w:colLast="0"/>
            <w:bookmarkEnd w:id="11"/>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bl>
    <w:p w:rsidR="00021049" w:rsidRDefault="00021049">
      <w:pPr>
        <w:pBdr>
          <w:top w:val="nil"/>
          <w:left w:val="nil"/>
          <w:bottom w:val="nil"/>
          <w:right w:val="nil"/>
          <w:between w:val="nil"/>
        </w:pBdr>
        <w:jc w:val="both"/>
        <w:rPr>
          <w:b/>
          <w:bCs/>
          <w:color w:val="000000"/>
          <w:sz w:val="20"/>
          <w:szCs w:val="20"/>
          <w:u w:val="single"/>
        </w:rPr>
      </w:pPr>
    </w:p>
    <w:p w:rsidR="00021049" w:rsidRDefault="00021049">
      <w:pPr>
        <w:pBdr>
          <w:top w:val="nil"/>
          <w:left w:val="nil"/>
          <w:bottom w:val="nil"/>
          <w:right w:val="nil"/>
          <w:between w:val="nil"/>
        </w:pBdr>
        <w:jc w:val="both"/>
        <w:rPr>
          <w:b/>
          <w:bCs/>
          <w:color w:val="000000"/>
          <w:sz w:val="20"/>
          <w:szCs w:val="20"/>
          <w:u w:val="single"/>
        </w:rPr>
      </w:pPr>
    </w:p>
    <w:p w:rsidR="00021049" w:rsidRDefault="00021049">
      <w:pPr>
        <w:pBdr>
          <w:top w:val="nil"/>
          <w:left w:val="nil"/>
          <w:bottom w:val="nil"/>
          <w:right w:val="nil"/>
          <w:between w:val="nil"/>
        </w:pBdr>
        <w:jc w:val="both"/>
        <w:rPr>
          <w:b/>
          <w:bCs/>
          <w:color w:val="000000"/>
          <w:sz w:val="20"/>
          <w:szCs w:val="20"/>
          <w:u w:val="single"/>
        </w:rPr>
      </w:pPr>
    </w:p>
    <w:p w:rsidR="00021049" w:rsidRDefault="00DB0251">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021049" w:rsidRDefault="00021049"/>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021049">
        <w:trPr>
          <w:trHeight w:val="20"/>
          <w:jc w:val="center"/>
        </w:trPr>
        <w:tc>
          <w:tcPr>
            <w:tcW w:w="4646" w:type="dxa"/>
            <w:shd w:val="clear" w:color="auto" w:fill="auto"/>
          </w:tcPr>
          <w:p w:rsidR="00021049" w:rsidRDefault="00021049">
            <w:pPr>
              <w:pStyle w:val="Heading2"/>
              <w:jc w:val="left"/>
              <w:rPr>
                <w:rFonts w:ascii="Times New Roman" w:eastAsia="Times New Roman" w:hAnsi="Times New Roman" w:cs="Times New Roman"/>
              </w:rPr>
            </w:pPr>
          </w:p>
        </w:tc>
        <w:tc>
          <w:tcPr>
            <w:tcW w:w="4962"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021049" w:rsidRDefault="00021049">
            <w:pPr>
              <w:rPr>
                <w:sz w:val="22"/>
                <w:szCs w:val="22"/>
              </w:rPr>
            </w:pPr>
          </w:p>
        </w:tc>
        <w:tc>
          <w:tcPr>
            <w:tcW w:w="4284" w:type="dxa"/>
            <w:shd w:val="clear" w:color="auto" w:fill="auto"/>
          </w:tcPr>
          <w:p w:rsidR="00021049" w:rsidRDefault="00DB0251">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021049" w:rsidRDefault="00021049">
            <w:pPr>
              <w:pStyle w:val="Heading2"/>
              <w:jc w:val="left"/>
              <w:rPr>
                <w:rFonts w:ascii="Times New Roman" w:eastAsia="Times New Roman" w:hAnsi="Times New Roman" w:cs="Times New Roman"/>
                <w:b w:val="0"/>
                <w:bCs w:val="0"/>
              </w:rPr>
            </w:pPr>
          </w:p>
        </w:tc>
      </w:tr>
      <w:tr w:rsidR="00021049">
        <w:trPr>
          <w:trHeight w:val="20"/>
          <w:jc w:val="center"/>
        </w:trPr>
        <w:tc>
          <w:tcPr>
            <w:tcW w:w="4646" w:type="dxa"/>
            <w:shd w:val="clear" w:color="auto" w:fill="auto"/>
          </w:tcPr>
          <w:p w:rsidR="00021049" w:rsidRDefault="00DB0251">
            <w:pPr>
              <w:rPr>
                <w:b/>
                <w:bCs/>
                <w:sz w:val="20"/>
                <w:szCs w:val="20"/>
              </w:rPr>
            </w:pPr>
            <w:r>
              <w:rPr>
                <w:b/>
                <w:bCs/>
                <w:sz w:val="20"/>
                <w:szCs w:val="20"/>
              </w:rPr>
              <w:t>Is the title of the article suitable?</w:t>
            </w:r>
          </w:p>
          <w:p w:rsidR="00021049" w:rsidRDefault="00021049">
            <w:pPr>
              <w:rPr>
                <w:sz w:val="20"/>
                <w:szCs w:val="20"/>
              </w:rPr>
            </w:pPr>
          </w:p>
          <w:p w:rsidR="00021049" w:rsidRDefault="00DB0251">
            <w:pPr>
              <w:rPr>
                <w:sz w:val="22"/>
                <w:szCs w:val="22"/>
                <w:u w:val="single"/>
              </w:rPr>
            </w:pPr>
            <w:r>
              <w:rPr>
                <w:sz w:val="20"/>
                <w:szCs w:val="20"/>
              </w:rPr>
              <w:t>If your answer is NO, please provide a brief, clear suggestion for improvement.</w:t>
            </w:r>
          </w:p>
        </w:tc>
        <w:tc>
          <w:tcPr>
            <w:tcW w:w="4962" w:type="dxa"/>
            <w:shd w:val="clear" w:color="auto" w:fill="auto"/>
          </w:tcPr>
          <w:p w:rsidR="00021049" w:rsidRDefault="00DB0251">
            <w:pPr>
              <w:jc w:val="both"/>
              <w:rPr>
                <w:sz w:val="20"/>
                <w:szCs w:val="20"/>
              </w:rPr>
            </w:pPr>
            <w:bookmarkStart w:id="12" w:name="_8w7oc483yfkg" w:colFirst="0" w:colLast="0"/>
            <w:bookmarkEnd w:id="12"/>
            <w:r>
              <w:rPr>
                <w:sz w:val="20"/>
                <w:szCs w:val="20"/>
              </w:rPr>
              <w:t>Yes, the title “Investor Decision-Making and Its Behavioral Determinants: Evidence from Multivariate Stepwise Regression” is suitable for the article</w:t>
            </w:r>
          </w:p>
        </w:tc>
        <w:tc>
          <w:tcPr>
            <w:tcW w:w="4284"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13" w:name="_htdqv7hn105n" w:colFirst="0" w:colLast="0"/>
            <w:bookmarkEnd w:id="13"/>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646" w:type="dxa"/>
            <w:shd w:val="clear" w:color="auto" w:fill="auto"/>
          </w:tcPr>
          <w:p w:rsidR="00021049" w:rsidRDefault="00DB0251">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021049" w:rsidRDefault="00021049">
            <w:pPr>
              <w:rPr>
                <w:sz w:val="20"/>
                <w:szCs w:val="20"/>
              </w:rPr>
            </w:pPr>
          </w:p>
          <w:p w:rsidR="00021049" w:rsidRDefault="00DB0251">
            <w:pPr>
              <w:rPr>
                <w:sz w:val="22"/>
                <w:szCs w:val="22"/>
              </w:rPr>
            </w:pPr>
            <w:r>
              <w:rPr>
                <w:sz w:val="20"/>
                <w:szCs w:val="20"/>
              </w:rPr>
              <w:t>If your answer is NO, please provide a brief, clear suggestion for improvement.</w:t>
            </w:r>
          </w:p>
        </w:tc>
        <w:tc>
          <w:tcPr>
            <w:tcW w:w="4962" w:type="dxa"/>
            <w:shd w:val="clear" w:color="auto" w:fill="auto"/>
          </w:tcPr>
          <w:p w:rsidR="00021049" w:rsidRDefault="00DB0251">
            <w:pPr>
              <w:rPr>
                <w:sz w:val="20"/>
                <w:szCs w:val="20"/>
              </w:rPr>
            </w:pPr>
            <w:r>
              <w:rPr>
                <w:sz w:val="20"/>
                <w:szCs w:val="20"/>
              </w:rPr>
              <w:t>Yes, the abstract of the article is comprehensive.</w:t>
            </w:r>
          </w:p>
        </w:tc>
        <w:tc>
          <w:tcPr>
            <w:tcW w:w="4284" w:type="dxa"/>
            <w:shd w:val="clear" w:color="auto" w:fill="auto"/>
          </w:tcPr>
          <w:p w:rsidR="00021049" w:rsidRDefault="00DB0251">
            <w:pPr>
              <w:pStyle w:val="Heading2"/>
              <w:jc w:val="left"/>
              <w:rPr>
                <w:rFonts w:ascii="Times New Roman" w:eastAsia="Times New Roman" w:hAnsi="Times New Roman" w:cs="Times New Roman"/>
                <w:b w:val="0"/>
                <w:bCs w:val="0"/>
              </w:rPr>
            </w:pPr>
            <w:bookmarkStart w:id="14" w:name="_p369lw5774mg" w:colFirst="0" w:colLast="0"/>
            <w:bookmarkEnd w:id="14"/>
            <w:r>
              <w:rPr>
                <w:rFonts w:ascii="Times New Roman" w:eastAsia="Times New Roman" w:hAnsi="Times New Roman" w:cs="Times New Roman"/>
                <w:b w:val="0"/>
                <w:bCs w:val="0"/>
              </w:rPr>
              <w:t xml:space="preserve">It is a motivational </w:t>
            </w:r>
            <w:proofErr w:type="spellStart"/>
            <w:r>
              <w:rPr>
                <w:rFonts w:ascii="Times New Roman" w:eastAsia="Times New Roman" w:hAnsi="Times New Roman" w:cs="Times New Roman"/>
                <w:b w:val="0"/>
                <w:bCs w:val="0"/>
              </w:rPr>
              <w:t>words.thank</w:t>
            </w:r>
            <w:proofErr w:type="spellEnd"/>
            <w:r>
              <w:rPr>
                <w:rFonts w:ascii="Times New Roman" w:eastAsia="Times New Roman" w:hAnsi="Times New Roman" w:cs="Times New Roman"/>
                <w:b w:val="0"/>
                <w:bCs w:val="0"/>
              </w:rPr>
              <w:t xml:space="preserve"> u</w:t>
            </w:r>
          </w:p>
        </w:tc>
      </w:tr>
      <w:tr w:rsidR="00021049">
        <w:trPr>
          <w:trHeight w:val="20"/>
          <w:jc w:val="center"/>
        </w:trPr>
        <w:tc>
          <w:tcPr>
            <w:tcW w:w="4646"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021049" w:rsidRDefault="00DB0251">
            <w:pPr>
              <w:rPr>
                <w:b/>
                <w:bCs/>
                <w:sz w:val="22"/>
                <w:szCs w:val="22"/>
              </w:rPr>
            </w:pPr>
            <w:r>
              <w:rPr>
                <w:sz w:val="20"/>
                <w:szCs w:val="20"/>
              </w:rPr>
              <w:t>If your answer is NO, please provide a brief, clear suggestion for improvement.</w:t>
            </w:r>
          </w:p>
        </w:tc>
        <w:tc>
          <w:tcPr>
            <w:tcW w:w="4962"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Yes, the manuscript is scientifically correct, except the heading “Review of Literature”. The author needs to mention the separate heading for review of literature.</w:t>
            </w:r>
          </w:p>
        </w:tc>
        <w:tc>
          <w:tcPr>
            <w:tcW w:w="4284"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I'll add it</w:t>
            </w:r>
          </w:p>
        </w:tc>
      </w:tr>
      <w:tr w:rsidR="00021049">
        <w:trPr>
          <w:trHeight w:val="20"/>
          <w:jc w:val="center"/>
        </w:trPr>
        <w:tc>
          <w:tcPr>
            <w:tcW w:w="4646" w:type="dxa"/>
            <w:shd w:val="clear" w:color="auto" w:fill="auto"/>
          </w:tcPr>
          <w:p w:rsidR="00021049" w:rsidRDefault="00DB0251">
            <w:pPr>
              <w:rPr>
                <w:b/>
                <w:bCs/>
                <w:sz w:val="20"/>
                <w:szCs w:val="20"/>
              </w:rPr>
            </w:pPr>
            <w:r>
              <w:rPr>
                <w:b/>
                <w:bCs/>
                <w:sz w:val="20"/>
                <w:szCs w:val="20"/>
              </w:rPr>
              <w:t xml:space="preserve">Are the references sufficient and recent? </w:t>
            </w:r>
          </w:p>
          <w:p w:rsidR="00021049" w:rsidRDefault="00DB0251">
            <w:pPr>
              <w:rPr>
                <w:sz w:val="20"/>
                <w:szCs w:val="20"/>
              </w:rPr>
            </w:pPr>
            <w:r>
              <w:rPr>
                <w:sz w:val="20"/>
                <w:szCs w:val="20"/>
              </w:rPr>
              <w:t>(YES or NO)</w:t>
            </w:r>
          </w:p>
          <w:p w:rsidR="00021049" w:rsidRDefault="00021049">
            <w:pPr>
              <w:rPr>
                <w:sz w:val="20"/>
                <w:szCs w:val="20"/>
              </w:rPr>
            </w:pPr>
          </w:p>
          <w:p w:rsidR="00021049" w:rsidRDefault="00DB0251">
            <w:pPr>
              <w:rPr>
                <w:b/>
                <w:bCs/>
                <w:sz w:val="20"/>
                <w:szCs w:val="20"/>
              </w:rPr>
            </w:pPr>
            <w:r>
              <w:rPr>
                <w:sz w:val="20"/>
                <w:szCs w:val="20"/>
              </w:rPr>
              <w:t>If your answer is NO, please provide clear suggestion for improvement.</w:t>
            </w:r>
          </w:p>
        </w:tc>
        <w:tc>
          <w:tcPr>
            <w:tcW w:w="4962"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 xml:space="preserve">No, Because the author has included references in the study only from the year 1952 to 2001. The manuscript should incorporate more recent studies up to 2025. </w:t>
            </w:r>
          </w:p>
          <w:p w:rsidR="00021049" w:rsidRDefault="00021049">
            <w:pPr>
              <w:pBdr>
                <w:top w:val="nil"/>
                <w:left w:val="nil"/>
                <w:bottom w:val="nil"/>
                <w:right w:val="nil"/>
                <w:between w:val="nil"/>
              </w:pBdr>
              <w:rPr>
                <w:color w:val="000000"/>
                <w:sz w:val="20"/>
                <w:szCs w:val="20"/>
              </w:rPr>
            </w:pPr>
          </w:p>
        </w:tc>
        <w:tc>
          <w:tcPr>
            <w:tcW w:w="4284" w:type="dxa"/>
            <w:shd w:val="clear" w:color="auto" w:fill="auto"/>
          </w:tcPr>
          <w:p w:rsidR="00021049" w:rsidRDefault="00DB025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Sure I'll incorporate it</w:t>
            </w:r>
          </w:p>
        </w:tc>
      </w:tr>
      <w:tr w:rsidR="00021049">
        <w:trPr>
          <w:trHeight w:val="896"/>
          <w:jc w:val="center"/>
        </w:trPr>
        <w:tc>
          <w:tcPr>
            <w:tcW w:w="4646" w:type="dxa"/>
            <w:shd w:val="clear" w:color="auto" w:fill="auto"/>
          </w:tcPr>
          <w:p w:rsidR="00021049" w:rsidRDefault="00DB0251">
            <w:pPr>
              <w:rPr>
                <w:b/>
                <w:bCs/>
                <w:sz w:val="20"/>
                <w:szCs w:val="20"/>
              </w:rPr>
            </w:pPr>
            <w:r>
              <w:rPr>
                <w:b/>
                <w:bCs/>
                <w:sz w:val="20"/>
                <w:szCs w:val="20"/>
              </w:rPr>
              <w:t>Are there ethical issues in this manuscript?</w:t>
            </w:r>
          </w:p>
          <w:p w:rsidR="00021049" w:rsidRDefault="00DB0251">
            <w:pPr>
              <w:rPr>
                <w:sz w:val="20"/>
                <w:szCs w:val="20"/>
              </w:rPr>
            </w:pPr>
            <w:r>
              <w:rPr>
                <w:sz w:val="20"/>
                <w:szCs w:val="20"/>
              </w:rPr>
              <w:t>(YES or NO)</w:t>
            </w:r>
          </w:p>
          <w:p w:rsidR="00021049" w:rsidRDefault="00021049">
            <w:pPr>
              <w:rPr>
                <w:sz w:val="20"/>
                <w:szCs w:val="20"/>
              </w:rPr>
            </w:pPr>
          </w:p>
          <w:p w:rsidR="00021049" w:rsidRDefault="00DB0251">
            <w:pPr>
              <w:rPr>
                <w:sz w:val="20"/>
                <w:szCs w:val="20"/>
              </w:rPr>
            </w:pPr>
            <w:r>
              <w:rPr>
                <w:sz w:val="20"/>
                <w:szCs w:val="20"/>
              </w:rPr>
              <w:t>(If yes, kindly please write down the ethical issues here in details)</w:t>
            </w:r>
          </w:p>
          <w:p w:rsidR="00021049" w:rsidRDefault="00021049">
            <w:pPr>
              <w:rPr>
                <w:sz w:val="20"/>
                <w:szCs w:val="20"/>
              </w:rPr>
            </w:pPr>
          </w:p>
        </w:tc>
        <w:tc>
          <w:tcPr>
            <w:tcW w:w="4962" w:type="dxa"/>
            <w:shd w:val="clear" w:color="auto" w:fill="auto"/>
          </w:tcPr>
          <w:p w:rsidR="00021049" w:rsidRDefault="00DB0251">
            <w:pPr>
              <w:pBdr>
                <w:top w:val="nil"/>
                <w:left w:val="nil"/>
                <w:bottom w:val="nil"/>
                <w:right w:val="nil"/>
                <w:between w:val="nil"/>
              </w:pBdr>
              <w:rPr>
                <w:color w:val="000000"/>
                <w:sz w:val="20"/>
                <w:szCs w:val="20"/>
              </w:rPr>
            </w:pPr>
            <w:r>
              <w:rPr>
                <w:color w:val="000000"/>
                <w:sz w:val="20"/>
                <w:szCs w:val="20"/>
              </w:rPr>
              <w:t>NO</w:t>
            </w:r>
          </w:p>
        </w:tc>
        <w:tc>
          <w:tcPr>
            <w:tcW w:w="4284" w:type="dxa"/>
            <w:shd w:val="clear" w:color="auto" w:fill="auto"/>
          </w:tcPr>
          <w:p w:rsidR="00021049" w:rsidRDefault="00021049">
            <w:pPr>
              <w:pStyle w:val="Heading2"/>
              <w:jc w:val="left"/>
              <w:rPr>
                <w:rFonts w:ascii="Times New Roman" w:eastAsia="Times New Roman" w:hAnsi="Times New Roman" w:cs="Times New Roman"/>
                <w:b w:val="0"/>
                <w:bCs w:val="0"/>
              </w:rPr>
            </w:pPr>
          </w:p>
        </w:tc>
      </w:tr>
    </w:tbl>
    <w:p w:rsidR="00021049" w:rsidRDefault="00021049">
      <w:pPr>
        <w:pStyle w:val="Heading2"/>
        <w:jc w:val="left"/>
        <w:rPr>
          <w:rFonts w:ascii="Times New Roman" w:eastAsia="Times New Roman" w:hAnsi="Times New Roman" w:cs="Times New Roman"/>
          <w:highlight w:val="yellow"/>
        </w:rPr>
      </w:pPr>
    </w:p>
    <w:p w:rsidR="00021049" w:rsidRDefault="00021049">
      <w:pPr>
        <w:rPr>
          <w:highlight w:val="yellow"/>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021049">
        <w:trPr>
          <w:trHeight w:val="20"/>
          <w:jc w:val="center"/>
        </w:trPr>
        <w:tc>
          <w:tcPr>
            <w:tcW w:w="13892" w:type="dxa"/>
            <w:gridSpan w:val="2"/>
            <w:shd w:val="clear" w:color="auto" w:fill="auto"/>
          </w:tcPr>
          <w:p w:rsidR="00021049" w:rsidRDefault="00DB0251">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021049" w:rsidRDefault="00021049">
            <w:pPr>
              <w:pBdr>
                <w:top w:val="nil"/>
                <w:left w:val="nil"/>
                <w:bottom w:val="nil"/>
                <w:right w:val="nil"/>
                <w:between w:val="nil"/>
              </w:pBdr>
              <w:rPr>
                <w:b/>
                <w:bCs/>
                <w:color w:val="000000"/>
                <w:sz w:val="20"/>
                <w:szCs w:val="20"/>
                <w:u w:val="single"/>
              </w:rPr>
            </w:pPr>
          </w:p>
        </w:tc>
      </w:tr>
      <w:tr w:rsidR="00021049">
        <w:trPr>
          <w:trHeight w:val="20"/>
          <w:jc w:val="center"/>
        </w:trPr>
        <w:tc>
          <w:tcPr>
            <w:tcW w:w="7735" w:type="dxa"/>
            <w:shd w:val="clear" w:color="auto" w:fill="auto"/>
          </w:tcPr>
          <w:p w:rsidR="00021049" w:rsidRDefault="00021049">
            <w:pPr>
              <w:pBdr>
                <w:top w:val="nil"/>
                <w:left w:val="nil"/>
                <w:bottom w:val="nil"/>
                <w:right w:val="nil"/>
                <w:between w:val="nil"/>
              </w:pBdr>
              <w:rPr>
                <w:color w:val="000000"/>
                <w:sz w:val="20"/>
                <w:szCs w:val="20"/>
              </w:rPr>
            </w:pPr>
          </w:p>
        </w:tc>
        <w:tc>
          <w:tcPr>
            <w:tcW w:w="6157" w:type="dxa"/>
            <w:shd w:val="clear" w:color="auto" w:fill="auto"/>
          </w:tcPr>
          <w:p w:rsidR="00021049" w:rsidRDefault="00DB0251">
            <w:pPr>
              <w:pBdr>
                <w:top w:val="nil"/>
                <w:left w:val="nil"/>
                <w:bottom w:val="nil"/>
                <w:right w:val="nil"/>
                <w:between w:val="nil"/>
              </w:pBdr>
              <w:rPr>
                <w:b/>
                <w:bCs/>
                <w:color w:val="000000"/>
                <w:sz w:val="20"/>
                <w:szCs w:val="20"/>
              </w:rPr>
            </w:pPr>
            <w:r>
              <w:rPr>
                <w:color w:val="000000"/>
                <w:sz w:val="20"/>
                <w:szCs w:val="20"/>
              </w:rPr>
              <w:t>Author’s Feedback</w:t>
            </w:r>
          </w:p>
        </w:tc>
      </w:tr>
      <w:tr w:rsidR="00021049">
        <w:trPr>
          <w:trHeight w:val="20"/>
          <w:jc w:val="center"/>
        </w:trPr>
        <w:tc>
          <w:tcPr>
            <w:tcW w:w="7735" w:type="dxa"/>
            <w:shd w:val="clear" w:color="auto" w:fill="auto"/>
          </w:tcPr>
          <w:p w:rsidR="00021049" w:rsidRDefault="00021049">
            <w:pPr>
              <w:pBdr>
                <w:top w:val="nil"/>
                <w:left w:val="nil"/>
                <w:bottom w:val="nil"/>
                <w:right w:val="nil"/>
                <w:between w:val="nil"/>
              </w:pBdr>
              <w:rPr>
                <w:color w:val="000000"/>
                <w:sz w:val="20"/>
                <w:szCs w:val="20"/>
              </w:rPr>
            </w:pPr>
          </w:p>
          <w:p w:rsidR="00021049" w:rsidRDefault="00DB0251">
            <w:pPr>
              <w:pBdr>
                <w:top w:val="nil"/>
                <w:left w:val="nil"/>
                <w:bottom w:val="nil"/>
                <w:right w:val="nil"/>
                <w:between w:val="nil"/>
              </w:pBdr>
              <w:rPr>
                <w:color w:val="000000"/>
                <w:sz w:val="20"/>
                <w:szCs w:val="20"/>
              </w:rPr>
            </w:pPr>
            <w:r>
              <w:rPr>
                <w:color w:val="000000"/>
                <w:sz w:val="20"/>
                <w:szCs w:val="20"/>
              </w:rPr>
              <w:t>The article is excellent, the author addressed on all the concepts clearly except review of literature.</w:t>
            </w:r>
          </w:p>
          <w:p w:rsidR="00021049" w:rsidRDefault="00021049">
            <w:pPr>
              <w:pBdr>
                <w:top w:val="nil"/>
                <w:left w:val="nil"/>
                <w:bottom w:val="nil"/>
                <w:right w:val="nil"/>
                <w:between w:val="nil"/>
              </w:pBdr>
              <w:rPr>
                <w:color w:val="000000"/>
                <w:sz w:val="20"/>
                <w:szCs w:val="20"/>
              </w:rPr>
            </w:pPr>
          </w:p>
          <w:p w:rsidR="00021049" w:rsidRDefault="00021049">
            <w:pPr>
              <w:pBdr>
                <w:top w:val="nil"/>
                <w:left w:val="nil"/>
                <w:bottom w:val="nil"/>
                <w:right w:val="nil"/>
                <w:between w:val="nil"/>
              </w:pBdr>
              <w:rPr>
                <w:color w:val="000000"/>
                <w:sz w:val="20"/>
                <w:szCs w:val="20"/>
              </w:rPr>
            </w:pPr>
          </w:p>
          <w:p w:rsidR="00021049" w:rsidRDefault="00021049">
            <w:pPr>
              <w:pBdr>
                <w:top w:val="nil"/>
                <w:left w:val="nil"/>
                <w:bottom w:val="nil"/>
                <w:right w:val="nil"/>
                <w:between w:val="nil"/>
              </w:pBdr>
              <w:rPr>
                <w:color w:val="000000"/>
                <w:sz w:val="20"/>
                <w:szCs w:val="20"/>
              </w:rPr>
            </w:pPr>
          </w:p>
        </w:tc>
        <w:tc>
          <w:tcPr>
            <w:tcW w:w="6157" w:type="dxa"/>
            <w:shd w:val="clear" w:color="auto" w:fill="auto"/>
          </w:tcPr>
          <w:p w:rsidR="00021049" w:rsidRDefault="00DB0251">
            <w:pPr>
              <w:pBdr>
                <w:top w:val="nil"/>
                <w:left w:val="nil"/>
                <w:bottom w:val="nil"/>
                <w:right w:val="nil"/>
                <w:between w:val="nil"/>
              </w:pBdr>
              <w:rPr>
                <w:b/>
                <w:bCs/>
                <w:color w:val="000000"/>
                <w:sz w:val="20"/>
                <w:szCs w:val="20"/>
              </w:rPr>
            </w:pPr>
            <w:r>
              <w:rPr>
                <w:b/>
                <w:bCs/>
                <w:sz w:val="20"/>
                <w:szCs w:val="20"/>
              </w:rPr>
              <w:t xml:space="preserve">Thank you </w:t>
            </w:r>
          </w:p>
        </w:tc>
      </w:tr>
    </w:tbl>
    <w:p w:rsidR="00021049" w:rsidRDefault="00021049">
      <w:pPr>
        <w:rPr>
          <w:b/>
          <w:bCs/>
          <w:sz w:val="20"/>
          <w:szCs w:val="20"/>
          <w:u w:val="single"/>
        </w:rPr>
      </w:pPr>
    </w:p>
    <w:p w:rsidR="00021049" w:rsidRDefault="00021049">
      <w:pPr>
        <w:rPr>
          <w:b/>
          <w:bCs/>
          <w:sz w:val="20"/>
          <w:szCs w:val="20"/>
          <w:u w:val="single"/>
        </w:rPr>
      </w:pPr>
    </w:p>
    <w:tbl>
      <w:tblPr>
        <w:tblStyle w:val="a4"/>
        <w:tblW w:w="141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79"/>
        <w:gridCol w:w="4802"/>
        <w:gridCol w:w="4794"/>
      </w:tblGrid>
      <w:tr w:rsidR="00021049">
        <w:tc>
          <w:tcPr>
            <w:tcW w:w="14175" w:type="dxa"/>
            <w:gridSpan w:val="3"/>
            <w:tcBorders>
              <w:top w:val="nil"/>
              <w:left w:val="nil"/>
              <w:right w:val="nil"/>
            </w:tcBorders>
            <w:shd w:val="clear" w:color="auto" w:fill="auto"/>
            <w:tcMar>
              <w:top w:w="0" w:type="dxa"/>
              <w:left w:w="108" w:type="dxa"/>
              <w:bottom w:w="0" w:type="dxa"/>
              <w:right w:w="108" w:type="dxa"/>
            </w:tcMar>
            <w:vAlign w:val="center"/>
          </w:tcPr>
          <w:p w:rsidR="00021049" w:rsidRDefault="00DB0251">
            <w:pPr>
              <w:rPr>
                <w:rFonts w:ascii="Arial" w:eastAsia="Arial" w:hAnsi="Arial" w:cs="Arial"/>
                <w:b/>
                <w:bCs/>
                <w:sz w:val="20"/>
                <w:szCs w:val="20"/>
                <w:u w:val="single"/>
              </w:rPr>
            </w:pPr>
            <w:bookmarkStart w:id="15" w:name="_o2w6yxj42vj" w:colFirst="0" w:colLast="0"/>
            <w:bookmarkEnd w:id="15"/>
            <w:r>
              <w:rPr>
                <w:rFonts w:ascii="Arial" w:eastAsia="Arial" w:hAnsi="Arial" w:cs="Arial"/>
                <w:b/>
                <w:bCs/>
                <w:sz w:val="20"/>
                <w:szCs w:val="20"/>
                <w:highlight w:val="yellow"/>
                <w:u w:val="single"/>
              </w:rPr>
              <w:t>PART  3:</w:t>
            </w:r>
            <w:r>
              <w:rPr>
                <w:rFonts w:ascii="Arial" w:eastAsia="Arial" w:hAnsi="Arial" w:cs="Arial"/>
                <w:b/>
                <w:bCs/>
                <w:sz w:val="20"/>
                <w:szCs w:val="20"/>
                <w:u w:val="single"/>
              </w:rPr>
              <w:t xml:space="preserve"> </w:t>
            </w:r>
          </w:p>
          <w:p w:rsidR="00021049" w:rsidRDefault="00021049">
            <w:pPr>
              <w:rPr>
                <w:rFonts w:ascii="Arial" w:eastAsia="Arial" w:hAnsi="Arial" w:cs="Arial"/>
                <w:b/>
                <w:bCs/>
                <w:sz w:val="20"/>
                <w:szCs w:val="20"/>
                <w:u w:val="single"/>
              </w:rPr>
            </w:pPr>
          </w:p>
        </w:tc>
      </w:tr>
      <w:tr w:rsidR="00021049">
        <w:tc>
          <w:tcPr>
            <w:tcW w:w="4579" w:type="dxa"/>
            <w:shd w:val="clear" w:color="auto" w:fill="auto"/>
            <w:tcMar>
              <w:top w:w="0" w:type="dxa"/>
              <w:left w:w="108" w:type="dxa"/>
              <w:bottom w:w="0" w:type="dxa"/>
              <w:right w:w="108" w:type="dxa"/>
            </w:tcMar>
            <w:vAlign w:val="center"/>
          </w:tcPr>
          <w:p w:rsidR="00021049" w:rsidRDefault="00021049">
            <w:pPr>
              <w:rPr>
                <w:rFonts w:ascii="Arial" w:eastAsia="Arial" w:hAnsi="Arial" w:cs="Arial"/>
                <w:sz w:val="20"/>
                <w:szCs w:val="20"/>
              </w:rPr>
            </w:pPr>
          </w:p>
        </w:tc>
        <w:tc>
          <w:tcPr>
            <w:tcW w:w="4802" w:type="dxa"/>
            <w:shd w:val="clear" w:color="auto" w:fill="auto"/>
            <w:tcMar>
              <w:top w:w="0" w:type="dxa"/>
              <w:left w:w="108" w:type="dxa"/>
              <w:bottom w:w="0" w:type="dxa"/>
              <w:right w:w="108" w:type="dxa"/>
            </w:tcMar>
          </w:tcPr>
          <w:p w:rsidR="00021049" w:rsidRDefault="00DB0251">
            <w:pPr>
              <w:keepNext/>
              <w:rPr>
                <w:rFonts w:ascii="Arial" w:eastAsia="Arial" w:hAnsi="Arial" w:cs="Arial"/>
                <w:b/>
                <w:bCs/>
                <w:sz w:val="20"/>
                <w:szCs w:val="20"/>
              </w:rPr>
            </w:pPr>
            <w:r>
              <w:rPr>
                <w:rFonts w:ascii="Arial" w:eastAsia="Arial" w:hAnsi="Arial" w:cs="Arial"/>
                <w:b/>
                <w:bCs/>
                <w:sz w:val="20"/>
                <w:szCs w:val="20"/>
              </w:rPr>
              <w:t>Reviewer’s comment</w:t>
            </w:r>
          </w:p>
        </w:tc>
        <w:tc>
          <w:tcPr>
            <w:tcW w:w="4794" w:type="dxa"/>
            <w:shd w:val="clear" w:color="auto" w:fill="auto"/>
          </w:tcPr>
          <w:p w:rsidR="00021049" w:rsidRDefault="00DB0251">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021049" w:rsidRDefault="00021049">
            <w:pPr>
              <w:keepNext/>
              <w:rPr>
                <w:rFonts w:ascii="Arial" w:eastAsia="Arial" w:hAnsi="Arial" w:cs="Arial"/>
                <w:sz w:val="20"/>
                <w:szCs w:val="20"/>
              </w:rPr>
            </w:pPr>
          </w:p>
        </w:tc>
      </w:tr>
      <w:tr w:rsidR="00021049">
        <w:trPr>
          <w:trHeight w:val="890"/>
        </w:trPr>
        <w:tc>
          <w:tcPr>
            <w:tcW w:w="4579" w:type="dxa"/>
            <w:shd w:val="clear" w:color="auto" w:fill="auto"/>
            <w:tcMar>
              <w:top w:w="0" w:type="dxa"/>
              <w:left w:w="108" w:type="dxa"/>
              <w:bottom w:w="0" w:type="dxa"/>
              <w:right w:w="108" w:type="dxa"/>
            </w:tcMar>
            <w:vAlign w:val="center"/>
          </w:tcPr>
          <w:p w:rsidR="00021049" w:rsidRDefault="00DB0251">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021049" w:rsidRDefault="00021049">
            <w:pPr>
              <w:rPr>
                <w:rFonts w:ascii="Arial" w:eastAsia="Arial" w:hAnsi="Arial" w:cs="Arial"/>
                <w:sz w:val="20"/>
                <w:szCs w:val="20"/>
              </w:rPr>
            </w:pPr>
          </w:p>
        </w:tc>
        <w:tc>
          <w:tcPr>
            <w:tcW w:w="4802" w:type="dxa"/>
            <w:shd w:val="clear" w:color="auto" w:fill="auto"/>
            <w:tcMar>
              <w:top w:w="0" w:type="dxa"/>
              <w:left w:w="108" w:type="dxa"/>
              <w:bottom w:w="0" w:type="dxa"/>
              <w:right w:w="108" w:type="dxa"/>
            </w:tcMar>
            <w:vAlign w:val="center"/>
          </w:tcPr>
          <w:p w:rsidR="00021049" w:rsidRDefault="00DB0251">
            <w:pPr>
              <w:rPr>
                <w:rFonts w:ascii="Arial" w:eastAsia="Arial" w:hAnsi="Arial" w:cs="Arial"/>
                <w:i/>
                <w:iCs/>
                <w:sz w:val="20"/>
                <w:szCs w:val="20"/>
                <w:u w:val="single"/>
              </w:rPr>
            </w:pPr>
            <w:r>
              <w:rPr>
                <w:rFonts w:ascii="Arial" w:eastAsia="Arial" w:hAnsi="Arial" w:cs="Arial"/>
                <w:i/>
                <w:iCs/>
                <w:sz w:val="20"/>
                <w:szCs w:val="20"/>
                <w:u w:val="single"/>
              </w:rPr>
              <w:t>(If yes, Kindly please write down the ethical issues here in details)</w:t>
            </w:r>
          </w:p>
          <w:p w:rsidR="00021049" w:rsidRDefault="00021049">
            <w:pPr>
              <w:rPr>
                <w:rFonts w:ascii="Arial" w:eastAsia="Arial" w:hAnsi="Arial" w:cs="Arial"/>
                <w:sz w:val="20"/>
                <w:szCs w:val="20"/>
              </w:rPr>
            </w:pPr>
          </w:p>
        </w:tc>
        <w:tc>
          <w:tcPr>
            <w:tcW w:w="4794" w:type="dxa"/>
            <w:shd w:val="clear" w:color="auto" w:fill="auto"/>
            <w:vAlign w:val="center"/>
          </w:tcPr>
          <w:p w:rsidR="00021049" w:rsidRDefault="00021049">
            <w:pPr>
              <w:rPr>
                <w:rFonts w:ascii="Arial" w:eastAsia="Arial" w:hAnsi="Arial" w:cs="Arial"/>
                <w:sz w:val="20"/>
                <w:szCs w:val="20"/>
              </w:rPr>
            </w:pPr>
          </w:p>
          <w:p w:rsidR="00021049" w:rsidRDefault="00DB0251">
            <w:pPr>
              <w:rPr>
                <w:rFonts w:ascii="Arial" w:eastAsia="Arial" w:hAnsi="Arial" w:cs="Arial"/>
                <w:sz w:val="20"/>
                <w:szCs w:val="20"/>
              </w:rPr>
            </w:pPr>
            <w:r>
              <w:rPr>
                <w:rFonts w:ascii="Arial" w:eastAsia="Arial" w:hAnsi="Arial" w:cs="Arial"/>
                <w:sz w:val="20"/>
                <w:szCs w:val="20"/>
              </w:rPr>
              <w:t xml:space="preserve">No </w:t>
            </w:r>
          </w:p>
          <w:p w:rsidR="00021049" w:rsidRDefault="00021049">
            <w:pPr>
              <w:rPr>
                <w:rFonts w:ascii="Arial" w:eastAsia="Arial" w:hAnsi="Arial" w:cs="Arial"/>
                <w:sz w:val="20"/>
                <w:szCs w:val="20"/>
              </w:rPr>
            </w:pPr>
          </w:p>
        </w:tc>
      </w:tr>
    </w:tbl>
    <w:p w:rsidR="00021049" w:rsidRDefault="00021049"/>
    <w:p w:rsidR="00021049" w:rsidRDefault="00021049"/>
    <w:p w:rsidR="00021049" w:rsidRDefault="00021049">
      <w:pPr>
        <w:rPr>
          <w:u w:val="single"/>
        </w:rPr>
      </w:pPr>
    </w:p>
    <w:p w:rsidR="00021049" w:rsidRDefault="00021049"/>
    <w:p w:rsidR="00021049" w:rsidRDefault="00021049">
      <w:bookmarkStart w:id="16" w:name="_uzuuz213uirh" w:colFirst="0" w:colLast="0"/>
      <w:bookmarkEnd w:id="16"/>
    </w:p>
    <w:sectPr w:rsidR="00021049">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6D1F" w:rsidRDefault="00096D1F">
      <w:r>
        <w:separator/>
      </w:r>
    </w:p>
  </w:endnote>
  <w:endnote w:type="continuationSeparator" w:id="0">
    <w:p w:rsidR="00096D1F" w:rsidRDefault="00096D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36EDD475-0F91-448D-8D50-D02CE679C3C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B49B780-8354-483B-81A5-7C8679D7A823}"/>
  </w:font>
  <w:font w:name="Cambria">
    <w:panose1 w:val="02040503050406030204"/>
    <w:charset w:val="00"/>
    <w:family w:val="roman"/>
    <w:pitch w:val="variable"/>
    <w:sig w:usb0="E00006FF" w:usb1="420024FF" w:usb2="02000000" w:usb3="00000000" w:csb0="0000019F" w:csb1="00000000"/>
    <w:embedRegular r:id="rId3" w:fontKey="{2A263820-2D9A-4CC1-BAB1-6042C13A3B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049" w:rsidRDefault="00021049">
    <w:pPr>
      <w:pBdr>
        <w:top w:val="nil"/>
        <w:left w:val="nil"/>
        <w:bottom w:val="nil"/>
        <w:right w:val="nil"/>
        <w:between w:val="nil"/>
      </w:pBdr>
      <w:tabs>
        <w:tab w:val="center" w:pos="4513"/>
        <w:tab w:val="right" w:pos="9026"/>
      </w:tabs>
      <w:jc w:val="right"/>
      <w:rPr>
        <w:color w:val="000000"/>
      </w:rPr>
    </w:pPr>
  </w:p>
  <w:p w:rsidR="00021049" w:rsidRDefault="00DB0251">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E11148">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E11148">
      <w:rPr>
        <w:b/>
        <w:bCs/>
        <w:noProof/>
        <w:color w:val="000000"/>
        <w:sz w:val="20"/>
        <w:szCs w:val="20"/>
      </w:rPr>
      <w:t>2</w:t>
    </w:r>
    <w:r>
      <w:rPr>
        <w:b/>
        <w:bCs/>
        <w:color w:val="000000"/>
        <w:sz w:val="20"/>
        <w:szCs w:val="20"/>
      </w:rPr>
      <w:fldChar w:fldCharType="end"/>
    </w:r>
  </w:p>
  <w:p w:rsidR="00021049" w:rsidRDefault="00DB0251">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021049" w:rsidRDefault="00021049">
    <w:pPr>
      <w:pBdr>
        <w:top w:val="nil"/>
        <w:left w:val="nil"/>
        <w:bottom w:val="nil"/>
        <w:right w:val="nil"/>
        <w:between w:val="nil"/>
      </w:pBdr>
      <w:tabs>
        <w:tab w:val="center" w:pos="4513"/>
        <w:tab w:val="right" w:pos="9026"/>
      </w:tabs>
      <w:jc w:val="right"/>
      <w:rPr>
        <w:color w:val="000000"/>
      </w:rPr>
    </w:pPr>
  </w:p>
  <w:p w:rsidR="00021049" w:rsidRDefault="0002104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6D1F" w:rsidRDefault="00096D1F">
      <w:r>
        <w:separator/>
      </w:r>
    </w:p>
  </w:footnote>
  <w:footnote w:type="continuationSeparator" w:id="0">
    <w:p w:rsidR="00096D1F" w:rsidRDefault="00096D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049" w:rsidRDefault="00021049">
    <w:pPr>
      <w:spacing w:after="280"/>
      <w:jc w:val="center"/>
      <w:rPr>
        <w:rFonts w:ascii="Arial" w:eastAsia="Arial" w:hAnsi="Arial" w:cs="Arial"/>
        <w:b/>
        <w:bCs/>
        <w:color w:val="003399"/>
        <w:u w:val="single"/>
      </w:rPr>
    </w:pPr>
  </w:p>
  <w:p w:rsidR="00021049" w:rsidRDefault="00DB0251">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21049"/>
    <w:rsid w:val="00021049"/>
    <w:rsid w:val="00096D1F"/>
    <w:rsid w:val="00347AB7"/>
    <w:rsid w:val="00DB0251"/>
    <w:rsid w:val="00E111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2AAA021-05B6-49D5-99CD-0FA2B9FD8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921</Words>
  <Characters>5252</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COMMERCE DEPT</dc:creator>
  <cp:lastModifiedBy>SDI 1186</cp:lastModifiedBy>
  <cp:revision>3</cp:revision>
  <dcterms:created xsi:type="dcterms:W3CDTF">2026-04-01T05:39:00Z</dcterms:created>
  <dcterms:modified xsi:type="dcterms:W3CDTF">2026-04-01T08:42:00Z</dcterms:modified>
</cp:coreProperties>
</file>