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B25836" w:rsidRPr="000434A4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B25836" w:rsidRPr="000249C2" w:rsidRDefault="00B25836" w:rsidP="000249C2">
            <w:pPr>
              <w:rPr>
                <w:lang w:val="en-GB"/>
              </w:rPr>
            </w:pPr>
          </w:p>
        </w:tc>
      </w:tr>
      <w:tr w:rsidR="006E1553" w:rsidRPr="000434A4" w:rsidTr="00107C72">
        <w:trPr>
          <w:trHeight w:val="290"/>
        </w:trPr>
        <w:tc>
          <w:tcPr>
            <w:tcW w:w="1186" w:type="pct"/>
          </w:tcPr>
          <w:p w:rsidR="006E1553" w:rsidRPr="000434A4" w:rsidRDefault="006E1553" w:rsidP="006E155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1553" w:rsidRPr="00BE2E96" w:rsidRDefault="00B862DF" w:rsidP="006E1553">
            <w:pPr>
              <w:rPr>
                <w:rFonts w:ascii="Calibri" w:hAnsi="Calibri" w:cs="Calibri"/>
                <w:color w:val="0000FF"/>
                <w:sz w:val="22"/>
                <w:szCs w:val="22"/>
                <w:u w:val="single"/>
              </w:rPr>
            </w:pPr>
            <w:hyperlink r:id="rId8" w:history="1">
              <w:r w:rsidR="006E1553">
                <w:rPr>
                  <w:rStyle w:val="Hyperlink"/>
                  <w:rFonts w:ascii="Calibri" w:eastAsia="MS Mincho" w:hAnsi="Calibri" w:cs="Calibri"/>
                  <w:sz w:val="22"/>
                  <w:szCs w:val="22"/>
                </w:rPr>
                <w:t xml:space="preserve">Archives of Current Research International </w:t>
              </w:r>
            </w:hyperlink>
          </w:p>
        </w:tc>
      </w:tr>
      <w:tr w:rsidR="00B25836" w:rsidRPr="000434A4" w:rsidTr="00107C72">
        <w:trPr>
          <w:trHeight w:val="290"/>
        </w:trPr>
        <w:tc>
          <w:tcPr>
            <w:tcW w:w="1186" w:type="pct"/>
          </w:tcPr>
          <w:p w:rsidR="00B25836" w:rsidRPr="000434A4" w:rsidRDefault="00B2583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5836" w:rsidRPr="000434A4" w:rsidRDefault="00703297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703297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Ms_ACRI_155979</w:t>
            </w:r>
          </w:p>
        </w:tc>
      </w:tr>
      <w:tr w:rsidR="00B25836" w:rsidRPr="000434A4" w:rsidTr="00107C72">
        <w:trPr>
          <w:trHeight w:val="650"/>
        </w:trPr>
        <w:tc>
          <w:tcPr>
            <w:tcW w:w="1186" w:type="pct"/>
          </w:tcPr>
          <w:p w:rsidR="00B25836" w:rsidRPr="000434A4" w:rsidRDefault="00B2583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5836" w:rsidRPr="000434A4" w:rsidRDefault="00703297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70329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Cryopreservation of Canine Semen: A Review</w:t>
            </w:r>
          </w:p>
        </w:tc>
      </w:tr>
      <w:tr w:rsidR="00B25836" w:rsidRPr="000434A4" w:rsidTr="00107C72">
        <w:trPr>
          <w:trHeight w:val="332"/>
        </w:trPr>
        <w:tc>
          <w:tcPr>
            <w:tcW w:w="1186" w:type="pct"/>
          </w:tcPr>
          <w:p w:rsidR="00B25836" w:rsidRPr="000434A4" w:rsidRDefault="00B2583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5836" w:rsidRPr="000434A4" w:rsidRDefault="00B25836" w:rsidP="00146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:rsidR="00B25836" w:rsidRPr="000434A4" w:rsidRDefault="00B25836" w:rsidP="00B2583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25836" w:rsidRPr="000434A4" w:rsidRDefault="00B25836" w:rsidP="00B2583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25836" w:rsidRPr="000434A4" w:rsidRDefault="00B25836" w:rsidP="00B25836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B25836" w:rsidRPr="000434A4" w:rsidRDefault="00B25836" w:rsidP="00B25836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B25836" w:rsidRPr="000434A4" w:rsidRDefault="00B25836" w:rsidP="00B2583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 w:rsidRPr="000434A4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 (Importance of the manuscript)</w:t>
      </w:r>
    </w:p>
    <w:p w:rsidR="00B25836" w:rsidRDefault="00B25836" w:rsidP="00B2583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:rsidR="00B25836" w:rsidRPr="000434A4" w:rsidRDefault="00B25836" w:rsidP="00B2583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B25836" w:rsidRPr="000434A4" w:rsidTr="00770EEE">
        <w:tc>
          <w:tcPr>
            <w:tcW w:w="1789" w:type="pct"/>
            <w:noWrap/>
          </w:tcPr>
          <w:p w:rsidR="00B25836" w:rsidRPr="000434A4" w:rsidRDefault="00B25836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B25836" w:rsidRPr="000434A4" w:rsidRDefault="00B25836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B25836" w:rsidRPr="000434A4" w:rsidRDefault="00B25836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B25836" w:rsidRPr="000434A4" w:rsidRDefault="00B25836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25836" w:rsidRPr="000434A4" w:rsidTr="00770EEE">
        <w:trPr>
          <w:trHeight w:val="1264"/>
        </w:trPr>
        <w:tc>
          <w:tcPr>
            <w:tcW w:w="1789" w:type="pct"/>
            <w:noWrap/>
          </w:tcPr>
          <w:p w:rsidR="00B25836" w:rsidRPr="000434A4" w:rsidRDefault="00B25836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434A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B25836" w:rsidRDefault="00E9525D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It’s a good study and will be helpful in breeding sector</w:t>
            </w:r>
          </w:p>
          <w:p w:rsidR="00AA2C3B" w:rsidRDefault="00AA2C3B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:rsidR="00AA2C3B" w:rsidRPr="000434A4" w:rsidRDefault="00AA2C3B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Good Work</w:t>
            </w:r>
          </w:p>
        </w:tc>
        <w:tc>
          <w:tcPr>
            <w:tcW w:w="1367" w:type="pct"/>
          </w:tcPr>
          <w:p w:rsidR="00B25836" w:rsidRPr="000434A4" w:rsidRDefault="00EC1886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C1886">
              <w:rPr>
                <w:rFonts w:ascii="Times New Roman" w:hAnsi="Times New Roman"/>
                <w:b w:val="0"/>
                <w:lang w:val="en-GB" w:eastAsia="en-US"/>
              </w:rPr>
              <w:t>This work advances canine semen cryopreservation by improving sperm quality, fertility, and genetic conservation strategies.</w:t>
            </w:r>
          </w:p>
        </w:tc>
      </w:tr>
    </w:tbl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434A4">
        <w:rPr>
          <w:rFonts w:ascii="Times New Roman" w:hAnsi="Times New Roman"/>
          <w:highlight w:val="yellow"/>
          <w:lang w:val="en-GB" w:eastAsia="en-US"/>
        </w:rPr>
        <w:t xml:space="preserve">PART  </w:t>
      </w:r>
      <w:r>
        <w:rPr>
          <w:rFonts w:ascii="Times New Roman" w:hAnsi="Times New Roman"/>
          <w:highlight w:val="yellow"/>
          <w:lang w:val="en-GB" w:eastAsia="en-US"/>
        </w:rPr>
        <w:t>2.1</w:t>
      </w:r>
      <w:proofErr w:type="gramEnd"/>
      <w:r>
        <w:rPr>
          <w:rFonts w:ascii="Times New Roman" w:hAnsi="Times New Roman"/>
          <w:highlight w:val="yellow"/>
          <w:lang w:val="en-GB" w:eastAsia="en-US"/>
        </w:rPr>
        <w:t xml:space="preserve"> (Objective Publication)</w:t>
      </w: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B25836" w:rsidRPr="000434A4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B25836" w:rsidRPr="000434A4" w:rsidRDefault="00B25836" w:rsidP="00177B84">
            <w:pPr>
              <w:rPr>
                <w:lang w:val="en-GB"/>
              </w:rPr>
            </w:pPr>
          </w:p>
          <w:p w:rsidR="00B25836" w:rsidRPr="000434A4" w:rsidRDefault="00B25836">
            <w:pPr>
              <w:rPr>
                <w:sz w:val="20"/>
                <w:szCs w:val="20"/>
                <w:lang w:val="en-GB"/>
              </w:rPr>
            </w:pPr>
          </w:p>
        </w:tc>
      </w:tr>
      <w:tr w:rsidR="00B25836" w:rsidRPr="000434A4" w:rsidTr="00107C72">
        <w:tc>
          <w:tcPr>
            <w:tcW w:w="1790" w:type="pct"/>
            <w:noWrap/>
          </w:tcPr>
          <w:p w:rsidR="00B25836" w:rsidRPr="000434A4" w:rsidRDefault="00B2583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B25836" w:rsidRPr="000434A4" w:rsidRDefault="00B25836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:rsidR="00B25836" w:rsidRPr="000434A4" w:rsidRDefault="00B25836" w:rsidP="00EE4C4E">
            <w:pPr>
              <w:spacing w:after="160" w:line="259" w:lineRule="auto"/>
              <w:rPr>
                <w:b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25836" w:rsidRPr="000434A4" w:rsidTr="00107C72">
        <w:trPr>
          <w:trHeight w:val="1262"/>
        </w:trPr>
        <w:tc>
          <w:tcPr>
            <w:tcW w:w="1790" w:type="pct"/>
            <w:noWrap/>
          </w:tcPr>
          <w:p w:rsidR="00B25836" w:rsidRPr="000434A4" w:rsidRDefault="00B25836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B25836" w:rsidRPr="000434A4" w:rsidRDefault="00B2583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25836" w:rsidRPr="000434A4" w:rsidRDefault="00B25836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25836" w:rsidRPr="000434A4" w:rsidRDefault="00E952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B25836" w:rsidRPr="000434A4" w:rsidRDefault="00EC188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  <w:proofErr w:type="gramEnd"/>
          </w:p>
        </w:tc>
      </w:tr>
      <w:tr w:rsidR="00B25836" w:rsidRPr="000434A4" w:rsidTr="00107C72">
        <w:trPr>
          <w:trHeight w:val="1262"/>
        </w:trPr>
        <w:tc>
          <w:tcPr>
            <w:tcW w:w="1790" w:type="pct"/>
            <w:noWrap/>
          </w:tcPr>
          <w:p w:rsidR="00B25836" w:rsidRPr="000434A4" w:rsidRDefault="00B25836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:rsidR="00B25836" w:rsidRPr="000434A4" w:rsidRDefault="00B2583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25836" w:rsidRPr="000434A4" w:rsidRDefault="00B25836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25836" w:rsidRPr="000434A4" w:rsidRDefault="00E952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B25836" w:rsidRPr="000434A4" w:rsidRDefault="00EC188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  <w:proofErr w:type="gramEnd"/>
          </w:p>
        </w:tc>
      </w:tr>
      <w:tr w:rsidR="00B25836" w:rsidRPr="000434A4" w:rsidTr="00107C72">
        <w:trPr>
          <w:trHeight w:val="1262"/>
        </w:trPr>
        <w:tc>
          <w:tcPr>
            <w:tcW w:w="1790" w:type="pct"/>
            <w:noWrap/>
          </w:tcPr>
          <w:p w:rsidR="00B25836" w:rsidRPr="000434A4" w:rsidRDefault="00B2583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B25836" w:rsidRPr="000434A4" w:rsidRDefault="00B2583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25836" w:rsidRPr="000434A4" w:rsidRDefault="00B25836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25836" w:rsidRPr="000434A4" w:rsidRDefault="00E952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B25836" w:rsidRPr="000434A4" w:rsidRDefault="00EC188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  <w:proofErr w:type="gramEnd"/>
          </w:p>
        </w:tc>
      </w:tr>
      <w:tr w:rsidR="00B25836" w:rsidRPr="000434A4" w:rsidTr="00107C72">
        <w:trPr>
          <w:trHeight w:val="1262"/>
        </w:trPr>
        <w:tc>
          <w:tcPr>
            <w:tcW w:w="1790" w:type="pct"/>
            <w:noWrap/>
          </w:tcPr>
          <w:p w:rsidR="00B25836" w:rsidRPr="000434A4" w:rsidRDefault="00B2583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B25836" w:rsidRPr="000434A4" w:rsidRDefault="00B2583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25836" w:rsidRPr="000434A4" w:rsidRDefault="00B25836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25836" w:rsidRPr="000434A4" w:rsidRDefault="00E952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B25836" w:rsidRPr="000434A4" w:rsidRDefault="00EC188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  <w:proofErr w:type="gramEnd"/>
          </w:p>
        </w:tc>
      </w:tr>
      <w:tr w:rsidR="00B25836" w:rsidRPr="000434A4" w:rsidTr="00107C72">
        <w:trPr>
          <w:trHeight w:val="1262"/>
        </w:trPr>
        <w:tc>
          <w:tcPr>
            <w:tcW w:w="1790" w:type="pct"/>
            <w:noWrap/>
          </w:tcPr>
          <w:p w:rsidR="00B25836" w:rsidRPr="000434A4" w:rsidRDefault="00B2583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:rsidR="00B25836" w:rsidRPr="000434A4" w:rsidRDefault="00B2583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25836" w:rsidRPr="000434A4" w:rsidRDefault="00B25836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25836" w:rsidRPr="000434A4" w:rsidRDefault="00E952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B25836" w:rsidRPr="000434A4" w:rsidRDefault="00B258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25836" w:rsidRPr="000434A4" w:rsidTr="00107C72">
        <w:trPr>
          <w:trHeight w:val="1262"/>
        </w:trPr>
        <w:tc>
          <w:tcPr>
            <w:tcW w:w="1790" w:type="pct"/>
            <w:noWrap/>
          </w:tcPr>
          <w:p w:rsidR="00B25836" w:rsidRPr="000434A4" w:rsidRDefault="00B2583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:rsidR="00B25836" w:rsidRPr="000434A4" w:rsidRDefault="00B2583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25836" w:rsidRPr="000434A4" w:rsidRDefault="00B25836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25836" w:rsidRPr="000434A4" w:rsidRDefault="00E952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B25836" w:rsidRPr="000434A4" w:rsidRDefault="00B258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25836" w:rsidRPr="000434A4" w:rsidTr="00107C72">
        <w:trPr>
          <w:trHeight w:val="1262"/>
        </w:trPr>
        <w:tc>
          <w:tcPr>
            <w:tcW w:w="1790" w:type="pct"/>
            <w:noWrap/>
          </w:tcPr>
          <w:p w:rsidR="00B25836" w:rsidRPr="000434A4" w:rsidRDefault="00B25836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</w:t>
            </w:r>
            <w:r w:rsidRPr="000434A4">
              <w:rPr>
                <w:rFonts w:ascii="Times New Roman" w:hAnsi="Times New Roman"/>
                <w:lang w:val="en-GB"/>
              </w:rPr>
              <w:t>. Is the literature review recent?</w:t>
            </w:r>
          </w:p>
          <w:p w:rsidR="00B25836" w:rsidRPr="000434A4" w:rsidRDefault="00B25836" w:rsidP="008D3D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25836" w:rsidRPr="000434A4" w:rsidRDefault="00B25836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25836" w:rsidRPr="000434A4" w:rsidRDefault="00E952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B25836" w:rsidRPr="000434A4" w:rsidRDefault="00EC188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Needful done</w:t>
            </w:r>
          </w:p>
        </w:tc>
      </w:tr>
      <w:tr w:rsidR="00B25836" w:rsidRPr="000434A4" w:rsidTr="00107C72">
        <w:trPr>
          <w:trHeight w:val="1262"/>
        </w:trPr>
        <w:tc>
          <w:tcPr>
            <w:tcW w:w="1790" w:type="pct"/>
            <w:noWrap/>
          </w:tcPr>
          <w:p w:rsidR="00B25836" w:rsidRPr="000434A4" w:rsidRDefault="00B2583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</w:t>
            </w:r>
            <w:r w:rsidRPr="000434A4">
              <w:rPr>
                <w:rFonts w:ascii="Times New Roman" w:hAnsi="Times New Roman"/>
                <w:lang w:val="en-GB"/>
              </w:rPr>
              <w:t xml:space="preserve">. Is the literature search methodology explained properly? </w:t>
            </w:r>
          </w:p>
          <w:p w:rsidR="00B25836" w:rsidRPr="000434A4" w:rsidRDefault="00B2583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25836" w:rsidRPr="000434A4" w:rsidRDefault="00B25836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25836" w:rsidRPr="000434A4" w:rsidRDefault="00E952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B25836" w:rsidRPr="000434A4" w:rsidRDefault="00B258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25836" w:rsidRPr="000434A4" w:rsidTr="00107C72">
        <w:trPr>
          <w:trHeight w:val="1262"/>
        </w:trPr>
        <w:tc>
          <w:tcPr>
            <w:tcW w:w="1790" w:type="pct"/>
            <w:noWrap/>
          </w:tcPr>
          <w:p w:rsidR="00B25836" w:rsidRPr="000434A4" w:rsidRDefault="00B2583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</w:t>
            </w:r>
            <w:r w:rsidRPr="000434A4">
              <w:rPr>
                <w:rFonts w:ascii="Times New Roman" w:hAnsi="Times New Roman"/>
                <w:lang w:val="en-GB"/>
              </w:rPr>
              <w:t>. Is the Critical analysis of literature done?</w:t>
            </w:r>
          </w:p>
          <w:p w:rsidR="00B25836" w:rsidRPr="000434A4" w:rsidRDefault="00B2583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25836" w:rsidRPr="000434A4" w:rsidRDefault="00B25836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25836" w:rsidRPr="000434A4" w:rsidRDefault="00E952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B25836" w:rsidRPr="000434A4" w:rsidRDefault="00EC188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Done </w:t>
            </w:r>
            <w:bookmarkStart w:id="0" w:name="_GoBack"/>
            <w:bookmarkEnd w:id="0"/>
          </w:p>
        </w:tc>
      </w:tr>
      <w:tr w:rsidR="00B25836" w:rsidRPr="000434A4" w:rsidTr="00107C72">
        <w:trPr>
          <w:trHeight w:val="703"/>
        </w:trPr>
        <w:tc>
          <w:tcPr>
            <w:tcW w:w="1790" w:type="pct"/>
            <w:noWrap/>
          </w:tcPr>
          <w:p w:rsidR="00B25836" w:rsidRPr="000434A4" w:rsidRDefault="00B25836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0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Is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434A4">
              <w:rPr>
                <w:sz w:val="20"/>
                <w:szCs w:val="20"/>
                <w:lang w:val="en-GB"/>
              </w:rPr>
              <w:t xml:space="preserve">done </w:t>
            </w:r>
            <w:r w:rsidRPr="000434A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:rsidR="00B25836" w:rsidRPr="000434A4" w:rsidRDefault="00B2583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25836" w:rsidRPr="000434A4" w:rsidRDefault="00B25836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25836" w:rsidRPr="000434A4" w:rsidRDefault="00E9525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B25836" w:rsidRPr="000434A4" w:rsidRDefault="00B258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25836" w:rsidRPr="000434A4" w:rsidTr="00107C72">
        <w:trPr>
          <w:trHeight w:val="703"/>
        </w:trPr>
        <w:tc>
          <w:tcPr>
            <w:tcW w:w="1790" w:type="pct"/>
            <w:noWrap/>
          </w:tcPr>
          <w:p w:rsidR="00B25836" w:rsidRPr="000434A4" w:rsidRDefault="00B25836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1</w:t>
            </w:r>
            <w:r w:rsidRPr="000434A4">
              <w:rPr>
                <w:b/>
                <w:sz w:val="20"/>
                <w:szCs w:val="20"/>
                <w:lang w:val="en-GB"/>
              </w:rPr>
              <w:t>. Are the conclusions logically arrived?</w:t>
            </w:r>
          </w:p>
          <w:p w:rsidR="00B25836" w:rsidRPr="000434A4" w:rsidRDefault="00B2583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25836" w:rsidRPr="000434A4" w:rsidRDefault="00B25836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25836" w:rsidRPr="000434A4" w:rsidRDefault="00E9525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B25836" w:rsidRPr="000434A4" w:rsidRDefault="00EC188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Yes </w:t>
            </w:r>
          </w:p>
        </w:tc>
      </w:tr>
      <w:tr w:rsidR="00B25836" w:rsidRPr="000434A4" w:rsidTr="00107C72">
        <w:trPr>
          <w:trHeight w:val="703"/>
        </w:trPr>
        <w:tc>
          <w:tcPr>
            <w:tcW w:w="1790" w:type="pct"/>
            <w:noWrap/>
          </w:tcPr>
          <w:p w:rsidR="00B25836" w:rsidRPr="000434A4" w:rsidRDefault="00B25836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  <w:r w:rsidRPr="000434A4">
              <w:rPr>
                <w:b/>
                <w:sz w:val="20"/>
                <w:szCs w:val="20"/>
                <w:lang w:val="en-GB"/>
              </w:rPr>
              <w:t>. Are the limitations of the paper discussed?</w:t>
            </w:r>
          </w:p>
          <w:p w:rsidR="00B25836" w:rsidRPr="000434A4" w:rsidRDefault="00B2583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25836" w:rsidRPr="000434A4" w:rsidRDefault="00B25836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25836" w:rsidRPr="000434A4" w:rsidRDefault="00E9525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B25836" w:rsidRPr="000434A4" w:rsidRDefault="00B258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25836" w:rsidRPr="000434A4" w:rsidTr="00107C72">
        <w:trPr>
          <w:trHeight w:val="703"/>
        </w:trPr>
        <w:tc>
          <w:tcPr>
            <w:tcW w:w="1790" w:type="pct"/>
            <w:noWrap/>
          </w:tcPr>
          <w:p w:rsidR="00B25836" w:rsidRPr="000434A4" w:rsidRDefault="00B25836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What is the </w:t>
            </w: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B25836" w:rsidRPr="000434A4" w:rsidRDefault="00B2583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25836" w:rsidRPr="000434A4" w:rsidRDefault="00B2583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B25836" w:rsidRPr="000434A4" w:rsidRDefault="00B25836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B25836" w:rsidRPr="000434A4" w:rsidRDefault="00E9525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B25836" w:rsidRPr="000434A4" w:rsidRDefault="00EC188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Added </w:t>
            </w:r>
          </w:p>
        </w:tc>
      </w:tr>
      <w:tr w:rsidR="00B25836" w:rsidRPr="000434A4" w:rsidTr="00107C72">
        <w:trPr>
          <w:trHeight w:val="703"/>
        </w:trPr>
        <w:tc>
          <w:tcPr>
            <w:tcW w:w="1790" w:type="pct"/>
            <w:noWrap/>
          </w:tcPr>
          <w:p w:rsidR="00B25836" w:rsidRPr="000434A4" w:rsidRDefault="00B25836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  <w:r w:rsidRPr="000434A4">
              <w:rPr>
                <w:b/>
                <w:sz w:val="20"/>
                <w:szCs w:val="20"/>
                <w:lang w:val="en-GB"/>
              </w:rPr>
              <w:t>. Is the manuscript written in clear and understandable language?</w:t>
            </w:r>
          </w:p>
          <w:p w:rsidR="00B25836" w:rsidRPr="000434A4" w:rsidRDefault="00B2583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25836" w:rsidRPr="000434A4" w:rsidRDefault="00B2583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B25836" w:rsidRPr="000434A4" w:rsidRDefault="00B25836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B25836" w:rsidRPr="000434A4" w:rsidRDefault="00E9525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B25836" w:rsidRPr="000434A4" w:rsidRDefault="00EC188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Done </w:t>
            </w:r>
          </w:p>
        </w:tc>
      </w:tr>
    </w:tbl>
    <w:p w:rsidR="00B25836" w:rsidRPr="000434A4" w:rsidRDefault="00B25836" w:rsidP="00B2583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25836" w:rsidRDefault="00B25836" w:rsidP="00B2583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25836" w:rsidRDefault="00B25836" w:rsidP="00B2583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25836" w:rsidRDefault="00B25836" w:rsidP="00B2583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25836" w:rsidRDefault="00B25836" w:rsidP="00B2583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25836" w:rsidRDefault="00B25836" w:rsidP="00B2583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25836" w:rsidRDefault="00B25836" w:rsidP="00B2583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25836" w:rsidRDefault="00B25836" w:rsidP="00B25836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:rsidR="00B25836" w:rsidRDefault="00B25836" w:rsidP="00B25836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B25836" w:rsidRPr="00EC7A1F" w:rsidTr="00BE1E56">
        <w:tc>
          <w:tcPr>
            <w:tcW w:w="1265" w:type="pct"/>
            <w:noWrap/>
          </w:tcPr>
          <w:p w:rsidR="00B25836" w:rsidRPr="00EC7A1F" w:rsidRDefault="00B25836" w:rsidP="00BE1E5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:rsidR="00B25836" w:rsidRPr="00EC7A1F" w:rsidRDefault="00B25836" w:rsidP="00BE1E5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B25836" w:rsidRPr="00EC7A1F" w:rsidRDefault="00B25836" w:rsidP="00BE1E56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B25836" w:rsidRPr="00EC7A1F" w:rsidRDefault="00B25836" w:rsidP="00BE1E5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B25836" w:rsidRPr="00EC7A1F" w:rsidRDefault="00B25836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25836" w:rsidRPr="00EC7A1F" w:rsidTr="00BE1E56">
        <w:trPr>
          <w:trHeight w:val="1262"/>
        </w:trPr>
        <w:tc>
          <w:tcPr>
            <w:tcW w:w="1265" w:type="pct"/>
            <w:noWrap/>
          </w:tcPr>
          <w:p w:rsidR="00B25836" w:rsidRPr="000B20E3" w:rsidRDefault="00B25836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B25836" w:rsidRPr="00914761" w:rsidRDefault="00B25836" w:rsidP="00BE1E56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B25836" w:rsidRPr="00EC7A1F" w:rsidRDefault="00B25836" w:rsidP="00BE1E56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B25836" w:rsidRPr="00EC7A1F" w:rsidRDefault="00E9525D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B25836" w:rsidRPr="00EC7A1F" w:rsidRDefault="00EC1886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B25836" w:rsidRPr="00EC7A1F" w:rsidTr="00BE1E56">
        <w:trPr>
          <w:trHeight w:val="1262"/>
        </w:trPr>
        <w:tc>
          <w:tcPr>
            <w:tcW w:w="1265" w:type="pct"/>
            <w:noWrap/>
          </w:tcPr>
          <w:p w:rsidR="00B25836" w:rsidRDefault="00B25836" w:rsidP="00BE1E56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lastRenderedPageBreak/>
              <w:t xml:space="preserve">Is the abstract of the article comprehensive? </w:t>
            </w:r>
          </w:p>
          <w:p w:rsidR="00B25836" w:rsidRDefault="00B25836" w:rsidP="00BE1E56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:rsidR="00B25836" w:rsidRPr="00EC7A1F" w:rsidRDefault="00B25836" w:rsidP="00BE1E56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B25836" w:rsidRPr="00EC7A1F" w:rsidRDefault="00E9525D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B25836" w:rsidRPr="00EC7A1F" w:rsidRDefault="00EC1886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  <w:proofErr w:type="gramEnd"/>
          </w:p>
        </w:tc>
      </w:tr>
      <w:tr w:rsidR="00B25836" w:rsidRPr="00EC7A1F" w:rsidTr="00BE1E56">
        <w:trPr>
          <w:trHeight w:val="704"/>
        </w:trPr>
        <w:tc>
          <w:tcPr>
            <w:tcW w:w="1265" w:type="pct"/>
            <w:noWrap/>
          </w:tcPr>
          <w:p w:rsidR="00B25836" w:rsidRPr="00914761" w:rsidRDefault="00B25836" w:rsidP="00BE1E56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B25836" w:rsidRPr="00C46811" w:rsidRDefault="00B25836" w:rsidP="00BE1E56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:rsidR="00B25836" w:rsidRDefault="00E9525D" w:rsidP="00BE1E5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:rsidR="00E9525D" w:rsidRPr="00EC7A1F" w:rsidRDefault="00E9525D" w:rsidP="00BE1E5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But results are not clearly mentioned either in tabulated of graphical way so that reader will easily understand.</w:t>
            </w:r>
          </w:p>
        </w:tc>
        <w:tc>
          <w:tcPr>
            <w:tcW w:w="1523" w:type="pct"/>
          </w:tcPr>
          <w:p w:rsidR="00B25836" w:rsidRPr="00EC7A1F" w:rsidRDefault="00EC1886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All needful done</w:t>
            </w:r>
          </w:p>
        </w:tc>
      </w:tr>
      <w:tr w:rsidR="00B25836" w:rsidRPr="00EC7A1F" w:rsidTr="00BE1E56">
        <w:trPr>
          <w:trHeight w:val="703"/>
        </w:trPr>
        <w:tc>
          <w:tcPr>
            <w:tcW w:w="1265" w:type="pct"/>
            <w:noWrap/>
          </w:tcPr>
          <w:p w:rsidR="00B25836" w:rsidRDefault="00B25836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B25836" w:rsidRPr="00914761" w:rsidRDefault="00B25836" w:rsidP="00BE1E56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B25836" w:rsidRPr="00EC7A1F" w:rsidRDefault="00B25836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:rsidR="00B25836" w:rsidRPr="00EC7A1F" w:rsidRDefault="00E9525D" w:rsidP="00BE1E5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Not exactly max reference are around 9  to 10 years back</w:t>
            </w:r>
          </w:p>
        </w:tc>
        <w:tc>
          <w:tcPr>
            <w:tcW w:w="1523" w:type="pct"/>
          </w:tcPr>
          <w:p w:rsidR="00B25836" w:rsidRPr="00EC7A1F" w:rsidRDefault="00EC1886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New </w:t>
            </w:r>
            <w:proofErr w:type="spellStart"/>
            <w:r>
              <w:rPr>
                <w:rFonts w:ascii="Times New Roman" w:hAnsi="Times New Roman"/>
                <w:b w:val="0"/>
                <w:lang w:val="en-GB" w:eastAsia="en-US"/>
              </w:rPr>
              <w:t>refereces</w:t>
            </w:r>
            <w:proofErr w:type="spell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added in one para, as commented by reviewer</w:t>
            </w:r>
          </w:p>
        </w:tc>
      </w:tr>
    </w:tbl>
    <w:p w:rsidR="00B25836" w:rsidRPr="000B20E3" w:rsidRDefault="00B25836" w:rsidP="00B25836">
      <w:pPr>
        <w:rPr>
          <w:lang w:val="en-GB"/>
        </w:rPr>
      </w:pPr>
    </w:p>
    <w:p w:rsidR="00B25836" w:rsidRPr="000434A4" w:rsidRDefault="00B25836" w:rsidP="00B2583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25836" w:rsidRPr="000434A4" w:rsidRDefault="00B25836" w:rsidP="00B2583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25836" w:rsidRPr="000434A4" w:rsidRDefault="00B25836" w:rsidP="00B2583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25836" w:rsidRPr="000434A4" w:rsidRDefault="00B25836" w:rsidP="0069004D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 w:rsidRPr="000434A4">
        <w:rPr>
          <w:rFonts w:ascii="Times New Roman" w:hAnsi="Times New Roman"/>
          <w:highlight w:val="yellow"/>
          <w:lang w:val="en-GB" w:eastAsia="en-US"/>
        </w:rPr>
        <w:t xml:space="preserve">PART 3. </w:t>
      </w:r>
    </w:p>
    <w:p w:rsidR="00B25836" w:rsidRPr="000434A4" w:rsidRDefault="00B25836" w:rsidP="00B25836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39"/>
        <w:gridCol w:w="5244"/>
      </w:tblGrid>
      <w:tr w:rsidR="00B25836" w:rsidRPr="000434A4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5836" w:rsidRPr="000434A4" w:rsidRDefault="00B2583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B25836" w:rsidRPr="000434A4" w:rsidRDefault="00B2583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B25836" w:rsidRPr="000434A4" w:rsidTr="00D977C4">
        <w:tc>
          <w:tcPr>
            <w:tcW w:w="301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5836" w:rsidRPr="000434A4" w:rsidRDefault="00B2583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5836" w:rsidRPr="000434A4" w:rsidRDefault="00B2583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B25836" w:rsidRPr="000434A4" w:rsidTr="00D977C4">
        <w:tc>
          <w:tcPr>
            <w:tcW w:w="301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5836" w:rsidRPr="000434A4" w:rsidRDefault="00B2583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1C321E" w:rsidRPr="000434A4" w:rsidRDefault="001C321E" w:rsidP="001C321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Article is good well designed but just results mentioned is not very clear as it should be. Any way it’s a good topic and it’s a new idea for the breeding point of view.</w:t>
            </w:r>
          </w:p>
          <w:p w:rsidR="00B25836" w:rsidRPr="000434A4" w:rsidRDefault="00B2583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5836" w:rsidRPr="000434A4" w:rsidRDefault="00B2583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B25836" w:rsidRPr="000434A4" w:rsidRDefault="00B25836" w:rsidP="00B25836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B25836" w:rsidRPr="000434A4" w:rsidRDefault="00B25836" w:rsidP="00B2583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B25836" w:rsidRPr="000434A4" w:rsidRDefault="00B25836" w:rsidP="00B2583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B25836" w:rsidRPr="000434A4" w:rsidRDefault="00B25836" w:rsidP="00B2583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69004D" w:rsidRDefault="0069004D" w:rsidP="00B25836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69004D" w:rsidRPr="0069004D" w:rsidRDefault="0069004D" w:rsidP="0069004D">
      <w:pPr>
        <w:rPr>
          <w:rFonts w:eastAsia="Arial Unicode MS"/>
          <w:sz w:val="20"/>
          <w:szCs w:val="20"/>
          <w:highlight w:val="yellow"/>
          <w:lang w:val="en-GB"/>
        </w:rPr>
      </w:pPr>
    </w:p>
    <w:p w:rsidR="0069004D" w:rsidRPr="0069004D" w:rsidRDefault="0069004D" w:rsidP="0069004D">
      <w:pPr>
        <w:rPr>
          <w:rFonts w:eastAsia="Arial Unicode MS"/>
          <w:sz w:val="20"/>
          <w:szCs w:val="20"/>
          <w:highlight w:val="yellow"/>
          <w:lang w:val="en-GB"/>
        </w:rPr>
      </w:pPr>
    </w:p>
    <w:p w:rsidR="0069004D" w:rsidRPr="0069004D" w:rsidRDefault="0069004D" w:rsidP="0069004D">
      <w:pPr>
        <w:rPr>
          <w:rFonts w:eastAsia="Arial Unicode MS"/>
          <w:sz w:val="20"/>
          <w:szCs w:val="20"/>
          <w:highlight w:val="yellow"/>
          <w:lang w:val="en-GB"/>
        </w:rPr>
      </w:pPr>
    </w:p>
    <w:p w:rsidR="0069004D" w:rsidRPr="0069004D" w:rsidRDefault="0069004D" w:rsidP="0069004D">
      <w:pPr>
        <w:rPr>
          <w:rFonts w:eastAsia="Arial Unicode MS"/>
          <w:sz w:val="20"/>
          <w:szCs w:val="20"/>
          <w:highlight w:val="yellow"/>
          <w:lang w:val="en-GB"/>
        </w:rPr>
      </w:pPr>
    </w:p>
    <w:p w:rsidR="0069004D" w:rsidRPr="0069004D" w:rsidRDefault="0069004D" w:rsidP="0069004D">
      <w:pPr>
        <w:rPr>
          <w:rFonts w:eastAsia="Arial Unicode MS"/>
          <w:sz w:val="20"/>
          <w:szCs w:val="20"/>
          <w:highlight w:val="yellow"/>
          <w:lang w:val="en-GB"/>
        </w:rPr>
      </w:pPr>
    </w:p>
    <w:p w:rsidR="0069004D" w:rsidRPr="0069004D" w:rsidRDefault="0069004D" w:rsidP="0069004D">
      <w:pPr>
        <w:rPr>
          <w:rFonts w:eastAsia="Arial Unicode MS"/>
          <w:sz w:val="20"/>
          <w:szCs w:val="20"/>
          <w:highlight w:val="yellow"/>
          <w:lang w:val="en-GB"/>
        </w:rPr>
      </w:pPr>
    </w:p>
    <w:p w:rsidR="0069004D" w:rsidRPr="0069004D" w:rsidRDefault="0069004D" w:rsidP="0069004D">
      <w:pPr>
        <w:rPr>
          <w:rFonts w:eastAsia="Arial Unicode MS"/>
          <w:sz w:val="20"/>
          <w:szCs w:val="20"/>
          <w:highlight w:val="yellow"/>
          <w:lang w:val="en-GB"/>
        </w:rPr>
      </w:pPr>
    </w:p>
    <w:p w:rsidR="0069004D" w:rsidRPr="0069004D" w:rsidRDefault="0069004D" w:rsidP="0069004D">
      <w:pPr>
        <w:rPr>
          <w:rFonts w:eastAsia="Arial Unicode MS"/>
          <w:sz w:val="20"/>
          <w:szCs w:val="20"/>
          <w:highlight w:val="yellow"/>
          <w:lang w:val="en-GB"/>
        </w:rPr>
      </w:pPr>
    </w:p>
    <w:p w:rsidR="0069004D" w:rsidRPr="0069004D" w:rsidRDefault="0069004D" w:rsidP="0069004D">
      <w:pPr>
        <w:rPr>
          <w:rFonts w:eastAsia="Arial Unicode MS"/>
          <w:sz w:val="20"/>
          <w:szCs w:val="20"/>
          <w:highlight w:val="yellow"/>
          <w:lang w:val="en-GB"/>
        </w:rPr>
      </w:pPr>
    </w:p>
    <w:p w:rsidR="0069004D" w:rsidRDefault="0069004D" w:rsidP="00B25836">
      <w:pPr>
        <w:rPr>
          <w:rFonts w:eastAsia="Arial Unicode MS"/>
          <w:sz w:val="20"/>
          <w:szCs w:val="20"/>
          <w:highlight w:val="yellow"/>
          <w:lang w:val="en-GB"/>
        </w:rPr>
      </w:pPr>
    </w:p>
    <w:p w:rsidR="0069004D" w:rsidRDefault="0069004D" w:rsidP="00B25836">
      <w:pPr>
        <w:rPr>
          <w:rFonts w:eastAsia="Arial Unicode MS"/>
          <w:sz w:val="20"/>
          <w:szCs w:val="20"/>
          <w:highlight w:val="yellow"/>
          <w:lang w:val="en-GB"/>
        </w:rPr>
      </w:pPr>
    </w:p>
    <w:p w:rsidR="008913D5" w:rsidRPr="00B25836" w:rsidRDefault="0069004D" w:rsidP="0069004D">
      <w:pPr>
        <w:tabs>
          <w:tab w:val="left" w:pos="3915"/>
        </w:tabs>
      </w:pPr>
      <w:r>
        <w:rPr>
          <w:rFonts w:eastAsia="Arial Unicode MS"/>
          <w:sz w:val="20"/>
          <w:szCs w:val="20"/>
          <w:highlight w:val="yellow"/>
          <w:lang w:val="en-GB"/>
        </w:rPr>
        <w:tab/>
      </w:r>
    </w:p>
    <w:sectPr w:rsidR="008913D5" w:rsidRPr="00B25836" w:rsidSect="00C4681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16E" w:rsidRPr="0000007A" w:rsidRDefault="0007516E" w:rsidP="0099583E">
      <w:r>
        <w:separator/>
      </w:r>
    </w:p>
  </w:endnote>
  <w:endnote w:type="continuationSeparator" w:id="0">
    <w:p w:rsidR="0007516E" w:rsidRPr="0000007A" w:rsidRDefault="0007516E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5836" w:rsidRDefault="00B2583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5836" w:rsidRDefault="00B25836" w:rsidP="00B25836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B862DF">
      <w:rPr>
        <w:b/>
        <w:noProof/>
        <w:sz w:val="20"/>
      </w:rPr>
      <w:t>1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B862DF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B25836" w:rsidRDefault="00B25836" w:rsidP="00B25836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5836" w:rsidRDefault="00B2583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16E" w:rsidRPr="0000007A" w:rsidRDefault="0007516E" w:rsidP="0099583E">
      <w:r>
        <w:separator/>
      </w:r>
    </w:p>
  </w:footnote>
  <w:footnote w:type="continuationSeparator" w:id="0">
    <w:p w:rsidR="0007516E" w:rsidRPr="0000007A" w:rsidRDefault="0007516E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5836" w:rsidRDefault="00B2583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5836" w:rsidRDefault="00B25836" w:rsidP="00B2583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7B5FE1" w:rsidRDefault="00B25836" w:rsidP="00B25836">
    <w:pPr>
      <w:spacing w:before="100" w:beforeAutospacing="1" w:after="100" w:afterAutospacing="1"/>
      <w:jc w:val="center"/>
      <w:rPr>
        <w:color w:val="000000"/>
        <w:sz w:val="20"/>
      </w:rPr>
    </w:pPr>
    <w:r w:rsidRPr="00DB53AA">
      <w:rPr>
        <w:rFonts w:ascii="Arial" w:hAnsi="Arial" w:cs="Arial"/>
        <w:bCs/>
        <w:color w:val="000000"/>
        <w:sz w:val="20"/>
        <w:highlight w:val="lightGray"/>
        <w:lang w:val="en-GB"/>
      </w:rPr>
      <w:t>Review Form (Review)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5836" w:rsidRDefault="00B258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49C2"/>
    <w:rsid w:val="0002598E"/>
    <w:rsid w:val="00037D52"/>
    <w:rsid w:val="000434A4"/>
    <w:rsid w:val="000450FC"/>
    <w:rsid w:val="00056CB0"/>
    <w:rsid w:val="000577C2"/>
    <w:rsid w:val="0006257C"/>
    <w:rsid w:val="0007516E"/>
    <w:rsid w:val="00084D7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36984"/>
    <w:rsid w:val="00144521"/>
    <w:rsid w:val="00146A69"/>
    <w:rsid w:val="00150304"/>
    <w:rsid w:val="0015296D"/>
    <w:rsid w:val="001542CC"/>
    <w:rsid w:val="00163622"/>
    <w:rsid w:val="001645A2"/>
    <w:rsid w:val="00164F4E"/>
    <w:rsid w:val="00165685"/>
    <w:rsid w:val="00170743"/>
    <w:rsid w:val="0017480A"/>
    <w:rsid w:val="00175A78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321E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3891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A9A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004D"/>
    <w:rsid w:val="0069428E"/>
    <w:rsid w:val="00696CAD"/>
    <w:rsid w:val="006A5E0B"/>
    <w:rsid w:val="006C3797"/>
    <w:rsid w:val="006E1553"/>
    <w:rsid w:val="006E7D6E"/>
    <w:rsid w:val="006F6F2F"/>
    <w:rsid w:val="00701186"/>
    <w:rsid w:val="00703297"/>
    <w:rsid w:val="00707004"/>
    <w:rsid w:val="00707BE1"/>
    <w:rsid w:val="007166A0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3F9C"/>
    <w:rsid w:val="00764051"/>
    <w:rsid w:val="00766889"/>
    <w:rsid w:val="00766A0D"/>
    <w:rsid w:val="00767F8C"/>
    <w:rsid w:val="00770EEE"/>
    <w:rsid w:val="00780B67"/>
    <w:rsid w:val="007972A6"/>
    <w:rsid w:val="007B1099"/>
    <w:rsid w:val="007B5FE1"/>
    <w:rsid w:val="007B6E18"/>
    <w:rsid w:val="007D0246"/>
    <w:rsid w:val="007F5873"/>
    <w:rsid w:val="008037A9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6D82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D3DD9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A74EE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9F51E1"/>
    <w:rsid w:val="00A001A0"/>
    <w:rsid w:val="00A12C83"/>
    <w:rsid w:val="00A15E40"/>
    <w:rsid w:val="00A279A8"/>
    <w:rsid w:val="00A31AAC"/>
    <w:rsid w:val="00A32905"/>
    <w:rsid w:val="00A3487D"/>
    <w:rsid w:val="00A36C95"/>
    <w:rsid w:val="00A375E8"/>
    <w:rsid w:val="00A37DE3"/>
    <w:rsid w:val="00A519D1"/>
    <w:rsid w:val="00A6343B"/>
    <w:rsid w:val="00A65C50"/>
    <w:rsid w:val="00A66DD2"/>
    <w:rsid w:val="00A80DED"/>
    <w:rsid w:val="00AA2C3B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AF7770"/>
    <w:rsid w:val="00B03A45"/>
    <w:rsid w:val="00B2236C"/>
    <w:rsid w:val="00B22FE6"/>
    <w:rsid w:val="00B236A8"/>
    <w:rsid w:val="00B2583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862D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1E56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5B00"/>
    <w:rsid w:val="00D7603E"/>
    <w:rsid w:val="00D8579C"/>
    <w:rsid w:val="00D90124"/>
    <w:rsid w:val="00D9392F"/>
    <w:rsid w:val="00D961FB"/>
    <w:rsid w:val="00D977C4"/>
    <w:rsid w:val="00DA41F5"/>
    <w:rsid w:val="00DB53AA"/>
    <w:rsid w:val="00DB5B54"/>
    <w:rsid w:val="00DB7E1B"/>
    <w:rsid w:val="00DC0C7E"/>
    <w:rsid w:val="00DC1D81"/>
    <w:rsid w:val="00DD7C38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525D"/>
    <w:rsid w:val="00E972A7"/>
    <w:rsid w:val="00EA2839"/>
    <w:rsid w:val="00EB3E91"/>
    <w:rsid w:val="00EC1886"/>
    <w:rsid w:val="00EC6894"/>
    <w:rsid w:val="00EC7A1F"/>
    <w:rsid w:val="00ED6B12"/>
    <w:rsid w:val="00EE0BAB"/>
    <w:rsid w:val="00EE0D3E"/>
    <w:rsid w:val="00EE4C4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E004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B236A8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D7C38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B236A8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D7C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iencedomain.org/journal/41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659</Words>
  <Characters>3758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MyCompanyName</Company>
  <LinksUpToDate>false</LinksUpToDate>
  <CharactersWithSpaces>4409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NLVS-4</cp:lastModifiedBy>
  <cp:revision>10</cp:revision>
  <dcterms:created xsi:type="dcterms:W3CDTF">2026-04-01T20:12:00Z</dcterms:created>
  <dcterms:modified xsi:type="dcterms:W3CDTF">2026-04-07T06:01:00Z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