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D573A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3D573A" w:rsidRDefault="003D573A">
            <w:pPr>
              <w:rPr>
                <w:lang w:val="en-GB"/>
              </w:rPr>
            </w:pPr>
          </w:p>
        </w:tc>
      </w:tr>
      <w:tr w:rsidR="003D573A">
        <w:trPr>
          <w:trHeight w:val="290"/>
        </w:trPr>
        <w:tc>
          <w:tcPr>
            <w:tcW w:w="1186" w:type="pct"/>
          </w:tcPr>
          <w:p w:rsidR="003D573A" w:rsidRDefault="000455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573A" w:rsidRDefault="0004558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Archives of Current Research International </w:t>
              </w:r>
            </w:hyperlink>
          </w:p>
        </w:tc>
      </w:tr>
      <w:tr w:rsidR="003D573A">
        <w:trPr>
          <w:trHeight w:val="290"/>
        </w:trPr>
        <w:tc>
          <w:tcPr>
            <w:tcW w:w="1186" w:type="pct"/>
          </w:tcPr>
          <w:p w:rsidR="003D573A" w:rsidRDefault="000455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573A" w:rsidRDefault="000455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Ms_ACRI_155469</w:t>
            </w:r>
          </w:p>
        </w:tc>
      </w:tr>
      <w:tr w:rsidR="003D573A">
        <w:trPr>
          <w:trHeight w:val="650"/>
        </w:trPr>
        <w:tc>
          <w:tcPr>
            <w:tcW w:w="1186" w:type="pct"/>
          </w:tcPr>
          <w:p w:rsidR="003D573A" w:rsidRDefault="000455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573A" w:rsidRDefault="000455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Mulberry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Nutrition and Its Influence on Silkworm Growth and Cocoon Yield</w:t>
            </w:r>
          </w:p>
        </w:tc>
      </w:tr>
      <w:tr w:rsidR="003D573A">
        <w:trPr>
          <w:trHeight w:val="332"/>
        </w:trPr>
        <w:tc>
          <w:tcPr>
            <w:tcW w:w="1186" w:type="pct"/>
          </w:tcPr>
          <w:p w:rsidR="003D573A" w:rsidRDefault="000455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573A" w:rsidRDefault="000455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3D573A" w:rsidRDefault="003D57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D573A" w:rsidRDefault="003D573A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:rsidR="003D573A" w:rsidRDefault="0004558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3D573A" w:rsidRDefault="003D573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3D573A" w:rsidRDefault="003D573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D573A">
        <w:tc>
          <w:tcPr>
            <w:tcW w:w="1789" w:type="pct"/>
            <w:noWrap/>
          </w:tcPr>
          <w:p w:rsidR="003D573A" w:rsidRDefault="003D57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3D573A" w:rsidRDefault="000455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3D573A" w:rsidRDefault="0004558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3D573A" w:rsidRDefault="003D57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573A">
        <w:trPr>
          <w:trHeight w:val="1264"/>
        </w:trPr>
        <w:tc>
          <w:tcPr>
            <w:tcW w:w="1789" w:type="pct"/>
            <w:noWrap/>
          </w:tcPr>
          <w:p w:rsidR="003D573A" w:rsidRDefault="0004558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</w:t>
            </w:r>
            <w:r>
              <w:rPr>
                <w:b/>
                <w:bCs/>
                <w:sz w:val="20"/>
                <w:szCs w:val="20"/>
                <w:lang w:val="en-GB"/>
              </w:rPr>
              <w:t>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3D573A" w:rsidRDefault="0004558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research </w:t>
            </w:r>
            <w:r>
              <w:rPr>
                <w:b/>
                <w:bCs/>
                <w:sz w:val="20"/>
                <w:szCs w:val="20"/>
              </w:rPr>
              <w:t>provides a clear roadmap for farmers and researchers to improve cocoon quality through better feeding.</w:t>
            </w:r>
          </w:p>
        </w:tc>
        <w:tc>
          <w:tcPr>
            <w:tcW w:w="1367" w:type="pct"/>
          </w:tcPr>
          <w:p w:rsidR="003D573A" w:rsidRDefault="003D57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3D573A" w:rsidRDefault="003D573A">
      <w:pPr>
        <w:rPr>
          <w:sz w:val="20"/>
          <w:szCs w:val="20"/>
          <w:lang w:val="en-GB"/>
        </w:rPr>
      </w:pPr>
    </w:p>
    <w:p w:rsidR="003D573A" w:rsidRDefault="003D573A">
      <w:pPr>
        <w:rPr>
          <w:sz w:val="20"/>
          <w:szCs w:val="20"/>
          <w:lang w:val="en-GB"/>
        </w:rPr>
      </w:pPr>
    </w:p>
    <w:p w:rsidR="003D573A" w:rsidRDefault="003D573A">
      <w:pPr>
        <w:rPr>
          <w:sz w:val="20"/>
          <w:szCs w:val="20"/>
          <w:lang w:val="en-GB"/>
        </w:rPr>
      </w:pPr>
    </w:p>
    <w:p w:rsidR="003D573A" w:rsidRDefault="003D573A">
      <w:pPr>
        <w:rPr>
          <w:sz w:val="20"/>
          <w:szCs w:val="20"/>
          <w:lang w:val="en-GB"/>
        </w:rPr>
      </w:pPr>
    </w:p>
    <w:p w:rsidR="003D573A" w:rsidRDefault="00045580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:rsidR="003D573A" w:rsidRDefault="003D573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D573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D573A" w:rsidRDefault="003D573A">
            <w:pPr>
              <w:rPr>
                <w:lang w:val="en-GB"/>
              </w:rPr>
            </w:pPr>
          </w:p>
          <w:p w:rsidR="003D573A" w:rsidRDefault="003D573A">
            <w:pPr>
              <w:rPr>
                <w:sz w:val="20"/>
                <w:szCs w:val="20"/>
                <w:lang w:val="en-GB"/>
              </w:rPr>
            </w:pPr>
          </w:p>
        </w:tc>
      </w:tr>
      <w:tr w:rsidR="003D573A">
        <w:tc>
          <w:tcPr>
            <w:tcW w:w="1790" w:type="pct"/>
            <w:noWrap/>
          </w:tcPr>
          <w:p w:rsidR="003D573A" w:rsidRDefault="003D57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3D573A" w:rsidRDefault="000455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3D573A" w:rsidRDefault="00045580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D573A">
        <w:trPr>
          <w:trHeight w:val="1262"/>
        </w:trPr>
        <w:tc>
          <w:tcPr>
            <w:tcW w:w="1790" w:type="pct"/>
            <w:noWrap/>
          </w:tcPr>
          <w:p w:rsidR="003D573A" w:rsidRDefault="000455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3D573A" w:rsidRDefault="000455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D573A" w:rsidRDefault="0004558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D573A" w:rsidRDefault="000455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D573A" w:rsidRDefault="003D57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573A">
        <w:trPr>
          <w:trHeight w:val="1262"/>
        </w:trPr>
        <w:tc>
          <w:tcPr>
            <w:tcW w:w="1790" w:type="pct"/>
            <w:noWrap/>
          </w:tcPr>
          <w:p w:rsidR="003D573A" w:rsidRDefault="000455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3D573A" w:rsidRDefault="000455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D573A" w:rsidRDefault="000455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Satisfactory 2 = Needs Improvement 1 = Poor N/A = Not Applicable</w:t>
            </w:r>
          </w:p>
        </w:tc>
        <w:tc>
          <w:tcPr>
            <w:tcW w:w="1843" w:type="pct"/>
          </w:tcPr>
          <w:p w:rsidR="003D573A" w:rsidRDefault="000455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4. Remove this part from the abstract. - </w:t>
            </w:r>
            <w:r>
              <w:rPr>
                <w:rFonts w:ascii="Arial" w:eastAsia="Arial" w:hAnsi="Arial" w:cs="Arial"/>
                <w:color w:val="000000"/>
                <w:sz w:val="20"/>
              </w:rPr>
              <w:t>The abstract should be concise and informative</w:t>
            </w:r>
          </w:p>
        </w:tc>
        <w:tc>
          <w:tcPr>
            <w:tcW w:w="1367" w:type="pct"/>
          </w:tcPr>
          <w:p w:rsidR="003D573A" w:rsidRDefault="003D57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573A">
        <w:trPr>
          <w:trHeight w:val="1262"/>
        </w:trPr>
        <w:tc>
          <w:tcPr>
            <w:tcW w:w="1790" w:type="pct"/>
            <w:noWrap/>
          </w:tcPr>
          <w:p w:rsidR="003D573A" w:rsidRDefault="000455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D573A" w:rsidRDefault="000455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D573A" w:rsidRDefault="0004558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Needs Improvement 1 = Poor N/A = Not Applicable</w:t>
            </w:r>
          </w:p>
        </w:tc>
        <w:tc>
          <w:tcPr>
            <w:tcW w:w="1843" w:type="pct"/>
          </w:tcPr>
          <w:p w:rsidR="003D573A" w:rsidRDefault="000455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D573A" w:rsidRDefault="00301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3D573A">
        <w:trPr>
          <w:trHeight w:val="1262"/>
        </w:trPr>
        <w:tc>
          <w:tcPr>
            <w:tcW w:w="1790" w:type="pct"/>
            <w:noWrap/>
          </w:tcPr>
          <w:p w:rsidR="003D573A" w:rsidRDefault="000455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D573A" w:rsidRDefault="000455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D573A" w:rsidRDefault="0004558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D573A" w:rsidRDefault="000455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D573A" w:rsidRDefault="00301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3D573A">
        <w:trPr>
          <w:trHeight w:val="1262"/>
        </w:trPr>
        <w:tc>
          <w:tcPr>
            <w:tcW w:w="1790" w:type="pct"/>
            <w:noWrap/>
          </w:tcPr>
          <w:p w:rsidR="003D573A" w:rsidRDefault="000455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5. Are the </w:t>
            </w:r>
            <w:r>
              <w:rPr>
                <w:rFonts w:ascii="Times New Roman" w:hAnsi="Times New Roman"/>
                <w:lang w:val="en-GB"/>
              </w:rPr>
              <w:t>objectives clearly stated?</w:t>
            </w:r>
          </w:p>
          <w:p w:rsidR="003D573A" w:rsidRDefault="000455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D573A" w:rsidRDefault="0004558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D573A" w:rsidRDefault="000455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2.  Objectives are not stated</w:t>
            </w:r>
          </w:p>
        </w:tc>
        <w:tc>
          <w:tcPr>
            <w:tcW w:w="1367" w:type="pct"/>
          </w:tcPr>
          <w:p w:rsidR="003D573A" w:rsidRDefault="003D57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573A">
        <w:trPr>
          <w:trHeight w:val="1262"/>
        </w:trPr>
        <w:tc>
          <w:tcPr>
            <w:tcW w:w="1790" w:type="pct"/>
            <w:noWrap/>
          </w:tcPr>
          <w:p w:rsidR="003D573A" w:rsidRDefault="000455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3D573A" w:rsidRDefault="000455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D573A" w:rsidRDefault="0004558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ry 2 = Needs Improvement 1 = Poor N/A = Not Applicable</w:t>
            </w:r>
          </w:p>
        </w:tc>
        <w:tc>
          <w:tcPr>
            <w:tcW w:w="1843" w:type="pct"/>
          </w:tcPr>
          <w:p w:rsidR="003D573A" w:rsidRDefault="000455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 Some literature is outdated.</w:t>
            </w:r>
          </w:p>
        </w:tc>
        <w:tc>
          <w:tcPr>
            <w:tcW w:w="1367" w:type="pct"/>
          </w:tcPr>
          <w:p w:rsidR="003D573A" w:rsidRDefault="00301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  <w:p w:rsidR="0030133A" w:rsidRPr="0030133A" w:rsidRDefault="0030133A" w:rsidP="0030133A">
            <w:pPr>
              <w:rPr>
                <w:lang w:val="en-GB"/>
              </w:rPr>
            </w:pPr>
          </w:p>
        </w:tc>
      </w:tr>
      <w:tr w:rsidR="003D573A">
        <w:trPr>
          <w:trHeight w:val="1262"/>
        </w:trPr>
        <w:tc>
          <w:tcPr>
            <w:tcW w:w="1790" w:type="pct"/>
            <w:noWrap/>
          </w:tcPr>
          <w:p w:rsidR="003D573A" w:rsidRDefault="000455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3D573A" w:rsidRDefault="000455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D573A" w:rsidRDefault="000455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D573A" w:rsidRDefault="000455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4. Some literature is </w:t>
            </w:r>
            <w:r>
              <w:rPr>
                <w:b/>
                <w:bCs/>
                <w:sz w:val="20"/>
                <w:szCs w:val="20"/>
                <w:lang w:val="en-GB"/>
              </w:rPr>
              <w:t>outdated</w:t>
            </w:r>
          </w:p>
        </w:tc>
        <w:tc>
          <w:tcPr>
            <w:tcW w:w="1367" w:type="pct"/>
          </w:tcPr>
          <w:p w:rsidR="003D573A" w:rsidRDefault="003D57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573A">
        <w:trPr>
          <w:trHeight w:val="1262"/>
        </w:trPr>
        <w:tc>
          <w:tcPr>
            <w:tcW w:w="1790" w:type="pct"/>
            <w:noWrap/>
          </w:tcPr>
          <w:p w:rsidR="003D573A" w:rsidRDefault="000455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3D573A" w:rsidRDefault="000455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D573A" w:rsidRDefault="000455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D573A" w:rsidRDefault="000455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D573A" w:rsidRDefault="00301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3D573A">
        <w:trPr>
          <w:trHeight w:val="1262"/>
        </w:trPr>
        <w:tc>
          <w:tcPr>
            <w:tcW w:w="1790" w:type="pct"/>
            <w:noWrap/>
          </w:tcPr>
          <w:p w:rsidR="003D573A" w:rsidRDefault="000455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3D573A" w:rsidRDefault="000455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D573A" w:rsidRDefault="0004558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:rsidR="003D573A" w:rsidRDefault="000455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D573A" w:rsidRDefault="00301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3D573A">
        <w:trPr>
          <w:trHeight w:val="703"/>
        </w:trPr>
        <w:tc>
          <w:tcPr>
            <w:tcW w:w="1790" w:type="pct"/>
            <w:noWrap/>
          </w:tcPr>
          <w:p w:rsidR="003D573A" w:rsidRDefault="000455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3D573A" w:rsidRDefault="000455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D573A" w:rsidRDefault="000455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:rsidR="003D573A" w:rsidRDefault="000455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D573A" w:rsidRDefault="00301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3D573A">
        <w:trPr>
          <w:trHeight w:val="703"/>
        </w:trPr>
        <w:tc>
          <w:tcPr>
            <w:tcW w:w="1790" w:type="pct"/>
            <w:noWrap/>
          </w:tcPr>
          <w:p w:rsidR="003D573A" w:rsidRDefault="000455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Are the conclusions logically arrived?</w:t>
            </w:r>
          </w:p>
          <w:p w:rsidR="003D573A" w:rsidRDefault="000455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D573A" w:rsidRDefault="000455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D573A" w:rsidRDefault="000455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D573A" w:rsidRDefault="003D57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573A">
        <w:trPr>
          <w:trHeight w:val="703"/>
        </w:trPr>
        <w:tc>
          <w:tcPr>
            <w:tcW w:w="1790" w:type="pct"/>
            <w:noWrap/>
          </w:tcPr>
          <w:p w:rsidR="003D573A" w:rsidRDefault="000455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3D573A" w:rsidRDefault="000455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D573A" w:rsidRDefault="000455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Satisfactory 2 = Needs Improvement 1 = Poor N/A = Not Applicable</w:t>
            </w:r>
          </w:p>
        </w:tc>
        <w:tc>
          <w:tcPr>
            <w:tcW w:w="1843" w:type="pct"/>
          </w:tcPr>
          <w:p w:rsidR="003D573A" w:rsidRDefault="000455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D573A" w:rsidRDefault="003D57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573A">
        <w:trPr>
          <w:trHeight w:val="703"/>
        </w:trPr>
        <w:tc>
          <w:tcPr>
            <w:tcW w:w="1790" w:type="pct"/>
            <w:noWrap/>
          </w:tcPr>
          <w:p w:rsidR="003D573A" w:rsidRDefault="000455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3D573A" w:rsidRDefault="000455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D573A" w:rsidRDefault="000455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D573A" w:rsidRDefault="000455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cable</w:t>
            </w:r>
          </w:p>
        </w:tc>
        <w:tc>
          <w:tcPr>
            <w:tcW w:w="1843" w:type="pct"/>
          </w:tcPr>
          <w:p w:rsidR="003D573A" w:rsidRDefault="000455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D573A" w:rsidRDefault="003D57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573A">
        <w:trPr>
          <w:trHeight w:val="703"/>
        </w:trPr>
        <w:tc>
          <w:tcPr>
            <w:tcW w:w="1790" w:type="pct"/>
            <w:noWrap/>
          </w:tcPr>
          <w:p w:rsidR="003D573A" w:rsidRDefault="000455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3D573A" w:rsidRDefault="000455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D573A" w:rsidRDefault="000455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D573A" w:rsidRDefault="000455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D573A" w:rsidRDefault="000455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D573A" w:rsidRDefault="003D57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3D573A" w:rsidRDefault="003D57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D573A" w:rsidRDefault="003D57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D573A" w:rsidRDefault="0004558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3D573A" w:rsidRDefault="003D573A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3D573A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573A" w:rsidRDefault="000455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comments from journal editorial office and editors):</w:t>
            </w:r>
          </w:p>
          <w:p w:rsidR="003D573A" w:rsidRDefault="003D57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D573A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573A" w:rsidRDefault="003D57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573A" w:rsidRDefault="000455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D573A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573A" w:rsidRDefault="003D57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D573A" w:rsidRDefault="003D573A">
            <w:pPr>
              <w:rPr>
                <w:lang w:val="en-GB"/>
              </w:rPr>
            </w:pPr>
          </w:p>
          <w:p w:rsidR="003D573A" w:rsidRDefault="00045580">
            <w:pPr>
              <w:rPr>
                <w:lang w:val="en-GB"/>
              </w:rPr>
            </w:pPr>
            <w:r>
              <w:rPr>
                <w:lang w:val="en-GB"/>
              </w:rPr>
              <w:t xml:space="preserve">Include in the manuscript the justification of this review. What will be the contribution of this article in agriculture and scientific community? How can it help different sectors especially in </w:t>
            </w:r>
            <w:proofErr w:type="gramStart"/>
            <w:r>
              <w:rPr>
                <w:lang w:val="en-GB"/>
              </w:rPr>
              <w:t>agriculture.</w:t>
            </w:r>
            <w:proofErr w:type="gramEnd"/>
          </w:p>
          <w:p w:rsidR="003D573A" w:rsidRDefault="003D57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D573A" w:rsidRDefault="003D57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573A" w:rsidRDefault="003D57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A4011E" w:rsidRDefault="00A4011E" w:rsidP="00A4011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4011E" w:rsidRDefault="00A4011E" w:rsidP="00A4011E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A4011E" w:rsidRDefault="00A4011E" w:rsidP="00A4011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A4011E" w:rsidTr="00A4011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11E" w:rsidRDefault="00A4011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A4011E" w:rsidTr="00A4011E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11E" w:rsidRDefault="00A401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011E" w:rsidRDefault="00A4011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11E" w:rsidRDefault="00A4011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4011E" w:rsidRDefault="00A401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011E" w:rsidTr="00A4011E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11E" w:rsidRDefault="00A4011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4011E" w:rsidRDefault="00A401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11E" w:rsidRDefault="00A4011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A4011E" w:rsidRDefault="00A401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11E" w:rsidRDefault="00A401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4011E" w:rsidRDefault="00A401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4011E" w:rsidRDefault="00A401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A4011E" w:rsidRDefault="00A4011E" w:rsidP="00A4011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4011E" w:rsidRDefault="00A4011E" w:rsidP="00A4011E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:rsidR="00A4011E" w:rsidRDefault="00A4011E" w:rsidP="00A4011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D573A" w:rsidRDefault="003D573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bookmarkStart w:id="1" w:name="_GoBack"/>
      <w:bookmarkEnd w:id="1"/>
    </w:p>
    <w:sectPr w:rsidR="003D57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580" w:rsidRDefault="00045580">
      <w:r>
        <w:separator/>
      </w:r>
    </w:p>
  </w:endnote>
  <w:endnote w:type="continuationSeparator" w:id="0">
    <w:p w:rsidR="00045580" w:rsidRDefault="00045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73A" w:rsidRDefault="003D5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73A" w:rsidRDefault="0004558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3D573A" w:rsidRDefault="003D573A">
    <w:pPr>
      <w:pStyle w:val="Footer"/>
      <w:jc w:val="right"/>
    </w:pPr>
  </w:p>
  <w:p w:rsidR="003D573A" w:rsidRDefault="003D573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73A" w:rsidRDefault="003D5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580" w:rsidRDefault="00045580">
      <w:r>
        <w:separator/>
      </w:r>
    </w:p>
  </w:footnote>
  <w:footnote w:type="continuationSeparator" w:id="0">
    <w:p w:rsidR="00045580" w:rsidRDefault="00045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73A" w:rsidRDefault="003D5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73A" w:rsidRDefault="003D573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D573A" w:rsidRDefault="00045580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73A" w:rsidRDefault="003D5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73A"/>
    <w:rsid w:val="00045580"/>
    <w:rsid w:val="0030133A"/>
    <w:rsid w:val="003D573A"/>
    <w:rsid w:val="00A4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B1D43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A4011E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cr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3815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12</cp:revision>
  <dcterms:created xsi:type="dcterms:W3CDTF">2026-03-19T07:31:00Z</dcterms:created>
  <dcterms:modified xsi:type="dcterms:W3CDTF">2026-03-23T13:21:00Z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