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Arial" w:cs="Arial" w:eastAsia="Arial" w:hAnsi="Arial"/>
                <w:b w:val="0"/>
                <w:bCs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b w:val="0"/>
                <w:bCs w:val="0"/>
                <w:color w:val="0000ff"/>
                <w:sz w:val="20"/>
                <w:szCs w:val="20"/>
                <w:vertAlign w:val="baseline"/>
              </w:rPr>
            </w:pPr>
            <w:bookmarkStart w:colFirst="0" w:colLast="0" w:name="_heading=h.ohdh68t02zb3" w:id="0"/>
            <w:bookmarkEnd w:id="0"/>
            <w:hyperlink r:id="rId7">
              <w:r w:rsidDel="00000000" w:rsidR="00000000" w:rsidRPr="00000000">
                <w:rPr>
                  <w:rFonts w:ascii="Arial" w:cs="Arial" w:eastAsia="Arial" w:hAnsi="Arial"/>
                  <w:b w:val="1"/>
                  <w:bCs w:val="1"/>
                  <w:color w:val="0000ff"/>
                  <w:sz w:val="20"/>
                  <w:szCs w:val="20"/>
                  <w:u w:val="none"/>
                  <w:vertAlign w:val="baseline"/>
                  <w:rtl w:val="0"/>
                </w:rPr>
                <w:t xml:space="preserve">Archives of Current Research International</w:t>
              </w:r>
            </w:hyperlink>
            <w:r w:rsidDel="00000000" w:rsidR="00000000" w:rsidRPr="00000000">
              <w:rPr>
                <w:rFonts w:ascii="Arial" w:cs="Arial" w:eastAsia="Arial" w:hAnsi="Arial"/>
                <w:b w:val="1"/>
                <w:bCs w:val="1"/>
                <w:color w:val="0000ff"/>
                <w:sz w:val="20"/>
                <w:szCs w:val="20"/>
                <w:vertAlign w:val="baseline"/>
                <w:rtl w:val="0"/>
              </w:rPr>
              <w:t xml:space="preserve"> </w:t>
            </w: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Ms_ACRI_155423</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Evolution and Clinical Performance of Different Dentin Adhesives in Composite Resin Restorations: An Integrative Review</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bookmarkStart w:colFirst="0" w:colLast="0" w:name="_heading=h.dr9yk5r9awlj" w:id="1"/>
      <w:bookmarkEnd w:id="1"/>
      <w:r w:rsidDel="00000000" w:rsidR="00000000" w:rsidRPr="00000000">
        <w:rPr>
          <w:rtl w:val="0"/>
        </w:rPr>
      </w:r>
    </w:p>
    <w:p w:rsidR="00000000" w:rsidDel="00000000" w:rsidP="00000000" w:rsidRDefault="00000000" w:rsidRPr="00000000" w14:paraId="0000000D">
      <w:pPr>
        <w:rPr>
          <w:sz w:val="20"/>
          <w:szCs w:val="20"/>
          <w:vertAlign w:val="baseline"/>
        </w:rPr>
      </w:pPr>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0E">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highlight w:val="yellow"/>
                <w:vertAlign w:val="baseline"/>
                <w:rtl w:val="0"/>
              </w:rPr>
              <w:t xml:space="preserve">PART  1:</w:t>
            </w:r>
            <w:r w:rsidDel="00000000" w:rsidR="00000000" w:rsidRPr="00000000">
              <w:rPr>
                <w:rFonts w:ascii="Times New Roman" w:cs="Times New Roman" w:eastAsia="Times New Roman" w:hAnsi="Times New Roman"/>
                <w:b w:val="1"/>
                <w:bCs w:val="1"/>
                <w:vertAlign w:val="baseline"/>
                <w:rtl w:val="0"/>
              </w:rPr>
              <w:t xml:space="preserve"> Comments</w:t>
            </w:r>
            <w:r w:rsidDel="00000000" w:rsidR="00000000" w:rsidRPr="00000000">
              <w:rPr>
                <w:rtl w:val="0"/>
              </w:rPr>
            </w:r>
          </w:p>
          <w:p w:rsidR="00000000" w:rsidDel="00000000" w:rsidP="00000000" w:rsidRDefault="00000000" w:rsidRPr="00000000" w14:paraId="0000000F">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2">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13">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p w:rsidR="00000000" w:rsidDel="00000000" w:rsidP="00000000" w:rsidRDefault="00000000" w:rsidRPr="00000000" w14:paraId="00000014">
            <w:pPr>
              <w:rPr>
                <w:vertAlign w:val="baseline"/>
              </w:rPr>
            </w:pPr>
            <w:r w:rsidDel="00000000" w:rsidR="00000000" w:rsidRPr="00000000">
              <w:rPr>
                <w:rtl w:val="0"/>
              </w:rPr>
            </w:r>
          </w:p>
        </w:tc>
        <w:tc>
          <w:tcPr>
            <w:vAlign w:val="top"/>
          </w:tcPr>
          <w:p w:rsidR="00000000" w:rsidDel="00000000" w:rsidP="00000000" w:rsidRDefault="00000000" w:rsidRPr="00000000" w14:paraId="00000015">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Author’s Feedback</w:t>
            </w:r>
            <w:r w:rsidDel="00000000" w:rsidR="00000000" w:rsidRPr="00000000">
              <w:rPr>
                <w:rFonts w:ascii="Times New Roman" w:cs="Times New Roman" w:eastAsia="Times New Roman" w:hAnsi="Times New Roman"/>
                <w:b w:val="0"/>
                <w:bCs w:val="0"/>
                <w:vertAlign w:val="baseline"/>
                <w:rtl w:val="0"/>
              </w:rPr>
              <w:t xml:space="preserve"> </w:t>
            </w:r>
            <w:r w:rsidDel="00000000" w:rsidR="00000000" w:rsidRPr="00000000">
              <w:rPr>
                <w:rFonts w:ascii="Times New Roman" w:cs="Times New Roman" w:eastAsia="Times New Roman" w:hAnsi="Times New Roman"/>
                <w:b w:val="0"/>
                <w:bCs w:val="0"/>
                <w:i w:val="1"/>
                <w:iCs w:val="1"/>
                <w:vertAlign w:val="baseline"/>
                <w:rtl w:val="0"/>
              </w:rPr>
              <w:t xml:space="preserve">(It is mandatory that authors should write his/her feedback here)</w:t>
            </w: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16">
            <w:pPr>
              <w:ind w:left="360" w:firstLine="0"/>
              <w:rPr>
                <w:b w:val="0"/>
                <w:bCs w:val="0"/>
                <w:sz w:val="20"/>
                <w:szCs w:val="20"/>
                <w:vertAlign w:val="baseline"/>
              </w:rPr>
            </w:pPr>
            <w:r w:rsidDel="00000000" w:rsidR="00000000" w:rsidRPr="00000000">
              <w:rPr>
                <w:b w:val="1"/>
                <w:bCs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7">
            <w:pPr>
              <w:ind w:left="360" w:firstLine="0"/>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3"/>
                <w:szCs w:val="23"/>
                <w:u w:val="none"/>
                <w:shd w:fill="auto" w:val="clear"/>
                <w:vertAlign w:val="baseline"/>
                <w:rtl w:val="0"/>
              </w:rPr>
              <w:t xml:space="preserve">Medical science consists to a large degree of discussion and exchange of experience and observations. These may occur via direct dialog among scientists, presentations at conferences, and by means of scientific manuscripts in peer-reviewed journals.</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3"/>
                <w:szCs w:val="23"/>
                <w:u w:val="none"/>
                <w:shd w:fill="auto" w:val="clear"/>
                <w:vertAlign w:val="baseline"/>
                <w:rtl w:val="0"/>
              </w:rPr>
              <w:t xml:space="preserve">The organization of the results should be parallel to the organization of the methods. Start by describing your population: how many subjects, how many protocol failures, the demographics of the individual groups, etc.</w:t>
            </w:r>
            <w:r w:rsidDel="00000000" w:rsidR="00000000" w:rsidRPr="00000000">
              <w:rPr>
                <w:rtl w:val="0"/>
              </w:rPr>
            </w:r>
          </w:p>
        </w:tc>
        <w:tc>
          <w:tcPr>
            <w:vAlign w:val="top"/>
          </w:tcPr>
          <w:p w:rsidR="00000000" w:rsidDel="00000000" w:rsidP="00000000" w:rsidRDefault="00000000" w:rsidRPr="00000000" w14:paraId="0000001A">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OK</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1B">
            <w:pPr>
              <w:ind w:left="360" w:firstLine="0"/>
              <w:rPr>
                <w:b w:val="0"/>
                <w:bCs w:val="0"/>
                <w:sz w:val="20"/>
                <w:szCs w:val="20"/>
                <w:vertAlign w:val="baseline"/>
              </w:rPr>
            </w:pPr>
            <w:r w:rsidDel="00000000" w:rsidR="00000000" w:rsidRPr="00000000">
              <w:rPr>
                <w:b w:val="1"/>
                <w:bCs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1C">
            <w:pPr>
              <w:ind w:left="360" w:firstLine="0"/>
              <w:rPr>
                <w:b w:val="0"/>
                <w:bCs w:val="0"/>
                <w:sz w:val="20"/>
                <w:szCs w:val="20"/>
                <w:vertAlign w:val="baseline"/>
              </w:rPr>
            </w:pPr>
            <w:r w:rsidDel="00000000" w:rsidR="00000000" w:rsidRPr="00000000">
              <w:rPr>
                <w:b w:val="1"/>
                <w:bCs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1D">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1E">
            <w:pPr>
              <w:ind w:left="360" w:firstLine="0"/>
              <w:rPr>
                <w:color w:val="000000"/>
                <w:sz w:val="23"/>
                <w:szCs w:val="23"/>
                <w:vertAlign w:val="baseline"/>
              </w:rPr>
            </w:pPr>
            <w:r w:rsidDel="00000000" w:rsidR="00000000" w:rsidRPr="00000000">
              <w:rPr>
                <w:color w:val="000000"/>
                <w:sz w:val="23"/>
                <w:szCs w:val="23"/>
                <w:vertAlign w:val="baseline"/>
                <w:rtl w:val="0"/>
              </w:rPr>
              <w:t xml:space="preserve">Graph ALL your data whenever possible. There is a tendency for investigators to graph means and standard errors (if showing dispersion of the data) or standard errors (if comparing the means).</w:t>
            </w:r>
          </w:p>
          <w:p w:rsidR="00000000" w:rsidDel="00000000" w:rsidP="00000000" w:rsidRDefault="00000000" w:rsidRPr="00000000" w14:paraId="0000001F">
            <w:pPr>
              <w:ind w:left="360" w:firstLine="0"/>
              <w:rPr>
                <w:b w:val="0"/>
                <w:bCs w:val="0"/>
                <w:sz w:val="20"/>
                <w:szCs w:val="20"/>
                <w:vertAlign w:val="baseline"/>
              </w:rPr>
            </w:pPr>
            <w:r w:rsidDel="00000000" w:rsidR="00000000" w:rsidRPr="00000000">
              <w:rPr>
                <w:sz w:val="23"/>
                <w:szCs w:val="23"/>
                <w:highlight w:val="yellow"/>
                <w:vertAlign w:val="baseline"/>
                <w:rtl w:val="0"/>
              </w:rPr>
              <w:t xml:space="preserve">The </w:t>
            </w:r>
            <w:r w:rsidDel="00000000" w:rsidR="00000000" w:rsidRPr="00000000">
              <w:rPr>
                <w:b w:val="1"/>
                <w:bCs w:val="1"/>
                <w:sz w:val="23"/>
                <w:szCs w:val="23"/>
                <w:highlight w:val="yellow"/>
                <w:vertAlign w:val="baseline"/>
                <w:rtl w:val="0"/>
              </w:rPr>
              <w:t xml:space="preserve">beginning </w:t>
            </w:r>
            <w:r w:rsidDel="00000000" w:rsidR="00000000" w:rsidRPr="00000000">
              <w:rPr>
                <w:sz w:val="23"/>
                <w:szCs w:val="23"/>
                <w:highlight w:val="yellow"/>
                <w:vertAlign w:val="baseline"/>
                <w:rtl w:val="0"/>
              </w:rPr>
              <w:t xml:space="preserve">should introduce the subject. The writer wants to catch the reader's attention and hint at what is to come. If the beginning is improper, the reader could lose interest quickly and stop reading.</w:t>
            </w:r>
            <w:r w:rsidDel="00000000" w:rsidR="00000000" w:rsidRPr="00000000">
              <w:rPr>
                <w:rtl w:val="0"/>
              </w:rPr>
            </w:r>
          </w:p>
        </w:tc>
        <w:tc>
          <w:tcPr>
            <w:vAlign w:val="top"/>
          </w:tcPr>
          <w:p w:rsidR="00000000" w:rsidDel="00000000" w:rsidP="00000000" w:rsidRDefault="00000000" w:rsidRPr="00000000" w14:paraId="00000020">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OK</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21">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22">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3">
            <w:pPr>
              <w:ind w:left="360" w:firstLine="0"/>
              <w:rPr>
                <w:color w:val="000000"/>
                <w:sz w:val="23"/>
                <w:szCs w:val="23"/>
                <w:vertAlign w:val="baseline"/>
              </w:rPr>
            </w:pPr>
            <w:r w:rsidDel="00000000" w:rsidR="00000000" w:rsidRPr="00000000">
              <w:rPr>
                <w:color w:val="000000"/>
                <w:sz w:val="23"/>
                <w:szCs w:val="23"/>
                <w:vertAlign w:val="baseline"/>
                <w:rtl w:val="0"/>
              </w:rPr>
              <w:t xml:space="preserve">The Materials and Methods section is the most critical part of the manuscript. It should describe what, </w:t>
            </w:r>
            <w:r w:rsidDel="00000000" w:rsidR="00000000" w:rsidRPr="00000000">
              <w:rPr>
                <w:rFonts w:ascii="Times New Roman" w:cs="Times New Roman" w:eastAsia="Times New Roman" w:hAnsi="Times New Roman"/>
                <w:i w:val="1"/>
                <w:iCs w:val="1"/>
                <w:color w:val="000000"/>
                <w:sz w:val="23"/>
                <w:szCs w:val="23"/>
                <w:vertAlign w:val="baseline"/>
                <w:rtl w:val="0"/>
              </w:rPr>
              <w:t xml:space="preserve">exactly</w:t>
            </w:r>
            <w:r w:rsidDel="00000000" w:rsidR="00000000" w:rsidRPr="00000000">
              <w:rPr>
                <w:color w:val="000000"/>
                <w:sz w:val="23"/>
                <w:szCs w:val="23"/>
                <w:vertAlign w:val="baseline"/>
                <w:rtl w:val="0"/>
              </w:rPr>
              <w:t xml:space="preserve">, you did in the study. Typically there is a handy document that already describes the materials and methods: the study protocol. Therefore, an easy and logical place to start is to cut and paste the study protocol into your Materials and Methods section.</w:t>
            </w:r>
          </w:p>
          <w:p w:rsidR="00000000" w:rsidDel="00000000" w:rsidP="00000000" w:rsidRDefault="00000000" w:rsidRPr="00000000" w14:paraId="00000024">
            <w:pPr>
              <w:ind w:left="360" w:firstLine="0"/>
              <w:rPr>
                <w:b w:val="0"/>
                <w:bCs w:val="0"/>
                <w:sz w:val="20"/>
                <w:szCs w:val="20"/>
                <w:vertAlign w:val="baseline"/>
              </w:rPr>
            </w:pPr>
            <w:r w:rsidDel="00000000" w:rsidR="00000000" w:rsidRPr="00000000">
              <w:rPr>
                <w:rtl w:val="0"/>
              </w:rPr>
            </w:r>
          </w:p>
          <w:p w:rsidR="00000000" w:rsidDel="00000000" w:rsidP="00000000" w:rsidRDefault="00000000" w:rsidRPr="00000000" w14:paraId="00000025">
            <w:pPr>
              <w:ind w:left="360" w:firstLine="0"/>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26">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OK</w:t>
            </w:r>
            <w:r w:rsidDel="00000000" w:rsidR="00000000" w:rsidRPr="00000000">
              <w:rPr>
                <w:rtl w:val="0"/>
              </w:rPr>
            </w:r>
          </w:p>
        </w:tc>
      </w:tr>
      <w:tr>
        <w:trPr>
          <w:cantSplit w:val="0"/>
          <w:trHeight w:val="704" w:hRule="atLeast"/>
          <w:tblHeader w:val="0"/>
        </w:trPr>
        <w:tc>
          <w:tcPr>
            <w:vAlign w:val="top"/>
          </w:tcPr>
          <w:p w:rsidR="00000000" w:rsidDel="00000000" w:rsidP="00000000" w:rsidRDefault="00000000" w:rsidRPr="00000000" w14:paraId="00000027">
            <w:pPr>
              <w:pStyle w:val="Heading2"/>
              <w:ind w:left="360" w:firstLine="0"/>
              <w:jc w:val="left"/>
              <w:rPr>
                <w:b w:val="0"/>
                <w:bCs w:val="0"/>
                <w:u w:val="single"/>
                <w:vertAlign w:val="baseline"/>
              </w:rPr>
            </w:pPr>
            <w:r w:rsidDel="00000000" w:rsidR="00000000" w:rsidRPr="00000000">
              <w:rPr>
                <w:rFonts w:ascii="Times New Roman" w:cs="Times New Roman" w:eastAsia="Times New Roman" w:hAnsi="Times New Roman"/>
                <w:b w:val="1"/>
                <w:bCs w:val="1"/>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3"/>
                <w:szCs w:val="23"/>
                <w:highlight w:val="cyan"/>
                <w:u w:val="none"/>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3"/>
                <w:szCs w:val="23"/>
                <w:highlight w:val="cyan"/>
                <w:u w:val="none"/>
                <w:vertAlign w:val="baseline"/>
                <w:rtl w:val="0"/>
              </w:rPr>
              <w:t xml:space="preserve">Make certain that the statistical analysis is appropriate, and that it is accurately described in the manuscript </w:t>
            </w:r>
            <w:r w:rsidDel="00000000" w:rsidR="00000000" w:rsidRPr="00000000">
              <w:rPr>
                <w:rFonts w:ascii="Times New Roman" w:cs="Times New Roman" w:eastAsia="Times New Roman" w:hAnsi="Times New Roman"/>
                <w:b w:val="0"/>
                <w:bCs w:val="0"/>
                <w:i w:val="0"/>
                <w:iCs w:val="0"/>
                <w:smallCaps w:val="0"/>
                <w:strike w:val="0"/>
                <w:color w:val="000000"/>
                <w:sz w:val="23"/>
                <w:szCs w:val="23"/>
                <w:highlight w:val="cyan"/>
                <w:u w:val="none"/>
                <w:vertAlign w:val="baseline"/>
                <w:rtl w:val="0"/>
              </w:rPr>
              <w:t xml:space="preserve">(Tables 2, 3)</w:t>
            </w:r>
            <w:r w:rsidDel="00000000" w:rsidR="00000000" w:rsidRPr="00000000">
              <w:rPr>
                <w:rFonts w:ascii="Times New Roman" w:cs="Times New Roman" w:eastAsia="Times New Roman" w:hAnsi="Times New Roman"/>
                <w:b w:val="0"/>
                <w:bCs w:val="0"/>
                <w:i w:val="1"/>
                <w:iCs w:val="1"/>
                <w:smallCaps w:val="0"/>
                <w:strike w:val="0"/>
                <w:color w:val="000000"/>
                <w:sz w:val="23"/>
                <w:szCs w:val="23"/>
                <w:highlight w:val="cyan"/>
                <w:u w:val="none"/>
                <w:vertAlign w:val="baseline"/>
                <w:rtl w:val="0"/>
              </w:rPr>
              <w:t xml:space="preserve">.</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3"/>
                <w:szCs w:val="23"/>
                <w:u w:val="none"/>
                <w:shd w:fill="auto" w:val="clear"/>
                <w:vertAlign w:val="baseline"/>
                <w:rtl w:val="0"/>
              </w:rPr>
              <w:t xml:space="preserve">T</w:t>
            </w:r>
            <w:r w:rsidDel="00000000" w:rsidR="00000000" w:rsidRPr="00000000">
              <w:rPr>
                <w:rFonts w:ascii="Times New Roman" w:cs="Times New Roman" w:eastAsia="Times New Roman" w:hAnsi="Times New Roman"/>
                <w:b w:val="0"/>
                <w:bCs w:val="0"/>
                <w:i w:val="0"/>
                <w:iCs w:val="0"/>
                <w:smallCaps w:val="0"/>
                <w:strike w:val="0"/>
                <w:color w:val="ff0000"/>
                <w:sz w:val="23"/>
                <w:szCs w:val="23"/>
                <w:u w:val="none"/>
                <w:shd w:fill="auto" w:val="clear"/>
                <w:vertAlign w:val="baseline"/>
                <w:rtl w:val="0"/>
              </w:rPr>
              <w:t xml:space="preserve">he </w:t>
            </w:r>
            <w:r w:rsidDel="00000000" w:rsidR="00000000" w:rsidRPr="00000000">
              <w:rPr>
                <w:rFonts w:ascii="Times New Roman" w:cs="Times New Roman" w:eastAsia="Times New Roman" w:hAnsi="Times New Roman"/>
                <w:b w:val="1"/>
                <w:bCs w:val="1"/>
                <w:i w:val="0"/>
                <w:iCs w:val="0"/>
                <w:smallCaps w:val="0"/>
                <w:strike w:val="0"/>
                <w:color w:val="ff0000"/>
                <w:sz w:val="23"/>
                <w:szCs w:val="23"/>
                <w:u w:val="none"/>
                <w:shd w:fill="auto" w:val="clear"/>
                <w:vertAlign w:val="baseline"/>
                <w:rtl w:val="0"/>
              </w:rPr>
              <w:t xml:space="preserve">middle </w:t>
            </w:r>
            <w:r w:rsidDel="00000000" w:rsidR="00000000" w:rsidRPr="00000000">
              <w:rPr>
                <w:rFonts w:ascii="Times New Roman" w:cs="Times New Roman" w:eastAsia="Times New Roman" w:hAnsi="Times New Roman"/>
                <w:b w:val="0"/>
                <w:bCs w:val="0"/>
                <w:i w:val="0"/>
                <w:iCs w:val="0"/>
                <w:smallCaps w:val="0"/>
                <w:strike w:val="0"/>
                <w:color w:val="ff0000"/>
                <w:sz w:val="23"/>
                <w:szCs w:val="23"/>
                <w:u w:val="none"/>
                <w:shd w:fill="auto" w:val="clear"/>
                <w:vertAlign w:val="baseline"/>
                <w:rtl w:val="0"/>
              </w:rPr>
              <w:t xml:space="preserve">section presents the main ideas, thoughts, actions and so on. These will often be presented in stages or with several twists and turns of argument</w:t>
            </w:r>
            <w:r w:rsidDel="00000000" w:rsidR="00000000" w:rsidRPr="00000000">
              <w:rPr>
                <w:rtl w:val="0"/>
              </w:rPr>
            </w:r>
          </w:p>
        </w:tc>
        <w:tc>
          <w:tcPr>
            <w:vAlign w:val="top"/>
          </w:tcPr>
          <w:p w:rsidR="00000000" w:rsidDel="00000000" w:rsidP="00000000" w:rsidRDefault="00000000" w:rsidRPr="00000000" w14:paraId="0000002A">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OK</w:t>
            </w: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2B">
            <w:pPr>
              <w:ind w:left="360" w:firstLine="0"/>
              <w:rPr>
                <w:b w:val="0"/>
                <w:bCs w:val="0"/>
                <w:sz w:val="20"/>
                <w:szCs w:val="20"/>
                <w:vertAlign w:val="baseline"/>
              </w:rPr>
            </w:pPr>
            <w:r w:rsidDel="00000000" w:rsidR="00000000" w:rsidRPr="00000000">
              <w:rPr>
                <w:b w:val="1"/>
                <w:bCs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65" w:before="0" w:line="240" w:lineRule="auto"/>
              <w:ind w:left="0" w:right="0" w:firstLine="0"/>
              <w:jc w:val="left"/>
              <w:rPr>
                <w:rFonts w:ascii="Arial" w:cs="Arial" w:eastAsia="Arial" w:hAnsi="Arial"/>
                <w:b w:val="0"/>
                <w:bCs w:val="0"/>
                <w:i w:val="0"/>
                <w:iCs w:val="0"/>
                <w:smallCaps w:val="0"/>
                <w:strike w:val="0"/>
                <w:color w:val="000000"/>
                <w:sz w:val="23"/>
                <w:szCs w:val="23"/>
                <w:highlight w:val="magenta"/>
                <w:u w:val="none"/>
                <w:vertAlign w:val="baseline"/>
              </w:rPr>
            </w:pPr>
            <w:r w:rsidDel="00000000" w:rsidR="00000000" w:rsidRPr="00000000">
              <w:rPr>
                <w:rFonts w:ascii="Arial" w:cs="Arial" w:eastAsia="Arial" w:hAnsi="Arial"/>
                <w:b w:val="1"/>
                <w:bCs w:val="1"/>
                <w:i w:val="0"/>
                <w:iCs w:val="0"/>
                <w:smallCaps w:val="0"/>
                <w:strike w:val="0"/>
                <w:color w:val="000000"/>
                <w:sz w:val="23"/>
                <w:szCs w:val="23"/>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3"/>
                <w:szCs w:val="23"/>
                <w:highlight w:val="magenta"/>
                <w:u w:val="none"/>
                <w:vertAlign w:val="baseline"/>
                <w:rtl w:val="0"/>
              </w:rPr>
              <w:t xml:space="preserve">Write the abstract </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3"/>
                <w:szCs w:val="23"/>
                <w:highlight w:val="magenta"/>
                <w:u w:val="none"/>
                <w:vertAlign w:val="baseline"/>
                <w:rtl w:val="0"/>
              </w:rPr>
              <w:t xml:space="preserve">Only after the manuscript is complete you should write the abstract. Again, consult the Guide for Authors to make certain that your abstract is properly formatted</w:t>
            </w:r>
            <w:r w:rsidDel="00000000" w:rsidR="00000000" w:rsidRPr="00000000">
              <w:rPr>
                <w:rFonts w:ascii="Times New Roman" w:cs="Times New Roman" w:eastAsia="Times New Roman" w:hAnsi="Times New Roman"/>
                <w:b w:val="0"/>
                <w:bCs w:val="0"/>
                <w:i w:val="0"/>
                <w:iCs w:val="0"/>
                <w:smallCaps w:val="0"/>
                <w:strike w:val="0"/>
                <w:color w:val="000000"/>
                <w:sz w:val="23"/>
                <w:szCs w:val="23"/>
                <w:u w:val="none"/>
                <w:shd w:fill="auto" w:val="clear"/>
                <w:vertAlign w:val="baseline"/>
                <w:rtl w:val="0"/>
              </w:rPr>
              <w:t xml:space="preserve">.</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3"/>
                <w:szCs w:val="23"/>
                <w:u w:val="none"/>
                <w:shd w:fill="auto" w:val="clear"/>
                <w:vertAlign w:val="baseline"/>
                <w:rtl w:val="0"/>
              </w:rPr>
              <w:t xml:space="preserve">Now that you have written your manuscript, </w:t>
            </w:r>
            <w:r w:rsidDel="00000000" w:rsidR="00000000" w:rsidRPr="00000000">
              <w:rPr>
                <w:rFonts w:ascii="Times New Roman" w:cs="Times New Roman" w:eastAsia="Times New Roman" w:hAnsi="Times New Roman"/>
                <w:b w:val="0"/>
                <w:bCs w:val="0"/>
                <w:i w:val="1"/>
                <w:iCs w:val="1"/>
                <w:smallCaps w:val="0"/>
                <w:strike w:val="0"/>
                <w:color w:val="000000"/>
                <w:sz w:val="23"/>
                <w:szCs w:val="23"/>
                <w:u w:val="none"/>
                <w:shd w:fill="auto" w:val="clear"/>
                <w:vertAlign w:val="baseline"/>
                <w:rtl w:val="0"/>
              </w:rPr>
              <w:t xml:space="preserve">rewrite it</w:t>
            </w:r>
            <w:r w:rsidDel="00000000" w:rsidR="00000000" w:rsidRPr="00000000">
              <w:rPr>
                <w:rFonts w:ascii="Times New Roman" w:cs="Times New Roman" w:eastAsia="Times New Roman" w:hAnsi="Times New Roman"/>
                <w:b w:val="0"/>
                <w:bCs w:val="0"/>
                <w:i w:val="0"/>
                <w:iCs w:val="0"/>
                <w:smallCaps w:val="0"/>
                <w:strike w:val="0"/>
                <w:color w:val="000000"/>
                <w:sz w:val="23"/>
                <w:szCs w:val="23"/>
                <w:u w:val="none"/>
                <w:shd w:fill="auto" w:val="clear"/>
                <w:vertAlign w:val="baseline"/>
                <w:rtl w:val="0"/>
              </w:rPr>
              <w:t xml:space="preserve">. Read the manuscript aloud to yourself and listen for any abrupt jumps in the logical flow,</w:t>
            </w:r>
            <w:r w:rsidDel="00000000" w:rsidR="00000000" w:rsidRPr="00000000">
              <w:rPr>
                <w:rtl w:val="0"/>
              </w:rPr>
            </w:r>
          </w:p>
        </w:tc>
        <w:tc>
          <w:tcPr>
            <w:vAlign w:val="top"/>
          </w:tcPr>
          <w:p w:rsidR="00000000" w:rsidDel="00000000" w:rsidP="00000000" w:rsidRDefault="00000000" w:rsidRPr="00000000" w14:paraId="00000030">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OK</w:t>
            </w:r>
            <w:r w:rsidDel="00000000" w:rsidR="00000000" w:rsidRPr="00000000">
              <w:rPr>
                <w:rtl w:val="0"/>
              </w:rPr>
            </w:r>
          </w:p>
        </w:tc>
      </w:tr>
      <w:tr>
        <w:trPr>
          <w:cantSplit w:val="0"/>
          <w:trHeight w:val="386" w:hRule="atLeast"/>
          <w:tblHeader w:val="0"/>
        </w:trPr>
        <w:tc>
          <w:tcPr>
            <w:vAlign w:val="top"/>
          </w:tcPr>
          <w:p w:rsidR="00000000" w:rsidDel="00000000" w:rsidP="00000000" w:rsidRDefault="00000000" w:rsidRPr="00000000" w14:paraId="00000031">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32">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33">
            <w:pPr>
              <w:rPr>
                <w:sz w:val="23"/>
                <w:szCs w:val="23"/>
                <w:highlight w:val="yellow"/>
                <w:vertAlign w:val="baseline"/>
              </w:rPr>
            </w:pPr>
            <w:r w:rsidDel="00000000" w:rsidR="00000000" w:rsidRPr="00000000">
              <w:rPr>
                <w:sz w:val="23"/>
                <w:szCs w:val="23"/>
                <w:highlight w:val="yellow"/>
                <w:vertAlign w:val="baseline"/>
                <w:rtl w:val="0"/>
              </w:rPr>
              <w:t xml:space="preserve">Depending on the level of English required, the points and paragraphs will be simple or more complex. Fewer paragraphs will be written at the lower levels of the exam.</w:t>
            </w:r>
          </w:p>
          <w:p w:rsidR="00000000" w:rsidDel="00000000" w:rsidP="00000000" w:rsidRDefault="00000000" w:rsidRPr="00000000" w14:paraId="00000034">
            <w:pPr>
              <w:rPr>
                <w:sz w:val="20"/>
                <w:szCs w:val="20"/>
                <w:vertAlign w:val="baseline"/>
              </w:rPr>
            </w:pPr>
            <w:r w:rsidDel="00000000" w:rsidR="00000000" w:rsidRPr="00000000">
              <w:rPr>
                <w:rtl w:val="0"/>
              </w:rPr>
            </w:r>
          </w:p>
          <w:p w:rsidR="00000000" w:rsidDel="00000000" w:rsidP="00000000" w:rsidRDefault="00000000" w:rsidRPr="00000000" w14:paraId="00000035">
            <w:pPr>
              <w:rPr>
                <w:sz w:val="20"/>
                <w:szCs w:val="20"/>
                <w:vertAlign w:val="baseline"/>
              </w:rPr>
            </w:pPr>
            <w:r w:rsidDel="00000000" w:rsidR="00000000" w:rsidRPr="00000000">
              <w:rPr>
                <w:color w:val="ff0000"/>
                <w:sz w:val="23"/>
                <w:szCs w:val="23"/>
                <w:vertAlign w:val="baseline"/>
                <w:rtl w:val="0"/>
              </w:rPr>
              <w:t xml:space="preserve">The </w:t>
            </w:r>
            <w:r w:rsidDel="00000000" w:rsidR="00000000" w:rsidRPr="00000000">
              <w:rPr>
                <w:b w:val="1"/>
                <w:bCs w:val="1"/>
                <w:color w:val="ff0000"/>
                <w:sz w:val="23"/>
                <w:szCs w:val="23"/>
                <w:vertAlign w:val="baseline"/>
                <w:rtl w:val="0"/>
              </w:rPr>
              <w:t xml:space="preserve">ending </w:t>
            </w:r>
            <w:r w:rsidDel="00000000" w:rsidR="00000000" w:rsidRPr="00000000">
              <w:rPr>
                <w:color w:val="ff0000"/>
                <w:sz w:val="23"/>
                <w:szCs w:val="23"/>
                <w:vertAlign w:val="baseline"/>
                <w:rtl w:val="0"/>
              </w:rPr>
              <w:t xml:space="preserve">generally sums up the piece of text, or makes a final point, or brings a conclusion to a story</w:t>
            </w:r>
            <w:r w:rsidDel="00000000" w:rsidR="00000000" w:rsidRPr="00000000">
              <w:rPr>
                <w:sz w:val="23"/>
                <w:szCs w:val="23"/>
                <w:vertAlign w:val="baseline"/>
                <w:rtl w:val="0"/>
              </w:rPr>
              <w:t xml:space="preserve">.</w:t>
            </w:r>
            <w:r w:rsidDel="00000000" w:rsidR="00000000" w:rsidRPr="00000000">
              <w:rPr>
                <w:rtl w:val="0"/>
              </w:rPr>
            </w:r>
          </w:p>
        </w:tc>
        <w:tc>
          <w:tcPr>
            <w:vAlign w:val="top"/>
          </w:tcPr>
          <w:p w:rsidR="00000000" w:rsidDel="00000000" w:rsidP="00000000" w:rsidRDefault="00000000" w:rsidRPr="00000000" w14:paraId="00000036">
            <w:pPr>
              <w:rPr>
                <w:sz w:val="20"/>
                <w:szCs w:val="20"/>
                <w:vertAlign w:val="baseline"/>
              </w:rPr>
            </w:pPr>
            <w:r w:rsidDel="00000000" w:rsidR="00000000" w:rsidRPr="00000000">
              <w:rPr>
                <w:sz w:val="20"/>
                <w:szCs w:val="20"/>
                <w:rtl w:val="0"/>
              </w:rPr>
              <w:t xml:space="preserve">OK</w:t>
            </w:r>
            <w:r w:rsidDel="00000000" w:rsidR="00000000" w:rsidRPr="00000000">
              <w:rPr>
                <w:rtl w:val="0"/>
              </w:rPr>
            </w:r>
          </w:p>
        </w:tc>
      </w:tr>
      <w:tr>
        <w:trPr>
          <w:cantSplit w:val="0"/>
          <w:trHeight w:val="1178" w:hRule="atLeast"/>
          <w:tblHeader w:val="0"/>
        </w:trPr>
        <w:tc>
          <w:tcPr>
            <w:vAlign w:val="top"/>
          </w:tcPr>
          <w:p w:rsidR="00000000" w:rsidDel="00000000" w:rsidP="00000000" w:rsidRDefault="00000000" w:rsidRPr="00000000" w14:paraId="00000037">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Optional/General</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Fonts w:ascii="Times New Roman" w:cs="Times New Roman" w:eastAsia="Times New Roman" w:hAnsi="Times New Roman"/>
                <w:b w:val="0"/>
                <w:bCs w:val="0"/>
                <w:vertAlign w:val="baseline"/>
                <w:rtl w:val="0"/>
              </w:rPr>
              <w:t xml:space="preserve">comments</w:t>
            </w:r>
          </w:p>
          <w:p w:rsidR="00000000" w:rsidDel="00000000" w:rsidP="00000000" w:rsidRDefault="00000000" w:rsidRPr="00000000" w14:paraId="00000038">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c>
          <w:tcPr>
            <w:vAlign w:val="top"/>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mo" w:cs="Arimo" w:eastAsia="Arimo" w:hAnsi="Arimo"/>
                <w:b w:val="0"/>
                <w:bCs w:val="0"/>
                <w:i w:val="0"/>
                <w:iCs w:val="0"/>
                <w:smallCaps w:val="0"/>
                <w:strike w:val="0"/>
                <w:color w:val="000000"/>
                <w:sz w:val="23"/>
                <w:szCs w:val="23"/>
                <w:u w:val="none"/>
                <w:shd w:fill="auto" w:val="clear"/>
                <w:vertAlign w:val="baseline"/>
              </w:rPr>
            </w:pPr>
            <w:r w:rsidDel="00000000" w:rsidR="00000000" w:rsidRPr="00000000">
              <w:rPr>
                <w:rFonts w:ascii="Arimo" w:cs="Arimo" w:eastAsia="Arimo" w:hAnsi="Arimo"/>
                <w:b w:val="0"/>
                <w:bCs w:val="0"/>
                <w:i w:val="0"/>
                <w:iCs w:val="0"/>
                <w:smallCaps w:val="0"/>
                <w:strike w:val="0"/>
                <w:color w:val="ff0000"/>
                <w:sz w:val="23"/>
                <w:szCs w:val="23"/>
                <w:u w:val="none"/>
                <w:shd w:fill="auto" w:val="clear"/>
                <w:vertAlign w:val="baseline"/>
                <w:rtl w:val="0"/>
              </w:rPr>
              <w:t xml:space="preserve">First, describe the basic clinical or scientific question of interest</w:t>
            </w:r>
            <w:r w:rsidDel="00000000" w:rsidR="00000000" w:rsidRPr="00000000">
              <w:rPr>
                <w:rFonts w:ascii="Arimo" w:cs="Arimo" w:eastAsia="Arimo" w:hAnsi="Arimo"/>
                <w:b w:val="0"/>
                <w:bCs w:val="0"/>
                <w:i w:val="0"/>
                <w:iCs w:val="0"/>
                <w:smallCaps w:val="0"/>
                <w:strike w:val="0"/>
                <w:color w:val="000000"/>
                <w:sz w:val="23"/>
                <w:szCs w:val="23"/>
                <w:u w:val="none"/>
                <w:shd w:fill="auto" w:val="clear"/>
                <w:vertAlign w:val="baseline"/>
                <w:rtl w:val="0"/>
              </w:rPr>
              <w:t xml:space="preserve">.</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mo" w:cs="Arimo" w:eastAsia="Arimo" w:hAnsi="Arimo"/>
                <w:b w:val="0"/>
                <w:bCs w:val="0"/>
                <w:i w:val="0"/>
                <w:iCs w:val="0"/>
                <w:smallCaps w:val="0"/>
                <w:strike w:val="0"/>
                <w:color w:val="000000"/>
                <w:sz w:val="23"/>
                <w:szCs w:val="23"/>
                <w:u w:val="none"/>
                <w:shd w:fill="auto" w:val="clear"/>
                <w:vertAlign w:val="baseline"/>
              </w:rPr>
            </w:pPr>
            <w:r w:rsidDel="00000000" w:rsidR="00000000" w:rsidRPr="00000000">
              <w:rPr>
                <w:rFonts w:ascii="Arimo" w:cs="Arimo" w:eastAsia="Arimo" w:hAnsi="Arimo"/>
                <w:b w:val="0"/>
                <w:bCs w:val="0"/>
                <w:i w:val="0"/>
                <w:iCs w:val="0"/>
                <w:smallCaps w:val="0"/>
                <w:strike w:val="0"/>
                <w:color w:val="000000"/>
                <w:sz w:val="23"/>
                <w:szCs w:val="23"/>
                <w:u w:val="none"/>
                <w:shd w:fill="auto" w:val="clear"/>
                <w:vertAlign w:val="baseline"/>
                <w:rtl w:val="0"/>
              </w:rPr>
              <w:t xml:space="preserve">The discussion is where you place your findings in the broader scientific or clinical context. Many authors write lengthy discussions, considering their results from every possible angle, followed by a mini review of the literature.</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mo" w:cs="Arimo" w:eastAsia="Arimo" w:hAnsi="Arimo"/>
                <w:b w:val="0"/>
                <w:bCs w:val="0"/>
                <w:i w:val="0"/>
                <w:iCs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rPr>
                <w:color w:val="221e1f"/>
                <w:sz w:val="18"/>
                <w:szCs w:val="18"/>
                <w:highlight w:val="cyan"/>
                <w:vertAlign w:val="baseline"/>
              </w:rPr>
            </w:pPr>
            <w:r w:rsidDel="00000000" w:rsidR="00000000" w:rsidRPr="00000000">
              <w:rPr>
                <w:vertAlign w:val="baseline"/>
                <w:rtl w:val="0"/>
              </w:rPr>
              <w:t xml:space="preserve"> </w:t>
            </w:r>
            <w:r w:rsidDel="00000000" w:rsidR="00000000" w:rsidRPr="00000000">
              <w:rPr>
                <w:color w:val="221e1f"/>
                <w:sz w:val="18"/>
                <w:szCs w:val="18"/>
                <w:highlight w:val="cyan"/>
                <w:vertAlign w:val="baseline"/>
                <w:rtl w:val="0"/>
              </w:rPr>
              <w:t xml:space="preserve">The body of the article, as stated above should contain four sections referred to by the acronym IMRAD (Introduction, Methods, Results and Discussion).</w:t>
            </w:r>
          </w:p>
          <w:p w:rsidR="00000000" w:rsidDel="00000000" w:rsidP="00000000" w:rsidRDefault="00000000" w:rsidRPr="00000000" w14:paraId="0000003E">
            <w:pPr>
              <w:rPr>
                <w:sz w:val="20"/>
                <w:szCs w:val="20"/>
                <w:vertAlign w:val="baseline"/>
              </w:rPr>
            </w:pPr>
            <w:r w:rsidDel="00000000" w:rsidR="00000000" w:rsidRPr="00000000">
              <w:rPr>
                <w:rtl w:val="0"/>
              </w:rPr>
            </w:r>
          </w:p>
          <w:p w:rsidR="00000000" w:rsidDel="00000000" w:rsidP="00000000" w:rsidRDefault="00000000" w:rsidRPr="00000000" w14:paraId="0000003F">
            <w:pPr>
              <w:rPr>
                <w:sz w:val="20"/>
                <w:szCs w:val="20"/>
                <w:vertAlign w:val="baseline"/>
              </w:rPr>
            </w:pPr>
            <w:r w:rsidDel="00000000" w:rsidR="00000000" w:rsidRPr="00000000">
              <w:rPr>
                <w:color w:val="221e1f"/>
                <w:sz w:val="20"/>
                <w:szCs w:val="20"/>
                <w:highlight w:val="green"/>
                <w:vertAlign w:val="baseline"/>
                <w:rtl w:val="0"/>
              </w:rPr>
              <w:t xml:space="preserve">description of the study design should be provided in a separate paragraph and the type of study should be specified</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mo" w:cs="Arimo" w:eastAsia="Arimo" w:hAnsi="Arimo"/>
                <w:b w:val="0"/>
                <w:bCs w:val="0"/>
                <w:i w:val="0"/>
                <w:iCs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41">
            <w:pPr>
              <w:rPr>
                <w:sz w:val="20"/>
                <w:szCs w:val="20"/>
                <w:vertAlign w:val="baseline"/>
              </w:rPr>
            </w:pPr>
            <w:r w:rsidDel="00000000" w:rsidR="00000000" w:rsidRPr="00000000">
              <w:rPr>
                <w:rtl w:val="0"/>
              </w:rPr>
            </w:r>
          </w:p>
          <w:p w:rsidR="00000000" w:rsidDel="00000000" w:rsidP="00000000" w:rsidRDefault="00000000" w:rsidRPr="00000000" w14:paraId="00000042">
            <w:pPr>
              <w:rPr>
                <w:sz w:val="20"/>
                <w:szCs w:val="20"/>
                <w:vertAlign w:val="baseline"/>
              </w:rPr>
            </w:pPr>
            <w:r w:rsidDel="00000000" w:rsidR="00000000" w:rsidRPr="00000000">
              <w:rPr>
                <w:color w:val="221e1f"/>
                <w:sz w:val="20"/>
                <w:szCs w:val="20"/>
                <w:highlight w:val="yellow"/>
                <w:vertAlign w:val="baseline"/>
                <w:rtl w:val="0"/>
              </w:rPr>
              <w:t xml:space="preserve">The Harvard and Vancouver systems are the most commonreferencing styles in medicine and medical science. Of these, the Vancouver system is commonly used in medical journals</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Introduction: Why did the authors start?</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Methods: What did they do?</w:t>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Results: What did they find?</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Discussion: What do the results mean?</w:t>
            </w:r>
            <w:r w:rsidDel="00000000" w:rsidR="00000000" w:rsidRPr="00000000">
              <w:rPr>
                <w:rtl w:val="0"/>
              </w:rPr>
            </w:r>
          </w:p>
        </w:tc>
        <w:tc>
          <w:tcPr>
            <w:vAlign w:val="top"/>
          </w:tcPr>
          <w:p w:rsidR="00000000" w:rsidDel="00000000" w:rsidP="00000000" w:rsidRDefault="00000000" w:rsidRPr="00000000" w14:paraId="00000048">
            <w:pPr>
              <w:rPr>
                <w:sz w:val="20"/>
                <w:szCs w:val="20"/>
                <w:vertAlign w:val="baseline"/>
              </w:rPr>
            </w:pPr>
            <w:r w:rsidDel="00000000" w:rsidR="00000000" w:rsidRPr="00000000">
              <w:rPr>
                <w:sz w:val="20"/>
                <w:szCs w:val="20"/>
                <w:rtl w:val="0"/>
              </w:rPr>
              <w:t xml:space="preserve">OK</w:t>
            </w:r>
            <w:r w:rsidDel="00000000" w:rsidR="00000000" w:rsidRPr="00000000">
              <w:rPr>
                <w:rtl w:val="0"/>
              </w:rPr>
            </w:r>
          </w:p>
        </w:tc>
      </w:tr>
    </w:tbl>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bookmarkStart w:colFirst="0" w:colLast="0" w:name="_heading=h.xns9xz3lnxwu" w:id="2"/>
      <w:bookmarkEnd w:id="2"/>
      <w:r w:rsidDel="00000000" w:rsidR="00000000" w:rsidRPr="00000000">
        <w:rPr>
          <w:rtl w:val="0"/>
        </w:rPr>
      </w:r>
    </w:p>
    <w:tbl>
      <w:tblPr>
        <w:tblStyle w:val="Table3"/>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7166"/>
        <w:gridCol w:w="7153"/>
        <w:tblGridChange w:id="0">
          <w:tblGrid>
            <w:gridCol w:w="6831"/>
            <w:gridCol w:w="7166"/>
            <w:gridCol w:w="7153"/>
          </w:tblGrid>
        </w:tblGridChange>
      </w:tblGrid>
      <w:tr>
        <w:trPr>
          <w:cantSplit w:val="0"/>
          <w:tblHeader w:val="0"/>
        </w:trPr>
        <w:tc>
          <w:tcPr>
            <w:gridSpan w:val="3"/>
            <w:tcBorders>
              <w:top w:color="000000" w:space="0" w:sz="0" w:val="nil"/>
              <w:left w:color="000000" w:space="0" w:sz="0" w:val="nil"/>
              <w:bottom w:color="000000" w:space="0" w:sz="4" w:val="single"/>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4D">
            <w:pPr>
              <w:spacing w:line="276" w:lineRule="auto"/>
              <w:rPr>
                <w:rFonts w:ascii="Arial" w:cs="Arial" w:eastAsia="Arial" w:hAnsi="Arial"/>
                <w:b w:val="0"/>
                <w:bCs w:val="0"/>
                <w:sz w:val="20"/>
                <w:szCs w:val="20"/>
                <w:u w:val="single"/>
                <w:vertAlign w:val="baseline"/>
              </w:rPr>
            </w:pPr>
            <w:r w:rsidDel="00000000" w:rsidR="00000000" w:rsidRPr="00000000">
              <w:rPr>
                <w:rFonts w:ascii="Arial" w:cs="Arial" w:eastAsia="Arial" w:hAnsi="Arial"/>
                <w:b w:val="1"/>
                <w:bCs w:val="1"/>
                <w:sz w:val="20"/>
                <w:szCs w:val="20"/>
                <w:highlight w:val="yellow"/>
                <w:u w:val="single"/>
                <w:vertAlign w:val="baseline"/>
                <w:rtl w:val="0"/>
              </w:rPr>
              <w:t xml:space="preserve">PART  2:</w:t>
            </w:r>
            <w:r w:rsidDel="00000000" w:rsidR="00000000" w:rsidRPr="00000000">
              <w:rPr>
                <w:rFonts w:ascii="Arial" w:cs="Arial" w:eastAsia="Arial" w:hAnsi="Arial"/>
                <w:b w:val="1"/>
                <w:bCs w:val="1"/>
                <w:sz w:val="20"/>
                <w:szCs w:val="20"/>
                <w:u w:val="single"/>
                <w:vertAlign w:val="baseline"/>
                <w:rtl w:val="0"/>
              </w:rPr>
              <w:t xml:space="preserve"> </w:t>
            </w:r>
            <w:r w:rsidDel="00000000" w:rsidR="00000000" w:rsidRPr="00000000">
              <w:rPr>
                <w:rtl w:val="0"/>
              </w:rPr>
            </w:r>
          </w:p>
          <w:p w:rsidR="00000000" w:rsidDel="00000000" w:rsidP="00000000" w:rsidRDefault="00000000" w:rsidRPr="00000000" w14:paraId="0000004E">
            <w:pPr>
              <w:spacing w:line="276" w:lineRule="auto"/>
              <w:rPr>
                <w:rFonts w:ascii="Arial" w:cs="Arial" w:eastAsia="Arial" w:hAnsi="Arial"/>
                <w:b w:val="0"/>
                <w:bCs w:val="0"/>
                <w:sz w:val="20"/>
                <w:szCs w:val="20"/>
                <w:u w:val="single"/>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1">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52">
            <w:pPr>
              <w:keepNext w:val="1"/>
              <w:spacing w:line="276" w:lineRule="auto"/>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Reviewer’s comment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3">
            <w:pPr>
              <w:keepNext w:val="1"/>
              <w:spacing w:line="276" w:lineRule="auto"/>
              <w:rPr>
                <w:rFonts w:ascii="Arial" w:cs="Arial" w:eastAsia="Arial" w:hAnsi="Arial"/>
                <w:sz w:val="20"/>
                <w:szCs w:val="20"/>
                <w:vertAlign w:val="baseline"/>
              </w:rPr>
            </w:pPr>
            <w:r w:rsidDel="00000000" w:rsidR="00000000" w:rsidRPr="00000000">
              <w:rPr>
                <w:rFonts w:ascii="Arial" w:cs="Arial" w:eastAsia="Arial" w:hAnsi="Arial"/>
                <w:b w:val="1"/>
                <w:bCs w:val="1"/>
                <w:sz w:val="20"/>
                <w:szCs w:val="20"/>
                <w:vertAlign w:val="baseline"/>
                <w:rtl w:val="0"/>
              </w:rPr>
              <w:t xml:space="preserve">Author’s comment</w:t>
            </w:r>
            <w:r w:rsidDel="00000000" w:rsidR="00000000" w:rsidRPr="00000000">
              <w:rPr>
                <w:rFonts w:ascii="Arial" w:cs="Arial" w:eastAsia="Arial" w:hAnsi="Arial"/>
                <w:sz w:val="20"/>
                <w:szCs w:val="20"/>
                <w:vertAlign w:val="baseline"/>
                <w:rtl w:val="0"/>
              </w:rPr>
              <w:t xml:space="preserve"> </w:t>
            </w:r>
            <w:r w:rsidDel="00000000" w:rsidR="00000000" w:rsidRPr="00000000">
              <w:rPr>
                <w:rFonts w:ascii="Arial" w:cs="Arial" w:eastAsia="Arial" w:hAnsi="Arial"/>
                <w:i w:val="1"/>
                <w:iCs w:val="1"/>
                <w:sz w:val="20"/>
                <w:szCs w:val="20"/>
                <w:vertAlign w:val="baseline"/>
                <w:rtl w:val="0"/>
              </w:rPr>
              <w:t xml:space="preserve">(if agreed with reviewer, correct the manuscript and highlight that part in the manuscript. It is mandatory that authors should write his/her feedback here)</w:t>
            </w:r>
            <w:r w:rsidDel="00000000" w:rsidR="00000000" w:rsidRPr="00000000">
              <w:rPr>
                <w:rtl w:val="0"/>
              </w:rPr>
            </w:r>
          </w:p>
        </w:tc>
      </w:tr>
      <w:tr>
        <w:trPr>
          <w:cantSplit w:val="0"/>
          <w:trHeight w:val="89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4">
            <w:pPr>
              <w:spacing w:line="276" w:lineRule="auto"/>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55">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6">
            <w:pPr>
              <w:spacing w:line="276" w:lineRule="auto"/>
              <w:rPr>
                <w:rFonts w:ascii="Arial" w:cs="Arial" w:eastAsia="Arial" w:hAnsi="Arial"/>
                <w:i w:val="0"/>
                <w:iCs w:val="0"/>
                <w:sz w:val="20"/>
                <w:szCs w:val="20"/>
                <w:u w:val="single"/>
                <w:vertAlign w:val="baseline"/>
              </w:rPr>
            </w:pPr>
            <w:r w:rsidDel="00000000" w:rsidR="00000000" w:rsidRPr="00000000">
              <w:rPr>
                <w:rFonts w:ascii="Arial" w:cs="Arial" w:eastAsia="Arial" w:hAnsi="Arial"/>
                <w:i w:val="1"/>
                <w:iCs w:val="1"/>
                <w:sz w:val="20"/>
                <w:szCs w:val="20"/>
                <w:u w:val="single"/>
                <w:vertAlign w:val="baseline"/>
                <w:rtl w:val="0"/>
              </w:rPr>
              <w:t xml:space="preserve">(If yes, Kindly please write down the ethical issues here in details)</w:t>
            </w:r>
            <w:r w:rsidDel="00000000" w:rsidR="00000000" w:rsidRPr="00000000">
              <w:rPr>
                <w:rtl w:val="0"/>
              </w:rPr>
            </w:r>
          </w:p>
          <w:p w:rsidR="00000000" w:rsidDel="00000000" w:rsidP="00000000" w:rsidRDefault="00000000" w:rsidRPr="00000000" w14:paraId="00000057">
            <w:pPr>
              <w:spacing w:line="276" w:lineRule="auto"/>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58">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9">
            <w:pPr>
              <w:spacing w:line="276" w:lineRule="auto"/>
              <w:rPr>
                <w:rFonts w:ascii="Arial" w:cs="Arial" w:eastAsia="Arial" w:hAnsi="Arial"/>
                <w:sz w:val="20"/>
                <w:szCs w:val="20"/>
                <w:vertAlign w:val="baseline"/>
              </w:rPr>
            </w:pPr>
            <w:r w:rsidDel="00000000" w:rsidR="00000000" w:rsidRPr="00000000">
              <w:rPr>
                <w:rFonts w:ascii="Arial" w:cs="Arial" w:eastAsia="Arial" w:hAnsi="Arial"/>
                <w:sz w:val="20"/>
                <w:szCs w:val="20"/>
                <w:rtl w:val="0"/>
              </w:rPr>
              <w:t xml:space="preserve">No, is a review</w:t>
            </w:r>
            <w:r w:rsidDel="00000000" w:rsidR="00000000" w:rsidRPr="00000000">
              <w:rPr>
                <w:rtl w:val="0"/>
              </w:rPr>
            </w:r>
          </w:p>
          <w:p w:rsidR="00000000" w:rsidDel="00000000" w:rsidP="00000000" w:rsidRDefault="00000000" w:rsidRPr="00000000" w14:paraId="0000005A">
            <w:pPr>
              <w:spacing w:line="276" w:lineRule="auto"/>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5B">
            <w:pPr>
              <w:spacing w:line="276" w:lineRule="auto"/>
              <w:rPr>
                <w:rFonts w:ascii="Arial" w:cs="Arial" w:eastAsia="Arial" w:hAnsi="Arial"/>
                <w:sz w:val="20"/>
                <w:szCs w:val="20"/>
                <w:vertAlign w:val="baseline"/>
              </w:rPr>
            </w:pPr>
            <w:r w:rsidDel="00000000" w:rsidR="00000000" w:rsidRPr="00000000">
              <w:rPr>
                <w:rtl w:val="0"/>
              </w:rPr>
            </w:r>
          </w:p>
        </w:tc>
      </w:tr>
    </w:tbl>
    <w:p w:rsidR="00000000" w:rsidDel="00000000" w:rsidP="00000000" w:rsidRDefault="00000000" w:rsidRPr="00000000" w14:paraId="0000005C">
      <w:pPr>
        <w:rP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sectPr>
      <w:headerReference r:id="rId8" w:type="default"/>
      <w:footerReference r:id="rId9"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E">
    <w:pPr>
      <w:spacing w:after="280" w:lineRule="auto"/>
      <w:jc w:val="center"/>
      <w:rPr>
        <w:rFonts w:ascii="Arial" w:cs="Arial" w:eastAsia="Arial" w:hAnsi="Arial"/>
        <w:b w:val="0"/>
        <w:bCs w:val="0"/>
        <w:color w:val="003399"/>
        <w:u w:val="single"/>
        <w:vertAlign w:val="baseline"/>
      </w:rPr>
    </w:pPr>
    <w:r w:rsidDel="00000000" w:rsidR="00000000" w:rsidRPr="00000000">
      <w:rPr>
        <w:rtl w:val="0"/>
      </w:rPr>
    </w:r>
  </w:p>
  <w:p w:rsidR="00000000" w:rsidDel="00000000" w:rsidP="00000000" w:rsidRDefault="00000000" w:rsidRPr="00000000" w14:paraId="0000005F">
    <w:pPr>
      <w:spacing w:before="280" w:lineRule="auto"/>
      <w:rPr>
        <w:vertAlign w:val="baseline"/>
      </w:rPr>
    </w:pPr>
    <w:r w:rsidDel="00000000" w:rsidR="00000000" w:rsidRPr="00000000">
      <w:rPr>
        <w:rFonts w:ascii="Arial" w:cs="Arial" w:eastAsia="Arial" w:hAnsi="Arial"/>
        <w:b w:val="1"/>
        <w:bCs w:val="1"/>
        <w:color w:val="003399"/>
        <w:u w:val="single"/>
        <w:vertAlign w:val="baseline"/>
        <w:rtl w:val="0"/>
      </w:rPr>
      <w:t xml:space="preserve">Review Form 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cri.com/index.php/ACRI"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wqB2j70iBLH7z6uBrIm+Qtk0tA==">CgMxLjAyDmgub2hkaDY4dDAyemIzMg5oLmRyOXlrNXI5YXdsajIOaC54bnM5eHozbG54d3U4AHIhMXE5RThNakdxYk15QWppbWVFUGRCS1YtNGFILU03OTF5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