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4C05" w:rsidP="009344FF">
      <w:r w:rsidRPr="00C04C05">
        <w:t xml:space="preserve">I accept the revised manuscript in its current format to be published in the journal. 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4C05" w:rsidRPr="00C04C05" w:rsidRDefault="00C04C05" w:rsidP="009344FF">
      <w:proofErr w:type="spellStart"/>
      <w:r w:rsidRPr="00C04C05">
        <w:t>Dr.</w:t>
      </w:r>
      <w:proofErr w:type="spellEnd"/>
      <w:r w:rsidRPr="00C04C05">
        <w:t xml:space="preserve">  </w:t>
      </w:r>
      <w:proofErr w:type="spellStart"/>
      <w:r w:rsidRPr="00C04C05">
        <w:t>Fadia</w:t>
      </w:r>
      <w:proofErr w:type="spellEnd"/>
      <w:r w:rsidRPr="00C04C05">
        <w:t xml:space="preserve"> Mostafa Attia, Suez Canal University, Egypt</w:t>
      </w:r>
    </w:p>
    <w:sectPr w:rsidR="00C04C05" w:rsidRPr="00C0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AAAE"/>
  <w15:docId w15:val="{9D29B6BC-7CFC-408A-A39D-47E03A03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2026-04-02T05:25:00Z</dcterms:modified>
</cp:coreProperties>
</file>