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E657DB" w:rsidP="009344FF">
      <w:r w:rsidRPr="00E657DB">
        <w:t xml:space="preserve">Editorial Decision: "As a review article, this work provides a vital service to the field by synthesizing fragmented data on decentralized food processing. I was particularly impressed by how the authors bridged the gap between technical engineering specifications (such as solar drying thermal efficiency) and the resulting socioeconomic outcomes for rural communities. </w:t>
      </w:r>
      <w:proofErr w:type="gramStart"/>
      <w:r w:rsidRPr="00E657DB">
        <w:t>this  contribution</w:t>
      </w:r>
      <w:proofErr w:type="gramEnd"/>
      <w:r w:rsidRPr="00E657DB">
        <w:t xml:space="preserve"> will be a valuable resource for researchers, policymakers, and practitioners working toward sustainable food systems and rural development. Therefore, the editorial decision is ACCEPT"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ED4543" w:rsidRPr="00ED4543" w:rsidRDefault="00ED4543" w:rsidP="00ED4543">
      <w:bookmarkStart w:id="0" w:name="_GoBack"/>
      <w:proofErr w:type="spellStart"/>
      <w:r w:rsidRPr="00ED4543">
        <w:t>Dr.</w:t>
      </w:r>
      <w:proofErr w:type="spellEnd"/>
      <w:r w:rsidRPr="00ED4543">
        <w:t xml:space="preserve"> Ricardo Stefani</w:t>
      </w:r>
      <w:r w:rsidRPr="00ED4543">
        <w:t xml:space="preserve">, </w:t>
      </w:r>
      <w:r w:rsidRPr="00ED4543">
        <w:t xml:space="preserve">Federal University of </w:t>
      </w:r>
      <w:proofErr w:type="spellStart"/>
      <w:r w:rsidRPr="00ED4543">
        <w:t>Ouro</w:t>
      </w:r>
      <w:proofErr w:type="spellEnd"/>
      <w:r w:rsidRPr="00ED4543">
        <w:t xml:space="preserve"> Preto, Brazil</w:t>
      </w:r>
      <w:bookmarkEnd w:id="0"/>
    </w:p>
    <w:sectPr w:rsidR="00ED4543" w:rsidRPr="00ED45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657DB"/>
    <w:rsid w:val="00ED4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57A288"/>
  <w15:docId w15:val="{24F0F2FA-7225-44AD-881F-81038112F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573</Characters>
  <Application>Microsoft Office Word</Application>
  <DocSecurity>0</DocSecurity>
  <Lines>4</Lines>
  <Paragraphs>1</Paragraphs>
  <ScaleCrop>false</ScaleCrop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4</cp:revision>
  <dcterms:created xsi:type="dcterms:W3CDTF">2025-02-19T08:37:00Z</dcterms:created>
  <dcterms:modified xsi:type="dcterms:W3CDTF">2026-04-23T06:25:00Z</dcterms:modified>
</cp:coreProperties>
</file>