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B1566" w:rsidRDefault="009344FF" w:rsidP="009344FF">
      <w:pPr>
        <w:rPr>
          <w:rFonts w:ascii="Arial" w:hAnsi="Arial" w:cs="Arial"/>
          <w:b/>
          <w:sz w:val="20"/>
          <w:u w:val="single"/>
        </w:rPr>
      </w:pPr>
      <w:r w:rsidRPr="003B1566">
        <w:rPr>
          <w:rFonts w:ascii="Arial" w:hAnsi="Arial" w:cs="Arial"/>
          <w:b/>
          <w:sz w:val="20"/>
          <w:u w:val="single"/>
        </w:rPr>
        <w:t>Editor’s Comment:</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b/>
          <w:bCs/>
          <w:color w:val="000000"/>
          <w:sz w:val="20"/>
          <w:lang w:eastAsia="en-IN"/>
        </w:rPr>
        <w:t>Suggestion for authors</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b/>
          <w:bCs/>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1. There are some grammatical, alignments and typographical errors noted in the manuscript and it should be thoroughly checked and corrected throughout the manuscript.</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2. Check the abbreviations throughout the manuscript and introduce the abbreviation when the full word appears the first time in the abstract and the remaining for the text and then use only the abbreviation (For example, recommended daily allowance (RDA)</w:t>
      </w:r>
      <w:r w:rsidRPr="003B1566">
        <w:rPr>
          <w:rFonts w:ascii="Arial" w:eastAsia="Times New Roman" w:hAnsi="Arial" w:cs="Arial"/>
          <w:color w:val="000000"/>
          <w:sz w:val="20"/>
          <w:lang w:val="en-US" w:eastAsia="en-IN"/>
        </w:rPr>
        <w:t>, </w:t>
      </w:r>
      <w:r w:rsidRPr="003B1566">
        <w:rPr>
          <w:rFonts w:ascii="Arial" w:eastAsia="Times New Roman" w:hAnsi="Arial" w:cs="Arial"/>
          <w:color w:val="000000"/>
          <w:sz w:val="20"/>
          <w:lang w:eastAsia="en-IN"/>
        </w:rPr>
        <w:t>etc.,).</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3. The version of the software used for statistical investigation (SPSS) in the present investigation should be given under the heading “Statistical analysis”.</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4. The large paragraph may be split into more paragraph, since it is too large and difficult to understand for the readers and the authors need to avoid putting results of different studies into the same sentence or paragraph.</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 </w:t>
      </w:r>
    </w:p>
    <w:p w:rsidR="003B1566" w:rsidRPr="003B1566" w:rsidRDefault="003B1566" w:rsidP="003B1566">
      <w:pPr>
        <w:shd w:val="clear" w:color="auto" w:fill="FFFFFF"/>
        <w:spacing w:after="0" w:line="240" w:lineRule="auto"/>
        <w:jc w:val="both"/>
        <w:rPr>
          <w:rFonts w:ascii="Arial" w:eastAsia="Times New Roman" w:hAnsi="Arial" w:cs="Arial"/>
          <w:color w:val="222222"/>
          <w:sz w:val="20"/>
          <w:lang w:eastAsia="en-IN"/>
        </w:rPr>
      </w:pPr>
      <w:r w:rsidRPr="003B1566">
        <w:rPr>
          <w:rFonts w:ascii="Arial" w:eastAsia="Times New Roman" w:hAnsi="Arial" w:cs="Arial"/>
          <w:color w:val="000000"/>
          <w:sz w:val="20"/>
          <w:lang w:eastAsia="en-IN"/>
        </w:rPr>
        <w:t>5. The references are not arranged properly in a uniform format and it should be carefully checked and corrected as per the journal instructions. For example, the authors have not given volume (issue number), journal name, page number or article ID for few references (For example, for reference, “</w:t>
      </w:r>
      <w:proofErr w:type="spellStart"/>
      <w:r w:rsidRPr="003B1566">
        <w:rPr>
          <w:rFonts w:ascii="Arial" w:eastAsia="Times New Roman" w:hAnsi="Arial" w:cs="Arial"/>
          <w:color w:val="000000"/>
          <w:sz w:val="20"/>
          <w:lang w:eastAsia="en-IN"/>
        </w:rPr>
        <w:t>Bibang</w:t>
      </w:r>
      <w:proofErr w:type="spellEnd"/>
      <w:r w:rsidRPr="003B1566">
        <w:rPr>
          <w:rFonts w:ascii="Arial" w:eastAsia="Times New Roman" w:hAnsi="Arial" w:cs="Arial"/>
          <w:color w:val="000000"/>
          <w:sz w:val="20"/>
          <w:lang w:eastAsia="en-IN"/>
        </w:rPr>
        <w:t xml:space="preserve"> </w:t>
      </w:r>
      <w:proofErr w:type="spellStart"/>
      <w:r w:rsidRPr="003B1566">
        <w:rPr>
          <w:rFonts w:ascii="Arial" w:eastAsia="Times New Roman" w:hAnsi="Arial" w:cs="Arial"/>
          <w:color w:val="000000"/>
          <w:sz w:val="20"/>
          <w:lang w:eastAsia="en-IN"/>
        </w:rPr>
        <w:t>Bengono</w:t>
      </w:r>
      <w:proofErr w:type="spellEnd"/>
      <w:r w:rsidRPr="003B1566">
        <w:rPr>
          <w:rFonts w:ascii="Arial" w:eastAsia="Times New Roman" w:hAnsi="Arial" w:cs="Arial"/>
          <w:color w:val="000000"/>
          <w:sz w:val="20"/>
          <w:lang w:eastAsia="en-IN"/>
        </w:rPr>
        <w:t xml:space="preserve"> et al. (2021)” page number are not given and also it should be cited with standard English” and </w:t>
      </w:r>
      <w:proofErr w:type="gramStart"/>
      <w:r w:rsidRPr="003B1566">
        <w:rPr>
          <w:rFonts w:ascii="Arial" w:eastAsia="Times New Roman" w:hAnsi="Arial" w:cs="Arial"/>
          <w:color w:val="000000"/>
          <w:sz w:val="20"/>
          <w:lang w:eastAsia="en-IN"/>
        </w:rPr>
        <w:t>this types of corrections</w:t>
      </w:r>
      <w:proofErr w:type="gramEnd"/>
      <w:r w:rsidRPr="003B1566">
        <w:rPr>
          <w:rFonts w:ascii="Arial" w:eastAsia="Times New Roman" w:hAnsi="Arial" w:cs="Arial"/>
          <w:color w:val="000000"/>
          <w:sz w:val="20"/>
          <w:lang w:eastAsia="en-IN"/>
        </w:rPr>
        <w:t xml:space="preserve"> need to be checked all other references.</w:t>
      </w:r>
    </w:p>
    <w:p w:rsidR="009344FF" w:rsidRPr="003B1566" w:rsidRDefault="009344FF" w:rsidP="009344FF">
      <w:pPr>
        <w:rPr>
          <w:rFonts w:ascii="Arial" w:hAnsi="Arial" w:cs="Arial"/>
          <w:sz w:val="20"/>
        </w:rPr>
      </w:pPr>
    </w:p>
    <w:p w:rsidR="000F2F46" w:rsidRPr="003B1566" w:rsidRDefault="009344FF" w:rsidP="009344FF">
      <w:pPr>
        <w:rPr>
          <w:rFonts w:ascii="Arial" w:hAnsi="Arial" w:cs="Arial"/>
          <w:b/>
          <w:sz w:val="20"/>
          <w:u w:val="single"/>
        </w:rPr>
      </w:pPr>
      <w:r w:rsidRPr="003B1566">
        <w:rPr>
          <w:rFonts w:ascii="Arial" w:hAnsi="Arial" w:cs="Arial"/>
          <w:b/>
          <w:sz w:val="20"/>
          <w:u w:val="single"/>
        </w:rPr>
        <w:t>Editor’s Details:</w:t>
      </w:r>
    </w:p>
    <w:p w:rsidR="003B1566" w:rsidRPr="00770DE3" w:rsidRDefault="00770DE3" w:rsidP="009344FF">
      <w:pPr>
        <w:rPr>
          <w:rFonts w:ascii="Arial" w:hAnsi="Arial" w:cs="Arial"/>
          <w:sz w:val="20"/>
        </w:rPr>
      </w:pPr>
      <w:r w:rsidRPr="00770DE3">
        <w:rPr>
          <w:rFonts w:ascii="Arial" w:hAnsi="Arial" w:cs="Arial"/>
          <w:sz w:val="20"/>
        </w:rPr>
        <w:t xml:space="preserve">Prof. A. Vijaya Anand, </w:t>
      </w:r>
      <w:proofErr w:type="spellStart"/>
      <w:r w:rsidRPr="00770DE3">
        <w:rPr>
          <w:rFonts w:ascii="Arial" w:hAnsi="Arial" w:cs="Arial"/>
          <w:sz w:val="20"/>
        </w:rPr>
        <w:t>Bharathiar</w:t>
      </w:r>
      <w:proofErr w:type="spellEnd"/>
      <w:r w:rsidRPr="00770DE3">
        <w:rPr>
          <w:rFonts w:ascii="Arial" w:hAnsi="Arial" w:cs="Arial"/>
          <w:sz w:val="20"/>
        </w:rPr>
        <w:t xml:space="preserve"> University Coimbatore, India</w:t>
      </w:r>
      <w:bookmarkStart w:id="0" w:name="_GoBack"/>
      <w:bookmarkEnd w:id="0"/>
    </w:p>
    <w:sectPr w:rsidR="003B1566" w:rsidRPr="00770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B1566"/>
    <w:rsid w:val="00770DE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76C5"/>
  <w15:docId w15:val="{4AA18504-B3C0-4B34-B48C-1ECD4E22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0873">
      <w:bodyDiv w:val="1"/>
      <w:marLeft w:val="0"/>
      <w:marRight w:val="0"/>
      <w:marTop w:val="0"/>
      <w:marBottom w:val="0"/>
      <w:divBdr>
        <w:top w:val="none" w:sz="0" w:space="0" w:color="auto"/>
        <w:left w:val="none" w:sz="0" w:space="0" w:color="auto"/>
        <w:bottom w:val="none" w:sz="0" w:space="0" w:color="auto"/>
        <w:right w:val="none" w:sz="0" w:space="0" w:color="auto"/>
      </w:divBdr>
    </w:div>
    <w:div w:id="14096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2026-04-11T07:00:00Z</dcterms:modified>
</cp:coreProperties>
</file>