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DC17" w14:textId="71C093D1" w:rsidR="00075A2C" w:rsidRPr="004F745E" w:rsidRDefault="00AB007C" w:rsidP="00737B47">
      <w:pPr>
        <w:spacing w:line="480" w:lineRule="auto"/>
        <w:rPr>
          <w:rFonts w:ascii="Times New Roman" w:hAnsi="Times New Roman" w:cs="Times New Roman"/>
          <w:color w:val="EE0000"/>
        </w:rPr>
      </w:pPr>
      <w:r w:rsidRPr="004F745E">
        <w:rPr>
          <w:rFonts w:ascii="Times New Roman" w:hAnsi="Times New Roman" w:cs="Times New Roman"/>
          <w:color w:val="EE0000"/>
        </w:rPr>
        <w:t>P</w:t>
      </w:r>
      <w:r w:rsidR="0048388F" w:rsidRPr="004F745E">
        <w:rPr>
          <w:rFonts w:ascii="Times New Roman" w:hAnsi="Times New Roman" w:cs="Times New Roman"/>
          <w:color w:val="EE0000"/>
        </w:rPr>
        <w:t xml:space="preserve">rehospital </w:t>
      </w:r>
      <w:r w:rsidRPr="004F745E">
        <w:rPr>
          <w:rFonts w:ascii="Times New Roman" w:hAnsi="Times New Roman" w:cs="Times New Roman"/>
          <w:color w:val="EE0000"/>
        </w:rPr>
        <w:t>C</w:t>
      </w:r>
      <w:r w:rsidR="0048388F" w:rsidRPr="004F745E">
        <w:rPr>
          <w:rFonts w:ascii="Times New Roman" w:hAnsi="Times New Roman" w:cs="Times New Roman"/>
          <w:color w:val="EE0000"/>
        </w:rPr>
        <w:t xml:space="preserve">are of </w:t>
      </w:r>
      <w:r w:rsidRPr="004F745E">
        <w:rPr>
          <w:rFonts w:ascii="Times New Roman" w:hAnsi="Times New Roman" w:cs="Times New Roman"/>
          <w:color w:val="EE0000"/>
        </w:rPr>
        <w:t>C</w:t>
      </w:r>
      <w:r w:rsidR="0048388F" w:rsidRPr="004F745E">
        <w:rPr>
          <w:rFonts w:ascii="Times New Roman" w:hAnsi="Times New Roman" w:cs="Times New Roman"/>
          <w:color w:val="EE0000"/>
        </w:rPr>
        <w:t xml:space="preserve">hildren </w:t>
      </w:r>
      <w:r w:rsidRPr="004F745E">
        <w:rPr>
          <w:rFonts w:ascii="Times New Roman" w:hAnsi="Times New Roman" w:cs="Times New Roman"/>
          <w:color w:val="EE0000"/>
        </w:rPr>
        <w:t xml:space="preserve">Presenting </w:t>
      </w:r>
      <w:r w:rsidR="0048388F" w:rsidRPr="004F745E">
        <w:rPr>
          <w:rFonts w:ascii="Times New Roman" w:hAnsi="Times New Roman" w:cs="Times New Roman"/>
          <w:color w:val="EE0000"/>
        </w:rPr>
        <w:t xml:space="preserve">with </w:t>
      </w:r>
      <w:r w:rsidRPr="004F745E">
        <w:rPr>
          <w:rFonts w:ascii="Times New Roman" w:hAnsi="Times New Roman" w:cs="Times New Roman"/>
          <w:color w:val="EE0000"/>
        </w:rPr>
        <w:t>C</w:t>
      </w:r>
      <w:r w:rsidR="0048388F" w:rsidRPr="004F745E">
        <w:rPr>
          <w:rFonts w:ascii="Times New Roman" w:hAnsi="Times New Roman" w:cs="Times New Roman"/>
          <w:color w:val="EE0000"/>
        </w:rPr>
        <w:t>onvulsion</w:t>
      </w:r>
      <w:r w:rsidRPr="004F745E">
        <w:rPr>
          <w:rFonts w:ascii="Times New Roman" w:hAnsi="Times New Roman" w:cs="Times New Roman"/>
          <w:color w:val="EE0000"/>
        </w:rPr>
        <w:t xml:space="preserve">s at a Tertiary Hospital in </w:t>
      </w:r>
      <w:r w:rsidR="00B40652" w:rsidRPr="004F745E">
        <w:rPr>
          <w:rFonts w:ascii="Times New Roman" w:hAnsi="Times New Roman" w:cs="Times New Roman"/>
          <w:color w:val="EE0000"/>
        </w:rPr>
        <w:t>Port Harcourt,</w:t>
      </w:r>
      <w:r w:rsidRPr="004F745E">
        <w:rPr>
          <w:rFonts w:ascii="Times New Roman" w:hAnsi="Times New Roman" w:cs="Times New Roman"/>
          <w:color w:val="EE0000"/>
        </w:rPr>
        <w:t xml:space="preserve"> Nigeria: </w:t>
      </w:r>
      <w:r w:rsidR="004C3DA3" w:rsidRPr="004F745E">
        <w:rPr>
          <w:rFonts w:ascii="Times New Roman" w:hAnsi="Times New Roman" w:cs="Times New Roman"/>
          <w:color w:val="EE0000"/>
        </w:rPr>
        <w:t xml:space="preserve">A </w:t>
      </w:r>
      <w:r w:rsidR="000A0D7F">
        <w:rPr>
          <w:rFonts w:ascii="Times New Roman" w:hAnsi="Times New Roman" w:cs="Times New Roman"/>
          <w:color w:val="EE0000"/>
        </w:rPr>
        <w:t>M</w:t>
      </w:r>
      <w:r w:rsidR="004C3DA3" w:rsidRPr="004F745E">
        <w:rPr>
          <w:rFonts w:ascii="Times New Roman" w:hAnsi="Times New Roman" w:cs="Times New Roman"/>
          <w:color w:val="EE0000"/>
        </w:rPr>
        <w:t xml:space="preserve">ixed </w:t>
      </w:r>
      <w:r w:rsidR="000A0D7F">
        <w:rPr>
          <w:rFonts w:ascii="Times New Roman" w:hAnsi="Times New Roman" w:cs="Times New Roman"/>
          <w:color w:val="EE0000"/>
        </w:rPr>
        <w:t>M</w:t>
      </w:r>
      <w:r w:rsidR="004C3DA3" w:rsidRPr="004F745E">
        <w:rPr>
          <w:rFonts w:ascii="Times New Roman" w:hAnsi="Times New Roman" w:cs="Times New Roman"/>
          <w:color w:val="EE0000"/>
        </w:rPr>
        <w:t>ethod Approach</w:t>
      </w:r>
    </w:p>
    <w:p w14:paraId="5D198145" w14:textId="77777777" w:rsidR="009A0B6B" w:rsidRPr="00A30B95" w:rsidRDefault="009A0B6B" w:rsidP="00663958">
      <w:pPr>
        <w:spacing w:line="480" w:lineRule="auto"/>
        <w:rPr>
          <w:rFonts w:cs="Times New Roman"/>
        </w:rPr>
      </w:pPr>
    </w:p>
    <w:p w14:paraId="79937C1B" w14:textId="77777777" w:rsidR="00E1686D" w:rsidRDefault="005A2FE9" w:rsidP="00663958">
      <w:pPr>
        <w:spacing w:line="480" w:lineRule="auto"/>
        <w:rPr>
          <w:rFonts w:ascii="Times New Roman" w:hAnsi="Times New Roman" w:cs="Times New Roman"/>
        </w:rPr>
      </w:pPr>
      <w:r>
        <w:rPr>
          <w:rFonts w:ascii="Times New Roman" w:hAnsi="Times New Roman" w:cs="Times New Roman"/>
        </w:rPr>
        <w:t>Abstract</w:t>
      </w:r>
    </w:p>
    <w:p w14:paraId="2B558457" w14:textId="77777777" w:rsidR="00BD668E" w:rsidRDefault="00E1686D" w:rsidP="00FB343B">
      <w:pPr>
        <w:spacing w:line="480" w:lineRule="auto"/>
        <w:jc w:val="both"/>
        <w:rPr>
          <w:rFonts w:ascii="Times New Roman" w:hAnsi="Times New Roman" w:cs="Times New Roman"/>
          <w:color w:val="000000" w:themeColor="text1"/>
        </w:rPr>
      </w:pPr>
      <w:r w:rsidRPr="00F76BD0">
        <w:rPr>
          <w:rFonts w:ascii="Times New Roman" w:hAnsi="Times New Roman" w:cs="Times New Roman"/>
          <w:b/>
          <w:bCs/>
        </w:rPr>
        <w:t>Introduction:</w:t>
      </w:r>
      <w:r>
        <w:rPr>
          <w:rFonts w:ascii="Times New Roman" w:hAnsi="Times New Roman" w:cs="Times New Roman"/>
        </w:rPr>
        <w:t xml:space="preserve"> </w:t>
      </w:r>
      <w:r>
        <w:rPr>
          <w:rFonts w:ascii="Times New Roman" w:hAnsi="Times New Roman" w:cs="Times New Roman"/>
          <w:color w:val="000000" w:themeColor="text1"/>
        </w:rPr>
        <w:t>Convulsions</w:t>
      </w:r>
      <w:r w:rsidRPr="005A2FE9">
        <w:rPr>
          <w:rFonts w:ascii="Times New Roman" w:hAnsi="Times New Roman" w:cs="Times New Roman"/>
          <w:color w:val="000000" w:themeColor="text1"/>
        </w:rPr>
        <w:t xml:space="preserve"> are signs of benign or severe </w:t>
      </w:r>
      <w:r>
        <w:rPr>
          <w:rFonts w:ascii="Times New Roman" w:hAnsi="Times New Roman" w:cs="Times New Roman"/>
          <w:color w:val="000000" w:themeColor="text1"/>
        </w:rPr>
        <w:t xml:space="preserve">illness. </w:t>
      </w:r>
      <w:r w:rsidRPr="005A2FE9">
        <w:rPr>
          <w:rFonts w:ascii="Times New Roman" w:hAnsi="Times New Roman" w:cs="Times New Roman"/>
          <w:color w:val="000000" w:themeColor="text1"/>
        </w:rPr>
        <w:t xml:space="preserve">The causes are varied; </w:t>
      </w:r>
      <w:r>
        <w:rPr>
          <w:rFonts w:ascii="Times New Roman" w:hAnsi="Times New Roman" w:cs="Times New Roman"/>
          <w:color w:val="000000" w:themeColor="text1"/>
        </w:rPr>
        <w:t xml:space="preserve">it could be </w:t>
      </w:r>
      <w:r w:rsidRPr="005A2FE9">
        <w:rPr>
          <w:rFonts w:ascii="Times New Roman" w:hAnsi="Times New Roman" w:cs="Times New Roman"/>
          <w:color w:val="000000" w:themeColor="text1"/>
        </w:rPr>
        <w:t>epilepsy, or from provoking causes including high fever,</w:t>
      </w:r>
      <w:r>
        <w:rPr>
          <w:rFonts w:ascii="Times New Roman" w:hAnsi="Times New Roman" w:cs="Times New Roman"/>
          <w:color w:val="000000" w:themeColor="text1"/>
        </w:rPr>
        <w:t xml:space="preserve"> central nervous system (CNS) infections, </w:t>
      </w:r>
      <w:r w:rsidRPr="005A2FE9">
        <w:rPr>
          <w:rFonts w:ascii="Times New Roman" w:hAnsi="Times New Roman" w:cs="Times New Roman"/>
          <w:color w:val="000000" w:themeColor="text1"/>
        </w:rPr>
        <w:t>metabolic disorders or use of illicit substances.</w:t>
      </w:r>
      <w:r>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This study is aimed at determining the prehospital care convulsing children receive and factors that influences it.</w:t>
      </w:r>
    </w:p>
    <w:p w14:paraId="14EFE83E" w14:textId="1293A6D2" w:rsidR="00BD668E" w:rsidRDefault="00BD668E" w:rsidP="00FB343B">
      <w:pPr>
        <w:spacing w:line="480" w:lineRule="auto"/>
        <w:jc w:val="both"/>
        <w:rPr>
          <w:rFonts w:ascii="Times New Roman" w:hAnsi="Times New Roman" w:cs="Times New Roman"/>
          <w:color w:val="000000" w:themeColor="text1"/>
        </w:rPr>
      </w:pPr>
      <w:r w:rsidRPr="00BD668E">
        <w:rPr>
          <w:rFonts w:ascii="Times New Roman" w:hAnsi="Times New Roman" w:cs="Times New Roman"/>
          <w:b/>
          <w:bCs/>
          <w:color w:val="000000" w:themeColor="text1"/>
        </w:rPr>
        <w:t>Materials and methods</w:t>
      </w:r>
      <w:r w:rsidR="00F76BD0">
        <w:rPr>
          <w:rFonts w:ascii="Times New Roman" w:hAnsi="Times New Roman" w:cs="Times New Roman"/>
          <w:b/>
          <w:bCs/>
          <w:color w:val="000000" w:themeColor="text1"/>
        </w:rPr>
        <w:t xml:space="preserve">: </w:t>
      </w:r>
      <w:r w:rsidRPr="005A2FE9">
        <w:rPr>
          <w:rFonts w:ascii="Times New Roman" w:hAnsi="Times New Roman" w:cs="Times New Roman"/>
          <w:color w:val="000000" w:themeColor="text1"/>
        </w:rPr>
        <w:t>This was a prospective observational study that utilized a mix method approach</w:t>
      </w:r>
      <w:r>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conducted in University of Port Harcourt Teaching Hospital (UPTH) from January 2024 to December 2025.</w:t>
      </w:r>
      <w:r w:rsidRPr="00BD668E">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Participants </w:t>
      </w:r>
      <w:r w:rsidR="001E1FEA">
        <w:rPr>
          <w:rFonts w:ascii="Times New Roman" w:hAnsi="Times New Roman" w:cs="Times New Roman"/>
          <w:color w:val="000000" w:themeColor="text1"/>
        </w:rPr>
        <w:t>were</w:t>
      </w:r>
      <w:r w:rsidRPr="005A2FE9">
        <w:rPr>
          <w:rFonts w:ascii="Times New Roman" w:hAnsi="Times New Roman" w:cs="Times New Roman"/>
          <w:color w:val="000000" w:themeColor="text1"/>
        </w:rPr>
        <w:t xml:space="preserve"> 1255 parents/ caregivers of children who were admitted in the </w:t>
      </w:r>
      <w:r w:rsidR="001E1FEA">
        <w:rPr>
          <w:rFonts w:ascii="Times New Roman" w:hAnsi="Times New Roman" w:cs="Times New Roman"/>
          <w:color w:val="000000" w:themeColor="text1"/>
        </w:rPr>
        <w:t>children emergency ward (CHEW) with</w:t>
      </w:r>
      <w:r w:rsidRPr="005A2FE9">
        <w:rPr>
          <w:rFonts w:ascii="Times New Roman" w:hAnsi="Times New Roman" w:cs="Times New Roman"/>
          <w:color w:val="000000" w:themeColor="text1"/>
        </w:rPr>
        <w:t xml:space="preserve"> a history of convulsion</w:t>
      </w:r>
      <w:r w:rsidR="001E1FE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B45B38">
        <w:rPr>
          <w:rFonts w:ascii="Times New Roman" w:hAnsi="Times New Roman" w:cs="Times New Roman"/>
          <w:color w:val="000000" w:themeColor="text1"/>
        </w:rPr>
        <w:t>P</w:t>
      </w:r>
      <w:r w:rsidR="001E1FEA">
        <w:rPr>
          <w:rFonts w:ascii="Times New Roman" w:hAnsi="Times New Roman" w:cs="Times New Roman"/>
          <w:color w:val="000000" w:themeColor="text1"/>
        </w:rPr>
        <w:t xml:space="preserve">articipants </w:t>
      </w:r>
      <w:r w:rsidRPr="005A2FE9">
        <w:rPr>
          <w:rFonts w:ascii="Times New Roman" w:hAnsi="Times New Roman" w:cs="Times New Roman"/>
          <w:color w:val="000000" w:themeColor="text1"/>
        </w:rPr>
        <w:t xml:space="preserve">were consecutively recruited as they presented in the CHEW. A proforma was </w:t>
      </w:r>
      <w:r w:rsidR="00B45B38">
        <w:rPr>
          <w:rFonts w:ascii="Times New Roman" w:hAnsi="Times New Roman" w:cs="Times New Roman"/>
          <w:color w:val="000000" w:themeColor="text1"/>
        </w:rPr>
        <w:t xml:space="preserve">used </w:t>
      </w:r>
      <w:r w:rsidR="00C43E51">
        <w:rPr>
          <w:rFonts w:ascii="Times New Roman" w:hAnsi="Times New Roman" w:cs="Times New Roman"/>
          <w:color w:val="000000" w:themeColor="text1"/>
        </w:rPr>
        <w:t xml:space="preserve">to </w:t>
      </w:r>
      <w:r w:rsidR="00C43E51" w:rsidRPr="005A2FE9">
        <w:rPr>
          <w:rFonts w:ascii="Times New Roman" w:hAnsi="Times New Roman" w:cs="Times New Roman"/>
          <w:color w:val="000000" w:themeColor="text1"/>
        </w:rPr>
        <w:t>record</w:t>
      </w:r>
      <w:r w:rsidRPr="005A2FE9">
        <w:rPr>
          <w:rFonts w:ascii="Times New Roman" w:hAnsi="Times New Roman" w:cs="Times New Roman"/>
          <w:color w:val="000000" w:themeColor="text1"/>
        </w:rPr>
        <w:t xml:space="preserve"> the patients age and sex, the sociodemographic characteristics of parents/caregivers and the prehospital care given.  </w:t>
      </w:r>
      <w:r w:rsidRPr="005E7127">
        <w:rPr>
          <w:rFonts w:ascii="Times New Roman" w:hAnsi="Times New Roman" w:cs="Times New Roman"/>
          <w:color w:val="000000" w:themeColor="text1"/>
        </w:rPr>
        <w:t>Quantitative data</w:t>
      </w:r>
      <w:r w:rsidRPr="005A2FE9">
        <w:rPr>
          <w:rFonts w:ascii="Times New Roman" w:hAnsi="Times New Roman" w:cs="Times New Roman"/>
          <w:color w:val="000000" w:themeColor="text1"/>
        </w:rPr>
        <w:t xml:space="preserve"> was analysed with SPSS version 26; descriptive and inferential analysis were carried </w:t>
      </w:r>
      <w:r w:rsidR="005E7127" w:rsidRPr="005A2FE9">
        <w:rPr>
          <w:rFonts w:ascii="Times New Roman" w:hAnsi="Times New Roman" w:cs="Times New Roman"/>
          <w:color w:val="000000" w:themeColor="text1"/>
        </w:rPr>
        <w:t>out</w:t>
      </w:r>
      <w:r w:rsidR="005E7127">
        <w:rPr>
          <w:rFonts w:ascii="Times New Roman" w:hAnsi="Times New Roman" w:cs="Times New Roman"/>
          <w:color w:val="000000" w:themeColor="text1"/>
        </w:rPr>
        <w:t>, the</w:t>
      </w:r>
      <w:r w:rsidRPr="005A2FE9">
        <w:rPr>
          <w:rFonts w:ascii="Times New Roman" w:hAnsi="Times New Roman" w:cs="Times New Roman"/>
          <w:color w:val="000000" w:themeColor="text1"/>
        </w:rPr>
        <w:t xml:space="preserve"> level of significance placed at 0.05.</w:t>
      </w:r>
      <w:r w:rsidR="005E7127">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The key informant interview </w:t>
      </w:r>
      <w:r w:rsidR="005E7127" w:rsidRPr="005A2FE9">
        <w:rPr>
          <w:rFonts w:ascii="Times New Roman" w:hAnsi="Times New Roman" w:cs="Times New Roman"/>
          <w:color w:val="000000" w:themeColor="text1"/>
        </w:rPr>
        <w:t>was</w:t>
      </w:r>
      <w:r w:rsidRPr="005A2FE9">
        <w:rPr>
          <w:rFonts w:ascii="Times New Roman" w:hAnsi="Times New Roman" w:cs="Times New Roman"/>
          <w:color w:val="000000" w:themeColor="text1"/>
        </w:rPr>
        <w:t xml:space="preserve"> transcribed verbatim using the content thematic approach</w:t>
      </w:r>
      <w:r w:rsidR="005E7127">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the qualitative data was triangulated with the findings obtained from the quantitative data.</w:t>
      </w:r>
    </w:p>
    <w:p w14:paraId="5B55C700" w14:textId="4CB48FF1" w:rsidR="001E1FEA" w:rsidRDefault="00BD668E" w:rsidP="00FB343B">
      <w:pPr>
        <w:spacing w:line="480" w:lineRule="auto"/>
        <w:jc w:val="both"/>
        <w:rPr>
          <w:rFonts w:ascii="Times New Roman" w:hAnsi="Times New Roman" w:cs="Times New Roman"/>
        </w:rPr>
      </w:pPr>
      <w:r w:rsidRPr="001E1FEA">
        <w:rPr>
          <w:rFonts w:ascii="Times New Roman" w:hAnsi="Times New Roman" w:cs="Times New Roman"/>
          <w:b/>
          <w:bCs/>
          <w:color w:val="000000" w:themeColor="text1"/>
        </w:rPr>
        <w:t>Result:</w:t>
      </w:r>
      <w:r>
        <w:rPr>
          <w:rFonts w:ascii="Times New Roman" w:hAnsi="Times New Roman" w:cs="Times New Roman"/>
          <w:color w:val="000000" w:themeColor="text1"/>
        </w:rPr>
        <w:t xml:space="preserve"> </w:t>
      </w:r>
      <w:r>
        <w:rPr>
          <w:rFonts w:ascii="Times New Roman" w:hAnsi="Times New Roman" w:cs="Times New Roman"/>
        </w:rPr>
        <w:t xml:space="preserve">One thousand two hundred and fifty-five parents/care givers of children that presented to the hospital with convulsion participated in the study. </w:t>
      </w:r>
      <w:r w:rsidRPr="00737B47">
        <w:rPr>
          <w:rFonts w:ascii="Times New Roman" w:hAnsi="Times New Roman" w:cs="Times New Roman"/>
        </w:rPr>
        <w:t>Majority, 1023(81.5%) were females, the</w:t>
      </w:r>
      <w:r>
        <w:rPr>
          <w:rFonts w:ascii="Times New Roman" w:hAnsi="Times New Roman" w:cs="Times New Roman"/>
        </w:rPr>
        <w:t>ir</w:t>
      </w:r>
      <w:r w:rsidRPr="00737B47">
        <w:rPr>
          <w:rFonts w:ascii="Times New Roman" w:hAnsi="Times New Roman" w:cs="Times New Roman"/>
        </w:rPr>
        <w:t xml:space="preserve"> ages ranged from18 years to 62 years with a mean age of 38.53 years ± 5.21 years. </w:t>
      </w:r>
      <w:r>
        <w:rPr>
          <w:rFonts w:ascii="Times New Roman" w:hAnsi="Times New Roman" w:cs="Times New Roman"/>
        </w:rPr>
        <w:t xml:space="preserve">The </w:t>
      </w:r>
      <w:r w:rsidRPr="00737B47">
        <w:rPr>
          <w:rFonts w:ascii="Times New Roman" w:hAnsi="Times New Roman" w:cs="Times New Roman"/>
        </w:rPr>
        <w:t>parents were the major caregivers in 1131(90.1%) of cases</w:t>
      </w:r>
      <w:r w:rsidR="001E1FEA">
        <w:rPr>
          <w:rFonts w:ascii="Times New Roman" w:hAnsi="Times New Roman" w:cs="Times New Roman"/>
        </w:rPr>
        <w:t xml:space="preserve"> and </w:t>
      </w:r>
      <w:r w:rsidRPr="00737B47">
        <w:rPr>
          <w:rFonts w:ascii="Times New Roman" w:hAnsi="Times New Roman" w:cs="Times New Roman"/>
        </w:rPr>
        <w:t xml:space="preserve">902 (71.9%) of </w:t>
      </w:r>
      <w:r w:rsidR="001E1FEA">
        <w:rPr>
          <w:rFonts w:ascii="Times New Roman" w:hAnsi="Times New Roman" w:cs="Times New Roman"/>
        </w:rPr>
        <w:t xml:space="preserve">practice harmful </w:t>
      </w:r>
      <w:r w:rsidRPr="00737B47">
        <w:rPr>
          <w:rFonts w:ascii="Times New Roman" w:hAnsi="Times New Roman" w:cs="Times New Roman"/>
        </w:rPr>
        <w:t xml:space="preserve">prehospital </w:t>
      </w:r>
      <w:r w:rsidRPr="00737B47">
        <w:rPr>
          <w:rFonts w:ascii="Times New Roman" w:hAnsi="Times New Roman" w:cs="Times New Roman"/>
        </w:rPr>
        <w:lastRenderedPageBreak/>
        <w:t>care.</w:t>
      </w:r>
      <w:r>
        <w:rPr>
          <w:rFonts w:ascii="Times New Roman" w:hAnsi="Times New Roman" w:cs="Times New Roman"/>
        </w:rPr>
        <w:t xml:space="preserve"> </w:t>
      </w:r>
      <w:r w:rsidR="000052D5">
        <w:rPr>
          <w:rFonts w:ascii="Times New Roman" w:hAnsi="Times New Roman" w:cs="Times New Roman"/>
        </w:rPr>
        <w:t>The common prehospital care includes rushing the child to a chemist shop in 73.1%, a</w:t>
      </w:r>
      <w:r w:rsidR="000052D5" w:rsidRPr="00737B47">
        <w:rPr>
          <w:rFonts w:ascii="Times New Roman" w:hAnsi="Times New Roman" w:cs="Times New Roman"/>
        </w:rPr>
        <w:t xml:space="preserve">pplication of crude oil/kernel oil </w:t>
      </w:r>
      <w:r w:rsidR="001E1FEA">
        <w:rPr>
          <w:rFonts w:ascii="Times New Roman" w:hAnsi="Times New Roman" w:cs="Times New Roman"/>
        </w:rPr>
        <w:t>i</w:t>
      </w:r>
      <w:r w:rsidR="000052D5">
        <w:rPr>
          <w:rFonts w:ascii="Times New Roman" w:hAnsi="Times New Roman" w:cs="Times New Roman"/>
        </w:rPr>
        <w:t xml:space="preserve">n </w:t>
      </w:r>
      <w:r w:rsidR="008044C6" w:rsidRPr="008044C6">
        <w:rPr>
          <w:rFonts w:ascii="Times New Roman" w:hAnsi="Times New Roman" w:cs="Times New Roman"/>
          <w:color w:val="EE0000"/>
        </w:rPr>
        <w:t>64.7%</w:t>
      </w:r>
      <w:r w:rsidR="000052D5" w:rsidRPr="008044C6">
        <w:rPr>
          <w:rFonts w:ascii="Times New Roman" w:hAnsi="Times New Roman" w:cs="Times New Roman"/>
          <w:color w:val="EE0000"/>
        </w:rPr>
        <w:t xml:space="preserve"> </w:t>
      </w:r>
      <w:r w:rsidR="000052D5">
        <w:rPr>
          <w:rFonts w:ascii="Times New Roman" w:hAnsi="Times New Roman" w:cs="Times New Roman"/>
        </w:rPr>
        <w:t>and use of objects to gag the child’s mouth</w:t>
      </w:r>
      <w:r w:rsidR="009E075F">
        <w:rPr>
          <w:rFonts w:ascii="Times New Roman" w:hAnsi="Times New Roman" w:cs="Times New Roman"/>
        </w:rPr>
        <w:t xml:space="preserve"> </w:t>
      </w:r>
      <w:r w:rsidR="000052D5">
        <w:rPr>
          <w:rFonts w:ascii="Times New Roman" w:hAnsi="Times New Roman" w:cs="Times New Roman"/>
        </w:rPr>
        <w:t>in 57.6%. Only 389</w:t>
      </w:r>
      <w:r w:rsidR="008044C6">
        <w:rPr>
          <w:rFonts w:ascii="Times New Roman" w:hAnsi="Times New Roman" w:cs="Times New Roman"/>
        </w:rPr>
        <w:t xml:space="preserve"> </w:t>
      </w:r>
      <w:r w:rsidR="000052D5">
        <w:rPr>
          <w:rFonts w:ascii="Times New Roman" w:hAnsi="Times New Roman" w:cs="Times New Roman"/>
        </w:rPr>
        <w:t>(31%) presented to the hospital without receiving prehospital care.</w:t>
      </w:r>
      <w:r w:rsidR="009E075F">
        <w:rPr>
          <w:rFonts w:ascii="Times New Roman" w:hAnsi="Times New Roman" w:cs="Times New Roman"/>
        </w:rPr>
        <w:t xml:space="preserve"> Predictor</w:t>
      </w:r>
      <w:r w:rsidR="001E1FEA">
        <w:rPr>
          <w:rFonts w:ascii="Times New Roman" w:hAnsi="Times New Roman" w:cs="Times New Roman"/>
        </w:rPr>
        <w:t>s</w:t>
      </w:r>
      <w:r w:rsidR="009E075F">
        <w:rPr>
          <w:rFonts w:ascii="Times New Roman" w:hAnsi="Times New Roman" w:cs="Times New Roman"/>
        </w:rPr>
        <w:t xml:space="preserve"> of use of harmful practices includes </w:t>
      </w:r>
      <w:r w:rsidR="00DF2769">
        <w:rPr>
          <w:rFonts w:ascii="Times New Roman" w:hAnsi="Times New Roman" w:cs="Times New Roman"/>
        </w:rPr>
        <w:t>lower</w:t>
      </w:r>
      <w:r w:rsidR="009E075F">
        <w:rPr>
          <w:rFonts w:ascii="Times New Roman" w:hAnsi="Times New Roman" w:cs="Times New Roman"/>
        </w:rPr>
        <w:t xml:space="preserve"> level of education </w:t>
      </w:r>
      <w:r w:rsidR="00DF2769">
        <w:rPr>
          <w:rFonts w:ascii="Times New Roman" w:hAnsi="Times New Roman" w:cs="Times New Roman"/>
        </w:rPr>
        <w:t>(p</w:t>
      </w:r>
      <w:r w:rsidR="009E075F">
        <w:rPr>
          <w:rFonts w:ascii="Times New Roman" w:hAnsi="Times New Roman" w:cs="Times New Roman"/>
        </w:rPr>
        <w:t xml:space="preserve">; </w:t>
      </w:r>
      <w:r w:rsidR="00DF2769">
        <w:rPr>
          <w:rFonts w:ascii="Times New Roman" w:hAnsi="Times New Roman" w:cs="Times New Roman"/>
        </w:rPr>
        <w:t xml:space="preserve">&lt; </w:t>
      </w:r>
      <w:r w:rsidR="009E075F">
        <w:rPr>
          <w:rFonts w:ascii="Times New Roman" w:hAnsi="Times New Roman" w:cs="Times New Roman"/>
        </w:rPr>
        <w:t>0.001</w:t>
      </w:r>
      <w:r w:rsidR="00DF2769">
        <w:rPr>
          <w:rFonts w:ascii="Times New Roman" w:hAnsi="Times New Roman" w:cs="Times New Roman"/>
        </w:rPr>
        <w:t>, OR 0.48, CI 0.35-0.66)</w:t>
      </w:r>
      <w:r w:rsidR="001E1FEA">
        <w:rPr>
          <w:rFonts w:ascii="Times New Roman" w:hAnsi="Times New Roman" w:cs="Times New Roman"/>
        </w:rPr>
        <w:t xml:space="preserve">, lower income (p 0.001, OR 10, CI 7.39-13.5) and </w:t>
      </w:r>
      <w:r w:rsidR="00DF2769">
        <w:rPr>
          <w:rFonts w:ascii="Times New Roman" w:hAnsi="Times New Roman" w:cs="Times New Roman"/>
        </w:rPr>
        <w:t>residing in rural area (p 0.001; OR 1.85, CI 1.42 -2.41)</w:t>
      </w:r>
    </w:p>
    <w:p w14:paraId="594206B1" w14:textId="2E0A82C0" w:rsidR="005E7127" w:rsidRDefault="005E7127" w:rsidP="00FB343B">
      <w:pPr>
        <w:spacing w:line="480" w:lineRule="auto"/>
        <w:jc w:val="both"/>
        <w:rPr>
          <w:rFonts w:ascii="Times New Roman" w:hAnsi="Times New Roman" w:cs="Times New Roman"/>
        </w:rPr>
      </w:pPr>
      <w:r w:rsidRPr="00F76BD0">
        <w:rPr>
          <w:rFonts w:ascii="Times New Roman" w:hAnsi="Times New Roman" w:cs="Times New Roman"/>
          <w:b/>
          <w:bCs/>
        </w:rPr>
        <w:t>Conclusion:</w:t>
      </w:r>
      <w:r w:rsidR="00F76BD0">
        <w:rPr>
          <w:rFonts w:ascii="Times New Roman" w:hAnsi="Times New Roman" w:cs="Times New Roman"/>
        </w:rPr>
        <w:t xml:space="preserve"> </w:t>
      </w:r>
      <w:r w:rsidR="00F76BD0" w:rsidRPr="00257370">
        <w:rPr>
          <w:rFonts w:ascii="Times New Roman" w:hAnsi="Times New Roman" w:cs="Times New Roman"/>
        </w:rPr>
        <w:t>Convulsion is a common symptom among children and the belief that it is a spiritual problem still exists. The use of harmful prehospital care is high with associated complications. The use of crude oil, kernel oil and gagging a convulsing child is still high.</w:t>
      </w:r>
      <w:r w:rsidR="00F76BD0">
        <w:rPr>
          <w:rFonts w:ascii="Times New Roman" w:hAnsi="Times New Roman" w:cs="Times New Roman"/>
        </w:rPr>
        <w:t xml:space="preserve"> Socioeconomic factors are predictors of harmful prehospital care. </w:t>
      </w:r>
      <w:r w:rsidR="00F76BD0" w:rsidRPr="00257370">
        <w:rPr>
          <w:rFonts w:ascii="Times New Roman" w:hAnsi="Times New Roman" w:cs="Times New Roman"/>
        </w:rPr>
        <w:t>There is need for a swift community based educational intervention that can enhance the knowledge of seizure first aid.</w:t>
      </w:r>
    </w:p>
    <w:p w14:paraId="69FB1483" w14:textId="3CFB14F5" w:rsidR="003D0922" w:rsidRDefault="003D0922" w:rsidP="00FB343B">
      <w:pPr>
        <w:spacing w:line="480" w:lineRule="auto"/>
        <w:jc w:val="both"/>
        <w:rPr>
          <w:rFonts w:ascii="Times New Roman" w:hAnsi="Times New Roman" w:cs="Times New Roman"/>
        </w:rPr>
      </w:pPr>
      <w:r w:rsidRPr="00F42BD7">
        <w:rPr>
          <w:rFonts w:ascii="Times New Roman" w:hAnsi="Times New Roman" w:cs="Times New Roman"/>
          <w:b/>
          <w:bCs/>
        </w:rPr>
        <w:t>Keywords:</w:t>
      </w:r>
      <w:r>
        <w:rPr>
          <w:rFonts w:ascii="Times New Roman" w:hAnsi="Times New Roman" w:cs="Times New Roman"/>
        </w:rPr>
        <w:t xml:space="preserve"> </w:t>
      </w:r>
      <w:r w:rsidR="00A30B95">
        <w:rPr>
          <w:rFonts w:ascii="Times New Roman" w:hAnsi="Times New Roman" w:cs="Times New Roman"/>
        </w:rPr>
        <w:t xml:space="preserve">Prehospital care, convulsion, mixed study, children, Rivers State. </w:t>
      </w:r>
    </w:p>
    <w:p w14:paraId="5CDEA06B" w14:textId="77777777" w:rsidR="001E1FEA" w:rsidRDefault="001E1FEA">
      <w:pPr>
        <w:rPr>
          <w:rFonts w:ascii="Times New Roman" w:hAnsi="Times New Roman" w:cs="Times New Roman"/>
        </w:rPr>
      </w:pPr>
      <w:r>
        <w:rPr>
          <w:rFonts w:ascii="Times New Roman" w:hAnsi="Times New Roman" w:cs="Times New Roman"/>
        </w:rPr>
        <w:br w:type="page"/>
      </w:r>
    </w:p>
    <w:p w14:paraId="298D8D19" w14:textId="29079C89" w:rsidR="003019B3" w:rsidRPr="005A2FE9" w:rsidRDefault="00075A2C" w:rsidP="00737B47">
      <w:pPr>
        <w:spacing w:line="480" w:lineRule="auto"/>
        <w:rPr>
          <w:rFonts w:ascii="Times New Roman" w:hAnsi="Times New Roman" w:cs="Times New Roman"/>
          <w:color w:val="000000" w:themeColor="text1"/>
          <w:vertAlign w:val="superscript"/>
        </w:rPr>
      </w:pPr>
      <w:r w:rsidRPr="00374452">
        <w:rPr>
          <w:rFonts w:ascii="Times New Roman" w:hAnsi="Times New Roman" w:cs="Times New Roman"/>
          <w:b/>
          <w:bCs/>
          <w:color w:val="000000" w:themeColor="text1"/>
        </w:rPr>
        <w:lastRenderedPageBreak/>
        <w:t>Introduction:</w:t>
      </w:r>
      <w:r w:rsidRPr="005A2FE9">
        <w:rPr>
          <w:rFonts w:ascii="Times New Roman" w:hAnsi="Times New Roman" w:cs="Times New Roman"/>
          <w:color w:val="000000" w:themeColor="text1"/>
        </w:rPr>
        <w:t xml:space="preserve"> </w:t>
      </w:r>
      <w:r w:rsidR="00DA316E">
        <w:rPr>
          <w:rFonts w:ascii="Times New Roman" w:hAnsi="Times New Roman" w:cs="Times New Roman"/>
          <w:color w:val="000000" w:themeColor="text1"/>
        </w:rPr>
        <w:t>C</w:t>
      </w:r>
      <w:r w:rsidR="00D3516C" w:rsidRPr="005A2FE9">
        <w:rPr>
          <w:rFonts w:ascii="Times New Roman" w:hAnsi="Times New Roman" w:cs="Times New Roman"/>
          <w:color w:val="000000" w:themeColor="text1"/>
        </w:rPr>
        <w:t>onvulsion is a common symptom in children and a leading cause of emergency ward admission globally. The convulsive episode is frightening for both the child and particularly the parents.</w:t>
      </w:r>
      <w:r w:rsidR="00FE2F40">
        <w:rPr>
          <w:rFonts w:ascii="Times New Roman" w:hAnsi="Times New Roman" w:cs="Times New Roman"/>
          <w:color w:val="000000" w:themeColor="text1"/>
          <w:vertAlign w:val="superscript"/>
        </w:rPr>
        <w:t>1</w:t>
      </w:r>
      <w:r w:rsidR="00D3516C" w:rsidRPr="005A2FE9">
        <w:rPr>
          <w:rFonts w:ascii="Times New Roman" w:hAnsi="Times New Roman" w:cs="Times New Roman"/>
          <w:color w:val="000000" w:themeColor="text1"/>
        </w:rPr>
        <w:t xml:space="preserve"> Convulsions are the motor expressions of aberrant and excessive neuronal activity in the brain and can be found in a number of disorders such as febrile seizures, epilepsy, metabolic disorders, and infections of the Central Nervous System (CNS). Febrile seizures are the most common cause of convulsions in childhood, especially in children between the ages of 6 months and five years of age</w:t>
      </w:r>
      <w:r w:rsidR="00EC1C8E" w:rsidRPr="005A2FE9">
        <w:rPr>
          <w:rFonts w:ascii="Times New Roman" w:hAnsi="Times New Roman" w:cs="Times New Roman"/>
          <w:color w:val="000000" w:themeColor="text1"/>
        </w:rPr>
        <w:t>. D</w:t>
      </w:r>
      <w:r w:rsidR="003D5075" w:rsidRPr="005A2FE9">
        <w:rPr>
          <w:rFonts w:ascii="Times New Roman" w:hAnsi="Times New Roman" w:cs="Times New Roman"/>
          <w:color w:val="000000" w:themeColor="text1"/>
        </w:rPr>
        <w:t xml:space="preserve">efined as a seizure </w:t>
      </w:r>
      <w:r w:rsidR="00EC1C8E" w:rsidRPr="005A2FE9">
        <w:rPr>
          <w:rFonts w:ascii="Times New Roman" w:hAnsi="Times New Roman" w:cs="Times New Roman"/>
          <w:color w:val="000000" w:themeColor="text1"/>
        </w:rPr>
        <w:t xml:space="preserve">occurring in children aged 6 months and 5 years </w:t>
      </w:r>
      <w:r w:rsidR="003D5075" w:rsidRPr="005A2FE9">
        <w:rPr>
          <w:rFonts w:ascii="Times New Roman" w:hAnsi="Times New Roman" w:cs="Times New Roman"/>
          <w:color w:val="000000" w:themeColor="text1"/>
        </w:rPr>
        <w:t xml:space="preserve">accompanied by fever </w:t>
      </w:r>
      <w:r w:rsidR="00EC1C8E" w:rsidRPr="005A2FE9">
        <w:rPr>
          <w:rFonts w:ascii="Times New Roman" w:hAnsi="Times New Roman" w:cs="Times New Roman"/>
          <w:color w:val="000000" w:themeColor="text1"/>
        </w:rPr>
        <w:t xml:space="preserve"> greater than 38</w:t>
      </w:r>
      <w:r w:rsidR="003D5075" w:rsidRPr="005A2FE9">
        <w:rPr>
          <w:rFonts w:ascii="Times New Roman" w:hAnsi="Times New Roman" w:cs="Times New Roman"/>
          <w:color w:val="000000" w:themeColor="text1"/>
        </w:rPr>
        <w:t xml:space="preserve">°C, </w:t>
      </w:r>
      <w:r w:rsidR="00EC1C8E" w:rsidRPr="005A2FE9">
        <w:rPr>
          <w:rFonts w:ascii="Times New Roman" w:hAnsi="Times New Roman" w:cs="Times New Roman"/>
          <w:color w:val="000000" w:themeColor="text1"/>
        </w:rPr>
        <w:t>without CNS infection, a known seizure provoking aetiology like metabolic or history of epilepsy.</w:t>
      </w:r>
      <w:r w:rsidR="00FE2F40">
        <w:rPr>
          <w:rFonts w:ascii="Times New Roman" w:hAnsi="Times New Roman" w:cs="Times New Roman"/>
          <w:color w:val="000000" w:themeColor="text1"/>
          <w:vertAlign w:val="superscript"/>
        </w:rPr>
        <w:t>2</w:t>
      </w:r>
      <w:r w:rsidR="00EC1C8E" w:rsidRPr="005A2FE9">
        <w:rPr>
          <w:rFonts w:ascii="Times New Roman" w:hAnsi="Times New Roman" w:cs="Times New Roman"/>
          <w:color w:val="000000" w:themeColor="text1"/>
        </w:rPr>
        <w:t xml:space="preserve">   Febrile convulsion form a significant rate of emergency paediatric hospitalization worldwide.</w:t>
      </w:r>
      <w:r w:rsidR="00FE2F40">
        <w:rPr>
          <w:rFonts w:ascii="Times New Roman" w:hAnsi="Times New Roman" w:cs="Times New Roman"/>
          <w:color w:val="000000" w:themeColor="text1"/>
          <w:vertAlign w:val="superscript"/>
        </w:rPr>
        <w:t>3</w:t>
      </w:r>
      <w:r w:rsidR="00626FEA" w:rsidRPr="005A2FE9">
        <w:rPr>
          <w:rFonts w:ascii="Times New Roman" w:hAnsi="Times New Roman" w:cs="Times New Roman"/>
          <w:color w:val="000000" w:themeColor="text1"/>
        </w:rPr>
        <w:t xml:space="preserve"> Identifying convulsions early and instituting proper treatment is necessary as it could be a pointer to severe disease that can </w:t>
      </w:r>
      <w:r w:rsidR="00300DC4" w:rsidRPr="005A2FE9">
        <w:rPr>
          <w:rFonts w:ascii="Times New Roman" w:hAnsi="Times New Roman" w:cs="Times New Roman"/>
          <w:color w:val="000000" w:themeColor="text1"/>
        </w:rPr>
        <w:t xml:space="preserve">present as status epilepticus which has been known to be associated with neurological sequalae, </w:t>
      </w:r>
      <w:r w:rsidR="00626FEA" w:rsidRPr="005A2FE9">
        <w:rPr>
          <w:rFonts w:ascii="Times New Roman" w:hAnsi="Times New Roman" w:cs="Times New Roman"/>
          <w:color w:val="000000" w:themeColor="text1"/>
        </w:rPr>
        <w:t>aspiration, and even death.</w:t>
      </w:r>
      <w:r w:rsidR="00FE2F40">
        <w:rPr>
          <w:rFonts w:ascii="Times New Roman" w:hAnsi="Times New Roman" w:cs="Times New Roman"/>
          <w:color w:val="000000" w:themeColor="text1"/>
          <w:vertAlign w:val="superscript"/>
        </w:rPr>
        <w:t>4</w:t>
      </w:r>
      <w:r w:rsidR="003019B3" w:rsidRPr="005A2FE9">
        <w:rPr>
          <w:rFonts w:ascii="Times New Roman" w:hAnsi="Times New Roman" w:cs="Times New Roman"/>
          <w:color w:val="000000" w:themeColor="text1"/>
          <w:vertAlign w:val="superscript"/>
        </w:rPr>
        <w:t xml:space="preserve"> </w:t>
      </w:r>
    </w:p>
    <w:p w14:paraId="31CE1389" w14:textId="1FE71484" w:rsidR="003D5075" w:rsidRPr="005A2FE9" w:rsidRDefault="00626FEA"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The </w:t>
      </w:r>
      <w:r w:rsidR="00AB5ED8" w:rsidRPr="005A2FE9">
        <w:rPr>
          <w:rFonts w:ascii="Times New Roman" w:hAnsi="Times New Roman" w:cs="Times New Roman"/>
          <w:color w:val="000000" w:themeColor="text1"/>
        </w:rPr>
        <w:t xml:space="preserve">prevalence and </w:t>
      </w:r>
      <w:r w:rsidRPr="005A2FE9">
        <w:rPr>
          <w:rFonts w:ascii="Times New Roman" w:hAnsi="Times New Roman" w:cs="Times New Roman"/>
          <w:color w:val="000000" w:themeColor="text1"/>
        </w:rPr>
        <w:t xml:space="preserve">burden </w:t>
      </w:r>
      <w:r w:rsidR="00FE0476" w:rsidRPr="005A2FE9">
        <w:rPr>
          <w:rFonts w:ascii="Times New Roman" w:hAnsi="Times New Roman" w:cs="Times New Roman"/>
          <w:color w:val="000000" w:themeColor="text1"/>
        </w:rPr>
        <w:t xml:space="preserve">of </w:t>
      </w:r>
      <w:r w:rsidR="008F3C89" w:rsidRPr="005A2FE9">
        <w:rPr>
          <w:rFonts w:ascii="Times New Roman" w:hAnsi="Times New Roman" w:cs="Times New Roman"/>
          <w:color w:val="000000" w:themeColor="text1"/>
        </w:rPr>
        <w:t>seizures vary</w:t>
      </w:r>
      <w:r w:rsidR="00FE0476" w:rsidRPr="005A2FE9">
        <w:rPr>
          <w:rFonts w:ascii="Times New Roman" w:hAnsi="Times New Roman" w:cs="Times New Roman"/>
          <w:color w:val="000000" w:themeColor="text1"/>
        </w:rPr>
        <w:t xml:space="preserve"> </w:t>
      </w:r>
      <w:r w:rsidR="008F3C89" w:rsidRPr="005A2FE9">
        <w:rPr>
          <w:rFonts w:ascii="Times New Roman" w:hAnsi="Times New Roman" w:cs="Times New Roman"/>
          <w:color w:val="000000" w:themeColor="text1"/>
        </w:rPr>
        <w:t>globally;</w:t>
      </w:r>
      <w:r w:rsidR="00FE0476" w:rsidRPr="005A2FE9">
        <w:rPr>
          <w:rFonts w:ascii="Times New Roman" w:hAnsi="Times New Roman" w:cs="Times New Roman"/>
          <w:color w:val="000000" w:themeColor="text1"/>
        </w:rPr>
        <w:t xml:space="preserve"> in the United State of America (USA) it is the cause of emergency room visit among </w:t>
      </w:r>
      <w:r w:rsidR="008F3C89" w:rsidRPr="005A2FE9">
        <w:rPr>
          <w:rFonts w:ascii="Times New Roman" w:hAnsi="Times New Roman" w:cs="Times New Roman"/>
          <w:color w:val="000000" w:themeColor="text1"/>
        </w:rPr>
        <w:t>1-</w:t>
      </w:r>
      <w:r w:rsidR="00FE0476" w:rsidRPr="005A2FE9">
        <w:rPr>
          <w:rFonts w:ascii="Times New Roman" w:hAnsi="Times New Roman" w:cs="Times New Roman"/>
          <w:color w:val="000000" w:themeColor="text1"/>
        </w:rPr>
        <w:t>2 percent of children</w:t>
      </w:r>
      <w:r w:rsidR="00FE2F40">
        <w:rPr>
          <w:rFonts w:ascii="Times New Roman" w:hAnsi="Times New Roman" w:cs="Times New Roman"/>
          <w:color w:val="000000" w:themeColor="text1"/>
          <w:vertAlign w:val="superscript"/>
        </w:rPr>
        <w:t>3</w:t>
      </w:r>
      <w:r w:rsidR="008F3C89" w:rsidRPr="005A2FE9">
        <w:rPr>
          <w:rFonts w:ascii="Times New Roman" w:hAnsi="Times New Roman" w:cs="Times New Roman"/>
          <w:color w:val="000000" w:themeColor="text1"/>
          <w:vertAlign w:val="superscript"/>
        </w:rPr>
        <w:t>,</w:t>
      </w:r>
      <w:r w:rsidR="00FE2F40">
        <w:rPr>
          <w:rFonts w:ascii="Times New Roman" w:hAnsi="Times New Roman" w:cs="Times New Roman"/>
          <w:color w:val="000000" w:themeColor="text1"/>
          <w:vertAlign w:val="superscript"/>
        </w:rPr>
        <w:t>5</w:t>
      </w:r>
      <w:r w:rsidR="00C04245" w:rsidRPr="005A2FE9">
        <w:rPr>
          <w:rFonts w:ascii="Times New Roman" w:hAnsi="Times New Roman" w:cs="Times New Roman"/>
          <w:color w:val="000000" w:themeColor="text1"/>
        </w:rPr>
        <w:t xml:space="preserve"> However</w:t>
      </w:r>
      <w:r w:rsidR="008F3C89" w:rsidRPr="005A2FE9">
        <w:rPr>
          <w:rFonts w:ascii="Times New Roman" w:hAnsi="Times New Roman" w:cs="Times New Roman"/>
          <w:color w:val="000000" w:themeColor="text1"/>
        </w:rPr>
        <w:t xml:space="preserve">, </w:t>
      </w:r>
      <w:r w:rsidR="00C04245" w:rsidRPr="005A2FE9">
        <w:rPr>
          <w:rFonts w:ascii="Times New Roman" w:hAnsi="Times New Roman" w:cs="Times New Roman"/>
          <w:color w:val="000000" w:themeColor="text1"/>
        </w:rPr>
        <w:t>the prevalence is</w:t>
      </w:r>
      <w:r w:rsidR="008F3C89" w:rsidRPr="005A2FE9">
        <w:rPr>
          <w:rFonts w:ascii="Times New Roman" w:hAnsi="Times New Roman" w:cs="Times New Roman"/>
          <w:color w:val="000000" w:themeColor="text1"/>
        </w:rPr>
        <w:t xml:space="preserve"> higher in developing countries with varied aetiologies </w:t>
      </w:r>
      <w:r w:rsidR="0002661F" w:rsidRPr="005A2FE9">
        <w:rPr>
          <w:rFonts w:ascii="Times New Roman" w:hAnsi="Times New Roman" w:cs="Times New Roman"/>
          <w:color w:val="000000" w:themeColor="text1"/>
        </w:rPr>
        <w:t>observed,</w:t>
      </w:r>
      <w:r w:rsidR="00EF60C5" w:rsidRPr="005A2FE9">
        <w:rPr>
          <w:rFonts w:ascii="Times New Roman" w:hAnsi="Times New Roman" w:cs="Times New Roman"/>
          <w:color w:val="000000" w:themeColor="text1"/>
        </w:rPr>
        <w:t xml:space="preserve"> </w:t>
      </w:r>
      <w:r w:rsidR="00C04245" w:rsidRPr="005A2FE9">
        <w:rPr>
          <w:rFonts w:ascii="Times New Roman" w:hAnsi="Times New Roman" w:cs="Times New Roman"/>
          <w:color w:val="000000" w:themeColor="text1"/>
        </w:rPr>
        <w:t>poor access to emergency medical care</w:t>
      </w:r>
      <w:r w:rsidR="00EF60C5" w:rsidRPr="005A2FE9">
        <w:rPr>
          <w:rFonts w:ascii="Times New Roman" w:hAnsi="Times New Roman" w:cs="Times New Roman"/>
          <w:color w:val="000000" w:themeColor="text1"/>
        </w:rPr>
        <w:t xml:space="preserve"> as well as low </w:t>
      </w:r>
      <w:r w:rsidR="00C04245" w:rsidRPr="005A2FE9">
        <w:rPr>
          <w:rFonts w:ascii="Times New Roman" w:hAnsi="Times New Roman" w:cs="Times New Roman"/>
          <w:color w:val="000000" w:themeColor="text1"/>
        </w:rPr>
        <w:t>awareness of proper first-aid measures by parents and caregivers</w:t>
      </w:r>
      <w:r w:rsidR="00EF60C5" w:rsidRPr="005A2FE9">
        <w:rPr>
          <w:rFonts w:ascii="Times New Roman" w:hAnsi="Times New Roman" w:cs="Times New Roman"/>
          <w:color w:val="000000" w:themeColor="text1"/>
        </w:rPr>
        <w:t>.</w:t>
      </w:r>
      <w:r w:rsidR="00FE2F40">
        <w:rPr>
          <w:rFonts w:ascii="Times New Roman" w:hAnsi="Times New Roman" w:cs="Times New Roman"/>
          <w:color w:val="000000" w:themeColor="text1"/>
          <w:vertAlign w:val="superscript"/>
        </w:rPr>
        <w:t>6</w:t>
      </w:r>
      <w:r w:rsidR="008F3C89"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 </w:t>
      </w:r>
    </w:p>
    <w:p w14:paraId="14AF8930" w14:textId="2519F389" w:rsidR="005D7B31" w:rsidRPr="005A2FE9" w:rsidRDefault="00A125D7"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Studies from </w:t>
      </w:r>
      <w:r w:rsidR="001A6FA2" w:rsidRPr="005A2FE9">
        <w:rPr>
          <w:rFonts w:ascii="Times New Roman" w:hAnsi="Times New Roman" w:cs="Times New Roman"/>
          <w:color w:val="000000" w:themeColor="text1"/>
        </w:rPr>
        <w:t>Nigeria</w:t>
      </w:r>
      <w:r w:rsidR="003019B3"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shows that c</w:t>
      </w:r>
      <w:r w:rsidR="003019B3" w:rsidRPr="005A2FE9">
        <w:rPr>
          <w:rFonts w:ascii="Times New Roman" w:hAnsi="Times New Roman" w:cs="Times New Roman"/>
          <w:color w:val="000000" w:themeColor="text1"/>
        </w:rPr>
        <w:t xml:space="preserve">are givers usually </w:t>
      </w:r>
      <w:r w:rsidR="00E106F6" w:rsidRPr="005A2FE9">
        <w:rPr>
          <w:rFonts w:ascii="Times New Roman" w:hAnsi="Times New Roman" w:cs="Times New Roman"/>
          <w:color w:val="000000" w:themeColor="text1"/>
        </w:rPr>
        <w:t>commence</w:t>
      </w:r>
      <w:r w:rsidR="003019B3" w:rsidRPr="005A2FE9">
        <w:rPr>
          <w:rFonts w:ascii="Times New Roman" w:hAnsi="Times New Roman" w:cs="Times New Roman"/>
          <w:color w:val="000000" w:themeColor="text1"/>
        </w:rPr>
        <w:t xml:space="preserve"> different </w:t>
      </w:r>
      <w:r w:rsidR="00933236" w:rsidRPr="00933236">
        <w:rPr>
          <w:rFonts w:ascii="Times New Roman" w:hAnsi="Times New Roman" w:cs="Times New Roman"/>
          <w:color w:val="EE0000"/>
        </w:rPr>
        <w:t xml:space="preserve">types of </w:t>
      </w:r>
      <w:r w:rsidR="003019B3" w:rsidRPr="005A2FE9">
        <w:rPr>
          <w:rFonts w:ascii="Times New Roman" w:hAnsi="Times New Roman" w:cs="Times New Roman"/>
          <w:color w:val="000000" w:themeColor="text1"/>
        </w:rPr>
        <w:t xml:space="preserve">prehospital </w:t>
      </w:r>
      <w:r w:rsidR="00761620" w:rsidRPr="005A2FE9">
        <w:rPr>
          <w:rFonts w:ascii="Times New Roman" w:hAnsi="Times New Roman" w:cs="Times New Roman"/>
          <w:color w:val="000000" w:themeColor="text1"/>
        </w:rPr>
        <w:t>treatment</w:t>
      </w:r>
      <w:r w:rsidR="001A6FA2" w:rsidRPr="005A2FE9">
        <w:rPr>
          <w:rFonts w:ascii="Times New Roman" w:hAnsi="Times New Roman" w:cs="Times New Roman"/>
          <w:color w:val="000000" w:themeColor="text1"/>
        </w:rPr>
        <w:t>s</w:t>
      </w:r>
      <w:r w:rsidR="003019B3" w:rsidRPr="005A2FE9">
        <w:rPr>
          <w:rFonts w:ascii="Times New Roman" w:hAnsi="Times New Roman" w:cs="Times New Roman"/>
          <w:color w:val="000000" w:themeColor="text1"/>
        </w:rPr>
        <w:t xml:space="preserve"> prior to reporting to a health facility. To a large extent, these practices depend on the sociocultural belief </w:t>
      </w:r>
      <w:r w:rsidR="002E4E48" w:rsidRPr="005A2FE9">
        <w:rPr>
          <w:rFonts w:ascii="Times New Roman" w:hAnsi="Times New Roman" w:cs="Times New Roman"/>
          <w:color w:val="000000" w:themeColor="text1"/>
        </w:rPr>
        <w:t>a</w:t>
      </w:r>
      <w:r w:rsidR="003019B3" w:rsidRPr="005A2FE9">
        <w:rPr>
          <w:rFonts w:ascii="Times New Roman" w:hAnsi="Times New Roman" w:cs="Times New Roman"/>
          <w:color w:val="000000" w:themeColor="text1"/>
        </w:rPr>
        <w:t xml:space="preserve">nd </w:t>
      </w:r>
      <w:r w:rsidR="002E4E48" w:rsidRPr="005A2FE9">
        <w:rPr>
          <w:rFonts w:ascii="Times New Roman" w:hAnsi="Times New Roman" w:cs="Times New Roman"/>
          <w:color w:val="000000" w:themeColor="text1"/>
        </w:rPr>
        <w:t xml:space="preserve">advice brought forward by those in the </w:t>
      </w:r>
      <w:r w:rsidR="003019B3" w:rsidRPr="005A2FE9">
        <w:rPr>
          <w:rFonts w:ascii="Times New Roman" w:hAnsi="Times New Roman" w:cs="Times New Roman"/>
          <w:color w:val="000000" w:themeColor="text1"/>
        </w:rPr>
        <w:t>community</w:t>
      </w:r>
      <w:r w:rsidR="002E4E48" w:rsidRPr="005A2FE9">
        <w:rPr>
          <w:rFonts w:ascii="Times New Roman" w:hAnsi="Times New Roman" w:cs="Times New Roman"/>
          <w:color w:val="000000" w:themeColor="text1"/>
        </w:rPr>
        <w:t xml:space="preserve"> in attempt to help.</w:t>
      </w:r>
      <w:r w:rsidR="003019B3" w:rsidRPr="005A2FE9">
        <w:rPr>
          <w:rFonts w:ascii="Times New Roman" w:hAnsi="Times New Roman" w:cs="Times New Roman"/>
          <w:color w:val="000000" w:themeColor="text1"/>
        </w:rPr>
        <w:t xml:space="preserve"> </w:t>
      </w:r>
      <w:r w:rsidR="001A6FA2" w:rsidRPr="005A2FE9">
        <w:rPr>
          <w:rFonts w:ascii="Times New Roman" w:hAnsi="Times New Roman" w:cs="Times New Roman"/>
          <w:color w:val="000000" w:themeColor="text1"/>
        </w:rPr>
        <w:t xml:space="preserve">These practices which are not beneficial to the child </w:t>
      </w:r>
      <w:r w:rsidRPr="005A2FE9">
        <w:rPr>
          <w:rFonts w:ascii="Times New Roman" w:hAnsi="Times New Roman" w:cs="Times New Roman"/>
          <w:color w:val="000000" w:themeColor="text1"/>
        </w:rPr>
        <w:t>include forcefully</w:t>
      </w:r>
      <w:r w:rsidR="003019B3" w:rsidRPr="005A2FE9">
        <w:rPr>
          <w:rFonts w:ascii="Times New Roman" w:hAnsi="Times New Roman" w:cs="Times New Roman"/>
          <w:color w:val="000000" w:themeColor="text1"/>
        </w:rPr>
        <w:t xml:space="preserve"> </w:t>
      </w:r>
      <w:r w:rsidR="003019B3" w:rsidRPr="001F2646">
        <w:rPr>
          <w:rFonts w:ascii="Times New Roman" w:hAnsi="Times New Roman" w:cs="Times New Roman"/>
          <w:color w:val="EE0000"/>
        </w:rPr>
        <w:t>opening</w:t>
      </w:r>
      <w:r w:rsidR="001F2646" w:rsidRPr="001F2646">
        <w:rPr>
          <w:rFonts w:ascii="Times New Roman" w:hAnsi="Times New Roman" w:cs="Times New Roman"/>
          <w:color w:val="EE0000"/>
        </w:rPr>
        <w:t xml:space="preserve"> of</w:t>
      </w:r>
      <w:r w:rsidR="003019B3" w:rsidRPr="001F2646">
        <w:rPr>
          <w:rFonts w:ascii="Times New Roman" w:hAnsi="Times New Roman" w:cs="Times New Roman"/>
          <w:color w:val="EE0000"/>
        </w:rPr>
        <w:t xml:space="preserve"> the mouth</w:t>
      </w:r>
      <w:r w:rsidR="001A6FA2" w:rsidRPr="001F2646">
        <w:rPr>
          <w:rFonts w:ascii="Times New Roman" w:hAnsi="Times New Roman" w:cs="Times New Roman"/>
          <w:color w:val="EE0000"/>
        </w:rPr>
        <w:t xml:space="preserve"> </w:t>
      </w:r>
      <w:r w:rsidR="001A6FA2" w:rsidRPr="005A2FE9">
        <w:rPr>
          <w:rFonts w:ascii="Times New Roman" w:hAnsi="Times New Roman" w:cs="Times New Roman"/>
          <w:color w:val="000000" w:themeColor="text1"/>
        </w:rPr>
        <w:t>with a spoon</w:t>
      </w:r>
      <w:r w:rsidR="003019B3" w:rsidRPr="005A2FE9">
        <w:rPr>
          <w:rFonts w:ascii="Times New Roman" w:hAnsi="Times New Roman" w:cs="Times New Roman"/>
          <w:color w:val="000000" w:themeColor="text1"/>
        </w:rPr>
        <w:t xml:space="preserve">, </w:t>
      </w:r>
      <w:r w:rsidR="002E4E48" w:rsidRPr="005A2FE9">
        <w:rPr>
          <w:rFonts w:ascii="Times New Roman" w:hAnsi="Times New Roman" w:cs="Times New Roman"/>
          <w:color w:val="000000" w:themeColor="text1"/>
        </w:rPr>
        <w:t xml:space="preserve">applying </w:t>
      </w:r>
      <w:r w:rsidR="003019B3" w:rsidRPr="005A2FE9">
        <w:rPr>
          <w:rFonts w:ascii="Times New Roman" w:hAnsi="Times New Roman" w:cs="Times New Roman"/>
          <w:color w:val="000000" w:themeColor="text1"/>
        </w:rPr>
        <w:t xml:space="preserve">herbal </w:t>
      </w:r>
      <w:r w:rsidR="002E4E48" w:rsidRPr="005A2FE9">
        <w:rPr>
          <w:rFonts w:ascii="Times New Roman" w:hAnsi="Times New Roman" w:cs="Times New Roman"/>
          <w:color w:val="000000" w:themeColor="text1"/>
        </w:rPr>
        <w:t>mixes</w:t>
      </w:r>
      <w:r w:rsidR="003019B3" w:rsidRPr="005A2FE9">
        <w:rPr>
          <w:rFonts w:ascii="Times New Roman" w:hAnsi="Times New Roman" w:cs="Times New Roman"/>
          <w:color w:val="000000" w:themeColor="text1"/>
        </w:rPr>
        <w:t xml:space="preserve"> or using substances like crude oil</w:t>
      </w:r>
      <w:r w:rsidR="002E4E48" w:rsidRPr="005A2FE9">
        <w:rPr>
          <w:rFonts w:ascii="Times New Roman" w:hAnsi="Times New Roman" w:cs="Times New Roman"/>
          <w:color w:val="000000" w:themeColor="text1"/>
        </w:rPr>
        <w:t xml:space="preserve"> and other noxious substances on the child</w:t>
      </w:r>
      <w:r w:rsidR="001A6FA2" w:rsidRPr="005A2FE9">
        <w:rPr>
          <w:rFonts w:ascii="Times New Roman" w:hAnsi="Times New Roman" w:cs="Times New Roman"/>
          <w:color w:val="000000" w:themeColor="text1"/>
        </w:rPr>
        <w:t>.</w:t>
      </w:r>
      <w:r w:rsidR="008044C6">
        <w:rPr>
          <w:rFonts w:ascii="Times New Roman" w:hAnsi="Times New Roman" w:cs="Times New Roman"/>
          <w:color w:val="000000" w:themeColor="text1"/>
          <w:vertAlign w:val="superscript"/>
        </w:rPr>
        <w:t>7,8</w:t>
      </w:r>
      <w:r w:rsidR="008F6DC4" w:rsidRPr="005A2FE9">
        <w:rPr>
          <w:rFonts w:ascii="Times New Roman" w:hAnsi="Times New Roman" w:cs="Times New Roman"/>
          <w:color w:val="000000" w:themeColor="text1"/>
        </w:rPr>
        <w:t xml:space="preserve"> These practices </w:t>
      </w:r>
      <w:r w:rsidR="00DC3B95" w:rsidRPr="005A2FE9">
        <w:rPr>
          <w:rFonts w:ascii="Times New Roman" w:hAnsi="Times New Roman" w:cs="Times New Roman"/>
          <w:color w:val="000000" w:themeColor="text1"/>
        </w:rPr>
        <w:t>have been linked to increased morbidity and mortality.</w:t>
      </w:r>
      <w:r w:rsidR="008F6DC4" w:rsidRPr="005A2FE9">
        <w:rPr>
          <w:rFonts w:ascii="Times New Roman" w:hAnsi="Times New Roman" w:cs="Times New Roman"/>
          <w:color w:val="000000" w:themeColor="text1"/>
        </w:rPr>
        <w:t xml:space="preserve"> </w:t>
      </w:r>
      <w:r w:rsidR="00DC3B95" w:rsidRPr="005A2FE9">
        <w:rPr>
          <w:rFonts w:ascii="Times New Roman" w:hAnsi="Times New Roman" w:cs="Times New Roman"/>
          <w:color w:val="000000" w:themeColor="text1"/>
        </w:rPr>
        <w:lastRenderedPageBreak/>
        <w:t>C</w:t>
      </w:r>
      <w:r w:rsidR="008F6DC4" w:rsidRPr="005A2FE9">
        <w:rPr>
          <w:rFonts w:ascii="Times New Roman" w:hAnsi="Times New Roman" w:cs="Times New Roman"/>
          <w:color w:val="000000" w:themeColor="text1"/>
        </w:rPr>
        <w:t xml:space="preserve">omplications </w:t>
      </w:r>
      <w:r w:rsidR="00DC3B95" w:rsidRPr="005A2FE9">
        <w:rPr>
          <w:rFonts w:ascii="Times New Roman" w:hAnsi="Times New Roman" w:cs="Times New Roman"/>
          <w:color w:val="000000" w:themeColor="text1"/>
        </w:rPr>
        <w:t xml:space="preserve">such </w:t>
      </w:r>
      <w:r w:rsidR="008F6DC4" w:rsidRPr="005A2FE9">
        <w:rPr>
          <w:rFonts w:ascii="Times New Roman" w:hAnsi="Times New Roman" w:cs="Times New Roman"/>
          <w:color w:val="000000" w:themeColor="text1"/>
        </w:rPr>
        <w:t>as aspiration,</w:t>
      </w:r>
      <w:r w:rsidR="00AA3C09" w:rsidRPr="005A2FE9">
        <w:rPr>
          <w:rFonts w:ascii="Times New Roman" w:hAnsi="Times New Roman" w:cs="Times New Roman"/>
          <w:color w:val="000000" w:themeColor="text1"/>
        </w:rPr>
        <w:t xml:space="preserve"> chemical pneumonitis</w:t>
      </w:r>
      <w:r w:rsidR="008F6DC4" w:rsidRPr="005A2FE9">
        <w:rPr>
          <w:rFonts w:ascii="Times New Roman" w:hAnsi="Times New Roman" w:cs="Times New Roman"/>
          <w:color w:val="000000" w:themeColor="text1"/>
        </w:rPr>
        <w:t xml:space="preserve">, </w:t>
      </w:r>
      <w:r w:rsidR="007A1450" w:rsidRPr="005A2FE9">
        <w:rPr>
          <w:rFonts w:ascii="Times New Roman" w:hAnsi="Times New Roman" w:cs="Times New Roman"/>
          <w:color w:val="000000" w:themeColor="text1"/>
        </w:rPr>
        <w:t>eye injuries</w:t>
      </w:r>
      <w:r w:rsidR="00DC3B95" w:rsidRPr="005A2FE9">
        <w:rPr>
          <w:rFonts w:ascii="Times New Roman" w:hAnsi="Times New Roman" w:cs="Times New Roman"/>
          <w:color w:val="000000" w:themeColor="text1"/>
        </w:rPr>
        <w:t xml:space="preserve"> and lacerations have been reported. </w:t>
      </w:r>
      <w:r w:rsidR="00AA3C09" w:rsidRPr="005A2FE9">
        <w:rPr>
          <w:rFonts w:ascii="Times New Roman" w:hAnsi="Times New Roman" w:cs="Times New Roman"/>
          <w:color w:val="000000" w:themeColor="text1"/>
        </w:rPr>
        <w:t>Despite prevalent</w:t>
      </w:r>
      <w:r w:rsidR="007A1450" w:rsidRPr="005A2FE9">
        <w:rPr>
          <w:rFonts w:ascii="Times New Roman" w:hAnsi="Times New Roman" w:cs="Times New Roman"/>
          <w:color w:val="000000" w:themeColor="text1"/>
        </w:rPr>
        <w:t xml:space="preserve"> health education on immediate care for a convulsing child before hospital presentation</w:t>
      </w:r>
      <w:r w:rsidR="008F6DC4" w:rsidRPr="005A2FE9">
        <w:rPr>
          <w:rFonts w:ascii="Times New Roman" w:hAnsi="Times New Roman" w:cs="Times New Roman"/>
          <w:color w:val="000000" w:themeColor="text1"/>
        </w:rPr>
        <w:t xml:space="preserve">, </w:t>
      </w:r>
      <w:r w:rsidR="00AA3C09" w:rsidRPr="005A2FE9">
        <w:rPr>
          <w:rFonts w:ascii="Times New Roman" w:hAnsi="Times New Roman" w:cs="Times New Roman"/>
          <w:color w:val="000000" w:themeColor="text1"/>
        </w:rPr>
        <w:t xml:space="preserve">the use of harmful substances and practices </w:t>
      </w:r>
      <w:r w:rsidR="008F6DC4" w:rsidRPr="005A2FE9">
        <w:rPr>
          <w:rFonts w:ascii="Times New Roman" w:hAnsi="Times New Roman" w:cs="Times New Roman"/>
          <w:color w:val="000000" w:themeColor="text1"/>
        </w:rPr>
        <w:t>are still widespread</w:t>
      </w:r>
      <w:r w:rsidR="00AA3C09" w:rsidRPr="005A2FE9">
        <w:rPr>
          <w:rFonts w:ascii="Times New Roman" w:hAnsi="Times New Roman" w:cs="Times New Roman"/>
          <w:color w:val="000000" w:themeColor="text1"/>
        </w:rPr>
        <w:t>.</w:t>
      </w:r>
      <w:r w:rsidR="008044C6">
        <w:rPr>
          <w:rFonts w:ascii="Times New Roman" w:hAnsi="Times New Roman" w:cs="Times New Roman"/>
          <w:color w:val="000000" w:themeColor="text1"/>
          <w:vertAlign w:val="superscript"/>
        </w:rPr>
        <w:t>7,8</w:t>
      </w:r>
      <w:r w:rsidR="001A6FA2" w:rsidRPr="005A2FE9">
        <w:rPr>
          <w:rFonts w:ascii="Times New Roman" w:hAnsi="Times New Roman" w:cs="Times New Roman"/>
          <w:color w:val="000000" w:themeColor="text1"/>
        </w:rPr>
        <w:t xml:space="preserve"> These practices demonstrate the deficiencies in the knowledge of caregivers on first aid during seizure and the impact of the family and society on decision-making during a medical emergency</w:t>
      </w:r>
      <w:r w:rsidR="005D7B31" w:rsidRPr="005A2FE9">
        <w:rPr>
          <w:rFonts w:ascii="Times New Roman" w:hAnsi="Times New Roman" w:cs="Times New Roman"/>
          <w:color w:val="000000" w:themeColor="text1"/>
        </w:rPr>
        <w:t>.</w:t>
      </w:r>
      <w:r w:rsidR="00FE2F40">
        <w:rPr>
          <w:rFonts w:ascii="Times New Roman" w:hAnsi="Times New Roman" w:cs="Times New Roman"/>
          <w:color w:val="000000" w:themeColor="text1"/>
          <w:vertAlign w:val="superscript"/>
        </w:rPr>
        <w:t>8</w:t>
      </w:r>
      <w:r w:rsidR="001A6FA2" w:rsidRPr="005A2FE9">
        <w:rPr>
          <w:rFonts w:ascii="Times New Roman" w:hAnsi="Times New Roman" w:cs="Times New Roman"/>
          <w:color w:val="000000" w:themeColor="text1"/>
        </w:rPr>
        <w:t xml:space="preserve"> </w:t>
      </w:r>
    </w:p>
    <w:p w14:paraId="2F579D4F" w14:textId="674197E2" w:rsidR="005D7B31" w:rsidRPr="005A2FE9" w:rsidRDefault="003D0922" w:rsidP="00737B4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According to t</w:t>
      </w:r>
      <w:r w:rsidR="005D7B31" w:rsidRPr="005A2FE9">
        <w:rPr>
          <w:rFonts w:ascii="Times New Roman" w:hAnsi="Times New Roman" w:cs="Times New Roman"/>
          <w:color w:val="000000" w:themeColor="text1"/>
        </w:rPr>
        <w:t xml:space="preserve">he health belief </w:t>
      </w:r>
      <w:r w:rsidR="008044C6" w:rsidRPr="005A2FE9">
        <w:rPr>
          <w:rFonts w:ascii="Times New Roman" w:hAnsi="Times New Roman" w:cs="Times New Roman"/>
          <w:color w:val="000000" w:themeColor="text1"/>
        </w:rPr>
        <w:t>model</w:t>
      </w:r>
      <w:r w:rsidR="001F2646">
        <w:rPr>
          <w:rFonts w:ascii="Times New Roman" w:hAnsi="Times New Roman" w:cs="Times New Roman"/>
          <w:color w:val="000000" w:themeColor="text1"/>
        </w:rPr>
        <w:t>,</w:t>
      </w:r>
      <w:r w:rsidR="008044C6">
        <w:rPr>
          <w:rFonts w:ascii="Times New Roman" w:hAnsi="Times New Roman" w:cs="Times New Roman"/>
          <w:color w:val="000000" w:themeColor="text1"/>
        </w:rPr>
        <w:t xml:space="preserve"> </w:t>
      </w:r>
      <w:r w:rsidR="008044C6" w:rsidRPr="005A2FE9">
        <w:rPr>
          <w:rFonts w:ascii="Times New Roman" w:hAnsi="Times New Roman" w:cs="Times New Roman"/>
          <w:color w:val="000000" w:themeColor="text1"/>
        </w:rPr>
        <w:t>there</w:t>
      </w:r>
      <w:r w:rsidR="0035211D">
        <w:rPr>
          <w:rFonts w:ascii="Times New Roman" w:hAnsi="Times New Roman" w:cs="Times New Roman"/>
          <w:color w:val="000000" w:themeColor="text1"/>
        </w:rPr>
        <w:t xml:space="preserve"> is </w:t>
      </w:r>
      <w:r w:rsidR="008044C6">
        <w:rPr>
          <w:rFonts w:ascii="Times New Roman" w:hAnsi="Times New Roman" w:cs="Times New Roman"/>
          <w:color w:val="000000" w:themeColor="text1"/>
        </w:rPr>
        <w:t xml:space="preserve">a </w:t>
      </w:r>
      <w:r w:rsidR="008044C6" w:rsidRPr="005A2FE9">
        <w:rPr>
          <w:rFonts w:ascii="Times New Roman" w:hAnsi="Times New Roman" w:cs="Times New Roman"/>
          <w:color w:val="000000" w:themeColor="text1"/>
        </w:rPr>
        <w:t>relationship</w:t>
      </w:r>
      <w:r w:rsidR="005D7B31" w:rsidRPr="005A2FE9">
        <w:rPr>
          <w:rFonts w:ascii="Times New Roman" w:hAnsi="Times New Roman" w:cs="Times New Roman"/>
          <w:color w:val="000000" w:themeColor="text1"/>
        </w:rPr>
        <w:t xml:space="preserve"> between an individual’s health seeking behaviour and their individual’s attitude, knowledge as well as their socio-demographic characteristic. It further states that several important factors can influence the actions an individual </w:t>
      </w:r>
      <w:r w:rsidR="005D7B31" w:rsidRPr="001F2646">
        <w:rPr>
          <w:rFonts w:ascii="Times New Roman" w:hAnsi="Times New Roman" w:cs="Times New Roman"/>
          <w:color w:val="EE0000"/>
        </w:rPr>
        <w:t>take</w:t>
      </w:r>
      <w:r w:rsidR="001F2646" w:rsidRPr="001F2646">
        <w:rPr>
          <w:rFonts w:ascii="Times New Roman" w:hAnsi="Times New Roman" w:cs="Times New Roman"/>
          <w:color w:val="EE0000"/>
        </w:rPr>
        <w:t xml:space="preserve"> during an illness</w:t>
      </w:r>
      <w:r w:rsidR="001F2646">
        <w:rPr>
          <w:rFonts w:ascii="Times New Roman" w:hAnsi="Times New Roman" w:cs="Times New Roman"/>
          <w:color w:val="EE0000"/>
        </w:rPr>
        <w:t>;</w:t>
      </w:r>
      <w:r w:rsidR="005D7B31" w:rsidRPr="001F2646">
        <w:rPr>
          <w:rFonts w:ascii="Times New Roman" w:hAnsi="Times New Roman" w:cs="Times New Roman"/>
          <w:color w:val="EE0000"/>
        </w:rPr>
        <w:t xml:space="preserve"> </w:t>
      </w:r>
      <w:r w:rsidR="005D7B31" w:rsidRPr="005A2FE9">
        <w:rPr>
          <w:rFonts w:ascii="Times New Roman" w:hAnsi="Times New Roman" w:cs="Times New Roman"/>
          <w:color w:val="000000" w:themeColor="text1"/>
        </w:rPr>
        <w:t>including traditional believes, environment, customs and religion.</w:t>
      </w:r>
      <w:r w:rsidR="00FE2F40">
        <w:rPr>
          <w:rFonts w:ascii="Times New Roman" w:hAnsi="Times New Roman" w:cs="Times New Roman"/>
          <w:color w:val="000000" w:themeColor="text1"/>
          <w:vertAlign w:val="superscript"/>
        </w:rPr>
        <w:t>9</w:t>
      </w:r>
      <w:r w:rsidR="005D7B31" w:rsidRPr="005A2FE9">
        <w:rPr>
          <w:rFonts w:ascii="Times New Roman" w:hAnsi="Times New Roman" w:cs="Times New Roman"/>
          <w:color w:val="000000" w:themeColor="text1"/>
        </w:rPr>
        <w:t xml:space="preserve"> </w:t>
      </w:r>
    </w:p>
    <w:p w14:paraId="1DBBE2DD" w14:textId="7D7AA7A6" w:rsidR="00A125D7" w:rsidRPr="005A2FE9" w:rsidRDefault="00C06C57"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It is important to understand why caregivers take such actions </w:t>
      </w:r>
      <w:r w:rsidR="001A6FA2" w:rsidRPr="005A2FE9">
        <w:rPr>
          <w:rFonts w:ascii="Times New Roman" w:hAnsi="Times New Roman" w:cs="Times New Roman"/>
          <w:color w:val="000000" w:themeColor="text1"/>
        </w:rPr>
        <w:t xml:space="preserve">and the sociodemographic </w:t>
      </w:r>
      <w:r w:rsidR="0039211D" w:rsidRPr="005A2FE9">
        <w:rPr>
          <w:rFonts w:ascii="Times New Roman" w:hAnsi="Times New Roman" w:cs="Times New Roman"/>
          <w:color w:val="000000" w:themeColor="text1"/>
        </w:rPr>
        <w:t xml:space="preserve">features that influence these </w:t>
      </w:r>
      <w:r w:rsidR="001A6FA2" w:rsidRPr="005A2FE9">
        <w:rPr>
          <w:rFonts w:ascii="Times New Roman" w:hAnsi="Times New Roman" w:cs="Times New Roman"/>
          <w:color w:val="000000" w:themeColor="text1"/>
        </w:rPr>
        <w:t>practices</w:t>
      </w:r>
      <w:r w:rsidR="0039211D" w:rsidRPr="005A2FE9">
        <w:rPr>
          <w:rFonts w:ascii="Times New Roman" w:hAnsi="Times New Roman" w:cs="Times New Roman"/>
          <w:color w:val="000000" w:themeColor="text1"/>
        </w:rPr>
        <w:t xml:space="preserve"> in order to </w:t>
      </w:r>
      <w:r w:rsidR="001A6FA2" w:rsidRPr="005A2FE9">
        <w:rPr>
          <w:rFonts w:ascii="Times New Roman" w:hAnsi="Times New Roman" w:cs="Times New Roman"/>
          <w:color w:val="000000" w:themeColor="text1"/>
        </w:rPr>
        <w:t xml:space="preserve">develop specific community-based educational interventions. </w:t>
      </w:r>
      <w:r w:rsidR="00A125D7" w:rsidRPr="005A2FE9">
        <w:rPr>
          <w:rFonts w:ascii="Times New Roman" w:hAnsi="Times New Roman" w:cs="Times New Roman"/>
          <w:color w:val="000000" w:themeColor="text1"/>
        </w:rPr>
        <w:t>Employing a qualitative study will give a better understanding of reason for the persistence of such practices by the caregivers. This study is aimed at determining the prehospital care convulsing children receive and factors that influence</w:t>
      </w:r>
      <w:r w:rsidR="00F33CA1" w:rsidRPr="005A2FE9">
        <w:rPr>
          <w:rFonts w:ascii="Times New Roman" w:hAnsi="Times New Roman" w:cs="Times New Roman"/>
          <w:color w:val="000000" w:themeColor="text1"/>
        </w:rPr>
        <w:t>s</w:t>
      </w:r>
      <w:r w:rsidR="00A125D7" w:rsidRPr="005A2FE9">
        <w:rPr>
          <w:rFonts w:ascii="Times New Roman" w:hAnsi="Times New Roman" w:cs="Times New Roman"/>
          <w:color w:val="000000" w:themeColor="text1"/>
        </w:rPr>
        <w:t xml:space="preserve"> it. </w:t>
      </w:r>
      <w:r w:rsidR="00F33CA1" w:rsidRPr="005A2FE9">
        <w:rPr>
          <w:rFonts w:ascii="Times New Roman" w:hAnsi="Times New Roman" w:cs="Times New Roman"/>
          <w:color w:val="000000" w:themeColor="text1"/>
        </w:rPr>
        <w:t xml:space="preserve">Furthermore, using a key informant interview, the perception and </w:t>
      </w:r>
      <w:r w:rsidR="005D7B31" w:rsidRPr="005A2FE9">
        <w:rPr>
          <w:rFonts w:ascii="Times New Roman" w:hAnsi="Times New Roman" w:cs="Times New Roman"/>
          <w:color w:val="000000" w:themeColor="text1"/>
        </w:rPr>
        <w:t>caregivers experience</w:t>
      </w:r>
      <w:r w:rsidR="00F33CA1" w:rsidRPr="005A2FE9">
        <w:rPr>
          <w:rFonts w:ascii="Times New Roman" w:hAnsi="Times New Roman" w:cs="Times New Roman"/>
          <w:color w:val="000000" w:themeColor="text1"/>
        </w:rPr>
        <w:t xml:space="preserve"> among children admitted for convulsion will be explored. </w:t>
      </w:r>
    </w:p>
    <w:p w14:paraId="0B410B3D" w14:textId="77777777" w:rsidR="00A73329" w:rsidRDefault="00A73329" w:rsidP="00737B47">
      <w:pPr>
        <w:spacing w:line="480" w:lineRule="auto"/>
        <w:rPr>
          <w:rFonts w:ascii="Times New Roman" w:hAnsi="Times New Roman" w:cs="Times New Roman"/>
          <w:b/>
          <w:bCs/>
          <w:color w:val="000000" w:themeColor="text1"/>
        </w:rPr>
      </w:pPr>
    </w:p>
    <w:p w14:paraId="35A02977" w14:textId="2E3D931A" w:rsidR="00C06C57" w:rsidRPr="005A2FE9" w:rsidRDefault="00C06C57" w:rsidP="00737B47">
      <w:pPr>
        <w:spacing w:line="480" w:lineRule="auto"/>
        <w:rPr>
          <w:rFonts w:ascii="Times New Roman" w:hAnsi="Times New Roman" w:cs="Times New Roman"/>
          <w:b/>
          <w:bCs/>
          <w:color w:val="000000" w:themeColor="text1"/>
        </w:rPr>
      </w:pPr>
      <w:r w:rsidRPr="005A2FE9">
        <w:rPr>
          <w:rFonts w:ascii="Times New Roman" w:hAnsi="Times New Roman" w:cs="Times New Roman"/>
          <w:b/>
          <w:bCs/>
          <w:color w:val="000000" w:themeColor="text1"/>
        </w:rPr>
        <w:t>Materials and methods</w:t>
      </w:r>
    </w:p>
    <w:p w14:paraId="339829A1" w14:textId="13B8A7DA" w:rsidR="00C06C57" w:rsidRPr="005A2FE9" w:rsidRDefault="0068201E"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Study design:</w:t>
      </w:r>
      <w:r w:rsidRPr="005A2FE9">
        <w:rPr>
          <w:rFonts w:ascii="Times New Roman" w:hAnsi="Times New Roman" w:cs="Times New Roman"/>
          <w:color w:val="000000" w:themeColor="text1"/>
        </w:rPr>
        <w:t xml:space="preserve"> This was </w:t>
      </w:r>
      <w:r w:rsidR="000C17F9" w:rsidRPr="005A2FE9">
        <w:rPr>
          <w:rFonts w:ascii="Times New Roman" w:hAnsi="Times New Roman" w:cs="Times New Roman"/>
          <w:color w:val="000000" w:themeColor="text1"/>
        </w:rPr>
        <w:t xml:space="preserve">a </w:t>
      </w:r>
      <w:r w:rsidR="007134FC" w:rsidRPr="005A2FE9">
        <w:rPr>
          <w:rFonts w:ascii="Times New Roman" w:hAnsi="Times New Roman" w:cs="Times New Roman"/>
          <w:color w:val="000000" w:themeColor="text1"/>
        </w:rPr>
        <w:t>prospective</w:t>
      </w:r>
      <w:r w:rsidR="000C17F9" w:rsidRPr="005A2FE9">
        <w:rPr>
          <w:rFonts w:ascii="Times New Roman" w:hAnsi="Times New Roman" w:cs="Times New Roman"/>
          <w:color w:val="000000" w:themeColor="text1"/>
        </w:rPr>
        <w:t xml:space="preserve"> observational</w:t>
      </w:r>
      <w:r w:rsidR="007134FC"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study that utilized </w:t>
      </w:r>
      <w:r w:rsidR="007134FC" w:rsidRPr="005A2FE9">
        <w:rPr>
          <w:rFonts w:ascii="Times New Roman" w:hAnsi="Times New Roman" w:cs="Times New Roman"/>
          <w:color w:val="000000" w:themeColor="text1"/>
        </w:rPr>
        <w:t xml:space="preserve">a mix method approach; quantitative and key informant interview. </w:t>
      </w:r>
    </w:p>
    <w:p w14:paraId="629C928A" w14:textId="251589C4" w:rsidR="0016056B" w:rsidRPr="005A2FE9" w:rsidRDefault="0068201E"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lastRenderedPageBreak/>
        <w:t>Setting</w:t>
      </w:r>
      <w:r w:rsidR="007134FC" w:rsidRPr="005A2FE9">
        <w:rPr>
          <w:rFonts w:ascii="Times New Roman" w:hAnsi="Times New Roman" w:cs="Times New Roman"/>
          <w:b/>
          <w:bCs/>
          <w:color w:val="000000" w:themeColor="text1"/>
        </w:rPr>
        <w:t>:</w:t>
      </w:r>
      <w:r w:rsidR="007134FC" w:rsidRPr="005A2FE9">
        <w:rPr>
          <w:rFonts w:ascii="Times New Roman" w:hAnsi="Times New Roman" w:cs="Times New Roman"/>
          <w:color w:val="000000" w:themeColor="text1"/>
        </w:rPr>
        <w:t xml:space="preserve"> This study was conducted in the Children Emergency Ward of the </w:t>
      </w:r>
      <w:r w:rsidR="000C17F9" w:rsidRPr="005A2FE9">
        <w:rPr>
          <w:rFonts w:ascii="Times New Roman" w:hAnsi="Times New Roman" w:cs="Times New Roman"/>
          <w:color w:val="000000" w:themeColor="text1"/>
        </w:rPr>
        <w:t>D</w:t>
      </w:r>
      <w:r w:rsidR="007134FC" w:rsidRPr="005A2FE9">
        <w:rPr>
          <w:rFonts w:ascii="Times New Roman" w:hAnsi="Times New Roman" w:cs="Times New Roman"/>
          <w:color w:val="000000" w:themeColor="text1"/>
        </w:rPr>
        <w:t>epartment of Paediatrics, University of Port Harcourt Teaching Hospital</w:t>
      </w:r>
      <w:r w:rsidR="000C17F9" w:rsidRPr="005A2FE9">
        <w:rPr>
          <w:rFonts w:ascii="Times New Roman" w:hAnsi="Times New Roman" w:cs="Times New Roman"/>
          <w:color w:val="000000" w:themeColor="text1"/>
        </w:rPr>
        <w:t xml:space="preserve"> (UPTH) from January 2024 to December 2025. UPTH is a federal hospital in Rivers State and a teaching hospital for the University of Port Harcourt medical school. It</w:t>
      </w:r>
      <w:r w:rsidR="00D00556">
        <w:rPr>
          <w:rFonts w:ascii="Times New Roman" w:hAnsi="Times New Roman" w:cs="Times New Roman"/>
          <w:color w:val="000000" w:themeColor="text1"/>
        </w:rPr>
        <w:t xml:space="preserve"> is a referral</w:t>
      </w:r>
      <w:r w:rsidR="002250EF">
        <w:rPr>
          <w:rFonts w:ascii="Times New Roman" w:hAnsi="Times New Roman" w:cs="Times New Roman"/>
          <w:color w:val="000000" w:themeColor="text1"/>
        </w:rPr>
        <w:t xml:space="preserve"> </w:t>
      </w:r>
      <w:r w:rsidR="007B6F5F" w:rsidRPr="005A2FE9">
        <w:rPr>
          <w:rFonts w:ascii="Times New Roman" w:hAnsi="Times New Roman" w:cs="Times New Roman"/>
          <w:color w:val="000000" w:themeColor="text1"/>
        </w:rPr>
        <w:t>hospital for most private and other government owned health facilities in the state as well as neighbouring states. Many patients also present to the hospital on self-referral.</w:t>
      </w:r>
      <w:r w:rsidR="000C17F9" w:rsidRPr="005A2FE9">
        <w:rPr>
          <w:rFonts w:ascii="Times New Roman" w:hAnsi="Times New Roman" w:cs="Times New Roman"/>
          <w:color w:val="000000" w:themeColor="text1"/>
        </w:rPr>
        <w:t xml:space="preserve"> </w:t>
      </w:r>
      <w:r w:rsidR="007B6F5F" w:rsidRPr="005A2FE9">
        <w:rPr>
          <w:rFonts w:ascii="Times New Roman" w:hAnsi="Times New Roman" w:cs="Times New Roman"/>
          <w:color w:val="000000" w:themeColor="text1"/>
        </w:rPr>
        <w:t>The CHEW is a 1</w:t>
      </w:r>
      <w:r w:rsidR="00ED3D64">
        <w:rPr>
          <w:rFonts w:ascii="Times New Roman" w:hAnsi="Times New Roman" w:cs="Times New Roman"/>
          <w:color w:val="000000" w:themeColor="text1"/>
        </w:rPr>
        <w:t>7</w:t>
      </w:r>
      <w:r w:rsidR="007B6F5F" w:rsidRPr="005A2FE9">
        <w:rPr>
          <w:rFonts w:ascii="Times New Roman" w:hAnsi="Times New Roman" w:cs="Times New Roman"/>
          <w:color w:val="000000" w:themeColor="text1"/>
        </w:rPr>
        <w:t xml:space="preserve"> bed -capacity unit, with a mini paediatric intensive care unit, a high dependency ward and an isolation ward. All children aged 1 month to less than 18 years that presents as emergency cases are first admitted there for stabilization </w:t>
      </w:r>
      <w:r w:rsidR="0016056B" w:rsidRPr="005A2FE9">
        <w:rPr>
          <w:rFonts w:ascii="Times New Roman" w:hAnsi="Times New Roman" w:cs="Times New Roman"/>
          <w:color w:val="000000" w:themeColor="text1"/>
        </w:rPr>
        <w:t xml:space="preserve">for </w:t>
      </w:r>
      <w:r w:rsidR="007B6F5F" w:rsidRPr="005A2FE9">
        <w:rPr>
          <w:rFonts w:ascii="Times New Roman" w:hAnsi="Times New Roman" w:cs="Times New Roman"/>
          <w:color w:val="000000" w:themeColor="text1"/>
        </w:rPr>
        <w:t>24 hours before transferring them to the children medical wards. It is run by a consultant</w:t>
      </w:r>
      <w:r w:rsidR="0016056B" w:rsidRPr="005A2FE9">
        <w:rPr>
          <w:rFonts w:ascii="Times New Roman" w:hAnsi="Times New Roman" w:cs="Times New Roman"/>
          <w:color w:val="000000" w:themeColor="text1"/>
        </w:rPr>
        <w:t xml:space="preserve"> paediatrician</w:t>
      </w:r>
      <w:r w:rsidR="007B6F5F" w:rsidRPr="005A2FE9">
        <w:rPr>
          <w:rFonts w:ascii="Times New Roman" w:hAnsi="Times New Roman" w:cs="Times New Roman"/>
          <w:color w:val="000000" w:themeColor="text1"/>
        </w:rPr>
        <w:t xml:space="preserve">, </w:t>
      </w:r>
      <w:r w:rsidR="0016056B" w:rsidRPr="005A2FE9">
        <w:rPr>
          <w:rFonts w:ascii="Times New Roman" w:hAnsi="Times New Roman" w:cs="Times New Roman"/>
          <w:color w:val="000000" w:themeColor="text1"/>
        </w:rPr>
        <w:t>resident doctors, intern doctors as well as nurses.</w:t>
      </w:r>
    </w:p>
    <w:p w14:paraId="17DF0DF9" w14:textId="19B7B926" w:rsidR="0016056B" w:rsidRPr="005A2FE9" w:rsidRDefault="00625405"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Study participant:</w:t>
      </w:r>
      <w:r w:rsidRPr="005A2FE9">
        <w:rPr>
          <w:rFonts w:ascii="Times New Roman" w:hAnsi="Times New Roman" w:cs="Times New Roman"/>
          <w:color w:val="000000" w:themeColor="text1"/>
        </w:rPr>
        <w:t xml:space="preserve"> Participants included 1255 parents/ caregivers of children who were admitted in the CHEW with a history of convulsion between January 2024 to December 2025. </w:t>
      </w:r>
    </w:p>
    <w:p w14:paraId="1C74A3E5" w14:textId="35E4D02B" w:rsidR="00E62C61" w:rsidRPr="005A2FE9" w:rsidRDefault="00E62C61"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Sampling method:</w:t>
      </w:r>
      <w:r w:rsidRPr="005A2FE9">
        <w:rPr>
          <w:rFonts w:ascii="Times New Roman" w:hAnsi="Times New Roman" w:cs="Times New Roman"/>
          <w:color w:val="000000" w:themeColor="text1"/>
        </w:rPr>
        <w:t xml:space="preserve"> A convenience sampling method was employed. Parents or caregivers of children aged 1 month to less than 18 years who were admitted with a history of convulsions were consecutively recruited as they presented in CHEW.</w:t>
      </w:r>
      <w:r w:rsidR="00E8052F" w:rsidRPr="005A2FE9">
        <w:rPr>
          <w:rFonts w:ascii="Times New Roman" w:hAnsi="Times New Roman" w:cs="Times New Roman"/>
          <w:color w:val="000000" w:themeColor="text1"/>
        </w:rPr>
        <w:t xml:space="preserve"> A proforma was created that recorded th</w:t>
      </w:r>
      <w:r w:rsidRPr="005A2FE9">
        <w:rPr>
          <w:rFonts w:ascii="Times New Roman" w:hAnsi="Times New Roman" w:cs="Times New Roman"/>
          <w:color w:val="000000" w:themeColor="text1"/>
        </w:rPr>
        <w:t>e patients age and sex</w:t>
      </w:r>
      <w:r w:rsidR="00E8052F"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the sociodemographic characteristics of </w:t>
      </w:r>
      <w:r w:rsidR="00E8052F" w:rsidRPr="005A2FE9">
        <w:rPr>
          <w:rFonts w:ascii="Times New Roman" w:hAnsi="Times New Roman" w:cs="Times New Roman"/>
          <w:color w:val="000000" w:themeColor="text1"/>
        </w:rPr>
        <w:t xml:space="preserve">parents/caregivers and the prehospital care given. </w:t>
      </w:r>
      <w:r w:rsidR="008146BF" w:rsidRPr="005A2FE9">
        <w:rPr>
          <w:rFonts w:ascii="Times New Roman" w:hAnsi="Times New Roman" w:cs="Times New Roman"/>
          <w:color w:val="000000" w:themeColor="text1"/>
        </w:rPr>
        <w:t xml:space="preserve"> </w:t>
      </w:r>
    </w:p>
    <w:p w14:paraId="23ADEA62" w14:textId="77777777" w:rsidR="00B431C9" w:rsidRPr="005A2FE9" w:rsidRDefault="00E8052F"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For the key informant interview (in depth interview), 3 parents were purposively selected</w:t>
      </w:r>
      <w:r w:rsidR="008146BF" w:rsidRPr="005A2FE9">
        <w:rPr>
          <w:rFonts w:ascii="Times New Roman" w:hAnsi="Times New Roman" w:cs="Times New Roman"/>
          <w:color w:val="000000" w:themeColor="text1"/>
        </w:rPr>
        <w:t xml:space="preserve"> based on their ability give details of the prehospital care they give to their children as well as the presence of complication from such care. These interviews took place at the children medical word after the patients were clinically stable and lasted for about 15 minutes. </w:t>
      </w:r>
    </w:p>
    <w:p w14:paraId="50D3A1AF" w14:textId="2612DC96" w:rsidR="00BE5784" w:rsidRPr="005A2FE9" w:rsidRDefault="00BE5784"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lastRenderedPageBreak/>
        <w:t xml:space="preserve">An informed consent was gotten from the parents and care givers of the children. For older children 7 years and above, who were conscious after stabilization, assent was obtained in addition to parental consent.  </w:t>
      </w:r>
      <w:r w:rsidRPr="00E8052F">
        <w:rPr>
          <w:rFonts w:ascii="Times New Roman" w:hAnsi="Times New Roman" w:cs="Times New Roman"/>
          <w:color w:val="000000" w:themeColor="text1"/>
        </w:rPr>
        <w:t>Upon admission, all the patients received appropriate medical care according to their medical condition.</w:t>
      </w:r>
    </w:p>
    <w:p w14:paraId="50150508" w14:textId="332AC945" w:rsidR="00527B5A" w:rsidRPr="005A2FE9" w:rsidRDefault="008146BF"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 xml:space="preserve">Data </w:t>
      </w:r>
      <w:r w:rsidR="00527B5A" w:rsidRPr="005A2FE9">
        <w:rPr>
          <w:rFonts w:ascii="Times New Roman" w:hAnsi="Times New Roman" w:cs="Times New Roman"/>
          <w:b/>
          <w:bCs/>
          <w:color w:val="000000" w:themeColor="text1"/>
        </w:rPr>
        <w:t xml:space="preserve">analysis: </w:t>
      </w:r>
      <w:r w:rsidR="00527B5A" w:rsidRPr="00BC5305">
        <w:rPr>
          <w:rFonts w:ascii="Times New Roman" w:hAnsi="Times New Roman" w:cs="Times New Roman"/>
          <w:color w:val="000000" w:themeColor="text1"/>
        </w:rPr>
        <w:t>Q</w:t>
      </w:r>
      <w:r w:rsidR="00BE5784" w:rsidRPr="00BC5305">
        <w:rPr>
          <w:rFonts w:ascii="Times New Roman" w:hAnsi="Times New Roman" w:cs="Times New Roman"/>
          <w:color w:val="000000" w:themeColor="text1"/>
        </w:rPr>
        <w:t>uantitative</w:t>
      </w:r>
      <w:r w:rsidR="00BE5784" w:rsidRPr="005A2FE9">
        <w:rPr>
          <w:rFonts w:ascii="Times New Roman" w:hAnsi="Times New Roman" w:cs="Times New Roman"/>
          <w:color w:val="000000" w:themeColor="text1"/>
        </w:rPr>
        <w:t xml:space="preserve"> data was </w:t>
      </w:r>
      <w:r w:rsidR="00527B5A" w:rsidRPr="005A2FE9">
        <w:rPr>
          <w:rFonts w:ascii="Times New Roman" w:hAnsi="Times New Roman" w:cs="Times New Roman"/>
          <w:color w:val="000000" w:themeColor="text1"/>
        </w:rPr>
        <w:t>analysed with SPSS version 26; descriptive and inferential analysis were carried out. T</w:t>
      </w:r>
      <w:r w:rsidR="00BF6D6B" w:rsidRPr="005A2FE9">
        <w:rPr>
          <w:rFonts w:ascii="Times New Roman" w:hAnsi="Times New Roman" w:cs="Times New Roman"/>
          <w:color w:val="000000" w:themeColor="text1"/>
        </w:rPr>
        <w:t xml:space="preserve">o </w:t>
      </w:r>
      <w:r w:rsidR="00527B5A" w:rsidRPr="005A2FE9">
        <w:rPr>
          <w:rFonts w:ascii="Times New Roman" w:hAnsi="Times New Roman" w:cs="Times New Roman"/>
          <w:color w:val="000000" w:themeColor="text1"/>
        </w:rPr>
        <w:t xml:space="preserve">determines the relationship between sociodemographic characteristics </w:t>
      </w:r>
      <w:r w:rsidR="00BF6D6B" w:rsidRPr="005A2FE9">
        <w:rPr>
          <w:rFonts w:ascii="Times New Roman" w:hAnsi="Times New Roman" w:cs="Times New Roman"/>
          <w:color w:val="000000" w:themeColor="text1"/>
        </w:rPr>
        <w:t>and harmful</w:t>
      </w:r>
      <w:r w:rsidR="00527B5A" w:rsidRPr="005A2FE9">
        <w:rPr>
          <w:rFonts w:ascii="Times New Roman" w:hAnsi="Times New Roman" w:cs="Times New Roman"/>
          <w:color w:val="000000" w:themeColor="text1"/>
        </w:rPr>
        <w:t xml:space="preserve"> </w:t>
      </w:r>
      <w:r w:rsidR="00BF6D6B" w:rsidRPr="005A2FE9">
        <w:rPr>
          <w:rFonts w:ascii="Times New Roman" w:hAnsi="Times New Roman" w:cs="Times New Roman"/>
          <w:color w:val="000000" w:themeColor="text1"/>
        </w:rPr>
        <w:t>prehospital</w:t>
      </w:r>
      <w:r w:rsidR="00527B5A" w:rsidRPr="005A2FE9">
        <w:rPr>
          <w:rFonts w:ascii="Times New Roman" w:hAnsi="Times New Roman" w:cs="Times New Roman"/>
          <w:color w:val="000000" w:themeColor="text1"/>
        </w:rPr>
        <w:t xml:space="preserve"> care was</w:t>
      </w:r>
      <w:r w:rsidR="00BF6D6B" w:rsidRPr="005A2FE9">
        <w:rPr>
          <w:rFonts w:ascii="Times New Roman" w:hAnsi="Times New Roman" w:cs="Times New Roman"/>
          <w:color w:val="000000" w:themeColor="text1"/>
        </w:rPr>
        <w:t xml:space="preserve"> </w:t>
      </w:r>
      <w:r w:rsidR="00BF6D6B" w:rsidRPr="00765DC0">
        <w:rPr>
          <w:rFonts w:ascii="Times New Roman" w:hAnsi="Times New Roman" w:cs="Times New Roman"/>
          <w:color w:val="EE0000"/>
        </w:rPr>
        <w:t>by chi-square</w:t>
      </w:r>
      <w:r w:rsidR="00765DC0" w:rsidRPr="00765DC0">
        <w:rPr>
          <w:rFonts w:ascii="Times New Roman" w:hAnsi="Times New Roman" w:cs="Times New Roman"/>
          <w:color w:val="EE0000"/>
        </w:rPr>
        <w:t xml:space="preserve"> test</w:t>
      </w:r>
      <w:r w:rsidR="00BF6D6B" w:rsidRPr="00765DC0">
        <w:rPr>
          <w:rFonts w:ascii="Times New Roman" w:hAnsi="Times New Roman" w:cs="Times New Roman"/>
          <w:color w:val="EE0000"/>
        </w:rPr>
        <w:t>.</w:t>
      </w:r>
      <w:r w:rsidR="00CD3F81" w:rsidRPr="00765DC0">
        <w:rPr>
          <w:rFonts w:ascii="Times New Roman" w:hAnsi="Times New Roman" w:cs="Times New Roman"/>
          <w:color w:val="EE0000"/>
        </w:rPr>
        <w:t xml:space="preserve"> </w:t>
      </w:r>
      <w:r w:rsidR="00CD3F81" w:rsidRPr="005A2FE9">
        <w:rPr>
          <w:rFonts w:ascii="Times New Roman" w:hAnsi="Times New Roman" w:cs="Times New Roman"/>
          <w:color w:val="000000" w:themeColor="text1"/>
        </w:rPr>
        <w:t>Results were expressed as percentages and frequency table with the level of significance placed at 0.05.</w:t>
      </w:r>
    </w:p>
    <w:p w14:paraId="6433A5DD" w14:textId="194F29C8" w:rsidR="005563A5" w:rsidRPr="005A2FE9" w:rsidRDefault="00BF6D6B"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The key informant interview was</w:t>
      </w:r>
      <w:r w:rsidR="005563A5" w:rsidRPr="005A2FE9">
        <w:rPr>
          <w:rFonts w:ascii="Times New Roman" w:hAnsi="Times New Roman" w:cs="Times New Roman"/>
          <w:color w:val="000000" w:themeColor="text1"/>
        </w:rPr>
        <w:t xml:space="preserve"> recorded and by taking detail</w:t>
      </w:r>
      <w:r w:rsidR="00765DC0">
        <w:rPr>
          <w:rFonts w:ascii="Times New Roman" w:hAnsi="Times New Roman" w:cs="Times New Roman"/>
          <w:color w:val="000000" w:themeColor="text1"/>
        </w:rPr>
        <w:t>ed</w:t>
      </w:r>
      <w:r w:rsidR="005563A5" w:rsidRPr="005A2FE9">
        <w:rPr>
          <w:rFonts w:ascii="Times New Roman" w:hAnsi="Times New Roman" w:cs="Times New Roman"/>
          <w:color w:val="000000" w:themeColor="text1"/>
        </w:rPr>
        <w:t xml:space="preserve"> notes during the sessions. These were transcribed verbatim using the content thematic approach in line with the objectives of the study.  </w:t>
      </w:r>
      <w:r w:rsidR="005B1150" w:rsidRPr="005A2FE9">
        <w:rPr>
          <w:rFonts w:ascii="Times New Roman" w:hAnsi="Times New Roman" w:cs="Times New Roman"/>
          <w:color w:val="000000" w:themeColor="text1"/>
        </w:rPr>
        <w:t>The outcome of the qualitative data was triangulated with the findings obtained from the quantitative data.</w:t>
      </w:r>
    </w:p>
    <w:p w14:paraId="0FD0E520" w14:textId="77777777" w:rsidR="00EC6636" w:rsidRDefault="00EC6636">
      <w:pPr>
        <w:rPr>
          <w:rFonts w:ascii="Times New Roman" w:hAnsi="Times New Roman" w:cs="Times New Roman"/>
          <w:b/>
          <w:bCs/>
        </w:rPr>
      </w:pPr>
      <w:r>
        <w:rPr>
          <w:rFonts w:ascii="Times New Roman" w:hAnsi="Times New Roman" w:cs="Times New Roman"/>
          <w:b/>
          <w:bCs/>
        </w:rPr>
        <w:br w:type="page"/>
      </w:r>
    </w:p>
    <w:p w14:paraId="0DE4F1E3" w14:textId="6F75A892" w:rsidR="005A2FE9" w:rsidRPr="005A2FE9" w:rsidRDefault="005A2FE9" w:rsidP="00737B47">
      <w:pPr>
        <w:spacing w:line="480" w:lineRule="auto"/>
        <w:rPr>
          <w:rFonts w:ascii="Times New Roman" w:hAnsi="Times New Roman" w:cs="Times New Roman"/>
          <w:b/>
          <w:bCs/>
        </w:rPr>
      </w:pPr>
      <w:r w:rsidRPr="005A2FE9">
        <w:rPr>
          <w:rFonts w:ascii="Times New Roman" w:hAnsi="Times New Roman" w:cs="Times New Roman"/>
          <w:b/>
          <w:bCs/>
        </w:rPr>
        <w:lastRenderedPageBreak/>
        <w:t>Results</w:t>
      </w:r>
    </w:p>
    <w:p w14:paraId="26B1BBD4" w14:textId="3A7AA329" w:rsidR="00820C5F" w:rsidRPr="00737B47" w:rsidRDefault="00384331" w:rsidP="00737B47">
      <w:pPr>
        <w:spacing w:line="480" w:lineRule="auto"/>
        <w:rPr>
          <w:rFonts w:ascii="Times New Roman" w:hAnsi="Times New Roman" w:cs="Times New Roman"/>
        </w:rPr>
      </w:pPr>
      <w:r w:rsidRPr="00737B47">
        <w:rPr>
          <w:rFonts w:ascii="Times New Roman" w:hAnsi="Times New Roman" w:cs="Times New Roman"/>
        </w:rPr>
        <w:t>Table 1, Shows the sociodemographic characteristics of the parents/caregivers.</w:t>
      </w:r>
      <w:r w:rsidR="00257370">
        <w:rPr>
          <w:rFonts w:ascii="Times New Roman" w:hAnsi="Times New Roman" w:cs="Times New Roman"/>
        </w:rPr>
        <w:t xml:space="preserve"> One thousand two hundred and fifty-five parents/care givers of children that presented to the hospital with convulsion participated in the study. </w:t>
      </w:r>
      <w:r w:rsidRPr="00737B47">
        <w:rPr>
          <w:rFonts w:ascii="Times New Roman" w:hAnsi="Times New Roman" w:cs="Times New Roman"/>
        </w:rPr>
        <w:t xml:space="preserve">Majority, 1023(81.5%) were </w:t>
      </w:r>
      <w:r w:rsidR="00820C5F" w:rsidRPr="00737B47">
        <w:rPr>
          <w:rFonts w:ascii="Times New Roman" w:hAnsi="Times New Roman" w:cs="Times New Roman"/>
        </w:rPr>
        <w:t>females,</w:t>
      </w:r>
      <w:r w:rsidRPr="00737B47">
        <w:rPr>
          <w:rFonts w:ascii="Times New Roman" w:hAnsi="Times New Roman" w:cs="Times New Roman"/>
        </w:rPr>
        <w:t xml:space="preserve"> the</w:t>
      </w:r>
      <w:r w:rsidR="00257370">
        <w:rPr>
          <w:rFonts w:ascii="Times New Roman" w:hAnsi="Times New Roman" w:cs="Times New Roman"/>
        </w:rPr>
        <w:t>ir</w:t>
      </w:r>
      <w:r w:rsidRPr="00737B47">
        <w:rPr>
          <w:rFonts w:ascii="Times New Roman" w:hAnsi="Times New Roman" w:cs="Times New Roman"/>
        </w:rPr>
        <w:t xml:space="preserve"> ages ranged from18 years to </w:t>
      </w:r>
      <w:r w:rsidR="00820C5F" w:rsidRPr="00737B47">
        <w:rPr>
          <w:rFonts w:ascii="Times New Roman" w:hAnsi="Times New Roman" w:cs="Times New Roman"/>
        </w:rPr>
        <w:t xml:space="preserve">62 years with a mean age of 38.53 years ± 5.21 years. Most, 986(78.6%) had between 1-3 children. </w:t>
      </w:r>
      <w:r w:rsidR="00E1686D">
        <w:rPr>
          <w:rFonts w:ascii="Times New Roman" w:hAnsi="Times New Roman" w:cs="Times New Roman"/>
        </w:rPr>
        <w:t xml:space="preserve">The </w:t>
      </w:r>
      <w:r w:rsidR="00820C5F" w:rsidRPr="00737B47">
        <w:rPr>
          <w:rFonts w:ascii="Times New Roman" w:hAnsi="Times New Roman" w:cs="Times New Roman"/>
        </w:rPr>
        <w:t xml:space="preserve">parents were the major caregivers in 1131(90.1%) of cases. </w:t>
      </w:r>
      <w:r w:rsidR="009D39F5">
        <w:rPr>
          <w:rFonts w:ascii="Times New Roman" w:hAnsi="Times New Roman" w:cs="Times New Roman"/>
        </w:rPr>
        <w:t>In 869</w:t>
      </w:r>
      <w:r w:rsidR="00CD110D" w:rsidRPr="00737B47">
        <w:rPr>
          <w:rFonts w:ascii="Times New Roman" w:hAnsi="Times New Roman" w:cs="Times New Roman"/>
        </w:rPr>
        <w:t xml:space="preserve"> (</w:t>
      </w:r>
      <w:r w:rsidR="00820C5F" w:rsidRPr="00737B47">
        <w:rPr>
          <w:rFonts w:ascii="Times New Roman" w:hAnsi="Times New Roman" w:cs="Times New Roman"/>
        </w:rPr>
        <w:t>69.2</w:t>
      </w:r>
      <w:r w:rsidR="00541234" w:rsidRPr="00737B47">
        <w:rPr>
          <w:rFonts w:ascii="Times New Roman" w:hAnsi="Times New Roman" w:cs="Times New Roman"/>
        </w:rPr>
        <w:t xml:space="preserve">%) </w:t>
      </w:r>
      <w:r w:rsidR="00541234">
        <w:rPr>
          <w:rFonts w:ascii="Times New Roman" w:hAnsi="Times New Roman" w:cs="Times New Roman"/>
        </w:rPr>
        <w:t>participant</w:t>
      </w:r>
      <w:r w:rsidR="009D39F5">
        <w:rPr>
          <w:rFonts w:ascii="Times New Roman" w:hAnsi="Times New Roman" w:cs="Times New Roman"/>
        </w:rPr>
        <w:t xml:space="preserve"> </w:t>
      </w:r>
      <w:r w:rsidR="008D1444" w:rsidRPr="00737B47">
        <w:rPr>
          <w:rFonts w:ascii="Times New Roman" w:hAnsi="Times New Roman" w:cs="Times New Roman"/>
        </w:rPr>
        <w:t>th</w:t>
      </w:r>
      <w:r w:rsidR="002846A3" w:rsidRPr="00737B47">
        <w:rPr>
          <w:rFonts w:ascii="Times New Roman" w:hAnsi="Times New Roman" w:cs="Times New Roman"/>
        </w:rPr>
        <w:t xml:space="preserve">at was the first </w:t>
      </w:r>
      <w:r w:rsidR="00F660AC" w:rsidRPr="00737B47">
        <w:rPr>
          <w:rFonts w:ascii="Times New Roman" w:hAnsi="Times New Roman" w:cs="Times New Roman"/>
        </w:rPr>
        <w:t>episode</w:t>
      </w:r>
      <w:r w:rsidR="002846A3" w:rsidRPr="00737B47">
        <w:rPr>
          <w:rFonts w:ascii="Times New Roman" w:hAnsi="Times New Roman" w:cs="Times New Roman"/>
        </w:rPr>
        <w:t xml:space="preserve"> of </w:t>
      </w:r>
      <w:r w:rsidR="008D1444" w:rsidRPr="00737B47">
        <w:rPr>
          <w:rFonts w:ascii="Times New Roman" w:hAnsi="Times New Roman" w:cs="Times New Roman"/>
        </w:rPr>
        <w:t xml:space="preserve">convulsion in their </w:t>
      </w:r>
      <w:r w:rsidR="00541234" w:rsidRPr="00737B47">
        <w:rPr>
          <w:rFonts w:ascii="Times New Roman" w:hAnsi="Times New Roman" w:cs="Times New Roman"/>
        </w:rPr>
        <w:t>child</w:t>
      </w:r>
      <w:r w:rsidR="00541234">
        <w:rPr>
          <w:rFonts w:ascii="Times New Roman" w:hAnsi="Times New Roman" w:cs="Times New Roman"/>
        </w:rPr>
        <w:t xml:space="preserve">’s </w:t>
      </w:r>
      <w:proofErr w:type="gramStart"/>
      <w:r w:rsidR="00541234">
        <w:rPr>
          <w:rFonts w:ascii="Times New Roman" w:hAnsi="Times New Roman" w:cs="Times New Roman"/>
        </w:rPr>
        <w:t xml:space="preserve">life </w:t>
      </w:r>
      <w:r w:rsidR="00820C5F" w:rsidRPr="00737B47">
        <w:rPr>
          <w:rFonts w:ascii="Times New Roman" w:hAnsi="Times New Roman" w:cs="Times New Roman"/>
        </w:rPr>
        <w:t xml:space="preserve"> while</w:t>
      </w:r>
      <w:proofErr w:type="gramEnd"/>
      <w:r w:rsidR="00820C5F" w:rsidRPr="00737B47">
        <w:rPr>
          <w:rFonts w:ascii="Times New Roman" w:hAnsi="Times New Roman" w:cs="Times New Roman"/>
        </w:rPr>
        <w:t xml:space="preserve"> 902 (71.9%) </w:t>
      </w:r>
      <w:r w:rsidR="00BB4C27" w:rsidRPr="00737B47">
        <w:rPr>
          <w:rFonts w:ascii="Times New Roman" w:hAnsi="Times New Roman" w:cs="Times New Roman"/>
        </w:rPr>
        <w:t xml:space="preserve">of them agreed that </w:t>
      </w:r>
      <w:r w:rsidR="009A1D21" w:rsidRPr="00737B47">
        <w:rPr>
          <w:rFonts w:ascii="Times New Roman" w:hAnsi="Times New Roman" w:cs="Times New Roman"/>
        </w:rPr>
        <w:t>the prehospital care they gave was harmful to the child.</w:t>
      </w:r>
    </w:p>
    <w:p w14:paraId="09D77577" w14:textId="235A203C" w:rsidR="0048388F" w:rsidRPr="00737B47" w:rsidRDefault="002A715C" w:rsidP="00737B47">
      <w:pPr>
        <w:spacing w:line="480" w:lineRule="auto"/>
        <w:rPr>
          <w:rFonts w:ascii="Times New Roman" w:hAnsi="Times New Roman" w:cs="Times New Roman"/>
        </w:rPr>
      </w:pPr>
      <w:r w:rsidRPr="00737B47">
        <w:rPr>
          <w:rFonts w:ascii="Times New Roman" w:hAnsi="Times New Roman" w:cs="Times New Roman"/>
        </w:rPr>
        <w:t>.</w:t>
      </w:r>
    </w:p>
    <w:p w14:paraId="57DDC25D" w14:textId="77777777" w:rsidR="005A2FE9" w:rsidRDefault="005A2FE9"/>
    <w:p w14:paraId="6490DA51" w14:textId="77777777" w:rsidR="005A2FE9" w:rsidRDefault="005A2FE9"/>
    <w:p w14:paraId="37827D10" w14:textId="77777777" w:rsidR="005A2FE9" w:rsidRDefault="005A2FE9"/>
    <w:p w14:paraId="60962E0C" w14:textId="77777777" w:rsidR="005A2FE9" w:rsidRDefault="005A2FE9"/>
    <w:p w14:paraId="2612C95F" w14:textId="77777777" w:rsidR="005A2FE9" w:rsidRDefault="005A2FE9"/>
    <w:p w14:paraId="2FB6C745" w14:textId="77777777" w:rsidR="005A2FE9" w:rsidRDefault="005A2FE9"/>
    <w:p w14:paraId="42F892A9" w14:textId="77777777" w:rsidR="005A2FE9" w:rsidRDefault="005A2FE9"/>
    <w:p w14:paraId="2BBEB1A4" w14:textId="77777777" w:rsidR="005A2FE9" w:rsidRDefault="005A2FE9"/>
    <w:p w14:paraId="32A056B4" w14:textId="77777777" w:rsidR="005A2FE9" w:rsidRDefault="005A2FE9"/>
    <w:p w14:paraId="2B4C5597" w14:textId="77777777" w:rsidR="005A2FE9" w:rsidRDefault="005A2FE9"/>
    <w:p w14:paraId="7D4CEA8F" w14:textId="77777777" w:rsidR="005A2FE9" w:rsidRDefault="005A2FE9"/>
    <w:p w14:paraId="54954853" w14:textId="77777777" w:rsidR="005A2FE9" w:rsidRDefault="005A2FE9"/>
    <w:p w14:paraId="0ECEE9D5" w14:textId="77777777" w:rsidR="005A2FE9" w:rsidRDefault="005A2FE9"/>
    <w:p w14:paraId="543CAFA0" w14:textId="77777777" w:rsidR="005A2FE9" w:rsidRDefault="005A2FE9"/>
    <w:p w14:paraId="71C55780" w14:textId="29041246" w:rsidR="005A2FE9" w:rsidRDefault="00491FEF">
      <w:r>
        <w:t xml:space="preserve">                                                                         </w:t>
      </w:r>
    </w:p>
    <w:p w14:paraId="53397B1B" w14:textId="77777777" w:rsidR="005A2FE9" w:rsidRDefault="005A2FE9">
      <w:r w:rsidRPr="00737B47">
        <w:rPr>
          <w:rFonts w:ascii="Times New Roman" w:hAnsi="Times New Roman" w:cs="Times New Roman"/>
        </w:rPr>
        <w:lastRenderedPageBreak/>
        <w:t>Table 1. Sociodemographic characteristics and prehospital care behaviour of the parents/caregivers</w:t>
      </w:r>
      <w: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8388F" w:rsidRPr="00737B47" w14:paraId="59FCE3D3" w14:textId="77777777" w:rsidTr="00F0731C">
        <w:tc>
          <w:tcPr>
            <w:tcW w:w="3116" w:type="dxa"/>
          </w:tcPr>
          <w:p w14:paraId="28F16619" w14:textId="46E9C2AF" w:rsidR="0048388F" w:rsidRPr="00737B47" w:rsidRDefault="007E6F6A" w:rsidP="00737B47">
            <w:pPr>
              <w:rPr>
                <w:rFonts w:ascii="Times New Roman" w:hAnsi="Times New Roman" w:cs="Times New Roman"/>
              </w:rPr>
            </w:pPr>
            <w:r w:rsidRPr="00737B47">
              <w:rPr>
                <w:rFonts w:ascii="Times New Roman" w:hAnsi="Times New Roman" w:cs="Times New Roman"/>
              </w:rPr>
              <w:t xml:space="preserve">Variables </w:t>
            </w:r>
          </w:p>
        </w:tc>
        <w:tc>
          <w:tcPr>
            <w:tcW w:w="3117" w:type="dxa"/>
          </w:tcPr>
          <w:p w14:paraId="4FE6A1AD" w14:textId="4132E86A" w:rsidR="0048388F" w:rsidRPr="00737B47" w:rsidRDefault="00122A80" w:rsidP="00737B47">
            <w:pPr>
              <w:rPr>
                <w:rFonts w:ascii="Times New Roman" w:hAnsi="Times New Roman" w:cs="Times New Roman"/>
              </w:rPr>
            </w:pPr>
            <w:r w:rsidRPr="00737B47">
              <w:rPr>
                <w:rFonts w:ascii="Times New Roman" w:hAnsi="Times New Roman" w:cs="Times New Roman"/>
              </w:rPr>
              <w:t xml:space="preserve">Frequency </w:t>
            </w:r>
            <w:r w:rsidR="00F0731C">
              <w:rPr>
                <w:rFonts w:ascii="Times New Roman" w:hAnsi="Times New Roman" w:cs="Times New Roman"/>
              </w:rPr>
              <w:t>(N=</w:t>
            </w:r>
            <w:r w:rsidR="00C67707" w:rsidRPr="00737B47">
              <w:rPr>
                <w:rFonts w:ascii="Times New Roman" w:hAnsi="Times New Roman" w:cs="Times New Roman"/>
              </w:rPr>
              <w:t>12</w:t>
            </w:r>
            <w:r w:rsidR="00422AC6" w:rsidRPr="00737B47">
              <w:rPr>
                <w:rFonts w:ascii="Times New Roman" w:hAnsi="Times New Roman" w:cs="Times New Roman"/>
              </w:rPr>
              <w:t>5</w:t>
            </w:r>
            <w:r w:rsidR="00C67707" w:rsidRPr="00737B47">
              <w:rPr>
                <w:rFonts w:ascii="Times New Roman" w:hAnsi="Times New Roman" w:cs="Times New Roman"/>
              </w:rPr>
              <w:t>5</w:t>
            </w:r>
            <w:r w:rsidR="00F0731C">
              <w:rPr>
                <w:rFonts w:ascii="Times New Roman" w:hAnsi="Times New Roman" w:cs="Times New Roman"/>
              </w:rPr>
              <w:t>)</w:t>
            </w:r>
          </w:p>
        </w:tc>
        <w:tc>
          <w:tcPr>
            <w:tcW w:w="3117" w:type="dxa"/>
          </w:tcPr>
          <w:p w14:paraId="5DD54675" w14:textId="4734319C" w:rsidR="0048388F" w:rsidRPr="00737B47" w:rsidRDefault="00F0731C" w:rsidP="00737B47">
            <w:pPr>
              <w:rPr>
                <w:rFonts w:ascii="Times New Roman" w:hAnsi="Times New Roman" w:cs="Times New Roman"/>
              </w:rPr>
            </w:pPr>
            <w:r>
              <w:rPr>
                <w:rFonts w:ascii="Times New Roman" w:hAnsi="Times New Roman" w:cs="Times New Roman"/>
              </w:rPr>
              <w:t xml:space="preserve">Percentages (%) </w:t>
            </w:r>
          </w:p>
        </w:tc>
      </w:tr>
      <w:tr w:rsidR="0048388F" w:rsidRPr="00737B47" w14:paraId="01E88A7C" w14:textId="77777777" w:rsidTr="00F0731C">
        <w:tc>
          <w:tcPr>
            <w:tcW w:w="3116" w:type="dxa"/>
          </w:tcPr>
          <w:p w14:paraId="66C7E726" w14:textId="1255003F"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 xml:space="preserve">sex </w:t>
            </w:r>
          </w:p>
          <w:p w14:paraId="5112A83E" w14:textId="77777777" w:rsidR="00C67707" w:rsidRPr="00737B47" w:rsidRDefault="00C67707" w:rsidP="00737B47">
            <w:pPr>
              <w:rPr>
                <w:rFonts w:ascii="Times New Roman" w:hAnsi="Times New Roman" w:cs="Times New Roman"/>
              </w:rPr>
            </w:pPr>
            <w:r w:rsidRPr="00737B47">
              <w:rPr>
                <w:rFonts w:ascii="Times New Roman" w:hAnsi="Times New Roman" w:cs="Times New Roman"/>
              </w:rPr>
              <w:t xml:space="preserve">Males </w:t>
            </w:r>
          </w:p>
          <w:p w14:paraId="55BCF004" w14:textId="58064D9C" w:rsidR="007E6F6A" w:rsidRPr="00737B47" w:rsidRDefault="00C67707" w:rsidP="00737B47">
            <w:pPr>
              <w:rPr>
                <w:rFonts w:ascii="Times New Roman" w:hAnsi="Times New Roman" w:cs="Times New Roman"/>
              </w:rPr>
            </w:pPr>
            <w:r w:rsidRPr="00737B47">
              <w:rPr>
                <w:rFonts w:ascii="Times New Roman" w:hAnsi="Times New Roman" w:cs="Times New Roman"/>
              </w:rPr>
              <w:t xml:space="preserve">Females </w:t>
            </w:r>
            <w:r w:rsidR="007E6F6A" w:rsidRPr="00737B47">
              <w:rPr>
                <w:rFonts w:ascii="Times New Roman" w:hAnsi="Times New Roman" w:cs="Times New Roman"/>
              </w:rPr>
              <w:t xml:space="preserve"> </w:t>
            </w:r>
          </w:p>
        </w:tc>
        <w:tc>
          <w:tcPr>
            <w:tcW w:w="3117" w:type="dxa"/>
          </w:tcPr>
          <w:p w14:paraId="6D259DC9" w14:textId="77777777" w:rsidR="0048388F" w:rsidRPr="00737B47" w:rsidRDefault="0048388F" w:rsidP="00737B47">
            <w:pPr>
              <w:rPr>
                <w:rFonts w:ascii="Times New Roman" w:hAnsi="Times New Roman" w:cs="Times New Roman"/>
              </w:rPr>
            </w:pPr>
          </w:p>
          <w:p w14:paraId="64C64DE5"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232</w:t>
            </w:r>
          </w:p>
          <w:p w14:paraId="4C50A58A" w14:textId="429B8EE9" w:rsidR="00422AC6" w:rsidRPr="00737B47" w:rsidRDefault="00422AC6" w:rsidP="00737B47">
            <w:pPr>
              <w:rPr>
                <w:rFonts w:ascii="Times New Roman" w:hAnsi="Times New Roman" w:cs="Times New Roman"/>
              </w:rPr>
            </w:pPr>
            <w:r w:rsidRPr="00737B47">
              <w:rPr>
                <w:rFonts w:ascii="Times New Roman" w:hAnsi="Times New Roman" w:cs="Times New Roman"/>
              </w:rPr>
              <w:t>1023</w:t>
            </w:r>
          </w:p>
        </w:tc>
        <w:tc>
          <w:tcPr>
            <w:tcW w:w="3117" w:type="dxa"/>
          </w:tcPr>
          <w:p w14:paraId="7CC8A63C" w14:textId="77777777" w:rsidR="0048388F" w:rsidRPr="00737B47" w:rsidRDefault="0048388F" w:rsidP="00737B47">
            <w:pPr>
              <w:rPr>
                <w:rFonts w:ascii="Times New Roman" w:hAnsi="Times New Roman" w:cs="Times New Roman"/>
              </w:rPr>
            </w:pPr>
          </w:p>
          <w:p w14:paraId="6746F4A3"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18.5</w:t>
            </w:r>
          </w:p>
          <w:p w14:paraId="4CEB820A" w14:textId="568E3D53" w:rsidR="00242819" w:rsidRPr="00737B47" w:rsidRDefault="00242819" w:rsidP="00737B47">
            <w:pPr>
              <w:rPr>
                <w:rFonts w:ascii="Times New Roman" w:hAnsi="Times New Roman" w:cs="Times New Roman"/>
              </w:rPr>
            </w:pPr>
            <w:r w:rsidRPr="00737B47">
              <w:rPr>
                <w:rFonts w:ascii="Times New Roman" w:hAnsi="Times New Roman" w:cs="Times New Roman"/>
              </w:rPr>
              <w:t>81.5</w:t>
            </w:r>
          </w:p>
        </w:tc>
      </w:tr>
      <w:tr w:rsidR="0048388F" w:rsidRPr="00737B47" w14:paraId="2E37E780" w14:textId="77777777" w:rsidTr="00F0731C">
        <w:tc>
          <w:tcPr>
            <w:tcW w:w="3116" w:type="dxa"/>
          </w:tcPr>
          <w:p w14:paraId="683BD755"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Age(years)</w:t>
            </w:r>
          </w:p>
          <w:p w14:paraId="1FECDBF8"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18-25</w:t>
            </w:r>
          </w:p>
          <w:p w14:paraId="203CB337"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26-50</w:t>
            </w:r>
          </w:p>
          <w:p w14:paraId="51156A26" w14:textId="5E368950" w:rsidR="00122A80" w:rsidRPr="00737B47" w:rsidRDefault="00122A80" w:rsidP="00737B47">
            <w:pPr>
              <w:rPr>
                <w:rFonts w:ascii="Times New Roman" w:hAnsi="Times New Roman" w:cs="Times New Roman"/>
              </w:rPr>
            </w:pPr>
            <w:r w:rsidRPr="00737B47">
              <w:rPr>
                <w:rFonts w:ascii="Times New Roman" w:hAnsi="Times New Roman" w:cs="Times New Roman"/>
              </w:rPr>
              <w:t>Above 50</w:t>
            </w:r>
          </w:p>
        </w:tc>
        <w:tc>
          <w:tcPr>
            <w:tcW w:w="3117" w:type="dxa"/>
          </w:tcPr>
          <w:p w14:paraId="39E5B755" w14:textId="77777777" w:rsidR="0048388F" w:rsidRPr="00737B47" w:rsidRDefault="0048388F" w:rsidP="00737B47">
            <w:pPr>
              <w:rPr>
                <w:rFonts w:ascii="Times New Roman" w:hAnsi="Times New Roman" w:cs="Times New Roman"/>
              </w:rPr>
            </w:pPr>
          </w:p>
          <w:p w14:paraId="484FC232" w14:textId="1E230EA0" w:rsidR="00422AC6" w:rsidRPr="00737B47" w:rsidRDefault="00422AC6" w:rsidP="00737B47">
            <w:pPr>
              <w:rPr>
                <w:rFonts w:ascii="Times New Roman" w:hAnsi="Times New Roman" w:cs="Times New Roman"/>
              </w:rPr>
            </w:pPr>
            <w:r w:rsidRPr="00737B47">
              <w:rPr>
                <w:rFonts w:ascii="Times New Roman" w:hAnsi="Times New Roman" w:cs="Times New Roman"/>
              </w:rPr>
              <w:t>215</w:t>
            </w:r>
          </w:p>
          <w:p w14:paraId="4B8A6DA2" w14:textId="6164ABAA" w:rsidR="00422AC6" w:rsidRPr="00737B47" w:rsidRDefault="00422AC6" w:rsidP="00737B47">
            <w:pPr>
              <w:rPr>
                <w:rFonts w:ascii="Times New Roman" w:hAnsi="Times New Roman" w:cs="Times New Roman"/>
              </w:rPr>
            </w:pPr>
            <w:r w:rsidRPr="00737B47">
              <w:rPr>
                <w:rFonts w:ascii="Times New Roman" w:hAnsi="Times New Roman" w:cs="Times New Roman"/>
              </w:rPr>
              <w:t>696</w:t>
            </w:r>
          </w:p>
          <w:p w14:paraId="3D960900" w14:textId="0491530C" w:rsidR="00422AC6" w:rsidRPr="00737B47" w:rsidRDefault="00422AC6" w:rsidP="00737B47">
            <w:pPr>
              <w:rPr>
                <w:rFonts w:ascii="Times New Roman" w:hAnsi="Times New Roman" w:cs="Times New Roman"/>
              </w:rPr>
            </w:pPr>
            <w:r w:rsidRPr="00737B47">
              <w:rPr>
                <w:rFonts w:ascii="Times New Roman" w:hAnsi="Times New Roman" w:cs="Times New Roman"/>
              </w:rPr>
              <w:t>344</w:t>
            </w:r>
          </w:p>
        </w:tc>
        <w:tc>
          <w:tcPr>
            <w:tcW w:w="3117" w:type="dxa"/>
          </w:tcPr>
          <w:p w14:paraId="32760ED9" w14:textId="77777777" w:rsidR="0048388F" w:rsidRPr="00737B47" w:rsidRDefault="0048388F" w:rsidP="00737B47">
            <w:pPr>
              <w:rPr>
                <w:rFonts w:ascii="Times New Roman" w:hAnsi="Times New Roman" w:cs="Times New Roman"/>
              </w:rPr>
            </w:pPr>
          </w:p>
          <w:p w14:paraId="201EB409"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17.1</w:t>
            </w:r>
          </w:p>
          <w:p w14:paraId="27709BFB"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55.5</w:t>
            </w:r>
          </w:p>
          <w:p w14:paraId="3FE423A2" w14:textId="42DF0661" w:rsidR="00242819" w:rsidRPr="00737B47" w:rsidRDefault="00242819" w:rsidP="00737B47">
            <w:pPr>
              <w:rPr>
                <w:rFonts w:ascii="Times New Roman" w:hAnsi="Times New Roman" w:cs="Times New Roman"/>
              </w:rPr>
            </w:pPr>
            <w:r w:rsidRPr="00737B47">
              <w:rPr>
                <w:rFonts w:ascii="Times New Roman" w:hAnsi="Times New Roman" w:cs="Times New Roman"/>
              </w:rPr>
              <w:t>27.4</w:t>
            </w:r>
          </w:p>
        </w:tc>
      </w:tr>
      <w:tr w:rsidR="00AB029D" w:rsidRPr="00737B47" w14:paraId="09BD55F6" w14:textId="77777777" w:rsidTr="00F0731C">
        <w:tc>
          <w:tcPr>
            <w:tcW w:w="3116" w:type="dxa"/>
          </w:tcPr>
          <w:p w14:paraId="3B9F214F" w14:textId="77777777" w:rsidR="00AB029D" w:rsidRPr="00737B47" w:rsidRDefault="00AB029D" w:rsidP="00737B47">
            <w:pPr>
              <w:rPr>
                <w:rFonts w:ascii="Times New Roman" w:hAnsi="Times New Roman" w:cs="Times New Roman"/>
                <w:b/>
                <w:bCs/>
              </w:rPr>
            </w:pPr>
            <w:r w:rsidRPr="00737B47">
              <w:rPr>
                <w:rFonts w:ascii="Times New Roman" w:hAnsi="Times New Roman" w:cs="Times New Roman"/>
                <w:b/>
                <w:bCs/>
              </w:rPr>
              <w:t>Number of children</w:t>
            </w:r>
          </w:p>
          <w:p w14:paraId="56CE24E3" w14:textId="31DC126A" w:rsidR="00AB029D" w:rsidRPr="00F0731C" w:rsidRDefault="00AB029D" w:rsidP="00737B47">
            <w:pPr>
              <w:rPr>
                <w:rFonts w:ascii="Times New Roman" w:hAnsi="Times New Roman" w:cs="Times New Roman"/>
              </w:rPr>
            </w:pPr>
            <w:r w:rsidRPr="00F0731C">
              <w:rPr>
                <w:rFonts w:ascii="Times New Roman" w:hAnsi="Times New Roman" w:cs="Times New Roman"/>
              </w:rPr>
              <w:t>1-3</w:t>
            </w:r>
          </w:p>
          <w:p w14:paraId="2847649E" w14:textId="0A7FBA2C" w:rsidR="00AB029D" w:rsidRPr="00737B47" w:rsidRDefault="00327AB3" w:rsidP="00737B47">
            <w:pPr>
              <w:rPr>
                <w:rFonts w:ascii="Times New Roman" w:hAnsi="Times New Roman" w:cs="Times New Roman"/>
                <w:b/>
                <w:bCs/>
              </w:rPr>
            </w:pPr>
            <w:r w:rsidRPr="00F0731C">
              <w:rPr>
                <w:rFonts w:ascii="Times New Roman" w:hAnsi="Times New Roman" w:cs="Times New Roman"/>
              </w:rPr>
              <w:t>Above 3</w:t>
            </w:r>
          </w:p>
        </w:tc>
        <w:tc>
          <w:tcPr>
            <w:tcW w:w="3117" w:type="dxa"/>
          </w:tcPr>
          <w:p w14:paraId="0C3D149F" w14:textId="77777777" w:rsidR="00AB029D" w:rsidRPr="00737B47" w:rsidRDefault="00AB029D" w:rsidP="00737B47">
            <w:pPr>
              <w:rPr>
                <w:rFonts w:ascii="Times New Roman" w:hAnsi="Times New Roman" w:cs="Times New Roman"/>
              </w:rPr>
            </w:pPr>
          </w:p>
          <w:p w14:paraId="139FDF6C"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986</w:t>
            </w:r>
          </w:p>
          <w:p w14:paraId="55EBBDA4" w14:textId="62E7E3DF" w:rsidR="00422AC6" w:rsidRPr="00737B47" w:rsidRDefault="00422AC6" w:rsidP="00737B47">
            <w:pPr>
              <w:rPr>
                <w:rFonts w:ascii="Times New Roman" w:hAnsi="Times New Roman" w:cs="Times New Roman"/>
              </w:rPr>
            </w:pPr>
            <w:r w:rsidRPr="00737B47">
              <w:rPr>
                <w:rFonts w:ascii="Times New Roman" w:hAnsi="Times New Roman" w:cs="Times New Roman"/>
              </w:rPr>
              <w:t>269</w:t>
            </w:r>
          </w:p>
        </w:tc>
        <w:tc>
          <w:tcPr>
            <w:tcW w:w="3117" w:type="dxa"/>
          </w:tcPr>
          <w:p w14:paraId="29524604" w14:textId="77777777" w:rsidR="00AB029D" w:rsidRPr="00737B47" w:rsidRDefault="00AB029D" w:rsidP="00737B47">
            <w:pPr>
              <w:rPr>
                <w:rFonts w:ascii="Times New Roman" w:hAnsi="Times New Roman" w:cs="Times New Roman"/>
              </w:rPr>
            </w:pPr>
          </w:p>
          <w:p w14:paraId="0F80821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78.6</w:t>
            </w:r>
          </w:p>
          <w:p w14:paraId="4FD717EA" w14:textId="2818AB5E" w:rsidR="00242819" w:rsidRPr="00737B47" w:rsidRDefault="00242819" w:rsidP="00737B47">
            <w:pPr>
              <w:rPr>
                <w:rFonts w:ascii="Times New Roman" w:hAnsi="Times New Roman" w:cs="Times New Roman"/>
              </w:rPr>
            </w:pPr>
            <w:r w:rsidRPr="00737B47">
              <w:rPr>
                <w:rFonts w:ascii="Times New Roman" w:hAnsi="Times New Roman" w:cs="Times New Roman"/>
              </w:rPr>
              <w:t>21.4</w:t>
            </w:r>
          </w:p>
        </w:tc>
      </w:tr>
      <w:tr w:rsidR="00122A80" w:rsidRPr="00737B47" w14:paraId="7CE340E6" w14:textId="77777777" w:rsidTr="00F0731C">
        <w:tc>
          <w:tcPr>
            <w:tcW w:w="3116" w:type="dxa"/>
          </w:tcPr>
          <w:p w14:paraId="63FE60A9" w14:textId="77777777" w:rsidR="00122A80" w:rsidRPr="00737B47" w:rsidRDefault="00122A80" w:rsidP="00737B47">
            <w:pPr>
              <w:rPr>
                <w:rFonts w:ascii="Times New Roman" w:hAnsi="Times New Roman" w:cs="Times New Roman"/>
                <w:b/>
                <w:bCs/>
              </w:rPr>
            </w:pPr>
            <w:r w:rsidRPr="00737B47">
              <w:rPr>
                <w:rFonts w:ascii="Times New Roman" w:hAnsi="Times New Roman" w:cs="Times New Roman"/>
                <w:b/>
                <w:bCs/>
              </w:rPr>
              <w:t>Relationship with patient</w:t>
            </w:r>
          </w:p>
          <w:p w14:paraId="5B6F099D"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Father </w:t>
            </w:r>
          </w:p>
          <w:p w14:paraId="54803869"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Mother </w:t>
            </w:r>
          </w:p>
          <w:p w14:paraId="26FB4889"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Sibling </w:t>
            </w:r>
          </w:p>
          <w:p w14:paraId="51251326"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Grand parent</w:t>
            </w:r>
          </w:p>
          <w:p w14:paraId="3D9C6C7B" w14:textId="63852ED4"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Aunty /uncle </w:t>
            </w:r>
          </w:p>
          <w:p w14:paraId="6CE8F57D" w14:textId="1E2DCF52" w:rsidR="00122A80" w:rsidRPr="00737B47" w:rsidRDefault="00122A80" w:rsidP="00737B47">
            <w:pPr>
              <w:rPr>
                <w:rFonts w:ascii="Times New Roman" w:hAnsi="Times New Roman" w:cs="Times New Roman"/>
                <w:b/>
                <w:bCs/>
              </w:rPr>
            </w:pPr>
            <w:r w:rsidRPr="00737B47">
              <w:rPr>
                <w:rFonts w:ascii="Times New Roman" w:hAnsi="Times New Roman" w:cs="Times New Roman"/>
              </w:rPr>
              <w:t>Non relative</w:t>
            </w:r>
            <w:r w:rsidRPr="00737B47">
              <w:rPr>
                <w:rFonts w:ascii="Times New Roman" w:hAnsi="Times New Roman" w:cs="Times New Roman"/>
                <w:b/>
                <w:bCs/>
              </w:rPr>
              <w:t xml:space="preserve"> </w:t>
            </w:r>
          </w:p>
        </w:tc>
        <w:tc>
          <w:tcPr>
            <w:tcW w:w="3117" w:type="dxa"/>
          </w:tcPr>
          <w:p w14:paraId="136B6CF6" w14:textId="77777777" w:rsidR="00122A80" w:rsidRPr="00737B47" w:rsidRDefault="00122A80" w:rsidP="00737B47">
            <w:pPr>
              <w:rPr>
                <w:rFonts w:ascii="Times New Roman" w:hAnsi="Times New Roman" w:cs="Times New Roman"/>
              </w:rPr>
            </w:pPr>
          </w:p>
          <w:p w14:paraId="4C9CE198"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216</w:t>
            </w:r>
          </w:p>
          <w:p w14:paraId="6635F592"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915</w:t>
            </w:r>
          </w:p>
          <w:p w14:paraId="29456164"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29</w:t>
            </w:r>
          </w:p>
          <w:p w14:paraId="20FB5FF5"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36</w:t>
            </w:r>
          </w:p>
          <w:p w14:paraId="0A92CF65"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29</w:t>
            </w:r>
          </w:p>
          <w:p w14:paraId="401E9BCB" w14:textId="363F717A" w:rsidR="00422AC6" w:rsidRPr="00737B47" w:rsidRDefault="00422AC6" w:rsidP="00737B47">
            <w:pPr>
              <w:rPr>
                <w:rFonts w:ascii="Times New Roman" w:hAnsi="Times New Roman" w:cs="Times New Roman"/>
              </w:rPr>
            </w:pPr>
            <w:r w:rsidRPr="00737B47">
              <w:rPr>
                <w:rFonts w:ascii="Times New Roman" w:hAnsi="Times New Roman" w:cs="Times New Roman"/>
              </w:rPr>
              <w:t>30</w:t>
            </w:r>
          </w:p>
        </w:tc>
        <w:tc>
          <w:tcPr>
            <w:tcW w:w="3117" w:type="dxa"/>
          </w:tcPr>
          <w:p w14:paraId="35AEE426" w14:textId="77777777" w:rsidR="00122A80" w:rsidRPr="00737B47" w:rsidRDefault="00122A80" w:rsidP="00737B47">
            <w:pPr>
              <w:rPr>
                <w:rFonts w:ascii="Times New Roman" w:hAnsi="Times New Roman" w:cs="Times New Roman"/>
              </w:rPr>
            </w:pPr>
          </w:p>
          <w:p w14:paraId="3C8F5E3A"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17.2</w:t>
            </w:r>
          </w:p>
          <w:p w14:paraId="4DACD59D"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72.9</w:t>
            </w:r>
          </w:p>
          <w:p w14:paraId="35B412A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2.3</w:t>
            </w:r>
          </w:p>
          <w:p w14:paraId="3731513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2.9</w:t>
            </w:r>
          </w:p>
          <w:p w14:paraId="15F9C5C7"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2.3</w:t>
            </w:r>
          </w:p>
          <w:p w14:paraId="714B9D6D" w14:textId="26C3DFB9" w:rsidR="00242819" w:rsidRPr="00737B47" w:rsidRDefault="00242819" w:rsidP="00737B47">
            <w:pPr>
              <w:rPr>
                <w:rFonts w:ascii="Times New Roman" w:hAnsi="Times New Roman" w:cs="Times New Roman"/>
              </w:rPr>
            </w:pPr>
            <w:r w:rsidRPr="00737B47">
              <w:rPr>
                <w:rFonts w:ascii="Times New Roman" w:hAnsi="Times New Roman" w:cs="Times New Roman"/>
              </w:rPr>
              <w:t>2.4</w:t>
            </w:r>
          </w:p>
        </w:tc>
      </w:tr>
      <w:tr w:rsidR="0048388F" w:rsidRPr="00737B47" w14:paraId="30E52010" w14:textId="77777777" w:rsidTr="00F0731C">
        <w:tc>
          <w:tcPr>
            <w:tcW w:w="3116" w:type="dxa"/>
          </w:tcPr>
          <w:p w14:paraId="16A7B651"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Level of education</w:t>
            </w:r>
          </w:p>
          <w:p w14:paraId="152656E6"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No formal education</w:t>
            </w:r>
          </w:p>
          <w:p w14:paraId="176F186F"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Primary level </w:t>
            </w:r>
          </w:p>
          <w:p w14:paraId="6C4E4375"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Secondary </w:t>
            </w:r>
          </w:p>
          <w:p w14:paraId="31B8F7B0" w14:textId="6F00DB34"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Tertiary </w:t>
            </w:r>
          </w:p>
        </w:tc>
        <w:tc>
          <w:tcPr>
            <w:tcW w:w="3117" w:type="dxa"/>
          </w:tcPr>
          <w:p w14:paraId="4F74C30B" w14:textId="77777777" w:rsidR="0048388F" w:rsidRPr="00737B47" w:rsidRDefault="0048388F" w:rsidP="00737B47">
            <w:pPr>
              <w:rPr>
                <w:rFonts w:ascii="Times New Roman" w:hAnsi="Times New Roman" w:cs="Times New Roman"/>
              </w:rPr>
            </w:pPr>
          </w:p>
          <w:p w14:paraId="4D733D64"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86</w:t>
            </w:r>
          </w:p>
          <w:p w14:paraId="16C6DE57"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102</w:t>
            </w:r>
          </w:p>
          <w:p w14:paraId="31DA0EA4"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688</w:t>
            </w:r>
          </w:p>
          <w:p w14:paraId="2002DAC7" w14:textId="61ED9EF3" w:rsidR="00422AC6" w:rsidRPr="00737B47" w:rsidRDefault="00422AC6" w:rsidP="00737B47">
            <w:pPr>
              <w:rPr>
                <w:rFonts w:ascii="Times New Roman" w:hAnsi="Times New Roman" w:cs="Times New Roman"/>
              </w:rPr>
            </w:pPr>
            <w:r w:rsidRPr="00737B47">
              <w:rPr>
                <w:rFonts w:ascii="Times New Roman" w:hAnsi="Times New Roman" w:cs="Times New Roman"/>
              </w:rPr>
              <w:t>379</w:t>
            </w:r>
          </w:p>
        </w:tc>
        <w:tc>
          <w:tcPr>
            <w:tcW w:w="3117" w:type="dxa"/>
          </w:tcPr>
          <w:p w14:paraId="67ACC2D4" w14:textId="77777777" w:rsidR="0048388F" w:rsidRPr="00737B47" w:rsidRDefault="0048388F" w:rsidP="00737B47">
            <w:pPr>
              <w:rPr>
                <w:rFonts w:ascii="Times New Roman" w:hAnsi="Times New Roman" w:cs="Times New Roman"/>
              </w:rPr>
            </w:pPr>
          </w:p>
          <w:p w14:paraId="23104115" w14:textId="5A0B813A" w:rsidR="00242819" w:rsidRPr="00737B47" w:rsidRDefault="00242819" w:rsidP="00737B47">
            <w:pPr>
              <w:rPr>
                <w:rFonts w:ascii="Times New Roman" w:hAnsi="Times New Roman" w:cs="Times New Roman"/>
              </w:rPr>
            </w:pPr>
            <w:r w:rsidRPr="00737B47">
              <w:rPr>
                <w:rFonts w:ascii="Times New Roman" w:hAnsi="Times New Roman" w:cs="Times New Roman"/>
              </w:rPr>
              <w:t>6.</w:t>
            </w:r>
            <w:r w:rsidR="0052196D" w:rsidRPr="00737B47">
              <w:rPr>
                <w:rFonts w:ascii="Times New Roman" w:hAnsi="Times New Roman" w:cs="Times New Roman"/>
              </w:rPr>
              <w:t>9</w:t>
            </w:r>
          </w:p>
          <w:p w14:paraId="46565BE8"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8.1</w:t>
            </w:r>
          </w:p>
          <w:p w14:paraId="551F141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54.8</w:t>
            </w:r>
          </w:p>
          <w:p w14:paraId="288FD4D8" w14:textId="0B4254E1" w:rsidR="00242819" w:rsidRPr="00737B47" w:rsidRDefault="0052196D" w:rsidP="00737B47">
            <w:pPr>
              <w:rPr>
                <w:rFonts w:ascii="Times New Roman" w:hAnsi="Times New Roman" w:cs="Times New Roman"/>
              </w:rPr>
            </w:pPr>
            <w:r w:rsidRPr="00737B47">
              <w:rPr>
                <w:rFonts w:ascii="Times New Roman" w:hAnsi="Times New Roman" w:cs="Times New Roman"/>
              </w:rPr>
              <w:t>30.2</w:t>
            </w:r>
          </w:p>
        </w:tc>
      </w:tr>
      <w:tr w:rsidR="0048388F" w:rsidRPr="00737B47" w14:paraId="1D412A16" w14:textId="77777777" w:rsidTr="00F0731C">
        <w:tc>
          <w:tcPr>
            <w:tcW w:w="3116" w:type="dxa"/>
          </w:tcPr>
          <w:p w14:paraId="36CA7481"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Marital status</w:t>
            </w:r>
          </w:p>
          <w:p w14:paraId="5B79D6AD"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Married </w:t>
            </w:r>
          </w:p>
          <w:p w14:paraId="610BC520" w14:textId="2DA0CE0F"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Others </w:t>
            </w:r>
          </w:p>
        </w:tc>
        <w:tc>
          <w:tcPr>
            <w:tcW w:w="3117" w:type="dxa"/>
          </w:tcPr>
          <w:p w14:paraId="7F8DEF55" w14:textId="77777777" w:rsidR="0048388F" w:rsidRPr="00737B47" w:rsidRDefault="0048388F" w:rsidP="00737B47">
            <w:pPr>
              <w:rPr>
                <w:rFonts w:ascii="Times New Roman" w:hAnsi="Times New Roman" w:cs="Times New Roman"/>
              </w:rPr>
            </w:pPr>
          </w:p>
          <w:p w14:paraId="081BB334" w14:textId="713386D2" w:rsidR="00422AC6" w:rsidRPr="00737B47" w:rsidRDefault="00422AC6" w:rsidP="00737B47">
            <w:pPr>
              <w:rPr>
                <w:rFonts w:ascii="Times New Roman" w:hAnsi="Times New Roman" w:cs="Times New Roman"/>
              </w:rPr>
            </w:pPr>
            <w:r w:rsidRPr="00737B47">
              <w:rPr>
                <w:rFonts w:ascii="Times New Roman" w:hAnsi="Times New Roman" w:cs="Times New Roman"/>
              </w:rPr>
              <w:t>936</w:t>
            </w:r>
          </w:p>
          <w:p w14:paraId="1B964920" w14:textId="5F6D0566" w:rsidR="00422AC6" w:rsidRPr="00737B47" w:rsidRDefault="00422AC6" w:rsidP="00737B47">
            <w:pPr>
              <w:rPr>
                <w:rFonts w:ascii="Times New Roman" w:hAnsi="Times New Roman" w:cs="Times New Roman"/>
              </w:rPr>
            </w:pPr>
            <w:r w:rsidRPr="00737B47">
              <w:rPr>
                <w:rFonts w:ascii="Times New Roman" w:hAnsi="Times New Roman" w:cs="Times New Roman"/>
              </w:rPr>
              <w:t>319</w:t>
            </w:r>
          </w:p>
        </w:tc>
        <w:tc>
          <w:tcPr>
            <w:tcW w:w="3117" w:type="dxa"/>
          </w:tcPr>
          <w:p w14:paraId="196751E8" w14:textId="77777777" w:rsidR="0048388F" w:rsidRPr="00737B47" w:rsidRDefault="0048388F" w:rsidP="00737B47">
            <w:pPr>
              <w:rPr>
                <w:rFonts w:ascii="Times New Roman" w:hAnsi="Times New Roman" w:cs="Times New Roman"/>
              </w:rPr>
            </w:pPr>
          </w:p>
          <w:p w14:paraId="457093C3"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74.6</w:t>
            </w:r>
          </w:p>
          <w:p w14:paraId="6F8004B3" w14:textId="10640310" w:rsidR="0052196D" w:rsidRPr="00737B47" w:rsidRDefault="0052196D" w:rsidP="00737B47">
            <w:pPr>
              <w:rPr>
                <w:rFonts w:ascii="Times New Roman" w:hAnsi="Times New Roman" w:cs="Times New Roman"/>
              </w:rPr>
            </w:pPr>
            <w:r w:rsidRPr="00737B47">
              <w:rPr>
                <w:rFonts w:ascii="Times New Roman" w:hAnsi="Times New Roman" w:cs="Times New Roman"/>
              </w:rPr>
              <w:t>25.4</w:t>
            </w:r>
          </w:p>
        </w:tc>
      </w:tr>
      <w:tr w:rsidR="0048388F" w:rsidRPr="00737B47" w14:paraId="475990BB" w14:textId="77777777" w:rsidTr="00F0731C">
        <w:tc>
          <w:tcPr>
            <w:tcW w:w="3116" w:type="dxa"/>
          </w:tcPr>
          <w:p w14:paraId="6A5F9E87"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 xml:space="preserve">Place of residence </w:t>
            </w:r>
          </w:p>
          <w:p w14:paraId="51C6EFF8"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Urban </w:t>
            </w:r>
          </w:p>
          <w:p w14:paraId="67F84690" w14:textId="739DFE30"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Rural </w:t>
            </w:r>
          </w:p>
        </w:tc>
        <w:tc>
          <w:tcPr>
            <w:tcW w:w="3117" w:type="dxa"/>
          </w:tcPr>
          <w:p w14:paraId="46055DA2" w14:textId="77777777" w:rsidR="0048388F" w:rsidRPr="00737B47" w:rsidRDefault="0048388F" w:rsidP="00737B47">
            <w:pPr>
              <w:rPr>
                <w:rFonts w:ascii="Times New Roman" w:hAnsi="Times New Roman" w:cs="Times New Roman"/>
              </w:rPr>
            </w:pPr>
          </w:p>
          <w:p w14:paraId="284C987D"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906</w:t>
            </w:r>
          </w:p>
          <w:p w14:paraId="3AB7E179" w14:textId="2D9E4929" w:rsidR="00422AC6" w:rsidRPr="00737B47" w:rsidRDefault="00422AC6" w:rsidP="00737B47">
            <w:pPr>
              <w:rPr>
                <w:rFonts w:ascii="Times New Roman" w:hAnsi="Times New Roman" w:cs="Times New Roman"/>
              </w:rPr>
            </w:pPr>
            <w:r w:rsidRPr="00737B47">
              <w:rPr>
                <w:rFonts w:ascii="Times New Roman" w:hAnsi="Times New Roman" w:cs="Times New Roman"/>
              </w:rPr>
              <w:t>349</w:t>
            </w:r>
          </w:p>
        </w:tc>
        <w:tc>
          <w:tcPr>
            <w:tcW w:w="3117" w:type="dxa"/>
          </w:tcPr>
          <w:p w14:paraId="1E973D9A" w14:textId="77777777" w:rsidR="0048388F" w:rsidRPr="00737B47" w:rsidRDefault="0048388F" w:rsidP="00737B47">
            <w:pPr>
              <w:rPr>
                <w:rFonts w:ascii="Times New Roman" w:hAnsi="Times New Roman" w:cs="Times New Roman"/>
              </w:rPr>
            </w:pPr>
          </w:p>
          <w:p w14:paraId="0705A17B"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72.2</w:t>
            </w:r>
          </w:p>
          <w:p w14:paraId="3B51ACA9" w14:textId="6DB6688A" w:rsidR="0052196D" w:rsidRPr="00737B47" w:rsidRDefault="0052196D" w:rsidP="00737B47">
            <w:pPr>
              <w:rPr>
                <w:rFonts w:ascii="Times New Roman" w:hAnsi="Times New Roman" w:cs="Times New Roman"/>
              </w:rPr>
            </w:pPr>
            <w:r w:rsidRPr="00737B47">
              <w:rPr>
                <w:rFonts w:ascii="Times New Roman" w:hAnsi="Times New Roman" w:cs="Times New Roman"/>
              </w:rPr>
              <w:t>27.8</w:t>
            </w:r>
          </w:p>
        </w:tc>
      </w:tr>
      <w:tr w:rsidR="007E6F6A" w:rsidRPr="00737B47" w14:paraId="101BB902" w14:textId="77777777" w:rsidTr="00F0731C">
        <w:tc>
          <w:tcPr>
            <w:tcW w:w="3116" w:type="dxa"/>
          </w:tcPr>
          <w:p w14:paraId="5E4B00A3" w14:textId="77777777" w:rsidR="00122A80" w:rsidRPr="00737B47" w:rsidRDefault="007E6F6A" w:rsidP="00737B47">
            <w:pPr>
              <w:rPr>
                <w:rFonts w:ascii="Times New Roman" w:hAnsi="Times New Roman" w:cs="Times New Roman"/>
                <w:b/>
                <w:bCs/>
              </w:rPr>
            </w:pPr>
            <w:r w:rsidRPr="00737B47">
              <w:rPr>
                <w:rFonts w:ascii="Times New Roman" w:hAnsi="Times New Roman" w:cs="Times New Roman"/>
                <w:b/>
                <w:bCs/>
              </w:rPr>
              <w:t>Estimated monthly income</w:t>
            </w:r>
          </w:p>
          <w:p w14:paraId="6AA78B3A"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Less than 200,000</w:t>
            </w:r>
          </w:p>
          <w:p w14:paraId="5823BF6F" w14:textId="18682471" w:rsidR="007E6F6A" w:rsidRPr="00737B47" w:rsidRDefault="00122A80" w:rsidP="00737B47">
            <w:pPr>
              <w:rPr>
                <w:rFonts w:ascii="Times New Roman" w:hAnsi="Times New Roman" w:cs="Times New Roman"/>
              </w:rPr>
            </w:pPr>
            <w:r w:rsidRPr="00737B47">
              <w:rPr>
                <w:rFonts w:ascii="Times New Roman" w:hAnsi="Times New Roman" w:cs="Times New Roman"/>
              </w:rPr>
              <w:t>More than 200,000</w:t>
            </w:r>
            <w:r w:rsidR="007E6F6A" w:rsidRPr="00737B47">
              <w:rPr>
                <w:rFonts w:ascii="Times New Roman" w:hAnsi="Times New Roman" w:cs="Times New Roman"/>
              </w:rPr>
              <w:t xml:space="preserve"> </w:t>
            </w:r>
          </w:p>
        </w:tc>
        <w:tc>
          <w:tcPr>
            <w:tcW w:w="3117" w:type="dxa"/>
          </w:tcPr>
          <w:p w14:paraId="2D57014D" w14:textId="77777777" w:rsidR="007E6F6A" w:rsidRPr="00737B47" w:rsidRDefault="007E6F6A" w:rsidP="00737B47">
            <w:pPr>
              <w:rPr>
                <w:rFonts w:ascii="Times New Roman" w:hAnsi="Times New Roman" w:cs="Times New Roman"/>
              </w:rPr>
            </w:pPr>
          </w:p>
          <w:p w14:paraId="004C3B7E" w14:textId="77777777" w:rsidR="00151381" w:rsidRPr="00737B47" w:rsidRDefault="00151381" w:rsidP="00737B47">
            <w:pPr>
              <w:rPr>
                <w:rFonts w:ascii="Times New Roman" w:hAnsi="Times New Roman" w:cs="Times New Roman"/>
              </w:rPr>
            </w:pPr>
            <w:r w:rsidRPr="00737B47">
              <w:rPr>
                <w:rFonts w:ascii="Times New Roman" w:hAnsi="Times New Roman" w:cs="Times New Roman"/>
              </w:rPr>
              <w:t>699</w:t>
            </w:r>
          </w:p>
          <w:p w14:paraId="6E73E8C0" w14:textId="55D2AE04" w:rsidR="00151381" w:rsidRPr="00737B47" w:rsidRDefault="00151381" w:rsidP="00737B47">
            <w:pPr>
              <w:rPr>
                <w:rFonts w:ascii="Times New Roman" w:hAnsi="Times New Roman" w:cs="Times New Roman"/>
              </w:rPr>
            </w:pPr>
            <w:r w:rsidRPr="00737B47">
              <w:rPr>
                <w:rFonts w:ascii="Times New Roman" w:hAnsi="Times New Roman" w:cs="Times New Roman"/>
              </w:rPr>
              <w:t>556</w:t>
            </w:r>
          </w:p>
        </w:tc>
        <w:tc>
          <w:tcPr>
            <w:tcW w:w="3117" w:type="dxa"/>
          </w:tcPr>
          <w:p w14:paraId="5D7FCF1C" w14:textId="77777777" w:rsidR="007E6F6A" w:rsidRPr="00737B47" w:rsidRDefault="007E6F6A" w:rsidP="00737B47">
            <w:pPr>
              <w:rPr>
                <w:rFonts w:ascii="Times New Roman" w:hAnsi="Times New Roman" w:cs="Times New Roman"/>
              </w:rPr>
            </w:pPr>
          </w:p>
          <w:p w14:paraId="3FE27050"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55.7</w:t>
            </w:r>
          </w:p>
          <w:p w14:paraId="6FB50F60" w14:textId="75327E8D" w:rsidR="0052196D" w:rsidRPr="00737B47" w:rsidRDefault="0052196D" w:rsidP="00737B47">
            <w:pPr>
              <w:rPr>
                <w:rFonts w:ascii="Times New Roman" w:hAnsi="Times New Roman" w:cs="Times New Roman"/>
              </w:rPr>
            </w:pPr>
            <w:r w:rsidRPr="00737B47">
              <w:rPr>
                <w:rFonts w:ascii="Times New Roman" w:hAnsi="Times New Roman" w:cs="Times New Roman"/>
              </w:rPr>
              <w:t>44.3</w:t>
            </w:r>
          </w:p>
        </w:tc>
      </w:tr>
      <w:tr w:rsidR="00C67707" w:rsidRPr="00737B47" w14:paraId="144E33B1" w14:textId="77777777" w:rsidTr="00F0731C">
        <w:tc>
          <w:tcPr>
            <w:tcW w:w="3116" w:type="dxa"/>
          </w:tcPr>
          <w:p w14:paraId="50728BC7" w14:textId="77777777" w:rsidR="00C67707" w:rsidRPr="00737B47" w:rsidRDefault="00C67707" w:rsidP="00737B47">
            <w:pPr>
              <w:rPr>
                <w:rFonts w:ascii="Times New Roman" w:hAnsi="Times New Roman" w:cs="Times New Roman"/>
                <w:b/>
                <w:bCs/>
              </w:rPr>
            </w:pPr>
            <w:r w:rsidRPr="00737B47">
              <w:rPr>
                <w:rFonts w:ascii="Times New Roman" w:hAnsi="Times New Roman" w:cs="Times New Roman"/>
                <w:b/>
                <w:bCs/>
              </w:rPr>
              <w:t xml:space="preserve">Previous convulsion </w:t>
            </w:r>
          </w:p>
          <w:p w14:paraId="7F77736E" w14:textId="77777777" w:rsidR="00820C5F" w:rsidRPr="00737B47" w:rsidRDefault="00820C5F" w:rsidP="00737B47">
            <w:pPr>
              <w:rPr>
                <w:rFonts w:ascii="Times New Roman" w:hAnsi="Times New Roman" w:cs="Times New Roman"/>
              </w:rPr>
            </w:pPr>
            <w:r w:rsidRPr="00737B47">
              <w:rPr>
                <w:rFonts w:ascii="Times New Roman" w:hAnsi="Times New Roman" w:cs="Times New Roman"/>
              </w:rPr>
              <w:t>No</w:t>
            </w:r>
          </w:p>
          <w:p w14:paraId="5AC391C0" w14:textId="0FEAAAC0" w:rsidR="00C67707" w:rsidRPr="00737B47" w:rsidRDefault="00C67707" w:rsidP="00737B47">
            <w:pPr>
              <w:rPr>
                <w:rFonts w:ascii="Times New Roman" w:hAnsi="Times New Roman" w:cs="Times New Roman"/>
              </w:rPr>
            </w:pPr>
            <w:r w:rsidRPr="00737B47">
              <w:rPr>
                <w:rFonts w:ascii="Times New Roman" w:hAnsi="Times New Roman" w:cs="Times New Roman"/>
              </w:rPr>
              <w:t xml:space="preserve">Yes </w:t>
            </w:r>
            <w:r w:rsidRPr="00737B47">
              <w:rPr>
                <w:rFonts w:ascii="Times New Roman" w:hAnsi="Times New Roman" w:cs="Times New Roman"/>
                <w:b/>
                <w:bCs/>
              </w:rPr>
              <w:t xml:space="preserve"> </w:t>
            </w:r>
          </w:p>
        </w:tc>
        <w:tc>
          <w:tcPr>
            <w:tcW w:w="3117" w:type="dxa"/>
          </w:tcPr>
          <w:p w14:paraId="15DA46BF" w14:textId="77777777" w:rsidR="00C67707" w:rsidRPr="00737B47" w:rsidRDefault="00C67707" w:rsidP="00737B47">
            <w:pPr>
              <w:rPr>
                <w:rFonts w:ascii="Times New Roman" w:hAnsi="Times New Roman" w:cs="Times New Roman"/>
              </w:rPr>
            </w:pPr>
          </w:p>
          <w:p w14:paraId="242C1877" w14:textId="77777777" w:rsidR="00820C5F" w:rsidRPr="00737B47" w:rsidRDefault="00820C5F" w:rsidP="00737B47">
            <w:pPr>
              <w:rPr>
                <w:rFonts w:ascii="Times New Roman" w:hAnsi="Times New Roman" w:cs="Times New Roman"/>
              </w:rPr>
            </w:pPr>
            <w:r w:rsidRPr="00737B47">
              <w:rPr>
                <w:rFonts w:ascii="Times New Roman" w:hAnsi="Times New Roman" w:cs="Times New Roman"/>
              </w:rPr>
              <w:t>869</w:t>
            </w:r>
          </w:p>
          <w:p w14:paraId="1BBB5C2D" w14:textId="38313EBB" w:rsidR="00151381" w:rsidRPr="00737B47" w:rsidRDefault="00151381" w:rsidP="00737B47">
            <w:pPr>
              <w:rPr>
                <w:rFonts w:ascii="Times New Roman" w:hAnsi="Times New Roman" w:cs="Times New Roman"/>
              </w:rPr>
            </w:pPr>
            <w:r w:rsidRPr="00737B47">
              <w:rPr>
                <w:rFonts w:ascii="Times New Roman" w:hAnsi="Times New Roman" w:cs="Times New Roman"/>
              </w:rPr>
              <w:t>386</w:t>
            </w:r>
          </w:p>
        </w:tc>
        <w:tc>
          <w:tcPr>
            <w:tcW w:w="3117" w:type="dxa"/>
          </w:tcPr>
          <w:p w14:paraId="53D7E092" w14:textId="77777777" w:rsidR="00C67707" w:rsidRPr="00737B47" w:rsidRDefault="00C67707" w:rsidP="00737B47">
            <w:pPr>
              <w:rPr>
                <w:rFonts w:ascii="Times New Roman" w:hAnsi="Times New Roman" w:cs="Times New Roman"/>
              </w:rPr>
            </w:pPr>
          </w:p>
          <w:p w14:paraId="3580726F" w14:textId="77777777" w:rsidR="00820C5F" w:rsidRPr="00737B47" w:rsidRDefault="00820C5F" w:rsidP="00737B47">
            <w:pPr>
              <w:rPr>
                <w:rFonts w:ascii="Times New Roman" w:hAnsi="Times New Roman" w:cs="Times New Roman"/>
              </w:rPr>
            </w:pPr>
            <w:r w:rsidRPr="00737B47">
              <w:rPr>
                <w:rFonts w:ascii="Times New Roman" w:hAnsi="Times New Roman" w:cs="Times New Roman"/>
              </w:rPr>
              <w:t>69.2</w:t>
            </w:r>
          </w:p>
          <w:p w14:paraId="7DCBF3A0" w14:textId="36E48592" w:rsidR="0052196D" w:rsidRPr="00737B47" w:rsidRDefault="0052196D" w:rsidP="00737B47">
            <w:pPr>
              <w:rPr>
                <w:rFonts w:ascii="Times New Roman" w:hAnsi="Times New Roman" w:cs="Times New Roman"/>
              </w:rPr>
            </w:pPr>
            <w:r w:rsidRPr="00737B47">
              <w:rPr>
                <w:rFonts w:ascii="Times New Roman" w:hAnsi="Times New Roman" w:cs="Times New Roman"/>
              </w:rPr>
              <w:t>30.8</w:t>
            </w:r>
          </w:p>
        </w:tc>
      </w:tr>
      <w:tr w:rsidR="00327AB3" w:rsidRPr="00737B47" w14:paraId="684E7D3C" w14:textId="77777777" w:rsidTr="00F0731C">
        <w:tc>
          <w:tcPr>
            <w:tcW w:w="3116" w:type="dxa"/>
          </w:tcPr>
          <w:p w14:paraId="713DBED0" w14:textId="7ABD3437" w:rsidR="00327AB3" w:rsidRPr="00737B47" w:rsidRDefault="00327AB3" w:rsidP="00737B47">
            <w:pPr>
              <w:rPr>
                <w:rFonts w:ascii="Times New Roman" w:hAnsi="Times New Roman" w:cs="Times New Roman"/>
                <w:b/>
                <w:bCs/>
              </w:rPr>
            </w:pPr>
            <w:r w:rsidRPr="00737B47">
              <w:rPr>
                <w:rFonts w:ascii="Times New Roman" w:hAnsi="Times New Roman" w:cs="Times New Roman"/>
                <w:b/>
                <w:bCs/>
              </w:rPr>
              <w:t>Presen</w:t>
            </w:r>
            <w:r w:rsidR="0026342E" w:rsidRPr="00737B47">
              <w:rPr>
                <w:rFonts w:ascii="Times New Roman" w:hAnsi="Times New Roman" w:cs="Times New Roman"/>
                <w:b/>
                <w:bCs/>
              </w:rPr>
              <w:t xml:space="preserve">ce </w:t>
            </w:r>
            <w:r w:rsidRPr="00737B47">
              <w:rPr>
                <w:rFonts w:ascii="Times New Roman" w:hAnsi="Times New Roman" w:cs="Times New Roman"/>
                <w:b/>
                <w:bCs/>
              </w:rPr>
              <w:t xml:space="preserve">of harmful practices </w:t>
            </w:r>
          </w:p>
          <w:p w14:paraId="05AD3157" w14:textId="77777777" w:rsidR="00327AB3" w:rsidRPr="00737B47" w:rsidRDefault="00327AB3" w:rsidP="00737B47">
            <w:pPr>
              <w:rPr>
                <w:rFonts w:ascii="Times New Roman" w:hAnsi="Times New Roman" w:cs="Times New Roman"/>
              </w:rPr>
            </w:pPr>
            <w:r w:rsidRPr="00737B47">
              <w:rPr>
                <w:rFonts w:ascii="Times New Roman" w:hAnsi="Times New Roman" w:cs="Times New Roman"/>
              </w:rPr>
              <w:t xml:space="preserve">Yes </w:t>
            </w:r>
          </w:p>
          <w:p w14:paraId="701DE01A" w14:textId="246CB2A7" w:rsidR="00327AB3" w:rsidRPr="00737B47" w:rsidRDefault="00327AB3" w:rsidP="00737B47">
            <w:pPr>
              <w:rPr>
                <w:rFonts w:ascii="Times New Roman" w:hAnsi="Times New Roman" w:cs="Times New Roman"/>
                <w:b/>
                <w:bCs/>
              </w:rPr>
            </w:pPr>
            <w:r w:rsidRPr="00737B47">
              <w:rPr>
                <w:rFonts w:ascii="Times New Roman" w:hAnsi="Times New Roman" w:cs="Times New Roman"/>
              </w:rPr>
              <w:t>No</w:t>
            </w:r>
          </w:p>
        </w:tc>
        <w:tc>
          <w:tcPr>
            <w:tcW w:w="3117" w:type="dxa"/>
          </w:tcPr>
          <w:p w14:paraId="6AAB2E89" w14:textId="77777777" w:rsidR="00327AB3" w:rsidRPr="00737B47" w:rsidRDefault="00327AB3" w:rsidP="00737B47">
            <w:pPr>
              <w:rPr>
                <w:rFonts w:ascii="Times New Roman" w:hAnsi="Times New Roman" w:cs="Times New Roman"/>
              </w:rPr>
            </w:pPr>
          </w:p>
          <w:p w14:paraId="613508BE" w14:textId="77777777" w:rsidR="00151381" w:rsidRPr="00737B47" w:rsidRDefault="00151381" w:rsidP="00737B47">
            <w:pPr>
              <w:rPr>
                <w:rFonts w:ascii="Times New Roman" w:hAnsi="Times New Roman" w:cs="Times New Roman"/>
              </w:rPr>
            </w:pPr>
          </w:p>
          <w:p w14:paraId="63A6728F" w14:textId="77777777" w:rsidR="00151381" w:rsidRPr="00737B47" w:rsidRDefault="00151381" w:rsidP="00737B47">
            <w:pPr>
              <w:rPr>
                <w:rFonts w:ascii="Times New Roman" w:hAnsi="Times New Roman" w:cs="Times New Roman"/>
              </w:rPr>
            </w:pPr>
            <w:r w:rsidRPr="00737B47">
              <w:rPr>
                <w:rFonts w:ascii="Times New Roman" w:hAnsi="Times New Roman" w:cs="Times New Roman"/>
              </w:rPr>
              <w:t>902</w:t>
            </w:r>
          </w:p>
          <w:p w14:paraId="452B2C19" w14:textId="4C12C8CA" w:rsidR="00151381" w:rsidRPr="00737B47" w:rsidRDefault="00151381" w:rsidP="00737B47">
            <w:pPr>
              <w:rPr>
                <w:rFonts w:ascii="Times New Roman" w:hAnsi="Times New Roman" w:cs="Times New Roman"/>
              </w:rPr>
            </w:pPr>
            <w:r w:rsidRPr="00737B47">
              <w:rPr>
                <w:rFonts w:ascii="Times New Roman" w:hAnsi="Times New Roman" w:cs="Times New Roman"/>
              </w:rPr>
              <w:t>353</w:t>
            </w:r>
          </w:p>
        </w:tc>
        <w:tc>
          <w:tcPr>
            <w:tcW w:w="3117" w:type="dxa"/>
          </w:tcPr>
          <w:p w14:paraId="04DEDA41" w14:textId="77777777" w:rsidR="00327AB3" w:rsidRPr="00737B47" w:rsidRDefault="00327AB3" w:rsidP="00737B47">
            <w:pPr>
              <w:rPr>
                <w:rFonts w:ascii="Times New Roman" w:hAnsi="Times New Roman" w:cs="Times New Roman"/>
              </w:rPr>
            </w:pPr>
          </w:p>
          <w:p w14:paraId="44591884" w14:textId="77777777" w:rsidR="0052196D" w:rsidRPr="00737B47" w:rsidRDefault="0052196D" w:rsidP="00737B47">
            <w:pPr>
              <w:rPr>
                <w:rFonts w:ascii="Times New Roman" w:hAnsi="Times New Roman" w:cs="Times New Roman"/>
              </w:rPr>
            </w:pPr>
          </w:p>
          <w:p w14:paraId="531B2AB6"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71.9</w:t>
            </w:r>
          </w:p>
          <w:p w14:paraId="24478F3B" w14:textId="325FAEA9" w:rsidR="0052196D" w:rsidRPr="00737B47" w:rsidRDefault="0052196D" w:rsidP="00737B47">
            <w:pPr>
              <w:rPr>
                <w:rFonts w:ascii="Times New Roman" w:hAnsi="Times New Roman" w:cs="Times New Roman"/>
              </w:rPr>
            </w:pPr>
            <w:r w:rsidRPr="00737B47">
              <w:rPr>
                <w:rFonts w:ascii="Times New Roman" w:hAnsi="Times New Roman" w:cs="Times New Roman"/>
              </w:rPr>
              <w:t>28.1</w:t>
            </w:r>
          </w:p>
        </w:tc>
      </w:tr>
    </w:tbl>
    <w:p w14:paraId="720B3992" w14:textId="4321FC43" w:rsidR="009902FF" w:rsidRPr="00737B47" w:rsidRDefault="0048388F" w:rsidP="00737B47">
      <w:pPr>
        <w:spacing w:line="480" w:lineRule="auto"/>
        <w:rPr>
          <w:rFonts w:ascii="Times New Roman" w:hAnsi="Times New Roman" w:cs="Times New Roman"/>
        </w:rPr>
      </w:pPr>
      <w:r w:rsidRPr="00737B47">
        <w:rPr>
          <w:rFonts w:ascii="Times New Roman" w:hAnsi="Times New Roman" w:cs="Times New Roman"/>
        </w:rPr>
        <w:t xml:space="preserve"> </w:t>
      </w:r>
    </w:p>
    <w:p w14:paraId="12FDDFF2" w14:textId="77777777" w:rsidR="00AB029D" w:rsidRPr="00737B47" w:rsidRDefault="00AB029D" w:rsidP="00737B47">
      <w:pPr>
        <w:spacing w:line="480" w:lineRule="auto"/>
        <w:rPr>
          <w:rFonts w:ascii="Times New Roman" w:hAnsi="Times New Roman" w:cs="Times New Roman"/>
        </w:rPr>
      </w:pPr>
    </w:p>
    <w:p w14:paraId="787560C6" w14:textId="45A76463" w:rsidR="00AB029D" w:rsidRPr="00737B47" w:rsidRDefault="00AD6282"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Table 2: </w:t>
      </w:r>
      <w:r w:rsidR="00AB029D" w:rsidRPr="00737B47">
        <w:rPr>
          <w:rFonts w:ascii="Times New Roman" w:hAnsi="Times New Roman" w:cs="Times New Roman"/>
        </w:rPr>
        <w:t xml:space="preserve">Age and sex of the children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B029D" w:rsidRPr="00737B47" w14:paraId="1BA6897B" w14:textId="77777777" w:rsidTr="00F0731C">
        <w:tc>
          <w:tcPr>
            <w:tcW w:w="2337" w:type="dxa"/>
          </w:tcPr>
          <w:p w14:paraId="64C3CDF0" w14:textId="3E269CB1"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Ages </w:t>
            </w:r>
          </w:p>
        </w:tc>
        <w:tc>
          <w:tcPr>
            <w:tcW w:w="2337" w:type="dxa"/>
          </w:tcPr>
          <w:p w14:paraId="46C068F9" w14:textId="2C7DC37C"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Males </w:t>
            </w:r>
          </w:p>
        </w:tc>
        <w:tc>
          <w:tcPr>
            <w:tcW w:w="2338" w:type="dxa"/>
          </w:tcPr>
          <w:p w14:paraId="5E87EACD" w14:textId="6FC134CD"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Females </w:t>
            </w:r>
          </w:p>
        </w:tc>
        <w:tc>
          <w:tcPr>
            <w:tcW w:w="2338" w:type="dxa"/>
          </w:tcPr>
          <w:p w14:paraId="1F47AC37" w14:textId="28814A2D" w:rsidR="00AB029D" w:rsidRPr="00737B47" w:rsidRDefault="00B255E9" w:rsidP="00737B47">
            <w:pPr>
              <w:spacing w:line="480" w:lineRule="auto"/>
              <w:rPr>
                <w:rFonts w:ascii="Times New Roman" w:hAnsi="Times New Roman" w:cs="Times New Roman"/>
              </w:rPr>
            </w:pPr>
            <w:r w:rsidRPr="00737B47">
              <w:rPr>
                <w:rFonts w:ascii="Times New Roman" w:hAnsi="Times New Roman" w:cs="Times New Roman"/>
              </w:rPr>
              <w:t xml:space="preserve">Total </w:t>
            </w:r>
          </w:p>
        </w:tc>
      </w:tr>
      <w:tr w:rsidR="00AB029D" w:rsidRPr="00737B47" w14:paraId="11553D03" w14:textId="77777777" w:rsidTr="00F0731C">
        <w:tc>
          <w:tcPr>
            <w:tcW w:w="2337" w:type="dxa"/>
          </w:tcPr>
          <w:p w14:paraId="2C30D9FD" w14:textId="3C433E47"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Less than 1 years </w:t>
            </w:r>
          </w:p>
        </w:tc>
        <w:tc>
          <w:tcPr>
            <w:tcW w:w="2337" w:type="dxa"/>
          </w:tcPr>
          <w:p w14:paraId="692794ED" w14:textId="51199E6F"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102</w:t>
            </w:r>
            <w:r w:rsidR="000E3DBA" w:rsidRPr="00737B47">
              <w:rPr>
                <w:rFonts w:ascii="Times New Roman" w:hAnsi="Times New Roman" w:cs="Times New Roman"/>
              </w:rPr>
              <w:t>(51.0)</w:t>
            </w:r>
          </w:p>
        </w:tc>
        <w:tc>
          <w:tcPr>
            <w:tcW w:w="2338" w:type="dxa"/>
          </w:tcPr>
          <w:p w14:paraId="2E893605" w14:textId="7FB74E25"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98</w:t>
            </w:r>
            <w:r w:rsidR="000E3DBA" w:rsidRPr="00737B47">
              <w:rPr>
                <w:rFonts w:ascii="Times New Roman" w:hAnsi="Times New Roman" w:cs="Times New Roman"/>
              </w:rPr>
              <w:t>(49.0)</w:t>
            </w:r>
          </w:p>
        </w:tc>
        <w:tc>
          <w:tcPr>
            <w:tcW w:w="2338" w:type="dxa"/>
          </w:tcPr>
          <w:p w14:paraId="60EA2333" w14:textId="6D76323C" w:rsidR="00AB029D"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200</w:t>
            </w:r>
            <w:r w:rsidR="000E3DBA" w:rsidRPr="00737B47">
              <w:rPr>
                <w:rFonts w:ascii="Times New Roman" w:hAnsi="Times New Roman" w:cs="Times New Roman"/>
              </w:rPr>
              <w:t>(100.0)</w:t>
            </w:r>
          </w:p>
        </w:tc>
      </w:tr>
      <w:tr w:rsidR="00AB029D" w:rsidRPr="00737B47" w14:paraId="0EC2B526" w14:textId="77777777" w:rsidTr="00F0731C">
        <w:tc>
          <w:tcPr>
            <w:tcW w:w="2337" w:type="dxa"/>
          </w:tcPr>
          <w:p w14:paraId="5EF502CE" w14:textId="4ACD5D49"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1-5 year </w:t>
            </w:r>
          </w:p>
        </w:tc>
        <w:tc>
          <w:tcPr>
            <w:tcW w:w="2337" w:type="dxa"/>
          </w:tcPr>
          <w:p w14:paraId="787991D8" w14:textId="77FB49F6"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497</w:t>
            </w:r>
            <w:r w:rsidR="000E3DBA" w:rsidRPr="00737B47">
              <w:rPr>
                <w:rFonts w:ascii="Times New Roman" w:hAnsi="Times New Roman" w:cs="Times New Roman"/>
              </w:rPr>
              <w:t>(65.9)</w:t>
            </w:r>
          </w:p>
        </w:tc>
        <w:tc>
          <w:tcPr>
            <w:tcW w:w="2338" w:type="dxa"/>
          </w:tcPr>
          <w:p w14:paraId="6ADCF2B8" w14:textId="4C24AF83"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257</w:t>
            </w:r>
            <w:r w:rsidR="000E3DBA" w:rsidRPr="00737B47">
              <w:rPr>
                <w:rFonts w:ascii="Times New Roman" w:hAnsi="Times New Roman" w:cs="Times New Roman"/>
              </w:rPr>
              <w:t>(34.1)</w:t>
            </w:r>
          </w:p>
        </w:tc>
        <w:tc>
          <w:tcPr>
            <w:tcW w:w="2338" w:type="dxa"/>
          </w:tcPr>
          <w:p w14:paraId="3958625F" w14:textId="5BAAFD04"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754</w:t>
            </w:r>
            <w:r w:rsidR="000E3DBA" w:rsidRPr="00737B47">
              <w:rPr>
                <w:rFonts w:ascii="Times New Roman" w:hAnsi="Times New Roman" w:cs="Times New Roman"/>
              </w:rPr>
              <w:t>(100.0)</w:t>
            </w:r>
          </w:p>
        </w:tc>
      </w:tr>
      <w:tr w:rsidR="00AB029D" w:rsidRPr="00737B47" w14:paraId="51D80A56" w14:textId="77777777" w:rsidTr="00F0731C">
        <w:tc>
          <w:tcPr>
            <w:tcW w:w="2337" w:type="dxa"/>
          </w:tcPr>
          <w:p w14:paraId="5EAC3617" w14:textId="1622EA3A"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6-10 years </w:t>
            </w:r>
          </w:p>
        </w:tc>
        <w:tc>
          <w:tcPr>
            <w:tcW w:w="2337" w:type="dxa"/>
          </w:tcPr>
          <w:p w14:paraId="0FA3EE8B" w14:textId="3E2B6FEB"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112</w:t>
            </w:r>
            <w:r w:rsidR="000E3DBA" w:rsidRPr="00737B47">
              <w:rPr>
                <w:rFonts w:ascii="Times New Roman" w:hAnsi="Times New Roman" w:cs="Times New Roman"/>
              </w:rPr>
              <w:t>(57.4)</w:t>
            </w:r>
          </w:p>
        </w:tc>
        <w:tc>
          <w:tcPr>
            <w:tcW w:w="2338" w:type="dxa"/>
          </w:tcPr>
          <w:p w14:paraId="1F030A56" w14:textId="5C1634BA"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83</w:t>
            </w:r>
            <w:r w:rsidR="000E3DBA" w:rsidRPr="00737B47">
              <w:rPr>
                <w:rFonts w:ascii="Times New Roman" w:hAnsi="Times New Roman" w:cs="Times New Roman"/>
              </w:rPr>
              <w:t>(42.6)</w:t>
            </w:r>
          </w:p>
        </w:tc>
        <w:tc>
          <w:tcPr>
            <w:tcW w:w="2338" w:type="dxa"/>
          </w:tcPr>
          <w:p w14:paraId="52B055CA" w14:textId="49B9570C" w:rsidR="00AB029D"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19</w:t>
            </w:r>
            <w:r w:rsidR="00C95386" w:rsidRPr="00737B47">
              <w:rPr>
                <w:rFonts w:ascii="Times New Roman" w:hAnsi="Times New Roman" w:cs="Times New Roman"/>
              </w:rPr>
              <w:t>5</w:t>
            </w:r>
            <w:r w:rsidR="000E3DBA" w:rsidRPr="00737B47">
              <w:rPr>
                <w:rFonts w:ascii="Times New Roman" w:hAnsi="Times New Roman" w:cs="Times New Roman"/>
              </w:rPr>
              <w:t>(100.0)</w:t>
            </w:r>
          </w:p>
        </w:tc>
      </w:tr>
      <w:tr w:rsidR="00AB029D" w:rsidRPr="00737B47" w14:paraId="2BF7FB3C" w14:textId="77777777" w:rsidTr="00F0731C">
        <w:tc>
          <w:tcPr>
            <w:tcW w:w="2337" w:type="dxa"/>
          </w:tcPr>
          <w:p w14:paraId="7AF8C046" w14:textId="055ACAFF"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Above 10 </w:t>
            </w:r>
          </w:p>
        </w:tc>
        <w:tc>
          <w:tcPr>
            <w:tcW w:w="2337" w:type="dxa"/>
          </w:tcPr>
          <w:p w14:paraId="33F53A90" w14:textId="6E066074"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92</w:t>
            </w:r>
            <w:r w:rsidR="000E3DBA" w:rsidRPr="00737B47">
              <w:rPr>
                <w:rFonts w:ascii="Times New Roman" w:hAnsi="Times New Roman" w:cs="Times New Roman"/>
              </w:rPr>
              <w:t>(86.8)</w:t>
            </w:r>
          </w:p>
        </w:tc>
        <w:tc>
          <w:tcPr>
            <w:tcW w:w="2338" w:type="dxa"/>
          </w:tcPr>
          <w:p w14:paraId="61D466F9" w14:textId="68D6CBE1"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14</w:t>
            </w:r>
            <w:r w:rsidR="000E3DBA" w:rsidRPr="00737B47">
              <w:rPr>
                <w:rFonts w:ascii="Times New Roman" w:hAnsi="Times New Roman" w:cs="Times New Roman"/>
              </w:rPr>
              <w:t xml:space="preserve"> (13.2)</w:t>
            </w:r>
          </w:p>
        </w:tc>
        <w:tc>
          <w:tcPr>
            <w:tcW w:w="2338" w:type="dxa"/>
          </w:tcPr>
          <w:p w14:paraId="2C7F554B" w14:textId="664D43F8" w:rsidR="00AB029D"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106</w:t>
            </w:r>
            <w:r w:rsidR="000E3DBA" w:rsidRPr="00737B47">
              <w:rPr>
                <w:rFonts w:ascii="Times New Roman" w:hAnsi="Times New Roman" w:cs="Times New Roman"/>
              </w:rPr>
              <w:t>(100.0)</w:t>
            </w:r>
          </w:p>
        </w:tc>
      </w:tr>
      <w:tr w:rsidR="00151381" w:rsidRPr="00737B47" w14:paraId="0A58680C" w14:textId="77777777" w:rsidTr="00F0731C">
        <w:tc>
          <w:tcPr>
            <w:tcW w:w="2337" w:type="dxa"/>
          </w:tcPr>
          <w:p w14:paraId="63F438FA" w14:textId="1D28B857" w:rsidR="00151381" w:rsidRPr="00737B47" w:rsidRDefault="00151381" w:rsidP="00737B47">
            <w:pPr>
              <w:spacing w:line="480" w:lineRule="auto"/>
              <w:rPr>
                <w:rFonts w:ascii="Times New Roman" w:hAnsi="Times New Roman" w:cs="Times New Roman"/>
              </w:rPr>
            </w:pPr>
            <w:r w:rsidRPr="00737B47">
              <w:rPr>
                <w:rFonts w:ascii="Times New Roman" w:hAnsi="Times New Roman" w:cs="Times New Roman"/>
              </w:rPr>
              <w:t xml:space="preserve">Total </w:t>
            </w:r>
          </w:p>
        </w:tc>
        <w:tc>
          <w:tcPr>
            <w:tcW w:w="2337" w:type="dxa"/>
          </w:tcPr>
          <w:p w14:paraId="2B3AB1F4" w14:textId="3ACC3D6B" w:rsidR="00151381"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803</w:t>
            </w:r>
            <w:r w:rsidR="000E3DBA" w:rsidRPr="00737B47">
              <w:rPr>
                <w:rFonts w:ascii="Times New Roman" w:hAnsi="Times New Roman" w:cs="Times New Roman"/>
              </w:rPr>
              <w:t>(64.0)</w:t>
            </w:r>
          </w:p>
        </w:tc>
        <w:tc>
          <w:tcPr>
            <w:tcW w:w="2338" w:type="dxa"/>
          </w:tcPr>
          <w:p w14:paraId="05C99D09" w14:textId="6045BDB7" w:rsidR="00151381"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452</w:t>
            </w:r>
            <w:r w:rsidR="000E3DBA" w:rsidRPr="00737B47">
              <w:rPr>
                <w:rFonts w:ascii="Times New Roman" w:hAnsi="Times New Roman" w:cs="Times New Roman"/>
              </w:rPr>
              <w:t xml:space="preserve"> (36%)</w:t>
            </w:r>
          </w:p>
        </w:tc>
        <w:tc>
          <w:tcPr>
            <w:tcW w:w="2338" w:type="dxa"/>
          </w:tcPr>
          <w:p w14:paraId="229A0902" w14:textId="3D356E6A" w:rsidR="00151381"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1255</w:t>
            </w:r>
            <w:r w:rsidR="000E3DBA" w:rsidRPr="00737B47">
              <w:rPr>
                <w:rFonts w:ascii="Times New Roman" w:hAnsi="Times New Roman" w:cs="Times New Roman"/>
              </w:rPr>
              <w:t>(100.0)</w:t>
            </w:r>
          </w:p>
        </w:tc>
      </w:tr>
    </w:tbl>
    <w:p w14:paraId="29065E6A" w14:textId="685E84C5" w:rsidR="00C27CE9" w:rsidRPr="00737B47" w:rsidRDefault="00384331" w:rsidP="00737B47">
      <w:pPr>
        <w:spacing w:line="480" w:lineRule="auto"/>
        <w:rPr>
          <w:rFonts w:ascii="Times New Roman" w:hAnsi="Times New Roman" w:cs="Times New Roman"/>
        </w:rPr>
      </w:pPr>
      <w:r w:rsidRPr="00737B47">
        <w:rPr>
          <w:rFonts w:ascii="Times New Roman" w:hAnsi="Times New Roman" w:cs="Times New Roman"/>
        </w:rPr>
        <w:t>X</w:t>
      </w:r>
      <w:r w:rsidRPr="00737B47">
        <w:rPr>
          <w:rFonts w:ascii="Times New Roman" w:hAnsi="Times New Roman" w:cs="Times New Roman"/>
          <w:vertAlign w:val="superscript"/>
        </w:rPr>
        <w:t>2</w:t>
      </w:r>
      <w:r w:rsidR="000E3DBA" w:rsidRPr="00737B47">
        <w:rPr>
          <w:rFonts w:ascii="Times New Roman" w:hAnsi="Times New Roman" w:cs="Times New Roman"/>
        </w:rPr>
        <w:t xml:space="preserve"> </w:t>
      </w:r>
      <w:r w:rsidR="00FE670C">
        <w:rPr>
          <w:rFonts w:ascii="Times New Roman" w:hAnsi="Times New Roman" w:cs="Times New Roman"/>
        </w:rPr>
        <w:t xml:space="preserve">= </w:t>
      </w:r>
      <w:r w:rsidR="000E3DBA" w:rsidRPr="00737B47">
        <w:rPr>
          <w:rFonts w:ascii="Times New Roman" w:hAnsi="Times New Roman" w:cs="Times New Roman"/>
        </w:rPr>
        <w:t>43.</w:t>
      </w:r>
      <w:r w:rsidR="00C27CE9" w:rsidRPr="00737B47">
        <w:rPr>
          <w:rFonts w:ascii="Times New Roman" w:hAnsi="Times New Roman" w:cs="Times New Roman"/>
        </w:rPr>
        <w:t>4, p</w:t>
      </w:r>
      <w:r w:rsidR="000E3DBA" w:rsidRPr="00737B47">
        <w:rPr>
          <w:rFonts w:ascii="Times New Roman" w:hAnsi="Times New Roman" w:cs="Times New Roman"/>
        </w:rPr>
        <w:t>-0.0001. Significant at </w:t>
      </w:r>
      <w:r w:rsidR="000E3DBA" w:rsidRPr="00737B47">
        <w:rPr>
          <w:rFonts w:ascii="Times New Roman" w:hAnsi="Times New Roman" w:cs="Times New Roman"/>
          <w:i/>
          <w:iCs/>
        </w:rPr>
        <w:t>p</w:t>
      </w:r>
      <w:r w:rsidR="000E3DBA" w:rsidRPr="00737B47">
        <w:rPr>
          <w:rFonts w:ascii="Times New Roman" w:hAnsi="Times New Roman" w:cs="Times New Roman"/>
        </w:rPr>
        <w:t>&lt;0.05.</w:t>
      </w:r>
    </w:p>
    <w:p w14:paraId="71377D52" w14:textId="5E4EC2E4" w:rsidR="00C27CE9" w:rsidRPr="00737B47" w:rsidRDefault="00C27CE9" w:rsidP="00737B47">
      <w:pPr>
        <w:spacing w:line="480" w:lineRule="auto"/>
        <w:rPr>
          <w:rFonts w:ascii="Times New Roman" w:hAnsi="Times New Roman" w:cs="Times New Roman"/>
        </w:rPr>
      </w:pPr>
      <w:r w:rsidRPr="00737B47">
        <w:rPr>
          <w:rFonts w:ascii="Times New Roman" w:hAnsi="Times New Roman" w:cs="Times New Roman"/>
        </w:rPr>
        <w:t xml:space="preserve">Table 2 shows the Age and Sex of the children admitted for convulsions. </w:t>
      </w:r>
      <w:r w:rsidR="00384331" w:rsidRPr="00737B47">
        <w:rPr>
          <w:rFonts w:ascii="Times New Roman" w:hAnsi="Times New Roman" w:cs="Times New Roman"/>
        </w:rPr>
        <w:t>Under-fives were 954 (76.0%) of the patients, with those within 1-5 years constituting 754(60.0%) of children that presented with convulsion. Males were 803(64.0%) of the cases giving a male to female ratio of 1.8:1, the sex and age difference was significant. (</w:t>
      </w:r>
      <w:r w:rsidR="00384331" w:rsidRPr="00737B47">
        <w:rPr>
          <w:rFonts w:ascii="Times New Roman" w:hAnsi="Times New Roman" w:cs="Times New Roman"/>
          <w:i/>
          <w:iCs/>
        </w:rPr>
        <w:t>X</w:t>
      </w:r>
      <w:r w:rsidR="00384331" w:rsidRPr="00737B47">
        <w:rPr>
          <w:rFonts w:ascii="Times New Roman" w:hAnsi="Times New Roman" w:cs="Times New Roman"/>
          <w:vertAlign w:val="superscript"/>
        </w:rPr>
        <w:t>2</w:t>
      </w:r>
      <w:r w:rsidR="00384331" w:rsidRPr="00737B47">
        <w:rPr>
          <w:rFonts w:ascii="Times New Roman" w:hAnsi="Times New Roman" w:cs="Times New Roman"/>
        </w:rPr>
        <w:t xml:space="preserve">; 43.4, </w:t>
      </w:r>
      <w:proofErr w:type="gramStart"/>
      <w:r w:rsidR="00384331" w:rsidRPr="00737B47">
        <w:rPr>
          <w:rFonts w:ascii="Times New Roman" w:hAnsi="Times New Roman" w:cs="Times New Roman"/>
        </w:rPr>
        <w:t>p ;</w:t>
      </w:r>
      <w:proofErr w:type="gramEnd"/>
      <w:r w:rsidR="00384331" w:rsidRPr="00737B47">
        <w:rPr>
          <w:rFonts w:ascii="Times New Roman" w:hAnsi="Times New Roman" w:cs="Times New Roman"/>
        </w:rPr>
        <w:t xml:space="preserve"> 0.001)</w:t>
      </w:r>
    </w:p>
    <w:p w14:paraId="3F865844" w14:textId="77777777" w:rsidR="00C27CE9" w:rsidRPr="00737B47" w:rsidRDefault="00C27CE9" w:rsidP="00737B47">
      <w:pPr>
        <w:spacing w:line="480" w:lineRule="auto"/>
        <w:rPr>
          <w:rFonts w:ascii="Times New Roman" w:hAnsi="Times New Roman" w:cs="Times New Roman"/>
        </w:rPr>
      </w:pPr>
      <w:r w:rsidRPr="00737B47">
        <w:rPr>
          <w:rFonts w:ascii="Times New Roman" w:hAnsi="Times New Roman" w:cs="Times New Roman"/>
        </w:rPr>
        <w:br w:type="page"/>
      </w:r>
    </w:p>
    <w:p w14:paraId="509118FD" w14:textId="4E4ABC3C" w:rsidR="00B255E9" w:rsidRPr="00737B47" w:rsidRDefault="00AD6282"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Table 3: </w:t>
      </w:r>
      <w:r w:rsidR="00B255E9" w:rsidRPr="00737B47">
        <w:rPr>
          <w:rFonts w:ascii="Times New Roman" w:hAnsi="Times New Roman" w:cs="Times New Roman"/>
        </w:rPr>
        <w:t>Type of pre hospital care received</w:t>
      </w:r>
      <w:r w:rsidR="002076E3" w:rsidRPr="00737B47">
        <w:rPr>
          <w:rFonts w:ascii="Times New Roman" w:hAnsi="Times New Roman" w:cs="Times New Roma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0"/>
        <w:gridCol w:w="1980"/>
      </w:tblGrid>
      <w:tr w:rsidR="008A66D4" w:rsidRPr="00737B47" w14:paraId="275FC8DE" w14:textId="77777777" w:rsidTr="00F0731C">
        <w:tc>
          <w:tcPr>
            <w:tcW w:w="4495" w:type="dxa"/>
          </w:tcPr>
          <w:p w14:paraId="3E141508" w14:textId="7F3E1096" w:rsidR="008A66D4" w:rsidRPr="00F0731C" w:rsidRDefault="008A66D4" w:rsidP="00F0731C">
            <w:pPr>
              <w:rPr>
                <w:rFonts w:ascii="Times New Roman" w:hAnsi="Times New Roman" w:cs="Times New Roman"/>
                <w:b/>
                <w:bCs/>
              </w:rPr>
            </w:pPr>
            <w:r w:rsidRPr="00F0731C">
              <w:rPr>
                <w:rFonts w:ascii="Times New Roman" w:hAnsi="Times New Roman" w:cs="Times New Roman"/>
                <w:b/>
                <w:bCs/>
              </w:rPr>
              <w:t xml:space="preserve">Variables </w:t>
            </w:r>
          </w:p>
        </w:tc>
        <w:tc>
          <w:tcPr>
            <w:tcW w:w="2700" w:type="dxa"/>
          </w:tcPr>
          <w:p w14:paraId="2377964B" w14:textId="095B7AC6" w:rsidR="008A66D4" w:rsidRPr="00F0731C" w:rsidRDefault="008A66D4" w:rsidP="00F0731C">
            <w:pPr>
              <w:rPr>
                <w:rFonts w:ascii="Times New Roman" w:hAnsi="Times New Roman" w:cs="Times New Roman"/>
                <w:b/>
                <w:bCs/>
              </w:rPr>
            </w:pPr>
            <w:r w:rsidRPr="00F0731C">
              <w:rPr>
                <w:rFonts w:ascii="Times New Roman" w:hAnsi="Times New Roman" w:cs="Times New Roman"/>
                <w:b/>
                <w:bCs/>
              </w:rPr>
              <w:t>Frequency</w:t>
            </w:r>
            <w:r w:rsidR="002C746B" w:rsidRPr="00F0731C">
              <w:rPr>
                <w:rFonts w:ascii="Times New Roman" w:hAnsi="Times New Roman" w:cs="Times New Roman"/>
                <w:b/>
                <w:bCs/>
              </w:rPr>
              <w:t xml:space="preserve"> (</w:t>
            </w:r>
            <w:r w:rsidR="008D4E2C" w:rsidRPr="00F0731C">
              <w:rPr>
                <w:rFonts w:ascii="Times New Roman" w:hAnsi="Times New Roman" w:cs="Times New Roman"/>
                <w:b/>
                <w:bCs/>
              </w:rPr>
              <w:t>N</w:t>
            </w:r>
            <w:r w:rsidR="00003027" w:rsidRPr="00F0731C">
              <w:rPr>
                <w:rFonts w:ascii="Times New Roman" w:hAnsi="Times New Roman" w:cs="Times New Roman"/>
                <w:b/>
                <w:bCs/>
              </w:rPr>
              <w:t xml:space="preserve"> # 1255</w:t>
            </w:r>
            <w:r w:rsidR="002C746B" w:rsidRPr="00F0731C">
              <w:rPr>
                <w:rFonts w:ascii="Times New Roman" w:hAnsi="Times New Roman" w:cs="Times New Roman"/>
                <w:b/>
                <w:bCs/>
              </w:rPr>
              <w:t>)</w:t>
            </w:r>
          </w:p>
        </w:tc>
        <w:tc>
          <w:tcPr>
            <w:tcW w:w="1980" w:type="dxa"/>
          </w:tcPr>
          <w:p w14:paraId="3DCD928A" w14:textId="279168C7" w:rsidR="008A66D4" w:rsidRPr="00F0731C" w:rsidRDefault="008A66D4" w:rsidP="00F0731C">
            <w:pPr>
              <w:rPr>
                <w:rFonts w:ascii="Times New Roman" w:hAnsi="Times New Roman" w:cs="Times New Roman"/>
                <w:b/>
                <w:bCs/>
              </w:rPr>
            </w:pPr>
            <w:r w:rsidRPr="00F0731C">
              <w:rPr>
                <w:rFonts w:ascii="Times New Roman" w:hAnsi="Times New Roman" w:cs="Times New Roman"/>
                <w:b/>
                <w:bCs/>
              </w:rPr>
              <w:t xml:space="preserve">Percentages </w:t>
            </w:r>
            <w:r w:rsidR="002C746B" w:rsidRPr="00F0731C">
              <w:rPr>
                <w:rFonts w:ascii="Times New Roman" w:hAnsi="Times New Roman" w:cs="Times New Roman"/>
                <w:b/>
                <w:bCs/>
              </w:rPr>
              <w:t>(%)</w:t>
            </w:r>
          </w:p>
        </w:tc>
      </w:tr>
      <w:tr w:rsidR="008A66D4" w:rsidRPr="00737B47" w14:paraId="00CFA5C9" w14:textId="77777777" w:rsidTr="00F0731C">
        <w:tc>
          <w:tcPr>
            <w:tcW w:w="4495" w:type="dxa"/>
          </w:tcPr>
          <w:p w14:paraId="2F308439" w14:textId="17B7ACB2" w:rsidR="008A66D4" w:rsidRPr="00737B47" w:rsidRDefault="008A66D4" w:rsidP="00F0731C">
            <w:pPr>
              <w:rPr>
                <w:rFonts w:ascii="Times New Roman" w:hAnsi="Times New Roman" w:cs="Times New Roman"/>
              </w:rPr>
            </w:pPr>
            <w:r w:rsidRPr="00737B47">
              <w:rPr>
                <w:rFonts w:ascii="Times New Roman" w:hAnsi="Times New Roman" w:cs="Times New Roman"/>
              </w:rPr>
              <w:t xml:space="preserve">Gagging the mouth </w:t>
            </w:r>
          </w:p>
        </w:tc>
        <w:tc>
          <w:tcPr>
            <w:tcW w:w="2700" w:type="dxa"/>
          </w:tcPr>
          <w:p w14:paraId="734D5266" w14:textId="0ED0CE8B" w:rsidR="008A66D4" w:rsidRPr="00737B47" w:rsidRDefault="008A66D4" w:rsidP="00F0731C">
            <w:pPr>
              <w:rPr>
                <w:rFonts w:ascii="Times New Roman" w:hAnsi="Times New Roman" w:cs="Times New Roman"/>
              </w:rPr>
            </w:pPr>
            <w:r w:rsidRPr="00737B47">
              <w:rPr>
                <w:rFonts w:ascii="Times New Roman" w:hAnsi="Times New Roman" w:cs="Times New Roman"/>
              </w:rPr>
              <w:t>723</w:t>
            </w:r>
          </w:p>
        </w:tc>
        <w:tc>
          <w:tcPr>
            <w:tcW w:w="1980" w:type="dxa"/>
          </w:tcPr>
          <w:p w14:paraId="785F0F22" w14:textId="36FDF5D2" w:rsidR="008A66D4" w:rsidRPr="00737B47" w:rsidRDefault="0052196D" w:rsidP="00F0731C">
            <w:pPr>
              <w:rPr>
                <w:rFonts w:ascii="Times New Roman" w:hAnsi="Times New Roman" w:cs="Times New Roman"/>
              </w:rPr>
            </w:pPr>
            <w:r w:rsidRPr="00737B47">
              <w:rPr>
                <w:rFonts w:ascii="Times New Roman" w:hAnsi="Times New Roman" w:cs="Times New Roman"/>
              </w:rPr>
              <w:t>57.6</w:t>
            </w:r>
          </w:p>
        </w:tc>
      </w:tr>
      <w:tr w:rsidR="008A66D4" w:rsidRPr="00737B47" w14:paraId="75BA3AD2" w14:textId="77777777" w:rsidTr="00F0731C">
        <w:tc>
          <w:tcPr>
            <w:tcW w:w="4495" w:type="dxa"/>
          </w:tcPr>
          <w:p w14:paraId="20A9AE23" w14:textId="72C8478B" w:rsidR="008A66D4" w:rsidRPr="00737B47" w:rsidRDefault="008A66D4" w:rsidP="00F0731C">
            <w:pPr>
              <w:rPr>
                <w:rFonts w:ascii="Times New Roman" w:hAnsi="Times New Roman" w:cs="Times New Roman"/>
              </w:rPr>
            </w:pPr>
            <w:r w:rsidRPr="00737B47">
              <w:rPr>
                <w:rFonts w:ascii="Times New Roman" w:hAnsi="Times New Roman" w:cs="Times New Roman"/>
              </w:rPr>
              <w:t xml:space="preserve">Sprinkling of water on the face </w:t>
            </w:r>
          </w:p>
        </w:tc>
        <w:tc>
          <w:tcPr>
            <w:tcW w:w="2700" w:type="dxa"/>
          </w:tcPr>
          <w:p w14:paraId="288A451D" w14:textId="168A0548" w:rsidR="008A66D4" w:rsidRPr="00737B47" w:rsidRDefault="008A66D4" w:rsidP="00F0731C">
            <w:pPr>
              <w:rPr>
                <w:rFonts w:ascii="Times New Roman" w:hAnsi="Times New Roman" w:cs="Times New Roman"/>
              </w:rPr>
            </w:pPr>
            <w:r w:rsidRPr="00737B47">
              <w:rPr>
                <w:rFonts w:ascii="Times New Roman" w:hAnsi="Times New Roman" w:cs="Times New Roman"/>
              </w:rPr>
              <w:t>219</w:t>
            </w:r>
          </w:p>
        </w:tc>
        <w:tc>
          <w:tcPr>
            <w:tcW w:w="1980" w:type="dxa"/>
          </w:tcPr>
          <w:p w14:paraId="5B8A3F8D" w14:textId="54E3CADB" w:rsidR="008A66D4" w:rsidRPr="00737B47" w:rsidRDefault="0052196D" w:rsidP="00F0731C">
            <w:pPr>
              <w:rPr>
                <w:rFonts w:ascii="Times New Roman" w:hAnsi="Times New Roman" w:cs="Times New Roman"/>
              </w:rPr>
            </w:pPr>
            <w:r w:rsidRPr="00737B47">
              <w:rPr>
                <w:rFonts w:ascii="Times New Roman" w:hAnsi="Times New Roman" w:cs="Times New Roman"/>
              </w:rPr>
              <w:t>17.5</w:t>
            </w:r>
          </w:p>
        </w:tc>
      </w:tr>
      <w:tr w:rsidR="008A66D4" w:rsidRPr="00737B47" w14:paraId="263F3168" w14:textId="77777777" w:rsidTr="00F0731C">
        <w:tc>
          <w:tcPr>
            <w:tcW w:w="4495" w:type="dxa"/>
          </w:tcPr>
          <w:p w14:paraId="046F9223" w14:textId="56EA04EF" w:rsidR="008A66D4" w:rsidRPr="00737B47" w:rsidRDefault="008A66D4" w:rsidP="00F0731C">
            <w:pPr>
              <w:rPr>
                <w:rFonts w:ascii="Times New Roman" w:hAnsi="Times New Roman" w:cs="Times New Roman"/>
              </w:rPr>
            </w:pPr>
            <w:r w:rsidRPr="00737B47">
              <w:rPr>
                <w:rFonts w:ascii="Times New Roman" w:hAnsi="Times New Roman" w:cs="Times New Roman"/>
              </w:rPr>
              <w:t>Application of crude oil/kernel oil to the skin</w:t>
            </w:r>
          </w:p>
        </w:tc>
        <w:tc>
          <w:tcPr>
            <w:tcW w:w="2700" w:type="dxa"/>
          </w:tcPr>
          <w:p w14:paraId="47460854" w14:textId="674F6654" w:rsidR="008A66D4" w:rsidRPr="00737B47" w:rsidRDefault="008A66D4" w:rsidP="00F0731C">
            <w:pPr>
              <w:rPr>
                <w:rFonts w:ascii="Times New Roman" w:hAnsi="Times New Roman" w:cs="Times New Roman"/>
              </w:rPr>
            </w:pPr>
            <w:r w:rsidRPr="00737B47">
              <w:rPr>
                <w:rFonts w:ascii="Times New Roman" w:hAnsi="Times New Roman" w:cs="Times New Roman"/>
              </w:rPr>
              <w:t>812</w:t>
            </w:r>
          </w:p>
        </w:tc>
        <w:tc>
          <w:tcPr>
            <w:tcW w:w="1980" w:type="dxa"/>
          </w:tcPr>
          <w:p w14:paraId="64BA6085" w14:textId="773297FE" w:rsidR="008A66D4" w:rsidRPr="00737B47" w:rsidRDefault="0052196D" w:rsidP="00F0731C">
            <w:pPr>
              <w:rPr>
                <w:rFonts w:ascii="Times New Roman" w:hAnsi="Times New Roman" w:cs="Times New Roman"/>
              </w:rPr>
            </w:pPr>
            <w:r w:rsidRPr="00737B47">
              <w:rPr>
                <w:rFonts w:ascii="Times New Roman" w:hAnsi="Times New Roman" w:cs="Times New Roman"/>
              </w:rPr>
              <w:t>64.7</w:t>
            </w:r>
          </w:p>
        </w:tc>
      </w:tr>
      <w:tr w:rsidR="008A66D4" w:rsidRPr="00737B47" w14:paraId="54AA22A3" w14:textId="77777777" w:rsidTr="00F0731C">
        <w:tc>
          <w:tcPr>
            <w:tcW w:w="4495" w:type="dxa"/>
          </w:tcPr>
          <w:p w14:paraId="6157337A" w14:textId="6E5E3F38" w:rsidR="008A66D4" w:rsidRPr="00737B47" w:rsidRDefault="008A66D4" w:rsidP="00F0731C">
            <w:pPr>
              <w:rPr>
                <w:rFonts w:ascii="Times New Roman" w:hAnsi="Times New Roman" w:cs="Times New Roman"/>
              </w:rPr>
            </w:pPr>
            <w:r w:rsidRPr="00737B47">
              <w:rPr>
                <w:rFonts w:ascii="Times New Roman" w:hAnsi="Times New Roman" w:cs="Times New Roman"/>
              </w:rPr>
              <w:t>Instilling herbal juice including onions, leaves, crude oil into the eyes</w:t>
            </w:r>
          </w:p>
        </w:tc>
        <w:tc>
          <w:tcPr>
            <w:tcW w:w="2700" w:type="dxa"/>
          </w:tcPr>
          <w:p w14:paraId="695EC136" w14:textId="2295C3AC" w:rsidR="008A66D4" w:rsidRPr="00737B47" w:rsidRDefault="008A66D4" w:rsidP="00F0731C">
            <w:pPr>
              <w:rPr>
                <w:rFonts w:ascii="Times New Roman" w:hAnsi="Times New Roman" w:cs="Times New Roman"/>
              </w:rPr>
            </w:pPr>
            <w:r w:rsidRPr="00737B47">
              <w:rPr>
                <w:rFonts w:ascii="Times New Roman" w:hAnsi="Times New Roman" w:cs="Times New Roman"/>
              </w:rPr>
              <w:t>211</w:t>
            </w:r>
          </w:p>
        </w:tc>
        <w:tc>
          <w:tcPr>
            <w:tcW w:w="1980" w:type="dxa"/>
          </w:tcPr>
          <w:p w14:paraId="7327120D" w14:textId="10FBBC62" w:rsidR="008A66D4" w:rsidRPr="00737B47" w:rsidRDefault="008D4E2C" w:rsidP="00F0731C">
            <w:pPr>
              <w:rPr>
                <w:rFonts w:ascii="Times New Roman" w:hAnsi="Times New Roman" w:cs="Times New Roman"/>
              </w:rPr>
            </w:pPr>
            <w:r w:rsidRPr="00737B47">
              <w:rPr>
                <w:rFonts w:ascii="Times New Roman" w:hAnsi="Times New Roman" w:cs="Times New Roman"/>
              </w:rPr>
              <w:t>16.8</w:t>
            </w:r>
          </w:p>
        </w:tc>
      </w:tr>
      <w:tr w:rsidR="008A66D4" w:rsidRPr="00737B47" w14:paraId="74D76A1F" w14:textId="77777777" w:rsidTr="00F0731C">
        <w:tc>
          <w:tcPr>
            <w:tcW w:w="4495" w:type="dxa"/>
          </w:tcPr>
          <w:p w14:paraId="332B5122" w14:textId="79A9AD11" w:rsidR="008A66D4" w:rsidRPr="00737B47" w:rsidRDefault="008A66D4" w:rsidP="00F0731C">
            <w:pPr>
              <w:rPr>
                <w:rFonts w:ascii="Times New Roman" w:hAnsi="Times New Roman" w:cs="Times New Roman"/>
                <w:b/>
                <w:bCs/>
              </w:rPr>
            </w:pPr>
            <w:r w:rsidRPr="00737B47">
              <w:rPr>
                <w:rFonts w:ascii="Times New Roman" w:hAnsi="Times New Roman" w:cs="Times New Roman"/>
                <w:b/>
                <w:bCs/>
              </w:rPr>
              <w:t>Giving child substances by mouth</w:t>
            </w:r>
          </w:p>
          <w:p w14:paraId="19B7EBCD" w14:textId="38AF6981" w:rsidR="008A66D4" w:rsidRPr="00737B47" w:rsidRDefault="008A66D4" w:rsidP="00F0731C">
            <w:pPr>
              <w:rPr>
                <w:rFonts w:ascii="Times New Roman" w:hAnsi="Times New Roman" w:cs="Times New Roman"/>
              </w:rPr>
            </w:pPr>
            <w:r w:rsidRPr="00737B47">
              <w:rPr>
                <w:rFonts w:ascii="Times New Roman" w:hAnsi="Times New Roman" w:cs="Times New Roman"/>
              </w:rPr>
              <w:t xml:space="preserve">Onion juice </w:t>
            </w:r>
          </w:p>
          <w:p w14:paraId="16CB27FA" w14:textId="6B075200" w:rsidR="008A66D4" w:rsidRPr="00737B47" w:rsidRDefault="008A66D4" w:rsidP="00F0731C">
            <w:pPr>
              <w:rPr>
                <w:rFonts w:ascii="Times New Roman" w:hAnsi="Times New Roman" w:cs="Times New Roman"/>
              </w:rPr>
            </w:pPr>
            <w:r w:rsidRPr="00737B47">
              <w:rPr>
                <w:rFonts w:ascii="Times New Roman" w:hAnsi="Times New Roman" w:cs="Times New Roman"/>
              </w:rPr>
              <w:t>Crude oil</w:t>
            </w:r>
          </w:p>
          <w:p w14:paraId="7884BC53" w14:textId="797F6479" w:rsidR="008A66D4" w:rsidRPr="00737B47" w:rsidRDefault="008A66D4" w:rsidP="00F0731C">
            <w:pPr>
              <w:rPr>
                <w:rFonts w:ascii="Times New Roman" w:hAnsi="Times New Roman" w:cs="Times New Roman"/>
              </w:rPr>
            </w:pPr>
            <w:r w:rsidRPr="00737B47">
              <w:rPr>
                <w:rFonts w:ascii="Times New Roman" w:hAnsi="Times New Roman" w:cs="Times New Roman"/>
              </w:rPr>
              <w:t>Herbal concoction</w:t>
            </w:r>
          </w:p>
          <w:p w14:paraId="078A857F" w14:textId="7FFF5CF4" w:rsidR="008A66D4" w:rsidRPr="00737B47" w:rsidRDefault="008A66D4" w:rsidP="00F0731C">
            <w:pPr>
              <w:rPr>
                <w:rFonts w:ascii="Times New Roman" w:hAnsi="Times New Roman" w:cs="Times New Roman"/>
              </w:rPr>
            </w:pPr>
            <w:r w:rsidRPr="00737B47">
              <w:rPr>
                <w:rFonts w:ascii="Times New Roman" w:hAnsi="Times New Roman" w:cs="Times New Roman"/>
              </w:rPr>
              <w:t>Kernel oil</w:t>
            </w:r>
          </w:p>
          <w:p w14:paraId="1DFFB55D" w14:textId="1D5E3DFD" w:rsidR="008A66D4" w:rsidRPr="00737B47" w:rsidRDefault="008A66D4" w:rsidP="00F0731C">
            <w:pPr>
              <w:rPr>
                <w:rFonts w:ascii="Times New Roman" w:hAnsi="Times New Roman" w:cs="Times New Roman"/>
              </w:rPr>
            </w:pPr>
            <w:r w:rsidRPr="00737B47">
              <w:rPr>
                <w:rFonts w:ascii="Times New Roman" w:hAnsi="Times New Roman" w:cs="Times New Roman"/>
              </w:rPr>
              <w:t>Mothers’ urine</w:t>
            </w:r>
          </w:p>
        </w:tc>
        <w:tc>
          <w:tcPr>
            <w:tcW w:w="2700" w:type="dxa"/>
          </w:tcPr>
          <w:p w14:paraId="75DD64B5" w14:textId="62F38FBF" w:rsidR="008A66D4" w:rsidRPr="00737B47" w:rsidRDefault="008A66D4" w:rsidP="00F0731C">
            <w:pPr>
              <w:rPr>
                <w:rFonts w:ascii="Times New Roman" w:hAnsi="Times New Roman" w:cs="Times New Roman"/>
              </w:rPr>
            </w:pPr>
            <w:r w:rsidRPr="00737B47">
              <w:rPr>
                <w:rFonts w:ascii="Times New Roman" w:hAnsi="Times New Roman" w:cs="Times New Roman"/>
              </w:rPr>
              <w:t>318</w:t>
            </w:r>
          </w:p>
        </w:tc>
        <w:tc>
          <w:tcPr>
            <w:tcW w:w="1980" w:type="dxa"/>
          </w:tcPr>
          <w:p w14:paraId="496D6F3C" w14:textId="6974FC98" w:rsidR="008A66D4" w:rsidRPr="00737B47" w:rsidRDefault="008D4E2C" w:rsidP="00F0731C">
            <w:pPr>
              <w:rPr>
                <w:rFonts w:ascii="Times New Roman" w:hAnsi="Times New Roman" w:cs="Times New Roman"/>
              </w:rPr>
            </w:pPr>
            <w:r w:rsidRPr="00737B47">
              <w:rPr>
                <w:rFonts w:ascii="Times New Roman" w:hAnsi="Times New Roman" w:cs="Times New Roman"/>
              </w:rPr>
              <w:t>25.3</w:t>
            </w:r>
          </w:p>
        </w:tc>
      </w:tr>
      <w:tr w:rsidR="008A66D4" w:rsidRPr="00737B47" w14:paraId="68A40DA0" w14:textId="77777777" w:rsidTr="00F0731C">
        <w:tc>
          <w:tcPr>
            <w:tcW w:w="4495" w:type="dxa"/>
          </w:tcPr>
          <w:p w14:paraId="070F2A9D" w14:textId="47CE45E7" w:rsidR="008A66D4" w:rsidRPr="00D57B39" w:rsidRDefault="008A66D4" w:rsidP="00F0731C">
            <w:pPr>
              <w:rPr>
                <w:rFonts w:ascii="Times New Roman" w:hAnsi="Times New Roman" w:cs="Times New Roman"/>
                <w:b/>
                <w:bCs/>
              </w:rPr>
            </w:pPr>
            <w:r w:rsidRPr="00D57B39">
              <w:rPr>
                <w:rFonts w:ascii="Times New Roman" w:hAnsi="Times New Roman" w:cs="Times New Roman"/>
                <w:b/>
                <w:bCs/>
              </w:rPr>
              <w:t xml:space="preserve">Scarification marks </w:t>
            </w:r>
          </w:p>
        </w:tc>
        <w:tc>
          <w:tcPr>
            <w:tcW w:w="2700" w:type="dxa"/>
          </w:tcPr>
          <w:p w14:paraId="6BE28C8B" w14:textId="58E42573" w:rsidR="008A66D4" w:rsidRPr="00737B47" w:rsidRDefault="008A66D4" w:rsidP="00F0731C">
            <w:pPr>
              <w:rPr>
                <w:rFonts w:ascii="Times New Roman" w:hAnsi="Times New Roman" w:cs="Times New Roman"/>
              </w:rPr>
            </w:pPr>
            <w:r w:rsidRPr="00737B47">
              <w:rPr>
                <w:rFonts w:ascii="Times New Roman" w:hAnsi="Times New Roman" w:cs="Times New Roman"/>
              </w:rPr>
              <w:t>36</w:t>
            </w:r>
          </w:p>
        </w:tc>
        <w:tc>
          <w:tcPr>
            <w:tcW w:w="1980" w:type="dxa"/>
          </w:tcPr>
          <w:p w14:paraId="6D36A395" w14:textId="3294BD5A" w:rsidR="008A66D4" w:rsidRPr="00737B47" w:rsidRDefault="008D4E2C" w:rsidP="00F0731C">
            <w:pPr>
              <w:rPr>
                <w:rFonts w:ascii="Times New Roman" w:hAnsi="Times New Roman" w:cs="Times New Roman"/>
              </w:rPr>
            </w:pPr>
            <w:r w:rsidRPr="00737B47">
              <w:rPr>
                <w:rFonts w:ascii="Times New Roman" w:hAnsi="Times New Roman" w:cs="Times New Roman"/>
              </w:rPr>
              <w:t>2.9</w:t>
            </w:r>
          </w:p>
        </w:tc>
      </w:tr>
      <w:tr w:rsidR="008A66D4" w:rsidRPr="00737B47" w14:paraId="592D9022" w14:textId="77777777" w:rsidTr="00F0731C">
        <w:tc>
          <w:tcPr>
            <w:tcW w:w="4495" w:type="dxa"/>
          </w:tcPr>
          <w:p w14:paraId="404C40B2" w14:textId="77777777" w:rsidR="008A66D4" w:rsidRDefault="008A66D4" w:rsidP="00F0731C">
            <w:pPr>
              <w:rPr>
                <w:rFonts w:ascii="Times New Roman" w:hAnsi="Times New Roman" w:cs="Times New Roman"/>
                <w:b/>
                <w:bCs/>
              </w:rPr>
            </w:pPr>
            <w:r w:rsidRPr="00D57B39">
              <w:rPr>
                <w:rFonts w:ascii="Times New Roman" w:hAnsi="Times New Roman" w:cs="Times New Roman"/>
                <w:b/>
                <w:bCs/>
              </w:rPr>
              <w:t xml:space="preserve">Was sent to a chemist shop </w:t>
            </w:r>
          </w:p>
          <w:p w14:paraId="4896EC7C" w14:textId="577AF026" w:rsidR="00D57B39" w:rsidRPr="00D57B39" w:rsidRDefault="00D57B39" w:rsidP="00F0731C">
            <w:pPr>
              <w:rPr>
                <w:rFonts w:ascii="Times New Roman" w:hAnsi="Times New Roman" w:cs="Times New Roman"/>
                <w:b/>
                <w:bCs/>
              </w:rPr>
            </w:pPr>
            <w:r>
              <w:rPr>
                <w:rFonts w:ascii="Times New Roman" w:hAnsi="Times New Roman" w:cs="Times New Roman"/>
                <w:b/>
                <w:bCs/>
              </w:rPr>
              <w:t>Lying child on the side</w:t>
            </w:r>
          </w:p>
        </w:tc>
        <w:tc>
          <w:tcPr>
            <w:tcW w:w="2700" w:type="dxa"/>
          </w:tcPr>
          <w:p w14:paraId="33600471" w14:textId="77777777" w:rsidR="008A66D4" w:rsidRDefault="008D4E2C" w:rsidP="00F0731C">
            <w:pPr>
              <w:rPr>
                <w:rFonts w:ascii="Times New Roman" w:hAnsi="Times New Roman" w:cs="Times New Roman"/>
              </w:rPr>
            </w:pPr>
            <w:r w:rsidRPr="00737B47">
              <w:rPr>
                <w:rFonts w:ascii="Times New Roman" w:hAnsi="Times New Roman" w:cs="Times New Roman"/>
              </w:rPr>
              <w:t>917</w:t>
            </w:r>
          </w:p>
          <w:p w14:paraId="60FB330D" w14:textId="7DCE5F9E" w:rsidR="00D57B39" w:rsidRPr="00737B47" w:rsidRDefault="00D57B39" w:rsidP="00F0731C">
            <w:pPr>
              <w:rPr>
                <w:rFonts w:ascii="Times New Roman" w:hAnsi="Times New Roman" w:cs="Times New Roman"/>
              </w:rPr>
            </w:pPr>
            <w:r>
              <w:rPr>
                <w:rFonts w:ascii="Times New Roman" w:hAnsi="Times New Roman" w:cs="Times New Roman"/>
              </w:rPr>
              <w:t>0</w:t>
            </w:r>
          </w:p>
        </w:tc>
        <w:tc>
          <w:tcPr>
            <w:tcW w:w="1980" w:type="dxa"/>
          </w:tcPr>
          <w:p w14:paraId="6DAA438A" w14:textId="77777777" w:rsidR="008A66D4" w:rsidRDefault="008D4E2C" w:rsidP="00F0731C">
            <w:pPr>
              <w:rPr>
                <w:rFonts w:ascii="Times New Roman" w:hAnsi="Times New Roman" w:cs="Times New Roman"/>
              </w:rPr>
            </w:pPr>
            <w:r w:rsidRPr="00737B47">
              <w:rPr>
                <w:rFonts w:ascii="Times New Roman" w:hAnsi="Times New Roman" w:cs="Times New Roman"/>
              </w:rPr>
              <w:t>73.1</w:t>
            </w:r>
          </w:p>
          <w:p w14:paraId="1FE26A0B" w14:textId="4CC3D976" w:rsidR="00D57B39" w:rsidRPr="00737B47" w:rsidRDefault="00D57B39" w:rsidP="00F0731C">
            <w:pPr>
              <w:rPr>
                <w:rFonts w:ascii="Times New Roman" w:hAnsi="Times New Roman" w:cs="Times New Roman"/>
              </w:rPr>
            </w:pPr>
            <w:r>
              <w:rPr>
                <w:rFonts w:ascii="Times New Roman" w:hAnsi="Times New Roman" w:cs="Times New Roman"/>
              </w:rPr>
              <w:t>0.00</w:t>
            </w:r>
          </w:p>
        </w:tc>
      </w:tr>
      <w:tr w:rsidR="008A66D4" w:rsidRPr="00737B47" w14:paraId="372E5CE5" w14:textId="77777777" w:rsidTr="00F0731C">
        <w:tc>
          <w:tcPr>
            <w:tcW w:w="4495" w:type="dxa"/>
          </w:tcPr>
          <w:p w14:paraId="5AC8793B" w14:textId="421047A1" w:rsidR="008A66D4" w:rsidRPr="00D57B39" w:rsidRDefault="008A66D4" w:rsidP="00F0731C">
            <w:pPr>
              <w:rPr>
                <w:rFonts w:ascii="Times New Roman" w:hAnsi="Times New Roman" w:cs="Times New Roman"/>
                <w:b/>
                <w:bCs/>
              </w:rPr>
            </w:pPr>
            <w:r w:rsidRPr="00D57B39">
              <w:rPr>
                <w:rFonts w:ascii="Times New Roman" w:hAnsi="Times New Roman" w:cs="Times New Roman"/>
                <w:b/>
                <w:bCs/>
              </w:rPr>
              <w:t xml:space="preserve">Presented in a hospital </w:t>
            </w:r>
          </w:p>
        </w:tc>
        <w:tc>
          <w:tcPr>
            <w:tcW w:w="2700" w:type="dxa"/>
          </w:tcPr>
          <w:p w14:paraId="57DFAE37" w14:textId="7ED40FB8" w:rsidR="008A66D4" w:rsidRPr="00737B47" w:rsidRDefault="008D4E2C" w:rsidP="00F0731C">
            <w:pPr>
              <w:rPr>
                <w:rFonts w:ascii="Times New Roman" w:hAnsi="Times New Roman" w:cs="Times New Roman"/>
              </w:rPr>
            </w:pPr>
            <w:r w:rsidRPr="00737B47">
              <w:rPr>
                <w:rFonts w:ascii="Times New Roman" w:hAnsi="Times New Roman" w:cs="Times New Roman"/>
              </w:rPr>
              <w:t>389</w:t>
            </w:r>
          </w:p>
        </w:tc>
        <w:tc>
          <w:tcPr>
            <w:tcW w:w="1980" w:type="dxa"/>
          </w:tcPr>
          <w:p w14:paraId="3B2B6666" w14:textId="107A5ACA" w:rsidR="00D57B39" w:rsidRPr="00737B47" w:rsidRDefault="008D4E2C" w:rsidP="00D57B39">
            <w:pPr>
              <w:rPr>
                <w:rFonts w:ascii="Times New Roman" w:hAnsi="Times New Roman" w:cs="Times New Roman"/>
              </w:rPr>
            </w:pPr>
            <w:r w:rsidRPr="00737B47">
              <w:rPr>
                <w:rFonts w:ascii="Times New Roman" w:hAnsi="Times New Roman" w:cs="Times New Roman"/>
              </w:rPr>
              <w:t>31.0</w:t>
            </w:r>
          </w:p>
        </w:tc>
      </w:tr>
    </w:tbl>
    <w:p w14:paraId="0C62423C" w14:textId="150151D7" w:rsidR="00B255E9" w:rsidRPr="00737B47" w:rsidRDefault="008A66D4" w:rsidP="00737B47">
      <w:pPr>
        <w:spacing w:line="480" w:lineRule="auto"/>
        <w:rPr>
          <w:rFonts w:ascii="Times New Roman" w:hAnsi="Times New Roman" w:cs="Times New Roman"/>
        </w:rPr>
      </w:pPr>
      <w:r w:rsidRPr="00737B47">
        <w:rPr>
          <w:rFonts w:ascii="Times New Roman" w:hAnsi="Times New Roman" w:cs="Times New Roman"/>
        </w:rPr>
        <w:t xml:space="preserve">Multiple responses elicited </w:t>
      </w:r>
    </w:p>
    <w:p w14:paraId="5BB336FA" w14:textId="58010E7A" w:rsidR="00075A2C" w:rsidRPr="00737B47" w:rsidRDefault="00075A2C" w:rsidP="00737B47">
      <w:pPr>
        <w:spacing w:line="480" w:lineRule="auto"/>
        <w:rPr>
          <w:rFonts w:ascii="Times New Roman" w:hAnsi="Times New Roman" w:cs="Times New Roman"/>
        </w:rPr>
      </w:pPr>
      <w:r w:rsidRPr="00737B47">
        <w:rPr>
          <w:rFonts w:ascii="Times New Roman" w:hAnsi="Times New Roman" w:cs="Times New Roman"/>
        </w:rPr>
        <w:t>Table 3</w:t>
      </w:r>
      <w:r w:rsidR="00F0731C">
        <w:rPr>
          <w:rFonts w:ascii="Times New Roman" w:hAnsi="Times New Roman" w:cs="Times New Roman"/>
        </w:rPr>
        <w:t>:</w:t>
      </w:r>
      <w:r w:rsidRPr="00737B47">
        <w:rPr>
          <w:rFonts w:ascii="Times New Roman" w:hAnsi="Times New Roman" w:cs="Times New Roman"/>
        </w:rPr>
        <w:t xml:space="preserve"> shows the various prehospital care given to the </w:t>
      </w:r>
      <w:r w:rsidR="009D39F5" w:rsidRPr="00737B47">
        <w:rPr>
          <w:rFonts w:ascii="Times New Roman" w:hAnsi="Times New Roman" w:cs="Times New Roman"/>
        </w:rPr>
        <w:t>patient’s</w:t>
      </w:r>
      <w:r w:rsidRPr="00737B47">
        <w:rPr>
          <w:rFonts w:ascii="Times New Roman" w:hAnsi="Times New Roman" w:cs="Times New Roman"/>
        </w:rPr>
        <w:t xml:space="preserve"> </w:t>
      </w:r>
      <w:r w:rsidR="009D39F5">
        <w:rPr>
          <w:rFonts w:ascii="Times New Roman" w:hAnsi="Times New Roman" w:cs="Times New Roman"/>
        </w:rPr>
        <w:t xml:space="preserve">parent administered. </w:t>
      </w:r>
      <w:r w:rsidR="00EC6636">
        <w:rPr>
          <w:rFonts w:ascii="Times New Roman" w:hAnsi="Times New Roman" w:cs="Times New Roman"/>
        </w:rPr>
        <w:t xml:space="preserve">Multiple responses were recorded. </w:t>
      </w:r>
      <w:r w:rsidR="00D57B39">
        <w:rPr>
          <w:rFonts w:ascii="Times New Roman" w:hAnsi="Times New Roman" w:cs="Times New Roman"/>
        </w:rPr>
        <w:t>The common prehospital care was rushing the child to a chemist shop in 73.1</w:t>
      </w:r>
      <w:r w:rsidR="000052D5">
        <w:rPr>
          <w:rFonts w:ascii="Times New Roman" w:hAnsi="Times New Roman" w:cs="Times New Roman"/>
        </w:rPr>
        <w:t>%,</w:t>
      </w:r>
      <w:r w:rsidR="00D57B39">
        <w:rPr>
          <w:rFonts w:ascii="Times New Roman" w:hAnsi="Times New Roman" w:cs="Times New Roman"/>
        </w:rPr>
        <w:t xml:space="preserve"> a</w:t>
      </w:r>
      <w:r w:rsidR="00D57B39" w:rsidRPr="00737B47">
        <w:rPr>
          <w:rFonts w:ascii="Times New Roman" w:hAnsi="Times New Roman" w:cs="Times New Roman"/>
        </w:rPr>
        <w:t xml:space="preserve">pplication of crude oil/kernel oil to the </w:t>
      </w:r>
      <w:r w:rsidR="000052D5" w:rsidRPr="00737B47">
        <w:rPr>
          <w:rFonts w:ascii="Times New Roman" w:hAnsi="Times New Roman" w:cs="Times New Roman"/>
        </w:rPr>
        <w:t>skin</w:t>
      </w:r>
      <w:r w:rsidR="000052D5">
        <w:rPr>
          <w:rFonts w:ascii="Times New Roman" w:hAnsi="Times New Roman" w:cs="Times New Roman"/>
        </w:rPr>
        <w:t xml:space="preserve"> in</w:t>
      </w:r>
      <w:r w:rsidR="00D57B39">
        <w:rPr>
          <w:rFonts w:ascii="Times New Roman" w:hAnsi="Times New Roman" w:cs="Times New Roman"/>
        </w:rPr>
        <w:t xml:space="preserve"> </w:t>
      </w:r>
      <w:r w:rsidR="007D7B8A">
        <w:rPr>
          <w:rFonts w:ascii="Times New Roman" w:hAnsi="Times New Roman" w:cs="Times New Roman"/>
        </w:rPr>
        <w:t>64.7</w:t>
      </w:r>
      <w:r w:rsidR="000052D5">
        <w:rPr>
          <w:rFonts w:ascii="Times New Roman" w:hAnsi="Times New Roman" w:cs="Times New Roman"/>
        </w:rPr>
        <w:t>% and</w:t>
      </w:r>
      <w:r w:rsidR="00D57B39">
        <w:rPr>
          <w:rFonts w:ascii="Times New Roman" w:hAnsi="Times New Roman" w:cs="Times New Roman"/>
        </w:rPr>
        <w:t xml:space="preserve"> </w:t>
      </w:r>
      <w:r w:rsidR="00EC6636">
        <w:rPr>
          <w:rFonts w:ascii="Times New Roman" w:hAnsi="Times New Roman" w:cs="Times New Roman"/>
        </w:rPr>
        <w:t>use</w:t>
      </w:r>
      <w:r w:rsidR="00D57B39">
        <w:rPr>
          <w:rFonts w:ascii="Times New Roman" w:hAnsi="Times New Roman" w:cs="Times New Roman"/>
        </w:rPr>
        <w:t xml:space="preserve"> of </w:t>
      </w:r>
      <w:r w:rsidR="00EC6636">
        <w:rPr>
          <w:rFonts w:ascii="Times New Roman" w:hAnsi="Times New Roman" w:cs="Times New Roman"/>
        </w:rPr>
        <w:t>objects to gag the child’s mouth during convulsion</w:t>
      </w:r>
      <w:r w:rsidR="00D57B39">
        <w:rPr>
          <w:rFonts w:ascii="Times New Roman" w:hAnsi="Times New Roman" w:cs="Times New Roman"/>
        </w:rPr>
        <w:t xml:space="preserve"> in 57.6%. </w:t>
      </w:r>
      <w:r w:rsidR="007D7B8A">
        <w:rPr>
          <w:rFonts w:ascii="Times New Roman" w:hAnsi="Times New Roman" w:cs="Times New Roman"/>
        </w:rPr>
        <w:t>O</w:t>
      </w:r>
      <w:r w:rsidR="00D57B39">
        <w:rPr>
          <w:rFonts w:ascii="Times New Roman" w:hAnsi="Times New Roman" w:cs="Times New Roman"/>
        </w:rPr>
        <w:t xml:space="preserve">ther </w:t>
      </w:r>
      <w:r w:rsidR="000052D5">
        <w:rPr>
          <w:rFonts w:ascii="Times New Roman" w:hAnsi="Times New Roman" w:cs="Times New Roman"/>
        </w:rPr>
        <w:t>prehospital care</w:t>
      </w:r>
      <w:r w:rsidR="00D57B39">
        <w:rPr>
          <w:rFonts w:ascii="Times New Roman" w:hAnsi="Times New Roman" w:cs="Times New Roman"/>
        </w:rPr>
        <w:t xml:space="preserve"> includes giving the child substances by mouth, scarification marks. Only 389(31%) presented to the hospital without receiving prehospital care.</w:t>
      </w:r>
    </w:p>
    <w:p w14:paraId="445DC09E" w14:textId="77777777" w:rsidR="00075A2C" w:rsidRPr="00737B47" w:rsidRDefault="00075A2C" w:rsidP="00737B47">
      <w:pPr>
        <w:spacing w:line="480" w:lineRule="auto"/>
        <w:rPr>
          <w:rFonts w:ascii="Times New Roman" w:hAnsi="Times New Roman" w:cs="Times New Roman"/>
        </w:rPr>
      </w:pPr>
    </w:p>
    <w:p w14:paraId="3531F920" w14:textId="77777777" w:rsidR="007316F2" w:rsidRPr="00737B47" w:rsidRDefault="007316F2" w:rsidP="00737B47">
      <w:pPr>
        <w:spacing w:line="480" w:lineRule="auto"/>
        <w:rPr>
          <w:rFonts w:ascii="Times New Roman" w:hAnsi="Times New Roman" w:cs="Times New Roman"/>
        </w:rPr>
      </w:pPr>
    </w:p>
    <w:p w14:paraId="1D8409E1" w14:textId="77777777" w:rsidR="00C95386"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br w:type="page"/>
      </w:r>
    </w:p>
    <w:p w14:paraId="2D8D16CE" w14:textId="2DB47B28" w:rsidR="00AD6282" w:rsidRPr="00737B47" w:rsidRDefault="002076E3"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Table 4: </w:t>
      </w:r>
      <w:r w:rsidR="00AD6282" w:rsidRPr="00737B47">
        <w:rPr>
          <w:rFonts w:ascii="Times New Roman" w:hAnsi="Times New Roman" w:cs="Times New Roman"/>
        </w:rPr>
        <w:t>Sociodemographic factors associated with use of harmful care practice</w:t>
      </w:r>
      <w:r w:rsidR="00C67707" w:rsidRPr="00737B47">
        <w:rPr>
          <w:rFonts w:ascii="Times New Roman" w:hAnsi="Times New Roman" w:cs="Times New Roma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1226"/>
        <w:gridCol w:w="1244"/>
        <w:gridCol w:w="1396"/>
        <w:gridCol w:w="1374"/>
        <w:gridCol w:w="1381"/>
      </w:tblGrid>
      <w:tr w:rsidR="00F0731C" w:rsidRPr="00F0731C" w14:paraId="10CCEE2D" w14:textId="77777777" w:rsidTr="00AB2832">
        <w:trPr>
          <w:trHeight w:val="600"/>
        </w:trPr>
        <w:tc>
          <w:tcPr>
            <w:tcW w:w="2729" w:type="dxa"/>
            <w:vMerge w:val="restart"/>
          </w:tcPr>
          <w:p w14:paraId="124364E7" w14:textId="5F9BBCF3"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Variables </w:t>
            </w:r>
          </w:p>
        </w:tc>
        <w:tc>
          <w:tcPr>
            <w:tcW w:w="2470" w:type="dxa"/>
            <w:gridSpan w:val="2"/>
          </w:tcPr>
          <w:p w14:paraId="38881D67" w14:textId="27918764"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Harmful care </w:t>
            </w:r>
            <w:r>
              <w:rPr>
                <w:rFonts w:ascii="Times New Roman" w:hAnsi="Times New Roman" w:cs="Times New Roman"/>
                <w:b/>
                <w:bCs/>
              </w:rPr>
              <w:t xml:space="preserve">practiced </w:t>
            </w:r>
            <w:r w:rsidRPr="00F0731C">
              <w:rPr>
                <w:rFonts w:ascii="Times New Roman" w:hAnsi="Times New Roman" w:cs="Times New Roman"/>
                <w:b/>
                <w:bCs/>
              </w:rPr>
              <w:t xml:space="preserve"> </w:t>
            </w:r>
          </w:p>
        </w:tc>
        <w:tc>
          <w:tcPr>
            <w:tcW w:w="1396" w:type="dxa"/>
            <w:vMerge w:val="restart"/>
          </w:tcPr>
          <w:p w14:paraId="58DCCA63" w14:textId="1BEC3DDD"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Total </w:t>
            </w:r>
          </w:p>
        </w:tc>
        <w:tc>
          <w:tcPr>
            <w:tcW w:w="1374" w:type="dxa"/>
            <w:vMerge w:val="restart"/>
          </w:tcPr>
          <w:p w14:paraId="0FF868CE" w14:textId="3BF7B0DC" w:rsidR="00F0731C" w:rsidRPr="00541234" w:rsidRDefault="00FE670C" w:rsidP="00F0731C">
            <w:pPr>
              <w:rPr>
                <w:rFonts w:ascii="Times New Roman" w:hAnsi="Times New Roman" w:cs="Times New Roman"/>
                <w:b/>
                <w:bCs/>
                <w:color w:val="EE0000"/>
              </w:rPr>
            </w:pPr>
            <w:r w:rsidRPr="00541234">
              <w:rPr>
                <w:rFonts w:ascii="Times New Roman" w:hAnsi="Times New Roman" w:cs="Times New Roman"/>
                <w:b/>
                <w:bCs/>
                <w:i/>
                <w:iCs/>
                <w:color w:val="EE0000"/>
              </w:rPr>
              <w:t>X</w:t>
            </w:r>
            <w:r w:rsidRPr="00541234">
              <w:rPr>
                <w:rFonts w:ascii="Times New Roman" w:hAnsi="Times New Roman" w:cs="Times New Roman"/>
                <w:b/>
                <w:bCs/>
                <w:color w:val="EE0000"/>
                <w:vertAlign w:val="superscript"/>
              </w:rPr>
              <w:t>2</w:t>
            </w:r>
          </w:p>
          <w:p w14:paraId="78F47A86" w14:textId="63E238EB"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P value </w:t>
            </w:r>
          </w:p>
          <w:p w14:paraId="0171B87F" w14:textId="16CE98C6" w:rsidR="00F0731C" w:rsidRPr="00F0731C" w:rsidRDefault="00F0731C" w:rsidP="00F0731C">
            <w:pPr>
              <w:rPr>
                <w:rFonts w:ascii="Times New Roman" w:hAnsi="Times New Roman" w:cs="Times New Roman"/>
                <w:b/>
                <w:bCs/>
              </w:rPr>
            </w:pPr>
          </w:p>
        </w:tc>
        <w:tc>
          <w:tcPr>
            <w:tcW w:w="1381" w:type="dxa"/>
            <w:vMerge w:val="restart"/>
          </w:tcPr>
          <w:p w14:paraId="12A18844" w14:textId="77777777"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OR</w:t>
            </w:r>
          </w:p>
          <w:p w14:paraId="294D2D3B" w14:textId="35FC09E8"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CI</w:t>
            </w:r>
          </w:p>
        </w:tc>
      </w:tr>
      <w:tr w:rsidR="00F0731C" w:rsidRPr="00F0731C" w14:paraId="4F1CE530" w14:textId="77777777" w:rsidTr="00AB2832">
        <w:trPr>
          <w:trHeight w:val="500"/>
        </w:trPr>
        <w:tc>
          <w:tcPr>
            <w:tcW w:w="2729" w:type="dxa"/>
            <w:vMerge/>
          </w:tcPr>
          <w:p w14:paraId="2DC84D9E" w14:textId="77777777" w:rsidR="00F0731C" w:rsidRPr="00F0731C" w:rsidRDefault="00F0731C" w:rsidP="00F0731C">
            <w:pPr>
              <w:rPr>
                <w:rFonts w:ascii="Times New Roman" w:hAnsi="Times New Roman" w:cs="Times New Roman"/>
                <w:b/>
                <w:bCs/>
              </w:rPr>
            </w:pPr>
          </w:p>
        </w:tc>
        <w:tc>
          <w:tcPr>
            <w:tcW w:w="1226" w:type="dxa"/>
          </w:tcPr>
          <w:p w14:paraId="78568135" w14:textId="77777777"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No </w:t>
            </w:r>
          </w:p>
        </w:tc>
        <w:tc>
          <w:tcPr>
            <w:tcW w:w="1244" w:type="dxa"/>
          </w:tcPr>
          <w:p w14:paraId="72F45DF4" w14:textId="0FF840F4" w:rsidR="00F0731C" w:rsidRPr="00F0731C" w:rsidRDefault="00F0731C" w:rsidP="00F0731C">
            <w:pPr>
              <w:rPr>
                <w:rFonts w:ascii="Times New Roman" w:hAnsi="Times New Roman" w:cs="Times New Roman"/>
                <w:b/>
                <w:bCs/>
              </w:rPr>
            </w:pPr>
            <w:r>
              <w:rPr>
                <w:rFonts w:ascii="Times New Roman" w:hAnsi="Times New Roman" w:cs="Times New Roman"/>
                <w:b/>
                <w:bCs/>
              </w:rPr>
              <w:t xml:space="preserve">Yes </w:t>
            </w:r>
          </w:p>
        </w:tc>
        <w:tc>
          <w:tcPr>
            <w:tcW w:w="1396" w:type="dxa"/>
            <w:vMerge/>
          </w:tcPr>
          <w:p w14:paraId="29A7D427" w14:textId="386E1A51" w:rsidR="00F0731C" w:rsidRPr="00F0731C" w:rsidRDefault="00F0731C" w:rsidP="00F0731C">
            <w:pPr>
              <w:rPr>
                <w:rFonts w:ascii="Times New Roman" w:hAnsi="Times New Roman" w:cs="Times New Roman"/>
                <w:b/>
                <w:bCs/>
              </w:rPr>
            </w:pPr>
          </w:p>
        </w:tc>
        <w:tc>
          <w:tcPr>
            <w:tcW w:w="1374" w:type="dxa"/>
            <w:vMerge/>
          </w:tcPr>
          <w:p w14:paraId="2682A66C" w14:textId="77777777" w:rsidR="00F0731C" w:rsidRPr="00F0731C" w:rsidRDefault="00F0731C" w:rsidP="00F0731C">
            <w:pPr>
              <w:rPr>
                <w:rFonts w:ascii="Times New Roman" w:hAnsi="Times New Roman" w:cs="Times New Roman"/>
                <w:b/>
                <w:bCs/>
              </w:rPr>
            </w:pPr>
          </w:p>
        </w:tc>
        <w:tc>
          <w:tcPr>
            <w:tcW w:w="1381" w:type="dxa"/>
            <w:vMerge/>
          </w:tcPr>
          <w:p w14:paraId="7D37574B" w14:textId="77777777" w:rsidR="00F0731C" w:rsidRPr="00F0731C" w:rsidRDefault="00F0731C" w:rsidP="00F0731C">
            <w:pPr>
              <w:rPr>
                <w:rFonts w:ascii="Times New Roman" w:hAnsi="Times New Roman" w:cs="Times New Roman"/>
                <w:b/>
                <w:bCs/>
              </w:rPr>
            </w:pPr>
          </w:p>
        </w:tc>
      </w:tr>
      <w:tr w:rsidR="00497DEE" w:rsidRPr="00F0731C" w14:paraId="3B2A6F29" w14:textId="77777777" w:rsidTr="00AB2832">
        <w:tc>
          <w:tcPr>
            <w:tcW w:w="2729" w:type="dxa"/>
          </w:tcPr>
          <w:p w14:paraId="5BA84DEE"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 xml:space="preserve">sex </w:t>
            </w:r>
          </w:p>
          <w:p w14:paraId="0A54B6C7"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Males </w:t>
            </w:r>
          </w:p>
          <w:p w14:paraId="20DA019A" w14:textId="72D7ED60"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Females  </w:t>
            </w:r>
          </w:p>
        </w:tc>
        <w:tc>
          <w:tcPr>
            <w:tcW w:w="1226" w:type="dxa"/>
          </w:tcPr>
          <w:p w14:paraId="53FFC33D" w14:textId="77777777" w:rsidR="00484159" w:rsidRPr="00F0731C" w:rsidRDefault="00484159" w:rsidP="00F0731C">
            <w:pPr>
              <w:rPr>
                <w:rFonts w:ascii="Times New Roman" w:hAnsi="Times New Roman" w:cs="Times New Roman"/>
              </w:rPr>
            </w:pPr>
          </w:p>
          <w:p w14:paraId="7D7778D1" w14:textId="116D2F3A" w:rsidR="00484159" w:rsidRPr="00F0731C" w:rsidRDefault="00484159" w:rsidP="00F0731C">
            <w:pPr>
              <w:rPr>
                <w:rFonts w:ascii="Times New Roman" w:hAnsi="Times New Roman" w:cs="Times New Roman"/>
              </w:rPr>
            </w:pPr>
            <w:r w:rsidRPr="00F0731C">
              <w:rPr>
                <w:rFonts w:ascii="Times New Roman" w:hAnsi="Times New Roman" w:cs="Times New Roman"/>
              </w:rPr>
              <w:t>19(8.2)</w:t>
            </w:r>
          </w:p>
          <w:p w14:paraId="667C2ED6" w14:textId="1A8EED2E" w:rsidR="00484159" w:rsidRPr="00F0731C" w:rsidRDefault="00484159" w:rsidP="00F0731C">
            <w:pPr>
              <w:rPr>
                <w:rFonts w:ascii="Times New Roman" w:hAnsi="Times New Roman" w:cs="Times New Roman"/>
              </w:rPr>
            </w:pPr>
            <w:r w:rsidRPr="00F0731C">
              <w:rPr>
                <w:rFonts w:ascii="Times New Roman" w:hAnsi="Times New Roman" w:cs="Times New Roman"/>
              </w:rPr>
              <w:t>883(86.3)</w:t>
            </w:r>
          </w:p>
        </w:tc>
        <w:tc>
          <w:tcPr>
            <w:tcW w:w="1244" w:type="dxa"/>
          </w:tcPr>
          <w:p w14:paraId="0F771660" w14:textId="77777777" w:rsidR="00484159" w:rsidRPr="00F0731C" w:rsidRDefault="00484159" w:rsidP="00F0731C">
            <w:pPr>
              <w:rPr>
                <w:rFonts w:ascii="Times New Roman" w:hAnsi="Times New Roman" w:cs="Times New Roman"/>
              </w:rPr>
            </w:pPr>
          </w:p>
          <w:p w14:paraId="143A1BFD" w14:textId="220AFE9F" w:rsidR="00484159" w:rsidRPr="00F0731C" w:rsidRDefault="00484159" w:rsidP="00F0731C">
            <w:pPr>
              <w:rPr>
                <w:rFonts w:ascii="Times New Roman" w:hAnsi="Times New Roman" w:cs="Times New Roman"/>
              </w:rPr>
            </w:pPr>
            <w:r w:rsidRPr="00F0731C">
              <w:rPr>
                <w:rFonts w:ascii="Times New Roman" w:hAnsi="Times New Roman" w:cs="Times New Roman"/>
              </w:rPr>
              <w:t>213(91.8)</w:t>
            </w:r>
          </w:p>
          <w:p w14:paraId="451DA2EE" w14:textId="4969886C" w:rsidR="00484159" w:rsidRPr="00F0731C" w:rsidRDefault="00484159" w:rsidP="00F0731C">
            <w:pPr>
              <w:rPr>
                <w:rFonts w:ascii="Times New Roman" w:hAnsi="Times New Roman" w:cs="Times New Roman"/>
              </w:rPr>
            </w:pPr>
            <w:r w:rsidRPr="00F0731C">
              <w:rPr>
                <w:rFonts w:ascii="Times New Roman" w:hAnsi="Times New Roman" w:cs="Times New Roman"/>
              </w:rPr>
              <w:t>140(13.7)</w:t>
            </w:r>
          </w:p>
        </w:tc>
        <w:tc>
          <w:tcPr>
            <w:tcW w:w="1396" w:type="dxa"/>
          </w:tcPr>
          <w:p w14:paraId="15300273" w14:textId="77777777" w:rsidR="00484159" w:rsidRPr="00F0731C" w:rsidRDefault="00484159" w:rsidP="00F0731C">
            <w:pPr>
              <w:rPr>
                <w:rFonts w:ascii="Times New Roman" w:hAnsi="Times New Roman" w:cs="Times New Roman"/>
              </w:rPr>
            </w:pPr>
          </w:p>
          <w:p w14:paraId="6DDAB0DA" w14:textId="0FFF50BC" w:rsidR="00484159" w:rsidRPr="00F0731C" w:rsidRDefault="00484159" w:rsidP="00F0731C">
            <w:pPr>
              <w:rPr>
                <w:rFonts w:ascii="Times New Roman" w:hAnsi="Times New Roman" w:cs="Times New Roman"/>
              </w:rPr>
            </w:pPr>
            <w:r w:rsidRPr="00F0731C">
              <w:rPr>
                <w:rFonts w:ascii="Times New Roman" w:hAnsi="Times New Roman" w:cs="Times New Roman"/>
              </w:rPr>
              <w:t>232(100.0)</w:t>
            </w:r>
          </w:p>
          <w:p w14:paraId="1D00607A" w14:textId="3FCE51F7" w:rsidR="00484159" w:rsidRPr="00F0731C" w:rsidRDefault="00484159" w:rsidP="00F0731C">
            <w:pPr>
              <w:rPr>
                <w:rFonts w:ascii="Times New Roman" w:hAnsi="Times New Roman" w:cs="Times New Roman"/>
              </w:rPr>
            </w:pPr>
            <w:r w:rsidRPr="00F0731C">
              <w:rPr>
                <w:rFonts w:ascii="Times New Roman" w:hAnsi="Times New Roman" w:cs="Times New Roman"/>
              </w:rPr>
              <w:t>1023(100.0)</w:t>
            </w:r>
          </w:p>
        </w:tc>
        <w:tc>
          <w:tcPr>
            <w:tcW w:w="1374" w:type="dxa"/>
          </w:tcPr>
          <w:p w14:paraId="51297426"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570.5</w:t>
            </w:r>
          </w:p>
          <w:p w14:paraId="087817C4" w14:textId="45DA1032" w:rsidR="00484159" w:rsidRPr="00F0731C" w:rsidRDefault="00484159" w:rsidP="00F0731C">
            <w:pPr>
              <w:rPr>
                <w:rFonts w:ascii="Times New Roman" w:hAnsi="Times New Roman" w:cs="Times New Roman"/>
              </w:rPr>
            </w:pPr>
            <w:r w:rsidRPr="00F0731C">
              <w:rPr>
                <w:rFonts w:ascii="Times New Roman" w:hAnsi="Times New Roman" w:cs="Times New Roman"/>
              </w:rPr>
              <w:t>&lt;0.0001</w:t>
            </w:r>
          </w:p>
        </w:tc>
        <w:tc>
          <w:tcPr>
            <w:tcW w:w="1381" w:type="dxa"/>
          </w:tcPr>
          <w:p w14:paraId="6E71400D"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0.01</w:t>
            </w:r>
          </w:p>
          <w:p w14:paraId="3281DDE5" w14:textId="62940A86" w:rsidR="00484159" w:rsidRPr="00F0731C" w:rsidRDefault="00484159" w:rsidP="00F0731C">
            <w:pPr>
              <w:rPr>
                <w:rFonts w:ascii="Times New Roman" w:hAnsi="Times New Roman" w:cs="Times New Roman"/>
              </w:rPr>
            </w:pPr>
            <w:r w:rsidRPr="00F0731C">
              <w:rPr>
                <w:rFonts w:ascii="Times New Roman" w:hAnsi="Times New Roman" w:cs="Times New Roman"/>
              </w:rPr>
              <w:t>0.01-0.02</w:t>
            </w:r>
          </w:p>
        </w:tc>
      </w:tr>
      <w:tr w:rsidR="00497DEE" w:rsidRPr="00F0731C" w14:paraId="592212FC" w14:textId="77777777" w:rsidTr="00AB2832">
        <w:tc>
          <w:tcPr>
            <w:tcW w:w="2729" w:type="dxa"/>
          </w:tcPr>
          <w:p w14:paraId="4EA7429F"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Age(years)</w:t>
            </w:r>
          </w:p>
          <w:p w14:paraId="63A4B6F4" w14:textId="0D68F2DA"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Less than 50 </w:t>
            </w:r>
          </w:p>
          <w:p w14:paraId="65F750FB" w14:textId="410B9226" w:rsidR="00484159" w:rsidRPr="00F0731C" w:rsidRDefault="00484159" w:rsidP="00F0731C">
            <w:pPr>
              <w:rPr>
                <w:rFonts w:ascii="Times New Roman" w:hAnsi="Times New Roman" w:cs="Times New Roman"/>
              </w:rPr>
            </w:pPr>
            <w:r w:rsidRPr="00F0731C">
              <w:rPr>
                <w:rFonts w:ascii="Times New Roman" w:hAnsi="Times New Roman" w:cs="Times New Roman"/>
              </w:rPr>
              <w:t>Above 50</w:t>
            </w:r>
          </w:p>
        </w:tc>
        <w:tc>
          <w:tcPr>
            <w:tcW w:w="1226" w:type="dxa"/>
          </w:tcPr>
          <w:p w14:paraId="5337C88C" w14:textId="77777777" w:rsidR="00484159" w:rsidRPr="00F0731C" w:rsidRDefault="00484159" w:rsidP="00F0731C">
            <w:pPr>
              <w:rPr>
                <w:rFonts w:ascii="Times New Roman" w:hAnsi="Times New Roman" w:cs="Times New Roman"/>
              </w:rPr>
            </w:pPr>
          </w:p>
          <w:p w14:paraId="28CF0047" w14:textId="2DED9890" w:rsidR="00484159" w:rsidRPr="00F0731C" w:rsidRDefault="00484159" w:rsidP="00F0731C">
            <w:pPr>
              <w:rPr>
                <w:rFonts w:ascii="Times New Roman" w:hAnsi="Times New Roman" w:cs="Times New Roman"/>
              </w:rPr>
            </w:pPr>
            <w:r w:rsidRPr="00F0731C">
              <w:rPr>
                <w:rFonts w:ascii="Times New Roman" w:hAnsi="Times New Roman" w:cs="Times New Roman"/>
              </w:rPr>
              <w:t>610 (67.0)</w:t>
            </w:r>
          </w:p>
          <w:p w14:paraId="5BEAAC43" w14:textId="519C28DF" w:rsidR="00484159" w:rsidRPr="00F0731C" w:rsidRDefault="00484159" w:rsidP="00F0731C">
            <w:pPr>
              <w:rPr>
                <w:rFonts w:ascii="Times New Roman" w:hAnsi="Times New Roman" w:cs="Times New Roman"/>
              </w:rPr>
            </w:pPr>
            <w:r w:rsidRPr="00F0731C">
              <w:rPr>
                <w:rFonts w:ascii="Times New Roman" w:hAnsi="Times New Roman" w:cs="Times New Roman"/>
              </w:rPr>
              <w:t>292 (84.9)</w:t>
            </w:r>
          </w:p>
        </w:tc>
        <w:tc>
          <w:tcPr>
            <w:tcW w:w="1244" w:type="dxa"/>
          </w:tcPr>
          <w:p w14:paraId="1AEF1EF3" w14:textId="77777777" w:rsidR="00484159" w:rsidRPr="00F0731C" w:rsidRDefault="00484159" w:rsidP="00F0731C">
            <w:pPr>
              <w:rPr>
                <w:rFonts w:ascii="Times New Roman" w:hAnsi="Times New Roman" w:cs="Times New Roman"/>
              </w:rPr>
            </w:pPr>
          </w:p>
          <w:p w14:paraId="38FDD9A5" w14:textId="2D08BF6C" w:rsidR="00484159" w:rsidRPr="00F0731C" w:rsidRDefault="00484159" w:rsidP="00F0731C">
            <w:pPr>
              <w:rPr>
                <w:rFonts w:ascii="Times New Roman" w:hAnsi="Times New Roman" w:cs="Times New Roman"/>
              </w:rPr>
            </w:pPr>
            <w:r w:rsidRPr="00F0731C">
              <w:rPr>
                <w:rFonts w:ascii="Times New Roman" w:hAnsi="Times New Roman" w:cs="Times New Roman"/>
              </w:rPr>
              <w:t>301(33.0)</w:t>
            </w:r>
          </w:p>
          <w:p w14:paraId="54DF6293" w14:textId="664713C6" w:rsidR="00484159" w:rsidRPr="00F0731C" w:rsidRDefault="00484159" w:rsidP="00F0731C">
            <w:pPr>
              <w:rPr>
                <w:rFonts w:ascii="Times New Roman" w:hAnsi="Times New Roman" w:cs="Times New Roman"/>
              </w:rPr>
            </w:pPr>
            <w:r w:rsidRPr="00F0731C">
              <w:rPr>
                <w:rFonts w:ascii="Times New Roman" w:hAnsi="Times New Roman" w:cs="Times New Roman"/>
              </w:rPr>
              <w:t>52(15.1)</w:t>
            </w:r>
          </w:p>
        </w:tc>
        <w:tc>
          <w:tcPr>
            <w:tcW w:w="1396" w:type="dxa"/>
          </w:tcPr>
          <w:p w14:paraId="476FF1A0" w14:textId="77777777" w:rsidR="00484159" w:rsidRPr="00F0731C" w:rsidRDefault="00484159" w:rsidP="00F0731C">
            <w:pPr>
              <w:rPr>
                <w:rFonts w:ascii="Times New Roman" w:hAnsi="Times New Roman" w:cs="Times New Roman"/>
              </w:rPr>
            </w:pPr>
          </w:p>
          <w:p w14:paraId="7C3F582C" w14:textId="076DEC59" w:rsidR="00484159" w:rsidRPr="00F0731C" w:rsidRDefault="00484159" w:rsidP="00F0731C">
            <w:pPr>
              <w:rPr>
                <w:rFonts w:ascii="Times New Roman" w:hAnsi="Times New Roman" w:cs="Times New Roman"/>
              </w:rPr>
            </w:pPr>
            <w:r w:rsidRPr="00F0731C">
              <w:rPr>
                <w:rFonts w:ascii="Times New Roman" w:hAnsi="Times New Roman" w:cs="Times New Roman"/>
              </w:rPr>
              <w:t>911(100.0)</w:t>
            </w:r>
          </w:p>
          <w:p w14:paraId="18D5923F" w14:textId="0CFBCD39" w:rsidR="00484159" w:rsidRPr="00F0731C" w:rsidRDefault="00484159" w:rsidP="00F0731C">
            <w:pPr>
              <w:rPr>
                <w:rFonts w:ascii="Times New Roman" w:hAnsi="Times New Roman" w:cs="Times New Roman"/>
              </w:rPr>
            </w:pPr>
            <w:r w:rsidRPr="00F0731C">
              <w:rPr>
                <w:rFonts w:ascii="Times New Roman" w:hAnsi="Times New Roman" w:cs="Times New Roman"/>
              </w:rPr>
              <w:t>344(100.0)</w:t>
            </w:r>
          </w:p>
        </w:tc>
        <w:tc>
          <w:tcPr>
            <w:tcW w:w="1374" w:type="dxa"/>
          </w:tcPr>
          <w:p w14:paraId="123B4F61" w14:textId="77777777" w:rsidR="00484159" w:rsidRPr="00F0731C" w:rsidRDefault="000125E7" w:rsidP="00F0731C">
            <w:pPr>
              <w:rPr>
                <w:rFonts w:ascii="Times New Roman" w:hAnsi="Times New Roman" w:cs="Times New Roman"/>
              </w:rPr>
            </w:pPr>
            <w:r w:rsidRPr="00F0731C">
              <w:rPr>
                <w:rFonts w:ascii="Times New Roman" w:hAnsi="Times New Roman" w:cs="Times New Roman"/>
              </w:rPr>
              <w:t>39.6</w:t>
            </w:r>
          </w:p>
          <w:p w14:paraId="31EBA51C" w14:textId="0F30D351" w:rsidR="000125E7" w:rsidRPr="00F0731C" w:rsidRDefault="000125E7" w:rsidP="00F0731C">
            <w:pPr>
              <w:rPr>
                <w:rFonts w:ascii="Times New Roman" w:hAnsi="Times New Roman" w:cs="Times New Roman"/>
              </w:rPr>
            </w:pPr>
            <w:r w:rsidRPr="00F0731C">
              <w:rPr>
                <w:rFonts w:ascii="Times New Roman" w:hAnsi="Times New Roman" w:cs="Times New Roman"/>
              </w:rPr>
              <w:t>&lt;0.001</w:t>
            </w:r>
          </w:p>
        </w:tc>
        <w:tc>
          <w:tcPr>
            <w:tcW w:w="1381" w:type="dxa"/>
          </w:tcPr>
          <w:p w14:paraId="4A721AA5" w14:textId="77777777" w:rsidR="00484159" w:rsidRPr="00F0731C" w:rsidRDefault="000125E7" w:rsidP="00F0731C">
            <w:pPr>
              <w:rPr>
                <w:rFonts w:ascii="Times New Roman" w:hAnsi="Times New Roman" w:cs="Times New Roman"/>
              </w:rPr>
            </w:pPr>
            <w:r w:rsidRPr="00F0731C">
              <w:rPr>
                <w:rFonts w:ascii="Times New Roman" w:hAnsi="Times New Roman" w:cs="Times New Roman"/>
              </w:rPr>
              <w:t>0.36</w:t>
            </w:r>
          </w:p>
          <w:p w14:paraId="5458437E" w14:textId="76C6BDF7" w:rsidR="000125E7" w:rsidRPr="00F0731C" w:rsidRDefault="000125E7" w:rsidP="00F0731C">
            <w:pPr>
              <w:rPr>
                <w:rFonts w:ascii="Times New Roman" w:hAnsi="Times New Roman" w:cs="Times New Roman"/>
              </w:rPr>
            </w:pPr>
            <w:r w:rsidRPr="00F0731C">
              <w:rPr>
                <w:rFonts w:ascii="Times New Roman" w:hAnsi="Times New Roman" w:cs="Times New Roman"/>
              </w:rPr>
              <w:t>0.26-0.50</w:t>
            </w:r>
          </w:p>
        </w:tc>
      </w:tr>
      <w:tr w:rsidR="00497DEE" w:rsidRPr="00F0731C" w14:paraId="3E3F2A5A" w14:textId="77777777" w:rsidTr="00AB2832">
        <w:tc>
          <w:tcPr>
            <w:tcW w:w="2729" w:type="dxa"/>
          </w:tcPr>
          <w:p w14:paraId="73F28EAC"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Number of children</w:t>
            </w:r>
          </w:p>
          <w:p w14:paraId="3B5858A4"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1-3</w:t>
            </w:r>
          </w:p>
          <w:p w14:paraId="0B3F4210" w14:textId="474D64AB" w:rsidR="00484159" w:rsidRPr="00F0731C" w:rsidRDefault="00484159" w:rsidP="00F0731C">
            <w:pPr>
              <w:rPr>
                <w:rFonts w:ascii="Times New Roman" w:hAnsi="Times New Roman" w:cs="Times New Roman"/>
              </w:rPr>
            </w:pPr>
            <w:r w:rsidRPr="00F0731C">
              <w:rPr>
                <w:rFonts w:ascii="Times New Roman" w:hAnsi="Times New Roman" w:cs="Times New Roman"/>
                <w:b/>
                <w:bCs/>
              </w:rPr>
              <w:t>Above 3</w:t>
            </w:r>
          </w:p>
        </w:tc>
        <w:tc>
          <w:tcPr>
            <w:tcW w:w="1226" w:type="dxa"/>
          </w:tcPr>
          <w:p w14:paraId="53891D22" w14:textId="77777777" w:rsidR="00484159" w:rsidRPr="00F0731C" w:rsidRDefault="00484159" w:rsidP="00F0731C">
            <w:pPr>
              <w:rPr>
                <w:rFonts w:ascii="Times New Roman" w:hAnsi="Times New Roman" w:cs="Times New Roman"/>
              </w:rPr>
            </w:pPr>
          </w:p>
          <w:p w14:paraId="63B358B4" w14:textId="2F985AEF" w:rsidR="00484159" w:rsidRPr="00F0731C" w:rsidRDefault="00484159" w:rsidP="00F0731C">
            <w:pPr>
              <w:rPr>
                <w:rFonts w:ascii="Times New Roman" w:hAnsi="Times New Roman" w:cs="Times New Roman"/>
              </w:rPr>
            </w:pPr>
            <w:r w:rsidRPr="00F0731C">
              <w:rPr>
                <w:rFonts w:ascii="Times New Roman" w:hAnsi="Times New Roman" w:cs="Times New Roman"/>
              </w:rPr>
              <w:t>714 (72.4)</w:t>
            </w:r>
          </w:p>
          <w:p w14:paraId="14D6249A" w14:textId="696F46AD" w:rsidR="00484159" w:rsidRPr="00F0731C" w:rsidRDefault="00484159" w:rsidP="00F0731C">
            <w:pPr>
              <w:rPr>
                <w:rFonts w:ascii="Times New Roman" w:hAnsi="Times New Roman" w:cs="Times New Roman"/>
              </w:rPr>
            </w:pPr>
            <w:r w:rsidRPr="00F0731C">
              <w:rPr>
                <w:rFonts w:ascii="Times New Roman" w:hAnsi="Times New Roman" w:cs="Times New Roman"/>
              </w:rPr>
              <w:t>188 (69.9)</w:t>
            </w:r>
          </w:p>
        </w:tc>
        <w:tc>
          <w:tcPr>
            <w:tcW w:w="1244" w:type="dxa"/>
          </w:tcPr>
          <w:p w14:paraId="01F8CCA2" w14:textId="77777777" w:rsidR="00484159" w:rsidRPr="00F0731C" w:rsidRDefault="00484159" w:rsidP="00F0731C">
            <w:pPr>
              <w:rPr>
                <w:rFonts w:ascii="Times New Roman" w:hAnsi="Times New Roman" w:cs="Times New Roman"/>
              </w:rPr>
            </w:pPr>
          </w:p>
          <w:p w14:paraId="1BFA9383" w14:textId="0A5121BB" w:rsidR="00484159" w:rsidRPr="00F0731C" w:rsidRDefault="00484159" w:rsidP="00F0731C">
            <w:pPr>
              <w:rPr>
                <w:rFonts w:ascii="Times New Roman" w:hAnsi="Times New Roman" w:cs="Times New Roman"/>
              </w:rPr>
            </w:pPr>
            <w:r w:rsidRPr="00F0731C">
              <w:rPr>
                <w:rFonts w:ascii="Times New Roman" w:hAnsi="Times New Roman" w:cs="Times New Roman"/>
              </w:rPr>
              <w:t>272(27.6)</w:t>
            </w:r>
          </w:p>
          <w:p w14:paraId="7646D1AD" w14:textId="4136B0D7" w:rsidR="00484159" w:rsidRPr="00F0731C" w:rsidRDefault="00484159" w:rsidP="00F0731C">
            <w:pPr>
              <w:rPr>
                <w:rFonts w:ascii="Times New Roman" w:hAnsi="Times New Roman" w:cs="Times New Roman"/>
              </w:rPr>
            </w:pPr>
            <w:r w:rsidRPr="00F0731C">
              <w:rPr>
                <w:rFonts w:ascii="Times New Roman" w:hAnsi="Times New Roman" w:cs="Times New Roman"/>
              </w:rPr>
              <w:t>81 (30.1)</w:t>
            </w:r>
          </w:p>
        </w:tc>
        <w:tc>
          <w:tcPr>
            <w:tcW w:w="1396" w:type="dxa"/>
          </w:tcPr>
          <w:p w14:paraId="51CCE653" w14:textId="77777777" w:rsidR="00484159" w:rsidRPr="00F0731C" w:rsidRDefault="00484159" w:rsidP="00F0731C">
            <w:pPr>
              <w:rPr>
                <w:rFonts w:ascii="Times New Roman" w:hAnsi="Times New Roman" w:cs="Times New Roman"/>
              </w:rPr>
            </w:pPr>
          </w:p>
          <w:p w14:paraId="3CACDA9D" w14:textId="24185E74" w:rsidR="00484159" w:rsidRPr="00F0731C" w:rsidRDefault="00484159" w:rsidP="00F0731C">
            <w:pPr>
              <w:rPr>
                <w:rFonts w:ascii="Times New Roman" w:hAnsi="Times New Roman" w:cs="Times New Roman"/>
              </w:rPr>
            </w:pPr>
            <w:r w:rsidRPr="00F0731C">
              <w:rPr>
                <w:rFonts w:ascii="Times New Roman" w:hAnsi="Times New Roman" w:cs="Times New Roman"/>
              </w:rPr>
              <w:t>986</w:t>
            </w:r>
            <w:r w:rsidR="00352184" w:rsidRPr="00F0731C">
              <w:rPr>
                <w:rFonts w:ascii="Times New Roman" w:hAnsi="Times New Roman" w:cs="Times New Roman"/>
              </w:rPr>
              <w:t>(100.0)</w:t>
            </w:r>
          </w:p>
          <w:p w14:paraId="15E6E0B9" w14:textId="05E4C5E7" w:rsidR="00484159" w:rsidRPr="00F0731C" w:rsidRDefault="00484159" w:rsidP="00F0731C">
            <w:pPr>
              <w:rPr>
                <w:rFonts w:ascii="Times New Roman" w:hAnsi="Times New Roman" w:cs="Times New Roman"/>
              </w:rPr>
            </w:pPr>
            <w:r w:rsidRPr="00F0731C">
              <w:rPr>
                <w:rFonts w:ascii="Times New Roman" w:hAnsi="Times New Roman" w:cs="Times New Roman"/>
              </w:rPr>
              <w:t>269</w:t>
            </w:r>
            <w:r w:rsidR="00352184" w:rsidRPr="00F0731C">
              <w:rPr>
                <w:rFonts w:ascii="Times New Roman" w:hAnsi="Times New Roman" w:cs="Times New Roman"/>
              </w:rPr>
              <w:t>(100.0)</w:t>
            </w:r>
          </w:p>
        </w:tc>
        <w:tc>
          <w:tcPr>
            <w:tcW w:w="1374" w:type="dxa"/>
          </w:tcPr>
          <w:p w14:paraId="0E6F9200" w14:textId="77777777" w:rsidR="00484159" w:rsidRPr="00F0731C" w:rsidRDefault="0065747A" w:rsidP="00F0731C">
            <w:pPr>
              <w:rPr>
                <w:rFonts w:ascii="Times New Roman" w:hAnsi="Times New Roman" w:cs="Times New Roman"/>
              </w:rPr>
            </w:pPr>
            <w:r w:rsidRPr="00F0731C">
              <w:rPr>
                <w:rFonts w:ascii="Times New Roman" w:hAnsi="Times New Roman" w:cs="Times New Roman"/>
              </w:rPr>
              <w:t>0.67</w:t>
            </w:r>
          </w:p>
          <w:p w14:paraId="3A224BAD" w14:textId="3A3FAC89" w:rsidR="0065747A" w:rsidRPr="00F0731C" w:rsidRDefault="0065747A" w:rsidP="00F0731C">
            <w:pPr>
              <w:rPr>
                <w:rFonts w:ascii="Times New Roman" w:hAnsi="Times New Roman" w:cs="Times New Roman"/>
              </w:rPr>
            </w:pPr>
            <w:r w:rsidRPr="00F0731C">
              <w:rPr>
                <w:rFonts w:ascii="Times New Roman" w:hAnsi="Times New Roman" w:cs="Times New Roman"/>
              </w:rPr>
              <w:t>0.41</w:t>
            </w:r>
          </w:p>
        </w:tc>
        <w:tc>
          <w:tcPr>
            <w:tcW w:w="1381" w:type="dxa"/>
          </w:tcPr>
          <w:p w14:paraId="694E4749" w14:textId="77777777" w:rsidR="00484159" w:rsidRPr="00F0731C" w:rsidRDefault="0065747A" w:rsidP="00F0731C">
            <w:pPr>
              <w:rPr>
                <w:rFonts w:ascii="Times New Roman" w:hAnsi="Times New Roman" w:cs="Times New Roman"/>
              </w:rPr>
            </w:pPr>
            <w:r w:rsidRPr="00F0731C">
              <w:rPr>
                <w:rFonts w:ascii="Times New Roman" w:hAnsi="Times New Roman" w:cs="Times New Roman"/>
              </w:rPr>
              <w:t>1.13</w:t>
            </w:r>
          </w:p>
          <w:p w14:paraId="5547CAE2" w14:textId="52E56096" w:rsidR="0065747A" w:rsidRPr="00F0731C" w:rsidRDefault="0065747A" w:rsidP="00F0731C">
            <w:pPr>
              <w:rPr>
                <w:rFonts w:ascii="Times New Roman" w:hAnsi="Times New Roman" w:cs="Times New Roman"/>
              </w:rPr>
            </w:pPr>
            <w:r w:rsidRPr="00F0731C">
              <w:rPr>
                <w:rFonts w:ascii="Times New Roman" w:hAnsi="Times New Roman" w:cs="Times New Roman"/>
              </w:rPr>
              <w:t>0.</w:t>
            </w:r>
            <w:r w:rsidR="005938E7" w:rsidRPr="00F0731C">
              <w:rPr>
                <w:rFonts w:ascii="Times New Roman" w:hAnsi="Times New Roman" w:cs="Times New Roman"/>
              </w:rPr>
              <w:t>84-1.52</w:t>
            </w:r>
          </w:p>
        </w:tc>
      </w:tr>
      <w:tr w:rsidR="00497DEE" w:rsidRPr="00F0731C" w14:paraId="5605C29B" w14:textId="77777777" w:rsidTr="00AB2832">
        <w:tc>
          <w:tcPr>
            <w:tcW w:w="2729" w:type="dxa"/>
          </w:tcPr>
          <w:p w14:paraId="7F1BCCD5"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Relationship with patient</w:t>
            </w:r>
          </w:p>
          <w:p w14:paraId="67321D55"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Parents </w:t>
            </w:r>
          </w:p>
          <w:p w14:paraId="184887E7" w14:textId="777D71D2"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Others  </w:t>
            </w:r>
            <w:r w:rsidRPr="00F0731C">
              <w:rPr>
                <w:rFonts w:ascii="Times New Roman" w:hAnsi="Times New Roman" w:cs="Times New Roman"/>
                <w:b/>
                <w:bCs/>
              </w:rPr>
              <w:t xml:space="preserve"> </w:t>
            </w:r>
          </w:p>
        </w:tc>
        <w:tc>
          <w:tcPr>
            <w:tcW w:w="1226" w:type="dxa"/>
          </w:tcPr>
          <w:p w14:paraId="1C238EC4" w14:textId="77777777" w:rsidR="00484159" w:rsidRPr="00F0731C" w:rsidRDefault="00484159" w:rsidP="00F0731C">
            <w:pPr>
              <w:rPr>
                <w:rFonts w:ascii="Times New Roman" w:hAnsi="Times New Roman" w:cs="Times New Roman"/>
              </w:rPr>
            </w:pPr>
          </w:p>
          <w:p w14:paraId="01FAA964" w14:textId="77777777" w:rsidR="00352184" w:rsidRPr="00F0731C" w:rsidRDefault="00352184" w:rsidP="00F0731C">
            <w:pPr>
              <w:rPr>
                <w:rFonts w:ascii="Times New Roman" w:hAnsi="Times New Roman" w:cs="Times New Roman"/>
              </w:rPr>
            </w:pPr>
          </w:p>
          <w:p w14:paraId="0448D0F4" w14:textId="5DB4F3D2" w:rsidR="00484159" w:rsidRPr="00F0731C" w:rsidRDefault="00484159" w:rsidP="00F0731C">
            <w:pPr>
              <w:rPr>
                <w:rFonts w:ascii="Times New Roman" w:hAnsi="Times New Roman" w:cs="Times New Roman"/>
              </w:rPr>
            </w:pPr>
            <w:r w:rsidRPr="00F0731C">
              <w:rPr>
                <w:rFonts w:ascii="Times New Roman" w:hAnsi="Times New Roman" w:cs="Times New Roman"/>
              </w:rPr>
              <w:t>894</w:t>
            </w:r>
            <w:r w:rsidR="00352184" w:rsidRPr="00F0731C">
              <w:rPr>
                <w:rFonts w:ascii="Times New Roman" w:hAnsi="Times New Roman" w:cs="Times New Roman"/>
              </w:rPr>
              <w:t>(79.0)</w:t>
            </w:r>
          </w:p>
          <w:p w14:paraId="31926E27" w14:textId="71D423BD" w:rsidR="00484159" w:rsidRPr="00F0731C" w:rsidRDefault="00484159" w:rsidP="00F0731C">
            <w:pPr>
              <w:rPr>
                <w:rFonts w:ascii="Times New Roman" w:hAnsi="Times New Roman" w:cs="Times New Roman"/>
              </w:rPr>
            </w:pPr>
            <w:r w:rsidRPr="00F0731C">
              <w:rPr>
                <w:rFonts w:ascii="Times New Roman" w:hAnsi="Times New Roman" w:cs="Times New Roman"/>
              </w:rPr>
              <w:t>8</w:t>
            </w:r>
            <w:r w:rsidR="00352184" w:rsidRPr="00F0731C">
              <w:rPr>
                <w:rFonts w:ascii="Times New Roman" w:hAnsi="Times New Roman" w:cs="Times New Roman"/>
              </w:rPr>
              <w:t>(6.5)</w:t>
            </w:r>
          </w:p>
        </w:tc>
        <w:tc>
          <w:tcPr>
            <w:tcW w:w="1244" w:type="dxa"/>
          </w:tcPr>
          <w:p w14:paraId="00F5A920" w14:textId="77777777" w:rsidR="00484159" w:rsidRPr="00F0731C" w:rsidRDefault="00484159" w:rsidP="00F0731C">
            <w:pPr>
              <w:rPr>
                <w:rFonts w:ascii="Times New Roman" w:hAnsi="Times New Roman" w:cs="Times New Roman"/>
              </w:rPr>
            </w:pPr>
          </w:p>
          <w:p w14:paraId="36898C09" w14:textId="77777777" w:rsidR="00352184" w:rsidRPr="00F0731C" w:rsidRDefault="00352184" w:rsidP="00F0731C">
            <w:pPr>
              <w:rPr>
                <w:rFonts w:ascii="Times New Roman" w:hAnsi="Times New Roman" w:cs="Times New Roman"/>
              </w:rPr>
            </w:pPr>
          </w:p>
          <w:p w14:paraId="163336F3" w14:textId="726C0F08" w:rsidR="00484159" w:rsidRPr="00F0731C" w:rsidRDefault="00484159" w:rsidP="00F0731C">
            <w:pPr>
              <w:rPr>
                <w:rFonts w:ascii="Times New Roman" w:hAnsi="Times New Roman" w:cs="Times New Roman"/>
              </w:rPr>
            </w:pPr>
            <w:r w:rsidRPr="00F0731C">
              <w:rPr>
                <w:rFonts w:ascii="Times New Roman" w:hAnsi="Times New Roman" w:cs="Times New Roman"/>
              </w:rPr>
              <w:t>237</w:t>
            </w:r>
            <w:r w:rsidR="00352184" w:rsidRPr="00F0731C">
              <w:rPr>
                <w:rFonts w:ascii="Times New Roman" w:hAnsi="Times New Roman" w:cs="Times New Roman"/>
              </w:rPr>
              <w:t>(21.0)</w:t>
            </w:r>
          </w:p>
          <w:p w14:paraId="5998A1B6" w14:textId="6AF80E35" w:rsidR="00484159" w:rsidRPr="00F0731C" w:rsidRDefault="00484159" w:rsidP="00F0731C">
            <w:pPr>
              <w:rPr>
                <w:rFonts w:ascii="Times New Roman" w:hAnsi="Times New Roman" w:cs="Times New Roman"/>
              </w:rPr>
            </w:pPr>
            <w:r w:rsidRPr="00F0731C">
              <w:rPr>
                <w:rFonts w:ascii="Times New Roman" w:hAnsi="Times New Roman" w:cs="Times New Roman"/>
              </w:rPr>
              <w:t>116</w:t>
            </w:r>
            <w:r w:rsidR="00352184" w:rsidRPr="00F0731C">
              <w:rPr>
                <w:rFonts w:ascii="Times New Roman" w:hAnsi="Times New Roman" w:cs="Times New Roman"/>
              </w:rPr>
              <w:t>(26.7)</w:t>
            </w:r>
          </w:p>
        </w:tc>
        <w:tc>
          <w:tcPr>
            <w:tcW w:w="1396" w:type="dxa"/>
          </w:tcPr>
          <w:p w14:paraId="4523237A" w14:textId="77777777" w:rsidR="00484159" w:rsidRPr="00F0731C" w:rsidRDefault="00484159" w:rsidP="00F0731C">
            <w:pPr>
              <w:rPr>
                <w:rFonts w:ascii="Times New Roman" w:hAnsi="Times New Roman" w:cs="Times New Roman"/>
              </w:rPr>
            </w:pPr>
          </w:p>
          <w:p w14:paraId="1D8D915B" w14:textId="77777777" w:rsidR="00352184" w:rsidRPr="00F0731C" w:rsidRDefault="00352184" w:rsidP="00F0731C">
            <w:pPr>
              <w:rPr>
                <w:rFonts w:ascii="Times New Roman" w:hAnsi="Times New Roman" w:cs="Times New Roman"/>
              </w:rPr>
            </w:pPr>
          </w:p>
          <w:p w14:paraId="6B1548FA" w14:textId="45A179CF" w:rsidR="00484159" w:rsidRPr="00F0731C" w:rsidRDefault="00484159" w:rsidP="00F0731C">
            <w:pPr>
              <w:rPr>
                <w:rFonts w:ascii="Times New Roman" w:hAnsi="Times New Roman" w:cs="Times New Roman"/>
              </w:rPr>
            </w:pPr>
            <w:r w:rsidRPr="00F0731C">
              <w:rPr>
                <w:rFonts w:ascii="Times New Roman" w:hAnsi="Times New Roman" w:cs="Times New Roman"/>
              </w:rPr>
              <w:t>1131</w:t>
            </w:r>
            <w:r w:rsidR="00352184" w:rsidRPr="00F0731C">
              <w:rPr>
                <w:rFonts w:ascii="Times New Roman" w:hAnsi="Times New Roman" w:cs="Times New Roman"/>
              </w:rPr>
              <w:t>(100.0)</w:t>
            </w:r>
          </w:p>
          <w:p w14:paraId="4F80B143" w14:textId="5ECADB4E" w:rsidR="00484159" w:rsidRPr="00F0731C" w:rsidRDefault="00484159" w:rsidP="00F0731C">
            <w:pPr>
              <w:rPr>
                <w:rFonts w:ascii="Times New Roman" w:hAnsi="Times New Roman" w:cs="Times New Roman"/>
              </w:rPr>
            </w:pPr>
            <w:r w:rsidRPr="00F0731C">
              <w:rPr>
                <w:rFonts w:ascii="Times New Roman" w:hAnsi="Times New Roman" w:cs="Times New Roman"/>
              </w:rPr>
              <w:t>124</w:t>
            </w:r>
            <w:r w:rsidR="00352184" w:rsidRPr="00F0731C">
              <w:rPr>
                <w:rFonts w:ascii="Times New Roman" w:hAnsi="Times New Roman" w:cs="Times New Roman"/>
              </w:rPr>
              <w:t>(100.0)</w:t>
            </w:r>
          </w:p>
        </w:tc>
        <w:tc>
          <w:tcPr>
            <w:tcW w:w="1374" w:type="dxa"/>
          </w:tcPr>
          <w:p w14:paraId="47F32DC4"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291.1</w:t>
            </w:r>
          </w:p>
          <w:p w14:paraId="243DAA80" w14:textId="32D1084A" w:rsidR="00352184" w:rsidRPr="00F0731C" w:rsidRDefault="00352184" w:rsidP="00F0731C">
            <w:pPr>
              <w:rPr>
                <w:rFonts w:ascii="Times New Roman" w:hAnsi="Times New Roman" w:cs="Times New Roman"/>
              </w:rPr>
            </w:pPr>
            <w:r w:rsidRPr="00F0731C">
              <w:rPr>
                <w:rFonts w:ascii="Times New Roman" w:hAnsi="Times New Roman" w:cs="Times New Roman"/>
              </w:rPr>
              <w:t>&lt;0.001</w:t>
            </w:r>
          </w:p>
        </w:tc>
        <w:tc>
          <w:tcPr>
            <w:tcW w:w="1381" w:type="dxa"/>
          </w:tcPr>
          <w:p w14:paraId="5C8BBA07"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54.7</w:t>
            </w:r>
          </w:p>
          <w:p w14:paraId="171D31A2" w14:textId="2B88AB0E" w:rsidR="00352184" w:rsidRPr="00F0731C" w:rsidRDefault="00352184" w:rsidP="00F0731C">
            <w:pPr>
              <w:rPr>
                <w:rFonts w:ascii="Times New Roman" w:hAnsi="Times New Roman" w:cs="Times New Roman"/>
              </w:rPr>
            </w:pPr>
            <w:r w:rsidRPr="00F0731C">
              <w:rPr>
                <w:rFonts w:ascii="Times New Roman" w:hAnsi="Times New Roman" w:cs="Times New Roman"/>
              </w:rPr>
              <w:t>26.3-113.6</w:t>
            </w:r>
          </w:p>
        </w:tc>
      </w:tr>
      <w:tr w:rsidR="00497DEE" w:rsidRPr="00F0731C" w14:paraId="78E075B7" w14:textId="77777777" w:rsidTr="00AB2832">
        <w:tc>
          <w:tcPr>
            <w:tcW w:w="2729" w:type="dxa"/>
          </w:tcPr>
          <w:p w14:paraId="1F421DA6"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Level of education</w:t>
            </w:r>
          </w:p>
          <w:p w14:paraId="53F5F571" w14:textId="4F56F1FF"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Below Secondary level </w:t>
            </w:r>
          </w:p>
          <w:p w14:paraId="36079B56" w14:textId="47DA034E"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Above secondary level  </w:t>
            </w:r>
          </w:p>
        </w:tc>
        <w:tc>
          <w:tcPr>
            <w:tcW w:w="1226" w:type="dxa"/>
          </w:tcPr>
          <w:p w14:paraId="111E663A" w14:textId="77777777" w:rsidR="00484159" w:rsidRPr="00F0731C" w:rsidRDefault="00484159" w:rsidP="00F0731C">
            <w:pPr>
              <w:rPr>
                <w:rFonts w:ascii="Times New Roman" w:hAnsi="Times New Roman" w:cs="Times New Roman"/>
              </w:rPr>
            </w:pPr>
          </w:p>
          <w:p w14:paraId="1D139361" w14:textId="764D394E" w:rsidR="00484159" w:rsidRPr="00F0731C" w:rsidRDefault="00484159" w:rsidP="00F0731C">
            <w:pPr>
              <w:rPr>
                <w:rFonts w:ascii="Times New Roman" w:hAnsi="Times New Roman" w:cs="Times New Roman"/>
              </w:rPr>
            </w:pPr>
            <w:r w:rsidRPr="00F0731C">
              <w:rPr>
                <w:rFonts w:ascii="Times New Roman" w:hAnsi="Times New Roman" w:cs="Times New Roman"/>
              </w:rPr>
              <w:t>109</w:t>
            </w:r>
            <w:r w:rsidR="00352184" w:rsidRPr="00F0731C">
              <w:rPr>
                <w:rFonts w:ascii="Times New Roman" w:hAnsi="Times New Roman" w:cs="Times New Roman"/>
              </w:rPr>
              <w:t>(58.0)</w:t>
            </w:r>
          </w:p>
          <w:p w14:paraId="5CDF02B7" w14:textId="5C3CADC4" w:rsidR="00484159" w:rsidRPr="00F0731C" w:rsidRDefault="00484159" w:rsidP="00F0731C">
            <w:pPr>
              <w:rPr>
                <w:rFonts w:ascii="Times New Roman" w:hAnsi="Times New Roman" w:cs="Times New Roman"/>
              </w:rPr>
            </w:pPr>
            <w:r w:rsidRPr="00F0731C">
              <w:rPr>
                <w:rFonts w:ascii="Times New Roman" w:hAnsi="Times New Roman" w:cs="Times New Roman"/>
              </w:rPr>
              <w:t>793</w:t>
            </w:r>
            <w:r w:rsidR="00352184" w:rsidRPr="00F0731C">
              <w:rPr>
                <w:rFonts w:ascii="Times New Roman" w:hAnsi="Times New Roman" w:cs="Times New Roman"/>
              </w:rPr>
              <w:t>(74.3)</w:t>
            </w:r>
          </w:p>
        </w:tc>
        <w:tc>
          <w:tcPr>
            <w:tcW w:w="1244" w:type="dxa"/>
          </w:tcPr>
          <w:p w14:paraId="59CBB2F0" w14:textId="77777777" w:rsidR="00484159" w:rsidRPr="00F0731C" w:rsidRDefault="00484159" w:rsidP="00F0731C">
            <w:pPr>
              <w:rPr>
                <w:rFonts w:ascii="Times New Roman" w:hAnsi="Times New Roman" w:cs="Times New Roman"/>
              </w:rPr>
            </w:pPr>
          </w:p>
          <w:p w14:paraId="0A423891" w14:textId="5448CEF1" w:rsidR="00484159" w:rsidRPr="00F0731C" w:rsidRDefault="00484159" w:rsidP="00F0731C">
            <w:pPr>
              <w:rPr>
                <w:rFonts w:ascii="Times New Roman" w:hAnsi="Times New Roman" w:cs="Times New Roman"/>
              </w:rPr>
            </w:pPr>
            <w:r w:rsidRPr="00F0731C">
              <w:rPr>
                <w:rFonts w:ascii="Times New Roman" w:hAnsi="Times New Roman" w:cs="Times New Roman"/>
              </w:rPr>
              <w:t>79</w:t>
            </w:r>
            <w:r w:rsidR="00352184" w:rsidRPr="00F0731C">
              <w:rPr>
                <w:rFonts w:ascii="Times New Roman" w:hAnsi="Times New Roman" w:cs="Times New Roman"/>
              </w:rPr>
              <w:t>(42.0)</w:t>
            </w:r>
          </w:p>
          <w:p w14:paraId="72780377" w14:textId="4E7BB385" w:rsidR="00484159" w:rsidRPr="00F0731C" w:rsidRDefault="00484159" w:rsidP="00F0731C">
            <w:pPr>
              <w:rPr>
                <w:rFonts w:ascii="Times New Roman" w:hAnsi="Times New Roman" w:cs="Times New Roman"/>
              </w:rPr>
            </w:pPr>
            <w:r w:rsidRPr="00F0731C">
              <w:rPr>
                <w:rFonts w:ascii="Times New Roman" w:hAnsi="Times New Roman" w:cs="Times New Roman"/>
              </w:rPr>
              <w:t>274</w:t>
            </w:r>
            <w:r w:rsidR="00352184" w:rsidRPr="00F0731C">
              <w:rPr>
                <w:rFonts w:ascii="Times New Roman" w:hAnsi="Times New Roman" w:cs="Times New Roman"/>
              </w:rPr>
              <w:t>(26.7)</w:t>
            </w:r>
          </w:p>
        </w:tc>
        <w:tc>
          <w:tcPr>
            <w:tcW w:w="1396" w:type="dxa"/>
          </w:tcPr>
          <w:p w14:paraId="3ACD4F19" w14:textId="77777777" w:rsidR="00484159" w:rsidRPr="00F0731C" w:rsidRDefault="00484159" w:rsidP="00F0731C">
            <w:pPr>
              <w:rPr>
                <w:rFonts w:ascii="Times New Roman" w:hAnsi="Times New Roman" w:cs="Times New Roman"/>
              </w:rPr>
            </w:pPr>
          </w:p>
          <w:p w14:paraId="1353B0AE" w14:textId="7AA2DA64" w:rsidR="00484159" w:rsidRPr="00F0731C" w:rsidRDefault="00484159" w:rsidP="00F0731C">
            <w:pPr>
              <w:rPr>
                <w:rFonts w:ascii="Times New Roman" w:hAnsi="Times New Roman" w:cs="Times New Roman"/>
              </w:rPr>
            </w:pPr>
            <w:r w:rsidRPr="00F0731C">
              <w:rPr>
                <w:rFonts w:ascii="Times New Roman" w:hAnsi="Times New Roman" w:cs="Times New Roman"/>
              </w:rPr>
              <w:t>188</w:t>
            </w:r>
            <w:r w:rsidR="00352184" w:rsidRPr="00F0731C">
              <w:rPr>
                <w:rFonts w:ascii="Times New Roman" w:hAnsi="Times New Roman" w:cs="Times New Roman"/>
              </w:rPr>
              <w:t>(100.0)</w:t>
            </w:r>
          </w:p>
          <w:p w14:paraId="0129D609" w14:textId="54A12FCE" w:rsidR="00484159" w:rsidRPr="00F0731C" w:rsidRDefault="00484159" w:rsidP="00F0731C">
            <w:pPr>
              <w:rPr>
                <w:rFonts w:ascii="Times New Roman" w:hAnsi="Times New Roman" w:cs="Times New Roman"/>
              </w:rPr>
            </w:pPr>
            <w:r w:rsidRPr="00F0731C">
              <w:rPr>
                <w:rFonts w:ascii="Times New Roman" w:hAnsi="Times New Roman" w:cs="Times New Roman"/>
              </w:rPr>
              <w:t>1067</w:t>
            </w:r>
            <w:r w:rsidR="00352184" w:rsidRPr="00F0731C">
              <w:rPr>
                <w:rFonts w:ascii="Times New Roman" w:hAnsi="Times New Roman" w:cs="Times New Roman"/>
              </w:rPr>
              <w:t>(100.0)</w:t>
            </w:r>
          </w:p>
        </w:tc>
        <w:tc>
          <w:tcPr>
            <w:tcW w:w="1374" w:type="dxa"/>
          </w:tcPr>
          <w:p w14:paraId="0CAE400C"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21.1</w:t>
            </w:r>
          </w:p>
          <w:p w14:paraId="0535BBAC" w14:textId="401CDBD9" w:rsidR="00352184" w:rsidRPr="00F0731C" w:rsidRDefault="00352184" w:rsidP="00F0731C">
            <w:pPr>
              <w:rPr>
                <w:rFonts w:ascii="Times New Roman" w:hAnsi="Times New Roman" w:cs="Times New Roman"/>
              </w:rPr>
            </w:pPr>
            <w:r w:rsidRPr="00F0731C">
              <w:rPr>
                <w:rFonts w:ascii="Times New Roman" w:hAnsi="Times New Roman" w:cs="Times New Roman"/>
              </w:rPr>
              <w:t>&lt;0.001</w:t>
            </w:r>
          </w:p>
        </w:tc>
        <w:tc>
          <w:tcPr>
            <w:tcW w:w="1381" w:type="dxa"/>
          </w:tcPr>
          <w:p w14:paraId="1748FB5F"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0.48</w:t>
            </w:r>
          </w:p>
          <w:p w14:paraId="3D04B6AA" w14:textId="71523CCF" w:rsidR="00352184" w:rsidRPr="00F0731C" w:rsidRDefault="00352184" w:rsidP="00F0731C">
            <w:pPr>
              <w:rPr>
                <w:rFonts w:ascii="Times New Roman" w:hAnsi="Times New Roman" w:cs="Times New Roman"/>
              </w:rPr>
            </w:pPr>
            <w:r w:rsidRPr="00F0731C">
              <w:rPr>
                <w:rFonts w:ascii="Times New Roman" w:hAnsi="Times New Roman" w:cs="Times New Roman"/>
              </w:rPr>
              <w:t>0.35-0.66</w:t>
            </w:r>
          </w:p>
        </w:tc>
      </w:tr>
      <w:tr w:rsidR="00497DEE" w:rsidRPr="00F0731C" w14:paraId="31281210" w14:textId="77777777" w:rsidTr="00AB2832">
        <w:tc>
          <w:tcPr>
            <w:tcW w:w="2729" w:type="dxa"/>
          </w:tcPr>
          <w:p w14:paraId="2C982E0C"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Marital status</w:t>
            </w:r>
          </w:p>
          <w:p w14:paraId="652B457E"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Married </w:t>
            </w:r>
          </w:p>
          <w:p w14:paraId="74A23C15" w14:textId="4815E962"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Others </w:t>
            </w:r>
          </w:p>
        </w:tc>
        <w:tc>
          <w:tcPr>
            <w:tcW w:w="1226" w:type="dxa"/>
          </w:tcPr>
          <w:p w14:paraId="5B8DA083" w14:textId="77777777" w:rsidR="00484159" w:rsidRPr="00F0731C" w:rsidRDefault="00484159" w:rsidP="00F0731C">
            <w:pPr>
              <w:rPr>
                <w:rFonts w:ascii="Times New Roman" w:hAnsi="Times New Roman" w:cs="Times New Roman"/>
              </w:rPr>
            </w:pPr>
          </w:p>
          <w:p w14:paraId="5EA45704" w14:textId="0E2FE35D" w:rsidR="00484159" w:rsidRPr="00F0731C" w:rsidRDefault="00484159" w:rsidP="00F0731C">
            <w:pPr>
              <w:rPr>
                <w:rFonts w:ascii="Times New Roman" w:hAnsi="Times New Roman" w:cs="Times New Roman"/>
              </w:rPr>
            </w:pPr>
            <w:r w:rsidRPr="00F0731C">
              <w:rPr>
                <w:rFonts w:ascii="Times New Roman" w:hAnsi="Times New Roman" w:cs="Times New Roman"/>
              </w:rPr>
              <w:t>6</w:t>
            </w:r>
            <w:r w:rsidR="00497DEE" w:rsidRPr="00F0731C">
              <w:rPr>
                <w:rFonts w:ascii="Times New Roman" w:hAnsi="Times New Roman" w:cs="Times New Roman"/>
              </w:rPr>
              <w:t>79(72.5)</w:t>
            </w:r>
          </w:p>
          <w:p w14:paraId="0EE7F1AF" w14:textId="746C97EC" w:rsidR="00484159" w:rsidRPr="00F0731C" w:rsidRDefault="00484159" w:rsidP="00F0731C">
            <w:pPr>
              <w:rPr>
                <w:rFonts w:ascii="Times New Roman" w:hAnsi="Times New Roman" w:cs="Times New Roman"/>
              </w:rPr>
            </w:pPr>
            <w:r w:rsidRPr="00F0731C">
              <w:rPr>
                <w:rFonts w:ascii="Times New Roman" w:hAnsi="Times New Roman" w:cs="Times New Roman"/>
              </w:rPr>
              <w:t>2</w:t>
            </w:r>
            <w:r w:rsidR="00497DEE" w:rsidRPr="00F0731C">
              <w:rPr>
                <w:rFonts w:ascii="Times New Roman" w:hAnsi="Times New Roman" w:cs="Times New Roman"/>
              </w:rPr>
              <w:t>23(69.9)</w:t>
            </w:r>
          </w:p>
        </w:tc>
        <w:tc>
          <w:tcPr>
            <w:tcW w:w="1244" w:type="dxa"/>
          </w:tcPr>
          <w:p w14:paraId="40486D04" w14:textId="77777777" w:rsidR="00484159" w:rsidRPr="00F0731C" w:rsidRDefault="00484159" w:rsidP="00F0731C">
            <w:pPr>
              <w:rPr>
                <w:rFonts w:ascii="Times New Roman" w:hAnsi="Times New Roman" w:cs="Times New Roman"/>
              </w:rPr>
            </w:pPr>
          </w:p>
          <w:p w14:paraId="138E0B1D" w14:textId="167BAAD6" w:rsidR="00484159" w:rsidRPr="00F0731C" w:rsidRDefault="00484159" w:rsidP="00F0731C">
            <w:pPr>
              <w:rPr>
                <w:rFonts w:ascii="Times New Roman" w:hAnsi="Times New Roman" w:cs="Times New Roman"/>
              </w:rPr>
            </w:pPr>
            <w:r w:rsidRPr="00F0731C">
              <w:rPr>
                <w:rFonts w:ascii="Times New Roman" w:hAnsi="Times New Roman" w:cs="Times New Roman"/>
              </w:rPr>
              <w:t>2</w:t>
            </w:r>
            <w:r w:rsidR="00497DEE" w:rsidRPr="00F0731C">
              <w:rPr>
                <w:rFonts w:ascii="Times New Roman" w:hAnsi="Times New Roman" w:cs="Times New Roman"/>
              </w:rPr>
              <w:t>57(27.5)</w:t>
            </w:r>
          </w:p>
          <w:p w14:paraId="732F8A62" w14:textId="3702165B" w:rsidR="00484159" w:rsidRPr="00F0731C" w:rsidRDefault="00497DEE" w:rsidP="00F0731C">
            <w:pPr>
              <w:rPr>
                <w:rFonts w:ascii="Times New Roman" w:hAnsi="Times New Roman" w:cs="Times New Roman"/>
              </w:rPr>
            </w:pPr>
            <w:r w:rsidRPr="00F0731C">
              <w:rPr>
                <w:rFonts w:ascii="Times New Roman" w:hAnsi="Times New Roman" w:cs="Times New Roman"/>
              </w:rPr>
              <w:t>96(30.1)</w:t>
            </w:r>
          </w:p>
        </w:tc>
        <w:tc>
          <w:tcPr>
            <w:tcW w:w="1396" w:type="dxa"/>
          </w:tcPr>
          <w:p w14:paraId="13C5B77B" w14:textId="77777777" w:rsidR="00484159" w:rsidRPr="00F0731C" w:rsidRDefault="00484159" w:rsidP="00F0731C">
            <w:pPr>
              <w:rPr>
                <w:rFonts w:ascii="Times New Roman" w:hAnsi="Times New Roman" w:cs="Times New Roman"/>
              </w:rPr>
            </w:pPr>
          </w:p>
          <w:p w14:paraId="231C9C7D" w14:textId="6620786C" w:rsidR="00484159" w:rsidRPr="00F0731C" w:rsidRDefault="00484159" w:rsidP="00F0731C">
            <w:pPr>
              <w:rPr>
                <w:rFonts w:ascii="Times New Roman" w:hAnsi="Times New Roman" w:cs="Times New Roman"/>
              </w:rPr>
            </w:pPr>
            <w:r w:rsidRPr="00F0731C">
              <w:rPr>
                <w:rFonts w:ascii="Times New Roman" w:hAnsi="Times New Roman" w:cs="Times New Roman"/>
              </w:rPr>
              <w:t>936</w:t>
            </w:r>
            <w:r w:rsidR="00497DEE" w:rsidRPr="00F0731C">
              <w:rPr>
                <w:rFonts w:ascii="Times New Roman" w:hAnsi="Times New Roman" w:cs="Times New Roman"/>
              </w:rPr>
              <w:t>(100.0)</w:t>
            </w:r>
          </w:p>
          <w:p w14:paraId="01DCBA35" w14:textId="06B8BF80" w:rsidR="00484159" w:rsidRPr="00F0731C" w:rsidRDefault="00484159" w:rsidP="00F0731C">
            <w:pPr>
              <w:rPr>
                <w:rFonts w:ascii="Times New Roman" w:hAnsi="Times New Roman" w:cs="Times New Roman"/>
              </w:rPr>
            </w:pPr>
            <w:r w:rsidRPr="00F0731C">
              <w:rPr>
                <w:rFonts w:ascii="Times New Roman" w:hAnsi="Times New Roman" w:cs="Times New Roman"/>
              </w:rPr>
              <w:t>319</w:t>
            </w:r>
            <w:r w:rsidR="00497DEE" w:rsidRPr="00F0731C">
              <w:rPr>
                <w:rFonts w:ascii="Times New Roman" w:hAnsi="Times New Roman" w:cs="Times New Roman"/>
              </w:rPr>
              <w:t>(100.0)</w:t>
            </w:r>
          </w:p>
        </w:tc>
        <w:tc>
          <w:tcPr>
            <w:tcW w:w="1374" w:type="dxa"/>
          </w:tcPr>
          <w:p w14:paraId="5FCE4203"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0.82</w:t>
            </w:r>
          </w:p>
          <w:p w14:paraId="76B96784" w14:textId="0E093A0D" w:rsidR="00497DEE" w:rsidRPr="00F0731C" w:rsidRDefault="00497DEE" w:rsidP="00F0731C">
            <w:pPr>
              <w:rPr>
                <w:rFonts w:ascii="Times New Roman" w:hAnsi="Times New Roman" w:cs="Times New Roman"/>
              </w:rPr>
            </w:pPr>
            <w:r w:rsidRPr="00F0731C">
              <w:rPr>
                <w:rFonts w:ascii="Times New Roman" w:hAnsi="Times New Roman" w:cs="Times New Roman"/>
              </w:rPr>
              <w:t>0.37</w:t>
            </w:r>
          </w:p>
        </w:tc>
        <w:tc>
          <w:tcPr>
            <w:tcW w:w="1381" w:type="dxa"/>
          </w:tcPr>
          <w:p w14:paraId="4DB7CD93"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1.13</w:t>
            </w:r>
          </w:p>
          <w:p w14:paraId="0BE02640" w14:textId="08F0F228" w:rsidR="00497DEE" w:rsidRPr="00F0731C" w:rsidRDefault="00497DEE" w:rsidP="00F0731C">
            <w:pPr>
              <w:rPr>
                <w:rFonts w:ascii="Times New Roman" w:hAnsi="Times New Roman" w:cs="Times New Roman"/>
              </w:rPr>
            </w:pPr>
            <w:r w:rsidRPr="00F0731C">
              <w:rPr>
                <w:rFonts w:ascii="Times New Roman" w:hAnsi="Times New Roman" w:cs="Times New Roman"/>
              </w:rPr>
              <w:t>0.86-1.50</w:t>
            </w:r>
          </w:p>
        </w:tc>
      </w:tr>
      <w:tr w:rsidR="00497DEE" w:rsidRPr="00F0731C" w14:paraId="581FEE52" w14:textId="77777777" w:rsidTr="00AB2832">
        <w:tc>
          <w:tcPr>
            <w:tcW w:w="2729" w:type="dxa"/>
          </w:tcPr>
          <w:p w14:paraId="0BA7430D"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 xml:space="preserve">Place of residence </w:t>
            </w:r>
          </w:p>
          <w:p w14:paraId="2AC3F329"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Urban </w:t>
            </w:r>
          </w:p>
          <w:p w14:paraId="15860BFD" w14:textId="3A543088"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Rural </w:t>
            </w:r>
          </w:p>
        </w:tc>
        <w:tc>
          <w:tcPr>
            <w:tcW w:w="1226" w:type="dxa"/>
          </w:tcPr>
          <w:p w14:paraId="2FBFAD8F" w14:textId="77777777" w:rsidR="00484159" w:rsidRPr="00F0731C" w:rsidRDefault="00484159" w:rsidP="00F0731C">
            <w:pPr>
              <w:rPr>
                <w:rFonts w:ascii="Times New Roman" w:hAnsi="Times New Roman" w:cs="Times New Roman"/>
              </w:rPr>
            </w:pPr>
          </w:p>
          <w:p w14:paraId="0D068A79" w14:textId="24FC391D" w:rsidR="00484159" w:rsidRPr="00F0731C" w:rsidRDefault="00484159" w:rsidP="00F0731C">
            <w:pPr>
              <w:rPr>
                <w:rFonts w:ascii="Times New Roman" w:hAnsi="Times New Roman" w:cs="Times New Roman"/>
              </w:rPr>
            </w:pPr>
            <w:r w:rsidRPr="00F0731C">
              <w:rPr>
                <w:rFonts w:ascii="Times New Roman" w:hAnsi="Times New Roman" w:cs="Times New Roman"/>
              </w:rPr>
              <w:t>684</w:t>
            </w:r>
            <w:r w:rsidR="00497DEE" w:rsidRPr="00F0731C">
              <w:rPr>
                <w:rFonts w:ascii="Times New Roman" w:hAnsi="Times New Roman" w:cs="Times New Roman"/>
              </w:rPr>
              <w:t>(75.5)</w:t>
            </w:r>
          </w:p>
          <w:p w14:paraId="528698A4" w14:textId="05C08840" w:rsidR="00484159" w:rsidRPr="00F0731C" w:rsidRDefault="00484159" w:rsidP="00F0731C">
            <w:pPr>
              <w:rPr>
                <w:rFonts w:ascii="Times New Roman" w:hAnsi="Times New Roman" w:cs="Times New Roman"/>
              </w:rPr>
            </w:pPr>
            <w:r w:rsidRPr="00F0731C">
              <w:rPr>
                <w:rFonts w:ascii="Times New Roman" w:hAnsi="Times New Roman" w:cs="Times New Roman"/>
              </w:rPr>
              <w:t>218</w:t>
            </w:r>
            <w:r w:rsidR="00497DEE" w:rsidRPr="00F0731C">
              <w:rPr>
                <w:rFonts w:ascii="Times New Roman" w:hAnsi="Times New Roman" w:cs="Times New Roman"/>
              </w:rPr>
              <w:t>(62.5)</w:t>
            </w:r>
          </w:p>
        </w:tc>
        <w:tc>
          <w:tcPr>
            <w:tcW w:w="1244" w:type="dxa"/>
          </w:tcPr>
          <w:p w14:paraId="0C05BEE3" w14:textId="77777777" w:rsidR="00484159" w:rsidRPr="00F0731C" w:rsidRDefault="00484159" w:rsidP="00F0731C">
            <w:pPr>
              <w:rPr>
                <w:rFonts w:ascii="Times New Roman" w:hAnsi="Times New Roman" w:cs="Times New Roman"/>
              </w:rPr>
            </w:pPr>
          </w:p>
          <w:p w14:paraId="59693F06" w14:textId="23E55035" w:rsidR="00484159" w:rsidRPr="00F0731C" w:rsidRDefault="00484159" w:rsidP="00F0731C">
            <w:pPr>
              <w:rPr>
                <w:rFonts w:ascii="Times New Roman" w:hAnsi="Times New Roman" w:cs="Times New Roman"/>
              </w:rPr>
            </w:pPr>
            <w:r w:rsidRPr="00F0731C">
              <w:rPr>
                <w:rFonts w:ascii="Times New Roman" w:hAnsi="Times New Roman" w:cs="Times New Roman"/>
              </w:rPr>
              <w:t>222</w:t>
            </w:r>
            <w:r w:rsidR="00497DEE" w:rsidRPr="00F0731C">
              <w:rPr>
                <w:rFonts w:ascii="Times New Roman" w:hAnsi="Times New Roman" w:cs="Times New Roman"/>
              </w:rPr>
              <w:t>(24.5)</w:t>
            </w:r>
          </w:p>
          <w:p w14:paraId="109AB11C" w14:textId="3BF17B39" w:rsidR="00484159" w:rsidRPr="00F0731C" w:rsidRDefault="00484159" w:rsidP="00F0731C">
            <w:pPr>
              <w:rPr>
                <w:rFonts w:ascii="Times New Roman" w:hAnsi="Times New Roman" w:cs="Times New Roman"/>
              </w:rPr>
            </w:pPr>
            <w:r w:rsidRPr="00F0731C">
              <w:rPr>
                <w:rFonts w:ascii="Times New Roman" w:hAnsi="Times New Roman" w:cs="Times New Roman"/>
              </w:rPr>
              <w:t>131</w:t>
            </w:r>
            <w:r w:rsidR="00497DEE" w:rsidRPr="00F0731C">
              <w:rPr>
                <w:rFonts w:ascii="Times New Roman" w:hAnsi="Times New Roman" w:cs="Times New Roman"/>
              </w:rPr>
              <w:t>(37.5)</w:t>
            </w:r>
          </w:p>
        </w:tc>
        <w:tc>
          <w:tcPr>
            <w:tcW w:w="1396" w:type="dxa"/>
          </w:tcPr>
          <w:p w14:paraId="38E2F659" w14:textId="77777777" w:rsidR="00484159" w:rsidRPr="00F0731C" w:rsidRDefault="00484159" w:rsidP="00F0731C">
            <w:pPr>
              <w:rPr>
                <w:rFonts w:ascii="Times New Roman" w:hAnsi="Times New Roman" w:cs="Times New Roman"/>
              </w:rPr>
            </w:pPr>
          </w:p>
          <w:p w14:paraId="76118002" w14:textId="4C2BE842" w:rsidR="00484159" w:rsidRPr="00F0731C" w:rsidRDefault="00484159" w:rsidP="00F0731C">
            <w:pPr>
              <w:rPr>
                <w:rFonts w:ascii="Times New Roman" w:hAnsi="Times New Roman" w:cs="Times New Roman"/>
              </w:rPr>
            </w:pPr>
            <w:r w:rsidRPr="00F0731C">
              <w:rPr>
                <w:rFonts w:ascii="Times New Roman" w:hAnsi="Times New Roman" w:cs="Times New Roman"/>
              </w:rPr>
              <w:t>906</w:t>
            </w:r>
            <w:r w:rsidR="00497DEE" w:rsidRPr="00F0731C">
              <w:rPr>
                <w:rFonts w:ascii="Times New Roman" w:hAnsi="Times New Roman" w:cs="Times New Roman"/>
              </w:rPr>
              <w:t>(100.0)</w:t>
            </w:r>
          </w:p>
          <w:p w14:paraId="1989375F" w14:textId="4B79F7E1" w:rsidR="00484159" w:rsidRPr="00F0731C" w:rsidRDefault="00484159" w:rsidP="00F0731C">
            <w:pPr>
              <w:rPr>
                <w:rFonts w:ascii="Times New Roman" w:hAnsi="Times New Roman" w:cs="Times New Roman"/>
              </w:rPr>
            </w:pPr>
            <w:r w:rsidRPr="00F0731C">
              <w:rPr>
                <w:rFonts w:ascii="Times New Roman" w:hAnsi="Times New Roman" w:cs="Times New Roman"/>
              </w:rPr>
              <w:t>349</w:t>
            </w:r>
            <w:r w:rsidR="00497DEE" w:rsidRPr="00F0731C">
              <w:rPr>
                <w:rFonts w:ascii="Times New Roman" w:hAnsi="Times New Roman" w:cs="Times New Roman"/>
              </w:rPr>
              <w:t>(100.0)</w:t>
            </w:r>
          </w:p>
        </w:tc>
        <w:tc>
          <w:tcPr>
            <w:tcW w:w="1374" w:type="dxa"/>
          </w:tcPr>
          <w:p w14:paraId="12C2A9A7"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21.2</w:t>
            </w:r>
          </w:p>
          <w:p w14:paraId="45DDD08E" w14:textId="3D12F1AF" w:rsidR="00497DEE" w:rsidRPr="00F0731C" w:rsidRDefault="00497DEE" w:rsidP="00F0731C">
            <w:pPr>
              <w:rPr>
                <w:rFonts w:ascii="Times New Roman" w:hAnsi="Times New Roman" w:cs="Times New Roman"/>
              </w:rPr>
            </w:pPr>
            <w:r w:rsidRPr="00F0731C">
              <w:rPr>
                <w:rFonts w:ascii="Times New Roman" w:hAnsi="Times New Roman" w:cs="Times New Roman"/>
              </w:rPr>
              <w:t>0.001</w:t>
            </w:r>
          </w:p>
        </w:tc>
        <w:tc>
          <w:tcPr>
            <w:tcW w:w="1381" w:type="dxa"/>
          </w:tcPr>
          <w:p w14:paraId="13BCE669"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1.85</w:t>
            </w:r>
          </w:p>
          <w:p w14:paraId="401DF3D4" w14:textId="10D63445" w:rsidR="00497DEE" w:rsidRPr="00F0731C" w:rsidRDefault="00497DEE" w:rsidP="00F0731C">
            <w:pPr>
              <w:rPr>
                <w:rFonts w:ascii="Times New Roman" w:hAnsi="Times New Roman" w:cs="Times New Roman"/>
              </w:rPr>
            </w:pPr>
            <w:r w:rsidRPr="00F0731C">
              <w:rPr>
                <w:rFonts w:ascii="Times New Roman" w:hAnsi="Times New Roman" w:cs="Times New Roman"/>
              </w:rPr>
              <w:t>1.42-2.41</w:t>
            </w:r>
          </w:p>
        </w:tc>
      </w:tr>
      <w:tr w:rsidR="00497DEE" w:rsidRPr="00F0731C" w14:paraId="5B6C76C6" w14:textId="77777777" w:rsidTr="00AB2832">
        <w:tc>
          <w:tcPr>
            <w:tcW w:w="2729" w:type="dxa"/>
          </w:tcPr>
          <w:p w14:paraId="4AD69391"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Estimated monthly income</w:t>
            </w:r>
          </w:p>
          <w:p w14:paraId="24E80A6D"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Less than 200,000</w:t>
            </w:r>
          </w:p>
          <w:p w14:paraId="2243B647" w14:textId="74E4CEE3"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More than 200,000 </w:t>
            </w:r>
          </w:p>
        </w:tc>
        <w:tc>
          <w:tcPr>
            <w:tcW w:w="1226" w:type="dxa"/>
          </w:tcPr>
          <w:p w14:paraId="0D45D063" w14:textId="77777777" w:rsidR="00484159" w:rsidRPr="00F0731C" w:rsidRDefault="00484159" w:rsidP="00F0731C">
            <w:pPr>
              <w:rPr>
                <w:rFonts w:ascii="Times New Roman" w:hAnsi="Times New Roman" w:cs="Times New Roman"/>
              </w:rPr>
            </w:pPr>
          </w:p>
          <w:p w14:paraId="33477988" w14:textId="77777777" w:rsidR="00484159" w:rsidRPr="00F0731C" w:rsidRDefault="00484159" w:rsidP="00F0731C">
            <w:pPr>
              <w:rPr>
                <w:rFonts w:ascii="Times New Roman" w:hAnsi="Times New Roman" w:cs="Times New Roman"/>
              </w:rPr>
            </w:pPr>
          </w:p>
          <w:p w14:paraId="1EEC3E8F" w14:textId="75246B73" w:rsidR="00484159" w:rsidRPr="00F0731C" w:rsidRDefault="00484159" w:rsidP="00F0731C">
            <w:pPr>
              <w:rPr>
                <w:rFonts w:ascii="Times New Roman" w:hAnsi="Times New Roman" w:cs="Times New Roman"/>
              </w:rPr>
            </w:pPr>
            <w:r w:rsidRPr="00F0731C">
              <w:rPr>
                <w:rFonts w:ascii="Times New Roman" w:hAnsi="Times New Roman" w:cs="Times New Roman"/>
              </w:rPr>
              <w:t>632</w:t>
            </w:r>
            <w:r w:rsidR="00497DEE" w:rsidRPr="00F0731C">
              <w:rPr>
                <w:rFonts w:ascii="Times New Roman" w:hAnsi="Times New Roman" w:cs="Times New Roman"/>
              </w:rPr>
              <w:t>(90.4)</w:t>
            </w:r>
          </w:p>
          <w:p w14:paraId="1AB48B26" w14:textId="3B7F10D4" w:rsidR="00484159" w:rsidRPr="00F0731C" w:rsidRDefault="00484159" w:rsidP="00F0731C">
            <w:pPr>
              <w:rPr>
                <w:rFonts w:ascii="Times New Roman" w:hAnsi="Times New Roman" w:cs="Times New Roman"/>
              </w:rPr>
            </w:pPr>
            <w:r w:rsidRPr="00F0731C">
              <w:rPr>
                <w:rFonts w:ascii="Times New Roman" w:hAnsi="Times New Roman" w:cs="Times New Roman"/>
              </w:rPr>
              <w:t>270</w:t>
            </w:r>
            <w:r w:rsidR="00497DEE" w:rsidRPr="00F0731C">
              <w:rPr>
                <w:rFonts w:ascii="Times New Roman" w:hAnsi="Times New Roman" w:cs="Times New Roman"/>
              </w:rPr>
              <w:t>(48.6)</w:t>
            </w:r>
          </w:p>
        </w:tc>
        <w:tc>
          <w:tcPr>
            <w:tcW w:w="1244" w:type="dxa"/>
          </w:tcPr>
          <w:p w14:paraId="254B9552" w14:textId="77777777" w:rsidR="00484159" w:rsidRPr="00F0731C" w:rsidRDefault="00484159" w:rsidP="00F0731C">
            <w:pPr>
              <w:rPr>
                <w:rFonts w:ascii="Times New Roman" w:hAnsi="Times New Roman" w:cs="Times New Roman"/>
              </w:rPr>
            </w:pPr>
          </w:p>
          <w:p w14:paraId="6D8CD4C6" w14:textId="77777777" w:rsidR="00484159" w:rsidRPr="00F0731C" w:rsidRDefault="00484159" w:rsidP="00F0731C">
            <w:pPr>
              <w:rPr>
                <w:rFonts w:ascii="Times New Roman" w:hAnsi="Times New Roman" w:cs="Times New Roman"/>
              </w:rPr>
            </w:pPr>
          </w:p>
          <w:p w14:paraId="038831C8" w14:textId="345E374C"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  67</w:t>
            </w:r>
            <w:r w:rsidR="00497DEE" w:rsidRPr="00F0731C">
              <w:rPr>
                <w:rFonts w:ascii="Times New Roman" w:hAnsi="Times New Roman" w:cs="Times New Roman"/>
              </w:rPr>
              <w:t>(9.6)</w:t>
            </w:r>
          </w:p>
          <w:p w14:paraId="1B4B03FA" w14:textId="4C0F5272" w:rsidR="00484159" w:rsidRPr="00F0731C" w:rsidRDefault="00484159" w:rsidP="00F0731C">
            <w:pPr>
              <w:rPr>
                <w:rFonts w:ascii="Times New Roman" w:hAnsi="Times New Roman" w:cs="Times New Roman"/>
              </w:rPr>
            </w:pPr>
            <w:r w:rsidRPr="00F0731C">
              <w:rPr>
                <w:rFonts w:ascii="Times New Roman" w:hAnsi="Times New Roman" w:cs="Times New Roman"/>
              </w:rPr>
              <w:t>286</w:t>
            </w:r>
            <w:r w:rsidR="00497DEE" w:rsidRPr="00F0731C">
              <w:rPr>
                <w:rFonts w:ascii="Times New Roman" w:hAnsi="Times New Roman" w:cs="Times New Roman"/>
              </w:rPr>
              <w:t>(51.4)</w:t>
            </w:r>
          </w:p>
        </w:tc>
        <w:tc>
          <w:tcPr>
            <w:tcW w:w="1396" w:type="dxa"/>
          </w:tcPr>
          <w:p w14:paraId="046B7C2A" w14:textId="77777777" w:rsidR="00484159" w:rsidRPr="00F0731C" w:rsidRDefault="00484159" w:rsidP="00F0731C">
            <w:pPr>
              <w:rPr>
                <w:rFonts w:ascii="Times New Roman" w:hAnsi="Times New Roman" w:cs="Times New Roman"/>
              </w:rPr>
            </w:pPr>
          </w:p>
          <w:p w14:paraId="7A2C55D5" w14:textId="77777777" w:rsidR="00484159" w:rsidRPr="00F0731C" w:rsidRDefault="00484159" w:rsidP="00F0731C">
            <w:pPr>
              <w:rPr>
                <w:rFonts w:ascii="Times New Roman" w:hAnsi="Times New Roman" w:cs="Times New Roman"/>
              </w:rPr>
            </w:pPr>
          </w:p>
          <w:p w14:paraId="2A870C02" w14:textId="408D6120" w:rsidR="00484159" w:rsidRPr="00F0731C" w:rsidRDefault="00484159" w:rsidP="00F0731C">
            <w:pPr>
              <w:rPr>
                <w:rFonts w:ascii="Times New Roman" w:hAnsi="Times New Roman" w:cs="Times New Roman"/>
              </w:rPr>
            </w:pPr>
            <w:r w:rsidRPr="00F0731C">
              <w:rPr>
                <w:rFonts w:ascii="Times New Roman" w:hAnsi="Times New Roman" w:cs="Times New Roman"/>
              </w:rPr>
              <w:t>699</w:t>
            </w:r>
            <w:r w:rsidR="00497DEE" w:rsidRPr="00F0731C">
              <w:rPr>
                <w:rFonts w:ascii="Times New Roman" w:hAnsi="Times New Roman" w:cs="Times New Roman"/>
              </w:rPr>
              <w:t>(100.0)</w:t>
            </w:r>
          </w:p>
          <w:p w14:paraId="27E45920" w14:textId="0AD3EB16" w:rsidR="00484159" w:rsidRPr="00F0731C" w:rsidRDefault="00484159" w:rsidP="00F0731C">
            <w:pPr>
              <w:rPr>
                <w:rFonts w:ascii="Times New Roman" w:hAnsi="Times New Roman" w:cs="Times New Roman"/>
              </w:rPr>
            </w:pPr>
            <w:r w:rsidRPr="00F0731C">
              <w:rPr>
                <w:rFonts w:ascii="Times New Roman" w:hAnsi="Times New Roman" w:cs="Times New Roman"/>
              </w:rPr>
              <w:t>556</w:t>
            </w:r>
            <w:r w:rsidR="00497DEE" w:rsidRPr="00F0731C">
              <w:rPr>
                <w:rFonts w:ascii="Times New Roman" w:hAnsi="Times New Roman" w:cs="Times New Roman"/>
              </w:rPr>
              <w:t>(100.0)</w:t>
            </w:r>
          </w:p>
        </w:tc>
        <w:tc>
          <w:tcPr>
            <w:tcW w:w="1374" w:type="dxa"/>
          </w:tcPr>
          <w:p w14:paraId="01F5AB21"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268.1</w:t>
            </w:r>
          </w:p>
          <w:p w14:paraId="52BD2FD1" w14:textId="56BCBE79" w:rsidR="00497DEE" w:rsidRPr="00F0731C" w:rsidRDefault="00497DEE" w:rsidP="00F0731C">
            <w:pPr>
              <w:rPr>
                <w:rFonts w:ascii="Times New Roman" w:hAnsi="Times New Roman" w:cs="Times New Roman"/>
              </w:rPr>
            </w:pPr>
            <w:r w:rsidRPr="00F0731C">
              <w:rPr>
                <w:rFonts w:ascii="Times New Roman" w:hAnsi="Times New Roman" w:cs="Times New Roman"/>
              </w:rPr>
              <w:t>0.001</w:t>
            </w:r>
          </w:p>
        </w:tc>
        <w:tc>
          <w:tcPr>
            <w:tcW w:w="1381" w:type="dxa"/>
          </w:tcPr>
          <w:p w14:paraId="323BFC1E" w14:textId="77777777" w:rsidR="00484159" w:rsidRPr="00F0731C" w:rsidRDefault="00BF4394" w:rsidP="00F0731C">
            <w:pPr>
              <w:rPr>
                <w:rFonts w:ascii="Times New Roman" w:hAnsi="Times New Roman" w:cs="Times New Roman"/>
              </w:rPr>
            </w:pPr>
            <w:r w:rsidRPr="00F0731C">
              <w:rPr>
                <w:rFonts w:ascii="Times New Roman" w:hAnsi="Times New Roman" w:cs="Times New Roman"/>
              </w:rPr>
              <w:t>10</w:t>
            </w:r>
          </w:p>
          <w:p w14:paraId="7E3BE927" w14:textId="24A280DB" w:rsidR="00BF4394" w:rsidRPr="00F0731C" w:rsidRDefault="00BF4394" w:rsidP="00F0731C">
            <w:pPr>
              <w:rPr>
                <w:rFonts w:ascii="Times New Roman" w:hAnsi="Times New Roman" w:cs="Times New Roman"/>
              </w:rPr>
            </w:pPr>
            <w:r w:rsidRPr="00F0731C">
              <w:rPr>
                <w:rFonts w:ascii="Times New Roman" w:hAnsi="Times New Roman" w:cs="Times New Roman"/>
              </w:rPr>
              <w:t>7.39-13.5</w:t>
            </w:r>
          </w:p>
        </w:tc>
      </w:tr>
      <w:tr w:rsidR="00497DEE" w:rsidRPr="00F0731C" w14:paraId="4C450C53" w14:textId="77777777" w:rsidTr="00AB2832">
        <w:tc>
          <w:tcPr>
            <w:tcW w:w="2729" w:type="dxa"/>
          </w:tcPr>
          <w:p w14:paraId="73BE823E"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Previous convulsions</w:t>
            </w:r>
          </w:p>
          <w:p w14:paraId="1DD1487B" w14:textId="77777777" w:rsidR="00BF4394" w:rsidRPr="00F0731C" w:rsidRDefault="00BF4394" w:rsidP="00F0731C">
            <w:pPr>
              <w:rPr>
                <w:rFonts w:ascii="Times New Roman" w:hAnsi="Times New Roman" w:cs="Times New Roman"/>
              </w:rPr>
            </w:pPr>
            <w:r w:rsidRPr="00F0731C">
              <w:rPr>
                <w:rFonts w:ascii="Times New Roman" w:hAnsi="Times New Roman" w:cs="Times New Roman"/>
              </w:rPr>
              <w:t>No</w:t>
            </w:r>
          </w:p>
          <w:p w14:paraId="4EF613AB" w14:textId="36E9DDD4"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Yes </w:t>
            </w:r>
          </w:p>
        </w:tc>
        <w:tc>
          <w:tcPr>
            <w:tcW w:w="1226" w:type="dxa"/>
          </w:tcPr>
          <w:p w14:paraId="4F3ECC97" w14:textId="77777777" w:rsidR="00484159" w:rsidRPr="00F0731C" w:rsidRDefault="00484159" w:rsidP="00F0731C">
            <w:pPr>
              <w:rPr>
                <w:rFonts w:ascii="Times New Roman" w:hAnsi="Times New Roman" w:cs="Times New Roman"/>
              </w:rPr>
            </w:pPr>
          </w:p>
          <w:p w14:paraId="0AACAABF" w14:textId="3E0C8B7A" w:rsidR="00484159" w:rsidRPr="00F0731C" w:rsidRDefault="00BF4394" w:rsidP="00F0731C">
            <w:pPr>
              <w:rPr>
                <w:rFonts w:ascii="Times New Roman" w:hAnsi="Times New Roman" w:cs="Times New Roman"/>
              </w:rPr>
            </w:pPr>
            <w:r w:rsidRPr="00F0731C">
              <w:rPr>
                <w:rFonts w:ascii="Times New Roman" w:hAnsi="Times New Roman" w:cs="Times New Roman"/>
              </w:rPr>
              <w:t>756(87.0)</w:t>
            </w:r>
          </w:p>
          <w:p w14:paraId="515D683A" w14:textId="6DBD2150" w:rsidR="00484159" w:rsidRPr="00F0731C" w:rsidRDefault="00BF4394" w:rsidP="00F0731C">
            <w:pPr>
              <w:rPr>
                <w:rFonts w:ascii="Times New Roman" w:hAnsi="Times New Roman" w:cs="Times New Roman"/>
              </w:rPr>
            </w:pPr>
            <w:r w:rsidRPr="00F0731C">
              <w:rPr>
                <w:rFonts w:ascii="Times New Roman" w:hAnsi="Times New Roman" w:cs="Times New Roman"/>
              </w:rPr>
              <w:t>146(37.8)</w:t>
            </w:r>
          </w:p>
        </w:tc>
        <w:tc>
          <w:tcPr>
            <w:tcW w:w="1244" w:type="dxa"/>
          </w:tcPr>
          <w:p w14:paraId="38A82F67" w14:textId="77777777" w:rsidR="00BF4394" w:rsidRPr="00F0731C" w:rsidRDefault="00BF4394" w:rsidP="00F0731C">
            <w:pPr>
              <w:rPr>
                <w:rFonts w:ascii="Times New Roman" w:hAnsi="Times New Roman" w:cs="Times New Roman"/>
              </w:rPr>
            </w:pPr>
          </w:p>
          <w:p w14:paraId="0E4670A3" w14:textId="75472812" w:rsidR="00484159" w:rsidRPr="00F0731C" w:rsidRDefault="00BF4394" w:rsidP="00F0731C">
            <w:pPr>
              <w:rPr>
                <w:rFonts w:ascii="Times New Roman" w:hAnsi="Times New Roman" w:cs="Times New Roman"/>
              </w:rPr>
            </w:pPr>
            <w:r w:rsidRPr="00F0731C">
              <w:rPr>
                <w:rFonts w:ascii="Times New Roman" w:hAnsi="Times New Roman" w:cs="Times New Roman"/>
              </w:rPr>
              <w:t>113(13.0)</w:t>
            </w:r>
          </w:p>
          <w:p w14:paraId="07746280" w14:textId="568577C4" w:rsidR="00484159" w:rsidRPr="00F0731C" w:rsidRDefault="00BF4394" w:rsidP="00F0731C">
            <w:pPr>
              <w:rPr>
                <w:rFonts w:ascii="Times New Roman" w:hAnsi="Times New Roman" w:cs="Times New Roman"/>
              </w:rPr>
            </w:pPr>
            <w:r w:rsidRPr="00F0731C">
              <w:rPr>
                <w:rFonts w:ascii="Times New Roman" w:hAnsi="Times New Roman" w:cs="Times New Roman"/>
              </w:rPr>
              <w:t>240(62.2)</w:t>
            </w:r>
          </w:p>
        </w:tc>
        <w:tc>
          <w:tcPr>
            <w:tcW w:w="1396" w:type="dxa"/>
          </w:tcPr>
          <w:p w14:paraId="7CE451BA" w14:textId="77777777" w:rsidR="00484159" w:rsidRPr="00F0731C" w:rsidRDefault="00484159" w:rsidP="00F0731C">
            <w:pPr>
              <w:rPr>
                <w:rFonts w:ascii="Times New Roman" w:hAnsi="Times New Roman" w:cs="Times New Roman"/>
              </w:rPr>
            </w:pPr>
          </w:p>
          <w:p w14:paraId="55D54333" w14:textId="3CE4FAC2" w:rsidR="00BF4394" w:rsidRPr="00F0731C" w:rsidRDefault="00BF4394" w:rsidP="00F0731C">
            <w:pPr>
              <w:rPr>
                <w:rFonts w:ascii="Times New Roman" w:hAnsi="Times New Roman" w:cs="Times New Roman"/>
              </w:rPr>
            </w:pPr>
            <w:r w:rsidRPr="00F0731C">
              <w:rPr>
                <w:rFonts w:ascii="Times New Roman" w:hAnsi="Times New Roman" w:cs="Times New Roman"/>
              </w:rPr>
              <w:t>869(100.0)</w:t>
            </w:r>
          </w:p>
          <w:p w14:paraId="16F36B6B" w14:textId="3774A72A" w:rsidR="00484159" w:rsidRPr="00F0731C" w:rsidRDefault="00484159" w:rsidP="00F0731C">
            <w:pPr>
              <w:rPr>
                <w:rFonts w:ascii="Times New Roman" w:hAnsi="Times New Roman" w:cs="Times New Roman"/>
              </w:rPr>
            </w:pPr>
            <w:r w:rsidRPr="00F0731C">
              <w:rPr>
                <w:rFonts w:ascii="Times New Roman" w:hAnsi="Times New Roman" w:cs="Times New Roman"/>
              </w:rPr>
              <w:t>386</w:t>
            </w:r>
            <w:r w:rsidR="00BF4394" w:rsidRPr="00F0731C">
              <w:rPr>
                <w:rFonts w:ascii="Times New Roman" w:hAnsi="Times New Roman" w:cs="Times New Roman"/>
              </w:rPr>
              <w:t>(100.0)</w:t>
            </w:r>
          </w:p>
        </w:tc>
        <w:tc>
          <w:tcPr>
            <w:tcW w:w="1374" w:type="dxa"/>
          </w:tcPr>
          <w:p w14:paraId="5321FDBE" w14:textId="77777777" w:rsidR="00484159" w:rsidRPr="00F0731C" w:rsidRDefault="00E01370" w:rsidP="00F0731C">
            <w:pPr>
              <w:rPr>
                <w:rFonts w:ascii="Times New Roman" w:hAnsi="Times New Roman" w:cs="Times New Roman"/>
              </w:rPr>
            </w:pPr>
            <w:r w:rsidRPr="00F0731C">
              <w:rPr>
                <w:rFonts w:ascii="Times New Roman" w:hAnsi="Times New Roman" w:cs="Times New Roman"/>
              </w:rPr>
              <w:t>319.4</w:t>
            </w:r>
          </w:p>
          <w:p w14:paraId="502A97D8" w14:textId="0932E943" w:rsidR="00E01370" w:rsidRPr="00F0731C" w:rsidRDefault="00E01370" w:rsidP="00F0731C">
            <w:pPr>
              <w:rPr>
                <w:rFonts w:ascii="Times New Roman" w:hAnsi="Times New Roman" w:cs="Times New Roman"/>
              </w:rPr>
            </w:pPr>
            <w:r w:rsidRPr="00F0731C">
              <w:rPr>
                <w:rFonts w:ascii="Times New Roman" w:hAnsi="Times New Roman" w:cs="Times New Roman"/>
              </w:rPr>
              <w:t>0.0001</w:t>
            </w:r>
          </w:p>
        </w:tc>
        <w:tc>
          <w:tcPr>
            <w:tcW w:w="1381" w:type="dxa"/>
          </w:tcPr>
          <w:p w14:paraId="1EC27DCE" w14:textId="77777777" w:rsidR="00484159" w:rsidRPr="00F0731C" w:rsidRDefault="00E01370" w:rsidP="00F0731C">
            <w:pPr>
              <w:rPr>
                <w:rFonts w:ascii="Times New Roman" w:hAnsi="Times New Roman" w:cs="Times New Roman"/>
              </w:rPr>
            </w:pPr>
            <w:r w:rsidRPr="00F0731C">
              <w:rPr>
                <w:rFonts w:ascii="Times New Roman" w:hAnsi="Times New Roman" w:cs="Times New Roman"/>
              </w:rPr>
              <w:t>11.0</w:t>
            </w:r>
          </w:p>
          <w:p w14:paraId="136CB414" w14:textId="3F71C711" w:rsidR="00E01370" w:rsidRPr="00F0731C" w:rsidRDefault="00E01370" w:rsidP="00F0731C">
            <w:pPr>
              <w:rPr>
                <w:rFonts w:ascii="Times New Roman" w:hAnsi="Times New Roman" w:cs="Times New Roman"/>
              </w:rPr>
            </w:pPr>
            <w:r w:rsidRPr="00F0731C">
              <w:rPr>
                <w:rFonts w:ascii="Times New Roman" w:hAnsi="Times New Roman" w:cs="Times New Roman"/>
              </w:rPr>
              <w:t>8.27-14.63</w:t>
            </w:r>
          </w:p>
        </w:tc>
      </w:tr>
      <w:tr w:rsidR="00497DEE" w:rsidRPr="00F0731C" w14:paraId="19BA2EBD" w14:textId="77777777" w:rsidTr="00AB2832">
        <w:tc>
          <w:tcPr>
            <w:tcW w:w="2729" w:type="dxa"/>
          </w:tcPr>
          <w:p w14:paraId="0D1082AC" w14:textId="490F3E91"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 xml:space="preserve">Total </w:t>
            </w:r>
          </w:p>
        </w:tc>
        <w:tc>
          <w:tcPr>
            <w:tcW w:w="1226" w:type="dxa"/>
          </w:tcPr>
          <w:p w14:paraId="4D71BBFA" w14:textId="1BBE8E81" w:rsidR="00484159" w:rsidRPr="00F0731C" w:rsidRDefault="00484159" w:rsidP="00F0731C">
            <w:pPr>
              <w:rPr>
                <w:rFonts w:ascii="Times New Roman" w:hAnsi="Times New Roman" w:cs="Times New Roman"/>
              </w:rPr>
            </w:pPr>
            <w:r w:rsidRPr="00F0731C">
              <w:rPr>
                <w:rFonts w:ascii="Times New Roman" w:hAnsi="Times New Roman" w:cs="Times New Roman"/>
              </w:rPr>
              <w:t>902</w:t>
            </w:r>
          </w:p>
        </w:tc>
        <w:tc>
          <w:tcPr>
            <w:tcW w:w="1244" w:type="dxa"/>
          </w:tcPr>
          <w:p w14:paraId="1F454834" w14:textId="2BD20915" w:rsidR="00484159" w:rsidRPr="00F0731C" w:rsidRDefault="00484159" w:rsidP="00F0731C">
            <w:pPr>
              <w:rPr>
                <w:rFonts w:ascii="Times New Roman" w:hAnsi="Times New Roman" w:cs="Times New Roman"/>
              </w:rPr>
            </w:pPr>
            <w:r w:rsidRPr="00F0731C">
              <w:rPr>
                <w:rFonts w:ascii="Times New Roman" w:hAnsi="Times New Roman" w:cs="Times New Roman"/>
              </w:rPr>
              <w:t>353</w:t>
            </w:r>
          </w:p>
        </w:tc>
        <w:tc>
          <w:tcPr>
            <w:tcW w:w="1396" w:type="dxa"/>
          </w:tcPr>
          <w:p w14:paraId="3FEFB953" w14:textId="590214B4" w:rsidR="00484159" w:rsidRPr="00F0731C" w:rsidRDefault="00484159" w:rsidP="00F0731C">
            <w:pPr>
              <w:rPr>
                <w:rFonts w:ascii="Times New Roman" w:hAnsi="Times New Roman" w:cs="Times New Roman"/>
              </w:rPr>
            </w:pPr>
            <w:r w:rsidRPr="00F0731C">
              <w:rPr>
                <w:rFonts w:ascii="Times New Roman" w:hAnsi="Times New Roman" w:cs="Times New Roman"/>
              </w:rPr>
              <w:t>1255</w:t>
            </w:r>
          </w:p>
        </w:tc>
        <w:tc>
          <w:tcPr>
            <w:tcW w:w="1374" w:type="dxa"/>
          </w:tcPr>
          <w:p w14:paraId="6AA57519" w14:textId="77777777" w:rsidR="00484159" w:rsidRPr="00F0731C" w:rsidRDefault="00484159" w:rsidP="00F0731C">
            <w:pPr>
              <w:rPr>
                <w:rFonts w:ascii="Times New Roman" w:hAnsi="Times New Roman" w:cs="Times New Roman"/>
              </w:rPr>
            </w:pPr>
          </w:p>
        </w:tc>
        <w:tc>
          <w:tcPr>
            <w:tcW w:w="1381" w:type="dxa"/>
          </w:tcPr>
          <w:p w14:paraId="688A3904" w14:textId="77777777" w:rsidR="00484159" w:rsidRPr="00F0731C" w:rsidRDefault="00484159" w:rsidP="00F0731C">
            <w:pPr>
              <w:rPr>
                <w:rFonts w:ascii="Times New Roman" w:hAnsi="Times New Roman" w:cs="Times New Roman"/>
              </w:rPr>
            </w:pPr>
          </w:p>
        </w:tc>
      </w:tr>
    </w:tbl>
    <w:p w14:paraId="0F02C27F" w14:textId="0DD22447" w:rsidR="00075A2C" w:rsidRPr="00737B47" w:rsidRDefault="00075A2C" w:rsidP="00737B47">
      <w:pPr>
        <w:spacing w:line="480" w:lineRule="auto"/>
        <w:rPr>
          <w:rFonts w:ascii="Times New Roman" w:hAnsi="Times New Roman" w:cs="Times New Roman"/>
        </w:rPr>
      </w:pPr>
      <w:r w:rsidRPr="00737B47">
        <w:rPr>
          <w:rFonts w:ascii="Times New Roman" w:hAnsi="Times New Roman" w:cs="Times New Roman"/>
        </w:rPr>
        <w:t>Table 4 shows the relationship between caregivers sociodemographic, economic and history of previous convulsion and harmful prehospital care practices. Other than the number of children and marital status of the care givers all other variables were significantly associated with the use of harmful care before hospital presentation.</w:t>
      </w:r>
    </w:p>
    <w:p w14:paraId="40E03514" w14:textId="1F0568AA" w:rsidR="00327AB3" w:rsidRPr="00737B47" w:rsidRDefault="00327AB3" w:rsidP="00737B47">
      <w:pPr>
        <w:spacing w:line="480" w:lineRule="auto"/>
        <w:rPr>
          <w:rFonts w:ascii="Times New Roman" w:hAnsi="Times New Roman" w:cs="Times New Roman"/>
        </w:rPr>
      </w:pPr>
      <w:r w:rsidRPr="00737B47">
        <w:rPr>
          <w:rFonts w:ascii="Times New Roman" w:hAnsi="Times New Roman" w:cs="Times New Roman"/>
        </w:rPr>
        <w:br w:type="page"/>
      </w:r>
    </w:p>
    <w:p w14:paraId="2ED499C6" w14:textId="1114EAB7" w:rsidR="00EE5EFF" w:rsidRPr="00737B47" w:rsidRDefault="00AB2832" w:rsidP="00737B47">
      <w:pPr>
        <w:spacing w:line="480" w:lineRule="auto"/>
        <w:rPr>
          <w:rFonts w:ascii="Times New Roman" w:hAnsi="Times New Roman" w:cs="Times New Roman"/>
        </w:rPr>
      </w:pPr>
      <w:r>
        <w:rPr>
          <w:rFonts w:ascii="Times New Roman" w:hAnsi="Times New Roman" w:cs="Times New Roman"/>
        </w:rPr>
        <w:lastRenderedPageBreak/>
        <w:t xml:space="preserve">Table 5: </w:t>
      </w:r>
      <w:r w:rsidR="00EE5EFF" w:rsidRPr="00737B47">
        <w:rPr>
          <w:rFonts w:ascii="Times New Roman" w:hAnsi="Times New Roman" w:cs="Times New Roman"/>
        </w:rPr>
        <w:t xml:space="preserve">Theme and subtheme for KII on prehospital care of children with convulsion </w:t>
      </w:r>
    </w:p>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4050"/>
        <w:gridCol w:w="4500"/>
      </w:tblGrid>
      <w:tr w:rsidR="00543339" w:rsidRPr="00F0731C" w14:paraId="24DC38D5" w14:textId="77777777" w:rsidTr="00AB2832">
        <w:tc>
          <w:tcPr>
            <w:tcW w:w="1525" w:type="dxa"/>
          </w:tcPr>
          <w:p w14:paraId="69ECD874" w14:textId="164976B5" w:rsidR="00543339" w:rsidRPr="00F0731C" w:rsidRDefault="00543339" w:rsidP="00F0731C">
            <w:pPr>
              <w:rPr>
                <w:rFonts w:ascii="Times New Roman" w:hAnsi="Times New Roman" w:cs="Times New Roman"/>
                <w:b/>
                <w:bCs/>
              </w:rPr>
            </w:pPr>
            <w:r w:rsidRPr="00F0731C">
              <w:rPr>
                <w:rFonts w:ascii="Times New Roman" w:hAnsi="Times New Roman" w:cs="Times New Roman"/>
                <w:b/>
                <w:bCs/>
              </w:rPr>
              <w:t xml:space="preserve">Theme </w:t>
            </w:r>
          </w:p>
        </w:tc>
        <w:tc>
          <w:tcPr>
            <w:tcW w:w="4050" w:type="dxa"/>
          </w:tcPr>
          <w:p w14:paraId="3E38D7F2" w14:textId="16C7FF1C" w:rsidR="00543339" w:rsidRPr="00F0731C" w:rsidRDefault="00543339" w:rsidP="00F0731C">
            <w:pPr>
              <w:rPr>
                <w:rFonts w:ascii="Times New Roman" w:hAnsi="Times New Roman" w:cs="Times New Roman"/>
                <w:b/>
                <w:bCs/>
              </w:rPr>
            </w:pPr>
            <w:r w:rsidRPr="00F0731C">
              <w:rPr>
                <w:rFonts w:ascii="Times New Roman" w:hAnsi="Times New Roman" w:cs="Times New Roman"/>
                <w:b/>
                <w:bCs/>
              </w:rPr>
              <w:t xml:space="preserve">Subtheme </w:t>
            </w:r>
          </w:p>
        </w:tc>
        <w:tc>
          <w:tcPr>
            <w:tcW w:w="4500" w:type="dxa"/>
          </w:tcPr>
          <w:p w14:paraId="25C137C8" w14:textId="54C44203" w:rsidR="00543339" w:rsidRPr="00F0731C" w:rsidRDefault="00600632" w:rsidP="00F0731C">
            <w:pPr>
              <w:rPr>
                <w:rFonts w:ascii="Times New Roman" w:hAnsi="Times New Roman" w:cs="Times New Roman"/>
                <w:b/>
                <w:bCs/>
              </w:rPr>
            </w:pPr>
            <w:r w:rsidRPr="00F0731C">
              <w:rPr>
                <w:rFonts w:ascii="Times New Roman" w:hAnsi="Times New Roman" w:cs="Times New Roman"/>
                <w:b/>
                <w:bCs/>
              </w:rPr>
              <w:t>Caregivers’</w:t>
            </w:r>
            <w:r w:rsidR="00543339" w:rsidRPr="00F0731C">
              <w:rPr>
                <w:rFonts w:ascii="Times New Roman" w:hAnsi="Times New Roman" w:cs="Times New Roman"/>
                <w:b/>
                <w:bCs/>
              </w:rPr>
              <w:t xml:space="preserve"> illustrative quotes</w:t>
            </w:r>
          </w:p>
        </w:tc>
      </w:tr>
      <w:tr w:rsidR="0049171F" w:rsidRPr="00F0731C" w14:paraId="4748032B" w14:textId="77777777" w:rsidTr="00AB2832">
        <w:trPr>
          <w:trHeight w:val="240"/>
        </w:trPr>
        <w:tc>
          <w:tcPr>
            <w:tcW w:w="1525" w:type="dxa"/>
            <w:vMerge w:val="restart"/>
          </w:tcPr>
          <w:p w14:paraId="1BD96AB6" w14:textId="53C19EB4" w:rsidR="0049171F" w:rsidRPr="00F0731C" w:rsidRDefault="0049171F" w:rsidP="00F0731C">
            <w:pPr>
              <w:rPr>
                <w:rFonts w:ascii="Times New Roman" w:hAnsi="Times New Roman" w:cs="Times New Roman"/>
                <w:b/>
                <w:bCs/>
              </w:rPr>
            </w:pPr>
            <w:r w:rsidRPr="00F0731C">
              <w:rPr>
                <w:rFonts w:ascii="Times New Roman" w:hAnsi="Times New Roman" w:cs="Times New Roman"/>
                <w:b/>
                <w:bCs/>
              </w:rPr>
              <w:t xml:space="preserve">Perception of convulsion </w:t>
            </w:r>
          </w:p>
          <w:p w14:paraId="2F7D0CBC" w14:textId="77777777" w:rsidR="0049171F" w:rsidRPr="00F0731C" w:rsidRDefault="0049171F" w:rsidP="00F0731C">
            <w:pPr>
              <w:rPr>
                <w:rFonts w:ascii="Times New Roman" w:hAnsi="Times New Roman" w:cs="Times New Roman"/>
              </w:rPr>
            </w:pPr>
          </w:p>
        </w:tc>
        <w:tc>
          <w:tcPr>
            <w:tcW w:w="4050" w:type="dxa"/>
          </w:tcPr>
          <w:p w14:paraId="6B5E66F7" w14:textId="603BD08A" w:rsidR="0049171F" w:rsidRPr="00F0731C" w:rsidRDefault="0049171F" w:rsidP="00F0731C">
            <w:pPr>
              <w:rPr>
                <w:rFonts w:ascii="Times New Roman" w:hAnsi="Times New Roman" w:cs="Times New Roman"/>
              </w:rPr>
            </w:pPr>
            <w:r w:rsidRPr="00F0731C">
              <w:rPr>
                <w:rFonts w:ascii="Times New Roman" w:hAnsi="Times New Roman" w:cs="Times New Roman"/>
              </w:rPr>
              <w:t xml:space="preserve">Shaking of the body suddenly </w:t>
            </w:r>
          </w:p>
        </w:tc>
        <w:tc>
          <w:tcPr>
            <w:tcW w:w="4500" w:type="dxa"/>
          </w:tcPr>
          <w:p w14:paraId="1FA1120C" w14:textId="024ECE8E" w:rsidR="0049171F" w:rsidRPr="00F0731C" w:rsidRDefault="0049171F" w:rsidP="00F0731C">
            <w:pPr>
              <w:rPr>
                <w:rFonts w:ascii="Times New Roman" w:hAnsi="Times New Roman" w:cs="Times New Roman"/>
                <w:i/>
                <w:iCs/>
              </w:rPr>
            </w:pPr>
            <w:r w:rsidRPr="00F0731C">
              <w:rPr>
                <w:rFonts w:ascii="Times New Roman" w:hAnsi="Times New Roman" w:cs="Times New Roman"/>
                <w:i/>
                <w:iCs/>
              </w:rPr>
              <w:t xml:space="preserve">“The child will suddenly shout and start shaking his hands and legs” </w:t>
            </w:r>
          </w:p>
        </w:tc>
      </w:tr>
      <w:tr w:rsidR="0049171F" w:rsidRPr="00F0731C" w14:paraId="22369EE7" w14:textId="77777777" w:rsidTr="00AB2832">
        <w:trPr>
          <w:trHeight w:val="220"/>
        </w:trPr>
        <w:tc>
          <w:tcPr>
            <w:tcW w:w="1525" w:type="dxa"/>
            <w:vMerge/>
          </w:tcPr>
          <w:p w14:paraId="788440F9" w14:textId="77777777" w:rsidR="0049171F" w:rsidRPr="00F0731C" w:rsidRDefault="0049171F" w:rsidP="00F0731C">
            <w:pPr>
              <w:rPr>
                <w:rFonts w:ascii="Times New Roman" w:hAnsi="Times New Roman" w:cs="Times New Roman"/>
              </w:rPr>
            </w:pPr>
          </w:p>
        </w:tc>
        <w:tc>
          <w:tcPr>
            <w:tcW w:w="4050" w:type="dxa"/>
          </w:tcPr>
          <w:p w14:paraId="04BD881F" w14:textId="64D233EB" w:rsidR="0049171F" w:rsidRPr="00F0731C" w:rsidRDefault="0049171F" w:rsidP="00F0731C">
            <w:pPr>
              <w:rPr>
                <w:rFonts w:ascii="Times New Roman" w:hAnsi="Times New Roman" w:cs="Times New Roman"/>
              </w:rPr>
            </w:pPr>
            <w:r w:rsidRPr="00F0731C">
              <w:rPr>
                <w:rFonts w:ascii="Times New Roman" w:hAnsi="Times New Roman" w:cs="Times New Roman"/>
              </w:rPr>
              <w:t>Unaware of self and environment</w:t>
            </w:r>
          </w:p>
        </w:tc>
        <w:tc>
          <w:tcPr>
            <w:tcW w:w="4500" w:type="dxa"/>
          </w:tcPr>
          <w:p w14:paraId="761BC3E2" w14:textId="24E54262" w:rsidR="0049171F" w:rsidRPr="00F0731C" w:rsidRDefault="0049171F" w:rsidP="00F0731C">
            <w:pPr>
              <w:rPr>
                <w:rFonts w:ascii="Times New Roman" w:hAnsi="Times New Roman" w:cs="Times New Roman"/>
                <w:i/>
                <w:iCs/>
              </w:rPr>
            </w:pPr>
            <w:r w:rsidRPr="00F0731C">
              <w:rPr>
                <w:rFonts w:ascii="Times New Roman" w:hAnsi="Times New Roman" w:cs="Times New Roman"/>
                <w:i/>
                <w:iCs/>
              </w:rPr>
              <w:t>“She didn’t know herself, even when her name was called there was no response”</w:t>
            </w:r>
          </w:p>
        </w:tc>
      </w:tr>
      <w:tr w:rsidR="0049171F" w:rsidRPr="00F0731C" w14:paraId="3112489B" w14:textId="77777777" w:rsidTr="00AB2832">
        <w:trPr>
          <w:trHeight w:val="170"/>
        </w:trPr>
        <w:tc>
          <w:tcPr>
            <w:tcW w:w="1525" w:type="dxa"/>
            <w:vMerge/>
          </w:tcPr>
          <w:p w14:paraId="52F0CA6E" w14:textId="77777777" w:rsidR="0049171F" w:rsidRPr="00F0731C" w:rsidRDefault="0049171F" w:rsidP="00F0731C">
            <w:pPr>
              <w:rPr>
                <w:rFonts w:ascii="Times New Roman" w:hAnsi="Times New Roman" w:cs="Times New Roman"/>
              </w:rPr>
            </w:pPr>
          </w:p>
        </w:tc>
        <w:tc>
          <w:tcPr>
            <w:tcW w:w="4050" w:type="dxa"/>
          </w:tcPr>
          <w:p w14:paraId="7A92B600" w14:textId="426595C8" w:rsidR="0049171F" w:rsidRPr="00F0731C" w:rsidRDefault="0049171F" w:rsidP="00F0731C">
            <w:pPr>
              <w:rPr>
                <w:rFonts w:ascii="Times New Roman" w:hAnsi="Times New Roman" w:cs="Times New Roman"/>
              </w:rPr>
            </w:pPr>
            <w:r w:rsidRPr="00F0731C">
              <w:rPr>
                <w:rFonts w:ascii="Times New Roman" w:hAnsi="Times New Roman" w:cs="Times New Roman"/>
              </w:rPr>
              <w:t xml:space="preserve">Falling to the ground and stiffening of the body </w:t>
            </w:r>
          </w:p>
        </w:tc>
        <w:tc>
          <w:tcPr>
            <w:tcW w:w="4500" w:type="dxa"/>
          </w:tcPr>
          <w:p w14:paraId="695D083F" w14:textId="5CFE7C59" w:rsidR="0049171F" w:rsidRPr="00F0731C" w:rsidRDefault="0049171F" w:rsidP="00F0731C">
            <w:pPr>
              <w:rPr>
                <w:rFonts w:ascii="Times New Roman" w:hAnsi="Times New Roman" w:cs="Times New Roman"/>
                <w:i/>
                <w:iCs/>
              </w:rPr>
            </w:pPr>
            <w:r w:rsidRPr="00F0731C">
              <w:rPr>
                <w:rFonts w:ascii="Times New Roman" w:hAnsi="Times New Roman" w:cs="Times New Roman"/>
                <w:i/>
                <w:iCs/>
              </w:rPr>
              <w:t>She just fell down while standing, all her body became stiff and saliva came out from her mouth. No body could force her mouth open</w:t>
            </w:r>
          </w:p>
        </w:tc>
      </w:tr>
      <w:tr w:rsidR="00CD4635" w:rsidRPr="00F0731C" w14:paraId="4701F9A7" w14:textId="77777777" w:rsidTr="00AB2832">
        <w:trPr>
          <w:trHeight w:val="170"/>
        </w:trPr>
        <w:tc>
          <w:tcPr>
            <w:tcW w:w="1525" w:type="dxa"/>
            <w:vMerge w:val="restart"/>
          </w:tcPr>
          <w:p w14:paraId="30AE6469" w14:textId="21A443E3" w:rsidR="00CD4635" w:rsidRPr="00F0731C" w:rsidRDefault="00CD4635" w:rsidP="00F0731C">
            <w:pPr>
              <w:rPr>
                <w:rFonts w:ascii="Times New Roman" w:hAnsi="Times New Roman" w:cs="Times New Roman"/>
                <w:b/>
                <w:bCs/>
              </w:rPr>
            </w:pPr>
            <w:r w:rsidRPr="00F0731C">
              <w:rPr>
                <w:rFonts w:ascii="Times New Roman" w:hAnsi="Times New Roman" w:cs="Times New Roman"/>
                <w:b/>
                <w:bCs/>
              </w:rPr>
              <w:t>What are the perceived causes of convulsion</w:t>
            </w:r>
          </w:p>
        </w:tc>
        <w:tc>
          <w:tcPr>
            <w:tcW w:w="4050" w:type="dxa"/>
          </w:tcPr>
          <w:p w14:paraId="2D4EE2A4" w14:textId="123CE421" w:rsidR="00CD4635" w:rsidRPr="00F0731C" w:rsidRDefault="00CD4635" w:rsidP="00F0731C">
            <w:pPr>
              <w:rPr>
                <w:rFonts w:ascii="Times New Roman" w:hAnsi="Times New Roman" w:cs="Times New Roman"/>
              </w:rPr>
            </w:pPr>
            <w:r w:rsidRPr="00F0731C">
              <w:rPr>
                <w:rFonts w:ascii="Times New Roman" w:hAnsi="Times New Roman" w:cs="Times New Roman"/>
              </w:rPr>
              <w:t xml:space="preserve">Malaria </w:t>
            </w:r>
          </w:p>
        </w:tc>
        <w:tc>
          <w:tcPr>
            <w:tcW w:w="4500" w:type="dxa"/>
          </w:tcPr>
          <w:p w14:paraId="465986E5" w14:textId="2CEF7E41" w:rsidR="00CD4635" w:rsidRPr="00F0731C" w:rsidRDefault="00CD4635" w:rsidP="00F0731C">
            <w:pPr>
              <w:rPr>
                <w:rFonts w:ascii="Times New Roman" w:hAnsi="Times New Roman" w:cs="Times New Roman"/>
                <w:i/>
                <w:iCs/>
              </w:rPr>
            </w:pPr>
            <w:r w:rsidRPr="00F0731C">
              <w:rPr>
                <w:rFonts w:ascii="Times New Roman" w:hAnsi="Times New Roman" w:cs="Times New Roman"/>
                <w:i/>
                <w:iCs/>
              </w:rPr>
              <w:t xml:space="preserve">” It happens anytime she gets malaria” </w:t>
            </w:r>
          </w:p>
        </w:tc>
      </w:tr>
      <w:tr w:rsidR="00CD4635" w:rsidRPr="00F0731C" w14:paraId="791D5072" w14:textId="77777777" w:rsidTr="00AB2832">
        <w:trPr>
          <w:trHeight w:val="250"/>
        </w:trPr>
        <w:tc>
          <w:tcPr>
            <w:tcW w:w="1525" w:type="dxa"/>
            <w:vMerge/>
          </w:tcPr>
          <w:p w14:paraId="78852071" w14:textId="77777777" w:rsidR="00CD4635" w:rsidRPr="00F0731C" w:rsidRDefault="00CD4635" w:rsidP="00F0731C">
            <w:pPr>
              <w:rPr>
                <w:rFonts w:ascii="Times New Roman" w:hAnsi="Times New Roman" w:cs="Times New Roman"/>
              </w:rPr>
            </w:pPr>
          </w:p>
        </w:tc>
        <w:tc>
          <w:tcPr>
            <w:tcW w:w="4050" w:type="dxa"/>
          </w:tcPr>
          <w:p w14:paraId="263A9014" w14:textId="5DB55870" w:rsidR="00CD4635" w:rsidRPr="00F0731C" w:rsidRDefault="00CD4635" w:rsidP="00F0731C">
            <w:pPr>
              <w:rPr>
                <w:rFonts w:ascii="Times New Roman" w:hAnsi="Times New Roman" w:cs="Times New Roman"/>
              </w:rPr>
            </w:pPr>
            <w:r w:rsidRPr="00F0731C">
              <w:rPr>
                <w:rFonts w:ascii="Times New Roman" w:hAnsi="Times New Roman" w:cs="Times New Roman"/>
              </w:rPr>
              <w:t xml:space="preserve">Fever </w:t>
            </w:r>
          </w:p>
        </w:tc>
        <w:tc>
          <w:tcPr>
            <w:tcW w:w="4500" w:type="dxa"/>
          </w:tcPr>
          <w:p w14:paraId="2FB62104" w14:textId="7330E15A" w:rsidR="00CD4635" w:rsidRPr="00F0731C" w:rsidRDefault="00CD4635" w:rsidP="00F0731C">
            <w:pPr>
              <w:rPr>
                <w:rFonts w:ascii="Times New Roman" w:hAnsi="Times New Roman" w:cs="Times New Roman"/>
                <w:i/>
                <w:iCs/>
              </w:rPr>
            </w:pPr>
            <w:r w:rsidRPr="00F0731C">
              <w:rPr>
                <w:rFonts w:ascii="Times New Roman" w:hAnsi="Times New Roman" w:cs="Times New Roman"/>
                <w:i/>
                <w:iCs/>
              </w:rPr>
              <w:t>“High fever is the cause. If he does not have fever, it will not happen”</w:t>
            </w:r>
          </w:p>
        </w:tc>
      </w:tr>
      <w:tr w:rsidR="00CD4635" w:rsidRPr="00F0731C" w14:paraId="524A1D11" w14:textId="77777777" w:rsidTr="00AB2832">
        <w:trPr>
          <w:trHeight w:val="160"/>
        </w:trPr>
        <w:tc>
          <w:tcPr>
            <w:tcW w:w="1525" w:type="dxa"/>
            <w:vMerge/>
          </w:tcPr>
          <w:p w14:paraId="7BE3CE31" w14:textId="77777777" w:rsidR="00CD4635" w:rsidRPr="00F0731C" w:rsidRDefault="00CD4635" w:rsidP="00F0731C">
            <w:pPr>
              <w:rPr>
                <w:rFonts w:ascii="Times New Roman" w:hAnsi="Times New Roman" w:cs="Times New Roman"/>
              </w:rPr>
            </w:pPr>
          </w:p>
        </w:tc>
        <w:tc>
          <w:tcPr>
            <w:tcW w:w="4050" w:type="dxa"/>
          </w:tcPr>
          <w:p w14:paraId="6D6A375E" w14:textId="04B2E9AB" w:rsidR="00CD4635" w:rsidRPr="00F0731C" w:rsidRDefault="00CD4635" w:rsidP="00F0731C">
            <w:pPr>
              <w:rPr>
                <w:rFonts w:ascii="Times New Roman" w:hAnsi="Times New Roman" w:cs="Times New Roman"/>
              </w:rPr>
            </w:pPr>
            <w:r w:rsidRPr="00F0731C">
              <w:rPr>
                <w:rFonts w:ascii="Times New Roman" w:hAnsi="Times New Roman" w:cs="Times New Roman"/>
              </w:rPr>
              <w:t>Spiritual causes</w:t>
            </w:r>
          </w:p>
        </w:tc>
        <w:tc>
          <w:tcPr>
            <w:tcW w:w="4500" w:type="dxa"/>
          </w:tcPr>
          <w:p w14:paraId="1EDAFDDF" w14:textId="6E20EF22" w:rsidR="00CD4635" w:rsidRPr="00F0731C" w:rsidRDefault="00CD4635" w:rsidP="00F0731C">
            <w:pPr>
              <w:rPr>
                <w:rFonts w:ascii="Times New Roman" w:hAnsi="Times New Roman" w:cs="Times New Roman"/>
              </w:rPr>
            </w:pPr>
            <w:r w:rsidRPr="00F0731C">
              <w:rPr>
                <w:rFonts w:ascii="Times New Roman" w:hAnsi="Times New Roman" w:cs="Times New Roman"/>
              </w:rPr>
              <w:t>“</w:t>
            </w:r>
            <w:r w:rsidRPr="00F0731C">
              <w:rPr>
                <w:rFonts w:ascii="Times New Roman" w:hAnsi="Times New Roman" w:cs="Times New Roman"/>
                <w:i/>
                <w:iCs/>
              </w:rPr>
              <w:t>It is spiritual attack because my daughter will be normal, no fever, all of a sudden she will have convulsion”.</w:t>
            </w:r>
            <w:r w:rsidRPr="00F0731C">
              <w:rPr>
                <w:rFonts w:ascii="Times New Roman" w:hAnsi="Times New Roman" w:cs="Times New Roman"/>
              </w:rPr>
              <w:t xml:space="preserve"> </w:t>
            </w:r>
          </w:p>
        </w:tc>
      </w:tr>
      <w:tr w:rsidR="00E15A64" w:rsidRPr="00F0731C" w14:paraId="18664276" w14:textId="77777777" w:rsidTr="00AB2832">
        <w:trPr>
          <w:trHeight w:val="340"/>
        </w:trPr>
        <w:tc>
          <w:tcPr>
            <w:tcW w:w="1525" w:type="dxa"/>
            <w:vMerge w:val="restart"/>
          </w:tcPr>
          <w:p w14:paraId="31D3476C" w14:textId="35633BDC" w:rsidR="00E15A64" w:rsidRPr="00F0731C" w:rsidRDefault="00E15A64" w:rsidP="00F0731C">
            <w:pPr>
              <w:rPr>
                <w:rFonts w:ascii="Times New Roman" w:hAnsi="Times New Roman" w:cs="Times New Roman"/>
                <w:b/>
                <w:bCs/>
              </w:rPr>
            </w:pPr>
            <w:r w:rsidRPr="00F0731C">
              <w:rPr>
                <w:rFonts w:ascii="Times New Roman" w:hAnsi="Times New Roman" w:cs="Times New Roman"/>
                <w:b/>
                <w:bCs/>
              </w:rPr>
              <w:t xml:space="preserve">Care before coming to hospital </w:t>
            </w:r>
          </w:p>
        </w:tc>
        <w:tc>
          <w:tcPr>
            <w:tcW w:w="4050" w:type="dxa"/>
            <w:vMerge w:val="restart"/>
          </w:tcPr>
          <w:p w14:paraId="0B033828" w14:textId="3B953A08" w:rsidR="00E15A64" w:rsidRPr="00F0731C" w:rsidRDefault="00E15A64" w:rsidP="00F0731C">
            <w:pPr>
              <w:rPr>
                <w:rFonts w:ascii="Times New Roman" w:hAnsi="Times New Roman" w:cs="Times New Roman"/>
              </w:rPr>
            </w:pPr>
            <w:r w:rsidRPr="00F0731C">
              <w:rPr>
                <w:rFonts w:ascii="Times New Roman" w:hAnsi="Times New Roman" w:cs="Times New Roman"/>
              </w:rPr>
              <w:t>Use of crude oil, kernel oil, onions</w:t>
            </w:r>
            <w:r w:rsidR="007D7B8A">
              <w:rPr>
                <w:rFonts w:ascii="Times New Roman" w:hAnsi="Times New Roman" w:cs="Times New Roman"/>
              </w:rPr>
              <w:t>,</w:t>
            </w:r>
            <w:r w:rsidRPr="00F0731C">
              <w:rPr>
                <w:rFonts w:ascii="Times New Roman" w:hAnsi="Times New Roman" w:cs="Times New Roman"/>
              </w:rPr>
              <w:t xml:space="preserve"> concoctions made from herbs, scarification marks, chemist shops for treatment. </w:t>
            </w:r>
          </w:p>
          <w:p w14:paraId="1167C637" w14:textId="75D9DD69" w:rsidR="00E15A64" w:rsidRPr="00F0731C" w:rsidRDefault="00E15A64" w:rsidP="00F0731C">
            <w:pPr>
              <w:rPr>
                <w:rFonts w:ascii="Times New Roman" w:hAnsi="Times New Roman" w:cs="Times New Roman"/>
              </w:rPr>
            </w:pPr>
            <w:r w:rsidRPr="00F0731C">
              <w:rPr>
                <w:rFonts w:ascii="Times New Roman" w:hAnsi="Times New Roman" w:cs="Times New Roman"/>
              </w:rPr>
              <w:t>Uses of spoons to prevent clenching of the teeth</w:t>
            </w:r>
          </w:p>
        </w:tc>
        <w:tc>
          <w:tcPr>
            <w:tcW w:w="4500" w:type="dxa"/>
          </w:tcPr>
          <w:p w14:paraId="552BE680" w14:textId="4C192289" w:rsidR="00E15A64" w:rsidRPr="00F0731C" w:rsidRDefault="00F0731C" w:rsidP="00F0731C">
            <w:pPr>
              <w:rPr>
                <w:rFonts w:ascii="Times New Roman" w:hAnsi="Times New Roman" w:cs="Times New Roman"/>
                <w:i/>
                <w:iCs/>
              </w:rPr>
            </w:pPr>
            <w:r w:rsidRPr="00F0731C">
              <w:rPr>
                <w:rFonts w:ascii="Times New Roman" w:hAnsi="Times New Roman" w:cs="Times New Roman"/>
                <w:i/>
                <w:iCs/>
              </w:rPr>
              <w:t>” I</w:t>
            </w:r>
            <w:r w:rsidR="00E15A64" w:rsidRPr="00F0731C">
              <w:rPr>
                <w:rFonts w:ascii="Times New Roman" w:hAnsi="Times New Roman" w:cs="Times New Roman"/>
                <w:i/>
                <w:iCs/>
              </w:rPr>
              <w:t xml:space="preserve"> used </w:t>
            </w:r>
            <w:r w:rsidRPr="00F0731C">
              <w:rPr>
                <w:rFonts w:ascii="Times New Roman" w:hAnsi="Times New Roman" w:cs="Times New Roman"/>
                <w:i/>
                <w:iCs/>
              </w:rPr>
              <w:t>everything</w:t>
            </w:r>
            <w:r w:rsidR="00E15A64" w:rsidRPr="00F0731C">
              <w:rPr>
                <w:rFonts w:ascii="Times New Roman" w:hAnsi="Times New Roman" w:cs="Times New Roman"/>
                <w:i/>
                <w:iCs/>
              </w:rPr>
              <w:t xml:space="preserve"> suggested by my neighbours from onions, scent leave, crude oil and kernel oil.</w:t>
            </w:r>
            <w:r w:rsidR="00752CC4" w:rsidRPr="00F0731C">
              <w:rPr>
                <w:rFonts w:ascii="Times New Roman" w:hAnsi="Times New Roman" w:cs="Times New Roman"/>
                <w:i/>
                <w:iCs/>
              </w:rPr>
              <w:t>”</w:t>
            </w:r>
          </w:p>
        </w:tc>
      </w:tr>
      <w:tr w:rsidR="00E15A64" w:rsidRPr="00F0731C" w14:paraId="06710783" w14:textId="77777777" w:rsidTr="00AB2832">
        <w:trPr>
          <w:trHeight w:val="510"/>
        </w:trPr>
        <w:tc>
          <w:tcPr>
            <w:tcW w:w="1525" w:type="dxa"/>
            <w:vMerge/>
          </w:tcPr>
          <w:p w14:paraId="2DC64244" w14:textId="77777777" w:rsidR="00E15A64" w:rsidRPr="00F0731C" w:rsidRDefault="00E15A64" w:rsidP="00F0731C">
            <w:pPr>
              <w:rPr>
                <w:rFonts w:ascii="Times New Roman" w:hAnsi="Times New Roman" w:cs="Times New Roman"/>
              </w:rPr>
            </w:pPr>
          </w:p>
        </w:tc>
        <w:tc>
          <w:tcPr>
            <w:tcW w:w="4050" w:type="dxa"/>
            <w:vMerge/>
          </w:tcPr>
          <w:p w14:paraId="29E8FD5A" w14:textId="77777777" w:rsidR="00E15A64" w:rsidRPr="00F0731C" w:rsidRDefault="00E15A64" w:rsidP="00F0731C">
            <w:pPr>
              <w:rPr>
                <w:rFonts w:ascii="Times New Roman" w:hAnsi="Times New Roman" w:cs="Times New Roman"/>
              </w:rPr>
            </w:pPr>
          </w:p>
        </w:tc>
        <w:tc>
          <w:tcPr>
            <w:tcW w:w="4500" w:type="dxa"/>
          </w:tcPr>
          <w:p w14:paraId="6A4C2695" w14:textId="6CB510C7" w:rsidR="00E15A64" w:rsidRPr="00F0731C" w:rsidRDefault="00752CC4" w:rsidP="00F0731C">
            <w:pPr>
              <w:rPr>
                <w:rFonts w:ascii="Times New Roman" w:hAnsi="Times New Roman" w:cs="Times New Roman"/>
                <w:i/>
                <w:iCs/>
              </w:rPr>
            </w:pPr>
            <w:r w:rsidRPr="00F0731C">
              <w:rPr>
                <w:rFonts w:ascii="Times New Roman" w:hAnsi="Times New Roman" w:cs="Times New Roman"/>
                <w:i/>
                <w:iCs/>
              </w:rPr>
              <w:t>“</w:t>
            </w:r>
            <w:r w:rsidR="00E15A64" w:rsidRPr="00F0731C">
              <w:rPr>
                <w:rFonts w:ascii="Times New Roman" w:hAnsi="Times New Roman" w:cs="Times New Roman"/>
                <w:i/>
                <w:iCs/>
              </w:rPr>
              <w:t>Someone just brought crude oil and started pouring into my child’s mouth</w:t>
            </w:r>
            <w:r w:rsidRPr="00F0731C">
              <w:rPr>
                <w:rFonts w:ascii="Times New Roman" w:hAnsi="Times New Roman" w:cs="Times New Roman"/>
                <w:i/>
                <w:iCs/>
              </w:rPr>
              <w:t>”</w:t>
            </w:r>
          </w:p>
        </w:tc>
      </w:tr>
      <w:tr w:rsidR="00E15A64" w:rsidRPr="00F0731C" w14:paraId="3692871B" w14:textId="77777777" w:rsidTr="00AB2832">
        <w:trPr>
          <w:trHeight w:val="320"/>
        </w:trPr>
        <w:tc>
          <w:tcPr>
            <w:tcW w:w="1525" w:type="dxa"/>
            <w:vMerge/>
          </w:tcPr>
          <w:p w14:paraId="2AC8CA4B" w14:textId="77777777" w:rsidR="00E15A64" w:rsidRPr="00F0731C" w:rsidRDefault="00E15A64" w:rsidP="00F0731C">
            <w:pPr>
              <w:rPr>
                <w:rFonts w:ascii="Times New Roman" w:hAnsi="Times New Roman" w:cs="Times New Roman"/>
              </w:rPr>
            </w:pPr>
          </w:p>
        </w:tc>
        <w:tc>
          <w:tcPr>
            <w:tcW w:w="4050" w:type="dxa"/>
            <w:vMerge/>
          </w:tcPr>
          <w:p w14:paraId="7405648D" w14:textId="77777777" w:rsidR="00E15A64" w:rsidRPr="00F0731C" w:rsidRDefault="00E15A64" w:rsidP="00F0731C">
            <w:pPr>
              <w:rPr>
                <w:rFonts w:ascii="Times New Roman" w:hAnsi="Times New Roman" w:cs="Times New Roman"/>
              </w:rPr>
            </w:pPr>
          </w:p>
        </w:tc>
        <w:tc>
          <w:tcPr>
            <w:tcW w:w="4500" w:type="dxa"/>
          </w:tcPr>
          <w:p w14:paraId="0DEF761A" w14:textId="2F0BC0B2" w:rsidR="00E15A64" w:rsidRPr="00F0731C" w:rsidRDefault="00752CC4" w:rsidP="00F0731C">
            <w:pPr>
              <w:rPr>
                <w:rFonts w:ascii="Times New Roman" w:hAnsi="Times New Roman" w:cs="Times New Roman"/>
                <w:i/>
                <w:iCs/>
              </w:rPr>
            </w:pPr>
            <w:r w:rsidRPr="00F0731C">
              <w:rPr>
                <w:rFonts w:ascii="Times New Roman" w:hAnsi="Times New Roman" w:cs="Times New Roman"/>
                <w:i/>
                <w:iCs/>
              </w:rPr>
              <w:t>“</w:t>
            </w:r>
            <w:r w:rsidR="00E15A64" w:rsidRPr="00F0731C">
              <w:rPr>
                <w:rFonts w:ascii="Times New Roman" w:hAnsi="Times New Roman" w:cs="Times New Roman"/>
                <w:i/>
                <w:iCs/>
              </w:rPr>
              <w:t xml:space="preserve">I put spoon for the mouth so that she can breathe, because if the mouth </w:t>
            </w:r>
            <w:r w:rsidR="00F0731C" w:rsidRPr="00F0731C">
              <w:rPr>
                <w:rFonts w:ascii="Times New Roman" w:hAnsi="Times New Roman" w:cs="Times New Roman"/>
                <w:i/>
                <w:iCs/>
              </w:rPr>
              <w:t>close,</w:t>
            </w:r>
            <w:r w:rsidR="00E15A64" w:rsidRPr="00F0731C">
              <w:rPr>
                <w:rFonts w:ascii="Times New Roman" w:hAnsi="Times New Roman" w:cs="Times New Roman"/>
                <w:i/>
                <w:iCs/>
              </w:rPr>
              <w:t xml:space="preserve"> she may not breath, then I rushed her to chemist shop where they gave her injection</w:t>
            </w:r>
            <w:r w:rsidRPr="00F0731C">
              <w:rPr>
                <w:rFonts w:ascii="Times New Roman" w:hAnsi="Times New Roman" w:cs="Times New Roman"/>
                <w:i/>
                <w:iCs/>
              </w:rPr>
              <w:t>”</w:t>
            </w:r>
            <w:r w:rsidR="00E15A64" w:rsidRPr="00F0731C">
              <w:rPr>
                <w:rFonts w:ascii="Times New Roman" w:hAnsi="Times New Roman" w:cs="Times New Roman"/>
                <w:i/>
                <w:iCs/>
              </w:rPr>
              <w:t xml:space="preserve"> </w:t>
            </w:r>
          </w:p>
        </w:tc>
      </w:tr>
      <w:tr w:rsidR="001D6FB2" w:rsidRPr="00F0731C" w14:paraId="67C01BC6" w14:textId="77777777" w:rsidTr="00AB2832">
        <w:trPr>
          <w:trHeight w:val="350"/>
        </w:trPr>
        <w:tc>
          <w:tcPr>
            <w:tcW w:w="1525" w:type="dxa"/>
            <w:vMerge w:val="restart"/>
          </w:tcPr>
          <w:p w14:paraId="261073F2" w14:textId="59B3D28D" w:rsidR="001D6FB2" w:rsidRPr="00F0731C" w:rsidRDefault="001D6FB2" w:rsidP="00F0731C">
            <w:pPr>
              <w:rPr>
                <w:rFonts w:ascii="Times New Roman" w:hAnsi="Times New Roman" w:cs="Times New Roman"/>
                <w:b/>
                <w:bCs/>
              </w:rPr>
            </w:pPr>
            <w:r w:rsidRPr="00F0731C">
              <w:rPr>
                <w:rFonts w:ascii="Times New Roman" w:hAnsi="Times New Roman" w:cs="Times New Roman"/>
                <w:b/>
                <w:bCs/>
              </w:rPr>
              <w:t>Reflections on prehospital care</w:t>
            </w:r>
          </w:p>
        </w:tc>
        <w:tc>
          <w:tcPr>
            <w:tcW w:w="4050" w:type="dxa"/>
            <w:vMerge w:val="restart"/>
          </w:tcPr>
          <w:p w14:paraId="4C6CD356" w14:textId="77777777" w:rsidR="001D6FB2" w:rsidRPr="00F0731C" w:rsidRDefault="001D6FB2" w:rsidP="00F0731C">
            <w:pPr>
              <w:rPr>
                <w:rFonts w:ascii="Times New Roman" w:hAnsi="Times New Roman" w:cs="Times New Roman"/>
              </w:rPr>
            </w:pPr>
            <w:r w:rsidRPr="00F0731C">
              <w:rPr>
                <w:rFonts w:ascii="Times New Roman" w:hAnsi="Times New Roman" w:cs="Times New Roman"/>
              </w:rPr>
              <w:t>Regrets for listening to neighbours and using harmful substances</w:t>
            </w:r>
          </w:p>
          <w:p w14:paraId="603CE4E7" w14:textId="2CF27441" w:rsidR="001D6FB2" w:rsidRPr="00F0731C" w:rsidRDefault="001D6FB2" w:rsidP="00F0731C">
            <w:pPr>
              <w:rPr>
                <w:rFonts w:ascii="Times New Roman" w:hAnsi="Times New Roman" w:cs="Times New Roman"/>
              </w:rPr>
            </w:pPr>
            <w:r w:rsidRPr="00F0731C">
              <w:rPr>
                <w:rFonts w:ascii="Times New Roman" w:hAnsi="Times New Roman" w:cs="Times New Roman"/>
              </w:rPr>
              <w:t xml:space="preserve">Regrets for not coming immediately to a health facility </w:t>
            </w:r>
          </w:p>
        </w:tc>
        <w:tc>
          <w:tcPr>
            <w:tcW w:w="4500" w:type="dxa"/>
          </w:tcPr>
          <w:p w14:paraId="1B265187" w14:textId="69DB279E" w:rsidR="001D6FB2" w:rsidRPr="00F0731C" w:rsidRDefault="001D6FB2" w:rsidP="00F0731C">
            <w:pPr>
              <w:rPr>
                <w:rFonts w:ascii="Times New Roman" w:hAnsi="Times New Roman" w:cs="Times New Roman"/>
                <w:i/>
                <w:iCs/>
              </w:rPr>
            </w:pPr>
            <w:r w:rsidRPr="00F0731C">
              <w:rPr>
                <w:rFonts w:ascii="Times New Roman" w:hAnsi="Times New Roman" w:cs="Times New Roman"/>
                <w:i/>
                <w:iCs/>
              </w:rPr>
              <w:t>“The crude oil entered my child’s chest that is why she is very sick. The convulsion has since stopped but my child cannot breathe well because of what I gave her at home”</w:t>
            </w:r>
          </w:p>
        </w:tc>
      </w:tr>
      <w:tr w:rsidR="001D6FB2" w:rsidRPr="00F0731C" w14:paraId="54AA6869" w14:textId="77777777" w:rsidTr="00AB2832">
        <w:trPr>
          <w:trHeight w:val="500"/>
        </w:trPr>
        <w:tc>
          <w:tcPr>
            <w:tcW w:w="1525" w:type="dxa"/>
            <w:vMerge/>
          </w:tcPr>
          <w:p w14:paraId="4DADB527" w14:textId="77777777" w:rsidR="001D6FB2" w:rsidRPr="00F0731C" w:rsidRDefault="001D6FB2" w:rsidP="00F0731C">
            <w:pPr>
              <w:rPr>
                <w:rFonts w:ascii="Times New Roman" w:hAnsi="Times New Roman" w:cs="Times New Roman"/>
              </w:rPr>
            </w:pPr>
          </w:p>
        </w:tc>
        <w:tc>
          <w:tcPr>
            <w:tcW w:w="4050" w:type="dxa"/>
            <w:vMerge/>
          </w:tcPr>
          <w:p w14:paraId="1C0B6CDE" w14:textId="77777777" w:rsidR="001D6FB2" w:rsidRPr="00F0731C" w:rsidRDefault="001D6FB2" w:rsidP="00F0731C">
            <w:pPr>
              <w:rPr>
                <w:rFonts w:ascii="Times New Roman" w:hAnsi="Times New Roman" w:cs="Times New Roman"/>
              </w:rPr>
            </w:pPr>
          </w:p>
        </w:tc>
        <w:tc>
          <w:tcPr>
            <w:tcW w:w="4500" w:type="dxa"/>
          </w:tcPr>
          <w:p w14:paraId="7D5C3000" w14:textId="714AE5A7" w:rsidR="001D6FB2" w:rsidRPr="00F0731C" w:rsidRDefault="001D6FB2" w:rsidP="00F0731C">
            <w:pPr>
              <w:rPr>
                <w:rFonts w:ascii="Times New Roman" w:hAnsi="Times New Roman" w:cs="Times New Roman"/>
                <w:i/>
                <w:iCs/>
              </w:rPr>
            </w:pPr>
            <w:r w:rsidRPr="00F0731C">
              <w:rPr>
                <w:rFonts w:ascii="Times New Roman" w:hAnsi="Times New Roman" w:cs="Times New Roman"/>
                <w:i/>
                <w:iCs/>
              </w:rPr>
              <w:t>“The leave juice I put in his eyes has made him not to see again, although the eye doctor said we should give it time. I have spent so much and I am praying he does not lose his sight”.</w:t>
            </w:r>
          </w:p>
        </w:tc>
      </w:tr>
      <w:tr w:rsidR="001D6FB2" w:rsidRPr="00F0731C" w14:paraId="59149515" w14:textId="77777777" w:rsidTr="00AB2832">
        <w:trPr>
          <w:trHeight w:val="320"/>
        </w:trPr>
        <w:tc>
          <w:tcPr>
            <w:tcW w:w="1525" w:type="dxa"/>
            <w:vMerge/>
          </w:tcPr>
          <w:p w14:paraId="0D4E9EFA" w14:textId="77777777" w:rsidR="001D6FB2" w:rsidRPr="00F0731C" w:rsidRDefault="001D6FB2" w:rsidP="00F0731C">
            <w:pPr>
              <w:rPr>
                <w:rFonts w:ascii="Times New Roman" w:hAnsi="Times New Roman" w:cs="Times New Roman"/>
              </w:rPr>
            </w:pPr>
          </w:p>
        </w:tc>
        <w:tc>
          <w:tcPr>
            <w:tcW w:w="4050" w:type="dxa"/>
            <w:vMerge/>
          </w:tcPr>
          <w:p w14:paraId="1C359DA3" w14:textId="77777777" w:rsidR="001D6FB2" w:rsidRPr="00F0731C" w:rsidRDefault="001D6FB2" w:rsidP="00F0731C">
            <w:pPr>
              <w:rPr>
                <w:rFonts w:ascii="Times New Roman" w:hAnsi="Times New Roman" w:cs="Times New Roman"/>
              </w:rPr>
            </w:pPr>
          </w:p>
        </w:tc>
        <w:tc>
          <w:tcPr>
            <w:tcW w:w="4500" w:type="dxa"/>
          </w:tcPr>
          <w:p w14:paraId="4FED2E43" w14:textId="6BADD01A" w:rsidR="001D6FB2" w:rsidRPr="00F0731C" w:rsidRDefault="001D6FB2" w:rsidP="00F0731C">
            <w:pPr>
              <w:rPr>
                <w:rFonts w:ascii="Times New Roman" w:hAnsi="Times New Roman" w:cs="Times New Roman"/>
                <w:i/>
                <w:iCs/>
              </w:rPr>
            </w:pPr>
            <w:r w:rsidRPr="00F0731C">
              <w:rPr>
                <w:rFonts w:ascii="Times New Roman" w:hAnsi="Times New Roman" w:cs="Times New Roman"/>
                <w:i/>
                <w:iCs/>
              </w:rPr>
              <w:t>“Squeezing his mouth to keep it open and forcing spoon into it gave him a lot of injuries. I have learnt that I shouldn’t do that whenever he is having convulsion.”</w:t>
            </w:r>
          </w:p>
        </w:tc>
      </w:tr>
    </w:tbl>
    <w:p w14:paraId="25BDFCF8" w14:textId="77777777" w:rsidR="00EE5EFF" w:rsidRPr="00737B47" w:rsidRDefault="00EE5EFF" w:rsidP="00737B47">
      <w:pPr>
        <w:spacing w:line="480" w:lineRule="auto"/>
        <w:rPr>
          <w:rFonts w:ascii="Times New Roman" w:hAnsi="Times New Roman" w:cs="Times New Roman"/>
        </w:rPr>
      </w:pPr>
    </w:p>
    <w:p w14:paraId="1190E420" w14:textId="77777777" w:rsidR="00885DFA" w:rsidRPr="00737B47" w:rsidRDefault="00885DFA" w:rsidP="00737B47">
      <w:pPr>
        <w:spacing w:line="480" w:lineRule="auto"/>
        <w:rPr>
          <w:rFonts w:ascii="Times New Roman" w:hAnsi="Times New Roman" w:cs="Times New Roman"/>
        </w:rPr>
      </w:pPr>
    </w:p>
    <w:p w14:paraId="51DF19AC" w14:textId="05E6355C" w:rsidR="003B5D94" w:rsidRPr="00737B47" w:rsidRDefault="003B5D94"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The key informant </w:t>
      </w:r>
      <w:r w:rsidR="00D2731E" w:rsidRPr="00737B47">
        <w:rPr>
          <w:rFonts w:ascii="Times New Roman" w:hAnsi="Times New Roman" w:cs="Times New Roman"/>
        </w:rPr>
        <w:t xml:space="preserve">interview revealed that while care givers were able to describe convulsions, the causes of convulsion were identified as fever and malaria infections. However, there are still lingering cultural or spiritual beliefs to the cause of convulsion. Prehospital care was based on advice from other people, and there is a high community participation in giving </w:t>
      </w:r>
      <w:r w:rsidR="005B1150" w:rsidRPr="00737B47">
        <w:rPr>
          <w:rFonts w:ascii="Times New Roman" w:hAnsi="Times New Roman" w:cs="Times New Roman"/>
        </w:rPr>
        <w:t>this care</w:t>
      </w:r>
      <w:r w:rsidR="00D2731E" w:rsidRPr="00737B47">
        <w:rPr>
          <w:rFonts w:ascii="Times New Roman" w:hAnsi="Times New Roman" w:cs="Times New Roman"/>
        </w:rPr>
        <w:t xml:space="preserve"> as neighbours, friends </w:t>
      </w:r>
      <w:r w:rsidR="00075A2C" w:rsidRPr="00737B47">
        <w:rPr>
          <w:rFonts w:ascii="Times New Roman" w:hAnsi="Times New Roman" w:cs="Times New Roman"/>
        </w:rPr>
        <w:t xml:space="preserve">and </w:t>
      </w:r>
      <w:r w:rsidR="00D2731E" w:rsidRPr="00737B47">
        <w:rPr>
          <w:rFonts w:ascii="Times New Roman" w:hAnsi="Times New Roman" w:cs="Times New Roman"/>
        </w:rPr>
        <w:t xml:space="preserve">relatives offer harmful substances to be used in a convulsing child. Some caregivers regret the action taken before hospital presentation as it worsened the state of their </w:t>
      </w:r>
      <w:r w:rsidR="00075A2C" w:rsidRPr="00737B47">
        <w:rPr>
          <w:rFonts w:ascii="Times New Roman" w:hAnsi="Times New Roman" w:cs="Times New Roman"/>
        </w:rPr>
        <w:t>children’s health.</w:t>
      </w:r>
    </w:p>
    <w:p w14:paraId="5C46D75F" w14:textId="67DB939C" w:rsidR="003B5D94" w:rsidRDefault="003B5D94" w:rsidP="00737B47">
      <w:pPr>
        <w:spacing w:line="480" w:lineRule="auto"/>
        <w:rPr>
          <w:rFonts w:ascii="Times New Roman" w:hAnsi="Times New Roman" w:cs="Times New Roman"/>
        </w:rPr>
      </w:pPr>
    </w:p>
    <w:p w14:paraId="7192E56D" w14:textId="3EA6EFF6" w:rsidR="00E647BE" w:rsidRPr="00E1686D" w:rsidRDefault="00E647BE" w:rsidP="00737B47">
      <w:pPr>
        <w:spacing w:line="480" w:lineRule="auto"/>
        <w:rPr>
          <w:rFonts w:ascii="Times New Roman" w:hAnsi="Times New Roman" w:cs="Times New Roman"/>
          <w:b/>
          <w:bCs/>
        </w:rPr>
      </w:pPr>
      <w:r w:rsidRPr="00E1686D">
        <w:rPr>
          <w:rFonts w:ascii="Times New Roman" w:hAnsi="Times New Roman" w:cs="Times New Roman"/>
          <w:b/>
          <w:bCs/>
        </w:rPr>
        <w:t xml:space="preserve">Discussion </w:t>
      </w:r>
    </w:p>
    <w:p w14:paraId="6F7A9F60" w14:textId="763B0F94"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 xml:space="preserve">The finding of this study show that family members (parents) especially the mothers were the primary caregiver of the children. This finding aligns with previous </w:t>
      </w:r>
      <w:r w:rsidRPr="001A0007">
        <w:rPr>
          <w:rFonts w:ascii="Times New Roman" w:hAnsi="Times New Roman" w:cs="Times New Roman"/>
          <w:color w:val="EE0000"/>
        </w:rPr>
        <w:t>work</w:t>
      </w:r>
      <w:r w:rsidR="00541234">
        <w:rPr>
          <w:rFonts w:ascii="Times New Roman" w:hAnsi="Times New Roman" w:cs="Times New Roman"/>
          <w:color w:val="EE0000"/>
        </w:rPr>
        <w:t>s</w:t>
      </w:r>
      <w:r w:rsidRPr="001A0007">
        <w:rPr>
          <w:rFonts w:ascii="Times New Roman" w:hAnsi="Times New Roman" w:cs="Times New Roman"/>
          <w:color w:val="EE0000"/>
        </w:rPr>
        <w:t xml:space="preserve"> by Sharna et al</w:t>
      </w:r>
      <w:r w:rsidRPr="001A0007">
        <w:rPr>
          <w:rFonts w:ascii="Times New Roman" w:hAnsi="Times New Roman" w:cs="Times New Roman"/>
          <w:color w:val="EE0000"/>
          <w:vertAlign w:val="superscript"/>
        </w:rPr>
        <w:t>1</w:t>
      </w:r>
      <w:r w:rsidR="00A73329" w:rsidRPr="001A0007">
        <w:rPr>
          <w:rFonts w:ascii="Times New Roman" w:hAnsi="Times New Roman" w:cs="Times New Roman"/>
          <w:color w:val="EE0000"/>
          <w:vertAlign w:val="superscript"/>
        </w:rPr>
        <w:t>0</w:t>
      </w:r>
      <w:r w:rsidR="00541234">
        <w:rPr>
          <w:rFonts w:ascii="Times New Roman" w:hAnsi="Times New Roman" w:cs="Times New Roman"/>
          <w:color w:val="EE0000"/>
          <w:vertAlign w:val="superscript"/>
        </w:rPr>
        <w:t xml:space="preserve"> </w:t>
      </w:r>
      <w:r w:rsidR="00541234">
        <w:rPr>
          <w:rFonts w:ascii="Times New Roman" w:hAnsi="Times New Roman" w:cs="Times New Roman"/>
          <w:color w:val="EE0000"/>
        </w:rPr>
        <w:t xml:space="preserve">and </w:t>
      </w:r>
      <w:r w:rsidR="008B725A" w:rsidRPr="008B725A">
        <w:rPr>
          <w:rFonts w:ascii="Times New Roman" w:hAnsi="Times New Roman" w:cs="Times New Roman"/>
          <w:color w:val="EE0000"/>
        </w:rPr>
        <w:t xml:space="preserve">Resendez </w:t>
      </w:r>
      <w:r w:rsidR="008B725A">
        <w:rPr>
          <w:rFonts w:ascii="Times New Roman" w:hAnsi="Times New Roman" w:cs="Times New Roman"/>
          <w:color w:val="EE0000"/>
        </w:rPr>
        <w:t>et al</w:t>
      </w:r>
      <w:r w:rsidR="00541234">
        <w:rPr>
          <w:rFonts w:ascii="Times New Roman" w:hAnsi="Times New Roman" w:cs="Times New Roman"/>
          <w:color w:val="EE0000"/>
          <w:vertAlign w:val="superscript"/>
        </w:rPr>
        <w:t>11</w:t>
      </w:r>
      <w:r w:rsidR="00541234">
        <w:rPr>
          <w:rFonts w:ascii="Times New Roman" w:hAnsi="Times New Roman" w:cs="Times New Roman"/>
          <w:color w:val="EE0000"/>
        </w:rPr>
        <w:t xml:space="preserve"> </w:t>
      </w:r>
      <w:r w:rsidRPr="00257370">
        <w:rPr>
          <w:rFonts w:ascii="Times New Roman" w:hAnsi="Times New Roman" w:cs="Times New Roman"/>
        </w:rPr>
        <w:t>wh</w:t>
      </w:r>
      <w:r w:rsidR="001A0007">
        <w:rPr>
          <w:rFonts w:ascii="Times New Roman" w:hAnsi="Times New Roman" w:cs="Times New Roman"/>
        </w:rPr>
        <w:t>o</w:t>
      </w:r>
      <w:r w:rsidRPr="00257370">
        <w:rPr>
          <w:rFonts w:ascii="Times New Roman" w:hAnsi="Times New Roman" w:cs="Times New Roman"/>
        </w:rPr>
        <w:t xml:space="preserve"> reported that females were the predominant carers of ill persons in the family. This fact that most mothers are the primary caregivers underlines the significance of focusing on giving health education to them as the basis of developing interventions which is aimed at enhancing the knowledge of seizure first aid. </w:t>
      </w:r>
    </w:p>
    <w:p w14:paraId="4E411930" w14:textId="277F7EF6"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prevalence of convulsion was significantly high among males (64.0%) compared to females (36%) with a male to female ration of 1.8:1. This aggress with finding from previous studies</w:t>
      </w:r>
      <w:r w:rsidRPr="00DA316E">
        <w:rPr>
          <w:rFonts w:ascii="Times New Roman" w:hAnsi="Times New Roman" w:cs="Times New Roman"/>
          <w:vertAlign w:val="superscript"/>
        </w:rPr>
        <w:t>1</w:t>
      </w:r>
      <w:r w:rsidR="00A73329">
        <w:rPr>
          <w:rFonts w:ascii="Times New Roman" w:hAnsi="Times New Roman" w:cs="Times New Roman"/>
          <w:vertAlign w:val="superscript"/>
        </w:rPr>
        <w:t>2</w:t>
      </w:r>
      <w:r w:rsidRPr="00DA316E">
        <w:rPr>
          <w:rFonts w:ascii="Times New Roman" w:hAnsi="Times New Roman" w:cs="Times New Roman"/>
          <w:vertAlign w:val="superscript"/>
        </w:rPr>
        <w:t>,1</w:t>
      </w:r>
      <w:r w:rsidR="00A73329">
        <w:rPr>
          <w:rFonts w:ascii="Times New Roman" w:hAnsi="Times New Roman" w:cs="Times New Roman"/>
          <w:vertAlign w:val="superscript"/>
        </w:rPr>
        <w:t>3</w:t>
      </w:r>
      <w:r w:rsidRPr="00257370">
        <w:rPr>
          <w:rFonts w:ascii="Times New Roman" w:hAnsi="Times New Roman" w:cs="Times New Roman"/>
        </w:rPr>
        <w:t xml:space="preserve">. Reasons for the male sex predilection </w:t>
      </w:r>
      <w:r w:rsidRPr="00DA578F">
        <w:rPr>
          <w:rFonts w:ascii="Times New Roman" w:hAnsi="Times New Roman" w:cs="Times New Roman"/>
          <w:color w:val="EE0000"/>
        </w:rPr>
        <w:t>has</w:t>
      </w:r>
      <w:r w:rsidR="00DA578F" w:rsidRPr="00DA578F">
        <w:rPr>
          <w:rFonts w:ascii="Times New Roman" w:hAnsi="Times New Roman" w:cs="Times New Roman"/>
          <w:color w:val="EE0000"/>
        </w:rPr>
        <w:t xml:space="preserve"> not</w:t>
      </w:r>
      <w:r w:rsidRPr="00DA578F">
        <w:rPr>
          <w:rFonts w:ascii="Times New Roman" w:hAnsi="Times New Roman" w:cs="Times New Roman"/>
          <w:color w:val="EE0000"/>
        </w:rPr>
        <w:t xml:space="preserve"> been well established, </w:t>
      </w:r>
      <w:r w:rsidRPr="00257370">
        <w:rPr>
          <w:rFonts w:ascii="Times New Roman" w:hAnsi="Times New Roman" w:cs="Times New Roman"/>
        </w:rPr>
        <w:t xml:space="preserve">however, several studies have postulated that a possible genetic and (or) hormonal factor may play a part in this </w:t>
      </w:r>
      <w:r w:rsidRPr="00DA316E">
        <w:rPr>
          <w:rFonts w:ascii="Times New Roman" w:hAnsi="Times New Roman" w:cs="Times New Roman"/>
          <w:vertAlign w:val="superscript"/>
        </w:rPr>
        <w:t>1</w:t>
      </w:r>
      <w:r w:rsidR="002F36B0">
        <w:rPr>
          <w:rFonts w:ascii="Times New Roman" w:hAnsi="Times New Roman" w:cs="Times New Roman"/>
          <w:vertAlign w:val="superscript"/>
        </w:rPr>
        <w:t>4</w:t>
      </w:r>
      <w:r w:rsidRPr="00DA316E">
        <w:rPr>
          <w:rFonts w:ascii="Times New Roman" w:hAnsi="Times New Roman" w:cs="Times New Roman"/>
          <w:vertAlign w:val="superscript"/>
        </w:rPr>
        <w:t>,1</w:t>
      </w:r>
      <w:r w:rsidR="002F36B0">
        <w:rPr>
          <w:rFonts w:ascii="Times New Roman" w:hAnsi="Times New Roman" w:cs="Times New Roman"/>
          <w:vertAlign w:val="superscript"/>
        </w:rPr>
        <w:t>5</w:t>
      </w:r>
      <w:r w:rsidRPr="00DA316E">
        <w:rPr>
          <w:rFonts w:ascii="Times New Roman" w:hAnsi="Times New Roman" w:cs="Times New Roman"/>
          <w:vertAlign w:val="superscript"/>
        </w:rPr>
        <w:t>.</w:t>
      </w:r>
      <w:r w:rsidRPr="00257370">
        <w:rPr>
          <w:rFonts w:ascii="Times New Roman" w:hAnsi="Times New Roman" w:cs="Times New Roman"/>
        </w:rPr>
        <w:t xml:space="preserve">   Our finding collaborates with several other results that showed a higher prevalence among children less than 5yrs. This should be due to the higher prevalence of febrile convulsion in this age group.</w:t>
      </w:r>
      <w:r w:rsidRPr="00DA316E">
        <w:rPr>
          <w:rFonts w:ascii="Times New Roman" w:hAnsi="Times New Roman" w:cs="Times New Roman"/>
          <w:vertAlign w:val="superscript"/>
        </w:rPr>
        <w:t>1</w:t>
      </w:r>
      <w:r w:rsidR="002F36B0">
        <w:rPr>
          <w:rFonts w:ascii="Times New Roman" w:hAnsi="Times New Roman" w:cs="Times New Roman"/>
          <w:vertAlign w:val="superscript"/>
        </w:rPr>
        <w:t>6</w:t>
      </w:r>
      <w:r w:rsidRPr="00DA316E">
        <w:rPr>
          <w:rFonts w:ascii="Times New Roman" w:hAnsi="Times New Roman" w:cs="Times New Roman"/>
          <w:vertAlign w:val="superscript"/>
        </w:rPr>
        <w:t xml:space="preserve"> </w:t>
      </w:r>
      <w:r w:rsidRPr="00257370">
        <w:rPr>
          <w:rFonts w:ascii="Times New Roman" w:hAnsi="Times New Roman" w:cs="Times New Roman"/>
        </w:rPr>
        <w:t xml:space="preserve"> </w:t>
      </w:r>
    </w:p>
    <w:p w14:paraId="32703542" w14:textId="534555E3"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lastRenderedPageBreak/>
        <w:t>In this study, the proportion of caregivers that practiced harmful prehospital care was (71.9%), a finding that is similar to previous work in Port Harcourt</w:t>
      </w:r>
      <w:r w:rsidR="002F36B0">
        <w:rPr>
          <w:rFonts w:ascii="Times New Roman" w:hAnsi="Times New Roman" w:cs="Times New Roman"/>
          <w:vertAlign w:val="superscript"/>
        </w:rPr>
        <w:t>17</w:t>
      </w:r>
      <w:r w:rsidRPr="00257370">
        <w:rPr>
          <w:rFonts w:ascii="Times New Roman" w:hAnsi="Times New Roman" w:cs="Times New Roman"/>
        </w:rPr>
        <w:t xml:space="preserve"> were it was reported that majority (72.1%) of the parents applied unorthodox home care to their children with convulsion before hospital presentation. However, </w:t>
      </w:r>
      <w:proofErr w:type="spellStart"/>
      <w:r w:rsidRPr="00257370">
        <w:rPr>
          <w:rFonts w:ascii="Times New Roman" w:hAnsi="Times New Roman" w:cs="Times New Roman"/>
        </w:rPr>
        <w:t>Okike</w:t>
      </w:r>
      <w:proofErr w:type="spellEnd"/>
      <w:r w:rsidRPr="00257370">
        <w:rPr>
          <w:rFonts w:ascii="Times New Roman" w:hAnsi="Times New Roman" w:cs="Times New Roman"/>
        </w:rPr>
        <w:t xml:space="preserve"> et al</w:t>
      </w:r>
      <w:r w:rsidR="002F36B0">
        <w:rPr>
          <w:rFonts w:ascii="Times New Roman" w:hAnsi="Times New Roman" w:cs="Times New Roman"/>
          <w:vertAlign w:val="superscript"/>
        </w:rPr>
        <w:t>18</w:t>
      </w:r>
      <w:r w:rsidRPr="00257370">
        <w:rPr>
          <w:rFonts w:ascii="Times New Roman" w:hAnsi="Times New Roman" w:cs="Times New Roman"/>
        </w:rPr>
        <w:t xml:space="preserve"> reported a higher prevalence (84.2%) of harmful practice in a hospital study in Asaba, a Southern State in Nigeria. This show that there is need for an extensive health education on the complication of such practices especially among </w:t>
      </w:r>
      <w:r w:rsidR="00A011C9">
        <w:rPr>
          <w:rFonts w:ascii="Times New Roman" w:hAnsi="Times New Roman" w:cs="Times New Roman"/>
        </w:rPr>
        <w:t xml:space="preserve">the </w:t>
      </w:r>
      <w:proofErr w:type="gramStart"/>
      <w:r w:rsidRPr="00257370">
        <w:rPr>
          <w:rFonts w:ascii="Times New Roman" w:hAnsi="Times New Roman" w:cs="Times New Roman"/>
        </w:rPr>
        <w:t>female</w:t>
      </w:r>
      <w:r w:rsidR="00A011C9">
        <w:rPr>
          <w:rFonts w:ascii="Times New Roman" w:hAnsi="Times New Roman" w:cs="Times New Roman"/>
        </w:rPr>
        <w:t xml:space="preserve"> </w:t>
      </w:r>
      <w:r w:rsidRPr="00257370">
        <w:rPr>
          <w:rFonts w:ascii="Times New Roman" w:hAnsi="Times New Roman" w:cs="Times New Roman"/>
        </w:rPr>
        <w:t xml:space="preserve"> population</w:t>
      </w:r>
      <w:proofErr w:type="gramEnd"/>
      <w:r w:rsidRPr="00257370">
        <w:rPr>
          <w:rFonts w:ascii="Times New Roman" w:hAnsi="Times New Roman" w:cs="Times New Roman"/>
        </w:rPr>
        <w:t xml:space="preserve">, who are primarily the caregivers. </w:t>
      </w:r>
    </w:p>
    <w:p w14:paraId="15B7F142" w14:textId="67976FA9"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In this index Study, only about 31% of the caregivers brought their children to a health facility as soon as the convulsion started without applying home care, this finding is</w:t>
      </w:r>
      <w:r w:rsidR="00765B1F">
        <w:rPr>
          <w:rFonts w:ascii="Times New Roman" w:hAnsi="Times New Roman" w:cs="Times New Roman"/>
        </w:rPr>
        <w:t xml:space="preserve"> </w:t>
      </w:r>
      <w:r w:rsidRPr="00257370">
        <w:rPr>
          <w:rFonts w:ascii="Times New Roman" w:hAnsi="Times New Roman" w:cs="Times New Roman"/>
        </w:rPr>
        <w:t>lower than the finding by previous Nigerian stud</w:t>
      </w:r>
      <w:r w:rsidR="00765B1F">
        <w:rPr>
          <w:rFonts w:ascii="Times New Roman" w:hAnsi="Times New Roman" w:cs="Times New Roman"/>
        </w:rPr>
        <w:t>y in Ibadan, Oyo State</w:t>
      </w:r>
      <w:r w:rsidR="007B5B26">
        <w:rPr>
          <w:rFonts w:ascii="Times New Roman" w:hAnsi="Times New Roman" w:cs="Times New Roman"/>
          <w:vertAlign w:val="superscript"/>
        </w:rPr>
        <w:t>7</w:t>
      </w:r>
      <w:r w:rsidRPr="00257370">
        <w:rPr>
          <w:rFonts w:ascii="Times New Roman" w:hAnsi="Times New Roman" w:cs="Times New Roman"/>
        </w:rPr>
        <w:t xml:space="preserve">. This difference </w:t>
      </w:r>
      <w:r w:rsidR="00765B1F">
        <w:rPr>
          <w:rFonts w:ascii="Times New Roman" w:hAnsi="Times New Roman" w:cs="Times New Roman"/>
        </w:rPr>
        <w:t xml:space="preserve">could </w:t>
      </w:r>
      <w:r w:rsidRPr="00257370">
        <w:rPr>
          <w:rFonts w:ascii="Times New Roman" w:hAnsi="Times New Roman" w:cs="Times New Roman"/>
        </w:rPr>
        <w:t xml:space="preserve">be that more people are beginning to accept the western medicine and not relying on cultural practises as the study was conducted more than a decade ago. </w:t>
      </w:r>
      <w:proofErr w:type="spellStart"/>
      <w:r w:rsidRPr="00257370">
        <w:rPr>
          <w:rFonts w:ascii="Times New Roman" w:hAnsi="Times New Roman" w:cs="Times New Roman"/>
        </w:rPr>
        <w:t>Okike</w:t>
      </w:r>
      <w:proofErr w:type="spellEnd"/>
      <w:r w:rsidRPr="00257370">
        <w:rPr>
          <w:rFonts w:ascii="Times New Roman" w:hAnsi="Times New Roman" w:cs="Times New Roman"/>
        </w:rPr>
        <w:t xml:space="preserve"> et al</w:t>
      </w:r>
      <w:r w:rsidR="002F36B0" w:rsidRPr="002F36B0">
        <w:rPr>
          <w:rFonts w:ascii="Times New Roman" w:hAnsi="Times New Roman" w:cs="Times New Roman"/>
          <w:vertAlign w:val="superscript"/>
        </w:rPr>
        <w:t>18</w:t>
      </w:r>
      <w:r w:rsidRPr="00257370">
        <w:rPr>
          <w:rFonts w:ascii="Times New Roman" w:hAnsi="Times New Roman" w:cs="Times New Roman"/>
        </w:rPr>
        <w:t xml:space="preserve"> in a more recent study reported that 16% of parents rushed their convulsion children to the hospital without any prior home intervention. This finding though lower than the finding from the index study could be due to the smaller sample size used</w:t>
      </w:r>
      <w:r w:rsidR="00765B1F">
        <w:rPr>
          <w:rFonts w:ascii="Times New Roman" w:hAnsi="Times New Roman" w:cs="Times New Roman"/>
        </w:rPr>
        <w:t xml:space="preserve"> in their study</w:t>
      </w:r>
      <w:r w:rsidRPr="00257370">
        <w:rPr>
          <w:rFonts w:ascii="Times New Roman" w:hAnsi="Times New Roman" w:cs="Times New Roman"/>
        </w:rPr>
        <w:t xml:space="preserve">. </w:t>
      </w:r>
    </w:p>
    <w:p w14:paraId="4CAF2101" w14:textId="23701A6B"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common prehospital care given to convulsing children in this present study includes taking the child to a chemist shop for injection, gagging their mouth with spoon, application of crude oil, kernel oil, onions juice or herbal concoction on their skin, eyes and also forcing such substances into their mouth. This finding is similar to Adebukola et al</w:t>
      </w:r>
      <w:r w:rsidR="002F36B0">
        <w:rPr>
          <w:rFonts w:ascii="Times New Roman" w:hAnsi="Times New Roman" w:cs="Times New Roman"/>
          <w:vertAlign w:val="superscript"/>
        </w:rPr>
        <w:t>8</w:t>
      </w:r>
      <w:r w:rsidRPr="00257370">
        <w:rPr>
          <w:rFonts w:ascii="Times New Roman" w:hAnsi="Times New Roman" w:cs="Times New Roman"/>
        </w:rPr>
        <w:t xml:space="preserve"> and </w:t>
      </w:r>
      <w:proofErr w:type="spellStart"/>
      <w:r w:rsidRPr="00257370">
        <w:rPr>
          <w:rFonts w:ascii="Times New Roman" w:hAnsi="Times New Roman" w:cs="Times New Roman"/>
        </w:rPr>
        <w:t>Eseigbe</w:t>
      </w:r>
      <w:proofErr w:type="spellEnd"/>
      <w:r w:rsidRPr="00257370">
        <w:rPr>
          <w:rFonts w:ascii="Times New Roman" w:hAnsi="Times New Roman" w:cs="Times New Roman"/>
        </w:rPr>
        <w:t xml:space="preserve"> et al.</w:t>
      </w:r>
      <w:r w:rsidRPr="00176819">
        <w:rPr>
          <w:rFonts w:ascii="Times New Roman" w:hAnsi="Times New Roman" w:cs="Times New Roman"/>
          <w:vertAlign w:val="superscript"/>
        </w:rPr>
        <w:t xml:space="preserve">19 </w:t>
      </w:r>
      <w:r w:rsidRPr="00257370">
        <w:rPr>
          <w:rFonts w:ascii="Times New Roman" w:hAnsi="Times New Roman" w:cs="Times New Roman"/>
        </w:rPr>
        <w:t>The use human urine which seems to be a less common practice was noted in this study, previous study reported the use of cow urine</w:t>
      </w:r>
      <w:r w:rsidR="00176819">
        <w:rPr>
          <w:rFonts w:ascii="Times New Roman" w:hAnsi="Times New Roman" w:cs="Times New Roman"/>
        </w:rPr>
        <w:t>.</w:t>
      </w:r>
      <w:r w:rsidRPr="00257370">
        <w:rPr>
          <w:rFonts w:ascii="Times New Roman" w:hAnsi="Times New Roman" w:cs="Times New Roman"/>
        </w:rPr>
        <w:t xml:space="preserve"> </w:t>
      </w:r>
      <w:r w:rsidRPr="00176819">
        <w:rPr>
          <w:rFonts w:ascii="Times New Roman" w:hAnsi="Times New Roman" w:cs="Times New Roman"/>
          <w:vertAlign w:val="superscript"/>
        </w:rPr>
        <w:t>20,21</w:t>
      </w:r>
      <w:r w:rsidRPr="00257370">
        <w:rPr>
          <w:rFonts w:ascii="Times New Roman" w:hAnsi="Times New Roman" w:cs="Times New Roman"/>
        </w:rPr>
        <w:t xml:space="preserve"> A possible sociocultural difference in study participants may have been responsible for this variance in the use of either human or cow urine. A Ghanaian study had reported the use of human urine in prehospital care of convulsing children, similarly a </w:t>
      </w:r>
      <w:r w:rsidRPr="00257370">
        <w:rPr>
          <w:rFonts w:ascii="Times New Roman" w:hAnsi="Times New Roman" w:cs="Times New Roman"/>
        </w:rPr>
        <w:lastRenderedPageBreak/>
        <w:t>Tanzanian study reported the practice of urinating directly on a convulsing child.</w:t>
      </w:r>
      <w:r w:rsidRPr="00176819">
        <w:rPr>
          <w:rFonts w:ascii="Times New Roman" w:hAnsi="Times New Roman" w:cs="Times New Roman"/>
          <w:vertAlign w:val="superscript"/>
        </w:rPr>
        <w:t>22,23</w:t>
      </w:r>
      <w:r w:rsidRPr="00257370">
        <w:rPr>
          <w:rFonts w:ascii="Times New Roman" w:hAnsi="Times New Roman" w:cs="Times New Roman"/>
        </w:rPr>
        <w:t xml:space="preserve"> These practices are harmful, rooted in traditional belief and often worsens the clinical state of the children. </w:t>
      </w:r>
    </w:p>
    <w:p w14:paraId="75920DC2" w14:textId="1B85A057"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index study showed that socio- economic factors significantly determine caregivers’ predilection to use of harmful practices on a convulsing child. Similar reports</w:t>
      </w:r>
      <w:r w:rsidR="002F36B0">
        <w:rPr>
          <w:rFonts w:ascii="Times New Roman" w:hAnsi="Times New Roman" w:cs="Times New Roman"/>
          <w:vertAlign w:val="superscript"/>
        </w:rPr>
        <w:t>18,</w:t>
      </w:r>
      <w:r w:rsidRPr="00176819">
        <w:rPr>
          <w:rFonts w:ascii="Times New Roman" w:hAnsi="Times New Roman" w:cs="Times New Roman"/>
          <w:vertAlign w:val="superscript"/>
        </w:rPr>
        <w:t>2</w:t>
      </w:r>
      <w:r w:rsidR="00272049">
        <w:rPr>
          <w:rFonts w:ascii="Times New Roman" w:hAnsi="Times New Roman" w:cs="Times New Roman"/>
          <w:vertAlign w:val="superscript"/>
        </w:rPr>
        <w:t>1</w:t>
      </w:r>
      <w:r w:rsidRPr="00176819">
        <w:rPr>
          <w:rFonts w:ascii="Times New Roman" w:hAnsi="Times New Roman" w:cs="Times New Roman"/>
          <w:vertAlign w:val="superscript"/>
        </w:rPr>
        <w:t xml:space="preserve"> </w:t>
      </w:r>
      <w:r w:rsidRPr="00257370">
        <w:rPr>
          <w:rFonts w:ascii="Times New Roman" w:hAnsi="Times New Roman" w:cs="Times New Roman"/>
        </w:rPr>
        <w:t xml:space="preserve">have showed that </w:t>
      </w:r>
      <w:r w:rsidR="00447576">
        <w:rPr>
          <w:rFonts w:ascii="Times New Roman" w:hAnsi="Times New Roman" w:cs="Times New Roman"/>
        </w:rPr>
        <w:t xml:space="preserve">those from </w:t>
      </w:r>
      <w:r w:rsidRPr="00257370">
        <w:rPr>
          <w:rFonts w:ascii="Times New Roman" w:hAnsi="Times New Roman" w:cs="Times New Roman"/>
        </w:rPr>
        <w:t xml:space="preserve">lower economic status, </w:t>
      </w:r>
      <w:r w:rsidR="00447576">
        <w:rPr>
          <w:rFonts w:ascii="Times New Roman" w:hAnsi="Times New Roman" w:cs="Times New Roman"/>
        </w:rPr>
        <w:t xml:space="preserve">with </w:t>
      </w:r>
      <w:r w:rsidRPr="00257370">
        <w:rPr>
          <w:rFonts w:ascii="Times New Roman" w:hAnsi="Times New Roman" w:cs="Times New Roman"/>
        </w:rPr>
        <w:t xml:space="preserve">low level of education and residing in rural area were more likely to engage in such harmful practices. Thus, high level of ignorance coupled with poverty predispose to such practices among caregivers.     </w:t>
      </w:r>
    </w:p>
    <w:p w14:paraId="7F26C8FA" w14:textId="60B9D98F"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contextual insight of these practices can further be understood using the qualitative findings of the key informant interviews.  Although care givers were able to describe the clinical presentation of convulsion and the possible causes, some still perceived it as a spiritual problem. Such belief is common in Africa and as such influence the treatment as they resorted to the use of harmful practices.</w:t>
      </w:r>
      <w:r w:rsidRPr="00176819">
        <w:rPr>
          <w:rFonts w:ascii="Times New Roman" w:hAnsi="Times New Roman" w:cs="Times New Roman"/>
          <w:vertAlign w:val="superscript"/>
        </w:rPr>
        <w:t>22</w:t>
      </w:r>
      <w:r w:rsidRPr="00257370">
        <w:rPr>
          <w:rFonts w:ascii="Times New Roman" w:hAnsi="Times New Roman" w:cs="Times New Roman"/>
        </w:rPr>
        <w:t xml:space="preserve">   The interviews also indicated that the community participation in the prehospital management of convulsion was high. During convulsions, most of the patients were given different substances by their neighbours or relatives. This community involvement points to the communal pattern of care giving among most African communities but also, adds to the dangers of encouraging harmful practices when such system exists.</w:t>
      </w:r>
      <w:r w:rsidRPr="00176819">
        <w:rPr>
          <w:rFonts w:ascii="Times New Roman" w:hAnsi="Times New Roman" w:cs="Times New Roman"/>
          <w:vertAlign w:val="superscript"/>
        </w:rPr>
        <w:t>22</w:t>
      </w:r>
      <w:r w:rsidRPr="00257370">
        <w:rPr>
          <w:rFonts w:ascii="Times New Roman" w:hAnsi="Times New Roman" w:cs="Times New Roman"/>
        </w:rPr>
        <w:t xml:space="preserve">   Evidence has shown that these harmful practices can lead to several complications including hypoglycaemia, cortical blindness or even death</w:t>
      </w:r>
      <w:r w:rsidRPr="00176819">
        <w:rPr>
          <w:rFonts w:ascii="Times New Roman" w:hAnsi="Times New Roman" w:cs="Times New Roman"/>
          <w:vertAlign w:val="superscript"/>
        </w:rPr>
        <w:t>22,2</w:t>
      </w:r>
      <w:r w:rsidR="00272049">
        <w:rPr>
          <w:rFonts w:ascii="Times New Roman" w:hAnsi="Times New Roman" w:cs="Times New Roman"/>
          <w:vertAlign w:val="superscript"/>
        </w:rPr>
        <w:t>4</w:t>
      </w:r>
      <w:r w:rsidRPr="00176819">
        <w:rPr>
          <w:rFonts w:ascii="Times New Roman" w:hAnsi="Times New Roman" w:cs="Times New Roman"/>
          <w:vertAlign w:val="superscript"/>
        </w:rPr>
        <w:t xml:space="preserve"> </w:t>
      </w:r>
      <w:r w:rsidRPr="00257370">
        <w:rPr>
          <w:rFonts w:ascii="Times New Roman" w:hAnsi="Times New Roman" w:cs="Times New Roman"/>
        </w:rPr>
        <w:t xml:space="preserve">The finding of the KII showed that parents regrated the prehospital care they gave and agreed that it made their children worse. </w:t>
      </w:r>
    </w:p>
    <w:p w14:paraId="1BB39D5F" w14:textId="2A0D77E6" w:rsidR="00E647BE" w:rsidRDefault="00257370" w:rsidP="00257370">
      <w:pPr>
        <w:spacing w:line="480" w:lineRule="auto"/>
        <w:rPr>
          <w:rFonts w:ascii="Times New Roman" w:hAnsi="Times New Roman" w:cs="Times New Roman"/>
        </w:rPr>
      </w:pPr>
      <w:r w:rsidRPr="00176819">
        <w:rPr>
          <w:rFonts w:ascii="Times New Roman" w:hAnsi="Times New Roman" w:cs="Times New Roman"/>
          <w:b/>
          <w:bCs/>
        </w:rPr>
        <w:t>Conclusion:</w:t>
      </w:r>
      <w:r w:rsidRPr="00257370">
        <w:rPr>
          <w:rFonts w:ascii="Times New Roman" w:hAnsi="Times New Roman" w:cs="Times New Roman"/>
        </w:rPr>
        <w:t xml:space="preserve"> Convulsion is a common symptom among children and the belief that it is a spiritual problem still exists. The use of harmful prehospital care is high with associated complications. Mothers are the primary caregivers; however, family members and neighbours </w:t>
      </w:r>
      <w:r w:rsidRPr="00257370">
        <w:rPr>
          <w:rFonts w:ascii="Times New Roman" w:hAnsi="Times New Roman" w:cs="Times New Roman"/>
        </w:rPr>
        <w:lastRenderedPageBreak/>
        <w:t>encourage them to engage in such harmful practices. The use of crude oil, kernel oil and gagging a convulsing child is still high. There is need for a swift community based educational intervention that could enhance the knowledge of seizure first aid. Simple precautions that are safe which includes placing the child on his or her side, not inserting anything in the mouth and seeking for help from a health facility should be advocated through a public health campaign. Parents especially mothers, teachers, community leaders and patent medicine dealers should be trained on basic first aid during convulsion and the need to move the child to the nearest hospital as quickly as possible for better care.  This will facilitate in curbing the negative prehospital cares and improve the morbidity associated with such practices among children with convulsion.</w:t>
      </w:r>
    </w:p>
    <w:p w14:paraId="747A42CA" w14:textId="77777777" w:rsidR="00D8640D" w:rsidRPr="008C5094" w:rsidRDefault="00D8640D" w:rsidP="00D8640D">
      <w:pPr>
        <w:spacing w:line="480" w:lineRule="auto"/>
        <w:rPr>
          <w:rFonts w:ascii="Times New Roman" w:hAnsi="Times New Roman" w:cs="Times New Roman"/>
          <w:b/>
        </w:rPr>
      </w:pPr>
      <w:r w:rsidRPr="008C5094">
        <w:rPr>
          <w:rFonts w:ascii="Times New Roman" w:hAnsi="Times New Roman" w:cs="Times New Roman"/>
          <w:b/>
        </w:rPr>
        <w:t>Ethical Approval and consent</w:t>
      </w:r>
    </w:p>
    <w:p w14:paraId="61BD893F" w14:textId="4C52ED8B" w:rsidR="00D8640D" w:rsidRDefault="00D8640D" w:rsidP="00D8640D">
      <w:pPr>
        <w:spacing w:line="480" w:lineRule="auto"/>
        <w:rPr>
          <w:rFonts w:ascii="Times New Roman" w:hAnsi="Times New Roman" w:cs="Times New Roman"/>
        </w:rPr>
      </w:pPr>
      <w:r w:rsidRPr="00D8640D">
        <w:rPr>
          <w:rFonts w:ascii="Times New Roman" w:hAnsi="Times New Roman" w:cs="Times New Roman"/>
        </w:rPr>
        <w:t xml:space="preserve"> Parents and caregivers were told details of the study and consent was explained. Data was only gotten after their children had been stabilized. </w:t>
      </w:r>
      <w:r w:rsidR="001D4696">
        <w:rPr>
          <w:rFonts w:ascii="Times New Roman" w:hAnsi="Times New Roman" w:cs="Times New Roman"/>
        </w:rPr>
        <w:t xml:space="preserve">Written </w:t>
      </w:r>
      <w:bookmarkStart w:id="0" w:name="_GoBack"/>
      <w:bookmarkEnd w:id="0"/>
      <w:r w:rsidRPr="00D8640D">
        <w:rPr>
          <w:rFonts w:ascii="Times New Roman" w:hAnsi="Times New Roman" w:cs="Times New Roman"/>
        </w:rPr>
        <w:t>Informed consent was obtained for the parents/caregivers. Ethical clearance was obtained from the institution Research and Ethics Committee.</w:t>
      </w:r>
    </w:p>
    <w:p w14:paraId="07766B59" w14:textId="77777777" w:rsidR="0002726D" w:rsidRPr="00005ED1" w:rsidRDefault="0002726D" w:rsidP="0002726D">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500DB48" w14:textId="77777777" w:rsidR="0002726D" w:rsidRPr="00005ED1" w:rsidRDefault="0002726D" w:rsidP="0002726D">
      <w:pPr>
        <w:pStyle w:val="NoSpacing"/>
        <w:rPr>
          <w:rFonts w:ascii="Arial" w:hAnsi="Arial" w:cs="Arial"/>
          <w:highlight w:val="yellow"/>
        </w:rPr>
      </w:pPr>
    </w:p>
    <w:p w14:paraId="6CE94636" w14:textId="77777777" w:rsidR="0002726D" w:rsidRPr="00005ED1" w:rsidRDefault="0002726D" w:rsidP="0002726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3AD0340" w14:textId="77777777" w:rsidR="00F06405" w:rsidRDefault="00F06405" w:rsidP="00257370">
      <w:pPr>
        <w:spacing w:line="480" w:lineRule="auto"/>
        <w:rPr>
          <w:rFonts w:ascii="Times New Roman" w:hAnsi="Times New Roman" w:cs="Times New Roman"/>
        </w:rPr>
      </w:pPr>
    </w:p>
    <w:p w14:paraId="51427514" w14:textId="550C054F" w:rsidR="00F06405" w:rsidRPr="000630D6" w:rsidRDefault="00F06405" w:rsidP="000630D6">
      <w:pPr>
        <w:spacing w:line="360" w:lineRule="auto"/>
        <w:rPr>
          <w:rFonts w:ascii="Times New Roman" w:hAnsi="Times New Roman" w:cs="Times New Roman"/>
          <w:b/>
          <w:bCs/>
        </w:rPr>
      </w:pPr>
      <w:r w:rsidRPr="000630D6">
        <w:rPr>
          <w:rFonts w:ascii="Times New Roman" w:hAnsi="Times New Roman" w:cs="Times New Roman"/>
          <w:b/>
          <w:bCs/>
        </w:rPr>
        <w:t xml:space="preserve">References </w:t>
      </w:r>
    </w:p>
    <w:p w14:paraId="40794AA5" w14:textId="5559FE7E" w:rsidR="00F06405" w:rsidRPr="000630D6" w:rsidRDefault="00F06405" w:rsidP="000630D6">
      <w:pPr>
        <w:pStyle w:val="NormalWeb"/>
        <w:numPr>
          <w:ilvl w:val="0"/>
          <w:numId w:val="1"/>
        </w:numPr>
        <w:spacing w:before="0" w:beforeAutospacing="0" w:after="0" w:afterAutospacing="0" w:line="360" w:lineRule="auto"/>
      </w:pPr>
      <w:proofErr w:type="spellStart"/>
      <w:r w:rsidRPr="000630D6">
        <w:t>Elshafie</w:t>
      </w:r>
      <w:proofErr w:type="spellEnd"/>
      <w:r w:rsidRPr="000630D6">
        <w:t xml:space="preserve"> WHK, </w:t>
      </w:r>
      <w:proofErr w:type="spellStart"/>
      <w:r w:rsidRPr="000630D6">
        <w:t>Elemam</w:t>
      </w:r>
      <w:proofErr w:type="spellEnd"/>
      <w:r w:rsidRPr="000630D6">
        <w:t xml:space="preserve"> FEEH, Khalil HEM, </w:t>
      </w:r>
      <w:proofErr w:type="spellStart"/>
      <w:r w:rsidRPr="000630D6">
        <w:t>Elsoud</w:t>
      </w:r>
      <w:proofErr w:type="spellEnd"/>
      <w:r w:rsidRPr="000630D6">
        <w:t xml:space="preserve"> MSA, </w:t>
      </w:r>
      <w:proofErr w:type="spellStart"/>
      <w:r w:rsidRPr="000630D6">
        <w:t>Shalaby</w:t>
      </w:r>
      <w:proofErr w:type="spellEnd"/>
      <w:r w:rsidRPr="000630D6">
        <w:t xml:space="preserve"> SF, Sayed HSM. Effect of Video Assisted Teaching Program on Mothers’ First Aid Management of Convulsions for their Children. Egyptian Journal of Health Care. 2021 Dec 1;12(4):1731–44. Available from: </w:t>
      </w:r>
      <w:r w:rsidRPr="000630D6">
        <w:rPr>
          <w:rStyle w:val="url"/>
          <w:rFonts w:eastAsiaTheme="majorEastAsia"/>
        </w:rPr>
        <w:t>https://doi.org/10.21608/ejhc.2022.242099</w:t>
      </w:r>
    </w:p>
    <w:p w14:paraId="3356587F"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lastRenderedPageBreak/>
        <w:t xml:space="preserve">Sawires R, Buttery J, Fahey M. A Review of Febrile Seizures: Recent Advances in Understanding of Febrile Seizure Pathophysiology and Commonly Implicated Viral Triggers. Front </w:t>
      </w:r>
      <w:proofErr w:type="spellStart"/>
      <w:r w:rsidRPr="000630D6">
        <w:rPr>
          <w:rFonts w:ascii="Times New Roman" w:hAnsi="Times New Roman" w:cs="Times New Roman"/>
        </w:rPr>
        <w:t>Pediatr</w:t>
      </w:r>
      <w:proofErr w:type="spellEnd"/>
      <w:r w:rsidRPr="000630D6">
        <w:rPr>
          <w:rFonts w:ascii="Times New Roman" w:hAnsi="Times New Roman" w:cs="Times New Roman"/>
        </w:rPr>
        <w:t>. </w:t>
      </w:r>
      <w:proofErr w:type="gramStart"/>
      <w:r w:rsidRPr="000630D6">
        <w:rPr>
          <w:rFonts w:ascii="Times New Roman" w:hAnsi="Times New Roman" w:cs="Times New Roman"/>
        </w:rPr>
        <w:t>2021;9:801321</w:t>
      </w:r>
      <w:proofErr w:type="gramEnd"/>
      <w:r w:rsidRPr="000630D6">
        <w:rPr>
          <w:rFonts w:ascii="Times New Roman" w:hAnsi="Times New Roman" w:cs="Times New Roman"/>
        </w:rPr>
        <w:t>. [</w:t>
      </w:r>
      <w:hyperlink r:id="rId7" w:history="1">
        <w:r w:rsidRPr="000630D6">
          <w:rPr>
            <w:rStyle w:val="Hyperlink"/>
            <w:rFonts w:ascii="Times New Roman" w:hAnsi="Times New Roman" w:cs="Times New Roman"/>
          </w:rPr>
          <w:t>PMC free article</w:t>
        </w:r>
      </w:hyperlink>
      <w:r w:rsidRPr="000630D6">
        <w:rPr>
          <w:rFonts w:ascii="Times New Roman" w:hAnsi="Times New Roman" w:cs="Times New Roman"/>
        </w:rPr>
        <w:t>] [</w:t>
      </w:r>
      <w:hyperlink r:id="rId8" w:history="1">
        <w:r w:rsidRPr="000630D6">
          <w:rPr>
            <w:rStyle w:val="Hyperlink"/>
            <w:rFonts w:ascii="Times New Roman" w:hAnsi="Times New Roman" w:cs="Times New Roman"/>
          </w:rPr>
          <w:t>PubMed</w:t>
        </w:r>
      </w:hyperlink>
      <w:r w:rsidRPr="000630D6">
        <w:rPr>
          <w:rFonts w:ascii="Times New Roman" w:hAnsi="Times New Roman" w:cs="Times New Roman"/>
        </w:rPr>
        <w:t>] [</w:t>
      </w:r>
      <w:hyperlink r:id="rId9" w:anchor="article-21653.r1" w:tgtFrame="mainwindow" w:history="1">
        <w:r w:rsidRPr="000630D6">
          <w:rPr>
            <w:rStyle w:val="Hyperlink"/>
            <w:rFonts w:ascii="Times New Roman" w:hAnsi="Times New Roman" w:cs="Times New Roman"/>
          </w:rPr>
          <w:t>Reference list</w:t>
        </w:r>
      </w:hyperlink>
      <w:r w:rsidRPr="000630D6">
        <w:rPr>
          <w:rFonts w:ascii="Times New Roman" w:hAnsi="Times New Roman" w:cs="Times New Roman"/>
        </w:rPr>
        <w:t>]</w:t>
      </w:r>
    </w:p>
    <w:p w14:paraId="6C7A2B31" w14:textId="3EBB74DD" w:rsidR="00F06405" w:rsidRPr="006A0379" w:rsidRDefault="00F06405" w:rsidP="000630D6">
      <w:pPr>
        <w:pStyle w:val="ListParagraph"/>
        <w:numPr>
          <w:ilvl w:val="0"/>
          <w:numId w:val="1"/>
        </w:numPr>
        <w:spacing w:line="360" w:lineRule="auto"/>
        <w:rPr>
          <w:rFonts w:ascii="Times New Roman" w:hAnsi="Times New Roman" w:cs="Times New Roman"/>
          <w:color w:val="EE0000"/>
        </w:rPr>
      </w:pPr>
      <w:r w:rsidRPr="006A0379">
        <w:rPr>
          <w:rFonts w:ascii="Times New Roman" w:hAnsi="Times New Roman" w:cs="Times New Roman"/>
          <w:color w:val="EE0000"/>
        </w:rPr>
        <w:t>Martindale, J.L., Goldstein, J.N. and Pallin, D.J.</w:t>
      </w:r>
      <w:r w:rsidR="006A0379" w:rsidRPr="006A0379">
        <w:rPr>
          <w:rFonts w:ascii="Times New Roman" w:hAnsi="Times New Roman" w:cs="Times New Roman"/>
          <w:color w:val="EE0000"/>
        </w:rPr>
        <w:t xml:space="preserve"> </w:t>
      </w:r>
      <w:r w:rsidRPr="006A0379">
        <w:rPr>
          <w:rFonts w:ascii="Times New Roman" w:hAnsi="Times New Roman" w:cs="Times New Roman"/>
          <w:color w:val="EE0000"/>
        </w:rPr>
        <w:t>Emergency Department Seizure Epidemiology. Emergency Medicine Clinics of North America,</w:t>
      </w:r>
      <w:r w:rsidR="006A0379" w:rsidRPr="006A0379">
        <w:rPr>
          <w:rFonts w:ascii="Times New Roman" w:hAnsi="Times New Roman" w:cs="Times New Roman"/>
          <w:color w:val="EE0000"/>
        </w:rPr>
        <w:t xml:space="preserve"> 2011;</w:t>
      </w:r>
      <w:r w:rsidRPr="006A0379">
        <w:rPr>
          <w:rFonts w:ascii="Times New Roman" w:hAnsi="Times New Roman" w:cs="Times New Roman"/>
          <w:color w:val="EE0000"/>
        </w:rPr>
        <w:t xml:space="preserve"> 29, 15-27. </w:t>
      </w:r>
      <w:hyperlink r:id="rId10" w:history="1">
        <w:r w:rsidRPr="006A0379">
          <w:rPr>
            <w:rStyle w:val="Hyperlink"/>
            <w:rFonts w:ascii="Times New Roman" w:hAnsi="Times New Roman" w:cs="Times New Roman"/>
            <w:color w:val="EE0000"/>
          </w:rPr>
          <w:t>https://doi.org/10.1016/j.emc.2010.08.002</w:t>
        </w:r>
      </w:hyperlink>
    </w:p>
    <w:p w14:paraId="5D0C285B"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 xml:space="preserve">Uzair M, Ibrahim A, Zafar F, Sultan T. </w:t>
      </w:r>
      <w:proofErr w:type="spellStart"/>
      <w:r w:rsidRPr="000630D6">
        <w:rPr>
          <w:rFonts w:ascii="Times New Roman" w:hAnsi="Times New Roman" w:cs="Times New Roman"/>
        </w:rPr>
        <w:t>Etiology</w:t>
      </w:r>
      <w:proofErr w:type="spellEnd"/>
      <w:r w:rsidRPr="000630D6">
        <w:rPr>
          <w:rFonts w:ascii="Times New Roman" w:hAnsi="Times New Roman" w:cs="Times New Roman"/>
        </w:rPr>
        <w:t xml:space="preserve"> and outcomes of convulsive status epilepticus in children. Pak J Med Sci. 2019;35(3):620-623. </w:t>
      </w:r>
      <w:proofErr w:type="spellStart"/>
      <w:r w:rsidRPr="000630D6">
        <w:rPr>
          <w:rFonts w:ascii="Times New Roman" w:hAnsi="Times New Roman" w:cs="Times New Roman"/>
        </w:rPr>
        <w:t>doi</w:t>
      </w:r>
      <w:proofErr w:type="spellEnd"/>
      <w:r w:rsidRPr="000630D6">
        <w:rPr>
          <w:rFonts w:ascii="Times New Roman" w:hAnsi="Times New Roman" w:cs="Times New Roman"/>
        </w:rPr>
        <w:t>: 10.12669/pjms.35.3.120. PMID: 31258564; PMCID: PMC6572953.</w:t>
      </w:r>
    </w:p>
    <w:p w14:paraId="36751695" w14:textId="27850D33" w:rsidR="00F06405" w:rsidRPr="006A0379" w:rsidRDefault="00F06405" w:rsidP="000630D6">
      <w:pPr>
        <w:pStyle w:val="ListParagraph"/>
        <w:numPr>
          <w:ilvl w:val="0"/>
          <w:numId w:val="1"/>
        </w:numPr>
        <w:spacing w:line="360" w:lineRule="auto"/>
        <w:rPr>
          <w:rFonts w:ascii="Times New Roman" w:hAnsi="Times New Roman" w:cs="Times New Roman"/>
          <w:color w:val="EE0000"/>
        </w:rPr>
      </w:pPr>
      <w:r w:rsidRPr="006A0379">
        <w:rPr>
          <w:rFonts w:ascii="Times New Roman" w:hAnsi="Times New Roman" w:cs="Times New Roman"/>
          <w:color w:val="EE0000"/>
        </w:rPr>
        <w:t xml:space="preserve">Sapkota S, Caruso E, Kobau R, Radhakrishnan L, Jobst B, </w:t>
      </w:r>
      <w:proofErr w:type="spellStart"/>
      <w:r w:rsidRPr="006A0379">
        <w:rPr>
          <w:rFonts w:ascii="Times New Roman" w:hAnsi="Times New Roman" w:cs="Times New Roman"/>
          <w:color w:val="EE0000"/>
        </w:rPr>
        <w:t>DeVies</w:t>
      </w:r>
      <w:proofErr w:type="spellEnd"/>
      <w:r w:rsidRPr="006A0379">
        <w:rPr>
          <w:rFonts w:ascii="Times New Roman" w:hAnsi="Times New Roman" w:cs="Times New Roman"/>
          <w:color w:val="EE0000"/>
        </w:rPr>
        <w:t xml:space="preserve"> J, Tian N, Hogan RE, Zack MM, Pastula DM. Seizure- or Epilepsy-Related Emergency Department Visits Before and During the COVID-19 Pandemic - United States, 2019-2021. MMWR </w:t>
      </w:r>
      <w:proofErr w:type="spellStart"/>
      <w:r w:rsidRPr="006A0379">
        <w:rPr>
          <w:rFonts w:ascii="Times New Roman" w:hAnsi="Times New Roman" w:cs="Times New Roman"/>
          <w:color w:val="EE0000"/>
        </w:rPr>
        <w:t>Morb</w:t>
      </w:r>
      <w:proofErr w:type="spellEnd"/>
      <w:r w:rsidRPr="006A0379">
        <w:rPr>
          <w:rFonts w:ascii="Times New Roman" w:hAnsi="Times New Roman" w:cs="Times New Roman"/>
          <w:color w:val="EE0000"/>
        </w:rPr>
        <w:t xml:space="preserve"> Mortal </w:t>
      </w:r>
      <w:proofErr w:type="spellStart"/>
      <w:r w:rsidRPr="006A0379">
        <w:rPr>
          <w:rFonts w:ascii="Times New Roman" w:hAnsi="Times New Roman" w:cs="Times New Roman"/>
          <w:color w:val="EE0000"/>
        </w:rPr>
        <w:t>Wkly</w:t>
      </w:r>
      <w:proofErr w:type="spellEnd"/>
      <w:r w:rsidRPr="006A0379">
        <w:rPr>
          <w:rFonts w:ascii="Times New Roman" w:hAnsi="Times New Roman" w:cs="Times New Roman"/>
          <w:color w:val="EE0000"/>
        </w:rPr>
        <w:t xml:space="preserve"> Rep. 2022 ;71(21):703-708. </w:t>
      </w:r>
      <w:proofErr w:type="spellStart"/>
      <w:r w:rsidRPr="006A0379">
        <w:rPr>
          <w:rFonts w:ascii="Times New Roman" w:hAnsi="Times New Roman" w:cs="Times New Roman"/>
          <w:color w:val="EE0000"/>
        </w:rPr>
        <w:t>doi</w:t>
      </w:r>
      <w:proofErr w:type="spellEnd"/>
      <w:r w:rsidRPr="006A0379">
        <w:rPr>
          <w:rFonts w:ascii="Times New Roman" w:hAnsi="Times New Roman" w:cs="Times New Roman"/>
          <w:color w:val="EE0000"/>
        </w:rPr>
        <w:t>: 10.15585/mmwr.mm7121a2. PMID: 35617146; PMCID: PMC9153465.</w:t>
      </w:r>
    </w:p>
    <w:p w14:paraId="36A340E9" w14:textId="54937FF2"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 xml:space="preserve">Adhikari, S., </w:t>
      </w:r>
      <w:proofErr w:type="spellStart"/>
      <w:r w:rsidRPr="000630D6">
        <w:rPr>
          <w:rFonts w:ascii="Times New Roman" w:hAnsi="Times New Roman" w:cs="Times New Roman"/>
        </w:rPr>
        <w:t>Sathian</w:t>
      </w:r>
      <w:proofErr w:type="spellEnd"/>
      <w:r w:rsidRPr="000630D6">
        <w:rPr>
          <w:rFonts w:ascii="Times New Roman" w:hAnsi="Times New Roman" w:cs="Times New Roman"/>
        </w:rPr>
        <w:t xml:space="preserve">, B., de Koirala, P.D. and Rao, K.S. </w:t>
      </w:r>
      <w:proofErr w:type="spellStart"/>
      <w:r w:rsidRPr="000630D6">
        <w:rPr>
          <w:rFonts w:ascii="Times New Roman" w:hAnsi="Times New Roman" w:cs="Times New Roman"/>
        </w:rPr>
        <w:t>Profil</w:t>
      </w:r>
      <w:proofErr w:type="spellEnd"/>
      <w:r w:rsidRPr="000630D6">
        <w:rPr>
          <w:rFonts w:ascii="Times New Roman" w:hAnsi="Times New Roman" w:cs="Times New Roman"/>
        </w:rPr>
        <w:t xml:space="preserve"> des enfants </w:t>
      </w:r>
      <w:proofErr w:type="spellStart"/>
      <w:r w:rsidRPr="000630D6">
        <w:rPr>
          <w:rFonts w:ascii="Times New Roman" w:hAnsi="Times New Roman" w:cs="Times New Roman"/>
        </w:rPr>
        <w:t>admis</w:t>
      </w:r>
      <w:proofErr w:type="spellEnd"/>
      <w:r w:rsidRPr="000630D6">
        <w:rPr>
          <w:rFonts w:ascii="Times New Roman" w:hAnsi="Times New Roman" w:cs="Times New Roman"/>
        </w:rPr>
        <w:t xml:space="preserve"> avec des convulsions dans un </w:t>
      </w:r>
      <w:proofErr w:type="spellStart"/>
      <w:r w:rsidRPr="000630D6">
        <w:rPr>
          <w:rFonts w:ascii="Times New Roman" w:hAnsi="Times New Roman" w:cs="Times New Roman"/>
        </w:rPr>
        <w:t>hôpital</w:t>
      </w:r>
      <w:proofErr w:type="spellEnd"/>
      <w:r w:rsidRPr="000630D6">
        <w:rPr>
          <w:rFonts w:ascii="Times New Roman" w:hAnsi="Times New Roman" w:cs="Times New Roman"/>
        </w:rPr>
        <w:t xml:space="preserve"> de </w:t>
      </w:r>
      <w:proofErr w:type="spellStart"/>
      <w:r w:rsidRPr="000630D6">
        <w:rPr>
          <w:rFonts w:ascii="Times New Roman" w:hAnsi="Times New Roman" w:cs="Times New Roman"/>
        </w:rPr>
        <w:t>soins</w:t>
      </w:r>
      <w:proofErr w:type="spellEnd"/>
      <w:r w:rsidRPr="000630D6">
        <w:rPr>
          <w:rFonts w:ascii="Times New Roman" w:hAnsi="Times New Roman" w:cs="Times New Roman"/>
        </w:rPr>
        <w:t xml:space="preserve"> </w:t>
      </w:r>
      <w:proofErr w:type="spellStart"/>
      <w:r w:rsidRPr="000630D6">
        <w:rPr>
          <w:rFonts w:ascii="Times New Roman" w:hAnsi="Times New Roman" w:cs="Times New Roman"/>
        </w:rPr>
        <w:t>tertiaires</w:t>
      </w:r>
      <w:proofErr w:type="spellEnd"/>
      <w:r w:rsidRPr="000630D6">
        <w:rPr>
          <w:rFonts w:ascii="Times New Roman" w:hAnsi="Times New Roman" w:cs="Times New Roman"/>
        </w:rPr>
        <w:t xml:space="preserve"> de </w:t>
      </w:r>
      <w:proofErr w:type="spellStart"/>
      <w:r w:rsidRPr="000630D6">
        <w:rPr>
          <w:rFonts w:ascii="Times New Roman" w:hAnsi="Times New Roman" w:cs="Times New Roman"/>
        </w:rPr>
        <w:t>l’ouest</w:t>
      </w:r>
      <w:proofErr w:type="spellEnd"/>
      <w:r w:rsidRPr="000630D6">
        <w:rPr>
          <w:rFonts w:ascii="Times New Roman" w:hAnsi="Times New Roman" w:cs="Times New Roman"/>
        </w:rPr>
        <w:t xml:space="preserve"> du </w:t>
      </w:r>
      <w:proofErr w:type="spellStart"/>
      <w:r w:rsidRPr="000630D6">
        <w:rPr>
          <w:rFonts w:ascii="Times New Roman" w:hAnsi="Times New Roman" w:cs="Times New Roman"/>
        </w:rPr>
        <w:t>Népal</w:t>
      </w:r>
      <w:proofErr w:type="spellEnd"/>
      <w:r w:rsidRPr="000630D6">
        <w:rPr>
          <w:rFonts w:ascii="Times New Roman" w:hAnsi="Times New Roman" w:cs="Times New Roman"/>
        </w:rPr>
        <w:t xml:space="preserve">. BMC </w:t>
      </w:r>
      <w:proofErr w:type="spellStart"/>
      <w:r w:rsidRPr="000630D6">
        <w:rPr>
          <w:rFonts w:ascii="Times New Roman" w:hAnsi="Times New Roman" w:cs="Times New Roman"/>
        </w:rPr>
        <w:t>Pediatrics</w:t>
      </w:r>
      <w:proofErr w:type="spellEnd"/>
      <w:r w:rsidRPr="000630D6">
        <w:rPr>
          <w:rFonts w:ascii="Times New Roman" w:hAnsi="Times New Roman" w:cs="Times New Roman"/>
        </w:rPr>
        <w:t xml:space="preserve">, </w:t>
      </w:r>
      <w:r w:rsidR="006A0379">
        <w:rPr>
          <w:rFonts w:ascii="Times New Roman" w:hAnsi="Times New Roman" w:cs="Times New Roman"/>
        </w:rPr>
        <w:t>2013 ;</w:t>
      </w:r>
      <w:r w:rsidR="006A0379" w:rsidRPr="000630D6">
        <w:rPr>
          <w:rFonts w:ascii="Times New Roman" w:hAnsi="Times New Roman" w:cs="Times New Roman"/>
        </w:rPr>
        <w:t>13</w:t>
      </w:r>
      <w:r w:rsidR="006A0379">
        <w:rPr>
          <w:rFonts w:ascii="Times New Roman" w:hAnsi="Times New Roman" w:cs="Times New Roman"/>
        </w:rPr>
        <w:t xml:space="preserve">: </w:t>
      </w:r>
      <w:r w:rsidRPr="000630D6">
        <w:rPr>
          <w:rFonts w:ascii="Times New Roman" w:hAnsi="Times New Roman" w:cs="Times New Roman"/>
        </w:rPr>
        <w:t xml:space="preserve">43. </w:t>
      </w:r>
      <w:hyperlink r:id="rId11" w:history="1">
        <w:r w:rsidRPr="000630D6">
          <w:rPr>
            <w:rStyle w:val="Hyperlink"/>
            <w:rFonts w:ascii="Times New Roman" w:hAnsi="Times New Roman" w:cs="Times New Roman"/>
          </w:rPr>
          <w:t>https://doi.org/10.1186/1471-2431-13-43</w:t>
        </w:r>
      </w:hyperlink>
    </w:p>
    <w:p w14:paraId="778A446F" w14:textId="10AB99DC" w:rsidR="00F06405" w:rsidRPr="006A0379" w:rsidRDefault="00F06405" w:rsidP="000630D6">
      <w:pPr>
        <w:pStyle w:val="ListParagraph"/>
        <w:numPr>
          <w:ilvl w:val="0"/>
          <w:numId w:val="1"/>
        </w:numPr>
        <w:spacing w:line="360" w:lineRule="auto"/>
        <w:rPr>
          <w:rFonts w:ascii="Times New Roman" w:hAnsi="Times New Roman" w:cs="Times New Roman"/>
          <w:color w:val="EE0000"/>
        </w:rPr>
      </w:pPr>
      <w:r w:rsidRPr="006A0379">
        <w:rPr>
          <w:rFonts w:ascii="Times New Roman" w:hAnsi="Times New Roman" w:cs="Times New Roman"/>
          <w:color w:val="EE0000"/>
        </w:rPr>
        <w:t xml:space="preserve">Jarrett, Olumide &amp; </w:t>
      </w:r>
      <w:proofErr w:type="spellStart"/>
      <w:r w:rsidRPr="006A0379">
        <w:rPr>
          <w:rFonts w:ascii="Times New Roman" w:hAnsi="Times New Roman" w:cs="Times New Roman"/>
          <w:color w:val="EE0000"/>
        </w:rPr>
        <w:t>Fatunde</w:t>
      </w:r>
      <w:proofErr w:type="spellEnd"/>
      <w:r w:rsidRPr="006A0379">
        <w:rPr>
          <w:rFonts w:ascii="Times New Roman" w:hAnsi="Times New Roman" w:cs="Times New Roman"/>
          <w:color w:val="EE0000"/>
        </w:rPr>
        <w:t xml:space="preserve">, O &amp; </w:t>
      </w:r>
      <w:proofErr w:type="spellStart"/>
      <w:r w:rsidRPr="006A0379">
        <w:rPr>
          <w:rFonts w:ascii="Times New Roman" w:hAnsi="Times New Roman" w:cs="Times New Roman"/>
          <w:color w:val="EE0000"/>
        </w:rPr>
        <w:t>Osinusi</w:t>
      </w:r>
      <w:proofErr w:type="spellEnd"/>
      <w:r w:rsidRPr="006A0379">
        <w:rPr>
          <w:rFonts w:ascii="Times New Roman" w:hAnsi="Times New Roman" w:cs="Times New Roman"/>
          <w:color w:val="EE0000"/>
        </w:rPr>
        <w:t xml:space="preserve">, K &amp; </w:t>
      </w:r>
      <w:proofErr w:type="spellStart"/>
      <w:r w:rsidRPr="006A0379">
        <w:rPr>
          <w:rFonts w:ascii="Times New Roman" w:hAnsi="Times New Roman" w:cs="Times New Roman"/>
          <w:color w:val="EE0000"/>
        </w:rPr>
        <w:t>Lagunju</w:t>
      </w:r>
      <w:proofErr w:type="spellEnd"/>
      <w:r w:rsidRPr="006A0379">
        <w:rPr>
          <w:rFonts w:ascii="Times New Roman" w:hAnsi="Times New Roman" w:cs="Times New Roman"/>
          <w:color w:val="EE0000"/>
        </w:rPr>
        <w:t xml:space="preserve">, </w:t>
      </w:r>
      <w:proofErr w:type="spellStart"/>
      <w:r w:rsidRPr="006A0379">
        <w:rPr>
          <w:rFonts w:ascii="Times New Roman" w:hAnsi="Times New Roman" w:cs="Times New Roman"/>
          <w:color w:val="EE0000"/>
        </w:rPr>
        <w:t>Ikeoluwa</w:t>
      </w:r>
      <w:proofErr w:type="spellEnd"/>
      <w:r w:rsidRPr="006A0379">
        <w:rPr>
          <w:rFonts w:ascii="Times New Roman" w:hAnsi="Times New Roman" w:cs="Times New Roman"/>
          <w:color w:val="EE0000"/>
        </w:rPr>
        <w:t>. Pre-hospital management of febrile seizures in children seen at the university college hospital, Ibadan, Nigeria. Annals of Ibadan postgraduate medicine. 2012; 10: 6-10.</w:t>
      </w:r>
    </w:p>
    <w:p w14:paraId="0E704EE3" w14:textId="1499A4A0" w:rsidR="00F06405" w:rsidRPr="00013733" w:rsidRDefault="00F06405" w:rsidP="000630D6">
      <w:pPr>
        <w:pStyle w:val="ListParagraph"/>
        <w:numPr>
          <w:ilvl w:val="0"/>
          <w:numId w:val="1"/>
        </w:numPr>
        <w:spacing w:line="360" w:lineRule="auto"/>
        <w:rPr>
          <w:rFonts w:ascii="Times New Roman" w:hAnsi="Times New Roman" w:cs="Times New Roman"/>
          <w:color w:val="EE0000"/>
        </w:rPr>
      </w:pPr>
      <w:r w:rsidRPr="00013733">
        <w:rPr>
          <w:rFonts w:ascii="Times New Roman" w:hAnsi="Times New Roman" w:cs="Times New Roman"/>
          <w:color w:val="EE0000"/>
        </w:rPr>
        <w:t>Adebukola, O. O., Babajide, O. S., Adesola, A. T., Emmanuel, B. O., Morenike, A., &amp; Aishat, O. N. Pre-hospital management of childhood convulsions in Ilesa, South-west, Nigeria. African Journal of Medical and Health Sciences</w:t>
      </w:r>
      <w:r w:rsidR="00013733" w:rsidRPr="00013733">
        <w:rPr>
          <w:rFonts w:ascii="Times New Roman" w:hAnsi="Times New Roman" w:cs="Times New Roman"/>
          <w:color w:val="EE0000"/>
        </w:rPr>
        <w:t xml:space="preserve"> 2021; </w:t>
      </w:r>
      <w:r w:rsidRPr="00013733">
        <w:rPr>
          <w:rFonts w:ascii="Times New Roman" w:hAnsi="Times New Roman" w:cs="Times New Roman"/>
          <w:color w:val="EE0000"/>
        </w:rPr>
        <w:t>20(1)</w:t>
      </w:r>
      <w:r w:rsidR="00013733" w:rsidRPr="00013733">
        <w:rPr>
          <w:rFonts w:ascii="Times New Roman" w:hAnsi="Times New Roman" w:cs="Times New Roman"/>
          <w:color w:val="EE0000"/>
        </w:rPr>
        <w:t>:</w:t>
      </w:r>
      <w:r w:rsidRPr="00013733">
        <w:rPr>
          <w:rFonts w:ascii="Times New Roman" w:hAnsi="Times New Roman" w:cs="Times New Roman"/>
          <w:color w:val="EE0000"/>
        </w:rPr>
        <w:t>1-7.</w:t>
      </w:r>
    </w:p>
    <w:p w14:paraId="058F17FC" w14:textId="64241A9A" w:rsidR="00F06405" w:rsidRPr="000630D6" w:rsidRDefault="00D3555D" w:rsidP="000630D6">
      <w:pPr>
        <w:pStyle w:val="ListParagraph"/>
        <w:numPr>
          <w:ilvl w:val="0"/>
          <w:numId w:val="1"/>
        </w:numPr>
        <w:spacing w:line="360" w:lineRule="auto"/>
        <w:rPr>
          <w:rFonts w:ascii="Times New Roman" w:hAnsi="Times New Roman" w:cs="Times New Roman"/>
          <w:color w:val="000000" w:themeColor="text1"/>
        </w:rPr>
      </w:pPr>
      <w:r w:rsidRPr="00D3555D">
        <w:rPr>
          <w:rFonts w:ascii="Times New Roman" w:hAnsi="Times New Roman" w:cs="Times New Roman"/>
          <w:color w:val="000000" w:themeColor="text1"/>
        </w:rPr>
        <w:t xml:space="preserve">Champion, </w:t>
      </w:r>
      <w:proofErr w:type="gramStart"/>
      <w:r w:rsidRPr="00D3555D">
        <w:rPr>
          <w:rFonts w:ascii="Times New Roman" w:hAnsi="Times New Roman" w:cs="Times New Roman"/>
          <w:color w:val="000000" w:themeColor="text1"/>
        </w:rPr>
        <w:t>V</w:t>
      </w:r>
      <w:r>
        <w:rPr>
          <w:rFonts w:ascii="Times New Roman" w:hAnsi="Times New Roman" w:cs="Times New Roman"/>
          <w:color w:val="000000" w:themeColor="text1"/>
        </w:rPr>
        <w:t>,L</w:t>
      </w:r>
      <w:proofErr w:type="gramEnd"/>
      <w:r>
        <w:rPr>
          <w:rFonts w:ascii="Times New Roman" w:hAnsi="Times New Roman" w:cs="Times New Roman"/>
          <w:color w:val="000000" w:themeColor="text1"/>
        </w:rPr>
        <w:t xml:space="preserve">, </w:t>
      </w:r>
      <w:r w:rsidRPr="00D3555D">
        <w:rPr>
          <w:rFonts w:ascii="Times New Roman" w:hAnsi="Times New Roman" w:cs="Times New Roman"/>
          <w:color w:val="000000" w:themeColor="text1"/>
        </w:rPr>
        <w:t>Skinner, C</w:t>
      </w:r>
      <w:r>
        <w:rPr>
          <w:rFonts w:ascii="Times New Roman" w:hAnsi="Times New Roman" w:cs="Times New Roman"/>
          <w:color w:val="000000" w:themeColor="text1"/>
        </w:rPr>
        <w:t>.</w:t>
      </w:r>
      <w:r w:rsidRPr="00D3555D">
        <w:rPr>
          <w:rFonts w:ascii="Times New Roman" w:hAnsi="Times New Roman" w:cs="Times New Roman"/>
          <w:color w:val="000000" w:themeColor="text1"/>
        </w:rPr>
        <w:t xml:space="preserve">S. The health belief model. In K. Glanz, B. K. Rimer, &amp; K. Viswanath (Eds.), Health </w:t>
      </w:r>
      <w:proofErr w:type="spellStart"/>
      <w:r w:rsidRPr="00D3555D">
        <w:rPr>
          <w:rFonts w:ascii="Times New Roman" w:hAnsi="Times New Roman" w:cs="Times New Roman"/>
          <w:color w:val="000000" w:themeColor="text1"/>
        </w:rPr>
        <w:t>behavior</w:t>
      </w:r>
      <w:proofErr w:type="spellEnd"/>
      <w:r w:rsidRPr="00D3555D">
        <w:rPr>
          <w:rFonts w:ascii="Times New Roman" w:hAnsi="Times New Roman" w:cs="Times New Roman"/>
          <w:color w:val="000000" w:themeColor="text1"/>
        </w:rPr>
        <w:t xml:space="preserve"> and health education: Theory, research, and practice </w:t>
      </w:r>
      <w:r w:rsidR="00D41B70">
        <w:rPr>
          <w:rFonts w:ascii="Times New Roman" w:hAnsi="Times New Roman" w:cs="Times New Roman"/>
          <w:color w:val="000000" w:themeColor="text1"/>
        </w:rPr>
        <w:t xml:space="preserve">2008 </w:t>
      </w:r>
      <w:r w:rsidRPr="00D3555D">
        <w:rPr>
          <w:rFonts w:ascii="Times New Roman" w:hAnsi="Times New Roman" w:cs="Times New Roman"/>
          <w:color w:val="000000" w:themeColor="text1"/>
        </w:rPr>
        <w:t>(pp. 45–65). Jossey-Bass</w:t>
      </w:r>
    </w:p>
    <w:p w14:paraId="3B956BD6" w14:textId="30684FD2" w:rsidR="00F06405" w:rsidRPr="00A46239" w:rsidRDefault="00F06405" w:rsidP="000630D6">
      <w:pPr>
        <w:pStyle w:val="ListParagraph"/>
        <w:numPr>
          <w:ilvl w:val="0"/>
          <w:numId w:val="1"/>
        </w:numPr>
        <w:spacing w:line="360" w:lineRule="auto"/>
        <w:rPr>
          <w:rFonts w:ascii="Times New Roman" w:hAnsi="Times New Roman" w:cs="Times New Roman"/>
          <w:color w:val="EE0000"/>
        </w:rPr>
      </w:pPr>
      <w:r w:rsidRPr="00A46239">
        <w:rPr>
          <w:rFonts w:ascii="Times New Roman" w:hAnsi="Times New Roman" w:cs="Times New Roman"/>
          <w:color w:val="EE0000"/>
        </w:rPr>
        <w:t xml:space="preserve">Sharma N, Chakrabarti S, Grover S. Gender differences in caregiving among family - caregivers of people with mental illnesses. World J Psychiatry. 2016;6(1):7-17. </w:t>
      </w:r>
      <w:proofErr w:type="spellStart"/>
      <w:r w:rsidRPr="00A46239">
        <w:rPr>
          <w:rFonts w:ascii="Times New Roman" w:hAnsi="Times New Roman" w:cs="Times New Roman"/>
          <w:color w:val="EE0000"/>
        </w:rPr>
        <w:t>doi</w:t>
      </w:r>
      <w:proofErr w:type="spellEnd"/>
      <w:r w:rsidRPr="00A46239">
        <w:rPr>
          <w:rFonts w:ascii="Times New Roman" w:hAnsi="Times New Roman" w:cs="Times New Roman"/>
          <w:color w:val="EE0000"/>
        </w:rPr>
        <w:t>: 10.5498/</w:t>
      </w:r>
      <w:proofErr w:type="gramStart"/>
      <w:r w:rsidRPr="00A46239">
        <w:rPr>
          <w:rFonts w:ascii="Times New Roman" w:hAnsi="Times New Roman" w:cs="Times New Roman"/>
          <w:color w:val="EE0000"/>
        </w:rPr>
        <w:t>wjp.v</w:t>
      </w:r>
      <w:proofErr w:type="gramEnd"/>
      <w:r w:rsidRPr="00A46239">
        <w:rPr>
          <w:rFonts w:ascii="Times New Roman" w:hAnsi="Times New Roman" w:cs="Times New Roman"/>
          <w:color w:val="EE0000"/>
        </w:rPr>
        <w:t>6.i1.7. PMID: 27014594; PMCID: PMC4804270.</w:t>
      </w:r>
    </w:p>
    <w:p w14:paraId="0D60EDB7" w14:textId="77777777" w:rsidR="007C6E04" w:rsidRPr="00AF45D2" w:rsidRDefault="007C6E04" w:rsidP="007C6E04">
      <w:pPr>
        <w:pStyle w:val="ListParagraph"/>
        <w:numPr>
          <w:ilvl w:val="0"/>
          <w:numId w:val="1"/>
        </w:numPr>
        <w:spacing w:line="360" w:lineRule="auto"/>
        <w:rPr>
          <w:rFonts w:ascii="Times New Roman" w:hAnsi="Times New Roman" w:cs="Times New Roman"/>
          <w:color w:val="EE0000"/>
        </w:rPr>
      </w:pPr>
      <w:proofErr w:type="spellStart"/>
      <w:r w:rsidRPr="00AF45D2">
        <w:rPr>
          <w:rFonts w:ascii="Times New Roman" w:hAnsi="Times New Roman" w:cs="Times New Roman"/>
          <w:color w:val="EE0000"/>
        </w:rPr>
        <w:t>Resendez</w:t>
      </w:r>
      <w:proofErr w:type="spellEnd"/>
      <w:r w:rsidRPr="00AF45D2">
        <w:rPr>
          <w:rFonts w:ascii="Times New Roman" w:hAnsi="Times New Roman" w:cs="Times New Roman"/>
          <w:color w:val="EE0000"/>
        </w:rPr>
        <w:t xml:space="preserve"> J, </w:t>
      </w:r>
      <w:proofErr w:type="spellStart"/>
      <w:r w:rsidRPr="00AF45D2">
        <w:rPr>
          <w:rFonts w:ascii="Times New Roman" w:hAnsi="Times New Roman" w:cs="Times New Roman"/>
          <w:color w:val="EE0000"/>
        </w:rPr>
        <w:t>Choula</w:t>
      </w:r>
      <w:proofErr w:type="spellEnd"/>
      <w:r w:rsidRPr="00AF45D2">
        <w:rPr>
          <w:rFonts w:ascii="Times New Roman" w:hAnsi="Times New Roman" w:cs="Times New Roman"/>
          <w:color w:val="EE0000"/>
        </w:rPr>
        <w:t xml:space="preserve"> RB, Cantor K, Caldera S, Frank L, Raimondi A, et al. Caregiving in the US 2025 [Internet]. 2025. Available from: </w:t>
      </w:r>
      <w:hyperlink r:id="rId12" w:history="1">
        <w:r w:rsidRPr="00AF45D2">
          <w:rPr>
            <w:rStyle w:val="Hyperlink"/>
            <w:rFonts w:ascii="Times New Roman" w:hAnsi="Times New Roman" w:cs="Times New Roman"/>
            <w:color w:val="EE0000"/>
          </w:rPr>
          <w:t>https://www.aarp.org/content/dam/aarp/ppi/topics/ltss/family-caregiving/caregiving-in-us-2025.doi.10.26419-2fppi.00373.001.pdf</w:t>
        </w:r>
      </w:hyperlink>
    </w:p>
    <w:p w14:paraId="11FA0F90"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 xml:space="preserve">Saied, E., Abdel Karim, E., Gad, E., Ismail, T. Pattern of </w:t>
      </w:r>
      <w:proofErr w:type="spellStart"/>
      <w:r w:rsidRPr="000630D6">
        <w:rPr>
          <w:rFonts w:ascii="Times New Roman" w:hAnsi="Times New Roman" w:cs="Times New Roman"/>
          <w:color w:val="000000" w:themeColor="text1"/>
        </w:rPr>
        <w:t>Pediatric</w:t>
      </w:r>
      <w:proofErr w:type="spellEnd"/>
      <w:r w:rsidRPr="000630D6">
        <w:rPr>
          <w:rFonts w:ascii="Times New Roman" w:hAnsi="Times New Roman" w:cs="Times New Roman"/>
          <w:color w:val="000000" w:themeColor="text1"/>
        </w:rPr>
        <w:t xml:space="preserve"> Seizures at Al-Arish Central Hospital - North Sinai. </w:t>
      </w:r>
      <w:r w:rsidRPr="000630D6">
        <w:rPr>
          <w:rFonts w:ascii="Times New Roman" w:hAnsi="Times New Roman" w:cs="Times New Roman"/>
          <w:i/>
          <w:iCs/>
          <w:color w:val="000000" w:themeColor="text1"/>
        </w:rPr>
        <w:t>Journal of Current Medical Research and Practice</w:t>
      </w:r>
      <w:r w:rsidRPr="000630D6">
        <w:rPr>
          <w:rFonts w:ascii="Times New Roman" w:hAnsi="Times New Roman" w:cs="Times New Roman"/>
          <w:color w:val="000000" w:themeColor="text1"/>
        </w:rPr>
        <w:t xml:space="preserve">, 2024; 9(1): 59-68. </w:t>
      </w:r>
      <w:proofErr w:type="spellStart"/>
      <w:r w:rsidRPr="000630D6">
        <w:rPr>
          <w:rFonts w:ascii="Times New Roman" w:hAnsi="Times New Roman" w:cs="Times New Roman"/>
          <w:color w:val="000000" w:themeColor="text1"/>
        </w:rPr>
        <w:t>doi</w:t>
      </w:r>
      <w:proofErr w:type="spellEnd"/>
      <w:r w:rsidRPr="000630D6">
        <w:rPr>
          <w:rFonts w:ascii="Times New Roman" w:hAnsi="Times New Roman" w:cs="Times New Roman"/>
          <w:color w:val="000000" w:themeColor="text1"/>
        </w:rPr>
        <w:t>: 10.21608/jcmrp.2024.346797</w:t>
      </w:r>
    </w:p>
    <w:p w14:paraId="4133CB93"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proofErr w:type="spellStart"/>
      <w:r w:rsidRPr="000630D6">
        <w:rPr>
          <w:rFonts w:ascii="Times New Roman" w:hAnsi="Times New Roman" w:cs="Times New Roman"/>
          <w:color w:val="000000" w:themeColor="text1"/>
        </w:rPr>
        <w:t>Heydarian</w:t>
      </w:r>
      <w:proofErr w:type="spellEnd"/>
      <w:r w:rsidRPr="000630D6">
        <w:rPr>
          <w:rFonts w:ascii="Times New Roman" w:hAnsi="Times New Roman" w:cs="Times New Roman"/>
          <w:color w:val="000000" w:themeColor="text1"/>
        </w:rPr>
        <w:t xml:space="preserve"> F, Bakhtiari E, Bay M. Risk factors of seizure and complex seizure in febrile children: a clinical study. BMC </w:t>
      </w:r>
      <w:proofErr w:type="spellStart"/>
      <w:r w:rsidRPr="000630D6">
        <w:rPr>
          <w:rFonts w:ascii="Times New Roman" w:hAnsi="Times New Roman" w:cs="Times New Roman"/>
          <w:color w:val="000000" w:themeColor="text1"/>
        </w:rPr>
        <w:t>Pediatr</w:t>
      </w:r>
      <w:proofErr w:type="spellEnd"/>
      <w:r w:rsidRPr="000630D6">
        <w:rPr>
          <w:rFonts w:ascii="Times New Roman" w:hAnsi="Times New Roman" w:cs="Times New Roman"/>
          <w:color w:val="000000" w:themeColor="text1"/>
        </w:rPr>
        <w:t xml:space="preserve">. 2024 Nov 12;24(1):725. </w:t>
      </w:r>
      <w:proofErr w:type="spellStart"/>
      <w:r w:rsidRPr="000630D6">
        <w:rPr>
          <w:rFonts w:ascii="Times New Roman" w:hAnsi="Times New Roman" w:cs="Times New Roman"/>
          <w:color w:val="000000" w:themeColor="text1"/>
        </w:rPr>
        <w:t>doi</w:t>
      </w:r>
      <w:proofErr w:type="spellEnd"/>
      <w:r w:rsidRPr="000630D6">
        <w:rPr>
          <w:rFonts w:ascii="Times New Roman" w:hAnsi="Times New Roman" w:cs="Times New Roman"/>
          <w:color w:val="000000" w:themeColor="text1"/>
        </w:rPr>
        <w:t>: 10.1186/s12887-024-05215-x. PMID: 39529019; PMCID: PMC11555961.</w:t>
      </w:r>
    </w:p>
    <w:p w14:paraId="7B158C15" w14:textId="3DFD6D4F"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 xml:space="preserve">Abdulhalim A Y. </w:t>
      </w:r>
      <w:r w:rsidR="00376CAB" w:rsidRPr="000630D6">
        <w:rPr>
          <w:rFonts w:ascii="Times New Roman" w:hAnsi="Times New Roman" w:cs="Times New Roman"/>
          <w:color w:val="000000" w:themeColor="text1"/>
        </w:rPr>
        <w:t xml:space="preserve">American </w:t>
      </w:r>
      <w:r w:rsidRPr="000630D6">
        <w:rPr>
          <w:rFonts w:ascii="Times New Roman" w:hAnsi="Times New Roman" w:cs="Times New Roman"/>
          <w:color w:val="000000" w:themeColor="text1"/>
        </w:rPr>
        <w:t xml:space="preserve">Journal of </w:t>
      </w:r>
      <w:proofErr w:type="spellStart"/>
      <w:r w:rsidRPr="000630D6">
        <w:rPr>
          <w:rFonts w:ascii="Times New Roman" w:hAnsi="Times New Roman" w:cs="Times New Roman"/>
          <w:color w:val="000000" w:themeColor="text1"/>
        </w:rPr>
        <w:t>Pediatric</w:t>
      </w:r>
      <w:proofErr w:type="spellEnd"/>
      <w:r w:rsidRPr="000630D6">
        <w:rPr>
          <w:rFonts w:ascii="Times New Roman" w:hAnsi="Times New Roman" w:cs="Times New Roman"/>
          <w:color w:val="000000" w:themeColor="text1"/>
        </w:rPr>
        <w:t xml:space="preserve"> Medicine and Health Sciences 2025 </w:t>
      </w:r>
      <w:r w:rsidR="00376CAB" w:rsidRPr="000630D6">
        <w:rPr>
          <w:rFonts w:ascii="Times New Roman" w:hAnsi="Times New Roman" w:cs="Times New Roman"/>
          <w:color w:val="000000" w:themeColor="text1"/>
        </w:rPr>
        <w:t>3(4):</w:t>
      </w:r>
      <w:r w:rsidRPr="000630D6">
        <w:rPr>
          <w:rFonts w:ascii="Times New Roman" w:hAnsi="Times New Roman" w:cs="Times New Roman"/>
          <w:color w:val="000000" w:themeColor="text1"/>
        </w:rPr>
        <w:t xml:space="preserve"> 95-99</w:t>
      </w:r>
    </w:p>
    <w:p w14:paraId="04ABFEFD" w14:textId="38B0FAF5" w:rsidR="00F06405" w:rsidRPr="00A46239" w:rsidRDefault="00F06405" w:rsidP="000630D6">
      <w:pPr>
        <w:pStyle w:val="ListParagraph"/>
        <w:numPr>
          <w:ilvl w:val="0"/>
          <w:numId w:val="1"/>
        </w:numPr>
        <w:spacing w:line="360" w:lineRule="auto"/>
        <w:rPr>
          <w:rFonts w:ascii="Times New Roman" w:hAnsi="Times New Roman" w:cs="Times New Roman"/>
          <w:color w:val="EE0000"/>
        </w:rPr>
      </w:pPr>
      <w:r w:rsidRPr="00A46239">
        <w:rPr>
          <w:rFonts w:ascii="Times New Roman" w:hAnsi="Times New Roman" w:cs="Times New Roman"/>
          <w:color w:val="EE0000"/>
        </w:rPr>
        <w:t xml:space="preserve">Mohebbi MR, Holden KR, Butler IJ. FIRST: a practical approach to the causes and management of febrile seizures. J Child </w:t>
      </w:r>
      <w:proofErr w:type="spellStart"/>
      <w:r w:rsidRPr="00A46239">
        <w:rPr>
          <w:rFonts w:ascii="Times New Roman" w:hAnsi="Times New Roman" w:cs="Times New Roman"/>
          <w:color w:val="EE0000"/>
        </w:rPr>
        <w:t>Neurol</w:t>
      </w:r>
      <w:proofErr w:type="spellEnd"/>
      <w:r w:rsidRPr="00A46239">
        <w:rPr>
          <w:rFonts w:ascii="Times New Roman" w:hAnsi="Times New Roman" w:cs="Times New Roman"/>
          <w:color w:val="EE0000"/>
        </w:rPr>
        <w:t xml:space="preserve"> 2008 </w:t>
      </w:r>
      <w:r w:rsidR="00A46239" w:rsidRPr="00A46239">
        <w:rPr>
          <w:rFonts w:ascii="Times New Roman" w:hAnsi="Times New Roman" w:cs="Times New Roman"/>
          <w:color w:val="EE0000"/>
        </w:rPr>
        <w:t>;</w:t>
      </w:r>
      <w:r w:rsidRPr="00A46239">
        <w:rPr>
          <w:rFonts w:ascii="Times New Roman" w:hAnsi="Times New Roman" w:cs="Times New Roman"/>
          <w:color w:val="EE0000"/>
        </w:rPr>
        <w:t xml:space="preserve">23(12):1484–9. </w:t>
      </w:r>
      <w:proofErr w:type="spellStart"/>
      <w:r w:rsidRPr="00A46239">
        <w:rPr>
          <w:rFonts w:ascii="Times New Roman" w:hAnsi="Times New Roman" w:cs="Times New Roman"/>
          <w:color w:val="EE0000"/>
        </w:rPr>
        <w:t>doi</w:t>
      </w:r>
      <w:proofErr w:type="spellEnd"/>
      <w:r w:rsidRPr="00A46239">
        <w:rPr>
          <w:rFonts w:ascii="Times New Roman" w:hAnsi="Times New Roman" w:cs="Times New Roman"/>
          <w:color w:val="EE0000"/>
        </w:rPr>
        <w:t>: 10.1177/0883073808319317.</w:t>
      </w:r>
      <w:r w:rsidR="00A46239" w:rsidRPr="00A46239">
        <w:rPr>
          <w:rFonts w:ascii="Times New Roman" w:hAnsi="Times New Roman" w:cs="Times New Roman"/>
          <w:color w:val="EE0000"/>
        </w:rPr>
        <w:t xml:space="preserve"> </w:t>
      </w:r>
    </w:p>
    <w:p w14:paraId="5561DF0A" w14:textId="31DE7FB8" w:rsidR="00F06405" w:rsidRPr="00A46239" w:rsidRDefault="00F06405" w:rsidP="000630D6">
      <w:pPr>
        <w:pStyle w:val="ListParagraph"/>
        <w:numPr>
          <w:ilvl w:val="0"/>
          <w:numId w:val="1"/>
        </w:numPr>
        <w:spacing w:line="360" w:lineRule="auto"/>
        <w:rPr>
          <w:rFonts w:ascii="Times New Roman" w:hAnsi="Times New Roman" w:cs="Times New Roman"/>
          <w:color w:val="EE0000"/>
        </w:rPr>
      </w:pPr>
      <w:proofErr w:type="spellStart"/>
      <w:r w:rsidRPr="00A46239">
        <w:rPr>
          <w:rFonts w:ascii="Times New Roman" w:hAnsi="Times New Roman" w:cs="Times New Roman"/>
          <w:color w:val="EE0000"/>
        </w:rPr>
        <w:t>Esmaili</w:t>
      </w:r>
      <w:proofErr w:type="spellEnd"/>
      <w:r w:rsidRPr="00A46239">
        <w:rPr>
          <w:rFonts w:ascii="Times New Roman" w:hAnsi="Times New Roman" w:cs="Times New Roman"/>
          <w:color w:val="EE0000"/>
        </w:rPr>
        <w:t xml:space="preserve"> </w:t>
      </w:r>
      <w:proofErr w:type="spellStart"/>
      <w:r w:rsidRPr="00A46239">
        <w:rPr>
          <w:rFonts w:ascii="Times New Roman" w:hAnsi="Times New Roman" w:cs="Times New Roman"/>
          <w:color w:val="EE0000"/>
        </w:rPr>
        <w:t>Gourabi</w:t>
      </w:r>
      <w:proofErr w:type="spellEnd"/>
      <w:r w:rsidRPr="00A46239">
        <w:rPr>
          <w:rFonts w:ascii="Times New Roman" w:hAnsi="Times New Roman" w:cs="Times New Roman"/>
          <w:color w:val="EE0000"/>
        </w:rPr>
        <w:t xml:space="preserve"> H, </w:t>
      </w:r>
      <w:proofErr w:type="spellStart"/>
      <w:r w:rsidRPr="00A46239">
        <w:rPr>
          <w:rFonts w:ascii="Times New Roman" w:hAnsi="Times New Roman" w:cs="Times New Roman"/>
          <w:color w:val="EE0000"/>
        </w:rPr>
        <w:t>Bidabadi</w:t>
      </w:r>
      <w:proofErr w:type="spellEnd"/>
      <w:r w:rsidRPr="00A46239">
        <w:rPr>
          <w:rFonts w:ascii="Times New Roman" w:hAnsi="Times New Roman" w:cs="Times New Roman"/>
          <w:color w:val="EE0000"/>
        </w:rPr>
        <w:t xml:space="preserve"> E, </w:t>
      </w:r>
      <w:proofErr w:type="spellStart"/>
      <w:r w:rsidRPr="00A46239">
        <w:rPr>
          <w:rFonts w:ascii="Times New Roman" w:hAnsi="Times New Roman" w:cs="Times New Roman"/>
          <w:color w:val="EE0000"/>
        </w:rPr>
        <w:t>Cheraghalipour</w:t>
      </w:r>
      <w:proofErr w:type="spellEnd"/>
      <w:r w:rsidRPr="00A46239">
        <w:rPr>
          <w:rFonts w:ascii="Times New Roman" w:hAnsi="Times New Roman" w:cs="Times New Roman"/>
          <w:color w:val="EE0000"/>
        </w:rPr>
        <w:t xml:space="preserve"> F, </w:t>
      </w:r>
      <w:proofErr w:type="spellStart"/>
      <w:r w:rsidRPr="00A46239">
        <w:rPr>
          <w:rFonts w:ascii="Times New Roman" w:hAnsi="Times New Roman" w:cs="Times New Roman"/>
          <w:color w:val="EE0000"/>
        </w:rPr>
        <w:t>Aarabi</w:t>
      </w:r>
      <w:proofErr w:type="spellEnd"/>
      <w:r w:rsidRPr="00A46239">
        <w:rPr>
          <w:rFonts w:ascii="Times New Roman" w:hAnsi="Times New Roman" w:cs="Times New Roman"/>
          <w:color w:val="EE0000"/>
        </w:rPr>
        <w:t xml:space="preserve"> Y, Salamat F. Febrile seizure: demographic features and causative factors. Iran J Child </w:t>
      </w:r>
      <w:proofErr w:type="spellStart"/>
      <w:r w:rsidRPr="00A46239">
        <w:rPr>
          <w:rFonts w:ascii="Times New Roman" w:hAnsi="Times New Roman" w:cs="Times New Roman"/>
          <w:color w:val="EE0000"/>
        </w:rPr>
        <w:t>Neurol</w:t>
      </w:r>
      <w:proofErr w:type="spellEnd"/>
      <w:r w:rsidRPr="00A46239">
        <w:rPr>
          <w:rFonts w:ascii="Times New Roman" w:hAnsi="Times New Roman" w:cs="Times New Roman"/>
          <w:color w:val="EE0000"/>
        </w:rPr>
        <w:t xml:space="preserve"> </w:t>
      </w:r>
      <w:proofErr w:type="gramStart"/>
      <w:r w:rsidRPr="00A46239">
        <w:rPr>
          <w:rFonts w:ascii="Times New Roman" w:hAnsi="Times New Roman" w:cs="Times New Roman"/>
          <w:color w:val="EE0000"/>
        </w:rPr>
        <w:t>2012</w:t>
      </w:r>
      <w:r w:rsidR="00A46239" w:rsidRPr="00A46239">
        <w:rPr>
          <w:rFonts w:ascii="Times New Roman" w:hAnsi="Times New Roman" w:cs="Times New Roman"/>
          <w:color w:val="EE0000"/>
        </w:rPr>
        <w:t xml:space="preserve"> </w:t>
      </w:r>
      <w:r w:rsidRPr="00A46239">
        <w:rPr>
          <w:rFonts w:ascii="Times New Roman" w:hAnsi="Times New Roman" w:cs="Times New Roman"/>
          <w:color w:val="EE0000"/>
        </w:rPr>
        <w:t>;</w:t>
      </w:r>
      <w:proofErr w:type="gramEnd"/>
      <w:r w:rsidR="00A46239" w:rsidRPr="00A46239">
        <w:rPr>
          <w:rFonts w:ascii="Times New Roman" w:hAnsi="Times New Roman" w:cs="Times New Roman"/>
          <w:color w:val="EE0000"/>
        </w:rPr>
        <w:t xml:space="preserve"> </w:t>
      </w:r>
      <w:r w:rsidRPr="00A46239">
        <w:rPr>
          <w:rFonts w:ascii="Times New Roman" w:hAnsi="Times New Roman" w:cs="Times New Roman"/>
          <w:color w:val="EE0000"/>
        </w:rPr>
        <w:t>6(4):33-7. PMID: 24665278; PMCID: PMC3943022.</w:t>
      </w:r>
    </w:p>
    <w:p w14:paraId="326390BE" w14:textId="77777777" w:rsidR="000630D6" w:rsidRPr="000630D6" w:rsidRDefault="000630D6"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Gabriel-Job N, Frank-Briggs AI. Febrile Convulsions among Children Admitted in University of Port Harcourt Teaching Hospital, Rivers State, Nigeria. Asian Journal of Research and Reports in Neurology. 2019; 2(2):1-7</w:t>
      </w:r>
    </w:p>
    <w:p w14:paraId="59B67011" w14:textId="51260F04" w:rsidR="000630D6" w:rsidRPr="00A72120" w:rsidRDefault="000630D6" w:rsidP="000630D6">
      <w:pPr>
        <w:pStyle w:val="ListParagraph"/>
        <w:numPr>
          <w:ilvl w:val="0"/>
          <w:numId w:val="1"/>
        </w:numPr>
        <w:spacing w:line="360" w:lineRule="auto"/>
        <w:rPr>
          <w:rFonts w:ascii="Times New Roman" w:hAnsi="Times New Roman" w:cs="Times New Roman"/>
          <w:color w:val="EE0000"/>
        </w:rPr>
      </w:pPr>
      <w:proofErr w:type="spellStart"/>
      <w:r w:rsidRPr="00A72120">
        <w:rPr>
          <w:rFonts w:ascii="Times New Roman" w:hAnsi="Times New Roman" w:cs="Times New Roman"/>
          <w:color w:val="EE0000"/>
        </w:rPr>
        <w:t>Okike</w:t>
      </w:r>
      <w:proofErr w:type="spellEnd"/>
      <w:r w:rsidRPr="00A72120">
        <w:rPr>
          <w:rFonts w:ascii="Times New Roman" w:hAnsi="Times New Roman" w:cs="Times New Roman"/>
          <w:color w:val="EE0000"/>
        </w:rPr>
        <w:t xml:space="preserve"> CO, </w:t>
      </w:r>
      <w:proofErr w:type="spellStart"/>
      <w:r w:rsidRPr="00A72120">
        <w:rPr>
          <w:rFonts w:ascii="Times New Roman" w:hAnsi="Times New Roman" w:cs="Times New Roman"/>
          <w:color w:val="EE0000"/>
        </w:rPr>
        <w:t>Ajaegbu</w:t>
      </w:r>
      <w:proofErr w:type="spellEnd"/>
      <w:r w:rsidRPr="00A72120">
        <w:rPr>
          <w:rFonts w:ascii="Times New Roman" w:hAnsi="Times New Roman" w:cs="Times New Roman"/>
          <w:color w:val="EE0000"/>
        </w:rPr>
        <w:t xml:space="preserve"> OC, </w:t>
      </w:r>
      <w:proofErr w:type="spellStart"/>
      <w:r w:rsidRPr="00A72120">
        <w:rPr>
          <w:rFonts w:ascii="Times New Roman" w:hAnsi="Times New Roman" w:cs="Times New Roman"/>
          <w:color w:val="EE0000"/>
        </w:rPr>
        <w:t>Emeagui</w:t>
      </w:r>
      <w:proofErr w:type="spellEnd"/>
      <w:r w:rsidRPr="00A72120">
        <w:rPr>
          <w:rFonts w:ascii="Times New Roman" w:hAnsi="Times New Roman" w:cs="Times New Roman"/>
          <w:color w:val="EE0000"/>
        </w:rPr>
        <w:t xml:space="preserve"> OD, </w:t>
      </w:r>
      <w:proofErr w:type="spellStart"/>
      <w:r w:rsidRPr="00A72120">
        <w:rPr>
          <w:rFonts w:ascii="Times New Roman" w:hAnsi="Times New Roman" w:cs="Times New Roman"/>
          <w:color w:val="EE0000"/>
        </w:rPr>
        <w:t>Abonyi</w:t>
      </w:r>
      <w:proofErr w:type="spellEnd"/>
      <w:r w:rsidRPr="00A72120">
        <w:rPr>
          <w:rFonts w:ascii="Times New Roman" w:hAnsi="Times New Roman" w:cs="Times New Roman"/>
          <w:color w:val="EE0000"/>
        </w:rPr>
        <w:t xml:space="preserve"> LE, </w:t>
      </w:r>
      <w:proofErr w:type="spellStart"/>
      <w:r w:rsidRPr="00A72120">
        <w:rPr>
          <w:rFonts w:ascii="Times New Roman" w:hAnsi="Times New Roman" w:cs="Times New Roman"/>
          <w:color w:val="EE0000"/>
        </w:rPr>
        <w:t>Muoneke</w:t>
      </w:r>
      <w:proofErr w:type="spellEnd"/>
      <w:r w:rsidRPr="00A72120">
        <w:rPr>
          <w:rFonts w:ascii="Times New Roman" w:hAnsi="Times New Roman" w:cs="Times New Roman"/>
          <w:color w:val="EE0000"/>
        </w:rPr>
        <w:t xml:space="preserve"> VU. Childhood Convulsion: Home-care and Complications Seen in Children Presenting with Convulsion at the Federal Medical Centre Asaba, Delta State. Journal of Advances in Medicine and Medical Research </w:t>
      </w:r>
      <w:r w:rsidR="006819A7" w:rsidRPr="00A72120">
        <w:rPr>
          <w:rFonts w:ascii="Times New Roman" w:hAnsi="Times New Roman" w:cs="Times New Roman"/>
          <w:color w:val="EE0000"/>
        </w:rPr>
        <w:t>2020;</w:t>
      </w:r>
      <w:r w:rsidR="00A46239" w:rsidRPr="00A72120">
        <w:rPr>
          <w:rFonts w:ascii="Times New Roman" w:hAnsi="Times New Roman" w:cs="Times New Roman"/>
          <w:color w:val="EE0000"/>
        </w:rPr>
        <w:t xml:space="preserve"> </w:t>
      </w:r>
      <w:r w:rsidRPr="00A72120">
        <w:rPr>
          <w:rFonts w:ascii="Times New Roman" w:hAnsi="Times New Roman" w:cs="Times New Roman"/>
          <w:color w:val="EE0000"/>
        </w:rPr>
        <w:t>3</w:t>
      </w:r>
      <w:r w:rsidR="00A46239" w:rsidRPr="00A72120">
        <w:rPr>
          <w:rFonts w:ascii="Times New Roman" w:hAnsi="Times New Roman" w:cs="Times New Roman"/>
          <w:color w:val="EE0000"/>
        </w:rPr>
        <w:t>2 (23)</w:t>
      </w:r>
      <w:r w:rsidR="00437A0B">
        <w:rPr>
          <w:rFonts w:ascii="Times New Roman" w:hAnsi="Times New Roman" w:cs="Times New Roman"/>
          <w:color w:val="EE0000"/>
        </w:rPr>
        <w:t>:</w:t>
      </w:r>
      <w:r w:rsidR="00A46239" w:rsidRPr="00A72120">
        <w:rPr>
          <w:rFonts w:ascii="Times New Roman" w:hAnsi="Times New Roman" w:cs="Times New Roman"/>
          <w:color w:val="EE0000"/>
        </w:rPr>
        <w:t xml:space="preserve"> </w:t>
      </w:r>
      <w:r w:rsidRPr="00A72120">
        <w:rPr>
          <w:rFonts w:ascii="Times New Roman" w:hAnsi="Times New Roman" w:cs="Times New Roman"/>
          <w:color w:val="EE0000"/>
        </w:rPr>
        <w:t>238–</w:t>
      </w:r>
      <w:r w:rsidR="00A46239" w:rsidRPr="00A72120">
        <w:rPr>
          <w:rFonts w:ascii="Times New Roman" w:hAnsi="Times New Roman" w:cs="Times New Roman"/>
          <w:color w:val="EE0000"/>
        </w:rPr>
        <w:t>2</w:t>
      </w:r>
      <w:r w:rsidRPr="00A72120">
        <w:rPr>
          <w:rFonts w:ascii="Times New Roman" w:hAnsi="Times New Roman" w:cs="Times New Roman"/>
          <w:color w:val="EE0000"/>
        </w:rPr>
        <w:t>44. Available from: https://doi.org/10.9734/jammr/2020/v32i2330741</w:t>
      </w:r>
    </w:p>
    <w:p w14:paraId="1E8A52F5" w14:textId="07A6A627" w:rsidR="000630D6" w:rsidRPr="0010311C" w:rsidRDefault="000630D6" w:rsidP="000630D6">
      <w:pPr>
        <w:pStyle w:val="ListParagraph"/>
        <w:numPr>
          <w:ilvl w:val="0"/>
          <w:numId w:val="1"/>
        </w:numPr>
        <w:spacing w:line="360" w:lineRule="auto"/>
        <w:rPr>
          <w:rFonts w:ascii="Times New Roman" w:hAnsi="Times New Roman" w:cs="Times New Roman"/>
          <w:color w:val="000000" w:themeColor="text1"/>
        </w:rPr>
      </w:pPr>
      <w:proofErr w:type="spellStart"/>
      <w:r w:rsidRPr="0010311C">
        <w:rPr>
          <w:rFonts w:ascii="Times New Roman" w:hAnsi="Times New Roman" w:cs="Times New Roman"/>
          <w:color w:val="000000" w:themeColor="text1"/>
        </w:rPr>
        <w:t>Eseigbe</w:t>
      </w:r>
      <w:proofErr w:type="spellEnd"/>
      <w:r w:rsidRPr="0010311C">
        <w:rPr>
          <w:rFonts w:ascii="Times New Roman" w:hAnsi="Times New Roman" w:cs="Times New Roman"/>
          <w:color w:val="000000" w:themeColor="text1"/>
        </w:rPr>
        <w:t xml:space="preserve"> EE, </w:t>
      </w:r>
      <w:proofErr w:type="spellStart"/>
      <w:r w:rsidRPr="0010311C">
        <w:rPr>
          <w:rFonts w:ascii="Times New Roman" w:hAnsi="Times New Roman" w:cs="Times New Roman"/>
          <w:color w:val="000000" w:themeColor="text1"/>
        </w:rPr>
        <w:t>Adama</w:t>
      </w:r>
      <w:proofErr w:type="spellEnd"/>
      <w:r w:rsidRPr="0010311C">
        <w:rPr>
          <w:rFonts w:ascii="Times New Roman" w:hAnsi="Times New Roman" w:cs="Times New Roman"/>
          <w:color w:val="000000" w:themeColor="text1"/>
        </w:rPr>
        <w:t xml:space="preserve"> SJ, </w:t>
      </w:r>
      <w:proofErr w:type="spellStart"/>
      <w:r w:rsidRPr="0010311C">
        <w:rPr>
          <w:rFonts w:ascii="Times New Roman" w:hAnsi="Times New Roman" w:cs="Times New Roman"/>
          <w:color w:val="000000" w:themeColor="text1"/>
        </w:rPr>
        <w:t>Eseigbe</w:t>
      </w:r>
      <w:proofErr w:type="spellEnd"/>
      <w:r w:rsidRPr="0010311C">
        <w:rPr>
          <w:rFonts w:ascii="Times New Roman" w:hAnsi="Times New Roman" w:cs="Times New Roman"/>
          <w:color w:val="000000" w:themeColor="text1"/>
        </w:rPr>
        <w:t xml:space="preserve"> P. Febrile seizures in Kaduna, North Western Nigeria. Niger Journal of Medicine </w:t>
      </w:r>
      <w:r w:rsidR="0076281D">
        <w:rPr>
          <w:rFonts w:ascii="Times New Roman" w:hAnsi="Times New Roman" w:cs="Times New Roman"/>
          <w:color w:val="000000" w:themeColor="text1"/>
        </w:rPr>
        <w:t xml:space="preserve">2012; </w:t>
      </w:r>
      <w:r w:rsidRPr="0010311C">
        <w:rPr>
          <w:rFonts w:ascii="Times New Roman" w:hAnsi="Times New Roman" w:cs="Times New Roman"/>
          <w:color w:val="000000" w:themeColor="text1"/>
        </w:rPr>
        <w:t>53(3):140-144.</w:t>
      </w:r>
    </w:p>
    <w:p w14:paraId="4D4109DD" w14:textId="494F1452" w:rsidR="00776F97" w:rsidRPr="00776F97" w:rsidRDefault="00776F97" w:rsidP="000630D6">
      <w:pPr>
        <w:pStyle w:val="NormalWeb"/>
        <w:numPr>
          <w:ilvl w:val="0"/>
          <w:numId w:val="1"/>
        </w:numPr>
        <w:spacing w:before="0" w:beforeAutospacing="0" w:after="0" w:afterAutospacing="0" w:line="360" w:lineRule="auto"/>
      </w:pPr>
      <w:proofErr w:type="spellStart"/>
      <w:r w:rsidRPr="00776F97">
        <w:rPr>
          <w:color w:val="000000" w:themeColor="text1"/>
        </w:rPr>
        <w:t>Oke</w:t>
      </w:r>
      <w:proofErr w:type="spellEnd"/>
      <w:r w:rsidRPr="00776F97">
        <w:rPr>
          <w:color w:val="000000" w:themeColor="text1"/>
        </w:rPr>
        <w:t xml:space="preserve"> OJ, </w:t>
      </w:r>
      <w:proofErr w:type="spellStart"/>
      <w:r w:rsidRPr="00776F97">
        <w:rPr>
          <w:color w:val="000000" w:themeColor="text1"/>
        </w:rPr>
        <w:t>Ajite</w:t>
      </w:r>
      <w:proofErr w:type="spellEnd"/>
      <w:r w:rsidRPr="00776F97">
        <w:rPr>
          <w:color w:val="000000" w:themeColor="text1"/>
        </w:rPr>
        <w:t xml:space="preserve"> A, </w:t>
      </w:r>
      <w:proofErr w:type="spellStart"/>
      <w:r w:rsidRPr="00776F97">
        <w:rPr>
          <w:color w:val="000000" w:themeColor="text1"/>
        </w:rPr>
        <w:t>Oluwayemi</w:t>
      </w:r>
      <w:proofErr w:type="spellEnd"/>
      <w:r w:rsidRPr="00776F97">
        <w:rPr>
          <w:color w:val="000000" w:themeColor="text1"/>
        </w:rPr>
        <w:t xml:space="preserve"> OI, </w:t>
      </w:r>
      <w:proofErr w:type="spellStart"/>
      <w:r w:rsidRPr="00776F97">
        <w:rPr>
          <w:color w:val="000000" w:themeColor="text1"/>
        </w:rPr>
        <w:t>Olatunya</w:t>
      </w:r>
      <w:proofErr w:type="spellEnd"/>
      <w:r w:rsidRPr="00776F97">
        <w:rPr>
          <w:color w:val="000000" w:themeColor="text1"/>
        </w:rPr>
        <w:t xml:space="preserve"> OS, </w:t>
      </w:r>
      <w:proofErr w:type="spellStart"/>
      <w:r w:rsidRPr="00776F97">
        <w:rPr>
          <w:color w:val="000000" w:themeColor="text1"/>
        </w:rPr>
        <w:t>Ogundare</w:t>
      </w:r>
      <w:proofErr w:type="spellEnd"/>
      <w:r w:rsidRPr="00776F97">
        <w:rPr>
          <w:color w:val="000000" w:themeColor="text1"/>
        </w:rPr>
        <w:t xml:space="preserve"> EO, Abdulraheem FO. Malaria Infection as a Leading Cause of Febrile Seizures among Children with Seizures in Ekiti State University Teaching Hospital, Ado Ekiti, Nigeria. Journal of </w:t>
      </w:r>
      <w:proofErr w:type="spellStart"/>
      <w:r w:rsidRPr="00776F97">
        <w:rPr>
          <w:color w:val="000000" w:themeColor="text1"/>
        </w:rPr>
        <w:t>Pediatric</w:t>
      </w:r>
      <w:proofErr w:type="spellEnd"/>
      <w:r w:rsidRPr="00776F97">
        <w:rPr>
          <w:color w:val="000000" w:themeColor="text1"/>
        </w:rPr>
        <w:t xml:space="preserve"> Neurology. 2019 ;19(01):7–13. Available from: </w:t>
      </w:r>
      <w:hyperlink r:id="rId13" w:history="1">
        <w:r w:rsidRPr="00181D70">
          <w:rPr>
            <w:rStyle w:val="Hyperlink"/>
          </w:rPr>
          <w:t>https://doi.org/10.1055/s-0039-1685485</w:t>
        </w:r>
      </w:hyperlink>
    </w:p>
    <w:p w14:paraId="5E7CF44C" w14:textId="06A39969" w:rsidR="00970AA1" w:rsidRPr="00970AA1" w:rsidRDefault="00970AA1" w:rsidP="000630D6">
      <w:pPr>
        <w:pStyle w:val="NormalWeb"/>
        <w:numPr>
          <w:ilvl w:val="0"/>
          <w:numId w:val="1"/>
        </w:numPr>
        <w:spacing w:before="0" w:beforeAutospacing="0" w:after="0" w:afterAutospacing="0" w:line="360" w:lineRule="auto"/>
      </w:pPr>
      <w:proofErr w:type="spellStart"/>
      <w:r>
        <w:rPr>
          <w:color w:val="000000" w:themeColor="text1"/>
        </w:rPr>
        <w:lastRenderedPageBreak/>
        <w:t>O</w:t>
      </w:r>
      <w:r w:rsidRPr="00F64BA7">
        <w:rPr>
          <w:color w:val="000000" w:themeColor="text1"/>
        </w:rPr>
        <w:t>fovwe</w:t>
      </w:r>
      <w:proofErr w:type="spellEnd"/>
      <w:r w:rsidRPr="00F64BA7">
        <w:rPr>
          <w:color w:val="000000" w:themeColor="text1"/>
        </w:rPr>
        <w:t xml:space="preserve"> GE, </w:t>
      </w:r>
      <w:proofErr w:type="spellStart"/>
      <w:r w:rsidRPr="00F64BA7">
        <w:rPr>
          <w:color w:val="000000" w:themeColor="text1"/>
        </w:rPr>
        <w:t>Ibadin</w:t>
      </w:r>
      <w:proofErr w:type="spellEnd"/>
      <w:r w:rsidRPr="00F64BA7">
        <w:rPr>
          <w:color w:val="000000" w:themeColor="text1"/>
        </w:rPr>
        <w:t xml:space="preserve"> OM, </w:t>
      </w:r>
      <w:proofErr w:type="spellStart"/>
      <w:r w:rsidRPr="00F64BA7">
        <w:rPr>
          <w:color w:val="000000" w:themeColor="text1"/>
        </w:rPr>
        <w:t>Ofovwe</w:t>
      </w:r>
      <w:proofErr w:type="spellEnd"/>
      <w:r w:rsidRPr="00F64BA7">
        <w:rPr>
          <w:color w:val="000000" w:themeColor="text1"/>
        </w:rPr>
        <w:t xml:space="preserve"> EC, Okolo AA. Home management of febrile convulsion in an African population: A comparison of urban and rural mother’s knowledge, attitude and practice. J </w:t>
      </w:r>
      <w:proofErr w:type="spellStart"/>
      <w:r w:rsidRPr="00F64BA7">
        <w:rPr>
          <w:color w:val="000000" w:themeColor="text1"/>
        </w:rPr>
        <w:t>Neurol</w:t>
      </w:r>
      <w:proofErr w:type="spellEnd"/>
      <w:r w:rsidRPr="00F64BA7">
        <w:rPr>
          <w:color w:val="000000" w:themeColor="text1"/>
        </w:rPr>
        <w:t xml:space="preserve"> Sci. 2002;</w:t>
      </w:r>
      <w:r w:rsidR="00437A0B">
        <w:rPr>
          <w:color w:val="000000" w:themeColor="text1"/>
        </w:rPr>
        <w:t xml:space="preserve"> </w:t>
      </w:r>
      <w:r w:rsidRPr="00F64BA7">
        <w:rPr>
          <w:color w:val="000000" w:themeColor="text1"/>
        </w:rPr>
        <w:t>200:</w:t>
      </w:r>
      <w:r w:rsidR="00437A0B">
        <w:rPr>
          <w:color w:val="000000" w:themeColor="text1"/>
        </w:rPr>
        <w:t xml:space="preserve"> </w:t>
      </w:r>
      <w:r w:rsidRPr="00F64BA7">
        <w:rPr>
          <w:color w:val="000000" w:themeColor="text1"/>
        </w:rPr>
        <w:t>49-52</w:t>
      </w:r>
    </w:p>
    <w:p w14:paraId="1D2E45F4" w14:textId="0BFF6079" w:rsidR="000630D6" w:rsidRPr="0010311C" w:rsidRDefault="000630D6" w:rsidP="000630D6">
      <w:pPr>
        <w:pStyle w:val="NormalWeb"/>
        <w:numPr>
          <w:ilvl w:val="0"/>
          <w:numId w:val="1"/>
        </w:numPr>
        <w:spacing w:before="0" w:beforeAutospacing="0" w:after="0" w:afterAutospacing="0" w:line="360" w:lineRule="auto"/>
      </w:pPr>
      <w:r w:rsidRPr="0010311C">
        <w:t>Owusu BA. Management of febrile convulsion in home settings: a qualitative study of multiple caregiver practices in the Cape Coast Metropolis in Ghana. BMJ Open 2024 ;14(8):</w:t>
      </w:r>
      <w:r w:rsidR="00437A0B">
        <w:t xml:space="preserve"> 1-9</w:t>
      </w:r>
      <w:r w:rsidRPr="0010311C">
        <w:t xml:space="preserve"> Available from: </w:t>
      </w:r>
      <w:r w:rsidRPr="0010311C">
        <w:rPr>
          <w:rStyle w:val="url"/>
          <w:rFonts w:eastAsiaTheme="majorEastAsia"/>
        </w:rPr>
        <w:t>https://doi.org/10.1136/bmjopen-2023-075541</w:t>
      </w:r>
    </w:p>
    <w:p w14:paraId="094D3C2E" w14:textId="35DEFFFE" w:rsidR="00897D8B" w:rsidRPr="00897D8B" w:rsidRDefault="00897D8B" w:rsidP="000630D6">
      <w:pPr>
        <w:pStyle w:val="ListParagraph"/>
        <w:numPr>
          <w:ilvl w:val="0"/>
          <w:numId w:val="1"/>
        </w:numPr>
        <w:spacing w:line="360" w:lineRule="auto"/>
        <w:rPr>
          <w:rFonts w:ascii="Times New Roman" w:hAnsi="Times New Roman" w:cs="Times New Roman"/>
          <w:color w:val="EE0000"/>
        </w:rPr>
      </w:pPr>
      <w:proofErr w:type="spellStart"/>
      <w:r w:rsidRPr="00897D8B">
        <w:rPr>
          <w:rFonts w:ascii="Times New Roman" w:hAnsi="Times New Roman" w:cs="Times New Roman"/>
          <w:color w:val="EE0000"/>
        </w:rPr>
        <w:t>Makundi</w:t>
      </w:r>
      <w:proofErr w:type="spellEnd"/>
      <w:r w:rsidRPr="00897D8B">
        <w:rPr>
          <w:rFonts w:ascii="Times New Roman" w:hAnsi="Times New Roman" w:cs="Times New Roman"/>
          <w:color w:val="EE0000"/>
        </w:rPr>
        <w:t xml:space="preserve"> EA, Malebo HM, </w:t>
      </w:r>
      <w:proofErr w:type="spellStart"/>
      <w:r w:rsidRPr="00897D8B">
        <w:rPr>
          <w:rFonts w:ascii="Times New Roman" w:hAnsi="Times New Roman" w:cs="Times New Roman"/>
          <w:color w:val="EE0000"/>
        </w:rPr>
        <w:t>Mhame</w:t>
      </w:r>
      <w:proofErr w:type="spellEnd"/>
      <w:r w:rsidRPr="00897D8B">
        <w:rPr>
          <w:rFonts w:ascii="Times New Roman" w:hAnsi="Times New Roman" w:cs="Times New Roman"/>
          <w:color w:val="EE0000"/>
        </w:rPr>
        <w:t xml:space="preserve"> P, </w:t>
      </w:r>
      <w:proofErr w:type="spellStart"/>
      <w:r w:rsidRPr="00897D8B">
        <w:rPr>
          <w:rFonts w:ascii="Times New Roman" w:hAnsi="Times New Roman" w:cs="Times New Roman"/>
          <w:color w:val="EE0000"/>
        </w:rPr>
        <w:t>Kitua</w:t>
      </w:r>
      <w:proofErr w:type="spellEnd"/>
      <w:r w:rsidRPr="00897D8B">
        <w:rPr>
          <w:rFonts w:ascii="Times New Roman" w:hAnsi="Times New Roman" w:cs="Times New Roman"/>
          <w:color w:val="EE0000"/>
        </w:rPr>
        <w:t xml:space="preserve"> AY, Warsame M. Role of traditional healers in the management of severe malaria among children below five years of age: the case of </w:t>
      </w:r>
      <w:proofErr w:type="spellStart"/>
      <w:r w:rsidRPr="00897D8B">
        <w:rPr>
          <w:rFonts w:ascii="Times New Roman" w:hAnsi="Times New Roman" w:cs="Times New Roman"/>
          <w:color w:val="EE0000"/>
        </w:rPr>
        <w:t>Kilosa</w:t>
      </w:r>
      <w:proofErr w:type="spellEnd"/>
      <w:r w:rsidRPr="00897D8B">
        <w:rPr>
          <w:rFonts w:ascii="Times New Roman" w:hAnsi="Times New Roman" w:cs="Times New Roman"/>
          <w:color w:val="EE0000"/>
        </w:rPr>
        <w:t xml:space="preserve"> and </w:t>
      </w:r>
      <w:proofErr w:type="spellStart"/>
      <w:r w:rsidRPr="00897D8B">
        <w:rPr>
          <w:rFonts w:ascii="Times New Roman" w:hAnsi="Times New Roman" w:cs="Times New Roman"/>
          <w:color w:val="EE0000"/>
        </w:rPr>
        <w:t>Handeni</w:t>
      </w:r>
      <w:proofErr w:type="spellEnd"/>
      <w:r w:rsidRPr="00897D8B">
        <w:rPr>
          <w:rFonts w:ascii="Times New Roman" w:hAnsi="Times New Roman" w:cs="Times New Roman"/>
          <w:color w:val="EE0000"/>
        </w:rPr>
        <w:t xml:space="preserve"> Districts, Tanzania. Malar J. </w:t>
      </w:r>
      <w:r w:rsidR="003F7357" w:rsidRPr="00897D8B">
        <w:rPr>
          <w:rFonts w:ascii="Times New Roman" w:hAnsi="Times New Roman" w:cs="Times New Roman"/>
          <w:color w:val="EE0000"/>
        </w:rPr>
        <w:t>2006;</w:t>
      </w:r>
      <w:r w:rsidRPr="00897D8B">
        <w:rPr>
          <w:rFonts w:ascii="Times New Roman" w:hAnsi="Times New Roman" w:cs="Times New Roman"/>
          <w:color w:val="EE0000"/>
        </w:rPr>
        <w:t xml:space="preserve"> 5:58. </w:t>
      </w:r>
      <w:proofErr w:type="spellStart"/>
      <w:r w:rsidRPr="00897D8B">
        <w:rPr>
          <w:rFonts w:ascii="Times New Roman" w:hAnsi="Times New Roman" w:cs="Times New Roman"/>
          <w:color w:val="EE0000"/>
        </w:rPr>
        <w:t>doi</w:t>
      </w:r>
      <w:proofErr w:type="spellEnd"/>
      <w:r w:rsidRPr="00897D8B">
        <w:rPr>
          <w:rFonts w:ascii="Times New Roman" w:hAnsi="Times New Roman" w:cs="Times New Roman"/>
          <w:color w:val="EE0000"/>
        </w:rPr>
        <w:t>: 10.1186/1475-2875-5-58. PMID: 16848889; PMCID: PMC1540433.</w:t>
      </w:r>
    </w:p>
    <w:p w14:paraId="42091435" w14:textId="2701C0C6" w:rsidR="00AF45D2" w:rsidRPr="00897D8B" w:rsidRDefault="00AF45D2" w:rsidP="000630D6">
      <w:pPr>
        <w:pStyle w:val="ListParagraph"/>
        <w:numPr>
          <w:ilvl w:val="0"/>
          <w:numId w:val="1"/>
        </w:numPr>
        <w:spacing w:line="360" w:lineRule="auto"/>
        <w:rPr>
          <w:rFonts w:ascii="Times New Roman" w:hAnsi="Times New Roman" w:cs="Times New Roman"/>
          <w:color w:val="EE0000"/>
        </w:rPr>
      </w:pPr>
      <w:proofErr w:type="spellStart"/>
      <w:r w:rsidRPr="00897D8B">
        <w:rPr>
          <w:rFonts w:ascii="Times New Roman" w:hAnsi="Times New Roman" w:cs="Times New Roman"/>
          <w:color w:val="EE0000"/>
        </w:rPr>
        <w:t>Anigilaje</w:t>
      </w:r>
      <w:proofErr w:type="spellEnd"/>
      <w:r w:rsidRPr="00897D8B">
        <w:rPr>
          <w:rFonts w:ascii="Times New Roman" w:hAnsi="Times New Roman" w:cs="Times New Roman"/>
          <w:color w:val="EE0000"/>
        </w:rPr>
        <w:t xml:space="preserve"> EA, </w:t>
      </w:r>
      <w:proofErr w:type="spellStart"/>
      <w:r w:rsidRPr="00897D8B">
        <w:rPr>
          <w:rFonts w:ascii="Times New Roman" w:hAnsi="Times New Roman" w:cs="Times New Roman"/>
          <w:color w:val="EE0000"/>
        </w:rPr>
        <w:t>Anigilaje</w:t>
      </w:r>
      <w:proofErr w:type="spellEnd"/>
      <w:r w:rsidRPr="00897D8B">
        <w:rPr>
          <w:rFonts w:ascii="Times New Roman" w:hAnsi="Times New Roman" w:cs="Times New Roman"/>
          <w:color w:val="EE0000"/>
        </w:rPr>
        <w:t xml:space="preserve"> OO. Childhood Convulsion: Inquiry about the Concerns and Home Management among Mothers in </w:t>
      </w:r>
      <w:proofErr w:type="spellStart"/>
      <w:r w:rsidRPr="00897D8B">
        <w:rPr>
          <w:rFonts w:ascii="Times New Roman" w:hAnsi="Times New Roman" w:cs="Times New Roman"/>
          <w:color w:val="EE0000"/>
        </w:rPr>
        <w:t>Tegbesun</w:t>
      </w:r>
      <w:proofErr w:type="spellEnd"/>
      <w:r w:rsidRPr="00897D8B">
        <w:rPr>
          <w:rFonts w:ascii="Times New Roman" w:hAnsi="Times New Roman" w:cs="Times New Roman"/>
          <w:color w:val="EE0000"/>
        </w:rPr>
        <w:t xml:space="preserve">, a </w:t>
      </w:r>
      <w:proofErr w:type="spellStart"/>
      <w:r w:rsidRPr="00897D8B">
        <w:rPr>
          <w:rFonts w:ascii="Times New Roman" w:hAnsi="Times New Roman" w:cs="Times New Roman"/>
          <w:color w:val="EE0000"/>
        </w:rPr>
        <w:t>Periurban</w:t>
      </w:r>
      <w:proofErr w:type="spellEnd"/>
      <w:r w:rsidRPr="00897D8B">
        <w:rPr>
          <w:rFonts w:ascii="Times New Roman" w:hAnsi="Times New Roman" w:cs="Times New Roman"/>
          <w:color w:val="EE0000"/>
        </w:rPr>
        <w:t xml:space="preserve"> Community in Ilorin, Nigeria. ISRN </w:t>
      </w:r>
      <w:proofErr w:type="spellStart"/>
      <w:r w:rsidRPr="00897D8B">
        <w:rPr>
          <w:rFonts w:ascii="Times New Roman" w:hAnsi="Times New Roman" w:cs="Times New Roman"/>
          <w:color w:val="EE0000"/>
        </w:rPr>
        <w:t>Pediatrics</w:t>
      </w:r>
      <w:proofErr w:type="spellEnd"/>
      <w:r w:rsidRPr="00897D8B">
        <w:rPr>
          <w:rFonts w:ascii="Times New Roman" w:hAnsi="Times New Roman" w:cs="Times New Roman"/>
          <w:color w:val="EE0000"/>
        </w:rPr>
        <w:t xml:space="preserve"> [Internet]. 2012; 2012 :1–6. Available from: https://doi.org/10.5402/2012/209609</w:t>
      </w:r>
    </w:p>
    <w:p w14:paraId="2A391F80" w14:textId="77777777" w:rsidR="00F06405" w:rsidRPr="0010311C" w:rsidRDefault="00F06405" w:rsidP="000630D6">
      <w:pPr>
        <w:pStyle w:val="ListParagraph"/>
        <w:spacing w:line="360" w:lineRule="auto"/>
        <w:rPr>
          <w:rFonts w:ascii="Times New Roman" w:hAnsi="Times New Roman" w:cs="Times New Roman"/>
        </w:rPr>
      </w:pPr>
    </w:p>
    <w:p w14:paraId="7D7D06C2" w14:textId="77777777" w:rsidR="00F06405" w:rsidRDefault="00F06405" w:rsidP="00257370">
      <w:pPr>
        <w:spacing w:line="480" w:lineRule="auto"/>
        <w:rPr>
          <w:rFonts w:ascii="Times New Roman" w:hAnsi="Times New Roman" w:cs="Times New Roman"/>
        </w:rPr>
      </w:pPr>
    </w:p>
    <w:p w14:paraId="603AA20B" w14:textId="77777777" w:rsidR="00F06405" w:rsidRPr="00737B47" w:rsidRDefault="00F06405" w:rsidP="00257370">
      <w:pPr>
        <w:spacing w:line="480" w:lineRule="auto"/>
        <w:rPr>
          <w:rFonts w:ascii="Times New Roman" w:hAnsi="Times New Roman" w:cs="Times New Roman"/>
        </w:rPr>
      </w:pPr>
    </w:p>
    <w:sectPr w:rsidR="00F06405" w:rsidRPr="00737B47" w:rsidSect="00EE34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BC78F" w14:textId="77777777" w:rsidR="008A2E7D" w:rsidRDefault="008A2E7D" w:rsidP="001F15C0">
      <w:pPr>
        <w:spacing w:after="0" w:line="240" w:lineRule="auto"/>
      </w:pPr>
      <w:r>
        <w:separator/>
      </w:r>
    </w:p>
  </w:endnote>
  <w:endnote w:type="continuationSeparator" w:id="0">
    <w:p w14:paraId="3AD217BE" w14:textId="77777777" w:rsidR="008A2E7D" w:rsidRDefault="008A2E7D" w:rsidP="001F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78F1" w14:textId="77777777" w:rsidR="001F15C0" w:rsidRDefault="001F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F6F9" w14:textId="77777777" w:rsidR="001F15C0" w:rsidRDefault="001F1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F50D" w14:textId="77777777" w:rsidR="001F15C0" w:rsidRDefault="001F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E85D" w14:textId="77777777" w:rsidR="008A2E7D" w:rsidRDefault="008A2E7D" w:rsidP="001F15C0">
      <w:pPr>
        <w:spacing w:after="0" w:line="240" w:lineRule="auto"/>
      </w:pPr>
      <w:r>
        <w:separator/>
      </w:r>
    </w:p>
  </w:footnote>
  <w:footnote w:type="continuationSeparator" w:id="0">
    <w:p w14:paraId="46F0808E" w14:textId="77777777" w:rsidR="008A2E7D" w:rsidRDefault="008A2E7D" w:rsidP="001F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8490" w14:textId="2DEAB04E" w:rsidR="001F15C0" w:rsidRDefault="008A2E7D">
    <w:pPr>
      <w:pStyle w:val="Header"/>
    </w:pPr>
    <w:r>
      <w:rPr>
        <w:noProof/>
      </w:rPr>
      <w:pict w14:anchorId="3C2D3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D8F1" w14:textId="17BC79DC" w:rsidR="001F15C0" w:rsidRDefault="008A2E7D">
    <w:pPr>
      <w:pStyle w:val="Header"/>
    </w:pPr>
    <w:r>
      <w:rPr>
        <w:noProof/>
      </w:rPr>
      <w:pict w14:anchorId="025BD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FA74" w14:textId="62B9F3B2" w:rsidR="001F15C0" w:rsidRDefault="008A2E7D">
    <w:pPr>
      <w:pStyle w:val="Header"/>
    </w:pPr>
    <w:r>
      <w:rPr>
        <w:noProof/>
      </w:rPr>
      <w:pict w14:anchorId="01317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C4F75"/>
    <w:multiLevelType w:val="hybridMultilevel"/>
    <w:tmpl w:val="E932B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NLIwMzCwNDM3MTVS0lEKTi0uzszPAykwrAUAx8zZniwAAAA="/>
  </w:docVars>
  <w:rsids>
    <w:rsidRoot w:val="0048388F"/>
    <w:rsid w:val="00003027"/>
    <w:rsid w:val="000052D5"/>
    <w:rsid w:val="00006CF3"/>
    <w:rsid w:val="000125E7"/>
    <w:rsid w:val="00013733"/>
    <w:rsid w:val="0002661F"/>
    <w:rsid w:val="0002726D"/>
    <w:rsid w:val="000630D6"/>
    <w:rsid w:val="00065940"/>
    <w:rsid w:val="00070AAC"/>
    <w:rsid w:val="00075A2C"/>
    <w:rsid w:val="00084B80"/>
    <w:rsid w:val="000A0D7F"/>
    <w:rsid w:val="000A2A07"/>
    <w:rsid w:val="000A6E7F"/>
    <w:rsid w:val="000C06F5"/>
    <w:rsid w:val="000C17F9"/>
    <w:rsid w:val="000E3DBA"/>
    <w:rsid w:val="00122A80"/>
    <w:rsid w:val="0012748B"/>
    <w:rsid w:val="00151381"/>
    <w:rsid w:val="0016056B"/>
    <w:rsid w:val="00171727"/>
    <w:rsid w:val="00171858"/>
    <w:rsid w:val="00176819"/>
    <w:rsid w:val="001A0007"/>
    <w:rsid w:val="001A6FA2"/>
    <w:rsid w:val="001A7966"/>
    <w:rsid w:val="001D4696"/>
    <w:rsid w:val="001D6FB2"/>
    <w:rsid w:val="001E1FEA"/>
    <w:rsid w:val="001F15C0"/>
    <w:rsid w:val="001F2646"/>
    <w:rsid w:val="001F4931"/>
    <w:rsid w:val="002076E3"/>
    <w:rsid w:val="002250EF"/>
    <w:rsid w:val="00242819"/>
    <w:rsid w:val="0024310C"/>
    <w:rsid w:val="0025110D"/>
    <w:rsid w:val="00257370"/>
    <w:rsid w:val="0026342E"/>
    <w:rsid w:val="00272049"/>
    <w:rsid w:val="002761B4"/>
    <w:rsid w:val="002846A3"/>
    <w:rsid w:val="002A289D"/>
    <w:rsid w:val="002A715C"/>
    <w:rsid w:val="002C746B"/>
    <w:rsid w:val="002D6C5D"/>
    <w:rsid w:val="002E4E48"/>
    <w:rsid w:val="002F36B0"/>
    <w:rsid w:val="002F713A"/>
    <w:rsid w:val="00300DC4"/>
    <w:rsid w:val="003019B3"/>
    <w:rsid w:val="00327AB3"/>
    <w:rsid w:val="0035211D"/>
    <w:rsid w:val="00352184"/>
    <w:rsid w:val="00374452"/>
    <w:rsid w:val="00376CAB"/>
    <w:rsid w:val="00384331"/>
    <w:rsid w:val="0039211D"/>
    <w:rsid w:val="003A2806"/>
    <w:rsid w:val="003A73EE"/>
    <w:rsid w:val="003B5A37"/>
    <w:rsid w:val="003B5D94"/>
    <w:rsid w:val="003D0922"/>
    <w:rsid w:val="003D3808"/>
    <w:rsid w:val="003D5075"/>
    <w:rsid w:val="003F7357"/>
    <w:rsid w:val="0041683D"/>
    <w:rsid w:val="00420651"/>
    <w:rsid w:val="00422AC6"/>
    <w:rsid w:val="00437A0B"/>
    <w:rsid w:val="0044464C"/>
    <w:rsid w:val="00447576"/>
    <w:rsid w:val="0045446E"/>
    <w:rsid w:val="00474905"/>
    <w:rsid w:val="00483562"/>
    <w:rsid w:val="0048388F"/>
    <w:rsid w:val="00484159"/>
    <w:rsid w:val="0049171F"/>
    <w:rsid w:val="00491FEF"/>
    <w:rsid w:val="00497DEE"/>
    <w:rsid w:val="004C3DA3"/>
    <w:rsid w:val="004E6F3B"/>
    <w:rsid w:val="004F47EC"/>
    <w:rsid w:val="004F745E"/>
    <w:rsid w:val="0052196D"/>
    <w:rsid w:val="00527B5A"/>
    <w:rsid w:val="00541234"/>
    <w:rsid w:val="00543339"/>
    <w:rsid w:val="005563A5"/>
    <w:rsid w:val="00561C44"/>
    <w:rsid w:val="00570149"/>
    <w:rsid w:val="00587066"/>
    <w:rsid w:val="005938E7"/>
    <w:rsid w:val="005A2FE9"/>
    <w:rsid w:val="005B1150"/>
    <w:rsid w:val="005D7B31"/>
    <w:rsid w:val="005E7127"/>
    <w:rsid w:val="00600632"/>
    <w:rsid w:val="00625405"/>
    <w:rsid w:val="00626FEA"/>
    <w:rsid w:val="0063758E"/>
    <w:rsid w:val="00640A1C"/>
    <w:rsid w:val="0065747A"/>
    <w:rsid w:val="00663958"/>
    <w:rsid w:val="006819A7"/>
    <w:rsid w:val="0068201E"/>
    <w:rsid w:val="006A0379"/>
    <w:rsid w:val="007134FC"/>
    <w:rsid w:val="00725095"/>
    <w:rsid w:val="007316F2"/>
    <w:rsid w:val="00737B47"/>
    <w:rsid w:val="007446E3"/>
    <w:rsid w:val="00752CC4"/>
    <w:rsid w:val="00761620"/>
    <w:rsid w:val="0076281D"/>
    <w:rsid w:val="00765B1F"/>
    <w:rsid w:val="00765DC0"/>
    <w:rsid w:val="00776F97"/>
    <w:rsid w:val="00784DD1"/>
    <w:rsid w:val="007920F9"/>
    <w:rsid w:val="007A1450"/>
    <w:rsid w:val="007A7E64"/>
    <w:rsid w:val="007B5B26"/>
    <w:rsid w:val="007B6F5F"/>
    <w:rsid w:val="007C6E04"/>
    <w:rsid w:val="007D49B6"/>
    <w:rsid w:val="007D7B8A"/>
    <w:rsid w:val="007E6F6A"/>
    <w:rsid w:val="008044C6"/>
    <w:rsid w:val="008146BF"/>
    <w:rsid w:val="00820C5F"/>
    <w:rsid w:val="008629B4"/>
    <w:rsid w:val="00880D59"/>
    <w:rsid w:val="00885DFA"/>
    <w:rsid w:val="00897D8B"/>
    <w:rsid w:val="008A2E7D"/>
    <w:rsid w:val="008A46A7"/>
    <w:rsid w:val="008A51E9"/>
    <w:rsid w:val="008A66D4"/>
    <w:rsid w:val="008B4BCE"/>
    <w:rsid w:val="008B725A"/>
    <w:rsid w:val="008C5094"/>
    <w:rsid w:val="008D1444"/>
    <w:rsid w:val="008D4E2C"/>
    <w:rsid w:val="008D799A"/>
    <w:rsid w:val="008F3C89"/>
    <w:rsid w:val="008F6DC4"/>
    <w:rsid w:val="0091050E"/>
    <w:rsid w:val="00927C66"/>
    <w:rsid w:val="00933236"/>
    <w:rsid w:val="00955662"/>
    <w:rsid w:val="00970AA1"/>
    <w:rsid w:val="009902FF"/>
    <w:rsid w:val="009A0B6B"/>
    <w:rsid w:val="009A1D21"/>
    <w:rsid w:val="009D39F5"/>
    <w:rsid w:val="009E073E"/>
    <w:rsid w:val="009E075F"/>
    <w:rsid w:val="009F3E8B"/>
    <w:rsid w:val="00A011C9"/>
    <w:rsid w:val="00A0467A"/>
    <w:rsid w:val="00A125D7"/>
    <w:rsid w:val="00A30B95"/>
    <w:rsid w:val="00A46239"/>
    <w:rsid w:val="00A72120"/>
    <w:rsid w:val="00A73329"/>
    <w:rsid w:val="00A8457B"/>
    <w:rsid w:val="00AA3C09"/>
    <w:rsid w:val="00AB007C"/>
    <w:rsid w:val="00AB029D"/>
    <w:rsid w:val="00AB2832"/>
    <w:rsid w:val="00AB5ED8"/>
    <w:rsid w:val="00AD6282"/>
    <w:rsid w:val="00AF45D2"/>
    <w:rsid w:val="00B255E9"/>
    <w:rsid w:val="00B40652"/>
    <w:rsid w:val="00B431C9"/>
    <w:rsid w:val="00B43FFF"/>
    <w:rsid w:val="00B45B38"/>
    <w:rsid w:val="00BB4C27"/>
    <w:rsid w:val="00BC5305"/>
    <w:rsid w:val="00BD668E"/>
    <w:rsid w:val="00BE5784"/>
    <w:rsid w:val="00BF4394"/>
    <w:rsid w:val="00BF6D6B"/>
    <w:rsid w:val="00C04245"/>
    <w:rsid w:val="00C06C57"/>
    <w:rsid w:val="00C07258"/>
    <w:rsid w:val="00C2771E"/>
    <w:rsid w:val="00C27CE9"/>
    <w:rsid w:val="00C318FD"/>
    <w:rsid w:val="00C43E51"/>
    <w:rsid w:val="00C67707"/>
    <w:rsid w:val="00C95386"/>
    <w:rsid w:val="00CC3D8B"/>
    <w:rsid w:val="00CD110D"/>
    <w:rsid w:val="00CD3F81"/>
    <w:rsid w:val="00CD4635"/>
    <w:rsid w:val="00D00556"/>
    <w:rsid w:val="00D2731E"/>
    <w:rsid w:val="00D3516C"/>
    <w:rsid w:val="00D3555D"/>
    <w:rsid w:val="00D41B70"/>
    <w:rsid w:val="00D57B39"/>
    <w:rsid w:val="00D8463E"/>
    <w:rsid w:val="00D8640D"/>
    <w:rsid w:val="00D930FF"/>
    <w:rsid w:val="00DA316E"/>
    <w:rsid w:val="00DA578F"/>
    <w:rsid w:val="00DC3B95"/>
    <w:rsid w:val="00DC68AC"/>
    <w:rsid w:val="00DD468D"/>
    <w:rsid w:val="00DF0A0B"/>
    <w:rsid w:val="00DF2769"/>
    <w:rsid w:val="00E01370"/>
    <w:rsid w:val="00E106F6"/>
    <w:rsid w:val="00E15A64"/>
    <w:rsid w:val="00E1686D"/>
    <w:rsid w:val="00E62C61"/>
    <w:rsid w:val="00E647BE"/>
    <w:rsid w:val="00E8052F"/>
    <w:rsid w:val="00E90961"/>
    <w:rsid w:val="00E92208"/>
    <w:rsid w:val="00EC1C8E"/>
    <w:rsid w:val="00EC6636"/>
    <w:rsid w:val="00ED2D93"/>
    <w:rsid w:val="00ED3D64"/>
    <w:rsid w:val="00EE347E"/>
    <w:rsid w:val="00EE5EFF"/>
    <w:rsid w:val="00EF60C5"/>
    <w:rsid w:val="00F06405"/>
    <w:rsid w:val="00F0731C"/>
    <w:rsid w:val="00F33CA1"/>
    <w:rsid w:val="00F42BD7"/>
    <w:rsid w:val="00F660AC"/>
    <w:rsid w:val="00F76BD0"/>
    <w:rsid w:val="00FB343B"/>
    <w:rsid w:val="00FE0476"/>
    <w:rsid w:val="00FE2F40"/>
    <w:rsid w:val="00FE670C"/>
    <w:rsid w:val="00FF0983"/>
    <w:rsid w:val="00FF3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8019C"/>
  <w15:chartTrackingRefBased/>
  <w15:docId w15:val="{F05E4F38-0B24-4313-A297-7B44C76A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8F"/>
    <w:rPr>
      <w:rFonts w:eastAsiaTheme="majorEastAsia" w:cstheme="majorBidi"/>
      <w:color w:val="272727" w:themeColor="text1" w:themeTint="D8"/>
    </w:rPr>
  </w:style>
  <w:style w:type="paragraph" w:styleId="Title">
    <w:name w:val="Title"/>
    <w:basedOn w:val="Normal"/>
    <w:next w:val="Normal"/>
    <w:link w:val="TitleChar"/>
    <w:uiPriority w:val="10"/>
    <w:qFormat/>
    <w:rsid w:val="00483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8F"/>
    <w:pPr>
      <w:spacing w:before="160"/>
      <w:jc w:val="center"/>
    </w:pPr>
    <w:rPr>
      <w:i/>
      <w:iCs/>
      <w:color w:val="404040" w:themeColor="text1" w:themeTint="BF"/>
    </w:rPr>
  </w:style>
  <w:style w:type="character" w:customStyle="1" w:styleId="QuoteChar">
    <w:name w:val="Quote Char"/>
    <w:basedOn w:val="DefaultParagraphFont"/>
    <w:link w:val="Quote"/>
    <w:uiPriority w:val="29"/>
    <w:rsid w:val="0048388F"/>
    <w:rPr>
      <w:i/>
      <w:iCs/>
      <w:color w:val="404040" w:themeColor="text1" w:themeTint="BF"/>
    </w:rPr>
  </w:style>
  <w:style w:type="paragraph" w:styleId="ListParagraph">
    <w:name w:val="List Paragraph"/>
    <w:basedOn w:val="Normal"/>
    <w:uiPriority w:val="34"/>
    <w:qFormat/>
    <w:rsid w:val="0048388F"/>
    <w:pPr>
      <w:ind w:left="720"/>
      <w:contextualSpacing/>
    </w:pPr>
  </w:style>
  <w:style w:type="character" w:styleId="IntenseEmphasis">
    <w:name w:val="Intense Emphasis"/>
    <w:basedOn w:val="DefaultParagraphFont"/>
    <w:uiPriority w:val="21"/>
    <w:qFormat/>
    <w:rsid w:val="0048388F"/>
    <w:rPr>
      <w:i/>
      <w:iCs/>
      <w:color w:val="2F5496" w:themeColor="accent1" w:themeShade="BF"/>
    </w:rPr>
  </w:style>
  <w:style w:type="paragraph" w:styleId="IntenseQuote">
    <w:name w:val="Intense Quote"/>
    <w:basedOn w:val="Normal"/>
    <w:next w:val="Normal"/>
    <w:link w:val="IntenseQuoteChar"/>
    <w:uiPriority w:val="30"/>
    <w:qFormat/>
    <w:rsid w:val="00483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88F"/>
    <w:rPr>
      <w:i/>
      <w:iCs/>
      <w:color w:val="2F5496" w:themeColor="accent1" w:themeShade="BF"/>
    </w:rPr>
  </w:style>
  <w:style w:type="character" w:styleId="IntenseReference">
    <w:name w:val="Intense Reference"/>
    <w:basedOn w:val="DefaultParagraphFont"/>
    <w:uiPriority w:val="32"/>
    <w:qFormat/>
    <w:rsid w:val="0048388F"/>
    <w:rPr>
      <w:b/>
      <w:bCs/>
      <w:smallCaps/>
      <w:color w:val="2F5496" w:themeColor="accent1" w:themeShade="BF"/>
      <w:spacing w:val="5"/>
    </w:rPr>
  </w:style>
  <w:style w:type="table" w:styleId="TableGrid">
    <w:name w:val="Table Grid"/>
    <w:basedOn w:val="TableNormal"/>
    <w:uiPriority w:val="39"/>
    <w:rsid w:val="004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C61"/>
    <w:rPr>
      <w:color w:val="0563C1" w:themeColor="hyperlink"/>
      <w:u w:val="single"/>
    </w:rPr>
  </w:style>
  <w:style w:type="character" w:styleId="UnresolvedMention">
    <w:name w:val="Unresolved Mention"/>
    <w:basedOn w:val="DefaultParagraphFont"/>
    <w:uiPriority w:val="99"/>
    <w:semiHidden/>
    <w:unhideWhenUsed/>
    <w:rsid w:val="00E62C61"/>
    <w:rPr>
      <w:color w:val="605E5C"/>
      <w:shd w:val="clear" w:color="auto" w:fill="E1DFDD"/>
    </w:rPr>
  </w:style>
  <w:style w:type="paragraph" w:styleId="NormalWeb">
    <w:name w:val="Normal (Web)"/>
    <w:basedOn w:val="Normal"/>
    <w:uiPriority w:val="99"/>
    <w:unhideWhenUsed/>
    <w:rsid w:val="00F06405"/>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customStyle="1" w:styleId="url">
    <w:name w:val="url"/>
    <w:basedOn w:val="DefaultParagraphFont"/>
    <w:rsid w:val="00F06405"/>
  </w:style>
  <w:style w:type="paragraph" w:styleId="Header">
    <w:name w:val="header"/>
    <w:basedOn w:val="Normal"/>
    <w:link w:val="HeaderChar"/>
    <w:uiPriority w:val="99"/>
    <w:unhideWhenUsed/>
    <w:rsid w:val="001F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0"/>
  </w:style>
  <w:style w:type="paragraph" w:styleId="Footer">
    <w:name w:val="footer"/>
    <w:basedOn w:val="Normal"/>
    <w:link w:val="FooterChar"/>
    <w:uiPriority w:val="99"/>
    <w:unhideWhenUsed/>
    <w:rsid w:val="001F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C0"/>
  </w:style>
  <w:style w:type="paragraph" w:styleId="NoSpacing">
    <w:name w:val="No Spacing"/>
    <w:uiPriority w:val="1"/>
    <w:qFormat/>
    <w:rsid w:val="0002726D"/>
    <w:pPr>
      <w:spacing w:after="0" w:line="240" w:lineRule="auto"/>
    </w:pPr>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5096712" TargetMode="External"/><Relationship Id="rId13" Type="http://schemas.openxmlformats.org/officeDocument/2006/relationships/hyperlink" Target="https://doi.org/10.1055/s-0039-168548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mc/articles/PMC8793886/" TargetMode="External"/><Relationship Id="rId12" Type="http://schemas.openxmlformats.org/officeDocument/2006/relationships/hyperlink" Target="https://www.aarp.org/content/dam/aarp/ppi/topics/ltss/family-caregiving/caregiving-in-us-2025.doi.10.26419-2fppi.00373.00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1471-2431-13-4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emc.2010.08.00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cbi.nlm.nih.gov/books/NBK44812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19</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97</cp:revision>
  <dcterms:created xsi:type="dcterms:W3CDTF">2026-03-06T11:04:00Z</dcterms:created>
  <dcterms:modified xsi:type="dcterms:W3CDTF">2026-03-19T11:24:00Z</dcterms:modified>
</cp:coreProperties>
</file>