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223" w:rsidRDefault="00DD4FA6">
      <w:pPr>
        <w:pStyle w:val="Title"/>
        <w:spacing w:after="0"/>
        <w:jc w:val="both"/>
        <w:rPr>
          <w:rFonts w:ascii="Arial" w:hAnsi="Arial" w:cs="Arial"/>
          <w:u w:val="single"/>
        </w:rPr>
      </w:pPr>
      <w:r>
        <w:rPr>
          <w:rFonts w:ascii="Arial" w:hAnsi="Arial" w:cs="Arial"/>
          <w:u w:val="single"/>
        </w:rPr>
        <w:t>Review Article</w:t>
      </w:r>
    </w:p>
    <w:p w:rsidR="00B47223" w:rsidRDefault="00DD4FA6">
      <w:pPr>
        <w:pStyle w:val="Author"/>
        <w:spacing w:line="240" w:lineRule="auto"/>
        <w:jc w:val="left"/>
        <w:rPr>
          <w:rFonts w:ascii="Arial" w:hAnsi="Arial" w:cs="Arial"/>
          <w:sz w:val="36"/>
        </w:rPr>
      </w:pPr>
      <w:bookmarkStart w:id="0" w:name="_Hlk140842584"/>
      <w:bookmarkStart w:id="1" w:name="_Hlk140842555"/>
      <w:r>
        <w:rPr>
          <w:rFonts w:ascii="Arial" w:hAnsi="Arial" w:cs="Arial" w:hint="eastAsia"/>
          <w:sz w:val="36"/>
        </w:rPr>
        <w:t>Application of Epoxy Resin in the Field of Foundation, Curing and Corrosion</w:t>
      </w:r>
      <w:r w:rsidR="00625622">
        <w:rPr>
          <w:rFonts w:ascii="Arial" w:hAnsi="Arial" w:cs="Arial"/>
          <w:sz w:val="36"/>
        </w:rPr>
        <w:t xml:space="preserve">: </w:t>
      </w:r>
      <w:r w:rsidR="00625622" w:rsidRPr="00DF28F9">
        <w:rPr>
          <w:rFonts w:ascii="Arial" w:hAnsi="Arial" w:cs="Arial"/>
          <w:sz w:val="36"/>
          <w:highlight w:val="yellow"/>
        </w:rPr>
        <w:t>A Review</w:t>
      </w:r>
    </w:p>
    <w:bookmarkEnd w:id="0"/>
    <w:p w:rsidR="00B47223" w:rsidRDefault="00B47223">
      <w:pPr>
        <w:pStyle w:val="Affiliation"/>
        <w:spacing w:after="0" w:line="240" w:lineRule="auto"/>
        <w:jc w:val="both"/>
        <w:rPr>
          <w:rFonts w:ascii="Arial" w:hAnsi="Arial" w:cs="Arial"/>
        </w:rPr>
      </w:pPr>
    </w:p>
    <w:p w:rsidR="00B47223" w:rsidRDefault="00B47223">
      <w:pPr>
        <w:pStyle w:val="Affiliation"/>
        <w:spacing w:after="0" w:line="240" w:lineRule="auto"/>
        <w:jc w:val="both"/>
        <w:rPr>
          <w:rFonts w:ascii="Arial" w:hAnsi="Arial" w:cs="Arial"/>
        </w:rPr>
      </w:pPr>
    </w:p>
    <w:p w:rsidR="00B47223" w:rsidRDefault="00DD4FA6">
      <w:pPr>
        <w:pStyle w:val="Copyright"/>
        <w:spacing w:after="0" w:line="240" w:lineRule="auto"/>
        <w:jc w:val="both"/>
        <w:rPr>
          <w:rFonts w:ascii="Arial" w:hAnsi="Arial" w:cs="Arial"/>
        </w:rPr>
        <w:sectPr w:rsidR="00B47223">
          <w:headerReference w:type="even" r:id="rId9"/>
          <w:headerReference w:type="default" r:id="rId10"/>
          <w:footerReference w:type="even" r:id="rId11"/>
          <w:footerReference w:type="default" r:id="rId12"/>
          <w:headerReference w:type="first" r:id="rId13"/>
          <w:footerReference w:type="first" r:id="rId14"/>
          <w:pgSz w:w="12240" w:h="15840"/>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JLyoNAAAAACAQAADwAAAAAAAAABACAAAAAiAAAAZHJzL2Rvd25yZXYueG1sUEsBAhQA&#10;FAAAAAgAh07iQGYyRdHBAQAAbQMAAA4AAAAAAAAAAQAgAAAAHwEAAGRycy9lMm9Eb2MueG1sUEsF&#10;BgAAAAAGAAYAWQEAAFIFAAAAAA==&#10;">
                <v:fill on="f" focussize="0,0"/>
                <v:stroke weight="1.5pt" color="#000000" joinstyle="round"/>
                <v:imagedata o:title=""/>
                <o:lock v:ext="edit" aspectratio="f"/>
                <w10:wrap type="none"/>
                <w10:anchorlock/>
              </v:shape>
            </w:pict>
          </mc:Fallback>
        </mc:AlternateContent>
      </w:r>
      <w:r>
        <w:rPr>
          <w:rFonts w:ascii="Arial" w:hAnsi="Arial" w:cs="Arial"/>
        </w:rPr>
        <w:t>.</w:t>
      </w:r>
    </w:p>
    <w:p w:rsidR="00B47223" w:rsidRDefault="00DD4FA6">
      <w:pPr>
        <w:pStyle w:val="AbstHead"/>
        <w:spacing w:after="0"/>
        <w:jc w:val="both"/>
        <w:rPr>
          <w:rFonts w:ascii="Arial" w:hAnsi="Arial" w:cs="Arial"/>
        </w:rPr>
      </w:pPr>
      <w:r>
        <w:rPr>
          <w:rFonts w:ascii="Arial" w:hAnsi="Arial" w:cs="Arial"/>
        </w:rPr>
        <w:t xml:space="preserve">ABSTRACT </w:t>
      </w:r>
    </w:p>
    <w:bookmarkEnd w:id="1"/>
    <w:p w:rsidR="00B47223" w:rsidRDefault="00B47223">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B47223" w:rsidTr="00DF28F9">
        <w:trPr>
          <w:trHeight w:val="3590"/>
        </w:trPr>
        <w:tc>
          <w:tcPr>
            <w:tcW w:w="8549" w:type="dxa"/>
            <w:shd w:val="clear" w:color="auto" w:fill="F2F2F2"/>
          </w:tcPr>
          <w:p w:rsidR="00B47223" w:rsidRDefault="00DD4FA6" w:rsidP="00EC1AF5">
            <w:pPr>
              <w:pStyle w:val="Body"/>
              <w:spacing w:after="0"/>
              <w:rPr>
                <w:rFonts w:ascii="Arial" w:hAnsi="Arial" w:cs="Arial"/>
                <w:szCs w:val="22"/>
                <w:lang w:eastAsia="zh-CN"/>
              </w:rPr>
            </w:pPr>
            <w:r>
              <w:rPr>
                <w:rFonts w:ascii="Arial" w:hAnsi="Arial" w:cs="Arial" w:hint="eastAsia"/>
                <w:szCs w:val="22"/>
                <w:lang w:eastAsia="zh-CN"/>
              </w:rPr>
              <w:t xml:space="preserve">Epoxy resin, a globally prevalent organic material, accounts for 81% of total sales in </w:t>
            </w:r>
            <w:r>
              <w:rPr>
                <w:rFonts w:ascii="Arial" w:hAnsi="Arial" w:cs="Arial" w:hint="eastAsia"/>
                <w:szCs w:val="22"/>
                <w:lang w:eastAsia="zh-CN"/>
              </w:rPr>
              <w:t xml:space="preserve">coatings, composite materials, and construction sectors. Its exceptional corrosion resistance makes it the preferred choice for buildings, ships, and automobiles. </w:t>
            </w:r>
            <w:r w:rsidR="00EC1AF5" w:rsidRPr="00DF28F9">
              <w:rPr>
                <w:rFonts w:ascii="Arial" w:hAnsi="Arial" w:cs="Arial" w:hint="eastAsia"/>
                <w:highlight w:val="yellow"/>
              </w:rPr>
              <w:t>Epoxy resin is widely used in the automotive industry due to its excellent corrosion resistance, chemical resistance, and high adhesion. Applications include surface painting and repainting of vehicles, as well as manufacturing body components such as engine covers, doors, and bumpers, and interior parts like instrument panels and seat frames.</w:t>
            </w:r>
            <w:r w:rsidR="00EC1AF5">
              <w:rPr>
                <w:rFonts w:ascii="Arial" w:hAnsi="Arial" w:cs="Arial"/>
              </w:rPr>
              <w:t xml:space="preserve"> </w:t>
            </w:r>
            <w:r>
              <w:rPr>
                <w:rFonts w:ascii="Arial" w:hAnsi="Arial" w:cs="Arial" w:hint="eastAsia"/>
                <w:szCs w:val="22"/>
                <w:lang w:eastAsia="zh-CN"/>
              </w:rPr>
              <w:t>This paper systematically analyzes the performance characteristics and influencing factors of</w:t>
            </w:r>
            <w:r>
              <w:rPr>
                <w:rFonts w:ascii="Arial" w:hAnsi="Arial" w:cs="Arial" w:hint="eastAsia"/>
                <w:szCs w:val="22"/>
                <w:lang w:eastAsia="zh-CN"/>
              </w:rPr>
              <w:t xml:space="preserve"> various epoxy resins, while documenting current modification techniques. It details how different modifiers enhance resin properties, summarizes curing types and mechanisms, and provides a comprehensive review of curing structures. </w:t>
            </w:r>
            <w:r w:rsidR="00543222" w:rsidRPr="00DF28F9">
              <w:rPr>
                <w:rFonts w:ascii="Arial" w:hAnsi="Arial" w:cs="Arial" w:hint="eastAsia"/>
                <w:highlight w:val="yellow"/>
                <w:lang w:eastAsia="zh-CN"/>
              </w:rPr>
              <w:t>Epoxy resin modification is required in applications due to its properties</w:t>
            </w:r>
            <w:r w:rsidR="00DF28F9">
              <w:rPr>
                <w:rFonts w:ascii="Arial" w:hAnsi="Arial" w:cs="Arial"/>
                <w:highlight w:val="yellow"/>
                <w:lang w:eastAsia="zh-CN"/>
              </w:rPr>
              <w:t>,</w:t>
            </w:r>
            <w:r w:rsidR="00543222" w:rsidRPr="00DF28F9">
              <w:rPr>
                <w:rFonts w:ascii="Arial" w:hAnsi="Arial" w:cs="Arial" w:hint="eastAsia"/>
                <w:highlight w:val="yellow"/>
                <w:lang w:eastAsia="zh-CN"/>
              </w:rPr>
              <w:t xml:space="preserve"> such as toughness, flammability, chemical resistance, mechanical properties, and electrical conductivity. The materials involved include organic materials, nanomaterials, </w:t>
            </w:r>
            <w:proofErr w:type="spellStart"/>
            <w:r w:rsidR="00543222" w:rsidRPr="00DF28F9">
              <w:rPr>
                <w:rFonts w:ascii="Arial" w:hAnsi="Arial" w:cs="Arial" w:hint="eastAsia"/>
                <w:highlight w:val="yellow"/>
                <w:lang w:eastAsia="zh-CN"/>
              </w:rPr>
              <w:t>fib</w:t>
            </w:r>
            <w:r w:rsidR="00DF28F9">
              <w:rPr>
                <w:rFonts w:ascii="Arial" w:hAnsi="Arial" w:cs="Arial"/>
                <w:highlight w:val="yellow"/>
                <w:lang w:eastAsia="zh-CN"/>
              </w:rPr>
              <w:t>re</w:t>
            </w:r>
            <w:proofErr w:type="spellEnd"/>
            <w:r w:rsidR="00543222" w:rsidRPr="00DF28F9">
              <w:rPr>
                <w:rFonts w:ascii="Arial" w:hAnsi="Arial" w:cs="Arial" w:hint="eastAsia"/>
                <w:highlight w:val="yellow"/>
                <w:lang w:eastAsia="zh-CN"/>
              </w:rPr>
              <w:t xml:space="preserve"> materials, elastomer toughening, halogens, and thermoplastic polymer composites.</w:t>
            </w:r>
            <w:r w:rsidR="00543222">
              <w:rPr>
                <w:rFonts w:ascii="Arial" w:hAnsi="Arial" w:cs="Arial" w:hint="eastAsia"/>
                <w:lang w:eastAsia="zh-CN"/>
              </w:rPr>
              <w:t xml:space="preserve"> </w:t>
            </w:r>
            <w:r>
              <w:rPr>
                <w:rFonts w:ascii="Arial" w:hAnsi="Arial" w:cs="Arial" w:hint="eastAsia"/>
                <w:szCs w:val="22"/>
                <w:lang w:eastAsia="zh-CN"/>
              </w:rPr>
              <w:t>The study concludes wit</w:t>
            </w:r>
            <w:r>
              <w:rPr>
                <w:rFonts w:ascii="Arial" w:hAnsi="Arial" w:cs="Arial" w:hint="eastAsia"/>
                <w:szCs w:val="22"/>
                <w:lang w:eastAsia="zh-CN"/>
              </w:rPr>
              <w:t xml:space="preserve">h research on epoxy resin applications in construction, shipbuilding, and automotive industries. </w:t>
            </w:r>
            <w:r w:rsidR="00EC1AF5" w:rsidRPr="00DF28F9">
              <w:rPr>
                <w:rFonts w:ascii="Arial" w:hAnsi="Arial" w:cs="Arial" w:hint="eastAsia"/>
                <w:highlight w:val="yellow"/>
              </w:rPr>
              <w:t>Further research could focus on modifying and curing processes for epoxy resin, particularly in corrosion-resistant and high-temperature applications. The ongoing study of epoxy resin materials remains a promising area for technological advancement.</w:t>
            </w:r>
          </w:p>
        </w:tc>
        <w:bookmarkStart w:id="2" w:name="_GoBack"/>
        <w:bookmarkEnd w:id="2"/>
      </w:tr>
    </w:tbl>
    <w:p w:rsidR="00B47223" w:rsidRDefault="00B47223">
      <w:pPr>
        <w:pStyle w:val="Body"/>
        <w:spacing w:after="0"/>
        <w:rPr>
          <w:rFonts w:ascii="Arial" w:hAnsi="Arial" w:cs="Arial"/>
          <w:i/>
          <w:lang w:eastAsia="zh-CN"/>
        </w:rPr>
      </w:pPr>
    </w:p>
    <w:p w:rsidR="00B47223" w:rsidRDefault="00DD4FA6">
      <w:pPr>
        <w:pStyle w:val="Body"/>
        <w:ind w:left="1000" w:hangingChars="500" w:hanging="1000"/>
        <w:rPr>
          <w:rFonts w:ascii="Arial" w:hAnsi="Arial" w:cs="Arial"/>
          <w:i/>
          <w:lang w:eastAsia="zh-CN"/>
        </w:rPr>
      </w:pPr>
      <w:r>
        <w:rPr>
          <w:rFonts w:ascii="Arial" w:hAnsi="Arial" w:cs="Arial"/>
          <w:i/>
        </w:rPr>
        <w:t xml:space="preserve">Keywords: </w:t>
      </w:r>
      <w:r>
        <w:rPr>
          <w:rFonts w:ascii="Arial" w:hAnsi="Arial" w:cs="Arial" w:hint="eastAsia"/>
          <w:i/>
          <w:lang w:eastAsia="zh-CN"/>
        </w:rPr>
        <w:t>Epoxy resin; coating applications</w:t>
      </w:r>
      <w:r w:rsidR="001F1A3D">
        <w:rPr>
          <w:rFonts w:ascii="Arial" w:hAnsi="Arial" w:cs="Arial"/>
          <w:i/>
          <w:lang w:eastAsia="zh-CN"/>
        </w:rPr>
        <w:t xml:space="preserve">, </w:t>
      </w:r>
      <w:r w:rsidR="001F1A3D" w:rsidRPr="00DF28F9">
        <w:rPr>
          <w:rFonts w:ascii="Arial" w:hAnsi="Arial" w:cs="Arial"/>
          <w:highlight w:val="yellow"/>
        </w:rPr>
        <w:t>chemical resistance</w:t>
      </w:r>
      <w:r w:rsidR="001F1A3D" w:rsidRPr="00DF28F9">
        <w:rPr>
          <w:rFonts w:ascii="Arial" w:hAnsi="Arial" w:cs="Arial"/>
          <w:highlight w:val="yellow"/>
        </w:rPr>
        <w:t xml:space="preserve">, </w:t>
      </w:r>
      <w:r w:rsidR="001F1A3D" w:rsidRPr="00DF28F9">
        <w:rPr>
          <w:rFonts w:ascii="Arial" w:hAnsi="Arial" w:cs="Arial"/>
          <w:highlight w:val="yellow"/>
        </w:rPr>
        <w:t>carbon atoms</w:t>
      </w:r>
    </w:p>
    <w:p w:rsidR="00B47223" w:rsidRDefault="00B47223">
      <w:pPr>
        <w:pStyle w:val="Body"/>
        <w:spacing w:after="0"/>
        <w:rPr>
          <w:rFonts w:ascii="Arial" w:hAnsi="Arial" w:cs="Arial"/>
          <w:i/>
        </w:rPr>
      </w:pPr>
    </w:p>
    <w:p w:rsidR="00B47223" w:rsidRDefault="00DD4FA6">
      <w:pPr>
        <w:pStyle w:val="AbstHead"/>
        <w:numPr>
          <w:ilvl w:val="0"/>
          <w:numId w:val="2"/>
        </w:numPr>
        <w:spacing w:after="0"/>
        <w:jc w:val="both"/>
        <w:rPr>
          <w:rFonts w:ascii="Arial" w:hAnsi="Arial" w:cs="Arial"/>
        </w:rPr>
      </w:pPr>
      <w:r>
        <w:rPr>
          <w:rFonts w:ascii="Arial" w:hAnsi="Arial" w:cs="Arial"/>
        </w:rPr>
        <w:t>INTRODUCTION</w:t>
      </w:r>
    </w:p>
    <w:p w:rsidR="00B47223" w:rsidRDefault="00B47223">
      <w:pPr>
        <w:pStyle w:val="AbstHead"/>
        <w:spacing w:after="0"/>
        <w:ind w:left="360"/>
        <w:jc w:val="both"/>
        <w:rPr>
          <w:rFonts w:ascii="Arial" w:hAnsi="Arial" w:cs="Arial"/>
          <w:lang w:eastAsia="zh-CN"/>
        </w:rPr>
      </w:pPr>
    </w:p>
    <w:p w:rsidR="00B47223" w:rsidRDefault="00B47223">
      <w:pPr>
        <w:pStyle w:val="Body"/>
        <w:spacing w:after="0"/>
        <w:rPr>
          <w:rFonts w:ascii="Arial" w:hAnsi="Arial" w:cs="Arial"/>
          <w:b/>
          <w:bCs/>
        </w:rPr>
      </w:pPr>
    </w:p>
    <w:p w:rsidR="00B47223" w:rsidRDefault="00DD4FA6">
      <w:pPr>
        <w:pStyle w:val="Body"/>
        <w:spacing w:after="0"/>
        <w:rPr>
          <w:rFonts w:ascii="Arial" w:hAnsi="Arial" w:cs="Arial"/>
          <w:color w:val="222222"/>
          <w:shd w:val="clear" w:color="auto" w:fill="FFFFFF"/>
        </w:rPr>
      </w:pPr>
      <w:r>
        <w:rPr>
          <w:rFonts w:ascii="Arial" w:hAnsi="Arial" w:cs="Arial"/>
        </w:rPr>
        <w:t xml:space="preserve">Epoxy resin, a globally ubiquitous organic material, holds a leading </w:t>
      </w:r>
      <w:r>
        <w:rPr>
          <w:rFonts w:ascii="Arial" w:hAnsi="Arial" w:cs="Arial"/>
        </w:rPr>
        <w:t>position in thermosetting materials due to its multifunctional properties. It exhibits outstanding mechanical strength, chemical resistance, high-temperature stability, and corrosion resistance [1], enabling extensive applications in coatings, composite ma</w:t>
      </w:r>
      <w:r>
        <w:rPr>
          <w:rFonts w:ascii="Arial" w:hAnsi="Arial" w:cs="Arial"/>
        </w:rPr>
        <w:t>terials, construction, electronics, adhesives, and power systems [2–4]. The epoxy ring structure, formed by two carbon atoms and one oxygen atom, constitutes the epoxy group. Compounds containing this three-membered ring are collectively termed epoxy-based</w:t>
      </w:r>
      <w:r>
        <w:rPr>
          <w:rFonts w:ascii="Arial" w:hAnsi="Arial" w:cs="Arial"/>
        </w:rPr>
        <w:t xml:space="preserve"> materials. Depending on the synthetic substances used, epoxy resins can be classified into various types. </w:t>
      </w:r>
      <w:r w:rsidR="001F1A3D" w:rsidRPr="00DF28F9">
        <w:rPr>
          <w:rFonts w:ascii="Arial" w:hAnsi="Arial" w:cs="Arial"/>
          <w:highlight w:val="yellow"/>
        </w:rPr>
        <w:t xml:space="preserve">Epoxy resin possesses two or more epoxy groups referred to as epoxide or oxirane, in the molecule. It is widely used in several industries due to the properties they possess both during processing and after curing. It is capable of showing </w:t>
      </w:r>
      <w:r w:rsidR="001F1A3D" w:rsidRPr="00DF28F9">
        <w:rPr>
          <w:rFonts w:ascii="Arial" w:hAnsi="Arial" w:cs="Arial"/>
          <w:highlight w:val="yellow"/>
        </w:rPr>
        <w:lastRenderedPageBreak/>
        <w:t>low viscosity during processing and requires a little amount of pressure to form products. They can also combine with several types of hardeners at low temperatures and elevated temperatures. After curing, they exhibit low cure shrinkage and residual stresses and give a good chemical and heat resistance</w:t>
      </w:r>
      <w:r w:rsidR="001F1A3D">
        <w:rPr>
          <w:rFonts w:ascii="Arial" w:hAnsi="Arial" w:cs="Arial"/>
          <w:highlight w:val="yellow"/>
        </w:rPr>
        <w:t xml:space="preserve"> (</w:t>
      </w:r>
      <w:r w:rsidR="001F1A3D" w:rsidRPr="00756DDB">
        <w:rPr>
          <w:rFonts w:ascii="Arial" w:hAnsi="Arial" w:cs="Arial"/>
          <w:color w:val="222222"/>
          <w:highlight w:val="yellow"/>
          <w:shd w:val="clear" w:color="auto" w:fill="FFFFFF"/>
        </w:rPr>
        <w:t>Abiodun</w:t>
      </w:r>
      <w:r w:rsidR="001F1A3D">
        <w:rPr>
          <w:rFonts w:ascii="Arial" w:hAnsi="Arial" w:cs="Arial"/>
          <w:color w:val="222222"/>
          <w:highlight w:val="yellow"/>
          <w:shd w:val="clear" w:color="auto" w:fill="FFFFFF"/>
        </w:rPr>
        <w:t xml:space="preserve"> et al., 2025</w:t>
      </w:r>
      <w:r w:rsidR="001F1A3D">
        <w:rPr>
          <w:rFonts w:ascii="Arial" w:hAnsi="Arial" w:cs="Arial"/>
          <w:highlight w:val="yellow"/>
        </w:rPr>
        <w:t>)</w:t>
      </w:r>
      <w:r w:rsidR="001F1A3D" w:rsidRPr="00DF28F9">
        <w:rPr>
          <w:rFonts w:ascii="Arial" w:hAnsi="Arial" w:cs="Arial"/>
          <w:highlight w:val="yellow"/>
        </w:rPr>
        <w:t>.</w:t>
      </w:r>
      <w:r w:rsidR="001F1A3D">
        <w:rPr>
          <w:rFonts w:ascii="Arial" w:hAnsi="Arial" w:cs="Arial"/>
        </w:rPr>
        <w:t xml:space="preserve"> </w:t>
      </w:r>
      <w:r>
        <w:rPr>
          <w:rFonts w:ascii="Arial" w:hAnsi="Arial" w:cs="Arial"/>
        </w:rPr>
        <w:t xml:space="preserve">Epoxy resins are synthesized through various methods, including bisphenol-based, phenolic, cycloaliphatic, aliphatic, </w:t>
      </w:r>
      <w:proofErr w:type="spellStart"/>
      <w:r>
        <w:rPr>
          <w:rFonts w:ascii="Arial" w:hAnsi="Arial" w:cs="Arial"/>
        </w:rPr>
        <w:t>glycidylamine</w:t>
      </w:r>
      <w:proofErr w:type="spellEnd"/>
      <w:r>
        <w:rPr>
          <w:rFonts w:ascii="Arial" w:hAnsi="Arial" w:cs="Arial"/>
        </w:rPr>
        <w:t>, and glycidyl est</w:t>
      </w:r>
      <w:r>
        <w:rPr>
          <w:rFonts w:ascii="Arial" w:hAnsi="Arial" w:cs="Arial"/>
        </w:rPr>
        <w:t xml:space="preserve">er types. Each epoxy resin type exhibits distinct properties, influenced by factors such as molecular weight, epoxy group quantity, and main chain structure. However, due to their poor toughness, fatigue resistance, and impact resistance [5], these resins </w:t>
      </w:r>
      <w:r>
        <w:rPr>
          <w:rFonts w:ascii="Arial" w:hAnsi="Arial" w:cs="Arial"/>
        </w:rPr>
        <w:t xml:space="preserve">require post-treatment before application [6]. Depending on the modifiers used, they are categorized into organic [7], nanomaterials [8,9], fiber materials [10], elastomer toughening [11], and halogenated [1] 2] halogen-free composites [13], thermoplastic </w:t>
      </w:r>
      <w:r>
        <w:rPr>
          <w:rFonts w:ascii="Arial" w:hAnsi="Arial" w:cs="Arial"/>
        </w:rPr>
        <w:t>polymer composites [14], and bio-based materials [15]. To meet current demands for composite applications, research focuses on epoxy resin materials with high thermal conductivity [16], waterproofing [17], flame retardancy [18], and corrosion resistance [1</w:t>
      </w:r>
      <w:r>
        <w:rPr>
          <w:rFonts w:ascii="Arial" w:hAnsi="Arial" w:cs="Arial"/>
        </w:rPr>
        <w:t>9]. As a non-solid material, epoxy resin requires curing treatment in practical applications. The cross-linking between curing agents and resin forms a stable structure with excellent mechanical properties [20].</w:t>
      </w:r>
      <w:r w:rsidR="00D11A5D">
        <w:rPr>
          <w:rFonts w:ascii="Arial" w:hAnsi="Arial" w:cs="Arial"/>
        </w:rPr>
        <w:t xml:space="preserve"> </w:t>
      </w:r>
      <w:r w:rsidR="00D11A5D" w:rsidRPr="00DF28F9">
        <w:rPr>
          <w:rFonts w:ascii="Arial" w:hAnsi="Arial" w:cs="Arial"/>
          <w:color w:val="222222"/>
          <w:highlight w:val="yellow"/>
          <w:shd w:val="clear" w:color="auto" w:fill="FFFFFF"/>
        </w:rPr>
        <w:t xml:space="preserve">Traditional epoxy coatings have been widely used for their good mechanical properties and corrosion resistance. However, recent modifications have significantly enhanced their performance. For example, metal-based compounds like </w:t>
      </w:r>
      <w:proofErr w:type="spellStart"/>
      <w:r w:rsidR="00D11A5D" w:rsidRPr="00DF28F9">
        <w:rPr>
          <w:rFonts w:ascii="Arial" w:hAnsi="Arial" w:cs="Arial"/>
          <w:color w:val="222222"/>
          <w:highlight w:val="yellow"/>
          <w:shd w:val="clear" w:color="auto" w:fill="FFFFFF"/>
        </w:rPr>
        <w:t>ZnO</w:t>
      </w:r>
      <w:proofErr w:type="spellEnd"/>
      <w:r w:rsidR="00D11A5D" w:rsidRPr="00DF28F9">
        <w:rPr>
          <w:rFonts w:ascii="Arial" w:hAnsi="Arial" w:cs="Arial"/>
          <w:color w:val="222222"/>
          <w:highlight w:val="yellow"/>
          <w:shd w:val="clear" w:color="auto" w:fill="FFFFFF"/>
        </w:rPr>
        <w:t xml:space="preserve"> and TiO</w:t>
      </w:r>
      <w:r w:rsidR="00D11A5D" w:rsidRPr="00DF28F9">
        <w:rPr>
          <w:rFonts w:ascii="Arial" w:hAnsi="Arial" w:cs="Arial"/>
          <w:color w:val="222222"/>
          <w:highlight w:val="yellow"/>
          <w:shd w:val="clear" w:color="auto" w:fill="FFFFFF"/>
          <w:vertAlign w:val="subscript"/>
        </w:rPr>
        <w:t>2</w:t>
      </w:r>
      <w:r w:rsidR="00D11A5D" w:rsidRPr="00DF28F9">
        <w:rPr>
          <w:rFonts w:ascii="Arial" w:hAnsi="Arial" w:cs="Arial"/>
          <w:color w:val="222222"/>
          <w:highlight w:val="yellow"/>
          <w:shd w:val="clear" w:color="auto" w:fill="FFFFFF"/>
        </w:rPr>
        <w:t> improve barrier properties and active corrosion protection. Organic compounds such as polyaniline enhance adhesion and self-healing capabilities. Organometallic compounds like MOFs offer tunable structures for improved corrosion resistance, while carbon-based materials like graphene provide excellent barrier properties and mechanical strength. These modifications address the limitations of traditional epoxy coatings, offering superior protection in harsh environments. To continuously improve their performance under various application environments, a variety of methods and numerous novel composites have been employed to engineer the structure of epoxy coating</w:t>
      </w:r>
      <w:r w:rsidR="00D11A5D">
        <w:rPr>
          <w:rFonts w:ascii="Arial" w:hAnsi="Arial" w:cs="Arial"/>
          <w:color w:val="222222"/>
          <w:highlight w:val="yellow"/>
          <w:shd w:val="clear" w:color="auto" w:fill="FFFFFF"/>
        </w:rPr>
        <w:t xml:space="preserve"> (</w:t>
      </w:r>
      <w:r w:rsidR="00D11A5D" w:rsidRPr="00756DDB">
        <w:rPr>
          <w:rFonts w:ascii="inherit" w:eastAsia="Times New Roman" w:hAnsi="inherit" w:cs="Helvetica"/>
          <w:color w:val="222222"/>
          <w:szCs w:val="18"/>
          <w:highlight w:val="yellow"/>
        </w:rPr>
        <w:t>Hao</w:t>
      </w:r>
      <w:r w:rsidR="00D11A5D">
        <w:rPr>
          <w:rFonts w:ascii="inherit" w:eastAsia="Times New Roman" w:hAnsi="inherit" w:cs="Helvetica"/>
          <w:color w:val="222222"/>
          <w:szCs w:val="18"/>
          <w:highlight w:val="yellow"/>
        </w:rPr>
        <w:t xml:space="preserve"> et al., 2025</w:t>
      </w:r>
      <w:r w:rsidR="00D11A5D">
        <w:rPr>
          <w:rFonts w:ascii="Arial" w:hAnsi="Arial" w:cs="Arial"/>
          <w:color w:val="222222"/>
          <w:highlight w:val="yellow"/>
          <w:shd w:val="clear" w:color="auto" w:fill="FFFFFF"/>
        </w:rPr>
        <w:t>)</w:t>
      </w:r>
      <w:r w:rsidR="00D11A5D" w:rsidRPr="00DF28F9">
        <w:rPr>
          <w:rFonts w:ascii="Arial" w:hAnsi="Arial" w:cs="Arial"/>
          <w:color w:val="222222"/>
          <w:highlight w:val="yellow"/>
          <w:shd w:val="clear" w:color="auto" w:fill="FFFFFF"/>
        </w:rPr>
        <w:t>.</w:t>
      </w:r>
    </w:p>
    <w:p w:rsidR="00D11A5D" w:rsidRDefault="00D11A5D">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rPr>
        <w:t>Epoxy resins account for 81% of the total ep</w:t>
      </w:r>
      <w:r>
        <w:rPr>
          <w:rFonts w:ascii="Arial" w:hAnsi="Arial" w:cs="Arial"/>
        </w:rPr>
        <w:t>oxy resin usage in coatings, composite materials, and construction applications [21] (Figure 1). This paper provides a comprehensive overview of epoxy resin types, analyzes how various factors influence their properties, and details their synthesis and mod</w:t>
      </w:r>
      <w:r>
        <w:rPr>
          <w:rFonts w:ascii="Arial" w:hAnsi="Arial" w:cs="Arial"/>
        </w:rPr>
        <w:t>ification methods. The study examines how different chemical structures affect application mechanisms and curing processes. It also introduces practical applications of epoxy resins in coatings, composite materials, and construction, offering a thorough an</w:t>
      </w:r>
      <w:r>
        <w:rPr>
          <w:rFonts w:ascii="Arial" w:hAnsi="Arial" w:cs="Arial"/>
        </w:rPr>
        <w:t>alysis of their operational mechanisms.</w:t>
      </w:r>
    </w:p>
    <w:p w:rsidR="00B47223" w:rsidRDefault="00DD4FA6">
      <w:pPr>
        <w:pStyle w:val="Body"/>
        <w:spacing w:after="0"/>
        <w:rPr>
          <w:rFonts w:ascii="Arial" w:hAnsi="Arial" w:cs="Arial"/>
          <w:lang w:eastAsia="zh-CN"/>
        </w:rPr>
      </w:pPr>
      <w:r>
        <w:rPr>
          <w:noProof/>
        </w:rPr>
        <w:drawing>
          <wp:inline distT="0" distB="0" distL="0" distR="0">
            <wp:extent cx="2141220" cy="1896745"/>
            <wp:effectExtent l="0" t="0" r="7620" b="8255"/>
            <wp:docPr id="66234217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342171"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166255" cy="1918683"/>
                    </a:xfrm>
                    <a:prstGeom prst="rect">
                      <a:avLst/>
                    </a:prstGeom>
                    <a:noFill/>
                    <a:ln>
                      <a:noFill/>
                    </a:ln>
                  </pic:spPr>
                </pic:pic>
              </a:graphicData>
            </a:graphic>
          </wp:inline>
        </w:drawing>
      </w:r>
      <w:r>
        <w:rPr>
          <w:rFonts w:hint="eastAsia"/>
          <w:noProof/>
        </w:rPr>
        <w:drawing>
          <wp:inline distT="0" distB="0" distL="0" distR="0">
            <wp:extent cx="1934845" cy="2008505"/>
            <wp:effectExtent l="0" t="0" r="635" b="3175"/>
            <wp:docPr id="8987611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61111"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52344" cy="2026437"/>
                    </a:xfrm>
                    <a:prstGeom prst="rect">
                      <a:avLst/>
                    </a:prstGeom>
                    <a:noFill/>
                    <a:ln>
                      <a:noFill/>
                    </a:ln>
                  </pic:spPr>
                </pic:pic>
              </a:graphicData>
            </a:graphic>
          </wp:inline>
        </w:drawing>
      </w:r>
    </w:p>
    <w:p w:rsidR="00B47223" w:rsidRDefault="00DD4FA6">
      <w:pPr>
        <w:pStyle w:val="Body"/>
        <w:spacing w:after="0"/>
        <w:jc w:val="center"/>
        <w:rPr>
          <w:rFonts w:ascii="Arial" w:hAnsi="Arial" w:cs="Arial"/>
          <w:b/>
          <w:bCs/>
          <w:highlight w:val="yellow"/>
          <w:lang w:eastAsia="zh-CN"/>
        </w:rPr>
      </w:pPr>
      <w:r>
        <w:rPr>
          <w:rFonts w:ascii="Arial" w:hAnsi="Arial" w:cs="Arial"/>
          <w:b/>
          <w:bCs/>
          <w:highlight w:val="yellow"/>
          <w:lang w:eastAsia="zh-CN"/>
        </w:rPr>
        <w:lastRenderedPageBreak/>
        <w:t>Fig.</w:t>
      </w:r>
      <w:r>
        <w:rPr>
          <w:rFonts w:ascii="Arial" w:hAnsi="Arial" w:cs="Arial" w:hint="eastAsia"/>
          <w:b/>
          <w:bCs/>
          <w:highlight w:val="yellow"/>
          <w:lang w:eastAsia="zh-CN"/>
        </w:rPr>
        <w:t>1</w:t>
      </w:r>
      <w:r>
        <w:rPr>
          <w:rFonts w:ascii="Arial" w:hAnsi="Arial" w:cs="Arial"/>
          <w:b/>
          <w:bCs/>
          <w:highlight w:val="yellow"/>
          <w:lang w:eastAsia="zh-CN"/>
        </w:rPr>
        <w:t xml:space="preserve"> &amp; Fig.</w:t>
      </w:r>
      <w:r>
        <w:rPr>
          <w:rFonts w:ascii="Arial" w:hAnsi="Arial" w:cs="Arial" w:hint="eastAsia"/>
          <w:b/>
          <w:bCs/>
          <w:highlight w:val="yellow"/>
          <w:lang w:eastAsia="zh-CN"/>
        </w:rPr>
        <w:t>2</w:t>
      </w:r>
      <w:r>
        <w:rPr>
          <w:rFonts w:ascii="Arial" w:hAnsi="Arial" w:cs="Arial"/>
          <w:b/>
          <w:bCs/>
          <w:highlight w:val="yellow"/>
          <w:lang w:eastAsia="zh-CN"/>
        </w:rPr>
        <w:t xml:space="preserve"> </w:t>
      </w:r>
      <w:r>
        <w:rPr>
          <w:rFonts w:ascii="Arial" w:hAnsi="Arial" w:cs="Arial" w:hint="eastAsia"/>
          <w:b/>
          <w:bCs/>
          <w:highlight w:val="yellow"/>
          <w:lang w:eastAsia="zh-CN"/>
        </w:rPr>
        <w:t xml:space="preserve">Initial structure before curing reaction .in this system </w:t>
      </w:r>
      <w:r>
        <w:rPr>
          <w:rFonts w:ascii="Arial" w:hAnsi="Arial" w:cs="Arial" w:hint="eastAsia"/>
          <w:b/>
          <w:bCs/>
          <w:highlight w:val="yellow"/>
          <w:lang w:eastAsia="zh-CN"/>
        </w:rPr>
        <w:t>，</w:t>
      </w:r>
      <w:r>
        <w:rPr>
          <w:rFonts w:ascii="Arial" w:hAnsi="Arial" w:cs="Arial" w:hint="eastAsia"/>
          <w:b/>
          <w:bCs/>
          <w:highlight w:val="yellow"/>
          <w:lang w:eastAsia="zh-CN"/>
        </w:rPr>
        <w:t xml:space="preserve">the matrix resins and curing </w:t>
      </w:r>
      <w:proofErr w:type="spellStart"/>
      <w:r>
        <w:rPr>
          <w:rFonts w:ascii="Arial" w:hAnsi="Arial" w:cs="Arial" w:hint="eastAsia"/>
          <w:b/>
          <w:bCs/>
          <w:highlight w:val="yellow"/>
          <w:lang w:eastAsia="zh-CN"/>
        </w:rPr>
        <w:t>agcnts</w:t>
      </w:r>
      <w:proofErr w:type="spellEnd"/>
      <w:r>
        <w:rPr>
          <w:rFonts w:ascii="Arial" w:hAnsi="Arial" w:cs="Arial" w:hint="eastAsia"/>
          <w:b/>
          <w:bCs/>
          <w:highlight w:val="yellow"/>
          <w:lang w:eastAsia="zh-CN"/>
        </w:rPr>
        <w:t xml:space="preserve"> arc randomly </w:t>
      </w:r>
      <w:proofErr w:type="spellStart"/>
      <w:r>
        <w:rPr>
          <w:rFonts w:ascii="Arial" w:hAnsi="Arial" w:cs="Arial" w:hint="eastAsia"/>
          <w:b/>
          <w:bCs/>
          <w:highlight w:val="yellow"/>
          <w:lang w:eastAsia="zh-CN"/>
        </w:rPr>
        <w:t>packcd</w:t>
      </w:r>
      <w:proofErr w:type="spellEnd"/>
      <w:r>
        <w:rPr>
          <w:rFonts w:ascii="Arial" w:hAnsi="Arial" w:cs="Arial" w:hint="eastAsia"/>
          <w:b/>
          <w:bCs/>
          <w:highlight w:val="yellow"/>
          <w:lang w:eastAsia="zh-CN"/>
        </w:rPr>
        <w:t xml:space="preserve"> in a 3D </w:t>
      </w:r>
      <w:proofErr w:type="spellStart"/>
      <w:r>
        <w:rPr>
          <w:rFonts w:ascii="Arial" w:hAnsi="Arial" w:cs="Arial" w:hint="eastAsia"/>
          <w:b/>
          <w:bCs/>
          <w:highlight w:val="yellow"/>
          <w:lang w:eastAsia="zh-CN"/>
        </w:rPr>
        <w:t>pcriodic</w:t>
      </w:r>
      <w:proofErr w:type="spellEnd"/>
      <w:r>
        <w:rPr>
          <w:rFonts w:ascii="Arial" w:hAnsi="Arial" w:cs="Arial" w:hint="eastAsia"/>
          <w:b/>
          <w:bCs/>
          <w:highlight w:val="yellow"/>
          <w:lang w:eastAsia="zh-CN"/>
        </w:rPr>
        <w:t xml:space="preserve"> </w:t>
      </w:r>
      <w:proofErr w:type="spellStart"/>
      <w:proofErr w:type="gramStart"/>
      <w:r>
        <w:rPr>
          <w:rFonts w:ascii="Arial" w:hAnsi="Arial" w:cs="Arial" w:hint="eastAsia"/>
          <w:b/>
          <w:bCs/>
          <w:highlight w:val="yellow"/>
          <w:lang w:eastAsia="zh-CN"/>
        </w:rPr>
        <w:t>ccll</w:t>
      </w:r>
      <w:proofErr w:type="spellEnd"/>
      <w:r>
        <w:rPr>
          <w:rFonts w:ascii="Arial" w:hAnsi="Arial" w:cs="Arial"/>
          <w:b/>
          <w:bCs/>
          <w:highlight w:val="yellow"/>
          <w:lang w:eastAsia="zh-CN"/>
        </w:rPr>
        <w:t>.[</w:t>
      </w:r>
      <w:proofErr w:type="gramEnd"/>
      <w:r>
        <w:rPr>
          <w:rFonts w:ascii="Arial" w:hAnsi="Arial" w:cs="Arial" w:hint="eastAsia"/>
          <w:b/>
          <w:bCs/>
          <w:highlight w:val="yellow"/>
          <w:lang w:eastAsia="zh-CN"/>
        </w:rPr>
        <w:t>20</w:t>
      </w:r>
      <w:r>
        <w:rPr>
          <w:rFonts w:ascii="Arial" w:hAnsi="Arial" w:cs="Arial"/>
          <w:b/>
          <w:bCs/>
          <w:highlight w:val="yellow"/>
          <w:lang w:eastAsia="zh-CN"/>
        </w:rPr>
        <w:t>]</w:t>
      </w:r>
    </w:p>
    <w:p w:rsidR="00B47223" w:rsidRDefault="00B47223">
      <w:pPr>
        <w:pStyle w:val="AbstHead"/>
        <w:spacing w:after="0"/>
        <w:jc w:val="both"/>
        <w:rPr>
          <w:rFonts w:ascii="Arial" w:hAnsi="Arial" w:cs="Arial"/>
          <w:lang w:eastAsia="zh-CN"/>
        </w:rPr>
      </w:pPr>
    </w:p>
    <w:p w:rsidR="00B47223" w:rsidRDefault="00B47223">
      <w:pPr>
        <w:pStyle w:val="AbstHead"/>
        <w:spacing w:after="0"/>
        <w:jc w:val="both"/>
        <w:rPr>
          <w:rFonts w:ascii="Arial" w:hAnsi="Arial" w:cs="Arial"/>
          <w:lang w:eastAsia="zh-CN"/>
        </w:rPr>
      </w:pPr>
    </w:p>
    <w:p w:rsidR="00B47223" w:rsidRDefault="00B47223">
      <w:pPr>
        <w:pStyle w:val="AbstHead"/>
        <w:spacing w:after="0"/>
        <w:jc w:val="both"/>
        <w:rPr>
          <w:rFonts w:ascii="Arial" w:hAnsi="Arial" w:cs="Arial"/>
          <w:lang w:eastAsia="zh-CN"/>
        </w:rPr>
      </w:pPr>
    </w:p>
    <w:p w:rsidR="00B47223" w:rsidRDefault="00DD4FA6">
      <w:pPr>
        <w:pStyle w:val="AbstHead"/>
        <w:spacing w:after="0"/>
        <w:jc w:val="both"/>
        <w:rPr>
          <w:rFonts w:ascii="Arial" w:hAnsi="Arial" w:cs="Arial"/>
          <w:lang w:eastAsia="zh-CN"/>
        </w:rPr>
      </w:pPr>
      <w:r>
        <w:rPr>
          <w:rFonts w:hint="eastAsia"/>
          <w:noProof/>
        </w:rPr>
        <w:drawing>
          <wp:inline distT="0" distB="0" distL="114300" distR="114300">
            <wp:extent cx="5276215" cy="2892425"/>
            <wp:effectExtent l="0" t="0" r="12065" b="3175"/>
            <wp:docPr id="4" name="图片 4"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raph1"/>
                    <pic:cNvPicPr>
                      <a:picLocks noChangeAspect="1"/>
                    </pic:cNvPicPr>
                  </pic:nvPicPr>
                  <pic:blipFill>
                    <a:blip r:embed="rId17"/>
                    <a:srcRect t="6375" r="-48" b="21392"/>
                    <a:stretch>
                      <a:fillRect/>
                    </a:stretch>
                  </pic:blipFill>
                  <pic:spPr>
                    <a:xfrm>
                      <a:off x="0" y="0"/>
                      <a:ext cx="5276215" cy="2892425"/>
                    </a:xfrm>
                    <a:prstGeom prst="rect">
                      <a:avLst/>
                    </a:prstGeom>
                  </pic:spPr>
                </pic:pic>
              </a:graphicData>
            </a:graphic>
          </wp:inline>
        </w:drawing>
      </w:r>
    </w:p>
    <w:p w:rsidR="00B47223" w:rsidRDefault="00DD4FA6">
      <w:pPr>
        <w:pStyle w:val="Body"/>
        <w:spacing w:after="0"/>
        <w:jc w:val="center"/>
        <w:rPr>
          <w:rFonts w:ascii="Arial" w:hAnsi="Arial" w:cs="Arial"/>
          <w:b/>
          <w:bCs/>
          <w:highlight w:val="yellow"/>
          <w:lang w:eastAsia="zh-CN"/>
        </w:rPr>
      </w:pPr>
      <w:r>
        <w:rPr>
          <w:rFonts w:ascii="Arial" w:hAnsi="Arial" w:cs="Arial"/>
          <w:b/>
          <w:bCs/>
          <w:highlight w:val="yellow"/>
          <w:lang w:eastAsia="zh-CN"/>
        </w:rPr>
        <w:t>Fig.</w:t>
      </w:r>
      <w:r>
        <w:rPr>
          <w:rFonts w:ascii="Arial" w:hAnsi="Arial" w:cs="Arial" w:hint="eastAsia"/>
          <w:b/>
          <w:bCs/>
          <w:highlight w:val="yellow"/>
          <w:lang w:eastAsia="zh-CN"/>
        </w:rPr>
        <w:t>3</w:t>
      </w:r>
      <w:r>
        <w:rPr>
          <w:rFonts w:ascii="Arial" w:hAnsi="Arial" w:cs="Arial"/>
          <w:b/>
          <w:bCs/>
          <w:highlight w:val="yellow"/>
          <w:lang w:eastAsia="zh-CN"/>
        </w:rPr>
        <w:t xml:space="preserve"> </w:t>
      </w:r>
      <w:r>
        <w:rPr>
          <w:rFonts w:ascii="Arial" w:hAnsi="Arial" w:cs="Arial" w:hint="eastAsia"/>
          <w:b/>
          <w:bCs/>
          <w:highlight w:val="yellow"/>
          <w:lang w:eastAsia="zh-CN"/>
        </w:rPr>
        <w:t>Statistical Analysis of Epoxy Resin Consumption</w:t>
      </w:r>
      <w:r>
        <w:rPr>
          <w:rFonts w:ascii="Arial" w:hAnsi="Arial" w:cs="Arial" w:hint="eastAsia"/>
          <w:b/>
          <w:bCs/>
          <w:highlight w:val="yellow"/>
          <w:lang w:eastAsia="zh-CN"/>
        </w:rPr>
        <w:t xml:space="preserve"> Demand in Various Fields</w:t>
      </w:r>
    </w:p>
    <w:p w:rsidR="00B47223" w:rsidRDefault="00B47223">
      <w:pPr>
        <w:pStyle w:val="Body"/>
        <w:spacing w:after="0"/>
        <w:jc w:val="center"/>
        <w:rPr>
          <w:rFonts w:ascii="Arial" w:hAnsi="Arial" w:cs="Arial"/>
          <w:b/>
          <w:bCs/>
          <w:highlight w:val="yellow"/>
          <w:lang w:eastAsia="zh-CN"/>
        </w:rPr>
      </w:pPr>
    </w:p>
    <w:p w:rsidR="00B47223" w:rsidRDefault="00DD4FA6">
      <w:pPr>
        <w:pStyle w:val="AbstHead"/>
        <w:spacing w:after="0"/>
        <w:jc w:val="both"/>
        <w:rPr>
          <w:rFonts w:ascii="Arial" w:hAnsi="Arial" w:cs="Arial"/>
          <w:lang w:eastAsia="zh-CN"/>
        </w:rPr>
      </w:pPr>
      <w:r>
        <w:rPr>
          <w:rFonts w:ascii="Arial" w:hAnsi="Arial" w:cs="Arial" w:hint="eastAsia"/>
          <w:lang w:eastAsia="zh-CN"/>
        </w:rPr>
        <w:t>Epoxy resin base</w:t>
      </w:r>
    </w:p>
    <w:p w:rsidR="00B47223" w:rsidRDefault="00DD4FA6">
      <w:pPr>
        <w:pStyle w:val="AbstHead"/>
        <w:numPr>
          <w:ilvl w:val="1"/>
          <w:numId w:val="2"/>
        </w:numPr>
        <w:spacing w:after="0"/>
        <w:jc w:val="both"/>
        <w:rPr>
          <w:rFonts w:ascii="Arial" w:hAnsi="Arial" w:cs="Arial"/>
          <w:caps w:val="0"/>
        </w:rPr>
      </w:pPr>
      <w:r>
        <w:rPr>
          <w:rFonts w:ascii="Arial" w:hAnsi="Arial" w:cs="Arial"/>
          <w:caps w:val="0"/>
          <w:lang w:eastAsia="zh-CN"/>
        </w:rPr>
        <w:t>​</w:t>
      </w:r>
      <w:r>
        <w:rPr>
          <w:rFonts w:ascii="Arial" w:hAnsi="Arial" w:cs="Arial" w:hint="eastAsia"/>
          <w:caps w:val="0"/>
          <w:lang w:eastAsia="zh-CN"/>
        </w:rPr>
        <w:t>Properties of Epoxy Resin</w:t>
      </w:r>
    </w:p>
    <w:p w:rsidR="00B47223" w:rsidRDefault="00B47223">
      <w:pPr>
        <w:pStyle w:val="Body"/>
        <w:spacing w:after="0"/>
        <w:rPr>
          <w:rFonts w:ascii="Arial" w:hAnsi="Arial" w:cs="Arial"/>
          <w:lang w:eastAsia="zh-CN"/>
        </w:rPr>
      </w:pP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rPr>
        <w:t xml:space="preserve">Epoxy resins are classified into several types based on their synthetic materials, including bisphenol epoxy resins, hydrogenated bisphenol </w:t>
      </w:r>
      <w:proofErr w:type="spellStart"/>
      <w:r>
        <w:rPr>
          <w:rFonts w:ascii="Arial" w:hAnsi="Arial" w:cs="Arial"/>
        </w:rPr>
        <w:t>A</w:t>
      </w:r>
      <w:proofErr w:type="spellEnd"/>
      <w:r>
        <w:rPr>
          <w:rFonts w:ascii="Arial" w:hAnsi="Arial" w:cs="Arial"/>
        </w:rPr>
        <w:t xml:space="preserve"> epoxy resins, phenolic epoxy resins, cyc</w:t>
      </w:r>
      <w:r>
        <w:rPr>
          <w:rFonts w:ascii="Arial" w:hAnsi="Arial" w:cs="Arial"/>
        </w:rPr>
        <w:t xml:space="preserve">loaliphatic epoxy resins, aliphatic epoxy resins, </w:t>
      </w:r>
      <w:proofErr w:type="spellStart"/>
      <w:r>
        <w:rPr>
          <w:rFonts w:ascii="Arial" w:hAnsi="Arial" w:cs="Arial"/>
        </w:rPr>
        <w:t>glycidylamine</w:t>
      </w:r>
      <w:proofErr w:type="spellEnd"/>
      <w:r>
        <w:rPr>
          <w:rFonts w:ascii="Arial" w:hAnsi="Arial" w:cs="Arial"/>
        </w:rPr>
        <w:t xml:space="preserve"> epoxy resins, and glycidyl ester epoxy resins. Among these, bisphenol </w:t>
      </w:r>
      <w:proofErr w:type="spellStart"/>
      <w:r>
        <w:rPr>
          <w:rFonts w:ascii="Arial" w:hAnsi="Arial" w:cs="Arial"/>
        </w:rPr>
        <w:t>A</w:t>
      </w:r>
      <w:proofErr w:type="spellEnd"/>
      <w:r>
        <w:rPr>
          <w:rFonts w:ascii="Arial" w:hAnsi="Arial" w:cs="Arial"/>
        </w:rPr>
        <w:t xml:space="preserve"> epoxy resins and phenolic epoxy resins are the most commonly used. As shown in Table 1, phenolic epoxy resins are high-m</w:t>
      </w:r>
      <w:r>
        <w:rPr>
          <w:rFonts w:ascii="Arial" w:hAnsi="Arial" w:cs="Arial"/>
        </w:rPr>
        <w:t>olecular-weight organic compounds with multiple benzene rings and epoxy groups. Through process modifications, composite functional epoxy resins and halogenated epoxy resins have also been developed [22]. The unique properties of these epoxy resins are det</w:t>
      </w:r>
      <w:r>
        <w:rPr>
          <w:rFonts w:ascii="Arial" w:hAnsi="Arial" w:cs="Arial"/>
        </w:rPr>
        <w:t xml:space="preserve">ermined by their specific compositions. Bisphenol epoxy resins are synthesized from bisphenol compounds and epichlorohydrin. Propane-reacted bisphenol A exhibits excellent mechanical properties, while bisphenol F demonstrates superior chemical resistance. </w:t>
      </w:r>
      <w:r>
        <w:rPr>
          <w:rFonts w:ascii="Arial" w:hAnsi="Arial" w:cs="Arial"/>
        </w:rPr>
        <w:t>Phenolic epoxy resins containing formaldehyde and phenol products are more heat-resistant but more brittle [23,24]. Table 2 lists application-oriented composite resins, including nanomaterial composites [25], organo-inorganic composite modified multifuncti</w:t>
      </w:r>
      <w:r>
        <w:rPr>
          <w:rFonts w:ascii="Arial" w:hAnsi="Arial" w:cs="Arial"/>
        </w:rPr>
        <w:t>onal epoxy resins [26], halogen flame-retardant modified epoxy resins, halogen-free flame-retardant epoxy resins [27,28], aromatic epoxy resins, and aliphatic epoxy resins [29].</w:t>
      </w:r>
    </w:p>
    <w:p w:rsidR="00B47223" w:rsidRDefault="00B47223">
      <w:pPr>
        <w:pStyle w:val="Body"/>
        <w:spacing w:after="0"/>
        <w:rPr>
          <w:rFonts w:ascii="Arial" w:hAnsi="Arial" w:cs="Arial"/>
        </w:rPr>
      </w:pPr>
    </w:p>
    <w:p w:rsidR="00B47223" w:rsidRDefault="00DD4FA6">
      <w:pPr>
        <w:pStyle w:val="Body"/>
        <w:spacing w:after="0"/>
        <w:rPr>
          <w:rFonts w:ascii="Arial" w:hAnsi="Arial" w:cs="Arial"/>
          <w:b/>
          <w:bCs/>
        </w:rPr>
      </w:pPr>
      <w:r>
        <w:rPr>
          <w:rFonts w:ascii="Arial" w:hAnsi="Arial" w:cs="Arial"/>
        </w:rPr>
        <w:t xml:space="preserve">Table </w:t>
      </w:r>
      <w:proofErr w:type="gramStart"/>
      <w:r>
        <w:rPr>
          <w:rFonts w:ascii="Arial" w:hAnsi="Arial" w:cs="Arial"/>
        </w:rPr>
        <w:t>1 :</w:t>
      </w:r>
      <w:proofErr w:type="gramEnd"/>
      <w:r>
        <w:rPr>
          <w:rFonts w:ascii="Arial" w:hAnsi="Arial" w:cs="Arial"/>
        </w:rPr>
        <w:t xml:space="preserve"> </w:t>
      </w:r>
      <w:r>
        <w:rPr>
          <w:rFonts w:ascii="Arial" w:hAnsi="Arial" w:cs="Arial"/>
          <w:b/>
          <w:bCs/>
        </w:rPr>
        <w:t xml:space="preserve">Types of Phenolic Epoxy Resins and their </w:t>
      </w:r>
      <w:r w:rsidR="00DF28F9">
        <w:rPr>
          <w:rFonts w:ascii="Arial" w:hAnsi="Arial" w:cs="Arial"/>
          <w:b/>
          <w:bCs/>
        </w:rPr>
        <w:t>S</w:t>
      </w:r>
      <w:r w:rsidR="00DF28F9">
        <w:rPr>
          <w:rFonts w:ascii="Arial" w:hAnsi="Arial" w:cs="Arial"/>
          <w:b/>
          <w:bCs/>
        </w:rPr>
        <w:t xml:space="preserve">tructural </w:t>
      </w:r>
      <w:r>
        <w:rPr>
          <w:rFonts w:ascii="Arial" w:hAnsi="Arial" w:cs="Arial"/>
          <w:b/>
          <w:bCs/>
        </w:rPr>
        <w:t>Formula</w:t>
      </w:r>
    </w:p>
    <w:tbl>
      <w:tblPr>
        <w:tblStyle w:val="TableGrid"/>
        <w:tblW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999"/>
        <w:gridCol w:w="5757"/>
      </w:tblGrid>
      <w:tr w:rsidR="00B47223">
        <w:trPr>
          <w:trHeight w:val="133"/>
        </w:trPr>
        <w:tc>
          <w:tcPr>
            <w:tcW w:w="1497" w:type="dxa"/>
            <w:tcBorders>
              <w:left w:val="nil"/>
              <w:right w:val="nil"/>
            </w:tcBorders>
            <w:vAlign w:val="center"/>
          </w:tcPr>
          <w:p w:rsidR="00B47223" w:rsidRDefault="00DD4FA6">
            <w:pPr>
              <w:jc w:val="center"/>
              <w:rPr>
                <w:color w:val="000000"/>
              </w:rPr>
            </w:pPr>
            <w:r>
              <w:rPr>
                <w:rFonts w:hint="eastAsia"/>
                <w:color w:val="000000"/>
              </w:rPr>
              <w:t xml:space="preserve">Epoxy </w:t>
            </w:r>
            <w:r>
              <w:rPr>
                <w:rFonts w:hint="eastAsia"/>
                <w:color w:val="000000"/>
              </w:rPr>
              <w:t>resin type name</w:t>
            </w:r>
          </w:p>
        </w:tc>
        <w:tc>
          <w:tcPr>
            <w:tcW w:w="999" w:type="dxa"/>
            <w:tcBorders>
              <w:left w:val="nil"/>
              <w:right w:val="nil"/>
            </w:tcBorders>
            <w:vAlign w:val="center"/>
          </w:tcPr>
          <w:p w:rsidR="00B47223" w:rsidRDefault="00DD4FA6">
            <w:pPr>
              <w:jc w:val="center"/>
              <w:rPr>
                <w:color w:val="000000"/>
              </w:rPr>
            </w:pPr>
            <w:r>
              <w:rPr>
                <w:rFonts w:hint="eastAsia"/>
                <w:color w:val="000000"/>
              </w:rPr>
              <w:t>abbreviation</w:t>
            </w:r>
          </w:p>
        </w:tc>
        <w:tc>
          <w:tcPr>
            <w:tcW w:w="5757" w:type="dxa"/>
            <w:tcBorders>
              <w:left w:val="nil"/>
              <w:right w:val="nil"/>
            </w:tcBorders>
            <w:vAlign w:val="center"/>
          </w:tcPr>
          <w:p w:rsidR="00B47223" w:rsidRDefault="00DD4FA6">
            <w:pPr>
              <w:jc w:val="center"/>
              <w:rPr>
                <w:color w:val="000000"/>
              </w:rPr>
            </w:pPr>
            <w:r>
              <w:rPr>
                <w:rFonts w:hint="eastAsia"/>
                <w:color w:val="000000"/>
              </w:rPr>
              <w:t>molecular structural formula</w:t>
            </w:r>
          </w:p>
        </w:tc>
      </w:tr>
      <w:tr w:rsidR="00B47223">
        <w:trPr>
          <w:trHeight w:val="1734"/>
        </w:trPr>
        <w:tc>
          <w:tcPr>
            <w:tcW w:w="1497" w:type="dxa"/>
            <w:tcBorders>
              <w:left w:val="nil"/>
              <w:bottom w:val="nil"/>
              <w:right w:val="nil"/>
            </w:tcBorders>
            <w:vAlign w:val="center"/>
          </w:tcPr>
          <w:p w:rsidR="00B47223" w:rsidRDefault="00DD4FA6">
            <w:pPr>
              <w:jc w:val="center"/>
              <w:rPr>
                <w:color w:val="000000"/>
              </w:rPr>
            </w:pPr>
            <w:r>
              <w:rPr>
                <w:color w:val="000000"/>
              </w:rPr>
              <w:t>Bisphenol A-type epoxy resin</w:t>
            </w:r>
          </w:p>
        </w:tc>
        <w:tc>
          <w:tcPr>
            <w:tcW w:w="999" w:type="dxa"/>
            <w:tcBorders>
              <w:left w:val="nil"/>
              <w:bottom w:val="nil"/>
              <w:right w:val="nil"/>
            </w:tcBorders>
            <w:vAlign w:val="center"/>
          </w:tcPr>
          <w:p w:rsidR="00B47223" w:rsidRDefault="00DD4FA6">
            <w:pPr>
              <w:jc w:val="center"/>
              <w:rPr>
                <w:color w:val="000000"/>
              </w:rPr>
            </w:pPr>
            <w:r>
              <w:rPr>
                <w:rFonts w:hint="eastAsia"/>
                <w:color w:val="000000"/>
              </w:rPr>
              <w:t>DGEBA</w:t>
            </w:r>
          </w:p>
        </w:tc>
        <w:tc>
          <w:tcPr>
            <w:tcW w:w="5757" w:type="dxa"/>
            <w:tcBorders>
              <w:left w:val="nil"/>
              <w:bottom w:val="nil"/>
              <w:right w:val="nil"/>
            </w:tcBorders>
            <w:vAlign w:val="center"/>
          </w:tcPr>
          <w:p w:rsidR="00B47223" w:rsidRDefault="00DD4FA6">
            <w:pPr>
              <w:jc w:val="center"/>
              <w:rPr>
                <w:color w:val="000000"/>
              </w:rPr>
            </w:pPr>
            <w:r>
              <w:rPr>
                <w:noProof/>
                <w:color w:val="000000"/>
              </w:rPr>
              <w:drawing>
                <wp:inline distT="0" distB="0" distL="0" distR="0">
                  <wp:extent cx="3258185" cy="998220"/>
                  <wp:effectExtent l="0" t="0" r="3175" b="7620"/>
                  <wp:docPr id="97374250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42503"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flipV="1">
                            <a:off x="0" y="0"/>
                            <a:ext cx="3262445" cy="999478"/>
                          </a:xfrm>
                          <a:prstGeom prst="rect">
                            <a:avLst/>
                          </a:prstGeom>
                          <a:noFill/>
                          <a:ln>
                            <a:noFill/>
                          </a:ln>
                        </pic:spPr>
                      </pic:pic>
                    </a:graphicData>
                  </a:graphic>
                </wp:inline>
              </w:drawing>
            </w:r>
          </w:p>
        </w:tc>
      </w:tr>
      <w:tr w:rsidR="00B47223">
        <w:trPr>
          <w:trHeight w:val="1094"/>
        </w:trPr>
        <w:tc>
          <w:tcPr>
            <w:tcW w:w="1497" w:type="dxa"/>
            <w:tcBorders>
              <w:top w:val="nil"/>
              <w:left w:val="nil"/>
              <w:bottom w:val="nil"/>
              <w:right w:val="nil"/>
            </w:tcBorders>
            <w:vAlign w:val="center"/>
          </w:tcPr>
          <w:p w:rsidR="00B47223" w:rsidRDefault="00DD4FA6">
            <w:pPr>
              <w:jc w:val="center"/>
              <w:rPr>
                <w:color w:val="000000"/>
              </w:rPr>
            </w:pPr>
            <w:r>
              <w:rPr>
                <w:color w:val="000000"/>
              </w:rPr>
              <w:t xml:space="preserve">Bisphenol </w:t>
            </w:r>
            <w:r>
              <w:rPr>
                <w:rFonts w:hint="eastAsia"/>
                <w:color w:val="000000"/>
              </w:rPr>
              <w:t>F</w:t>
            </w:r>
            <w:r>
              <w:rPr>
                <w:color w:val="000000"/>
              </w:rPr>
              <w:t>-type epoxy resin</w:t>
            </w:r>
          </w:p>
        </w:tc>
        <w:tc>
          <w:tcPr>
            <w:tcW w:w="999" w:type="dxa"/>
            <w:tcBorders>
              <w:top w:val="nil"/>
              <w:left w:val="nil"/>
              <w:bottom w:val="nil"/>
              <w:right w:val="nil"/>
            </w:tcBorders>
            <w:vAlign w:val="center"/>
          </w:tcPr>
          <w:p w:rsidR="00B47223" w:rsidRDefault="00DD4FA6">
            <w:pPr>
              <w:jc w:val="center"/>
              <w:rPr>
                <w:color w:val="000000"/>
              </w:rPr>
            </w:pPr>
            <w:r>
              <w:rPr>
                <w:rFonts w:hint="eastAsia"/>
                <w:color w:val="000000"/>
              </w:rPr>
              <w:t>DGEBF</w:t>
            </w:r>
          </w:p>
        </w:tc>
        <w:tc>
          <w:tcPr>
            <w:tcW w:w="5757" w:type="dxa"/>
            <w:tcBorders>
              <w:top w:val="nil"/>
              <w:left w:val="nil"/>
              <w:bottom w:val="nil"/>
              <w:right w:val="nil"/>
            </w:tcBorders>
            <w:vAlign w:val="center"/>
          </w:tcPr>
          <w:p w:rsidR="00B47223" w:rsidRDefault="00DD4FA6">
            <w:pPr>
              <w:jc w:val="center"/>
              <w:rPr>
                <w:color w:val="000000"/>
              </w:rPr>
            </w:pPr>
            <w:r>
              <w:rPr>
                <w:noProof/>
                <w:color w:val="000000"/>
              </w:rPr>
              <w:drawing>
                <wp:inline distT="0" distB="0" distL="0" distR="0">
                  <wp:extent cx="3466465" cy="1092200"/>
                  <wp:effectExtent l="0" t="0" r="8255" b="5080"/>
                  <wp:docPr id="9375119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11929" name="图片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flipV="1">
                            <a:off x="0" y="0"/>
                            <a:ext cx="3494220" cy="1100780"/>
                          </a:xfrm>
                          <a:prstGeom prst="rect">
                            <a:avLst/>
                          </a:prstGeom>
                          <a:noFill/>
                          <a:ln>
                            <a:noFill/>
                          </a:ln>
                        </pic:spPr>
                      </pic:pic>
                    </a:graphicData>
                  </a:graphic>
                </wp:inline>
              </w:drawing>
            </w:r>
          </w:p>
        </w:tc>
      </w:tr>
      <w:tr w:rsidR="00B47223">
        <w:trPr>
          <w:trHeight w:val="1814"/>
        </w:trPr>
        <w:tc>
          <w:tcPr>
            <w:tcW w:w="1497" w:type="dxa"/>
            <w:tcBorders>
              <w:top w:val="nil"/>
              <w:left w:val="nil"/>
              <w:bottom w:val="nil"/>
              <w:right w:val="nil"/>
            </w:tcBorders>
            <w:vAlign w:val="center"/>
          </w:tcPr>
          <w:p w:rsidR="00B47223" w:rsidRDefault="00DD4FA6">
            <w:pPr>
              <w:jc w:val="center"/>
              <w:rPr>
                <w:color w:val="000000"/>
              </w:rPr>
            </w:pPr>
            <w:r>
              <w:rPr>
                <w:color w:val="000000"/>
              </w:rPr>
              <w:t xml:space="preserve">Hydrogenated Bisphenol </w:t>
            </w:r>
            <w:proofErr w:type="spellStart"/>
            <w:proofErr w:type="gramStart"/>
            <w:r>
              <w:rPr>
                <w:color w:val="000000"/>
              </w:rPr>
              <w:t>A</w:t>
            </w:r>
            <w:proofErr w:type="spellEnd"/>
            <w:proofErr w:type="gramEnd"/>
            <w:r>
              <w:rPr>
                <w:color w:val="000000"/>
              </w:rPr>
              <w:t xml:space="preserve"> Epoxy Resin</w:t>
            </w:r>
          </w:p>
        </w:tc>
        <w:tc>
          <w:tcPr>
            <w:tcW w:w="999" w:type="dxa"/>
            <w:tcBorders>
              <w:top w:val="nil"/>
              <w:left w:val="nil"/>
              <w:bottom w:val="nil"/>
              <w:right w:val="nil"/>
            </w:tcBorders>
            <w:vAlign w:val="center"/>
          </w:tcPr>
          <w:p w:rsidR="00B47223" w:rsidRDefault="00DD4FA6">
            <w:pPr>
              <w:jc w:val="center"/>
              <w:rPr>
                <w:color w:val="000000"/>
              </w:rPr>
            </w:pPr>
            <w:r>
              <w:rPr>
                <w:rFonts w:hint="eastAsia"/>
                <w:color w:val="000000"/>
              </w:rPr>
              <w:t>HBPAE</w:t>
            </w:r>
          </w:p>
        </w:tc>
        <w:tc>
          <w:tcPr>
            <w:tcW w:w="5757" w:type="dxa"/>
            <w:tcBorders>
              <w:top w:val="nil"/>
              <w:left w:val="nil"/>
              <w:bottom w:val="nil"/>
              <w:right w:val="nil"/>
            </w:tcBorders>
            <w:vAlign w:val="center"/>
          </w:tcPr>
          <w:p w:rsidR="00B47223" w:rsidRDefault="00DD4FA6">
            <w:pPr>
              <w:jc w:val="center"/>
              <w:rPr>
                <w:color w:val="000000"/>
              </w:rPr>
            </w:pPr>
            <w:r>
              <w:rPr>
                <w:noProof/>
                <w:color w:val="000000"/>
              </w:rPr>
              <w:drawing>
                <wp:inline distT="0" distB="0" distL="0" distR="0">
                  <wp:extent cx="2971800" cy="970280"/>
                  <wp:effectExtent l="0" t="0" r="0" b="5080"/>
                  <wp:docPr id="178346367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63674"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33329" cy="990654"/>
                          </a:xfrm>
                          <a:prstGeom prst="rect">
                            <a:avLst/>
                          </a:prstGeom>
                          <a:noFill/>
                          <a:ln>
                            <a:noFill/>
                          </a:ln>
                        </pic:spPr>
                      </pic:pic>
                    </a:graphicData>
                  </a:graphic>
                </wp:inline>
              </w:drawing>
            </w:r>
          </w:p>
        </w:tc>
      </w:tr>
      <w:tr w:rsidR="00B47223">
        <w:trPr>
          <w:trHeight w:val="1137"/>
        </w:trPr>
        <w:tc>
          <w:tcPr>
            <w:tcW w:w="1497" w:type="dxa"/>
            <w:tcBorders>
              <w:top w:val="nil"/>
              <w:left w:val="nil"/>
              <w:bottom w:val="single" w:sz="4" w:space="0" w:color="auto"/>
              <w:right w:val="nil"/>
            </w:tcBorders>
            <w:vAlign w:val="center"/>
          </w:tcPr>
          <w:p w:rsidR="00B47223" w:rsidRDefault="00DD4FA6">
            <w:pPr>
              <w:jc w:val="center"/>
              <w:rPr>
                <w:color w:val="000000"/>
              </w:rPr>
            </w:pPr>
            <w:proofErr w:type="spellStart"/>
            <w:r>
              <w:rPr>
                <w:color w:val="000000"/>
              </w:rPr>
              <w:t>novolac</w:t>
            </w:r>
            <w:proofErr w:type="spellEnd"/>
            <w:r>
              <w:rPr>
                <w:color w:val="000000"/>
              </w:rPr>
              <w:t xml:space="preserve"> epoxy</w:t>
            </w:r>
          </w:p>
        </w:tc>
        <w:tc>
          <w:tcPr>
            <w:tcW w:w="999" w:type="dxa"/>
            <w:tcBorders>
              <w:top w:val="nil"/>
              <w:left w:val="nil"/>
              <w:bottom w:val="single" w:sz="4" w:space="0" w:color="auto"/>
              <w:right w:val="nil"/>
            </w:tcBorders>
            <w:vAlign w:val="center"/>
          </w:tcPr>
          <w:p w:rsidR="00B47223" w:rsidRDefault="00DD4FA6">
            <w:pPr>
              <w:jc w:val="center"/>
              <w:rPr>
                <w:color w:val="000000"/>
              </w:rPr>
            </w:pPr>
            <w:r>
              <w:rPr>
                <w:rFonts w:hint="eastAsia"/>
                <w:color w:val="000000"/>
              </w:rPr>
              <w:t>PER</w:t>
            </w:r>
          </w:p>
        </w:tc>
        <w:tc>
          <w:tcPr>
            <w:tcW w:w="5757" w:type="dxa"/>
            <w:tcBorders>
              <w:top w:val="nil"/>
              <w:left w:val="nil"/>
              <w:bottom w:val="single" w:sz="4" w:space="0" w:color="auto"/>
              <w:right w:val="nil"/>
            </w:tcBorders>
            <w:vAlign w:val="center"/>
          </w:tcPr>
          <w:p w:rsidR="00B47223" w:rsidRDefault="00DD4FA6">
            <w:pPr>
              <w:jc w:val="center"/>
              <w:rPr>
                <w:color w:val="000000"/>
              </w:rPr>
            </w:pPr>
            <w:r>
              <w:rPr>
                <w:noProof/>
                <w:color w:val="000000"/>
              </w:rPr>
              <w:drawing>
                <wp:inline distT="0" distB="0" distL="0" distR="0">
                  <wp:extent cx="1600200" cy="928370"/>
                  <wp:effectExtent l="0" t="0" r="0" b="1270"/>
                  <wp:docPr id="15833911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91124"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640320" cy="951878"/>
                          </a:xfrm>
                          <a:prstGeom prst="rect">
                            <a:avLst/>
                          </a:prstGeom>
                          <a:noFill/>
                          <a:ln>
                            <a:noFill/>
                          </a:ln>
                        </pic:spPr>
                      </pic:pic>
                    </a:graphicData>
                  </a:graphic>
                </wp:inline>
              </w:drawing>
            </w:r>
          </w:p>
        </w:tc>
      </w:tr>
      <w:tr w:rsidR="00B47223">
        <w:trPr>
          <w:trHeight w:val="1137"/>
        </w:trPr>
        <w:tc>
          <w:tcPr>
            <w:tcW w:w="1497" w:type="dxa"/>
            <w:tcBorders>
              <w:top w:val="single" w:sz="4" w:space="0" w:color="auto"/>
              <w:left w:val="nil"/>
              <w:bottom w:val="nil"/>
              <w:right w:val="nil"/>
            </w:tcBorders>
            <w:vAlign w:val="center"/>
          </w:tcPr>
          <w:p w:rsidR="00B47223" w:rsidRDefault="00DD4FA6">
            <w:pPr>
              <w:jc w:val="center"/>
              <w:rPr>
                <w:color w:val="000000"/>
              </w:rPr>
            </w:pPr>
            <w:r>
              <w:rPr>
                <w:color w:val="000000"/>
              </w:rPr>
              <w:t>cycloaliphatic epoxy</w:t>
            </w:r>
          </w:p>
        </w:tc>
        <w:tc>
          <w:tcPr>
            <w:tcW w:w="999" w:type="dxa"/>
            <w:tcBorders>
              <w:top w:val="single" w:sz="4" w:space="0" w:color="auto"/>
              <w:left w:val="nil"/>
              <w:bottom w:val="nil"/>
              <w:right w:val="nil"/>
            </w:tcBorders>
            <w:vAlign w:val="center"/>
          </w:tcPr>
          <w:p w:rsidR="00B47223" w:rsidRDefault="00DD4FA6">
            <w:pPr>
              <w:jc w:val="center"/>
              <w:rPr>
                <w:color w:val="000000"/>
              </w:rPr>
            </w:pPr>
            <w:r>
              <w:rPr>
                <w:rFonts w:hint="eastAsia"/>
                <w:color w:val="000000"/>
              </w:rPr>
              <w:t>CER</w:t>
            </w:r>
          </w:p>
        </w:tc>
        <w:tc>
          <w:tcPr>
            <w:tcW w:w="5757" w:type="dxa"/>
            <w:tcBorders>
              <w:top w:val="single" w:sz="4" w:space="0" w:color="auto"/>
              <w:left w:val="nil"/>
              <w:bottom w:val="nil"/>
              <w:right w:val="nil"/>
            </w:tcBorders>
            <w:vAlign w:val="center"/>
          </w:tcPr>
          <w:p w:rsidR="00B47223" w:rsidRDefault="00DD4FA6">
            <w:pPr>
              <w:jc w:val="center"/>
              <w:rPr>
                <w:color w:val="000000"/>
              </w:rPr>
            </w:pPr>
            <w:r>
              <w:rPr>
                <w:noProof/>
                <w:color w:val="000000"/>
              </w:rPr>
              <w:drawing>
                <wp:inline distT="0" distB="0" distL="0" distR="0">
                  <wp:extent cx="2529840" cy="965835"/>
                  <wp:effectExtent l="0" t="0" r="0" b="9525"/>
                  <wp:docPr id="171217098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70989" name="图片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529840" cy="965850"/>
                          </a:xfrm>
                          <a:prstGeom prst="rect">
                            <a:avLst/>
                          </a:prstGeom>
                          <a:noFill/>
                          <a:ln>
                            <a:noFill/>
                          </a:ln>
                        </pic:spPr>
                      </pic:pic>
                    </a:graphicData>
                  </a:graphic>
                </wp:inline>
              </w:drawing>
            </w:r>
          </w:p>
        </w:tc>
      </w:tr>
      <w:tr w:rsidR="00B47223">
        <w:trPr>
          <w:trHeight w:val="1137"/>
        </w:trPr>
        <w:tc>
          <w:tcPr>
            <w:tcW w:w="1497" w:type="dxa"/>
            <w:tcBorders>
              <w:top w:val="nil"/>
              <w:left w:val="nil"/>
              <w:bottom w:val="nil"/>
              <w:right w:val="nil"/>
            </w:tcBorders>
            <w:vAlign w:val="center"/>
          </w:tcPr>
          <w:p w:rsidR="00B47223" w:rsidRDefault="00DD4FA6">
            <w:pPr>
              <w:jc w:val="center"/>
              <w:rPr>
                <w:color w:val="000000"/>
              </w:rPr>
            </w:pPr>
            <w:r>
              <w:rPr>
                <w:color w:val="000000"/>
              </w:rPr>
              <w:t>aliphatic epoxy resin</w:t>
            </w:r>
          </w:p>
        </w:tc>
        <w:tc>
          <w:tcPr>
            <w:tcW w:w="999" w:type="dxa"/>
            <w:tcBorders>
              <w:top w:val="nil"/>
              <w:left w:val="nil"/>
              <w:bottom w:val="nil"/>
              <w:right w:val="nil"/>
            </w:tcBorders>
            <w:vAlign w:val="center"/>
          </w:tcPr>
          <w:p w:rsidR="00B47223" w:rsidRDefault="00DD4FA6">
            <w:pPr>
              <w:jc w:val="center"/>
              <w:rPr>
                <w:color w:val="000000"/>
              </w:rPr>
            </w:pPr>
            <w:r>
              <w:rPr>
                <w:rFonts w:hint="eastAsia"/>
                <w:color w:val="000000"/>
              </w:rPr>
              <w:t>AER</w:t>
            </w:r>
          </w:p>
        </w:tc>
        <w:tc>
          <w:tcPr>
            <w:tcW w:w="5757" w:type="dxa"/>
            <w:tcBorders>
              <w:top w:val="nil"/>
              <w:left w:val="nil"/>
              <w:bottom w:val="nil"/>
              <w:right w:val="nil"/>
            </w:tcBorders>
            <w:vAlign w:val="center"/>
          </w:tcPr>
          <w:p w:rsidR="00B47223" w:rsidRDefault="00DD4FA6">
            <w:pPr>
              <w:jc w:val="center"/>
              <w:rPr>
                <w:color w:val="000000"/>
              </w:rPr>
            </w:pPr>
            <w:r>
              <w:rPr>
                <w:noProof/>
                <w:color w:val="000000"/>
              </w:rPr>
              <w:drawing>
                <wp:inline distT="0" distB="0" distL="0" distR="0">
                  <wp:extent cx="2857500" cy="847725"/>
                  <wp:effectExtent l="0" t="0" r="7620" b="5715"/>
                  <wp:docPr id="7838662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66224" name="图片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909356" cy="863216"/>
                          </a:xfrm>
                          <a:prstGeom prst="rect">
                            <a:avLst/>
                          </a:prstGeom>
                          <a:noFill/>
                          <a:ln>
                            <a:noFill/>
                          </a:ln>
                        </pic:spPr>
                      </pic:pic>
                    </a:graphicData>
                  </a:graphic>
                </wp:inline>
              </w:drawing>
            </w:r>
          </w:p>
        </w:tc>
      </w:tr>
      <w:tr w:rsidR="00B47223">
        <w:trPr>
          <w:trHeight w:val="1137"/>
        </w:trPr>
        <w:tc>
          <w:tcPr>
            <w:tcW w:w="1497" w:type="dxa"/>
            <w:tcBorders>
              <w:top w:val="nil"/>
              <w:left w:val="nil"/>
              <w:bottom w:val="nil"/>
              <w:right w:val="nil"/>
            </w:tcBorders>
            <w:vAlign w:val="center"/>
          </w:tcPr>
          <w:p w:rsidR="00B47223" w:rsidRDefault="00DD4FA6">
            <w:pPr>
              <w:rPr>
                <w:color w:val="000000"/>
              </w:rPr>
            </w:pPr>
            <w:r>
              <w:rPr>
                <w:color w:val="000000"/>
              </w:rPr>
              <w:lastRenderedPageBreak/>
              <w:t>Glycidyl amine epoxy resin</w:t>
            </w:r>
          </w:p>
        </w:tc>
        <w:tc>
          <w:tcPr>
            <w:tcW w:w="999" w:type="dxa"/>
            <w:tcBorders>
              <w:top w:val="nil"/>
              <w:left w:val="nil"/>
              <w:bottom w:val="nil"/>
              <w:right w:val="nil"/>
            </w:tcBorders>
            <w:vAlign w:val="center"/>
          </w:tcPr>
          <w:p w:rsidR="00B47223" w:rsidRDefault="00DD4FA6">
            <w:pPr>
              <w:jc w:val="center"/>
              <w:rPr>
                <w:color w:val="000000"/>
              </w:rPr>
            </w:pPr>
            <w:r>
              <w:rPr>
                <w:rFonts w:hint="eastAsia"/>
                <w:color w:val="000000"/>
              </w:rPr>
              <w:t>GAER</w:t>
            </w:r>
          </w:p>
        </w:tc>
        <w:tc>
          <w:tcPr>
            <w:tcW w:w="5757" w:type="dxa"/>
            <w:tcBorders>
              <w:top w:val="nil"/>
              <w:left w:val="nil"/>
              <w:bottom w:val="nil"/>
              <w:right w:val="nil"/>
            </w:tcBorders>
            <w:vAlign w:val="center"/>
          </w:tcPr>
          <w:p w:rsidR="00B47223" w:rsidRDefault="00DD4FA6">
            <w:pPr>
              <w:jc w:val="center"/>
              <w:rPr>
                <w:color w:val="000000"/>
              </w:rPr>
            </w:pPr>
            <w:r>
              <w:rPr>
                <w:noProof/>
                <w:color w:val="000000"/>
              </w:rPr>
              <w:drawing>
                <wp:inline distT="0" distB="0" distL="0" distR="0">
                  <wp:extent cx="2933700" cy="819785"/>
                  <wp:effectExtent l="0" t="0" r="7620" b="3175"/>
                  <wp:docPr id="42570265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02658" name="图片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003573" cy="839564"/>
                          </a:xfrm>
                          <a:prstGeom prst="rect">
                            <a:avLst/>
                          </a:prstGeom>
                          <a:noFill/>
                          <a:ln>
                            <a:noFill/>
                          </a:ln>
                        </pic:spPr>
                      </pic:pic>
                    </a:graphicData>
                  </a:graphic>
                </wp:inline>
              </w:drawing>
            </w:r>
          </w:p>
        </w:tc>
      </w:tr>
      <w:tr w:rsidR="00B47223">
        <w:trPr>
          <w:trHeight w:val="1408"/>
        </w:trPr>
        <w:tc>
          <w:tcPr>
            <w:tcW w:w="1497" w:type="dxa"/>
            <w:tcBorders>
              <w:top w:val="nil"/>
              <w:left w:val="nil"/>
              <w:bottom w:val="single" w:sz="4" w:space="0" w:color="auto"/>
              <w:right w:val="nil"/>
            </w:tcBorders>
            <w:vAlign w:val="center"/>
          </w:tcPr>
          <w:p w:rsidR="00B47223" w:rsidRDefault="00DD4FA6">
            <w:pPr>
              <w:rPr>
                <w:color w:val="000000"/>
              </w:rPr>
            </w:pPr>
            <w:r>
              <w:rPr>
                <w:color w:val="000000"/>
              </w:rPr>
              <w:t>Glycidyl ester epoxy resin</w:t>
            </w:r>
          </w:p>
        </w:tc>
        <w:tc>
          <w:tcPr>
            <w:tcW w:w="999" w:type="dxa"/>
            <w:tcBorders>
              <w:top w:val="nil"/>
              <w:left w:val="nil"/>
              <w:bottom w:val="single" w:sz="4" w:space="0" w:color="auto"/>
              <w:right w:val="nil"/>
            </w:tcBorders>
            <w:vAlign w:val="center"/>
          </w:tcPr>
          <w:p w:rsidR="00B47223" w:rsidRDefault="00DD4FA6">
            <w:pPr>
              <w:jc w:val="center"/>
              <w:rPr>
                <w:color w:val="000000"/>
              </w:rPr>
            </w:pPr>
            <w:r>
              <w:rPr>
                <w:rFonts w:hint="eastAsia"/>
                <w:color w:val="000000"/>
              </w:rPr>
              <w:t>GEER</w:t>
            </w:r>
          </w:p>
        </w:tc>
        <w:tc>
          <w:tcPr>
            <w:tcW w:w="5757" w:type="dxa"/>
            <w:tcBorders>
              <w:top w:val="nil"/>
              <w:left w:val="nil"/>
              <w:bottom w:val="single" w:sz="4" w:space="0" w:color="auto"/>
              <w:right w:val="nil"/>
            </w:tcBorders>
            <w:vAlign w:val="center"/>
          </w:tcPr>
          <w:p w:rsidR="00B47223" w:rsidRDefault="00DD4FA6">
            <w:pPr>
              <w:jc w:val="center"/>
              <w:rPr>
                <w:color w:val="000000"/>
              </w:rPr>
            </w:pPr>
            <w:r>
              <w:rPr>
                <w:noProof/>
                <w:color w:val="000000"/>
              </w:rPr>
              <w:drawing>
                <wp:inline distT="0" distB="0" distL="0" distR="0">
                  <wp:extent cx="2164080" cy="948055"/>
                  <wp:effectExtent l="0" t="0" r="0" b="12065"/>
                  <wp:docPr id="179713334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33347" name="图片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193172" cy="961152"/>
                          </a:xfrm>
                          <a:prstGeom prst="rect">
                            <a:avLst/>
                          </a:prstGeom>
                          <a:noFill/>
                          <a:ln>
                            <a:noFill/>
                          </a:ln>
                        </pic:spPr>
                      </pic:pic>
                    </a:graphicData>
                  </a:graphic>
                </wp:inline>
              </w:drawing>
            </w:r>
          </w:p>
        </w:tc>
      </w:tr>
    </w:tbl>
    <w:tbl>
      <w:tblPr>
        <w:tblStyle w:val="TableGrid"/>
        <w:tblpPr w:leftFromText="180" w:rightFromText="180" w:vertAnchor="text" w:horzAnchor="page" w:tblpX="1360" w:tblpY="406"/>
        <w:tblOverlap w:val="neve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5748"/>
        <w:gridCol w:w="1422"/>
      </w:tblGrid>
      <w:tr w:rsidR="00B47223">
        <w:trPr>
          <w:trHeight w:val="426"/>
        </w:trPr>
        <w:tc>
          <w:tcPr>
            <w:tcW w:w="2249" w:type="dxa"/>
            <w:tcBorders>
              <w:top w:val="single" w:sz="12" w:space="0" w:color="000000"/>
              <w:left w:val="nil"/>
              <w:bottom w:val="single" w:sz="4" w:space="0" w:color="000000"/>
              <w:right w:val="nil"/>
              <w:tl2br w:val="nil"/>
            </w:tcBorders>
            <w:shd w:val="clear" w:color="auto" w:fill="FFFFFF"/>
            <w:vAlign w:val="center"/>
          </w:tcPr>
          <w:p w:rsidR="00B47223" w:rsidRDefault="00DD4FA6">
            <w:pPr>
              <w:jc w:val="center"/>
              <w:rPr>
                <w:color w:val="000000"/>
              </w:rPr>
            </w:pPr>
            <w:r>
              <w:rPr>
                <w:rFonts w:hint="eastAsia"/>
                <w:color w:val="000000"/>
              </w:rPr>
              <w:t>type of epoxy resin</w:t>
            </w:r>
          </w:p>
        </w:tc>
        <w:tc>
          <w:tcPr>
            <w:tcW w:w="5748" w:type="dxa"/>
            <w:tcBorders>
              <w:top w:val="single" w:sz="12" w:space="0" w:color="000000"/>
              <w:left w:val="nil"/>
              <w:bottom w:val="single" w:sz="4" w:space="0" w:color="000000"/>
              <w:right w:val="nil"/>
            </w:tcBorders>
            <w:shd w:val="clear" w:color="auto" w:fill="FFFFFF"/>
            <w:vAlign w:val="center"/>
          </w:tcPr>
          <w:p w:rsidR="00B47223" w:rsidRDefault="00DD4FA6">
            <w:pPr>
              <w:jc w:val="center"/>
              <w:rPr>
                <w:color w:val="000000"/>
              </w:rPr>
            </w:pPr>
            <w:r>
              <w:rPr>
                <w:rFonts w:hint="eastAsia"/>
                <w:color w:val="000000"/>
              </w:rPr>
              <w:t>attribute</w:t>
            </w:r>
          </w:p>
        </w:tc>
        <w:tc>
          <w:tcPr>
            <w:tcW w:w="1422" w:type="dxa"/>
            <w:tcBorders>
              <w:top w:val="single" w:sz="12" w:space="0" w:color="000000"/>
              <w:left w:val="nil"/>
              <w:bottom w:val="single" w:sz="4" w:space="0" w:color="000000"/>
              <w:right w:val="nil"/>
            </w:tcBorders>
            <w:shd w:val="clear" w:color="auto" w:fill="FFFFFF"/>
            <w:vAlign w:val="center"/>
          </w:tcPr>
          <w:p w:rsidR="00B47223" w:rsidRDefault="00DD4FA6">
            <w:pPr>
              <w:jc w:val="center"/>
              <w:rPr>
                <w:color w:val="000000"/>
              </w:rPr>
            </w:pPr>
            <w:proofErr w:type="spellStart"/>
            <w:r>
              <w:rPr>
                <w:rFonts w:hint="eastAsia"/>
                <w:color w:val="000000"/>
              </w:rPr>
              <w:t>参考文献</w:t>
            </w:r>
            <w:proofErr w:type="spellEnd"/>
          </w:p>
        </w:tc>
      </w:tr>
      <w:tr w:rsidR="00B47223">
        <w:trPr>
          <w:trHeight w:val="674"/>
        </w:trPr>
        <w:tc>
          <w:tcPr>
            <w:tcW w:w="2249" w:type="dxa"/>
            <w:tcBorders>
              <w:top w:val="single" w:sz="4" w:space="0" w:color="000000"/>
              <w:left w:val="nil"/>
              <w:bottom w:val="nil"/>
              <w:right w:val="nil"/>
            </w:tcBorders>
            <w:shd w:val="clear" w:color="auto" w:fill="FFFFFF"/>
            <w:vAlign w:val="center"/>
          </w:tcPr>
          <w:p w:rsidR="00B47223" w:rsidRDefault="00DD4FA6">
            <w:pPr>
              <w:jc w:val="center"/>
              <w:rPr>
                <w:color w:val="000000"/>
              </w:rPr>
            </w:pPr>
            <w:r>
              <w:rPr>
                <w:rFonts w:hint="eastAsia"/>
                <w:color w:val="000000"/>
              </w:rPr>
              <w:t>bisphenol epoxy resin</w:t>
            </w:r>
          </w:p>
        </w:tc>
        <w:tc>
          <w:tcPr>
            <w:tcW w:w="5748" w:type="dxa"/>
            <w:tcBorders>
              <w:top w:val="single" w:sz="4" w:space="0" w:color="000000"/>
              <w:left w:val="nil"/>
              <w:bottom w:val="nil"/>
              <w:right w:val="nil"/>
            </w:tcBorders>
            <w:shd w:val="clear" w:color="auto" w:fill="FFFFFF"/>
            <w:vAlign w:val="center"/>
          </w:tcPr>
          <w:p w:rsidR="00B47223" w:rsidRDefault="00DD4FA6">
            <w:pPr>
              <w:jc w:val="center"/>
              <w:rPr>
                <w:color w:val="000000"/>
              </w:rPr>
            </w:pPr>
            <w:r>
              <w:rPr>
                <w:rFonts w:hint="eastAsia"/>
                <w:color w:val="000000"/>
              </w:rPr>
              <w:t>It contains two hydroxyl groups (-OH) and two benzene rings connected by a methylene bridge, appearing as a white crystalline</w:t>
            </w:r>
            <w:r>
              <w:rPr>
                <w:rFonts w:hint="eastAsia"/>
                <w:color w:val="000000"/>
              </w:rPr>
              <w:t xml:space="preserve"> powder or granules with chemical resistance, heat resistance, reactivity, and electrical insulation properties.</w:t>
            </w:r>
          </w:p>
        </w:tc>
        <w:tc>
          <w:tcPr>
            <w:tcW w:w="1422" w:type="dxa"/>
            <w:tcBorders>
              <w:top w:val="single" w:sz="4" w:space="0" w:color="000000"/>
              <w:left w:val="nil"/>
              <w:bottom w:val="nil"/>
              <w:right w:val="nil"/>
            </w:tcBorders>
            <w:shd w:val="clear" w:color="auto" w:fill="FFFFFF"/>
            <w:vAlign w:val="center"/>
          </w:tcPr>
          <w:p w:rsidR="00B47223" w:rsidRDefault="00DD4FA6">
            <w:pPr>
              <w:jc w:val="center"/>
              <w:rPr>
                <w:color w:val="000000"/>
              </w:rPr>
            </w:pPr>
            <w:r>
              <w:fldChar w:fldCharType="begin"/>
            </w:r>
            <w:r>
              <w:instrText xml:space="preserve"> ADDIN ZOTERO_ITEM CSL_CITATION {"citationID":"wBuf42X5","properties":{"formattedCitation":"\\super [23,24]\\nosupersub{}","plainCitation":"[23</w:instrText>
            </w:r>
            <w:r>
              <w:instrText>,24]","noteIndex":0},"citationItems":[{"id":133,"uris":["http://zotero.org/users/local/CqJRja59/items/YV7GVQQD"],"itemData":{"id":133,"type":"article-journal","abstract":"Epoxy composite coating systems generally ﬁnd their usage in applications such as, ﬂu</w:instrText>
            </w:r>
            <w:r>
              <w:instrText>id handling systems to protect components from corrosive media. However, their use in demanding tribological applications such as, in sliding components of machines, are known to be limited. This is often attributed to their low load bearing capacity combi</w:instrText>
            </w:r>
            <w:r>
              <w:instrText>ned with poor thermal stability under severe p-v regimes. Researchers have tried to enhance the tribological properties of the epoxy coatings using a combination of several types of micro/nano sized ﬁllers to produce composite or hybrid composite coatings.</w:instrText>
            </w:r>
            <w:r>
              <w:instrText xml:space="preserve"> Hence, this review paper aims to focus on the recent advances made in developing the epoxy coating systems. Special attention would be paid to the types and properties of nano-ﬁllers that have been commonly used to develop these coatings, different disper</w:instrText>
            </w:r>
            <w:r>
              <w:instrText>sion techniques adopted and the effects that each of these ﬁllers (and their combinations) have on the tribological properties of these coatings.","container-title":"Polymers","DOI":"10.3390/polym13020179","ISSN":"2073-4360","issue":"2","journalAbbreviatio</w:instrText>
            </w:r>
            <w:r>
              <w:instrText>n":"Polymers","language":"en","license":"https://creativecommons.org/licenses/by/4.0/","page":"179","source":"DOI.org (Crossref)","title":"Epoxy\\Epoxy Composite\\Epoxy Hybrid Composite Coatings for Tribological Applications—A Review","volume":"13","author</w:instrText>
            </w:r>
            <w:r>
              <w:instrText>":[{"family":"Baig","given":"M. M. A."},{"family":"Samad","given":"M. Abdul"}],"issued":{"date-parts":[["2021",1,6]]}}},{"id":135,"uris":["http://zotero.org/users/local/CqJRja59/items/7SY3MTXT"],"itemData":{"id":135,"type":"article-journal","container-titl</w:instrText>
            </w:r>
            <w:r>
              <w:instrText>e":"Polymers for Advanced Technologies","DOI":"10.1002/pat.3961","ISSN":"10427147","issue":"6","journalAbbreviation":"Polym. Adv. Technol.","language":"en","license":"http://doi.wiley.com/10.1002/tdm_license_1","page":"633-644","source":"DOI.org (Crossref)</w:instrText>
            </w:r>
            <w:r>
              <w:instrText xml:space="preserve">","title":"Enhancement of tribological performance of epoxy bulk composites and composite coatings using micro/nano fillers: a review: Epoxy Bulk Composites and Composite Coatings Tribology: A Review","title-short":"Enhancement of tribological performance </w:instrText>
            </w:r>
            <w:r>
              <w:instrText>of epoxy bulk composites and composite coatings using micro/nano fillers","volume":"28","author":[{"family":"Bobby","given":"Satheesan"},{"family":"Samad","given":"Mohammed Abdul"}],"issued":{"date-parts":[["2017",6]]}}}],"schema":"https://github.com/citat</w:instrText>
            </w:r>
            <w:r>
              <w:instrText xml:space="preserve">ion-style-language/schema/raw/master/csl-citation.json"} </w:instrText>
            </w:r>
            <w:r>
              <w:fldChar w:fldCharType="separate"/>
            </w:r>
            <w:r>
              <w:rPr>
                <w:rFonts w:ascii="Calibri" w:hAnsi="Calibri" w:cs="Calibri"/>
                <w:vertAlign w:val="superscript"/>
              </w:rPr>
              <w:t>[23,24]</w:t>
            </w:r>
            <w:r>
              <w:fldChar w:fldCharType="end"/>
            </w:r>
          </w:p>
        </w:tc>
      </w:tr>
      <w:tr w:rsidR="00B47223">
        <w:trPr>
          <w:trHeight w:val="674"/>
        </w:trPr>
        <w:tc>
          <w:tcPr>
            <w:tcW w:w="2249"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cycloaliphatic epoxy resin</w:t>
            </w:r>
          </w:p>
        </w:tc>
        <w:tc>
          <w:tcPr>
            <w:tcW w:w="5748"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 xml:space="preserve">It contains one or more cyclic structures and is a transparent or </w:t>
            </w:r>
            <w:proofErr w:type="gramStart"/>
            <w:r>
              <w:rPr>
                <w:rFonts w:hint="eastAsia"/>
                <w:color w:val="000000"/>
              </w:rPr>
              <w:t>pale yellow</w:t>
            </w:r>
            <w:proofErr w:type="gramEnd"/>
            <w:r>
              <w:rPr>
                <w:rFonts w:hint="eastAsia"/>
                <w:color w:val="000000"/>
              </w:rPr>
              <w:t xml:space="preserve"> liquid or low-melting-point solid with low viscosity, easy processability, </w:t>
            </w:r>
            <w:r>
              <w:rPr>
                <w:rFonts w:hint="eastAsia"/>
                <w:color w:val="000000"/>
              </w:rPr>
              <w:t>chemical resistance, weather resistance, heat resistance, electrical insulation, and mechanical properties.</w:t>
            </w:r>
          </w:p>
        </w:tc>
        <w:tc>
          <w:tcPr>
            <w:tcW w:w="1422" w:type="dxa"/>
            <w:tcBorders>
              <w:top w:val="nil"/>
              <w:left w:val="nil"/>
              <w:bottom w:val="nil"/>
              <w:right w:val="nil"/>
            </w:tcBorders>
            <w:shd w:val="clear" w:color="auto" w:fill="FFFFFF"/>
            <w:vAlign w:val="center"/>
          </w:tcPr>
          <w:p w:rsidR="00B47223" w:rsidRDefault="00DD4FA6">
            <w:pPr>
              <w:jc w:val="center"/>
              <w:rPr>
                <w:color w:val="000000"/>
              </w:rPr>
            </w:pPr>
            <w:r>
              <w:rPr>
                <w:rFonts w:ascii="Calibri" w:hAnsi="Calibri" w:cs="Calibri"/>
                <w:vertAlign w:val="superscript"/>
              </w:rPr>
              <w:t>[30</w:t>
            </w:r>
          </w:p>
        </w:tc>
      </w:tr>
      <w:tr w:rsidR="00B47223">
        <w:trPr>
          <w:trHeight w:val="674"/>
        </w:trPr>
        <w:tc>
          <w:tcPr>
            <w:tcW w:w="2249" w:type="dxa"/>
            <w:tcBorders>
              <w:top w:val="nil"/>
              <w:left w:val="nil"/>
              <w:bottom w:val="nil"/>
              <w:right w:val="nil"/>
            </w:tcBorders>
            <w:shd w:val="clear" w:color="auto" w:fill="FFFFFF"/>
            <w:vAlign w:val="center"/>
          </w:tcPr>
          <w:p w:rsidR="00B47223" w:rsidRDefault="00DD4FA6">
            <w:pPr>
              <w:jc w:val="center"/>
              <w:rPr>
                <w:color w:val="000000"/>
              </w:rPr>
            </w:pPr>
            <w:proofErr w:type="spellStart"/>
            <w:r>
              <w:rPr>
                <w:rFonts w:hint="eastAsia"/>
                <w:color w:val="000000"/>
              </w:rPr>
              <w:t>novolac</w:t>
            </w:r>
            <w:proofErr w:type="spellEnd"/>
            <w:r>
              <w:rPr>
                <w:rFonts w:hint="eastAsia"/>
                <w:color w:val="000000"/>
              </w:rPr>
              <w:t xml:space="preserve"> epoxy resin</w:t>
            </w:r>
          </w:p>
        </w:tc>
        <w:tc>
          <w:tcPr>
            <w:tcW w:w="5748"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 xml:space="preserve">It contains structural units of phenolic resin and epoxy groups, presenting as a transparent or </w:t>
            </w:r>
            <w:proofErr w:type="gramStart"/>
            <w:r>
              <w:rPr>
                <w:rFonts w:hint="eastAsia"/>
                <w:color w:val="000000"/>
              </w:rPr>
              <w:t>pale yellow</w:t>
            </w:r>
            <w:proofErr w:type="gramEnd"/>
            <w:r>
              <w:rPr>
                <w:rFonts w:hint="eastAsia"/>
                <w:color w:val="000000"/>
              </w:rPr>
              <w:t xml:space="preserve"> liquid or solid</w:t>
            </w:r>
            <w:r>
              <w:rPr>
                <w:rFonts w:hint="eastAsia"/>
                <w:color w:val="000000"/>
              </w:rPr>
              <w:t xml:space="preserve"> with high viscosity, chemical resistance, heat resistance, weather resistance, electrical insulation properties, and mechanical performance.</w:t>
            </w:r>
          </w:p>
        </w:tc>
        <w:tc>
          <w:tcPr>
            <w:tcW w:w="1422" w:type="dxa"/>
            <w:tcBorders>
              <w:top w:val="nil"/>
              <w:left w:val="nil"/>
              <w:bottom w:val="nil"/>
              <w:right w:val="nil"/>
            </w:tcBorders>
            <w:shd w:val="clear" w:color="auto" w:fill="FFFFFF"/>
            <w:vAlign w:val="center"/>
          </w:tcPr>
          <w:p w:rsidR="00B47223" w:rsidRDefault="00DD4FA6">
            <w:pPr>
              <w:jc w:val="center"/>
              <w:rPr>
                <w:color w:val="000000"/>
              </w:rPr>
            </w:pPr>
            <w:r>
              <w:fldChar w:fldCharType="begin"/>
            </w:r>
            <w:r>
              <w:instrText xml:space="preserve"> ADDIN ZOTERO_ITEM CSL_CITATION {"citationID":"hnJxhGGC","properties":{"formattedCitation":"\\super [23,24]\\nosup</w:instrText>
            </w:r>
            <w:r>
              <w:instrText>ersub{}","plainCitation":"[23,24]","noteIndex":0},"citationItems":[{"id":133,"uris":["http://zotero.org/users/local/CqJRja59/items/YV7GVQQD"],"itemData":{"id":133,"type":"article-journal","abstract":"Epoxy composite coating systems generally ﬁnd their usag</w:instrText>
            </w:r>
            <w:r>
              <w:instrText>e in applications such as, ﬂuid handling systems to protect components from corrosive media. However, their use in demanding tribological applications such as, in sliding components of machines, are known to be limited. This is often attributed to their lo</w:instrText>
            </w:r>
            <w:r>
              <w:instrText xml:space="preserve">w load bearing capacity combined with poor thermal stability under severe p-v regimes. Researchers have tried to enhance the tribological properties of the epoxy coatings using a combination of several types of micro/nano sized ﬁllers to produce composite </w:instrText>
            </w:r>
            <w:r>
              <w:instrText>or hybrid composite coatings. Hence, this review paper aims to focus on the recent advances made in developing the epoxy coating systems. Special attention would be paid to the types and properties of nano-ﬁllers that have been commonly used to develop the</w:instrText>
            </w:r>
            <w:r>
              <w:instrText>se coatings, different dispersion techniques adopted and the effects that each of these ﬁllers (and their combinations) have on the tribological properties of these coatings.","container-title":"Polymers","DOI":"10.3390/polym13020179","ISSN":"2073-4360","i</w:instrText>
            </w:r>
            <w:r>
              <w:instrText xml:space="preserve">ssue":"2","journalAbbreviation":"Polymers","language":"en","license":"https://creativecommons.org/licenses/by/4.0/","page":"179","source":"DOI.org (Crossref)","title":"Epoxy\\Epoxy Composite\\Epoxy Hybrid Composite Coatings for Tribological Applications—A </w:instrText>
            </w:r>
            <w:r>
              <w:instrText>Review","volume":"13","author":[{"family":"Baig","given":"M. M. A."},{"family":"Samad","given":"M. Abdul"}],"issued":{"date-parts":[["2021",1,6]]}}},{"id":135,"uris":["http://zotero.org/users/local/CqJRja59/items/7SY3MTXT"],"itemData":{"id":135,"type":"art</w:instrText>
            </w:r>
            <w:r>
              <w:instrText>icle-journal","container-title":"Polymers for Advanced Technologies","DOI":"10.1002/pat.3961","ISSN":"10427147","issue":"6","journalAbbreviation":"Polym. Adv. Technol.","language":"en","license":"http://doi.wiley.com/10.1002/tdm_license_1","page":"633-644"</w:instrText>
            </w:r>
            <w:r>
              <w:instrText>,"source":"DOI.org (Crossref)","title":"Enhancement of tribological performance of epoxy bulk composites and composite coatings using micro/nano fillers: a review: Epoxy Bulk Composites and Composite Coatings Tribology: A Review","title-short":"Enhancement</w:instrText>
            </w:r>
            <w:r>
              <w:instrText xml:space="preserve"> of tribological performance of epoxy bulk composites and composite coatings using micro/nano fillers","volume":"28","author":[{"family":"Bobby","given":"Satheesan"},{"family":"Samad","given":"Mohammed Abdul"}],"issued":{"date-parts":[["2017",6]]}}}],"sche</w:instrText>
            </w:r>
            <w:r>
              <w:instrText xml:space="preserve">ma":"https://github.com/citation-style-language/schema/raw/master/csl-citation.json"} </w:instrText>
            </w:r>
            <w:r>
              <w:fldChar w:fldCharType="separate"/>
            </w:r>
            <w:r>
              <w:rPr>
                <w:rFonts w:ascii="Calibri" w:hAnsi="Calibri" w:cs="Calibri"/>
                <w:vertAlign w:val="superscript"/>
              </w:rPr>
              <w:t>[23,24]</w:t>
            </w:r>
            <w:r>
              <w:fldChar w:fldCharType="end"/>
            </w:r>
          </w:p>
        </w:tc>
      </w:tr>
      <w:tr w:rsidR="00B47223">
        <w:trPr>
          <w:trHeight w:val="674"/>
        </w:trPr>
        <w:tc>
          <w:tcPr>
            <w:tcW w:w="2249" w:type="dxa"/>
            <w:tcBorders>
              <w:top w:val="nil"/>
              <w:left w:val="nil"/>
              <w:bottom w:val="single" w:sz="4" w:space="0" w:color="auto"/>
              <w:right w:val="nil"/>
            </w:tcBorders>
            <w:shd w:val="clear" w:color="auto" w:fill="FFFFFF"/>
            <w:vAlign w:val="center"/>
          </w:tcPr>
          <w:p w:rsidR="00B47223" w:rsidRDefault="00DD4FA6">
            <w:pPr>
              <w:jc w:val="center"/>
              <w:rPr>
                <w:color w:val="000000"/>
              </w:rPr>
            </w:pPr>
            <w:r>
              <w:rPr>
                <w:rFonts w:hint="eastAsia"/>
                <w:color w:val="000000"/>
              </w:rPr>
              <w:t>multifunctional composite epoxy resin</w:t>
            </w:r>
          </w:p>
        </w:tc>
        <w:tc>
          <w:tcPr>
            <w:tcW w:w="5748" w:type="dxa"/>
            <w:tcBorders>
              <w:top w:val="nil"/>
              <w:left w:val="nil"/>
              <w:bottom w:val="single" w:sz="4" w:space="0" w:color="auto"/>
              <w:right w:val="nil"/>
            </w:tcBorders>
            <w:shd w:val="clear" w:color="auto" w:fill="FFFFFF"/>
            <w:vAlign w:val="center"/>
          </w:tcPr>
          <w:p w:rsidR="00B47223" w:rsidRDefault="00DD4FA6">
            <w:pPr>
              <w:jc w:val="center"/>
              <w:rPr>
                <w:color w:val="000000"/>
              </w:rPr>
            </w:pPr>
            <w:r>
              <w:rPr>
                <w:rFonts w:hint="eastAsia"/>
                <w:color w:val="000000"/>
              </w:rPr>
              <w:t>The overall heat resistance, chemical resistance, mechanical properties, flexibility, conductivity, thermal conductivity</w:t>
            </w:r>
            <w:r>
              <w:rPr>
                <w:rFonts w:hint="eastAsia"/>
                <w:color w:val="000000"/>
              </w:rPr>
              <w:t xml:space="preserve"> and electrical insulation of ER were improved by combining silicone, rubber, nanomaterials, heterocyclic compounds and multifunctional monomers.</w:t>
            </w:r>
          </w:p>
        </w:tc>
        <w:tc>
          <w:tcPr>
            <w:tcW w:w="1422" w:type="dxa"/>
            <w:tcBorders>
              <w:top w:val="nil"/>
              <w:left w:val="nil"/>
              <w:bottom w:val="single" w:sz="4" w:space="0" w:color="auto"/>
              <w:right w:val="nil"/>
            </w:tcBorders>
            <w:shd w:val="clear" w:color="auto" w:fill="FFFFFF"/>
            <w:vAlign w:val="center"/>
          </w:tcPr>
          <w:p w:rsidR="00B47223" w:rsidRDefault="00DD4FA6">
            <w:pPr>
              <w:jc w:val="center"/>
              <w:rPr>
                <w:color w:val="000000"/>
              </w:rPr>
            </w:pPr>
            <w:r>
              <w:fldChar w:fldCharType="begin"/>
            </w:r>
            <w:r>
              <w:instrText xml:space="preserve"> ADDIN ZOTERO_ITEM CSL_CITATION {"citationID":"eHXBSZJt","properties":{"formattedCitation":"\\super [26]\\nosu</w:instrText>
            </w:r>
            <w:r>
              <w:instrText>persub{}","plainCitation":"[26]","noteIndex":0},"citationItems":[{"id":145,"uris":["http://zotero.org/users/local/CqJRja59/items/LVLLNEQL"],"itemData":{"id":145,"type":"article-journal","container-title":"Polymer-Plastics Technology and Engineering","DOI":</w:instrText>
            </w:r>
            <w:r>
              <w:instrText>"10.1080/03602559.2014.919658","ISSN":"0360-2559, 1525-6111","issue":"16","journalAbbreviation":"Polymer-Plastics Technology and Engineering","language":"en","page":"1723-1758","source":"DOI.org (Crossref)","title":"Synthesis and Modifications of Epoxy Res</w:instrText>
            </w:r>
            <w:r>
              <w:instrText>ins and Their Composites: A Review","title-short":"Synthesis and Modifications of Epoxy Resins and Their Composites","volume":"53","author":[{"family":"Paluvai","given":"Nagarjuna Reddy"},{"family":"Mohanty","given":"Smita"},{"family":"Nayak","given":"S. K</w:instrText>
            </w:r>
            <w:r>
              <w:instrText xml:space="preserve">."}],"issued":{"date-parts":[["2014",11,20]]}}}],"schema":"https://github.com/citation-style-language/schema/raw/master/csl-citation.json"} </w:instrText>
            </w:r>
            <w:r>
              <w:fldChar w:fldCharType="separate"/>
            </w:r>
            <w:r>
              <w:rPr>
                <w:rFonts w:ascii="Calibri" w:hAnsi="Calibri" w:cs="Calibri"/>
                <w:vertAlign w:val="superscript"/>
              </w:rPr>
              <w:t>[26]</w:t>
            </w:r>
            <w:r>
              <w:fldChar w:fldCharType="end"/>
            </w:r>
          </w:p>
        </w:tc>
      </w:tr>
      <w:tr w:rsidR="00B47223">
        <w:trPr>
          <w:trHeight w:val="756"/>
        </w:trPr>
        <w:tc>
          <w:tcPr>
            <w:tcW w:w="2249" w:type="dxa"/>
            <w:tcBorders>
              <w:top w:val="single" w:sz="4" w:space="0" w:color="auto"/>
              <w:left w:val="nil"/>
              <w:bottom w:val="single" w:sz="12" w:space="0" w:color="000000"/>
              <w:right w:val="nil"/>
            </w:tcBorders>
            <w:shd w:val="clear" w:color="auto" w:fill="FFFFFF"/>
            <w:vAlign w:val="center"/>
          </w:tcPr>
          <w:p w:rsidR="00B47223" w:rsidRDefault="00DD4FA6">
            <w:pPr>
              <w:jc w:val="center"/>
              <w:rPr>
                <w:color w:val="000000"/>
              </w:rPr>
            </w:pPr>
            <w:r>
              <w:rPr>
                <w:rFonts w:hint="eastAsia"/>
                <w:color w:val="000000"/>
              </w:rPr>
              <w:t>halogen epoxy resin</w:t>
            </w:r>
          </w:p>
        </w:tc>
        <w:tc>
          <w:tcPr>
            <w:tcW w:w="5748" w:type="dxa"/>
            <w:tcBorders>
              <w:top w:val="single" w:sz="4" w:space="0" w:color="auto"/>
              <w:left w:val="nil"/>
              <w:bottom w:val="single" w:sz="12" w:space="0" w:color="000000"/>
              <w:right w:val="nil"/>
            </w:tcBorders>
            <w:shd w:val="clear" w:color="auto" w:fill="FFFFFF"/>
            <w:vAlign w:val="center"/>
          </w:tcPr>
          <w:p w:rsidR="00B47223" w:rsidRDefault="00DD4FA6">
            <w:pPr>
              <w:jc w:val="center"/>
              <w:rPr>
                <w:color w:val="000000"/>
              </w:rPr>
            </w:pPr>
            <w:r>
              <w:rPr>
                <w:rFonts w:hint="eastAsia"/>
                <w:color w:val="000000"/>
              </w:rPr>
              <w:t xml:space="preserve">The introduction of halogen groups (F, Cl, Br) adjacent to or on the epoxy backbone of </w:t>
            </w:r>
            <w:r>
              <w:rPr>
                <w:rFonts w:hint="eastAsia"/>
                <w:color w:val="000000"/>
              </w:rPr>
              <w:t xml:space="preserve">the resin yields transparent or </w:t>
            </w:r>
            <w:proofErr w:type="gramStart"/>
            <w:r>
              <w:rPr>
                <w:rFonts w:hint="eastAsia"/>
                <w:color w:val="000000"/>
              </w:rPr>
              <w:t>pale yellow</w:t>
            </w:r>
            <w:proofErr w:type="gramEnd"/>
            <w:r>
              <w:rPr>
                <w:rFonts w:hint="eastAsia"/>
                <w:color w:val="000000"/>
              </w:rPr>
              <w:t xml:space="preserve"> liquids/solids, significantly enhancing flame retardancy, chemical resistance, heat resistance, electrical insulation, and mechanical properties.</w:t>
            </w:r>
          </w:p>
        </w:tc>
        <w:tc>
          <w:tcPr>
            <w:tcW w:w="1422" w:type="dxa"/>
            <w:tcBorders>
              <w:top w:val="single" w:sz="4" w:space="0" w:color="auto"/>
              <w:left w:val="nil"/>
              <w:bottom w:val="single" w:sz="12" w:space="0" w:color="000000"/>
              <w:right w:val="nil"/>
            </w:tcBorders>
            <w:shd w:val="clear" w:color="auto" w:fill="FFFFFF"/>
            <w:vAlign w:val="center"/>
          </w:tcPr>
          <w:p w:rsidR="00B47223" w:rsidRDefault="00DD4FA6">
            <w:pPr>
              <w:jc w:val="center"/>
              <w:rPr>
                <w:color w:val="000000"/>
              </w:rPr>
            </w:pPr>
            <w:r>
              <w:fldChar w:fldCharType="begin"/>
            </w:r>
            <w:r>
              <w:instrText xml:space="preserve"> ADDIN ZOTERO_ITEM CSL_CITATION {"citationID":"fojrysCr","properti</w:instrText>
            </w:r>
            <w:r>
              <w:instrText>es":{"formattedCitation":"\\super [22]\\nosupersub{}","plainCitation":"[22]","noteIndex":0},"citationItems":[{"id":81,"uris":["http://zotero.org/users/local/CqJRja59/items/ACANM3ZN"],"itemData":{"id":81,"type":"article-journal","abstract":"Corrosion is a s</w:instrText>
            </w:r>
            <w:r>
              <w:instrText>igniﬁcant challenge in many practical applications, leading to the deterioration of metal infrastructure and equipment. A literature review indicates that various epoxy resins (ERs) and epoxy phenolic resins (EPRs) based coatings are available and are effe</w:instrText>
            </w:r>
            <w:r>
              <w:instrText>ctively applied on steel and aluminum surfaces for protection against a corrosive environment. The corrosion-resistant performance of ERs and EPRs can be further improved by incorporating numerous chemical compounds through improved bonding, such as inorga</w:instrText>
            </w:r>
            <w:r>
              <w:instrText>nic compounds and carbon-based materials, e.g., zinc oxide (ZnO), titanium dioxide (TiO2), silicon dioxide (SiO2), carbon ﬁber, carbon nanotube (CNTs) and graphene oxide (GO). Surface heterogeneity (surface pores) of coatings contributes to reduced corrosi</w:instrText>
            </w:r>
            <w:r>
              <w:instrText xml:space="preserve">on protection as corrosion species can diffuse to these inconsistencies and break the coating structure of the organic coating. However, after over a hundred years of research and development, the degradation/failure mechanism of organic coatings is still </w:instrText>
            </w:r>
            <w:r>
              <w:instrText xml:space="preserve">under study. This paper provides an overview of the current state-of-the-art knowledge of the numerous protective organic coatings and coating approaches and examines coating performance and mechanism for the coating degradation and failure in a corrosive </w:instrText>
            </w:r>
            <w:r>
              <w:instrText>environment. Finally, a summary is presented on the understanding of the mechanisms and challenges associated with, and critical factors inﬂuencing, coating durability and predictive formulation against coating damage.","container-title":"Journal of Coatin</w:instrText>
            </w:r>
            <w:r>
              <w:instrText>gs Technology and Research","DOI":"10.1007/s11998-023-00865-5","ISSN":"1547-0091, 1935-3804","journalAbbreviation":"J Coat Technol Res","language":"en","source":"DOI.org (Crossref)","title":"A review of high-quality epoxy resins for corrosion-resistant app</w:instrText>
            </w:r>
            <w:r>
              <w:instrText>lications","URL":"https://link.springer.com/10.1007/s11998-023-00865-5","author":[{"family":"Anwar","given":"Shams"},{"family":"Li","given":"Xianguo"}],"accessed":{"date-parts":[["2024",9,30]]},"issued":{"date-parts":[["2024",1,9]]}}}],"schema":"https://gi</w:instrText>
            </w:r>
            <w:r>
              <w:instrText xml:space="preserve">thub.com/citation-style-language/schema/raw/master/csl-citation.json"} </w:instrText>
            </w:r>
            <w:r>
              <w:fldChar w:fldCharType="separate"/>
            </w:r>
            <w:r>
              <w:rPr>
                <w:rFonts w:ascii="Calibri" w:hAnsi="Calibri" w:cs="Calibri"/>
                <w:vertAlign w:val="superscript"/>
              </w:rPr>
              <w:t>[22]</w:t>
            </w:r>
            <w:r>
              <w:fldChar w:fldCharType="end"/>
            </w:r>
          </w:p>
        </w:tc>
      </w:tr>
    </w:tbl>
    <w:p w:rsidR="00B47223" w:rsidRDefault="00DD4FA6">
      <w:pPr>
        <w:pStyle w:val="AbstHead"/>
        <w:rPr>
          <w:rFonts w:ascii="Arial" w:hAnsi="Arial" w:cs="Arial"/>
          <w:caps w:val="0"/>
        </w:rPr>
      </w:pPr>
      <w:r>
        <w:rPr>
          <w:rFonts w:ascii="Arial" w:hAnsi="Arial" w:cs="Arial"/>
          <w:caps w:val="0"/>
        </w:rPr>
        <w:lastRenderedPageBreak/>
        <w:t xml:space="preserve">Table 2. Types of Phenolic Epoxy Resins and their </w:t>
      </w:r>
      <w:r>
        <w:rPr>
          <w:rFonts w:ascii="Arial" w:hAnsi="Arial" w:cs="Arial" w:hint="eastAsia"/>
          <w:caps w:val="0"/>
        </w:rPr>
        <w:t>attribute</w:t>
      </w:r>
      <w:r>
        <w:rPr>
          <w:rFonts w:ascii="Arial" w:hAnsi="Arial" w:cs="Arial"/>
          <w:caps w:val="0"/>
        </w:rPr>
        <w:t>s</w:t>
      </w:r>
    </w:p>
    <w:p w:rsidR="00B47223" w:rsidRDefault="00B47223">
      <w:pPr>
        <w:pStyle w:val="AbstHead"/>
        <w:rPr>
          <w:rFonts w:ascii="Arial" w:hAnsi="Arial" w:cs="Arial"/>
          <w:caps w:val="0"/>
        </w:rPr>
      </w:pPr>
    </w:p>
    <w:p w:rsidR="00B47223" w:rsidRDefault="00DD4FA6">
      <w:pPr>
        <w:pStyle w:val="AbstHead"/>
        <w:rPr>
          <w:rFonts w:ascii="Arial" w:hAnsi="Arial" w:cs="Arial"/>
          <w:caps w:val="0"/>
          <w:lang w:eastAsia="zh-CN"/>
        </w:rPr>
      </w:pPr>
      <w:r>
        <w:rPr>
          <w:rFonts w:ascii="Arial" w:hAnsi="Arial" w:cs="Arial" w:hint="eastAsia"/>
          <w:caps w:val="0"/>
        </w:rPr>
        <w:t>2</w:t>
      </w:r>
      <w:r>
        <w:rPr>
          <w:rFonts w:ascii="Arial" w:hAnsi="Arial" w:cs="Arial"/>
          <w:caps w:val="0"/>
        </w:rPr>
        <w:t xml:space="preserve">.2 </w:t>
      </w:r>
      <w:r>
        <w:rPr>
          <w:rFonts w:ascii="Arial" w:hAnsi="Arial" w:cs="Arial" w:hint="eastAsia"/>
          <w:bCs/>
          <w:caps w:val="0"/>
          <w:lang w:eastAsia="zh-CN"/>
        </w:rPr>
        <w:t>Factors Affecting the Properties of Epoxy Resin</w:t>
      </w:r>
    </w:p>
    <w:p w:rsidR="00B47223" w:rsidRDefault="00DD4FA6">
      <w:pPr>
        <w:pStyle w:val="Body"/>
        <w:spacing w:after="0"/>
        <w:rPr>
          <w:rFonts w:ascii="Arial" w:hAnsi="Arial" w:cs="Arial"/>
        </w:rPr>
      </w:pPr>
      <w:r>
        <w:rPr>
          <w:rFonts w:ascii="Arial" w:hAnsi="Arial" w:cs="Arial" w:hint="eastAsia"/>
        </w:rPr>
        <w:t xml:space="preserve">The performance of epoxy resins is influenced by multiple </w:t>
      </w:r>
      <w:r>
        <w:rPr>
          <w:rFonts w:ascii="Arial" w:hAnsi="Arial" w:cs="Arial" w:hint="eastAsia"/>
        </w:rPr>
        <w:t>factors, including resin type, molecular weight, epoxy group quantity, preparation method, and curing agent [30]. Notably, the resin preparation method and curing agent selection directly determine the main chain structure. Table 3 details these effects. E</w:t>
      </w:r>
      <w:r>
        <w:rPr>
          <w:rFonts w:ascii="Arial" w:hAnsi="Arial" w:cs="Arial" w:hint="eastAsia"/>
        </w:rPr>
        <w:t xml:space="preserve">lham's study employed </w:t>
      </w:r>
      <w:proofErr w:type="gramStart"/>
      <w:r>
        <w:rPr>
          <w:rFonts w:ascii="Arial" w:hAnsi="Arial" w:cs="Arial" w:hint="eastAsia"/>
        </w:rPr>
        <w:t>N,N</w:t>
      </w:r>
      <w:proofErr w:type="gramEnd"/>
      <w:r>
        <w:rPr>
          <w:rFonts w:ascii="Arial" w:hAnsi="Arial" w:cs="Arial" w:hint="eastAsia"/>
        </w:rPr>
        <w:t>' -bis(4-(4-aminophenoxyl)phenyl)phthalic diamine (DIDA) to cure bisphenol A diethylene glycol ester (BDEGE) and polyethylene glycol (PEGDGE). Experimental results demonstrated that as PEGDGE was progressively added to the resin mi</w:t>
      </w:r>
      <w:r>
        <w:rPr>
          <w:rFonts w:ascii="Arial" w:hAnsi="Arial" w:cs="Arial" w:hint="eastAsia"/>
        </w:rPr>
        <w:t>xture, the hydroxyl branching and molecular weight of the composite resin increased. The flexibility of the resulting product is significantly enhanced. [31] Garima et al. investigated epoxy resins with varying concentrations of carboxyterminal butadiene-a</w:t>
      </w:r>
      <w:r>
        <w:rPr>
          <w:rFonts w:ascii="Arial" w:hAnsi="Arial" w:cs="Arial" w:hint="eastAsia"/>
        </w:rPr>
        <w:t>crylonitrile (CTBN). As the epoxy group concentration decreased, the tensile strength of the cured material declined. Their team attributed this to insufficient chemical bonding between the epoxy groups and rubber fillers during curing due to reduced epoxy</w:t>
      </w:r>
      <w:r>
        <w:rPr>
          <w:rFonts w:ascii="Arial" w:hAnsi="Arial" w:cs="Arial" w:hint="eastAsia"/>
        </w:rPr>
        <w:t xml:space="preserve"> group quantity, leading to a decrease in overall tensile strength. [32] </w:t>
      </w:r>
      <w:proofErr w:type="spellStart"/>
      <w:r>
        <w:rPr>
          <w:rFonts w:ascii="Arial" w:hAnsi="Arial" w:cs="Arial" w:hint="eastAsia"/>
        </w:rPr>
        <w:t>Liuzhongguo</w:t>
      </w:r>
      <w:proofErr w:type="spellEnd"/>
      <w:r>
        <w:rPr>
          <w:rFonts w:ascii="Arial" w:hAnsi="Arial" w:cs="Arial" w:hint="eastAsia"/>
        </w:rPr>
        <w:t xml:space="preserve"> et al. developed a trifluoromethyl side-chain epoxy resin using polypropylene glycol diether (D230), methylene diamine (DDM), and phthalic anhydride (P A)</w:t>
      </w:r>
      <w:r w:rsidR="00DF28F9">
        <w:rPr>
          <w:rFonts w:ascii="Arial" w:hAnsi="Arial" w:cs="Arial"/>
        </w:rPr>
        <w:t>.</w:t>
      </w:r>
      <w:r>
        <w:rPr>
          <w:rFonts w:ascii="Arial" w:hAnsi="Arial" w:cs="Arial" w:hint="eastAsia"/>
        </w:rPr>
        <w:t xml:space="preserve"> The team conduct</w:t>
      </w:r>
      <w:r>
        <w:rPr>
          <w:rFonts w:ascii="Arial" w:hAnsi="Arial" w:cs="Arial" w:hint="eastAsia"/>
        </w:rPr>
        <w:t>ed experimental data analysis on four curing agents, including A and 2-methylimidazole (2MI), and concluded that all cured resins exhibited high thermal stability, excellent low hygroscopicity, and certain hydrophobicity. Notably, DDM curing demonstrated a</w:t>
      </w:r>
      <w:r>
        <w:rPr>
          <w:rFonts w:ascii="Arial" w:hAnsi="Arial" w:cs="Arial" w:hint="eastAsia"/>
        </w:rPr>
        <w:t xml:space="preserve"> higher glass transition temperature (</w:t>
      </w:r>
      <w:proofErr w:type="spellStart"/>
      <w:r>
        <w:rPr>
          <w:rFonts w:ascii="Arial" w:hAnsi="Arial" w:cs="Arial" w:hint="eastAsia"/>
        </w:rPr>
        <w:t>Tg</w:t>
      </w:r>
      <w:proofErr w:type="spellEnd"/>
      <w:r>
        <w:rPr>
          <w:rFonts w:ascii="Arial" w:hAnsi="Arial" w:cs="Arial" w:hint="eastAsia"/>
        </w:rPr>
        <w:t>), while PA curing achieved the highest contact angle of 105.5</w:t>
      </w:r>
      <w:r>
        <w:rPr>
          <w:rFonts w:ascii="Arial" w:hAnsi="Arial" w:cs="Arial" w:hint="eastAsia"/>
        </w:rPr>
        <w:t>°</w:t>
      </w:r>
      <w:r>
        <w:rPr>
          <w:rFonts w:ascii="Arial" w:hAnsi="Arial" w:cs="Arial" w:hint="eastAsia"/>
        </w:rPr>
        <w:t>. [33]</w:t>
      </w:r>
    </w:p>
    <w:p w:rsidR="00B47223" w:rsidRDefault="00DD4FA6">
      <w:pPr>
        <w:pStyle w:val="Body"/>
        <w:spacing w:after="0"/>
        <w:rPr>
          <w:rFonts w:ascii="Arial" w:hAnsi="Arial" w:cs="Arial"/>
          <w:lang w:eastAsia="zh-CN"/>
        </w:rPr>
      </w:pPr>
      <w:r>
        <w:rPr>
          <w:rFonts w:ascii="Arial" w:hAnsi="Arial" w:cs="Arial" w:hint="eastAsia"/>
          <w:lang w:eastAsia="zh-CN"/>
        </w:rPr>
        <w:t xml:space="preserve">Sun </w:t>
      </w:r>
      <w:proofErr w:type="gramStart"/>
      <w:r>
        <w:rPr>
          <w:rFonts w:ascii="Arial" w:hAnsi="Arial" w:cs="Arial" w:hint="eastAsia"/>
          <w:lang w:eastAsia="zh-CN"/>
        </w:rPr>
        <w:t>et al.[</w:t>
      </w:r>
      <w:proofErr w:type="gramEnd"/>
      <w:r>
        <w:rPr>
          <w:rFonts w:ascii="Arial" w:hAnsi="Arial" w:cs="Arial" w:hint="eastAsia"/>
          <w:lang w:eastAsia="zh-CN"/>
        </w:rPr>
        <w:t>11] effectively improved the dispersibility and compatibility of gas-phase silica in organic systems through advanced technologies such</w:t>
      </w:r>
      <w:r>
        <w:rPr>
          <w:rFonts w:ascii="Arial" w:hAnsi="Arial" w:cs="Arial" w:hint="eastAsia"/>
          <w:lang w:eastAsia="zh-CN"/>
        </w:rPr>
        <w:t xml:space="preserve"> as </w:t>
      </w:r>
      <w:proofErr w:type="spellStart"/>
      <w:r>
        <w:rPr>
          <w:rFonts w:ascii="Arial" w:hAnsi="Arial" w:cs="Arial" w:hint="eastAsia"/>
          <w:lang w:eastAsia="zh-CN"/>
        </w:rPr>
        <w:t>organofluorine</w:t>
      </w:r>
      <w:proofErr w:type="spellEnd"/>
      <w:r>
        <w:rPr>
          <w:rFonts w:ascii="Arial" w:hAnsi="Arial" w:cs="Arial" w:hint="eastAsia"/>
          <w:lang w:eastAsia="zh-CN"/>
        </w:rPr>
        <w:t xml:space="preserve"> modification.</w:t>
      </w:r>
    </w:p>
    <w:p w:rsidR="00B47223" w:rsidRDefault="00DD4FA6">
      <w:pPr>
        <w:pStyle w:val="Body"/>
        <w:spacing w:after="0"/>
        <w:rPr>
          <w:rFonts w:ascii="Arial" w:hAnsi="Arial" w:cs="Arial"/>
          <w:lang w:eastAsia="zh-CN"/>
        </w:rPr>
      </w:pPr>
      <w:r>
        <w:rPr>
          <w:rFonts w:ascii="Arial" w:hAnsi="Arial" w:cs="Arial" w:hint="eastAsia"/>
          <w:lang w:eastAsia="zh-CN"/>
        </w:rPr>
        <w:t xml:space="preserve"> The modified material retained its original reinforcing and thickening properties while acquiring new characteristics such as hydrophobicity, </w:t>
      </w:r>
      <w:proofErr w:type="spellStart"/>
      <w:r>
        <w:rPr>
          <w:rFonts w:ascii="Arial" w:hAnsi="Arial" w:cs="Arial" w:hint="eastAsia"/>
          <w:lang w:eastAsia="zh-CN"/>
        </w:rPr>
        <w:t>oleophobicity</w:t>
      </w:r>
      <w:proofErr w:type="spellEnd"/>
      <w:r>
        <w:rPr>
          <w:rFonts w:ascii="Arial" w:hAnsi="Arial" w:cs="Arial" w:hint="eastAsia"/>
          <w:lang w:eastAsia="zh-CN"/>
        </w:rPr>
        <w:t>, stain resistance, and self-cleaning, thereby broadening its appli</w:t>
      </w:r>
      <w:r>
        <w:rPr>
          <w:rFonts w:ascii="Arial" w:hAnsi="Arial" w:cs="Arial" w:hint="eastAsia"/>
          <w:lang w:eastAsia="zh-CN"/>
        </w:rPr>
        <w:t>cation range in high-end manufacturing.</w:t>
      </w:r>
    </w:p>
    <w:p w:rsidR="00B47223" w:rsidRDefault="00DD4FA6">
      <w:pPr>
        <w:pStyle w:val="Body"/>
        <w:spacing w:after="0"/>
        <w:rPr>
          <w:rFonts w:ascii="Arial" w:hAnsi="Arial" w:cs="Arial"/>
          <w:lang w:eastAsia="zh-CN"/>
        </w:rPr>
      </w:pPr>
      <w:r>
        <w:rPr>
          <w:rFonts w:ascii="Arial" w:hAnsi="Arial" w:cs="Arial" w:hint="eastAsia"/>
          <w:lang w:eastAsia="zh-CN"/>
        </w:rPr>
        <w:t>Polymer grafting modification involves grafting polymer chains (e.g., polyethylene glycol, polystyrene) onto surfaces to form core-shell structures, enhancing interfacial bonding with organic matrices.</w:t>
      </w:r>
    </w:p>
    <w:p w:rsidR="00B47223" w:rsidRDefault="00DD4FA6">
      <w:pPr>
        <w:pStyle w:val="Body"/>
        <w:spacing w:after="0"/>
        <w:rPr>
          <w:rFonts w:ascii="Arial" w:hAnsi="Arial" w:cs="Arial"/>
          <w:lang w:eastAsia="zh-CN"/>
        </w:rPr>
      </w:pPr>
      <w:r>
        <w:rPr>
          <w:rFonts w:ascii="Arial" w:hAnsi="Arial" w:cs="Arial" w:hint="eastAsia"/>
          <w:lang w:eastAsia="zh-CN"/>
        </w:rPr>
        <w:t xml:space="preserve"> Cabot prepare</w:t>
      </w:r>
      <w:r>
        <w:rPr>
          <w:rFonts w:ascii="Arial" w:hAnsi="Arial" w:cs="Arial" w:hint="eastAsia"/>
          <w:lang w:eastAsia="zh-CN"/>
        </w:rPr>
        <w:t>d gas separation membranes with a 153% increase in gas flux and a separation coefficient of 30.77 through polyether block amide grafting modification.</w:t>
      </w:r>
    </w:p>
    <w:p w:rsidR="00B47223" w:rsidRDefault="00DD4FA6">
      <w:pPr>
        <w:pStyle w:val="Body"/>
        <w:spacing w:after="0"/>
        <w:rPr>
          <w:rFonts w:ascii="Arial" w:hAnsi="Arial" w:cs="Arial"/>
          <w:lang w:eastAsia="zh-CN"/>
        </w:rPr>
      </w:pPr>
      <w:r>
        <w:rPr>
          <w:rFonts w:ascii="Arial" w:hAnsi="Arial" w:cs="Arial" w:hint="eastAsia"/>
          <w:lang w:eastAsia="zh-CN"/>
        </w:rPr>
        <w:t xml:space="preserve"> Functional groups can be customized to meet specific application needs.</w:t>
      </w:r>
    </w:p>
    <w:p w:rsidR="00B47223" w:rsidRDefault="00DD4FA6">
      <w:pPr>
        <w:pStyle w:val="Body"/>
        <w:spacing w:after="0"/>
        <w:rPr>
          <w:rFonts w:ascii="Arial" w:hAnsi="Arial" w:cs="Arial"/>
          <w:lang w:eastAsia="zh-CN"/>
        </w:rPr>
      </w:pPr>
      <w:r>
        <w:rPr>
          <w:rFonts w:ascii="Arial" w:hAnsi="Arial" w:cs="Arial" w:hint="eastAsia"/>
          <w:lang w:eastAsia="zh-CN"/>
        </w:rPr>
        <w:t xml:space="preserve"> </w:t>
      </w:r>
    </w:p>
    <w:p w:rsidR="00B47223" w:rsidRDefault="00DD4FA6">
      <w:pPr>
        <w:rPr>
          <w:rFonts w:ascii="Arial" w:hAnsi="Arial" w:cs="Arial"/>
          <w:lang w:eastAsia="zh-CN"/>
        </w:rPr>
      </w:pPr>
      <w:r>
        <w:rPr>
          <w:rFonts w:ascii="Arial" w:hAnsi="Arial" w:cs="Arial" w:hint="eastAsia"/>
          <w:lang w:eastAsia="zh-CN"/>
        </w:rPr>
        <w:br w:type="page"/>
      </w:r>
    </w:p>
    <w:tbl>
      <w:tblPr>
        <w:tblStyle w:val="TableGrid"/>
        <w:tblpPr w:leftFromText="180" w:rightFromText="180" w:vertAnchor="text" w:horzAnchor="page" w:tblpX="1321" w:tblpY="416"/>
        <w:tblOverlap w:val="neve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893"/>
        <w:gridCol w:w="3528"/>
        <w:gridCol w:w="1312"/>
      </w:tblGrid>
      <w:tr w:rsidR="00B47223">
        <w:trPr>
          <w:trHeight w:val="586"/>
        </w:trPr>
        <w:tc>
          <w:tcPr>
            <w:tcW w:w="1945" w:type="dxa"/>
            <w:tcBorders>
              <w:top w:val="single" w:sz="12" w:space="0" w:color="000000"/>
              <w:left w:val="nil"/>
              <w:bottom w:val="single" w:sz="4" w:space="0" w:color="000000"/>
              <w:right w:val="nil"/>
              <w:tl2br w:val="nil"/>
            </w:tcBorders>
            <w:shd w:val="clear" w:color="auto" w:fill="FFFFFF"/>
            <w:vAlign w:val="center"/>
          </w:tcPr>
          <w:p w:rsidR="00B47223" w:rsidRDefault="00DD4FA6">
            <w:pPr>
              <w:jc w:val="center"/>
              <w:rPr>
                <w:color w:val="000000"/>
              </w:rPr>
            </w:pPr>
            <w:r>
              <w:rPr>
                <w:rFonts w:hint="eastAsia"/>
                <w:color w:val="000000"/>
              </w:rPr>
              <w:lastRenderedPageBreak/>
              <w:t xml:space="preserve">Factors Affecting the </w:t>
            </w:r>
            <w:r>
              <w:rPr>
                <w:rFonts w:hint="eastAsia"/>
                <w:color w:val="000000"/>
              </w:rPr>
              <w:t>Properties of Epoxy Resin</w:t>
            </w:r>
          </w:p>
        </w:tc>
        <w:tc>
          <w:tcPr>
            <w:tcW w:w="2893" w:type="dxa"/>
            <w:tcBorders>
              <w:top w:val="single" w:sz="12" w:space="0" w:color="000000"/>
              <w:left w:val="nil"/>
              <w:bottom w:val="single" w:sz="4" w:space="0" w:color="000000"/>
              <w:right w:val="nil"/>
            </w:tcBorders>
            <w:shd w:val="clear" w:color="auto" w:fill="FFFFFF"/>
            <w:vAlign w:val="center"/>
          </w:tcPr>
          <w:p w:rsidR="00B47223" w:rsidRDefault="00DD4FA6">
            <w:pPr>
              <w:jc w:val="center"/>
              <w:rPr>
                <w:color w:val="000000"/>
              </w:rPr>
            </w:pPr>
            <w:r>
              <w:rPr>
                <w:rFonts w:hint="eastAsia"/>
                <w:color w:val="000000"/>
              </w:rPr>
              <w:t>influence mechanism</w:t>
            </w:r>
          </w:p>
        </w:tc>
        <w:tc>
          <w:tcPr>
            <w:tcW w:w="3528" w:type="dxa"/>
            <w:tcBorders>
              <w:top w:val="single" w:sz="12" w:space="0" w:color="000000"/>
              <w:left w:val="nil"/>
              <w:bottom w:val="single" w:sz="4" w:space="0" w:color="000000"/>
              <w:right w:val="nil"/>
            </w:tcBorders>
            <w:shd w:val="clear" w:color="auto" w:fill="FFFFFF"/>
            <w:vAlign w:val="center"/>
          </w:tcPr>
          <w:p w:rsidR="00B47223" w:rsidRDefault="00DD4FA6">
            <w:pPr>
              <w:jc w:val="center"/>
              <w:rPr>
                <w:color w:val="000000"/>
              </w:rPr>
            </w:pPr>
            <w:r>
              <w:rPr>
                <w:rFonts w:hint="eastAsia"/>
                <w:color w:val="000000"/>
              </w:rPr>
              <w:t>specific impact performance</w:t>
            </w:r>
          </w:p>
        </w:tc>
        <w:tc>
          <w:tcPr>
            <w:tcW w:w="1312" w:type="dxa"/>
            <w:tcBorders>
              <w:top w:val="single" w:sz="12" w:space="0" w:color="000000"/>
              <w:left w:val="nil"/>
              <w:bottom w:val="single" w:sz="4" w:space="0" w:color="000000"/>
              <w:right w:val="nil"/>
            </w:tcBorders>
            <w:shd w:val="clear" w:color="auto" w:fill="FFFFFF"/>
            <w:vAlign w:val="center"/>
          </w:tcPr>
          <w:p w:rsidR="00B47223" w:rsidRDefault="00DD4FA6">
            <w:pPr>
              <w:jc w:val="center"/>
              <w:rPr>
                <w:color w:val="000000"/>
              </w:rPr>
            </w:pPr>
            <w:r>
              <w:rPr>
                <w:rFonts w:hint="eastAsia"/>
                <w:color w:val="000000"/>
              </w:rPr>
              <w:t>References</w:t>
            </w:r>
          </w:p>
        </w:tc>
      </w:tr>
      <w:tr w:rsidR="00B47223">
        <w:trPr>
          <w:trHeight w:val="920"/>
        </w:trPr>
        <w:tc>
          <w:tcPr>
            <w:tcW w:w="1945" w:type="dxa"/>
            <w:tcBorders>
              <w:top w:val="single" w:sz="4" w:space="0" w:color="000000"/>
              <w:left w:val="nil"/>
              <w:bottom w:val="nil"/>
              <w:right w:val="nil"/>
            </w:tcBorders>
            <w:shd w:val="clear" w:color="auto" w:fill="FFFFFF"/>
            <w:vAlign w:val="center"/>
          </w:tcPr>
          <w:p w:rsidR="00B47223" w:rsidRDefault="00DD4FA6">
            <w:pPr>
              <w:jc w:val="center"/>
              <w:rPr>
                <w:color w:val="000000"/>
              </w:rPr>
            </w:pPr>
            <w:r>
              <w:rPr>
                <w:rFonts w:hint="eastAsia"/>
                <w:color w:val="000000"/>
              </w:rPr>
              <w:t>LMN</w:t>
            </w:r>
          </w:p>
        </w:tc>
        <w:tc>
          <w:tcPr>
            <w:tcW w:w="2893" w:type="dxa"/>
            <w:tcBorders>
              <w:top w:val="single" w:sz="4" w:space="0" w:color="000000"/>
              <w:left w:val="nil"/>
              <w:bottom w:val="nil"/>
              <w:right w:val="nil"/>
            </w:tcBorders>
            <w:shd w:val="clear" w:color="auto" w:fill="FFFFFF"/>
            <w:vAlign w:val="center"/>
          </w:tcPr>
          <w:p w:rsidR="00B47223" w:rsidRDefault="00DD4FA6">
            <w:pPr>
              <w:jc w:val="center"/>
              <w:rPr>
                <w:color w:val="000000"/>
              </w:rPr>
            </w:pPr>
            <w:r>
              <w:rPr>
                <w:rFonts w:hint="eastAsia"/>
                <w:color w:val="000000"/>
              </w:rPr>
              <w:t>Short molecular chains result in weak intermolecular forces; the presence of high-density epoxy groups enhances reactivity.</w:t>
            </w:r>
          </w:p>
          <w:p w:rsidR="00B47223" w:rsidRDefault="00B47223">
            <w:pPr>
              <w:jc w:val="center"/>
              <w:rPr>
                <w:color w:val="000000"/>
              </w:rPr>
            </w:pPr>
          </w:p>
        </w:tc>
        <w:tc>
          <w:tcPr>
            <w:tcW w:w="3528" w:type="dxa"/>
            <w:tcBorders>
              <w:top w:val="single" w:sz="4" w:space="0" w:color="000000"/>
              <w:left w:val="nil"/>
              <w:bottom w:val="nil"/>
              <w:right w:val="nil"/>
            </w:tcBorders>
            <w:shd w:val="clear" w:color="auto" w:fill="FFFFFF"/>
            <w:vAlign w:val="center"/>
          </w:tcPr>
          <w:p w:rsidR="00B47223" w:rsidRDefault="00DD4FA6">
            <w:pPr>
              <w:jc w:val="center"/>
              <w:rPr>
                <w:color w:val="000000"/>
              </w:rPr>
            </w:pPr>
            <w:r>
              <w:rPr>
                <w:rFonts w:hint="eastAsia"/>
                <w:color w:val="000000"/>
              </w:rPr>
              <w:t>low viscosity, high reactivity, low mecha</w:t>
            </w:r>
            <w:r>
              <w:rPr>
                <w:rFonts w:hint="eastAsia"/>
                <w:color w:val="000000"/>
              </w:rPr>
              <w:t>nical properties, good flexibility and impact resistance, poor heat resistance, average chemical resistance</w:t>
            </w:r>
          </w:p>
          <w:p w:rsidR="00B47223" w:rsidRDefault="00B47223">
            <w:pPr>
              <w:jc w:val="center"/>
              <w:rPr>
                <w:color w:val="000000"/>
              </w:rPr>
            </w:pPr>
          </w:p>
        </w:tc>
        <w:tc>
          <w:tcPr>
            <w:tcW w:w="1312" w:type="dxa"/>
            <w:tcBorders>
              <w:top w:val="single" w:sz="4" w:space="0" w:color="000000"/>
              <w:left w:val="nil"/>
              <w:bottom w:val="nil"/>
              <w:right w:val="nil"/>
            </w:tcBorders>
            <w:shd w:val="clear" w:color="auto" w:fill="FFFFFF"/>
            <w:vAlign w:val="center"/>
          </w:tcPr>
          <w:p w:rsidR="00B47223" w:rsidRDefault="00DD4FA6">
            <w:pPr>
              <w:jc w:val="center"/>
              <w:rPr>
                <w:color w:val="000000"/>
              </w:rPr>
            </w:pPr>
            <w:r>
              <w:fldChar w:fldCharType="begin"/>
            </w:r>
            <w:r>
              <w:instrText xml:space="preserve"> ADDIN ZOTERO_ITEM CSL_CITATION {"citationID":"0SOQP3v8","properties":{"formattedCitation":"\\super [31]\\nosupersub{}","plainCitation":"[31]","not</w:instrText>
            </w:r>
            <w:r>
              <w:instrText>eIndex":0},"citationItems":[{"id":151,"uris":["http://zotero.org/users/local/CqJRja59/items/GJPEA7YG"],"itemData":{"id":151,"type":"article-journal","abstract":"Diglycidyl ethers of bisphenol-A (BADGE) and polyethylene glycol (PEGDGE) were binarily cured b</w:instrText>
            </w:r>
            <w:r>
              <w:instrText>y N,N'-bis[4-(4-aminophenoxy)phenyl]pyromellitimide (DIDA) hardener. Four homogenized mixtures of BADGE and PEGDGE resins, two in the absence and two in the presence of SiO2 nanoparticles (5.0 wt %) were isothermally cured with the stoichiometric amounts o</w:instrText>
            </w:r>
            <w:r>
              <w:instrText>f the hardener. To study the effects of polyoxyethylene segments, BADGE resin was also cured without PEGDGE resin once with the same amount of nanoparticles and once without nanoparticles. The exotherms related to the curing processes were determined in th</w:instrText>
            </w:r>
            <w:r>
              <w:instrText>e dynamic differential scanning calorimetry (DSC) traces of the monomers and monomers/silica mixtures. The completion of the curing processes was verified using Fourier transform-infra red (FTIR) spectra and DSC traces of the isothermally cured resins. The</w:instrText>
            </w:r>
            <w:r>
              <w:instrText xml:space="preserve"> flexibility of the prepared epoxy-imide films significantly increased with increasing the content of PEGDGE resin in the resin mixtures. Also, the effect of polyoxyethylene segments, arisen from PEGDGE resin, as well as silica nanoparticles on heat resist</w:instrText>
            </w:r>
            <w:r>
              <w:instrText>ance and glass transition temperature Tg of the binarily cured resins was studied by thermogravimetric analysis (TGA) and dynamic mechanical analysis (DMA), respectively.","container-title":"Polymer Science, Series B","DOI":"10.1134/S1560090423700768","ISS</w:instrText>
            </w:r>
            <w:r>
              <w:instrText>N":"1560-0904, 1555-6123","issue":"2","journalAbbreviation":"Polym. Sci. Ser. B","language":"en","page":"151-159","source":"DOI.org (Crossref)","title":"Silica Loaded Binary Epoxy Resins Cured by an Imide–Amine Hardener Suitable for Preparing Transparent a</w:instrText>
            </w:r>
            <w:r>
              <w:instrText xml:space="preserve">nd Flexible Coatings","volume":"65","author":[{"literal":"Elham Naeemikhah"},{"literal":"Hossein Behniafar"}],"issued":{"date-parts":[["2023",4]]}}}],"schema":"https://github.com/citation-style-language/schema/raw/master/csl-citation.json"} </w:instrText>
            </w:r>
            <w:r>
              <w:fldChar w:fldCharType="separate"/>
            </w:r>
            <w:r>
              <w:rPr>
                <w:rFonts w:ascii="Calibri" w:hAnsi="Calibri" w:cs="Calibri"/>
                <w:vertAlign w:val="superscript"/>
              </w:rPr>
              <w:t>[31]</w:t>
            </w:r>
            <w:r>
              <w:fldChar w:fldCharType="end"/>
            </w:r>
          </w:p>
        </w:tc>
      </w:tr>
      <w:tr w:rsidR="00B47223">
        <w:trPr>
          <w:trHeight w:val="920"/>
        </w:trPr>
        <w:tc>
          <w:tcPr>
            <w:tcW w:w="1945"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 xml:space="preserve">high </w:t>
            </w:r>
            <w:r>
              <w:rPr>
                <w:rFonts w:hint="eastAsia"/>
                <w:color w:val="000000"/>
              </w:rPr>
              <w:t>molecular</w:t>
            </w:r>
          </w:p>
        </w:tc>
        <w:tc>
          <w:tcPr>
            <w:tcW w:w="2893"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The long molecular chain and strong intermolecular forces, coupled with the low density of epoxy groups, reduce the number of reactive sites and consequently lower the reactivity.</w:t>
            </w:r>
          </w:p>
          <w:p w:rsidR="00B47223" w:rsidRDefault="00B47223">
            <w:pPr>
              <w:jc w:val="center"/>
              <w:rPr>
                <w:color w:val="000000"/>
              </w:rPr>
            </w:pPr>
          </w:p>
        </w:tc>
        <w:tc>
          <w:tcPr>
            <w:tcW w:w="3528" w:type="dxa"/>
            <w:tcBorders>
              <w:top w:val="nil"/>
              <w:left w:val="nil"/>
              <w:bottom w:val="nil"/>
              <w:right w:val="nil"/>
            </w:tcBorders>
            <w:shd w:val="clear" w:color="auto" w:fill="FFFFFF"/>
            <w:vAlign w:val="center"/>
          </w:tcPr>
          <w:p w:rsidR="00B47223" w:rsidRDefault="00DD4FA6">
            <w:pPr>
              <w:jc w:val="center"/>
              <w:rPr>
                <w:color w:val="000000"/>
              </w:rPr>
            </w:pPr>
            <w:r>
              <w:rPr>
                <w:rFonts w:hint="eastAsia"/>
              </w:rPr>
              <w:t xml:space="preserve">high viscosity, low reactivity, high mechanical properties, good </w:t>
            </w:r>
            <w:r>
              <w:rPr>
                <w:rFonts w:hint="eastAsia"/>
              </w:rPr>
              <w:t>rigidity and durability, excellent heat resistance, and superior chemical resistance</w:t>
            </w:r>
          </w:p>
        </w:tc>
        <w:tc>
          <w:tcPr>
            <w:tcW w:w="1312" w:type="dxa"/>
            <w:tcBorders>
              <w:top w:val="nil"/>
              <w:left w:val="nil"/>
              <w:bottom w:val="nil"/>
              <w:right w:val="nil"/>
            </w:tcBorders>
            <w:shd w:val="clear" w:color="auto" w:fill="FFFFFF"/>
            <w:vAlign w:val="center"/>
          </w:tcPr>
          <w:p w:rsidR="00B47223" w:rsidRDefault="00DD4FA6">
            <w:pPr>
              <w:jc w:val="center"/>
              <w:rPr>
                <w:color w:val="000000"/>
              </w:rPr>
            </w:pPr>
            <w:r>
              <w:fldChar w:fldCharType="begin"/>
            </w:r>
            <w:r>
              <w:instrText xml:space="preserve"> ADDIN ZOTERO_ITEM CSL_CITATION {"citationID":"wrJUXSh8","properties":{"formattedCitation":"\\super [31]\\nosupersub{}","plainCitation":"[31]","noteIndex":0},"citationItem</w:instrText>
            </w:r>
            <w:r>
              <w:instrText>s":[{"id":151,"uris":["http://zotero.org/users/local/CqJRja59/items/GJPEA7YG"],"itemData":{"id":151,"type":"article-journal","abstract":"Diglycidyl ethers of bisphenol-A (BADGE) and polyethylene glycol (PEGDGE) were binarily cured by N,N'-bis[4-(4-aminophe</w:instrText>
            </w:r>
            <w:r>
              <w:instrText>noxy)phenyl]pyromellitimide (DIDA) hardener. Four homogenized mixtures of BADGE and PEGDGE resins, two in the absence and two in the presence of SiO2 nanoparticles (5.0 wt %) were isothermally cured with the stoichiometric amounts of the hardener. To study</w:instrText>
            </w:r>
            <w:r>
              <w:instrText xml:space="preserve"> the effects of polyoxyethylene segments, BADGE resin was also cured without PEGDGE resin once with the same amount of nanoparticles and once without nanoparticles. The exotherms related to the curing processes were determined in the dynamic differential s</w:instrText>
            </w:r>
            <w:r>
              <w:instrText>canning calorimetry (DSC) traces of the monomers and monomers/silica mixtures. The completion of the curing processes was verified using Fourier transform-infra red (FTIR) spectra and DSC traces of the isothermally cured resins. The flexibility of the prep</w:instrText>
            </w:r>
            <w:r>
              <w:instrText>ared epoxy-imide films significantly increased with increasing the content of PEGDGE resin in the resin mixtures. Also, the effect of polyoxyethylene segments, arisen from PEGDGE resin, as well as silica nanoparticles on heat resistance and glass transitio</w:instrText>
            </w:r>
            <w:r>
              <w:instrText>n temperature Tg of the binarily cured resins was studied by thermogravimetric analysis (TGA) and dynamic mechanical analysis (DMA), respectively.","container-title":"Polymer Science, Series B","DOI":"10.1134/S1560090423700768","ISSN":"1560-0904, 1555-6123</w:instrText>
            </w:r>
            <w:r>
              <w:instrText>","issue":"2","journalAbbreviation":"Polym. Sci. Ser. B","language":"en","page":"151-159","source":"DOI.org (Crossref)","title":"Silica Loaded Binary Epoxy Resins Cured by an Imide–Amine Hardener Suitable for Preparing Transparent and Flexible Coatings","v</w:instrText>
            </w:r>
            <w:r>
              <w:instrText xml:space="preserve">olume":"65","author":[{"literal":"Elham Naeemikhah"},{"literal":"Hossein Behniafar"}],"issued":{"date-parts":[["2023",4]]}}}],"schema":"https://github.com/citation-style-language/schema/raw/master/csl-citation.json"} </w:instrText>
            </w:r>
            <w:r>
              <w:fldChar w:fldCharType="separate"/>
            </w:r>
            <w:r>
              <w:rPr>
                <w:rFonts w:ascii="Calibri" w:hAnsi="Calibri" w:cs="Calibri"/>
                <w:vertAlign w:val="superscript"/>
              </w:rPr>
              <w:t>[31]</w:t>
            </w:r>
            <w:r>
              <w:fldChar w:fldCharType="end"/>
            </w:r>
          </w:p>
        </w:tc>
      </w:tr>
      <w:tr w:rsidR="00B47223">
        <w:trPr>
          <w:trHeight w:val="920"/>
        </w:trPr>
        <w:tc>
          <w:tcPr>
            <w:tcW w:w="1945"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Number of epoxy groups</w:t>
            </w:r>
          </w:p>
        </w:tc>
        <w:tc>
          <w:tcPr>
            <w:tcW w:w="2893" w:type="dxa"/>
            <w:tcBorders>
              <w:top w:val="nil"/>
              <w:left w:val="nil"/>
              <w:bottom w:val="nil"/>
              <w:right w:val="nil"/>
            </w:tcBorders>
            <w:shd w:val="clear" w:color="auto" w:fill="FFFFFF"/>
            <w:vAlign w:val="center"/>
          </w:tcPr>
          <w:p w:rsidR="00B47223" w:rsidRDefault="00DD4FA6">
            <w:pPr>
              <w:jc w:val="center"/>
              <w:rPr>
                <w:color w:val="000000"/>
              </w:rPr>
            </w:pPr>
            <w:r>
              <w:rPr>
                <w:rFonts w:hint="eastAsia"/>
              </w:rPr>
              <w:t xml:space="preserve">Epoxy </w:t>
            </w:r>
            <w:r>
              <w:rPr>
                <w:rFonts w:hint="eastAsia"/>
              </w:rPr>
              <w:t>resins contain more epoxy groups and reaction sites, which enhances their reactivity. However, the limited number of epoxy groups and reaction sites in epoxy resins weakens their reactivity.</w:t>
            </w:r>
          </w:p>
        </w:tc>
        <w:tc>
          <w:tcPr>
            <w:tcW w:w="3528"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Reactivity, mechanical properties, heat resistance</w:t>
            </w:r>
          </w:p>
          <w:p w:rsidR="00B47223" w:rsidRDefault="00B47223">
            <w:pPr>
              <w:jc w:val="center"/>
              <w:rPr>
                <w:color w:val="000000"/>
              </w:rPr>
            </w:pPr>
          </w:p>
        </w:tc>
        <w:tc>
          <w:tcPr>
            <w:tcW w:w="1312" w:type="dxa"/>
            <w:tcBorders>
              <w:top w:val="nil"/>
              <w:left w:val="nil"/>
              <w:bottom w:val="nil"/>
              <w:right w:val="nil"/>
            </w:tcBorders>
            <w:shd w:val="clear" w:color="auto" w:fill="FFFFFF"/>
            <w:vAlign w:val="center"/>
          </w:tcPr>
          <w:p w:rsidR="00B47223" w:rsidRDefault="00DD4FA6">
            <w:pPr>
              <w:jc w:val="center"/>
              <w:rPr>
                <w:color w:val="000000"/>
              </w:rPr>
            </w:pPr>
            <w:r>
              <w:fldChar w:fldCharType="begin"/>
            </w:r>
            <w:r>
              <w:instrText xml:space="preserve"> ADDIN ZOTERO</w:instrText>
            </w:r>
            <w:r>
              <w:instrText>_ITEM CSL_CITATION {"citationID":"6roQvkBM","properties":{"formattedCitation":"\\super [32]\\nosupersub{}","plainCitation":"[32]","noteIndex":0},"citationItems":[{"id":155,"uris":["http://zotero.org/users/local/CqJRja59/items/V97NBW78"],"itemData":{"id":15</w:instrText>
            </w:r>
            <w:r>
              <w:instrText xml:space="preserve">5,"type":"article-journal","abstract":"Six blend samples were prepared by physical mixing of epoxy resin with varying concentrations of liquid carboxyl-terminated butadiene acrylonitrile (CTBN) copolymer having 27% acrylonitrile content. The blend samples </w:instrText>
            </w:r>
            <w:r>
              <w:instrText>were cured with aromatic amine. A comparative study of Fourier-transform infrared (FTIR) spectra showed the modiﬁcation as a result of chemical reactions between epoxide group, curing agent and CTBN. The tensile strength of cured blend samples decreased sl</w:instrText>
            </w:r>
            <w:r>
              <w:instrText>ightly from 11 to 46% where as the elongation-at-break showed an increasing trend with increasing rubber content, i.e., up to 25 phr, in the blend samples. Appreciable improvements in impact strength were also observed in the prepared blend systems. The gl</w:instrText>
            </w:r>
            <w:r>
              <w:instrText>ass transition temperature (Tg) of the epoxy resin matrix was slightly reduced on the addition of CTBN. The cured resin showed a two-phase morphology where the spherical rubber domains were dispersed in the epoxy matrix.","container-title":"Materials Scien</w:instrText>
            </w:r>
            <w:r>
              <w:instrText>ce and Engineering: A","DOI":"10.1016/j.msea.2006.09.031","ISSN":"09215093","issue":"1-2","journalAbbreviation":"Materials Science and Engineering: A","language":"en","license":"https://www.elsevier.com/tdm/userlicense/1.0/","page":"262-269","source":"DOI.</w:instrText>
            </w:r>
            <w:r>
              <w:instrText>org (Crossref)","title":"Effect of carboxyl-terminated poly(butadiene-co-acrylonitrile) (CTBN) concentration on thermal and mechanical properties of binary blends of diglycidyl ether of bisphenol-A (DGEBA) epoxy resin","volume":"443","author":[{"family":"T</w:instrText>
            </w:r>
            <w:r>
              <w:instrText xml:space="preserve">ripathi","given":"Garima"},{"family":"Srivastava","given":"Deepak"}],"issued":{"date-parts":[["2007",1]]}}}],"schema":"https://github.com/citation-style-language/schema/raw/master/csl-citation.json"} </w:instrText>
            </w:r>
            <w:r>
              <w:fldChar w:fldCharType="separate"/>
            </w:r>
            <w:r>
              <w:rPr>
                <w:rFonts w:ascii="Calibri" w:hAnsi="Calibri" w:cs="Calibri"/>
                <w:vertAlign w:val="superscript"/>
              </w:rPr>
              <w:t>[32]</w:t>
            </w:r>
            <w:r>
              <w:fldChar w:fldCharType="end"/>
            </w:r>
          </w:p>
        </w:tc>
      </w:tr>
      <w:tr w:rsidR="00B47223">
        <w:trPr>
          <w:trHeight w:val="920"/>
        </w:trPr>
        <w:tc>
          <w:tcPr>
            <w:tcW w:w="1945"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main chain structure</w:t>
            </w:r>
          </w:p>
        </w:tc>
        <w:tc>
          <w:tcPr>
            <w:tcW w:w="2893"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Different main chain struc</w:t>
            </w:r>
            <w:r>
              <w:rPr>
                <w:rFonts w:hint="eastAsia"/>
                <w:color w:val="000000"/>
              </w:rPr>
              <w:t>tures, such as benzene rings, cyclic structures, and long-chain alkanes, confer their respective properties.</w:t>
            </w:r>
          </w:p>
        </w:tc>
        <w:tc>
          <w:tcPr>
            <w:tcW w:w="3528"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The benzene ring exhibits high rigidity and heat resistance, but may be brittle. The cyclic structure demonstrates excellent flexibility and weathe</w:t>
            </w:r>
            <w:r>
              <w:rPr>
                <w:rFonts w:hint="eastAsia"/>
                <w:color w:val="000000"/>
              </w:rPr>
              <w:t xml:space="preserve">r resistance, though its heat resistance is slightly inferior to that of long-chain alkanes. It possesses good flexibility and weather resistance, </w:t>
            </w:r>
            <w:r>
              <w:rPr>
                <w:rFonts w:hint="eastAsia"/>
                <w:color w:val="000000"/>
              </w:rPr>
              <w:lastRenderedPageBreak/>
              <w:t>but exhibits lower heat resistance and mechanical properties.</w:t>
            </w:r>
          </w:p>
        </w:tc>
        <w:tc>
          <w:tcPr>
            <w:tcW w:w="1312" w:type="dxa"/>
            <w:tcBorders>
              <w:top w:val="nil"/>
              <w:left w:val="nil"/>
              <w:bottom w:val="nil"/>
              <w:right w:val="nil"/>
            </w:tcBorders>
            <w:shd w:val="clear" w:color="auto" w:fill="FFFFFF"/>
            <w:vAlign w:val="center"/>
          </w:tcPr>
          <w:p w:rsidR="00B47223" w:rsidRDefault="00DD4FA6">
            <w:pPr>
              <w:jc w:val="center"/>
              <w:rPr>
                <w:color w:val="000000"/>
              </w:rPr>
            </w:pPr>
            <w:r>
              <w:lastRenderedPageBreak/>
              <w:fldChar w:fldCharType="begin"/>
            </w:r>
            <w:r>
              <w:instrText xml:space="preserve"> ADDIN ZOTERO_ITEM CSL_CITATION {"citationID":"</w:instrText>
            </w:r>
            <w:r>
              <w:instrText>RBmxbJxi","properties":{"formattedCitation":"\\super [29,33]\\nosupersub{}","plainCitation":"[29,33]","noteIndex":0},"citationItems":[{"id":157,"uris":["http://zotero.org/users/local/CqJRja59/items/GDKF4PIN"],"itemData":{"id":157,"type":"article-journal","</w:instrText>
            </w:r>
            <w:r>
              <w:instrText>abstract":"The epoxy resin with a triﬂuoromethyl side chain, (3-triﬂuoromethyl) phenylhydroquinone epoxy resin (3F-PQE), was synthesized via a three-step procedure. The chemical structures were conﬁrmed by FT-IR, 1H NMR, 13C NMR and elemental analysis. A s</w:instrText>
            </w:r>
            <w:r>
              <w:instrText>eries of triﬂuoromethyl epoxy networks has been prepared with four curing agents: poly (propylene glycol) bis (2-aminopropy) ether (D230), 2-methylimidazole (2MI), 4, 4-methylene-dianiline (DDM) and phthalicacidanhydride (PA). All samples exhibited excelle</w:instrText>
            </w:r>
            <w:r>
              <w:instrText xml:space="preserve">nt thermal stabilities (the decomposition temperature of 5% weight loss (Td)) ranged from 335 to 362 \u000eC in N2 and 291e355 \u000eC in air). The 3F-PQE-DDM sample showed the highest Tg of all the samples. Moisture absorption of 3F-PQE-DDM and 3F-PQE-PA </w:instrText>
            </w:r>
            <w:r>
              <w:instrText>at 80 \u000eC for 24 h was no more than 1 wt %. The cured ﬂuorinated epoxy resins exhibited that the contact angles were more than 90\u000e, which is the hydrophobic properties.","language":"en","source":"Zotero","title":"Synthesis and properties of an epo</w:instrText>
            </w:r>
            <w:r>
              <w:instrText>xy resin containing trifluoromethyl side chains and its cross-linking networks with different curing agents","author":[{"family":"Liu","given":"Zhongguo"}]}},{"id":153,"uris":["http://zotero.org/users/local/CqJRja59/items/MXKKD5DU"],"itemData":{"id":153,"t</w:instrText>
            </w:r>
            <w:r>
              <w:instrText>ype":"article-journal","abstract":"In few recent years, it is seen that there is a rapid expansion in the area of bio based thermosetting resins sighting the reason that it has bright future. The curiosity in developing bio based products and bio based ref</w:instrText>
            </w:r>
            <w:r>
              <w:instrText>inery processes has been strengthened due to the swift exhaustion of petroleum and also due to new environmental set of laws. The mostly used epoxy resins are by and large diglycidylether of bisphenol A (DGEBA), which is petroleum based ones owing to its s</w:instrText>
            </w:r>
            <w:r>
              <w:instrText>uperior mechanical and thermal properties. But the research is in full fledge to hit upon a bio-based sustainable substitute for DGEBA. As the researches over the years have shown that, bio-epoxy derived from neither natural oil nor lignin derivatives or o</w:instrText>
            </w:r>
            <w:r>
              <w:instrText>ther bio-based aromatic resins are able to fully replace DGEBA in terms of all properties. Hence, it opens a wide window open for their blends with DGEBA. This paper will shower a light on the current progresses made in the field of bio-based epoxy monomer</w:instrText>
            </w:r>
            <w:r>
              <w:instrText>s derived from different natural oils and its blends with DGEBA, lignin derived aromatic resins and finally a novel bio-epoxy derived from magnolol. The magnolol derived diglycidyl ether of magnolol(DGEM) was found to have comparable mechanical and thermal</w:instrText>
            </w:r>
            <w:r>
              <w:instrText xml:space="preserve"> properties with better flame retardancy and hence could be a good contender to replace DGEBA.","container-title":"Key Engineering Materials","DOI":"10.4028/www.scientific.net/KEM.882.121","ISSN":"1662-9795","journalAbbreviation":"KEM","language":"en","lic</w:instrText>
            </w:r>
            <w:r>
              <w:instrText>ense":"https://www.scientific.net/PolicyAndEthics/PublishingPolicies","page":"121-131","source":"DOI.org (Crossref)","title":"Recent Advances in Bio-Based Sustainable Aliphatic and Aromatic Epoxy Resins for Composite Applications","volume":"882","author":[</w:instrText>
            </w:r>
            <w:r>
              <w:instrText xml:space="preserve">{"family":"Sankar Lal","given":"Sathyaraj"},{"family":"Sekar","given":"Kannan"}],"issued":{"date-parts":[["2021",4,16]]}}}],"schema":"https://github.com/citation-style-language/schema/raw/master/csl-citation.json"} </w:instrText>
            </w:r>
            <w:r>
              <w:fldChar w:fldCharType="separate"/>
            </w:r>
            <w:r>
              <w:rPr>
                <w:rFonts w:ascii="Calibri" w:hAnsi="Calibri" w:cs="Calibri"/>
                <w:vertAlign w:val="superscript"/>
              </w:rPr>
              <w:t>[29,33]</w:t>
            </w:r>
            <w:r>
              <w:fldChar w:fldCharType="end"/>
            </w:r>
          </w:p>
        </w:tc>
      </w:tr>
      <w:tr w:rsidR="00B47223">
        <w:trPr>
          <w:trHeight w:val="986"/>
        </w:trPr>
        <w:tc>
          <w:tcPr>
            <w:tcW w:w="1945" w:type="dxa"/>
            <w:tcBorders>
              <w:top w:val="nil"/>
              <w:left w:val="nil"/>
              <w:bottom w:val="single" w:sz="12" w:space="0" w:color="000000"/>
              <w:right w:val="nil"/>
            </w:tcBorders>
            <w:shd w:val="clear" w:color="auto" w:fill="FFFFFF"/>
            <w:vAlign w:val="center"/>
          </w:tcPr>
          <w:p w:rsidR="00B47223" w:rsidRDefault="00DD4FA6">
            <w:pPr>
              <w:jc w:val="center"/>
              <w:rPr>
                <w:color w:val="000000"/>
                <w:lang w:eastAsia="zh-CN"/>
              </w:rPr>
            </w:pPr>
            <w:r>
              <w:rPr>
                <w:rFonts w:hint="eastAsia"/>
                <w:color w:val="000000"/>
                <w:lang w:eastAsia="zh-CN"/>
              </w:rPr>
              <w:t>main chain structure</w:t>
            </w:r>
          </w:p>
        </w:tc>
        <w:tc>
          <w:tcPr>
            <w:tcW w:w="2893" w:type="dxa"/>
            <w:tcBorders>
              <w:top w:val="nil"/>
              <w:left w:val="nil"/>
              <w:bottom w:val="single" w:sz="12" w:space="0" w:color="000000"/>
              <w:right w:val="nil"/>
            </w:tcBorders>
            <w:shd w:val="clear" w:color="auto" w:fill="FFFFFF"/>
            <w:vAlign w:val="center"/>
          </w:tcPr>
          <w:p w:rsidR="00B47223" w:rsidRDefault="00DD4FA6">
            <w:pPr>
              <w:jc w:val="center"/>
              <w:rPr>
                <w:color w:val="000000"/>
              </w:rPr>
            </w:pPr>
            <w:r>
              <w:rPr>
                <w:rFonts w:hint="eastAsia"/>
                <w:color w:val="000000"/>
              </w:rPr>
              <w:t xml:space="preserve">The </w:t>
            </w:r>
            <w:r>
              <w:rPr>
                <w:rFonts w:hint="eastAsia"/>
                <w:color w:val="000000"/>
              </w:rPr>
              <w:t>modifier is combined with epoxy resin through physical blending and chemical copolymerization, thereby imparting corresponding properties to the epoxy resin.</w:t>
            </w:r>
          </w:p>
          <w:p w:rsidR="00B47223" w:rsidRDefault="00B47223">
            <w:pPr>
              <w:jc w:val="center"/>
              <w:rPr>
                <w:color w:val="000000"/>
              </w:rPr>
            </w:pPr>
          </w:p>
        </w:tc>
        <w:tc>
          <w:tcPr>
            <w:tcW w:w="3528" w:type="dxa"/>
            <w:tcBorders>
              <w:top w:val="nil"/>
              <w:left w:val="nil"/>
              <w:bottom w:val="single" w:sz="12" w:space="0" w:color="000000"/>
              <w:right w:val="nil"/>
            </w:tcBorders>
            <w:shd w:val="clear" w:color="auto" w:fill="FFFFFF"/>
            <w:vAlign w:val="center"/>
          </w:tcPr>
          <w:p w:rsidR="00B47223" w:rsidRDefault="00DD4FA6">
            <w:pPr>
              <w:jc w:val="center"/>
              <w:rPr>
                <w:color w:val="000000"/>
              </w:rPr>
            </w:pPr>
            <w:r>
              <w:rPr>
                <w:rFonts w:hint="eastAsia"/>
                <w:color w:val="000000"/>
              </w:rPr>
              <w:t xml:space="preserve">The silicone groups improve the heat resistance, weather resistance and flexibility of the epoxy </w:t>
            </w:r>
            <w:r>
              <w:rPr>
                <w:rFonts w:hint="eastAsia"/>
                <w:color w:val="000000"/>
              </w:rPr>
              <w:t>resin, the rubber particles improve the impact toughness and crack resistance of the epoxy resin, the nanoparticles improve the mechanical properties, electrical conductivity and thermal conductivity of the epoxy resin, and the heterocyclic compounds impro</w:t>
            </w:r>
            <w:r>
              <w:rPr>
                <w:rFonts w:hint="eastAsia"/>
                <w:color w:val="000000"/>
              </w:rPr>
              <w:t>ve the heat resistance and chemical resistance of the epoxy resin.</w:t>
            </w:r>
          </w:p>
        </w:tc>
        <w:tc>
          <w:tcPr>
            <w:tcW w:w="1312" w:type="dxa"/>
            <w:tcBorders>
              <w:top w:val="nil"/>
              <w:left w:val="nil"/>
              <w:bottom w:val="single" w:sz="12" w:space="0" w:color="000000"/>
              <w:right w:val="nil"/>
            </w:tcBorders>
            <w:shd w:val="clear" w:color="auto" w:fill="FFFFFF"/>
            <w:vAlign w:val="center"/>
          </w:tcPr>
          <w:p w:rsidR="00B47223" w:rsidRDefault="00DD4FA6">
            <w:pPr>
              <w:jc w:val="center"/>
              <w:rPr>
                <w:color w:val="000000"/>
              </w:rPr>
            </w:pPr>
            <w:r>
              <w:fldChar w:fldCharType="begin"/>
            </w:r>
            <w:r>
              <w:instrText xml:space="preserve"> ADDIN ZOTERO_ITEM CSL_CITATION {"citationID":"nbh6s4cL","properties":{"formattedCitation":"\\super [31\\uc0\\u8211{}35]\\nosupersub{}","plainCitation":"[31–35]","noteIndex":0},"citationIte</w:instrText>
            </w:r>
            <w:r>
              <w:instrText>ms":[{"id":161,"uris":["http://zotero.org/users/local/CqJRja59/items/PTPIVJSY"],"itemData":{"id":161,"type":"article-journal","container-title":"Reactive and Functional Polymers","DOI":"10.1016/j.reactfunctpolym.2020.104537","ISSN":"13815148","journalAbbre</w:instrText>
            </w:r>
            <w:r>
              <w:instrText>viation":"Reactive and Functional Polymers","language":"en","page":"104537","source":"DOI.org (Crossref)","title":"Silicone-epoxy block hybrid network to achieve high-performance and transparent polydimethylsiloxane materials","volume":"150","author":[{"fa</w:instrText>
            </w:r>
            <w:r>
              <w:instrText>mily":"Wang","given":"Yuan"},{"family":"Wu","given":"Hang"},{"family":"Chen","given":"Ziyang"},{"family":"Zhou","given":"Shengtai"},{"family":"Chen","given":"Yang"},{"family":"Liang","given":"Mei"},{"family":"Zou","given":"Huawei"}],"issued":{"date-parts":</w:instrText>
            </w:r>
            <w:r>
              <w:instrText>[["2020",5]]}}},{"id":151,"uris":["http://zotero.org/users/local/CqJRja59/items/GJPEA7YG"],"itemData":{"id":151,"type":"article-journal","abstract":"Diglycidyl ethers of bisphenol-A (BADGE) and polyethylene glycol (PEGDGE) were binarily cured by N,N'-bis[4</w:instrText>
            </w:r>
            <w:r>
              <w:instrText>-(4-aminophenoxy)phenyl]pyromellitimide (DIDA) hardener. Four homogenized mixtures of BADGE and PEGDGE resins, two in the absence and two in the presence of SiO2 nanoparticles (5.0 wt %) were isothermally cured with the stoichiometric amounts of the harden</w:instrText>
            </w:r>
            <w:r>
              <w:instrText>er. To study the effects of polyoxyethylene segments, BADGE resin was also cured without PEGDGE resin once with the same amount of nanoparticles and once without nanoparticles. The exotherms related to the curing processes were determined in the dynamic di</w:instrText>
            </w:r>
            <w:r>
              <w:instrText>fferential scanning calorimetry (DSC) traces of the monomers and monomers/silica mixtures. The completion of the curing processes was verified using Fourier transform-infra red (FTIR) spectra and DSC traces of the isothermally cured resins. The flexibility</w:instrText>
            </w:r>
            <w:r>
              <w:instrText xml:space="preserve"> of the prepared epoxy-imide films significantly increased with increasing the content of PEGDGE resin in the resin mixtures. Also, the effect of polyoxyethylene segments, arisen from PEGDGE resin, as well as silica nanoparticles on heat resistance and gla</w:instrText>
            </w:r>
            <w:r>
              <w:instrText>ss transition temperature Tg of the binarily cured resins was studied by thermogravimetric analysis (TGA) and dynamic mechanical analysis (DMA), respectively.","container-title":"Polymer Science, Series B","DOI":"10.1134/S1560090423700768","ISSN":"1560-090</w:instrText>
            </w:r>
            <w:r>
              <w:instrText xml:space="preserve">4, 1555-6123","issue":"2","journalAbbreviation":"Polym. Sci. Ser. B","language":"en","page":"151-159","source":"DOI.org (Crossref)","title":"Silica Loaded Binary Epoxy Resins Cured by an Imide–Amine Hardener Suitable for Preparing Transparent and Flexible </w:instrText>
            </w:r>
            <w:r>
              <w:instrText>Coatings","volume":"65","author":[{"literal":"Elham Naeemikhah"},{"literal":"Hossein Behniafar"}],"issued":{"date-parts":[["2023",4]]}}},{"id":155,"uris":["http://zotero.org/users/local/CqJRja59/items/V97NBW78"],"itemData":{"id":155,"type":"article-journal</w:instrText>
            </w:r>
            <w:r>
              <w:instrText xml:space="preserve">","abstract":"Six blend samples were prepared by physical mixing of epoxy resin with varying concentrations of liquid carboxyl-terminated butadiene acrylonitrile (CTBN) copolymer having 27% acrylonitrile content. The blend samples were cured with aromatic </w:instrText>
            </w:r>
            <w:r>
              <w:instrText>amine. A comparative study of Fourier-transform infrared (FTIR) spectra showed the modiﬁcation as a result of chemical reactions between epoxide group, curing agent and CTBN. The tensile strength of cured blend samples decreased slightly from 11 to 46% whe</w:instrText>
            </w:r>
            <w:r>
              <w:instrText>re as the elongation-at-break showed an increasing trend with increasing rubber content, i.e., up to 25 phr, in the blend samples. Appreciable improvements in impact strength were also observed in the prepared blend systems. The glass transition temperatur</w:instrText>
            </w:r>
            <w:r>
              <w:instrText>e (Tg) of the epoxy resin matrix was slightly reduced on the addition of CTBN. The cured resin showed a two-phase morphology where the spherical rubber domains were dispersed in the epoxy matrix.","container-title":"Materials Science and Engineering: A","D</w:instrText>
            </w:r>
            <w:r>
              <w:instrText>OI":"10.1016/j.msea.2006.09.031","ISSN":"09215093","issue":"1-2","journalAbbreviation":"Materials Science and Engineering: A","language":"en","license":"https://www.elsevier.com/tdm/userlicense/1.0/","page":"262-269","source":"DOI.org (Crossref)","title":"</w:instrText>
            </w:r>
            <w:r>
              <w:instrText>Effect of carboxyl-terminated poly(butadiene-co-acrylonitrile) (CTBN) concentration on thermal and mechanical properties of binary blends of diglycidyl ether of bisphenol-A (DGEBA) epoxy resin","volume":"443","author":[{"family":"Tripathi","given":"Garima"</w:instrText>
            </w:r>
            <w:r>
              <w:instrText>},{"family":"Srivastava","given":"Deepak"}],"issued":{"date-parts":[["2007",1]]}}},{"id":157,"uris":["http://zotero.org/users/local/CqJRja59/items/GDKF4PIN"],"itemData":{"id":157,"type":"article-journal","abstract":"The epoxy resin with a triﬂuoromethyl si</w:instrText>
            </w:r>
            <w:r>
              <w:instrText>de chain, (3-triﬂuoromethyl) phenylhydroquinone epoxy resin (3F-PQE), was synthesized via a three-step procedure. The chemical structures were conﬁrmed by FT-IR, 1H NMR, 13C NMR and elemental analysis. A series of triﬂuoromethyl epoxy networks has been pre</w:instrText>
            </w:r>
            <w:r>
              <w:instrText>pared with four curing agents: poly (propylene glycol) bis (2-aminopropy) ether (D230), 2-methylimidazole (2MI), 4, 4-methylene-dianiline (DDM) and phthalicacidanhydride (PA). All samples exhibited excellent thermal stabilities (the decomposition temperatu</w:instrText>
            </w:r>
            <w:r>
              <w:instrText>re of 5% weight loss (Td)) ranged from 335 to 362 \u000eC in N2 and 291e355 \u000eC in air). The 3F-PQE-DDM sample showed the highest Tg of all the samples. Moisture absorption of 3F-PQE-DDM and 3F-PQE-PA at 80 \u000eC for 24 h was no more than 1 wt %. The</w:instrText>
            </w:r>
            <w:r>
              <w:instrText xml:space="preserve"> cured ﬂuorinated epoxy resins exhibited that the contact angles were more than 90\u000e, which is the hydrophobic properties.","language":"en","source":"Zotero","title":"Synthesis and properties of an epoxy resin containing trifluoromethyl side chains and</w:instrText>
            </w:r>
            <w:r>
              <w:instrText xml:space="preserve"> its cross-linking networks with different curing agents","author":[{"family":"Liu","given":"Zhongguo"}]}},{"id":159,"uris":["http://zotero.org/users/local/CqJRja59/items/5REUIDLB"],"itemData":{"id":159,"type":"article-journal","abstract":"Synthesis of the</w:instrText>
            </w:r>
            <w:r>
              <w:instrText xml:space="preserve"> statistical epoxidized polycyanopropylmethylsiloxane-co-polydimethylsiloxanes (PCPMS-coPDMS) has been demonstrated. The modiﬁed polysiloxanes were prepared via a two-step method; (1) the ring-opening polymerization of octamethylcyclotetrasiloxane (D4) and</w:instrText>
            </w:r>
            <w:r>
              <w:instrText xml:space="preserve"> tetramethylcyclotetrasiloxane (D4H), (2) hydrosilylation reaction of the polysiloxane prepolymers with allyl cyanide and allyl glycidyl ether. Molar ratios of D4H and D4 were varied to produce the modiﬁed polysiloxanes with diﬀerences in polarity. 1H-NMR,</w:instrText>
            </w:r>
            <w:r>
              <w:instrText xml:space="preserve"> 29Si-NMR, 13C-NMR and FTIR were used to monitor the formation of the modiﬁed polysiloxanes and DSC was used to study their thermal behaviors (Tg, \u0001118 to \u000168 °C). The use of the modiﬁed polysiloxanes as an elastomeric component in epoxy–novolac </w:instrText>
            </w:r>
            <w:r>
              <w:instrText>networks was also investigated. TEM and their transition temperatures suggested that the epoxy–novolac networks with high content of PDMS modiﬁers exhibited microphase separation. The fracture toughness properties of the networks with the polysiloxane modi</w:instrText>
            </w:r>
            <w:r>
              <w:instrText>ﬁ</w:instrText>
            </w:r>
            <w:r>
              <w:instrText>ers were improved over the controls without polysiloxanes.","container-title":"European Polymer Journal","DOI":"10.1016/j.eurpolymj.2004.11.013","ISSN":"00143057","issue":"5","journalAbbreviation":"European Polymer Journal","language":"en","license":"http</w:instrText>
            </w:r>
            <w:r>
              <w:instrText>s://www.elsevier.com/tdm/userlicense/1.0/","page":"1043-1052","source":"DOI.org (Crossref)","title":"Modification of epoxy–novolac resins with polysiloxane containing nitrile functional groups: synthesis and characterization","title-short":"Modification of</w:instrText>
            </w:r>
            <w:r>
              <w:instrText xml:space="preserve"> epoxy–novolac resins with polysiloxane containing nitrile functional groups","volume":"41","author":[{"family":"Rutnakornpituk","given":"Metha"}],"issued":{"date-parts":[["2005",5]]}}}],"schema":"https://github.com/citation-style-language/schema/raw/maste</w:instrText>
            </w:r>
            <w:r>
              <w:instrText xml:space="preserve">r/csl-citation.json"} </w:instrText>
            </w:r>
            <w:r>
              <w:fldChar w:fldCharType="separate"/>
            </w:r>
            <w:r>
              <w:rPr>
                <w:rFonts w:ascii="Calibri" w:hAnsi="Calibri" w:cs="Calibri"/>
                <w:vertAlign w:val="superscript"/>
              </w:rPr>
              <w:t>[31–35]</w:t>
            </w:r>
            <w:r>
              <w:fldChar w:fldCharType="end"/>
            </w:r>
            <w:r>
              <w:rPr>
                <w:color w:val="000000"/>
              </w:rPr>
              <w:t xml:space="preserve"> </w:t>
            </w:r>
          </w:p>
        </w:tc>
      </w:tr>
    </w:tbl>
    <w:p w:rsidR="00B47223" w:rsidRDefault="00DD4FA6">
      <w:pPr>
        <w:pStyle w:val="AbstHead"/>
        <w:rPr>
          <w:rFonts w:ascii="Arial" w:hAnsi="Arial" w:cs="Arial"/>
          <w:sz w:val="20"/>
          <w:lang w:eastAsia="zh-CN"/>
        </w:rPr>
      </w:pPr>
      <w:r>
        <w:rPr>
          <w:lang w:eastAsia="zh-CN"/>
        </w:rPr>
        <w:t>t</w:t>
      </w:r>
      <w:r>
        <w:rPr>
          <w:caps w:val="0"/>
          <w:lang w:eastAsia="zh-CN"/>
        </w:rPr>
        <w:t>able</w:t>
      </w:r>
      <w:r>
        <w:rPr>
          <w:lang w:eastAsia="zh-CN"/>
        </w:rPr>
        <w:t xml:space="preserve"> 3: </w:t>
      </w:r>
      <w:r>
        <w:rPr>
          <w:rFonts w:ascii="Arial" w:hAnsi="Arial" w:cs="Arial"/>
          <w:caps w:val="0"/>
          <w:sz w:val="20"/>
          <w:lang w:eastAsia="zh-CN"/>
        </w:rPr>
        <w:t xml:space="preserve">Factors influencing the properties </w:t>
      </w:r>
      <w:r>
        <w:rPr>
          <w:rFonts w:ascii="Arial" w:hAnsi="Arial" w:cs="Arial" w:hint="eastAsia"/>
          <w:caps w:val="0"/>
          <w:sz w:val="20"/>
          <w:lang w:eastAsia="zh-CN"/>
        </w:rPr>
        <w:t>of</w:t>
      </w:r>
      <w:r>
        <w:rPr>
          <w:rFonts w:ascii="Arial" w:hAnsi="Arial" w:cs="Arial"/>
          <w:sz w:val="20"/>
          <w:lang w:eastAsia="zh-CN"/>
        </w:rPr>
        <w:t xml:space="preserve"> E</w:t>
      </w:r>
      <w:r>
        <w:rPr>
          <w:rFonts w:ascii="Arial" w:hAnsi="Arial" w:cs="Arial"/>
          <w:caps w:val="0"/>
          <w:sz w:val="20"/>
          <w:lang w:eastAsia="zh-CN"/>
        </w:rPr>
        <w:t>poxy</w:t>
      </w:r>
      <w:r>
        <w:rPr>
          <w:rFonts w:ascii="Arial" w:hAnsi="Arial" w:cs="Arial"/>
          <w:sz w:val="20"/>
          <w:lang w:eastAsia="zh-CN"/>
        </w:rPr>
        <w:t xml:space="preserve"> R</w:t>
      </w:r>
      <w:r>
        <w:rPr>
          <w:rFonts w:ascii="Arial" w:hAnsi="Arial" w:cs="Arial"/>
          <w:caps w:val="0"/>
          <w:sz w:val="20"/>
          <w:lang w:eastAsia="zh-CN"/>
        </w:rPr>
        <w:t>esin</w:t>
      </w:r>
    </w:p>
    <w:p w:rsidR="00B47223" w:rsidRDefault="00B47223">
      <w:pPr>
        <w:pStyle w:val="AbstHead"/>
        <w:rPr>
          <w:lang w:eastAsia="zh-CN"/>
        </w:rPr>
      </w:pPr>
    </w:p>
    <w:p w:rsidR="00B47223" w:rsidRDefault="00B47223">
      <w:pPr>
        <w:pStyle w:val="AbstHead"/>
        <w:rPr>
          <w:lang w:eastAsia="zh-CN"/>
        </w:rPr>
      </w:pPr>
    </w:p>
    <w:p w:rsidR="00B47223" w:rsidRDefault="00DD4FA6">
      <w:pPr>
        <w:pStyle w:val="AbstHead"/>
        <w:rPr>
          <w:rFonts w:ascii="Arial" w:hAnsi="Arial" w:cs="Arial"/>
          <w:lang w:eastAsia="zh-CN"/>
        </w:rPr>
      </w:pPr>
      <w:r>
        <w:rPr>
          <w:rFonts w:hint="eastAsia"/>
          <w:lang w:eastAsia="zh-CN"/>
        </w:rPr>
        <w:t>2</w:t>
      </w:r>
      <w:r>
        <w:t xml:space="preserve">.3 </w:t>
      </w:r>
      <w:r>
        <w:rPr>
          <w:rFonts w:hint="eastAsia"/>
        </w:rPr>
        <w:t>Modification of Epoxy Resin</w:t>
      </w:r>
    </w:p>
    <w:p w:rsidR="00B47223" w:rsidRDefault="00B47223">
      <w:pPr>
        <w:pStyle w:val="Body"/>
        <w:spacing w:after="0"/>
        <w:rPr>
          <w:rFonts w:ascii="Arial" w:hAnsi="Arial" w:cs="Arial"/>
          <w:lang w:eastAsia="zh-CN"/>
        </w:rPr>
      </w:pPr>
    </w:p>
    <w:p w:rsidR="00B47223" w:rsidRDefault="00DD4FA6">
      <w:pPr>
        <w:pStyle w:val="Body"/>
        <w:spacing w:after="0"/>
        <w:rPr>
          <w:rFonts w:ascii="Arial" w:hAnsi="Arial" w:cs="Arial"/>
          <w:lang w:eastAsia="zh-CN"/>
        </w:rPr>
      </w:pPr>
      <w:r>
        <w:rPr>
          <w:rFonts w:ascii="Arial" w:hAnsi="Arial" w:cs="Arial" w:hint="eastAsia"/>
          <w:lang w:eastAsia="zh-CN"/>
        </w:rPr>
        <w:t>Epoxy resin modification is required in applications due to its properties such as toughness, flammability, chemical resistance</w:t>
      </w:r>
      <w:r>
        <w:rPr>
          <w:rFonts w:ascii="Arial" w:hAnsi="Arial" w:cs="Arial" w:hint="eastAsia"/>
          <w:lang w:eastAsia="zh-CN"/>
        </w:rPr>
        <w:t>, mechanical properties, and electrical conductivity. The materials involved include organic materials, nanomaterials, fiber materials, elastomer toughening, halogens, and thermoplastic polymer composites. Table 4</w:t>
      </w:r>
    </w:p>
    <w:p w:rsidR="00B47223" w:rsidRDefault="00B47223">
      <w:pPr>
        <w:pStyle w:val="Body"/>
        <w:spacing w:after="0"/>
        <w:rPr>
          <w:rFonts w:ascii="Arial" w:hAnsi="Arial" w:cs="Arial"/>
          <w:lang w:eastAsia="zh-CN"/>
        </w:rPr>
      </w:pPr>
    </w:p>
    <w:p w:rsidR="00B47223" w:rsidRDefault="00DD4FA6">
      <w:pPr>
        <w:pStyle w:val="Body"/>
        <w:spacing w:after="0"/>
        <w:rPr>
          <w:rFonts w:ascii="Arial" w:hAnsi="Arial" w:cs="Arial"/>
          <w:lang w:eastAsia="zh-CN"/>
        </w:rPr>
      </w:pPr>
      <w:r>
        <w:rPr>
          <w:rFonts w:ascii="Arial" w:hAnsi="Arial" w:cs="Arial" w:hint="eastAsia"/>
          <w:lang w:eastAsia="zh-CN"/>
        </w:rPr>
        <w:t xml:space="preserve">Most organic modifications can enhance </w:t>
      </w:r>
      <w:r>
        <w:rPr>
          <w:rFonts w:ascii="Arial" w:hAnsi="Arial" w:cs="Arial" w:hint="eastAsia"/>
          <w:lang w:eastAsia="zh-CN"/>
        </w:rPr>
        <w:t xml:space="preserve">the flexibility and mechanical properties of epoxy resins. </w:t>
      </w:r>
      <w:proofErr w:type="spellStart"/>
      <w:r>
        <w:rPr>
          <w:rFonts w:ascii="Arial" w:hAnsi="Arial" w:cs="Arial" w:hint="eastAsia"/>
          <w:lang w:eastAsia="zh-CN"/>
        </w:rPr>
        <w:t>Phitsanulok</w:t>
      </w:r>
      <w:proofErr w:type="spellEnd"/>
      <w:r>
        <w:rPr>
          <w:rFonts w:ascii="Arial" w:hAnsi="Arial" w:cs="Arial" w:hint="eastAsia"/>
          <w:lang w:eastAsia="zh-CN"/>
        </w:rPr>
        <w:t xml:space="preserve"> synthesized a </w:t>
      </w:r>
      <w:proofErr w:type="spellStart"/>
      <w:r>
        <w:rPr>
          <w:rFonts w:ascii="Arial" w:hAnsi="Arial" w:cs="Arial" w:hint="eastAsia"/>
          <w:lang w:eastAsia="zh-CN"/>
        </w:rPr>
        <w:t>cycloepoxy</w:t>
      </w:r>
      <w:proofErr w:type="spellEnd"/>
      <w:r>
        <w:rPr>
          <w:rFonts w:ascii="Arial" w:hAnsi="Arial" w:cs="Arial" w:hint="eastAsia"/>
          <w:lang w:eastAsia="zh-CN"/>
        </w:rPr>
        <w:t xml:space="preserve"> </w:t>
      </w:r>
      <w:proofErr w:type="spellStart"/>
      <w:r>
        <w:rPr>
          <w:rFonts w:ascii="Arial" w:hAnsi="Arial" w:cs="Arial" w:hint="eastAsia"/>
          <w:lang w:eastAsia="zh-CN"/>
        </w:rPr>
        <w:t>polycyanopropylmethylsiloxane</w:t>
      </w:r>
      <w:proofErr w:type="spellEnd"/>
      <w:r>
        <w:rPr>
          <w:rFonts w:ascii="Arial" w:hAnsi="Arial" w:cs="Arial" w:hint="eastAsia"/>
          <w:lang w:eastAsia="zh-CN"/>
        </w:rPr>
        <w:t xml:space="preserve"> (PCPMS)-</w:t>
      </w:r>
      <w:proofErr w:type="spellStart"/>
      <w:r>
        <w:rPr>
          <w:rFonts w:ascii="Arial" w:hAnsi="Arial" w:cs="Arial" w:hint="eastAsia"/>
          <w:lang w:eastAsia="zh-CN"/>
        </w:rPr>
        <w:t>copolydimethylsiloxane</w:t>
      </w:r>
      <w:proofErr w:type="spellEnd"/>
      <w:r>
        <w:rPr>
          <w:rFonts w:ascii="Arial" w:hAnsi="Arial" w:cs="Arial" w:hint="eastAsia"/>
          <w:lang w:eastAsia="zh-CN"/>
        </w:rPr>
        <w:t xml:space="preserve"> (PDMS) and tested the data of different ratios of silane and phenolic resin through nuclear magneti</w:t>
      </w:r>
      <w:r>
        <w:rPr>
          <w:rFonts w:ascii="Arial" w:hAnsi="Arial" w:cs="Arial" w:hint="eastAsia"/>
          <w:lang w:eastAsia="zh-CN"/>
        </w:rPr>
        <w:t>c resonance (NMR), Fourier transform infrared (FTIR), and differential scanning calorimetry (DSC). The glass transition temperature (</w:t>
      </w:r>
      <w:proofErr w:type="spellStart"/>
      <w:r>
        <w:rPr>
          <w:rFonts w:ascii="Arial" w:hAnsi="Arial" w:cs="Arial" w:hint="eastAsia"/>
          <w:lang w:eastAsia="zh-CN"/>
        </w:rPr>
        <w:t>Tg</w:t>
      </w:r>
      <w:proofErr w:type="spellEnd"/>
      <w:r>
        <w:rPr>
          <w:rFonts w:ascii="Arial" w:hAnsi="Arial" w:cs="Arial" w:hint="eastAsia"/>
          <w:lang w:eastAsia="zh-CN"/>
        </w:rPr>
        <w:t xml:space="preserve">) of the </w:t>
      </w:r>
      <w:proofErr w:type="spellStart"/>
      <w:r>
        <w:rPr>
          <w:rFonts w:ascii="Arial" w:hAnsi="Arial" w:cs="Arial" w:hint="eastAsia"/>
          <w:lang w:eastAsia="zh-CN"/>
        </w:rPr>
        <w:t>polysiloxane</w:t>
      </w:r>
      <w:proofErr w:type="spellEnd"/>
      <w:r>
        <w:rPr>
          <w:rFonts w:ascii="Arial" w:hAnsi="Arial" w:cs="Arial" w:hint="eastAsia"/>
          <w:lang w:eastAsia="zh-CN"/>
        </w:rPr>
        <w:t xml:space="preserve"> ranged from 118 to 68</w:t>
      </w:r>
      <w:r>
        <w:rPr>
          <w:rFonts w:ascii="Arial" w:hAnsi="Arial" w:cs="Arial" w:hint="eastAsia"/>
          <w:lang w:eastAsia="zh-CN"/>
        </w:rPr>
        <w:t>°</w:t>
      </w:r>
      <w:r>
        <w:rPr>
          <w:rFonts w:ascii="Arial" w:hAnsi="Arial" w:cs="Arial" w:hint="eastAsia"/>
          <w:lang w:eastAsia="zh-CN"/>
        </w:rPr>
        <w:t>C. By adjusting the ratio of organic silicon in the epoxy resin, PCPMS, and P</w:t>
      </w:r>
      <w:r>
        <w:rPr>
          <w:rFonts w:ascii="Arial" w:hAnsi="Arial" w:cs="Arial" w:hint="eastAsia"/>
          <w:lang w:eastAsia="zh-CN"/>
        </w:rPr>
        <w:t>DMS, its maximum toughness strength was achieved at 1.11 MPa</w:t>
      </w:r>
      <w:r>
        <w:rPr>
          <w:rFonts w:ascii="Arial" w:hAnsi="Arial" w:cs="Arial" w:hint="eastAsia"/>
          <w:lang w:eastAsia="zh-CN"/>
        </w:rPr>
        <w:t>·</w:t>
      </w:r>
      <w:r>
        <w:rPr>
          <w:rFonts w:ascii="Arial" w:hAnsi="Arial" w:cs="Arial" w:hint="eastAsia"/>
          <w:lang w:eastAsia="zh-CN"/>
        </w:rPr>
        <w:t>m</w:t>
      </w:r>
      <w:r>
        <w:rPr>
          <w:rFonts w:ascii="Arial" w:hAnsi="Arial" w:cs="Arial" w:hint="eastAsia"/>
          <w:lang w:eastAsia="zh-CN"/>
        </w:rPr>
        <w:t>⁻⁰</w:t>
      </w:r>
      <w:r>
        <w:rPr>
          <w:rFonts w:ascii="Arial" w:hAnsi="Arial" w:cs="Arial" w:hint="eastAsia"/>
          <w:lang w:eastAsia="zh-CN"/>
        </w:rPr>
        <w:t>.</w:t>
      </w:r>
      <w:r>
        <w:rPr>
          <w:rFonts w:ascii="Arial" w:hAnsi="Arial" w:cs="Arial" w:hint="eastAsia"/>
          <w:lang w:eastAsia="zh-CN"/>
        </w:rPr>
        <w:t>⁵</w:t>
      </w:r>
      <w:r>
        <w:rPr>
          <w:rFonts w:ascii="Arial" w:hAnsi="Arial" w:cs="Arial" w:hint="eastAsia"/>
          <w:lang w:eastAsia="zh-CN"/>
        </w:rPr>
        <w:t>. 35] Yuan Wang et al. designed and synthesized a vinyl bifunctional epoxy resin, which showed a 391% increase in tensile strength, a 78% increase in elongation at break, and a 292% increase</w:t>
      </w:r>
      <w:r>
        <w:rPr>
          <w:rFonts w:ascii="Arial" w:hAnsi="Arial" w:cs="Arial" w:hint="eastAsia"/>
          <w:lang w:eastAsia="zh-CN"/>
        </w:rPr>
        <w:t xml:space="preserve"> in shear strength according to mechanical test data. [34]</w:t>
      </w:r>
    </w:p>
    <w:p w:rsidR="00B47223" w:rsidRDefault="00B47223">
      <w:pPr>
        <w:pStyle w:val="Body"/>
        <w:spacing w:after="0"/>
        <w:rPr>
          <w:rFonts w:ascii="Arial" w:hAnsi="Arial" w:cs="Arial"/>
          <w:lang w:eastAsia="zh-CN"/>
        </w:rPr>
      </w:pPr>
    </w:p>
    <w:p w:rsidR="00B47223" w:rsidRDefault="00DD4FA6">
      <w:pPr>
        <w:pStyle w:val="Body"/>
        <w:spacing w:after="0"/>
        <w:rPr>
          <w:rFonts w:ascii="Arial" w:hAnsi="Arial" w:cs="Arial"/>
          <w:lang w:eastAsia="zh-CN"/>
        </w:rPr>
      </w:pPr>
      <w:r>
        <w:rPr>
          <w:rFonts w:ascii="Arial" w:hAnsi="Arial" w:cs="Arial" w:hint="eastAsia"/>
          <w:lang w:eastAsia="zh-CN"/>
        </w:rPr>
        <w:lastRenderedPageBreak/>
        <w:t xml:space="preserve">Nanomaterial modification can effectively enhance the mechanical and thermal conductivity properties of epoxy resins. </w:t>
      </w:r>
      <w:proofErr w:type="spellStart"/>
      <w:r>
        <w:rPr>
          <w:rFonts w:ascii="Arial" w:hAnsi="Arial" w:cs="Arial" w:hint="eastAsia"/>
          <w:lang w:eastAsia="zh-CN"/>
        </w:rPr>
        <w:t>Yinke</w:t>
      </w:r>
      <w:proofErr w:type="spellEnd"/>
      <w:r>
        <w:rPr>
          <w:rFonts w:ascii="Arial" w:hAnsi="Arial" w:cs="Arial" w:hint="eastAsia"/>
          <w:lang w:eastAsia="zh-CN"/>
        </w:rPr>
        <w:t xml:space="preserve"> Kang et al. prepared coatings by dispersing hydrophilic silica nanoparti</w:t>
      </w:r>
      <w:r>
        <w:rPr>
          <w:rFonts w:ascii="Arial" w:hAnsi="Arial" w:cs="Arial" w:hint="eastAsia"/>
          <w:lang w:eastAsia="zh-CN"/>
        </w:rPr>
        <w:t xml:space="preserve">cles coated with epoxy in epoxy resin. The friction coefficient of the coatings with different epoxy-to-nano-SiO2 ratios was measured using a surface profile analyzer. When the ratio reached 8:1, the friction coefficient was minimized to 0.05, whereas the </w:t>
      </w:r>
      <w:r>
        <w:rPr>
          <w:rFonts w:ascii="Arial" w:hAnsi="Arial" w:cs="Arial" w:hint="eastAsia"/>
          <w:lang w:eastAsia="zh-CN"/>
        </w:rPr>
        <w:t xml:space="preserve">friction coefficient of the resin alone ranged from 0.35 to 0.47. Tianjin300072 developed hybrid epoxy resins with nanoparticles and tested the </w:t>
      </w:r>
      <w:proofErr w:type="spellStart"/>
      <w:r>
        <w:rPr>
          <w:rFonts w:ascii="Arial" w:hAnsi="Arial" w:cs="Arial" w:hint="eastAsia"/>
          <w:lang w:eastAsia="zh-CN"/>
        </w:rPr>
        <w:t>microalumina</w:t>
      </w:r>
      <w:proofErr w:type="spellEnd"/>
      <w:r>
        <w:rPr>
          <w:rFonts w:ascii="Arial" w:hAnsi="Arial" w:cs="Arial" w:hint="eastAsia"/>
          <w:lang w:eastAsia="zh-CN"/>
        </w:rPr>
        <w:t xml:space="preserve"> (AO) using a TC3010 hot pan thermal analyzer. The thermal conductivity of the composite coatings (A</w:t>
      </w:r>
      <w:r>
        <w:rPr>
          <w:rFonts w:ascii="Arial" w:hAnsi="Arial" w:cs="Arial" w:hint="eastAsia"/>
          <w:lang w:eastAsia="zh-CN"/>
        </w:rPr>
        <w:t>N, AO/AN/GE, AO (micron alumina), AN (</w:t>
      </w:r>
      <w:proofErr w:type="spellStart"/>
      <w:r>
        <w:rPr>
          <w:rFonts w:ascii="Arial" w:hAnsi="Arial" w:cs="Arial" w:hint="eastAsia"/>
          <w:lang w:eastAsia="zh-CN"/>
        </w:rPr>
        <w:t>alumin</w:t>
      </w:r>
      <w:r w:rsidR="00DF28F9">
        <w:rPr>
          <w:rFonts w:ascii="Arial" w:hAnsi="Arial" w:cs="Arial"/>
          <w:lang w:eastAsia="zh-CN"/>
        </w:rPr>
        <w:t>i</w:t>
      </w:r>
      <w:r>
        <w:rPr>
          <w:rFonts w:ascii="Arial" w:hAnsi="Arial" w:cs="Arial" w:hint="eastAsia"/>
          <w:lang w:eastAsia="zh-CN"/>
        </w:rPr>
        <w:t>um</w:t>
      </w:r>
      <w:proofErr w:type="spellEnd"/>
      <w:r>
        <w:rPr>
          <w:rFonts w:ascii="Arial" w:hAnsi="Arial" w:cs="Arial" w:hint="eastAsia"/>
          <w:lang w:eastAsia="zh-CN"/>
        </w:rPr>
        <w:t xml:space="preserve"> urate), CNT (graphene)) was 0.46,0.54,0.57, and 0.55 W/(m</w:t>
      </w:r>
      <w:r>
        <w:rPr>
          <w:rFonts w:ascii="Arial" w:hAnsi="Arial" w:cs="Arial" w:hint="eastAsia"/>
          <w:lang w:eastAsia="zh-CN"/>
        </w:rPr>
        <w:t>·</w:t>
      </w:r>
      <w:r>
        <w:rPr>
          <w:rFonts w:ascii="Arial" w:hAnsi="Arial" w:cs="Arial" w:hint="eastAsia"/>
          <w:lang w:eastAsia="zh-CN"/>
        </w:rPr>
        <w:t>K)</w:t>
      </w:r>
      <w:r w:rsidR="00DF28F9">
        <w:rPr>
          <w:rFonts w:ascii="Arial" w:hAnsi="Arial" w:cs="Arial"/>
          <w:lang w:eastAsia="zh-CN"/>
        </w:rPr>
        <w:t>,</w:t>
      </w:r>
      <w:r>
        <w:rPr>
          <w:rFonts w:ascii="Arial" w:hAnsi="Arial" w:cs="Arial" w:hint="eastAsia"/>
          <w:lang w:eastAsia="zh-CN"/>
        </w:rPr>
        <w:t xml:space="preserve"> respectively. When AO was added to the epoxy resin alone, its thermal conductivity increased by 130% compared to pure resin. [36]</w:t>
      </w:r>
    </w:p>
    <w:p w:rsidR="00B47223" w:rsidRDefault="00B47223">
      <w:pPr>
        <w:pStyle w:val="Body"/>
        <w:spacing w:after="0"/>
        <w:rPr>
          <w:rFonts w:ascii="Arial" w:hAnsi="Arial" w:cs="Arial"/>
          <w:lang w:eastAsia="zh-CN"/>
        </w:rPr>
      </w:pPr>
    </w:p>
    <w:p w:rsidR="00B47223" w:rsidRDefault="00DD4FA6">
      <w:pPr>
        <w:pStyle w:val="Body"/>
        <w:spacing w:after="0"/>
        <w:rPr>
          <w:rFonts w:ascii="Arial" w:hAnsi="Arial" w:cs="Arial"/>
          <w:lang w:eastAsia="zh-CN"/>
        </w:rPr>
      </w:pPr>
      <w:r>
        <w:rPr>
          <w:rFonts w:ascii="Arial" w:hAnsi="Arial" w:cs="Arial" w:hint="eastAsia"/>
          <w:lang w:eastAsia="zh-CN"/>
        </w:rPr>
        <w:t>Fiber materials c</w:t>
      </w:r>
      <w:r>
        <w:rPr>
          <w:rFonts w:ascii="Arial" w:hAnsi="Arial" w:cs="Arial" w:hint="eastAsia"/>
          <w:lang w:eastAsia="zh-CN"/>
        </w:rPr>
        <w:t>an enhance the thermal and mechanical properties of epoxy resins. T. Niranjana et al. prepared polypropylene fiber epoxy resin composites and investigated the optimal first-stage decomposition temperature of 3758</w:t>
      </w:r>
      <w:r>
        <w:rPr>
          <w:rFonts w:ascii="Arial" w:hAnsi="Arial" w:cs="Arial" w:hint="eastAsia"/>
          <w:lang w:eastAsia="zh-CN"/>
        </w:rPr>
        <w:t>°</w:t>
      </w:r>
      <w:r>
        <w:rPr>
          <w:rFonts w:ascii="Arial" w:hAnsi="Arial" w:cs="Arial" w:hint="eastAsia"/>
          <w:lang w:eastAsia="zh-CN"/>
        </w:rPr>
        <w:t>C and complete decomposition temperature of</w:t>
      </w:r>
      <w:r>
        <w:rPr>
          <w:rFonts w:ascii="Arial" w:hAnsi="Arial" w:cs="Arial" w:hint="eastAsia"/>
          <w:lang w:eastAsia="zh-CN"/>
        </w:rPr>
        <w:t xml:space="preserve"> 6008</w:t>
      </w:r>
      <w:r>
        <w:rPr>
          <w:rFonts w:ascii="Arial" w:hAnsi="Arial" w:cs="Arial" w:hint="eastAsia"/>
          <w:lang w:eastAsia="zh-CN"/>
        </w:rPr>
        <w:t>°</w:t>
      </w:r>
      <w:r>
        <w:rPr>
          <w:rFonts w:ascii="Arial" w:hAnsi="Arial" w:cs="Arial" w:hint="eastAsia"/>
          <w:lang w:eastAsia="zh-CN"/>
        </w:rPr>
        <w:t xml:space="preserve">C through thermogravimetric analysis when polypropylene fibers were incorporated at 10wt%. At this temperature, the activation energy (E) reached 101.84 </w:t>
      </w:r>
      <w:proofErr w:type="spellStart"/>
      <w:r>
        <w:rPr>
          <w:rFonts w:ascii="Arial" w:hAnsi="Arial" w:cs="Arial" w:hint="eastAsia"/>
          <w:lang w:eastAsia="zh-CN"/>
        </w:rPr>
        <w:t>Kj</w:t>
      </w:r>
      <w:proofErr w:type="spellEnd"/>
      <w:r>
        <w:rPr>
          <w:rFonts w:ascii="Arial" w:hAnsi="Arial" w:cs="Arial" w:hint="eastAsia"/>
          <w:lang w:eastAsia="zh-CN"/>
        </w:rPr>
        <w:t xml:space="preserve">/mol, with a first-stage </w:t>
      </w:r>
      <w:proofErr w:type="spellStart"/>
      <w:r>
        <w:rPr>
          <w:rFonts w:ascii="Arial" w:hAnsi="Arial" w:cs="Arial" w:hint="eastAsia"/>
          <w:lang w:eastAsia="zh-CN"/>
        </w:rPr>
        <w:t>Rmax</w:t>
      </w:r>
      <w:proofErr w:type="spellEnd"/>
      <w:r>
        <w:rPr>
          <w:rFonts w:ascii="Arial" w:hAnsi="Arial" w:cs="Arial" w:hint="eastAsia"/>
          <w:lang w:eastAsia="zh-CN"/>
        </w:rPr>
        <w:t xml:space="preserve"> (maximum weight loss rate) of 5.12wt%/min. The second-stage E was</w:t>
      </w:r>
      <w:r>
        <w:rPr>
          <w:rFonts w:ascii="Arial" w:hAnsi="Arial" w:cs="Arial" w:hint="eastAsia"/>
          <w:lang w:eastAsia="zh-CN"/>
        </w:rPr>
        <w:t xml:space="preserve"> 127.83 </w:t>
      </w:r>
      <w:proofErr w:type="spellStart"/>
      <w:r>
        <w:rPr>
          <w:rFonts w:ascii="Arial" w:hAnsi="Arial" w:cs="Arial" w:hint="eastAsia"/>
          <w:lang w:eastAsia="zh-CN"/>
        </w:rPr>
        <w:t>Kj</w:t>
      </w:r>
      <w:proofErr w:type="spellEnd"/>
      <w:r>
        <w:rPr>
          <w:rFonts w:ascii="Arial" w:hAnsi="Arial" w:cs="Arial" w:hint="eastAsia"/>
          <w:lang w:eastAsia="zh-CN"/>
        </w:rPr>
        <w:t xml:space="preserve">/mol, and the </w:t>
      </w:r>
      <w:proofErr w:type="spellStart"/>
      <w:r>
        <w:rPr>
          <w:rFonts w:ascii="Arial" w:hAnsi="Arial" w:cs="Arial" w:hint="eastAsia"/>
          <w:lang w:eastAsia="zh-CN"/>
        </w:rPr>
        <w:t>Rmax</w:t>
      </w:r>
      <w:proofErr w:type="spellEnd"/>
      <w:r>
        <w:rPr>
          <w:rFonts w:ascii="Arial" w:hAnsi="Arial" w:cs="Arial" w:hint="eastAsia"/>
          <w:lang w:eastAsia="zh-CN"/>
        </w:rPr>
        <w:t xml:space="preserve"> was 4.96wt%/mol. [37] Nagara Jan et al. investigated the mechanical properties and epoxy composite interface strength of alkali-treated Cocos Nucifera Var </w:t>
      </w:r>
      <w:proofErr w:type="spellStart"/>
      <w:r>
        <w:rPr>
          <w:rFonts w:ascii="Arial" w:hAnsi="Arial" w:cs="Arial" w:hint="eastAsia"/>
          <w:lang w:eastAsia="zh-CN"/>
        </w:rPr>
        <w:t>Aurantiaca</w:t>
      </w:r>
      <w:proofErr w:type="spellEnd"/>
      <w:r>
        <w:rPr>
          <w:rFonts w:ascii="Arial" w:hAnsi="Arial" w:cs="Arial" w:hint="eastAsia"/>
          <w:lang w:eastAsia="zh-CN"/>
        </w:rPr>
        <w:t xml:space="preserve"> Peduncle (CNVAP) fibers. When the CNVAP content was 30wt%, th</w:t>
      </w:r>
      <w:r>
        <w:rPr>
          <w:rFonts w:ascii="Arial" w:hAnsi="Arial" w:cs="Arial" w:hint="eastAsia"/>
          <w:lang w:eastAsia="zh-CN"/>
        </w:rPr>
        <w:t xml:space="preserve">e composite material exhibited optimal overall performance, with a tensile strength of 57 MPa and a tensile modulus of up to 480 MPa. The flexural strength was 130 MPa, and the flexural modulus was 5.3 </w:t>
      </w:r>
      <w:proofErr w:type="spellStart"/>
      <w:r>
        <w:rPr>
          <w:rFonts w:ascii="Arial" w:hAnsi="Arial" w:cs="Arial" w:hint="eastAsia"/>
          <w:lang w:eastAsia="zh-CN"/>
        </w:rPr>
        <w:t>GPa</w:t>
      </w:r>
      <w:proofErr w:type="spellEnd"/>
      <w:r>
        <w:rPr>
          <w:rFonts w:ascii="Arial" w:hAnsi="Arial" w:cs="Arial" w:hint="eastAsia"/>
          <w:lang w:eastAsia="zh-CN"/>
        </w:rPr>
        <w:t>. [38]</w:t>
      </w:r>
    </w:p>
    <w:p w:rsidR="00B47223" w:rsidRDefault="00B47223">
      <w:pPr>
        <w:pStyle w:val="Body"/>
        <w:spacing w:after="0"/>
        <w:rPr>
          <w:rFonts w:ascii="Arial" w:hAnsi="Arial" w:cs="Arial"/>
          <w:lang w:eastAsia="zh-CN"/>
        </w:rPr>
      </w:pPr>
    </w:p>
    <w:p w:rsidR="00B47223" w:rsidRDefault="00DD4FA6">
      <w:pPr>
        <w:pStyle w:val="Body"/>
        <w:spacing w:after="0"/>
        <w:rPr>
          <w:rFonts w:ascii="Arial" w:hAnsi="Arial" w:cs="Arial"/>
          <w:lang w:eastAsia="zh-CN"/>
        </w:rPr>
      </w:pPr>
      <w:r>
        <w:rPr>
          <w:rFonts w:ascii="Arial" w:hAnsi="Arial" w:cs="Arial" w:hint="eastAsia"/>
          <w:lang w:eastAsia="zh-CN"/>
        </w:rPr>
        <w:t>There are multiple methods for toughness en</w:t>
      </w:r>
      <w:r>
        <w:rPr>
          <w:rFonts w:ascii="Arial" w:hAnsi="Arial" w:cs="Arial" w:hint="eastAsia"/>
          <w:lang w:eastAsia="zh-CN"/>
        </w:rPr>
        <w:t xml:space="preserve">hancement and modification. Elastoplastic materials such as organic hyperbranched or rubber can significantly improve the toughness of epoxy resin. A bio-based hyperbranched toughening agent, carboxylic acid-functionalized tannic acid (CATA), was prepared </w:t>
      </w:r>
      <w:r>
        <w:rPr>
          <w:rFonts w:ascii="Arial" w:hAnsi="Arial" w:cs="Arial" w:hint="eastAsia"/>
          <w:lang w:eastAsia="zh-CN"/>
        </w:rPr>
        <w:t xml:space="preserve">by Hangzhou 311300 in Zhejiang. When the resin contains 1 </w:t>
      </w:r>
      <w:proofErr w:type="spellStart"/>
      <w:r>
        <w:rPr>
          <w:rFonts w:ascii="Arial" w:hAnsi="Arial" w:cs="Arial" w:hint="eastAsia"/>
          <w:lang w:eastAsia="zh-CN"/>
        </w:rPr>
        <w:t>wt</w:t>
      </w:r>
      <w:proofErr w:type="spellEnd"/>
      <w:r>
        <w:rPr>
          <w:rFonts w:ascii="Arial" w:hAnsi="Arial" w:cs="Arial" w:hint="eastAsia"/>
          <w:lang w:eastAsia="zh-CN"/>
        </w:rPr>
        <w:t>% CATA, its comprehensive performance reaches the optimal level, with tensile strength of 48 MPa, modulus of 1050 MPa, and impact strength of 16 kJ/m</w:t>
      </w:r>
      <w:r>
        <w:rPr>
          <w:rFonts w:ascii="Arial" w:hAnsi="Arial" w:cs="Arial" w:hint="eastAsia"/>
          <w:lang w:eastAsia="zh-CN"/>
        </w:rPr>
        <w:t>²</w:t>
      </w:r>
      <w:r>
        <w:rPr>
          <w:rFonts w:ascii="Arial" w:hAnsi="Arial" w:cs="Arial" w:hint="eastAsia"/>
          <w:lang w:eastAsia="zh-CN"/>
        </w:rPr>
        <w:t xml:space="preserve">. DSC (differential scanning calorimetry) and </w:t>
      </w:r>
      <w:r>
        <w:rPr>
          <w:rFonts w:ascii="Arial" w:hAnsi="Arial" w:cs="Arial" w:hint="eastAsia"/>
          <w:lang w:eastAsia="zh-CN"/>
        </w:rPr>
        <w:t xml:space="preserve">TGA (thermogravimetric analysis) measurements revealed a </w:t>
      </w:r>
      <w:proofErr w:type="spellStart"/>
      <w:r>
        <w:rPr>
          <w:rFonts w:ascii="Arial" w:hAnsi="Arial" w:cs="Arial" w:hint="eastAsia"/>
          <w:lang w:eastAsia="zh-CN"/>
        </w:rPr>
        <w:t>Tp</w:t>
      </w:r>
      <w:proofErr w:type="spellEnd"/>
      <w:r>
        <w:rPr>
          <w:rFonts w:ascii="Arial" w:hAnsi="Arial" w:cs="Arial" w:hint="eastAsia"/>
          <w:lang w:eastAsia="zh-CN"/>
        </w:rPr>
        <w:t xml:space="preserve"> (thermal peak) of 153.7</w:t>
      </w:r>
      <w:r>
        <w:rPr>
          <w:rFonts w:ascii="Arial" w:hAnsi="Arial" w:cs="Arial" w:hint="eastAsia"/>
          <w:lang w:eastAsia="zh-CN"/>
        </w:rPr>
        <w:t>°</w:t>
      </w:r>
      <w:r>
        <w:rPr>
          <w:rFonts w:ascii="Arial" w:hAnsi="Arial" w:cs="Arial" w:hint="eastAsia"/>
          <w:lang w:eastAsia="zh-CN"/>
        </w:rPr>
        <w:t xml:space="preserve">C and </w:t>
      </w:r>
      <w:proofErr w:type="gramStart"/>
      <w:r>
        <w:rPr>
          <w:rFonts w:ascii="Arial" w:hAnsi="Arial" w:cs="Arial" w:hint="eastAsia"/>
          <w:lang w:eastAsia="zh-CN"/>
        </w:rPr>
        <w:t>T(</w:t>
      </w:r>
      <w:proofErr w:type="gramEnd"/>
      <w:r>
        <w:rPr>
          <w:rFonts w:ascii="Arial" w:hAnsi="Arial" w:cs="Arial" w:hint="eastAsia"/>
          <w:lang w:eastAsia="zh-CN"/>
        </w:rPr>
        <w:t>50%) (50% thermal weight loss) of 456.6</w:t>
      </w:r>
      <w:r>
        <w:rPr>
          <w:rFonts w:ascii="Arial" w:hAnsi="Arial" w:cs="Arial" w:hint="eastAsia"/>
          <w:lang w:eastAsia="zh-CN"/>
        </w:rPr>
        <w:t>°</w:t>
      </w:r>
      <w:r>
        <w:rPr>
          <w:rFonts w:ascii="Arial" w:hAnsi="Arial" w:cs="Arial" w:hint="eastAsia"/>
          <w:lang w:eastAsia="zh-CN"/>
        </w:rPr>
        <w:t>C. [39]</w:t>
      </w:r>
    </w:p>
    <w:p w:rsidR="00B47223" w:rsidRDefault="00B47223">
      <w:pPr>
        <w:pStyle w:val="Body"/>
        <w:spacing w:after="0"/>
        <w:rPr>
          <w:rFonts w:ascii="Arial" w:hAnsi="Arial" w:cs="Arial"/>
          <w:lang w:eastAsia="zh-CN"/>
        </w:rPr>
      </w:pPr>
    </w:p>
    <w:p w:rsidR="00B47223" w:rsidRDefault="00DD4FA6">
      <w:pPr>
        <w:pStyle w:val="Body"/>
        <w:spacing w:after="0"/>
        <w:rPr>
          <w:rFonts w:ascii="Arial" w:hAnsi="Arial" w:cs="Arial"/>
          <w:lang w:eastAsia="zh-CN"/>
        </w:rPr>
      </w:pPr>
      <w:r>
        <w:rPr>
          <w:rFonts w:ascii="Arial" w:hAnsi="Arial" w:cs="Arial" w:hint="eastAsia"/>
          <w:lang w:eastAsia="zh-CN"/>
        </w:rPr>
        <w:t>In the field of epoxy resin flame retardant modification, two main approaches exist: environmentally friendly halog</w:t>
      </w:r>
      <w:r>
        <w:rPr>
          <w:rFonts w:ascii="Arial" w:hAnsi="Arial" w:cs="Arial" w:hint="eastAsia"/>
          <w:lang w:eastAsia="zh-CN"/>
        </w:rPr>
        <w:t>en-free formulations and high-efficiency halogen-based modifications. Zhang et al. developed DOPO (9,10-dihydro-9-oxo-10-phenanthro-10-oxide) loaded flame-retardant epoxy resin (Eps). The combustion parameters of DOPO-loaded Eps were as follows: TTI (ignit</w:t>
      </w:r>
      <w:r>
        <w:rPr>
          <w:rFonts w:ascii="Arial" w:hAnsi="Arial" w:cs="Arial" w:hint="eastAsia"/>
          <w:lang w:eastAsia="zh-CN"/>
        </w:rPr>
        <w:t>ion time) 54 seconds, p-HRR (peak heat release rate) 686 kW/m</w:t>
      </w:r>
      <w:r>
        <w:rPr>
          <w:rFonts w:ascii="Arial" w:hAnsi="Arial" w:cs="Arial" w:hint="eastAsia"/>
          <w:lang w:eastAsia="zh-CN"/>
        </w:rPr>
        <w:t>²</w:t>
      </w:r>
      <w:r>
        <w:rPr>
          <w:rFonts w:ascii="Arial" w:hAnsi="Arial" w:cs="Arial" w:hint="eastAsia"/>
          <w:lang w:eastAsia="zh-CN"/>
        </w:rPr>
        <w:t>, THR (total heat release rate) 96 MJ/m</w:t>
      </w:r>
      <w:r>
        <w:rPr>
          <w:rFonts w:ascii="Arial" w:hAnsi="Arial" w:cs="Arial" w:hint="eastAsia"/>
          <w:lang w:eastAsia="zh-CN"/>
        </w:rPr>
        <w:t>²</w:t>
      </w:r>
      <w:r>
        <w:rPr>
          <w:rFonts w:ascii="Arial" w:hAnsi="Arial" w:cs="Arial" w:hint="eastAsia"/>
          <w:lang w:eastAsia="zh-CN"/>
        </w:rPr>
        <w:t>, TSR (total smoke release rate) 4675 m</w:t>
      </w:r>
      <w:r>
        <w:rPr>
          <w:rFonts w:ascii="Arial" w:hAnsi="Arial" w:cs="Arial" w:hint="eastAsia"/>
          <w:lang w:eastAsia="zh-CN"/>
        </w:rPr>
        <w:t>²</w:t>
      </w:r>
      <w:r>
        <w:rPr>
          <w:rFonts w:ascii="Arial" w:hAnsi="Arial" w:cs="Arial" w:hint="eastAsia"/>
          <w:lang w:eastAsia="zh-CN"/>
        </w:rPr>
        <w:t>, and SEA (specific extinguishing area) 1111 m</w:t>
      </w:r>
      <w:r>
        <w:rPr>
          <w:rFonts w:ascii="Arial" w:hAnsi="Arial" w:cs="Arial" w:hint="eastAsia"/>
          <w:lang w:eastAsia="zh-CN"/>
        </w:rPr>
        <w:t>²</w:t>
      </w:r>
      <w:r>
        <w:rPr>
          <w:rFonts w:ascii="Arial" w:hAnsi="Arial" w:cs="Arial" w:hint="eastAsia"/>
          <w:lang w:eastAsia="zh-CN"/>
        </w:rPr>
        <w:t>/kg. All these values showed significant improvement compared to pu</w:t>
      </w:r>
      <w:r>
        <w:rPr>
          <w:rFonts w:ascii="Arial" w:hAnsi="Arial" w:cs="Arial" w:hint="eastAsia"/>
          <w:lang w:eastAsia="zh-CN"/>
        </w:rPr>
        <w:t xml:space="preserve">re resin. [40] </w:t>
      </w:r>
      <w:proofErr w:type="spellStart"/>
      <w:r>
        <w:rPr>
          <w:rFonts w:ascii="Arial" w:hAnsi="Arial" w:cs="Arial" w:hint="eastAsia"/>
          <w:lang w:eastAsia="zh-CN"/>
        </w:rPr>
        <w:t>Jin</w:t>
      </w:r>
      <w:proofErr w:type="spellEnd"/>
      <w:r>
        <w:rPr>
          <w:rFonts w:ascii="Arial" w:hAnsi="Arial" w:cs="Arial" w:hint="eastAsia"/>
          <w:lang w:eastAsia="zh-CN"/>
        </w:rPr>
        <w:t xml:space="preserve"> et al. prepared fluorinated epoxy resin (FEP) blended with </w:t>
      </w:r>
      <w:proofErr w:type="spellStart"/>
      <w:r>
        <w:rPr>
          <w:rFonts w:ascii="Arial" w:hAnsi="Arial" w:cs="Arial" w:hint="eastAsia"/>
          <w:lang w:eastAsia="zh-CN"/>
        </w:rPr>
        <w:t>tetrafunctional</w:t>
      </w:r>
      <w:proofErr w:type="spellEnd"/>
      <w:r>
        <w:rPr>
          <w:rFonts w:ascii="Arial" w:hAnsi="Arial" w:cs="Arial" w:hint="eastAsia"/>
          <w:lang w:eastAsia="zh-CN"/>
        </w:rPr>
        <w:t xml:space="preserve"> epoxy resin (TGDDM). The increase in fluorine content reduced the total surface energy. When the fluorine content reached 80 </w:t>
      </w:r>
      <w:proofErr w:type="spellStart"/>
      <w:r>
        <w:rPr>
          <w:rFonts w:ascii="Arial" w:hAnsi="Arial" w:cs="Arial" w:hint="eastAsia"/>
          <w:lang w:eastAsia="zh-CN"/>
        </w:rPr>
        <w:t>wt</w:t>
      </w:r>
      <w:proofErr w:type="spellEnd"/>
      <w:r>
        <w:rPr>
          <w:rFonts w:ascii="Arial" w:hAnsi="Arial" w:cs="Arial" w:hint="eastAsia"/>
          <w:lang w:eastAsia="zh-CN"/>
        </w:rPr>
        <w:t xml:space="preserve">%, the composite exhibited optimal </w:t>
      </w:r>
      <w:r>
        <w:rPr>
          <w:rFonts w:ascii="Arial" w:hAnsi="Arial" w:cs="Arial" w:hint="eastAsia"/>
          <w:lang w:eastAsia="zh-CN"/>
        </w:rPr>
        <w:t>overall performance, with an initial decomposition temperature (IDT) of 303</w:t>
      </w:r>
      <w:r>
        <w:rPr>
          <w:rFonts w:ascii="Arial" w:hAnsi="Arial" w:cs="Arial" w:hint="eastAsia"/>
          <w:lang w:eastAsia="zh-CN"/>
        </w:rPr>
        <w:t>°</w:t>
      </w:r>
      <w:r>
        <w:rPr>
          <w:rFonts w:ascii="Arial" w:hAnsi="Arial" w:cs="Arial" w:hint="eastAsia"/>
          <w:lang w:eastAsia="zh-CN"/>
        </w:rPr>
        <w:t xml:space="preserve">C, a maximum degradation </w:t>
      </w:r>
      <w:r>
        <w:rPr>
          <w:rFonts w:ascii="Arial" w:hAnsi="Arial" w:cs="Arial" w:hint="eastAsia"/>
          <w:lang w:eastAsia="zh-CN"/>
        </w:rPr>
        <w:lastRenderedPageBreak/>
        <w:t>rate temperature (</w:t>
      </w:r>
      <w:proofErr w:type="spellStart"/>
      <w:r>
        <w:rPr>
          <w:rFonts w:ascii="Arial" w:hAnsi="Arial" w:cs="Arial" w:hint="eastAsia"/>
          <w:lang w:eastAsia="zh-CN"/>
        </w:rPr>
        <w:t>Tmax</w:t>
      </w:r>
      <w:proofErr w:type="spellEnd"/>
      <w:r>
        <w:rPr>
          <w:rFonts w:ascii="Arial" w:hAnsi="Arial" w:cs="Arial" w:hint="eastAsia"/>
          <w:lang w:eastAsia="zh-CN"/>
        </w:rPr>
        <w:t>) of 418</w:t>
      </w:r>
      <w:r>
        <w:rPr>
          <w:rFonts w:ascii="Arial" w:hAnsi="Arial" w:cs="Arial" w:hint="eastAsia"/>
          <w:lang w:eastAsia="zh-CN"/>
        </w:rPr>
        <w:t>°</w:t>
      </w:r>
      <w:r>
        <w:rPr>
          <w:rFonts w:ascii="Arial" w:hAnsi="Arial" w:cs="Arial" w:hint="eastAsia"/>
          <w:lang w:eastAsia="zh-CN"/>
        </w:rPr>
        <w:t>C, and a decomposition activation energy (Ed) of 140 kJ/mol. [41]</w:t>
      </w:r>
    </w:p>
    <w:p w:rsidR="00B47223" w:rsidRDefault="00B47223">
      <w:pPr>
        <w:pStyle w:val="Body"/>
        <w:spacing w:after="0"/>
        <w:rPr>
          <w:rFonts w:ascii="Arial" w:hAnsi="Arial" w:cs="Arial"/>
          <w:lang w:eastAsia="zh-CN"/>
        </w:rPr>
      </w:pPr>
    </w:p>
    <w:p w:rsidR="00B47223" w:rsidRDefault="00DD4FA6">
      <w:pPr>
        <w:pStyle w:val="Body"/>
        <w:spacing w:after="0"/>
        <w:rPr>
          <w:rFonts w:ascii="Arial" w:hAnsi="Arial" w:cs="Arial"/>
          <w:lang w:eastAsia="zh-CN"/>
        </w:rPr>
      </w:pPr>
      <w:r>
        <w:rPr>
          <w:rFonts w:ascii="Arial" w:hAnsi="Arial" w:cs="Arial" w:hint="eastAsia"/>
          <w:lang w:eastAsia="zh-CN"/>
        </w:rPr>
        <w:t>Thermoplastic modification of epoxy resin not only enhanc</w:t>
      </w:r>
      <w:r>
        <w:rPr>
          <w:rFonts w:ascii="Arial" w:hAnsi="Arial" w:cs="Arial" w:hint="eastAsia"/>
          <w:lang w:eastAsia="zh-CN"/>
        </w:rPr>
        <w:t>es its temperature resistance but also improves mechanical properties and electrical insulation. Ma et al. developed a novel damping composite using polyester-based polyurethane/epoxy resin and functional particles. TGA and DMA (Dynamic Mechanical Analysis</w:t>
      </w:r>
      <w:r>
        <w:rPr>
          <w:rFonts w:ascii="Arial" w:hAnsi="Arial" w:cs="Arial" w:hint="eastAsia"/>
          <w:lang w:eastAsia="zh-CN"/>
        </w:rPr>
        <w:t>) tests revealed that the effective damping temperature increased from 43.9</w:t>
      </w:r>
      <w:r>
        <w:rPr>
          <w:rFonts w:ascii="Arial" w:hAnsi="Arial" w:cs="Arial" w:hint="eastAsia"/>
          <w:lang w:eastAsia="zh-CN"/>
        </w:rPr>
        <w:t>°</w:t>
      </w:r>
      <w:r>
        <w:rPr>
          <w:rFonts w:ascii="Arial" w:hAnsi="Arial" w:cs="Arial" w:hint="eastAsia"/>
          <w:lang w:eastAsia="zh-CN"/>
        </w:rPr>
        <w:t>C to 132.6</w:t>
      </w:r>
      <w:r>
        <w:rPr>
          <w:rFonts w:ascii="Arial" w:hAnsi="Arial" w:cs="Arial" w:hint="eastAsia"/>
          <w:lang w:eastAsia="zh-CN"/>
        </w:rPr>
        <w:t>°</w:t>
      </w:r>
      <w:r>
        <w:rPr>
          <w:rFonts w:ascii="Arial" w:hAnsi="Arial" w:cs="Arial" w:hint="eastAsia"/>
          <w:lang w:eastAsia="zh-CN"/>
        </w:rPr>
        <w:t xml:space="preserve">C after PU addition, with the damping peak value rising from 0.75 to 1.44. [42] </w:t>
      </w:r>
      <w:proofErr w:type="spellStart"/>
      <w:r>
        <w:rPr>
          <w:rFonts w:ascii="Arial" w:hAnsi="Arial" w:cs="Arial" w:hint="eastAsia"/>
          <w:lang w:eastAsia="zh-CN"/>
        </w:rPr>
        <w:t>Abeer</w:t>
      </w:r>
      <w:proofErr w:type="spellEnd"/>
      <w:r>
        <w:rPr>
          <w:rFonts w:ascii="Arial" w:hAnsi="Arial" w:cs="Arial" w:hint="eastAsia"/>
          <w:lang w:eastAsia="zh-CN"/>
        </w:rPr>
        <w:t xml:space="preserve"> et al. investigated the mechanical properties and dielectric constant of epoxy resi</w:t>
      </w:r>
      <w:r>
        <w:rPr>
          <w:rFonts w:ascii="Arial" w:hAnsi="Arial" w:cs="Arial" w:hint="eastAsia"/>
          <w:lang w:eastAsia="zh-CN"/>
        </w:rPr>
        <w:t>n composites with varying PVC (polyvinyl chloride) content. Experimental data showed that adding 6g PVC to 20g epoxy resin... The</w:t>
      </w:r>
      <w:r>
        <w:rPr>
          <w:rFonts w:ascii="Arial" w:hAnsi="Arial" w:cs="Arial" w:hint="eastAsia"/>
          <w:lang w:eastAsia="zh-CN"/>
        </w:rPr>
        <w:t>邵氏硬度</w:t>
      </w:r>
      <w:r>
        <w:rPr>
          <w:rFonts w:ascii="Arial" w:hAnsi="Arial" w:cs="Arial" w:hint="eastAsia"/>
          <w:lang w:eastAsia="zh-CN"/>
        </w:rPr>
        <w:t xml:space="preserve"> reaches 75D, compressive strength is 68MPa, Young's modulus is 0.15MPa, total elongation reaches 300%, dielectric constant</w:t>
      </w:r>
      <w:r>
        <w:rPr>
          <w:rFonts w:ascii="Arial" w:hAnsi="Arial" w:cs="Arial" w:hint="eastAsia"/>
          <w:lang w:eastAsia="zh-CN"/>
        </w:rPr>
        <w:t xml:space="preserve"> is 1.0, and dielectric loss is 0.05-0.12. [43]</w:t>
      </w:r>
    </w:p>
    <w:p w:rsidR="00B47223" w:rsidRDefault="00DD4FA6">
      <w:pPr>
        <w:rPr>
          <w:rFonts w:ascii="Arial" w:hAnsi="Arial" w:cs="Arial"/>
          <w:lang w:eastAsia="zh-CN"/>
        </w:rPr>
      </w:pPr>
      <w:r>
        <w:rPr>
          <w:rFonts w:ascii="Arial" w:hAnsi="Arial" w:cs="Arial" w:hint="eastAsia"/>
          <w:lang w:eastAsia="zh-CN"/>
        </w:rPr>
        <w:br w:type="page"/>
      </w:r>
    </w:p>
    <w:tbl>
      <w:tblPr>
        <w:tblStyle w:val="TableGrid"/>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4211"/>
        <w:gridCol w:w="1890"/>
        <w:gridCol w:w="1445"/>
      </w:tblGrid>
      <w:tr w:rsidR="00B47223">
        <w:trPr>
          <w:trHeight w:val="883"/>
        </w:trPr>
        <w:tc>
          <w:tcPr>
            <w:tcW w:w="1632" w:type="dxa"/>
            <w:tcBorders>
              <w:top w:val="single" w:sz="12" w:space="0" w:color="000000"/>
              <w:left w:val="nil"/>
              <w:bottom w:val="single" w:sz="4" w:space="0" w:color="000000"/>
              <w:right w:val="nil"/>
              <w:tl2br w:val="nil"/>
            </w:tcBorders>
            <w:shd w:val="clear" w:color="auto" w:fill="FFFFFF"/>
            <w:vAlign w:val="center"/>
          </w:tcPr>
          <w:p w:rsidR="00B47223" w:rsidRDefault="00DD4FA6">
            <w:pPr>
              <w:jc w:val="center"/>
              <w:rPr>
                <w:color w:val="000000"/>
              </w:rPr>
            </w:pPr>
            <w:r>
              <w:rPr>
                <w:rFonts w:hint="eastAsia"/>
                <w:color w:val="000000"/>
              </w:rPr>
              <w:lastRenderedPageBreak/>
              <w:t>Modification method</w:t>
            </w:r>
          </w:p>
        </w:tc>
        <w:tc>
          <w:tcPr>
            <w:tcW w:w="4211" w:type="dxa"/>
            <w:tcBorders>
              <w:top w:val="single" w:sz="12" w:space="0" w:color="000000"/>
              <w:left w:val="nil"/>
              <w:bottom w:val="single" w:sz="4" w:space="0" w:color="000000"/>
              <w:right w:val="nil"/>
            </w:tcBorders>
            <w:shd w:val="clear" w:color="auto" w:fill="FFFFFF"/>
            <w:vAlign w:val="center"/>
          </w:tcPr>
          <w:p w:rsidR="00B47223" w:rsidRDefault="00DD4FA6">
            <w:pPr>
              <w:jc w:val="center"/>
              <w:rPr>
                <w:color w:val="000000"/>
              </w:rPr>
            </w:pPr>
            <w:r>
              <w:rPr>
                <w:rFonts w:hint="eastAsia"/>
                <w:color w:val="000000"/>
              </w:rPr>
              <w:t>material</w:t>
            </w:r>
          </w:p>
        </w:tc>
        <w:tc>
          <w:tcPr>
            <w:tcW w:w="1890" w:type="dxa"/>
            <w:tcBorders>
              <w:top w:val="single" w:sz="12" w:space="0" w:color="000000"/>
              <w:left w:val="nil"/>
              <w:bottom w:val="single" w:sz="4" w:space="0" w:color="000000"/>
              <w:right w:val="nil"/>
            </w:tcBorders>
            <w:shd w:val="clear" w:color="auto" w:fill="FFFFFF"/>
            <w:vAlign w:val="center"/>
          </w:tcPr>
          <w:p w:rsidR="00B47223" w:rsidRDefault="00DD4FA6">
            <w:pPr>
              <w:jc w:val="center"/>
              <w:rPr>
                <w:color w:val="000000"/>
              </w:rPr>
            </w:pPr>
            <w:r>
              <w:rPr>
                <w:rFonts w:hint="eastAsia"/>
                <w:color w:val="000000"/>
              </w:rPr>
              <w:t>function</w:t>
            </w:r>
          </w:p>
        </w:tc>
        <w:tc>
          <w:tcPr>
            <w:tcW w:w="1445" w:type="dxa"/>
            <w:tcBorders>
              <w:top w:val="single" w:sz="12" w:space="0" w:color="000000"/>
              <w:left w:val="nil"/>
              <w:bottom w:val="single" w:sz="4" w:space="0" w:color="000000"/>
              <w:right w:val="nil"/>
            </w:tcBorders>
            <w:shd w:val="clear" w:color="auto" w:fill="FFFFFF"/>
            <w:vAlign w:val="center"/>
          </w:tcPr>
          <w:p w:rsidR="00B47223" w:rsidRDefault="00DD4FA6">
            <w:pPr>
              <w:jc w:val="center"/>
              <w:rPr>
                <w:color w:val="000000"/>
              </w:rPr>
            </w:pPr>
            <w:r>
              <w:rPr>
                <w:rFonts w:hint="eastAsia"/>
                <w:color w:val="000000"/>
              </w:rPr>
              <w:t>References</w:t>
            </w:r>
          </w:p>
        </w:tc>
      </w:tr>
      <w:tr w:rsidR="00B47223">
        <w:trPr>
          <w:trHeight w:val="883"/>
        </w:trPr>
        <w:tc>
          <w:tcPr>
            <w:tcW w:w="1632" w:type="dxa"/>
            <w:tcBorders>
              <w:top w:val="single" w:sz="4" w:space="0" w:color="000000"/>
              <w:left w:val="nil"/>
              <w:bottom w:val="nil"/>
              <w:right w:val="nil"/>
            </w:tcBorders>
            <w:shd w:val="clear" w:color="auto" w:fill="FFFFFF"/>
            <w:vAlign w:val="center"/>
          </w:tcPr>
          <w:p w:rsidR="00B47223" w:rsidRDefault="00DD4FA6">
            <w:pPr>
              <w:jc w:val="center"/>
              <w:rPr>
                <w:color w:val="000000"/>
              </w:rPr>
            </w:pPr>
            <w:r>
              <w:rPr>
                <w:rFonts w:hint="eastAsia"/>
                <w:color w:val="000000"/>
              </w:rPr>
              <w:t>organic modification</w:t>
            </w:r>
          </w:p>
        </w:tc>
        <w:tc>
          <w:tcPr>
            <w:tcW w:w="4211" w:type="dxa"/>
            <w:tcBorders>
              <w:top w:val="single" w:sz="4" w:space="0" w:color="000000"/>
              <w:left w:val="nil"/>
              <w:bottom w:val="nil"/>
              <w:right w:val="nil"/>
            </w:tcBorders>
            <w:shd w:val="clear" w:color="auto" w:fill="FFFFFF"/>
            <w:vAlign w:val="center"/>
          </w:tcPr>
          <w:p w:rsidR="00B47223" w:rsidRDefault="00DD4FA6">
            <w:pPr>
              <w:jc w:val="center"/>
              <w:rPr>
                <w:color w:val="000000"/>
              </w:rPr>
            </w:pPr>
            <w:r>
              <w:rPr>
                <w:rFonts w:hint="eastAsia"/>
                <w:color w:val="000000"/>
              </w:rPr>
              <w:t xml:space="preserve">Silicone, phosphides (e.g. PDMS), </w:t>
            </w:r>
            <w:proofErr w:type="spellStart"/>
            <w:r>
              <w:rPr>
                <w:rFonts w:hint="eastAsia"/>
                <w:color w:val="000000"/>
              </w:rPr>
              <w:t>aminosilanes</w:t>
            </w:r>
            <w:proofErr w:type="spellEnd"/>
            <w:r>
              <w:rPr>
                <w:rFonts w:hint="eastAsia"/>
                <w:color w:val="000000"/>
              </w:rPr>
              <w:t xml:space="preserve">, </w:t>
            </w:r>
            <w:proofErr w:type="spellStart"/>
            <w:r>
              <w:rPr>
                <w:rFonts w:hint="eastAsia"/>
                <w:color w:val="000000"/>
              </w:rPr>
              <w:t>vinyltrimethoxysilanes</w:t>
            </w:r>
            <w:proofErr w:type="spellEnd"/>
            <w:r>
              <w:rPr>
                <w:rFonts w:hint="eastAsia"/>
                <w:color w:val="000000"/>
              </w:rPr>
              <w:t xml:space="preserve">, DHPDOPO, </w:t>
            </w:r>
            <w:proofErr w:type="spellStart"/>
            <w:r>
              <w:rPr>
                <w:rFonts w:hint="eastAsia"/>
                <w:color w:val="000000"/>
              </w:rPr>
              <w:t>phosphotriamides</w:t>
            </w:r>
            <w:proofErr w:type="spellEnd"/>
          </w:p>
        </w:tc>
        <w:tc>
          <w:tcPr>
            <w:tcW w:w="1890" w:type="dxa"/>
            <w:tcBorders>
              <w:top w:val="single" w:sz="4" w:space="0" w:color="000000"/>
              <w:left w:val="nil"/>
              <w:bottom w:val="nil"/>
              <w:right w:val="nil"/>
            </w:tcBorders>
            <w:shd w:val="clear" w:color="auto" w:fill="FFFFFF"/>
            <w:vAlign w:val="center"/>
          </w:tcPr>
          <w:p w:rsidR="00B47223" w:rsidRDefault="00DD4FA6">
            <w:pPr>
              <w:jc w:val="center"/>
              <w:rPr>
                <w:color w:val="000000"/>
              </w:rPr>
            </w:pPr>
            <w:r>
              <w:rPr>
                <w:rFonts w:hint="eastAsia"/>
                <w:color w:val="000000"/>
              </w:rPr>
              <w:t xml:space="preserve">Flexibility, mechanical properties, </w:t>
            </w:r>
            <w:r>
              <w:rPr>
                <w:rFonts w:hint="eastAsia"/>
                <w:color w:val="000000"/>
              </w:rPr>
              <w:t>electrical insulation, weather resistance, heat resistance</w:t>
            </w:r>
          </w:p>
        </w:tc>
        <w:tc>
          <w:tcPr>
            <w:tcW w:w="1445" w:type="dxa"/>
            <w:tcBorders>
              <w:top w:val="single" w:sz="4" w:space="0" w:color="000000"/>
              <w:left w:val="nil"/>
              <w:bottom w:val="nil"/>
              <w:right w:val="nil"/>
            </w:tcBorders>
            <w:shd w:val="clear" w:color="auto" w:fill="FFFFFF"/>
            <w:vAlign w:val="center"/>
          </w:tcPr>
          <w:p w:rsidR="00B47223" w:rsidRDefault="00DD4FA6">
            <w:pPr>
              <w:jc w:val="center"/>
              <w:rPr>
                <w:color w:val="000000"/>
              </w:rPr>
            </w:pPr>
            <w:r>
              <w:fldChar w:fldCharType="begin"/>
            </w:r>
            <w:r>
              <w:instrText xml:space="preserve"> ADDIN ZOTERO_ITEM CSL_CITATION {"citationID":"OFgXcFIm","properties":{"formattedCitation":"\\super [7,31]\\nosupersub{}","plainCitation":"[7,31]","noteIndex":0},"citationItems":[{"id":151,"uris":[</w:instrText>
            </w:r>
            <w:r>
              <w:instrText>"http://zotero.org/users/local/CqJRja59/items/GJPEA7YG"],"itemData":{"id":151,"type":"article-journal","abstract":"Diglycidyl ethers of bisphenol-A (BADGE) and polyethylene glycol (PEGDGE) were binarily cured by N,N'-bis[4-(4-aminophenoxy)phenyl]pyromellit</w:instrText>
            </w:r>
            <w:r>
              <w:instrText>imide (DIDA) hardener. Four homogenized mixtures of BADGE and PEGDGE resins, two in the absence and two in the presence of SiO2 nanoparticles (5.0 wt %) were isothermally cured with the stoichiometric amounts of the hardener. To study the effects of polyox</w:instrText>
            </w:r>
            <w:r>
              <w:instrText>yethylene segments, BADGE resin was also cured without PEGDGE resin once with the same amount of nanoparticles and once without nanoparticles. The exotherms related to the curing processes were determined in the dynamic differential scanning calorimetry (D</w:instrText>
            </w:r>
            <w:r>
              <w:instrText>SC) traces of the monomers and monomers/silica mixtures. The completion of the curing processes was verified using Fourier transform-infra red (FTIR) spectra and DSC traces of the isothermally cured resins. The flexibility of the prepared epoxy-imide films</w:instrText>
            </w:r>
            <w:r>
              <w:instrText xml:space="preserve"> significantly increased with increasing the content of PEGDGE resin in the resin mixtures. Also, the effect of polyoxyethylene segments, arisen from PEGDGE resin, as well as silica nanoparticles on heat resistance and glass transition temperature Tg of th</w:instrText>
            </w:r>
            <w:r>
              <w:instrText>e binarily cured resins was studied by thermogravimetric analysis (TGA) and dynamic mechanical analysis (DMA), respectively.","container-title":"Polymer Science, Series B","DOI":"10.1134/S1560090423700768","ISSN":"1560-0904, 1555-6123","issue":"2","journal</w:instrText>
            </w:r>
            <w:r>
              <w:instrText>Abbreviation":"Polym. Sci. Ser. B","language":"en","page":"151-159","source":"DOI.org (Crossref)","title":"Silica Loaded Binary Epoxy Resins Cured by an Imide–Amine Hardener Suitable for Preparing Transparent and Flexible Coatings","volume":"65","author":[</w:instrText>
            </w:r>
            <w:r>
              <w:instrText xml:space="preserve">{"literal":"Elham Naeemikhah"},{"literal":"Hossein Behniafar"}],"issued":{"date-parts":[["2023",4]]}}},{"id":83,"uris":["http://zotero.org/users/local/CqJRja59/items/A933YVSB"],"itemData":{"id":83,"type":"article-journal","abstract":"Abstract\n            </w:instrText>
            </w:r>
            <w:r>
              <w:instrText>\n              Silicone–epoxy resins were synthes</w:instrText>
            </w:r>
            <w:r>
              <w:rPr>
                <w:rFonts w:hint="eastAsia"/>
              </w:rPr>
              <w:instrText>ized through hydrosilylation of 1,2</w:instrText>
            </w:r>
            <w:r>
              <w:rPr>
                <w:rFonts w:hint="eastAsia"/>
              </w:rPr>
              <w:instrText>‐</w:instrText>
            </w:r>
            <w:r>
              <w:rPr>
                <w:rFonts w:hint="eastAsia"/>
              </w:rPr>
              <w:instrText>epoxy</w:instrText>
            </w:r>
            <w:r>
              <w:rPr>
                <w:rFonts w:hint="eastAsia"/>
              </w:rPr>
              <w:instrText>‐</w:instrText>
            </w:r>
            <w:r>
              <w:rPr>
                <w:rFonts w:hint="eastAsia"/>
              </w:rPr>
              <w:instrText>4</w:instrText>
            </w:r>
            <w:r>
              <w:rPr>
                <w:rFonts w:hint="eastAsia"/>
              </w:rPr>
              <w:instrText>‐</w:instrText>
            </w:r>
            <w:r>
              <w:rPr>
                <w:rFonts w:hint="eastAsia"/>
              </w:rPr>
              <w:instrText>vinyl</w:instrText>
            </w:r>
            <w:r>
              <w:rPr>
                <w:rFonts w:hint="eastAsia"/>
              </w:rPr>
              <w:instrText>‐</w:instrText>
            </w:r>
            <w:r>
              <w:rPr>
                <w:rFonts w:hint="eastAsia"/>
              </w:rPr>
              <w:instrText>cyclohexane with 1,3,5,7</w:instrText>
            </w:r>
            <w:r>
              <w:rPr>
                <w:rFonts w:hint="eastAsia"/>
              </w:rPr>
              <w:instrText>‐</w:instrText>
            </w:r>
            <w:r>
              <w:rPr>
                <w:rFonts w:hint="eastAsia"/>
              </w:rPr>
              <w:instrText>tetramethycyclotetrasiloxane. The silicone</w:instrText>
            </w:r>
            <w:r>
              <w:rPr>
                <w:rFonts w:hint="eastAsia"/>
              </w:rPr>
              <w:instrText>–</w:instrText>
            </w:r>
            <w:r>
              <w:rPr>
                <w:rFonts w:hint="eastAsia"/>
              </w:rPr>
              <w:instrText>epoxy resins showed high reactivity in the presence of aluminum complex/silanol compound</w:instrText>
            </w:r>
            <w:r>
              <w:rPr>
                <w:rFonts w:hint="eastAsia"/>
              </w:rPr>
              <w:instrText xml:space="preserve"> catalysts. Curing of the resins was effected at </w:instrText>
            </w:r>
            <w:r>
              <w:instrText>extremely low concentrations of the aluminum acetylacetonate/Ph\n              2\n              Si(OH)\n              2\n              catalyst to give hard materials with optical clarity. For the silicone–e</w:instrText>
            </w:r>
            <w:r>
              <w:instrText xml:space="preserve">poxy resins containing SiH bonds, Al(acac)\n   </w:instrText>
            </w:r>
            <w:r>
              <w:rPr>
                <w:rFonts w:hint="eastAsia"/>
              </w:rPr>
              <w:instrText xml:space="preserve">           3\n              alone is effective for the curing. The cured silicone</w:instrText>
            </w:r>
            <w:r>
              <w:rPr>
                <w:rFonts w:hint="eastAsia"/>
              </w:rPr>
              <w:instrText>–</w:instrText>
            </w:r>
            <w:r>
              <w:rPr>
                <w:rFonts w:hint="eastAsia"/>
              </w:rPr>
              <w:instrText>epoxy resins showed excellent UV resistance. An improvement in the lifetime of UV</w:instrText>
            </w:r>
            <w:r>
              <w:rPr>
                <w:rFonts w:hint="eastAsia"/>
              </w:rPr>
              <w:instrText>‐</w:instrText>
            </w:r>
            <w:r>
              <w:rPr>
                <w:rFonts w:hint="eastAsia"/>
              </w:rPr>
              <w:instrText>LEDs was achieved using the silicone</w:instrText>
            </w:r>
            <w:r>
              <w:rPr>
                <w:rFonts w:hint="eastAsia"/>
              </w:rPr>
              <w:instrText>–</w:instrText>
            </w:r>
            <w:r>
              <w:rPr>
                <w:rFonts w:hint="eastAsia"/>
              </w:rPr>
              <w:instrText>epoxy c</w:instrText>
            </w:r>
            <w:r>
              <w:rPr>
                <w:rFonts w:hint="eastAsia"/>
              </w:rPr>
              <w:instrText>ompositions as encapsulant. © 2007 Wiley Period</w:instrText>
            </w:r>
            <w:r>
              <w:instrText>icals, Inc. J Appl Polym Sci 104: 3954–3959, 2007","container-title":"Journal of Applied Polymer Science","DOI":"10.1002/app.26188","ISSN":"0021-8995, 1097-4628","issue":"6","journalAbbreviation":"J of Applied</w:instrText>
            </w:r>
            <w:r>
              <w:instrText xml:space="preserve"> Polymer Sci","language":"en","license":"http:</w:instrText>
            </w:r>
            <w:r>
              <w:rPr>
                <w:rFonts w:hint="eastAsia"/>
              </w:rPr>
              <w:instrText>//onlinelibrary.wiley.com/termsAndConditions#vor","page":"3954-3959","source":"DOI.org (Crossref)","title":"Studies on UV</w:instrText>
            </w:r>
            <w:r>
              <w:rPr>
                <w:rFonts w:hint="eastAsia"/>
              </w:rPr>
              <w:instrText>‐</w:instrText>
            </w:r>
            <w:r>
              <w:rPr>
                <w:rFonts w:hint="eastAsia"/>
              </w:rPr>
              <w:instrText>stable silicone</w:instrText>
            </w:r>
            <w:r>
              <w:rPr>
                <w:rFonts w:hint="eastAsia"/>
              </w:rPr>
              <w:instrText>–</w:instrText>
            </w:r>
            <w:r>
              <w:rPr>
                <w:rFonts w:hint="eastAsia"/>
              </w:rPr>
              <w:instrText>epoxy resins","volume":"104","author":[{"family":"Huang","given":"Wei"},</w:instrText>
            </w:r>
            <w:r>
              <w:rPr>
                <w:rFonts w:hint="eastAsia"/>
              </w:rPr>
              <w:instrText>{"family":"Zhang","given":"Ying"},{"family":"</w:instrText>
            </w:r>
            <w:r>
              <w:instrText xml:space="preserve">Yu","given":"Yunzhao"},{"family":"Yuan","given":"Youxue"}],"issued":{"date-parts":[["2007",6,15]]}}}],"schema":"https://github.com/citation-style-language/schema/raw/master/csl-citation.json"} </w:instrText>
            </w:r>
            <w:r>
              <w:fldChar w:fldCharType="separate"/>
            </w:r>
            <w:r>
              <w:rPr>
                <w:rFonts w:ascii="Calibri" w:hAnsi="Calibri" w:cs="Calibri"/>
                <w:vertAlign w:val="superscript"/>
              </w:rPr>
              <w:t>[7,31]</w:t>
            </w:r>
            <w:r>
              <w:fldChar w:fldCharType="end"/>
            </w:r>
            <w:r>
              <w:t xml:space="preserve"> </w:t>
            </w:r>
            <w:r>
              <w:fldChar w:fldCharType="begin"/>
            </w:r>
            <w:r>
              <w:instrText xml:space="preserve"> ADDIN Z</w:instrText>
            </w:r>
            <w:r>
              <w:instrText>OTERO_ITEM CSL_CITATION {"citationID":"uWJLSGTX","properties":{"formattedCitation":"\\super [32]\\nosupersub{}","plainCitation":"[32]","noteIndex":0},"citationItems":[{"id":155,"uris":["http://zotero.org/users/local/CqJRja59/items/V97NBW78"],"itemData":{"i</w:instrText>
            </w:r>
            <w:r>
              <w:instrText>d":155,"type":"article-journal","abstract":"Six blend samples were prepared by physical mixing of epoxy resin with varying concentrations of liquid carboxyl-terminated butadiene acrylonitrile (CTBN) copolymer having 27% acrylonitrile content. The blend sam</w:instrText>
            </w:r>
            <w:r>
              <w:instrText>ples were cured with aromatic amine. A comparative study of Fourier-transform infrared (FTIR) spectra showed the modiﬁcation as a result of chemical reactions between epoxide group, curing agent and CTBN. The tensile strength of cured blend samples decreas</w:instrText>
            </w:r>
            <w:r>
              <w:instrText>ed slightly from 11 to 46% where as the elongation-at-break showed an increasing trend with increasing rubber content, i.e., up to 25 phr, in the blend samples. Appreciable improvements in impact strength were also observed in the prepared blend systems. T</w:instrText>
            </w:r>
            <w:r>
              <w:instrText xml:space="preserve">he glass transition temperature (Tg) of the epoxy resin matrix was slightly reduced on the addition of CTBN. The cured resin showed a two-phase morphology where the spherical rubber domains were dispersed in the epoxy matrix.","container-title":"Materials </w:instrText>
            </w:r>
            <w:r>
              <w:instrText>Science and Engineering: A","DOI":"10.1016/j.msea.2006.09.031","ISSN":"09215093","issue":"1-2","journalAbbreviation":"Materials Science and Engineering: A","language":"en","license":"https://www.elsevier.com/tdm/userlicense/1.0/","page":"262-269","source":</w:instrText>
            </w:r>
            <w:r>
              <w:instrText>"DOI.org (Crossref)","title":"Effect of carboxyl-terminated poly(butadiene-co-acrylonitrile) (CTBN) concentration on thermal and mechanical properties of binary blends of diglycidyl ether of bisphenol-A (DGEBA) epoxy resin","volume":"443","author":[{"famil</w:instrText>
            </w:r>
            <w:r>
              <w:instrText xml:space="preserve">y":"Tripathi","given":"Garima"},{"family":"Srivastava","given":"Deepak"}],"issued":{"date-parts":[["2007",1]]}}}],"schema":"https://github.com/citation-style-language/schema/raw/master/csl-citation.json"} </w:instrText>
            </w:r>
            <w:r>
              <w:fldChar w:fldCharType="separate"/>
            </w:r>
            <w:r>
              <w:rPr>
                <w:rFonts w:ascii="Calibri" w:hAnsi="Calibri" w:cs="Calibri"/>
                <w:vertAlign w:val="superscript"/>
              </w:rPr>
              <w:t>[32]</w:t>
            </w:r>
            <w:r>
              <w:fldChar w:fldCharType="end"/>
            </w:r>
            <w:r>
              <w:t xml:space="preserve"> </w:t>
            </w:r>
            <w:r>
              <w:fldChar w:fldCharType="begin"/>
            </w:r>
            <w:r>
              <w:instrText xml:space="preserve"> ADDIN ZOTERO_ITEM CSL_CITATION {"citationI</w:instrText>
            </w:r>
            <w:r>
              <w:instrText>D":"HUZfok7M","properties":{"formattedCitation":"\\super [34,35]\\nosupersub{}","plainCitation":"[34,35]","noteIndex":0},"citationItems":[{"id":161,"uris":["http://zotero.org/users/local/CqJRja59/items/PTPIVJSY"],"itemData":{"id":161,"type":"article-journa</w:instrText>
            </w:r>
            <w:r>
              <w:instrText>l","container-title":"Reactive and Functional Polymers","DOI":"10.1016/j.reactfunctpolym.2020.104537","ISSN":"13815148","journalAbbreviation":"Reactive and Functional Polymers","language":"en","page":"104537","source":"DOI.org (Crossref)","title":"Silicone</w:instrText>
            </w:r>
            <w:r>
              <w:instrText>-epoxy block hybrid network to achieve high-performance and transparent polydimethylsiloxane materials","volume":"150","author":[{"family":"Wang","given":"Yuan"},{"family":"Wu","given":"Hang"},{"family":"Chen","given":"Ziyang"},{"family":"Zhou","given":"Sh</w:instrText>
            </w:r>
            <w:r>
              <w:instrText>engtai"},{"family":"Chen","given":"Yang"},{"family":"Liang","given":"Mei"},{"family":"Zou","given":"Huawei"}],"issued":{"date-parts":[["2020",5]]}}},{"id":159,"uris":["http://zotero.org/users/local/CqJRja59/items/5REUIDLB"],"itemData":{"id":159,"type":"art</w:instrText>
            </w:r>
            <w:r>
              <w:instrText>icle-journal","abstract":"Synthesis of the statistical epoxidized polycyanopropylmethylsiloxane-co-polydimethylsiloxanes (PCPMS-coPDMS) has been demonstrated. The modiﬁed polysiloxanes were prepared via a two-step method; (1) the ring-opening polymerizatio</w:instrText>
            </w:r>
            <w:r>
              <w:instrText>n of octamethylcyclotetrasiloxane (D4) and tetramethylcyclotetrasiloxane (D4H), (2) hydrosilylation reaction of the polysiloxane prepolymers with allyl cyanide and allyl glycidyl ether. Molar ratios of D4H and D4 were varied to produce the modiﬁed polysilo</w:instrText>
            </w:r>
            <w:r>
              <w:instrText xml:space="preserve">xanes with diﬀerences in polarity. 1H-NMR, 29Si-NMR, 13C-NMR and FTIR were used to monitor the formation of the modiﬁed polysiloxanes and DSC was used to study their thermal behaviors (Tg, \u0001118 to \u000168 °C). The use of the modiﬁed polysiloxanes as </w:instrText>
            </w:r>
            <w:r>
              <w:instrText xml:space="preserve">an elastomeric component in epoxy–novolac networks was also investigated. TEM and their transition temperatures suggested that the epoxy–novolac networks with high content of PDMS modiﬁers exhibited microphase separation. The fracture toughness properties </w:instrText>
            </w:r>
            <w:r>
              <w:instrText>of the networks with the polysiloxane modiﬁers were improved over the controls without polysiloxanes.","container-title":"European Polymer Journal","DOI":"10.1016/j.eurpolymj.2004.11.013","ISSN":"00143057","issue":"5","journalAbbreviation":"European Polyme</w:instrText>
            </w:r>
            <w:r>
              <w:instrText>r Journal","language":"en","license":"https://www.elsevier.com/tdm/userlicense/1.0/","page":"1043-1052","source":"DOI.org (Crossref)","title":"Modification of epoxy–novolac resins with polysiloxane containing nitrile functional groups: synthesis and charac</w:instrText>
            </w:r>
            <w:r>
              <w:instrText>terization","title-short":"Modification of epoxy–novolac resins with polysiloxane containing nitrile functional groups","volume":"41","author":[{"family":"Rutnakornpituk","given":"Metha"}],"issued":{"date-parts":[["2005",5]]}}}],"schema":"https://github.co</w:instrText>
            </w:r>
            <w:r>
              <w:instrText xml:space="preserve">m/citation-style-language/schema/raw/master/csl-citation.json"} </w:instrText>
            </w:r>
            <w:r>
              <w:fldChar w:fldCharType="separate"/>
            </w:r>
            <w:r>
              <w:rPr>
                <w:rFonts w:ascii="Calibri" w:hAnsi="Calibri" w:cs="Calibri"/>
                <w:vertAlign w:val="superscript"/>
              </w:rPr>
              <w:t>[34,35]</w:t>
            </w:r>
            <w:r>
              <w:fldChar w:fldCharType="end"/>
            </w:r>
          </w:p>
        </w:tc>
      </w:tr>
      <w:tr w:rsidR="00B47223">
        <w:trPr>
          <w:trHeight w:val="883"/>
        </w:trPr>
        <w:tc>
          <w:tcPr>
            <w:tcW w:w="1632"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nanomaterial modification</w:t>
            </w:r>
          </w:p>
        </w:tc>
        <w:tc>
          <w:tcPr>
            <w:tcW w:w="4211" w:type="dxa"/>
            <w:tcBorders>
              <w:top w:val="nil"/>
              <w:left w:val="nil"/>
              <w:bottom w:val="nil"/>
              <w:right w:val="nil"/>
            </w:tcBorders>
            <w:shd w:val="clear" w:color="auto" w:fill="FFFFFF"/>
            <w:vAlign w:val="center"/>
          </w:tcPr>
          <w:p w:rsidR="00B47223" w:rsidRDefault="00DD4FA6">
            <w:pPr>
              <w:jc w:val="center"/>
              <w:rPr>
                <w:color w:val="000000"/>
              </w:rPr>
            </w:pPr>
            <w:r>
              <w:rPr>
                <w:color w:val="000000"/>
              </w:rPr>
              <w:t>nano-ZnO</w:t>
            </w:r>
            <w:r>
              <w:rPr>
                <w:color w:val="000000"/>
              </w:rPr>
              <w:t>，</w:t>
            </w:r>
            <w:r>
              <w:rPr>
                <w:color w:val="000000"/>
              </w:rPr>
              <w:t>nano-TiO2</w:t>
            </w:r>
            <w:r>
              <w:rPr>
                <w:color w:val="000000"/>
              </w:rPr>
              <w:t>，</w:t>
            </w:r>
            <w:r>
              <w:rPr>
                <w:color w:val="000000"/>
              </w:rPr>
              <w:t>nano-SiO2</w:t>
            </w:r>
            <w:r>
              <w:rPr>
                <w:color w:val="000000"/>
              </w:rPr>
              <w:t>，</w:t>
            </w:r>
            <w:r>
              <w:rPr>
                <w:color w:val="000000"/>
              </w:rPr>
              <w:t>CNTs</w:t>
            </w:r>
            <w:r>
              <w:rPr>
                <w:color w:val="000000"/>
              </w:rPr>
              <w:t>，</w:t>
            </w:r>
            <w:r>
              <w:rPr>
                <w:rFonts w:hint="eastAsia"/>
                <w:color w:val="000000"/>
              </w:rPr>
              <w:t xml:space="preserve">Graphene </w:t>
            </w:r>
          </w:p>
        </w:tc>
        <w:tc>
          <w:tcPr>
            <w:tcW w:w="1890"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strong mechanical properties, excellent thermal conductivity, corrosion resistance, electrical insulation</w:t>
            </w:r>
          </w:p>
        </w:tc>
        <w:tc>
          <w:tcPr>
            <w:tcW w:w="1445" w:type="dxa"/>
            <w:tcBorders>
              <w:top w:val="nil"/>
              <w:left w:val="nil"/>
              <w:bottom w:val="nil"/>
              <w:right w:val="nil"/>
            </w:tcBorders>
            <w:shd w:val="clear" w:color="auto" w:fill="FFFFFF"/>
            <w:vAlign w:val="center"/>
          </w:tcPr>
          <w:p w:rsidR="00B47223" w:rsidRDefault="00DD4FA6">
            <w:pPr>
              <w:jc w:val="center"/>
              <w:rPr>
                <w:color w:val="000000"/>
              </w:rPr>
            </w:pPr>
            <w:r>
              <w:fldChar w:fldCharType="begin"/>
            </w:r>
            <w:r>
              <w:instrText xml:space="preserve"> ADDIN ZOTERO_ITEM CSL_CITATION {"citationID":"KoJ3vjN8","properties":{"formattedCitation":"\\super [8,36]\\nosupersub{}","plainCitation":"[8,36]","noteIndex":0},"citationItems":[{"id":165,"uris":["http://zotero.org/users/local/CqJRja59/items/MFN4F7BK"],"i</w:instrText>
            </w:r>
            <w:r>
              <w:instrText>temData":{"id":165,"type":"article-journal","abstract":"Nano-AlN particles, AlN/graphene nano-hybrids (AlN/GE) and AlN/carbon nanotubes nano-hybrids (AlN/ CNTs) were prepared. The structures, morphologies of synthesized nano-materials were examined by X-ra</w:instrText>
            </w:r>
            <w:r>
              <w:instrText>y diffraction (XRD), scanning electron microscope (SEM) and transmission electron microscope (TEM). The results showed that the morphologies of the synthesized nano-materials were obviously different. In addition, the thermal conductivity of epoxy composit</w:instrText>
            </w:r>
            <w:r>
              <w:instrText>es could be effectively improved by adding the produced nano-ﬁllers. Especially, the epoxy composite with AlN/GE nano-hybrids had the highest enhancement in thermal conductivity comparison to the pure epoxy. Moreover, the density of epoxy composites with t</w:instrText>
            </w:r>
            <w:r>
              <w:instrText>he synthesized nano-ﬁllers was decreased and the corresponding thermal stability was enhanced.","container-title":"Materials &amp; Design (1980-2015)","DOI":"10.1016/j.matdes.2014.10.052","ISSN":"02613069","journalAbbreviation":"Materials &amp; Design (1980-2015)"</w:instrText>
            </w:r>
            <w:r>
              <w:instrText>,"language":"en","page":"176-182","source":"DOI.org (Crossref)","title":"Effect of nano-fillers on the thermal conductivity of epoxy composites with micro-Al2O3 particles","volume":"66","author":[{"family":"Gao","given":"Zhifang"},{"family":"Zhao","given":</w:instrText>
            </w:r>
            <w:r>
              <w:instrText>"Lei"}],"issued":{"date-parts":[["2015",2]]}}},{"id":109,"uris":["http://zotero.org/users/local/CqJRja59/items/MVVQK4DH"],"itemData":{"id":109,"type":"article-journal","abstract":"Composite materials especially the polymer matrix materials are well acknowl</w:instrText>
            </w:r>
            <w:r>
              <w:instrText>edged for their applications in aerospace, automotive and structural applications. They are considerably light weight and offers high strength weight ratio. Epoxy is one of the widely used matrix material in PMCs (Polymer matrix composite) due to its excep</w:instrText>
            </w:r>
            <w:r>
              <w:instrText xml:space="preserve">tional bonding capabilities, it finds applications in the field of coating, adhesives and composite materials. Graphene is a novel material in the field of composite materials it offers high strength, very high electrical conduction and heat tr composites </w:instrText>
            </w:r>
            <w:r>
              <w:instrText>of Epoxy and Graphene hybrids exhibit very high mechanical and thermal properties.","container-title":"International Journal of Trend in Scientific Research and Development","DOI":"10.31142/ijtsrd17139","ISSN":"2456-6470","issue":"Issue-6","journalAbbrevia</w:instrText>
            </w:r>
            <w:r>
              <w:instrText>tion":"IJTSRD","language":"en","page":"570-574","source":"DOI.org (Crossref)","title":"Review on Recent Advancements in the Field of Reinforced Epoxy Nano Composits","volume":"Volume-2","author":[{"family":"S","given":"Sandesh K"},{"family":"M","given":"Ma</w:instrText>
            </w:r>
            <w:r>
              <w:instrText>hesh V"},{"family":"K","given":"Muralidhara B"},{"literal":"Department of Mechanical Engineering,JSS Science and Technology University, Mysore, Karnataka, India"}],"issued":{"date-parts":[["2018",10,31]]}}}],"schema":"https://github.com/citation-style-lang</w:instrText>
            </w:r>
            <w:r>
              <w:instrText xml:space="preserve">uage/schema/raw/master/csl-citation.json"} </w:instrText>
            </w:r>
            <w:r>
              <w:fldChar w:fldCharType="separate"/>
            </w:r>
            <w:r>
              <w:rPr>
                <w:rFonts w:ascii="Calibri" w:hAnsi="Calibri" w:cs="Calibri"/>
                <w:vertAlign w:val="superscript"/>
              </w:rPr>
              <w:t>[8,36]</w:t>
            </w:r>
            <w:r>
              <w:fldChar w:fldCharType="end"/>
            </w:r>
          </w:p>
        </w:tc>
      </w:tr>
      <w:tr w:rsidR="00B47223">
        <w:trPr>
          <w:trHeight w:val="883"/>
        </w:trPr>
        <w:tc>
          <w:tcPr>
            <w:tcW w:w="1632"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fiber modification</w:t>
            </w:r>
          </w:p>
        </w:tc>
        <w:tc>
          <w:tcPr>
            <w:tcW w:w="4211"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glass fiber, carbon fiber, aramid fiber, nanofiber, composite fiber</w:t>
            </w:r>
          </w:p>
        </w:tc>
        <w:tc>
          <w:tcPr>
            <w:tcW w:w="1890"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strong mechanical properties, heat resistance, weather resistance</w:t>
            </w:r>
          </w:p>
        </w:tc>
        <w:tc>
          <w:tcPr>
            <w:tcW w:w="1445" w:type="dxa"/>
            <w:tcBorders>
              <w:top w:val="nil"/>
              <w:left w:val="nil"/>
              <w:bottom w:val="nil"/>
              <w:right w:val="nil"/>
            </w:tcBorders>
            <w:shd w:val="clear" w:color="auto" w:fill="FFFFFF"/>
            <w:vAlign w:val="center"/>
          </w:tcPr>
          <w:p w:rsidR="00B47223" w:rsidRDefault="00DD4FA6">
            <w:pPr>
              <w:jc w:val="center"/>
              <w:rPr>
                <w:color w:val="000000"/>
              </w:rPr>
            </w:pPr>
            <w:r>
              <w:fldChar w:fldCharType="begin"/>
            </w:r>
            <w:r>
              <w:instrText xml:space="preserve"> ADDIN ZOTERO_ITEM CSL_CITATION {"citationID":"6VekLSfB","properties":{"formattedCitation":"\\super [10,37]\\nosupersub{}","plainCitation":"[10,37]","noteIndex":0},"citationItems":[{"id":167,"uris":["http://zotero.org/users/local/CqJRja59/items/8G8TQN68"],</w:instrText>
            </w:r>
            <w:r>
              <w:instrText>"itemData":{"id":167,"type":"article-journal","abstract":"Abstract\n            The influence of polypropylene fibers on the thermal degradation of epoxy composites was investigated with thermogravimetric analysis. Three composites with 5, 10, or 15 wt % p</w:instrText>
            </w:r>
            <w:r>
              <w:instrText xml:space="preserve">olypropylene fibers were prepared with epoxy as a matrix material. The polypropylene fibers, used as reinforcing materials, retarded the thermal decomposition, and increasing the weight percentage of the fiber material increased the thermal stability to a </w:instrText>
            </w:r>
            <w:r>
              <w:instrText>certain extent. Of the three composites, the 10 wt % polypropylene fiber/epoxy resin composite showed very good thermal stability, which was indicated by the increase in the resin decomposition temperature from 280°C for the 5 wt % polypropylene fiber/epox</w:instrText>
            </w:r>
            <w:r>
              <w:instrText>y resin composite to 375°C for the 10 wt % polypropylene fiber/epoxy resin composite. The Horowitz–Metzger method was used to calculate the activation energies, and the results were tabulated. A morphological analysis was carried out with scanning electron</w:instrText>
            </w:r>
            <w:r>
              <w:instrText xml:space="preserve"> microscopy to evaluate the dispersion of the fibers in the epoxy matrix. © 2007 Wiley Periodicals, Inc. J Appl Polym Sci 104: 500–503, 2007","container-title":"Journal of Applied Polymer Science","DOI":"10.1002/app.25523","ISSN":"0021-8995, 1097-4628","is</w:instrText>
            </w:r>
            <w:r>
              <w:instrText>sue":"1","journalAbbreviation":"J of Applied Polymer Sci","language":"en","license":"http://onlinelibrary.wiley.com/termsAndConditions#vor","page":"500-503","source":"DOI.org (Crossref)","title":"Thermal degradation of epoxy resin reinforced with polypropy</w:instrText>
            </w:r>
            <w:r>
              <w:instrText>lene fibers","volume":"104","author":[{"family":"Prabhu","given":"T. Niranjana"},{"family":"Hemalatha","given":"Y. J."},{"family":"Harish","given":"V."},{"family":"Prashantha","given":"K."},{"family":"Iyengar","given":"P."}],"issued":{"date-parts":[["2007"</w:instrText>
            </w:r>
            <w:r>
              <w:instrText xml:space="preserve">,4,5]]}}},{"id":87,"uris":["http://zotero.org/users/local/CqJRja59/items/FIY4R9VP"],"itemData":{"id":87,"type":"article-journal","abstract":"The influence of basalt powder addition on thermomechanical properties of basalt fiber reinforced epoxy composites </w:instrText>
            </w:r>
            <w:r>
              <w:instrText>was investigated in this study. The dynamic mechanical thermal analysis was carried out in a torsion mode. The mechanical properties were evaluated by means of static tensile test and Charpy impact strength method. The thermal stability was investigated by</w:instrText>
            </w:r>
            <w:r>
              <w:instrText xml:space="preserve"> thermogravimetric analyses in inert and oxidizing atmospheres. Results showed that combining basalt fibers with basalt powder improves stiffness and thermal resistance of the epoxy composites. The new hybrid composites are more resistant to temperature ch</w:instrText>
            </w:r>
            <w:r>
              <w:instrText>anges than the reference sample as proven by dynamic mechanical thermal analysis.","container-title":"Composites Part B: Engineering","DOI":"10.1016/j.compositesb.2017.05.060","ISSN":"13598368","journalAbbreviation":"Composites Part B: Engineering","langua</w:instrText>
            </w:r>
            <w:r>
              <w:instrText>ge":"en","page":"157-164","source":"DOI.org (Crossref)","title":"Hybrid effects of basalt fibers and basalt powder on thermomechanical properties of epoxy composites","volume":"125","author":[{"family":"Matykiewicz","given":"D."},{"family":"Barczewski","gi</w:instrText>
            </w:r>
            <w:r>
              <w:instrText xml:space="preserve">ven":"M."},{"family":"Knapski","given":"D."},{"family":"Skórczewska","given":"K."}],"issued":{"date-parts":[["2017",9]]}}}],"schema":"https://github.com/citation-style-language/schema/raw/master/csl-citation.json"} </w:instrText>
            </w:r>
            <w:r>
              <w:fldChar w:fldCharType="separate"/>
            </w:r>
            <w:r>
              <w:rPr>
                <w:rFonts w:ascii="Calibri" w:hAnsi="Calibri" w:cs="Calibri"/>
                <w:vertAlign w:val="superscript"/>
              </w:rPr>
              <w:t>[10,37]</w:t>
            </w:r>
            <w:r>
              <w:fldChar w:fldCharType="end"/>
            </w:r>
            <w:r>
              <w:t xml:space="preserve"> </w:t>
            </w:r>
            <w:r>
              <w:fldChar w:fldCharType="begin"/>
            </w:r>
            <w:r>
              <w:instrText xml:space="preserve"> ADDIN ZOTERO_ITEM CSL_CITATION {"citationID":"iLAg8j5M","properties":{"formattedCitation":"\\super [38]\\nosupersub{}","plainCitation":"[38]","noteIndex":0},"citationItems":[{"id":169,"uris":["http://zotero.org/users/local/CqJRja59/items/S3ZRI724"],"itemD</w:instrText>
            </w:r>
            <w:r>
              <w:instrText>ata":{"id":169,"type":"article-journal","container-title":"Materials Research Express","DOI":"10.1088/2053-1591/ab54ff","ISSN":"2053-1591","issue":"12","journalAbbreviation":"Mater. Res. Express","language":"en","page":"125310","source":"DOI.org (Crossref)</w:instrText>
            </w:r>
            <w:r>
              <w:instrText>","title":"Preparation and characterization of alkali treated cocos nucifera var aurantiaca peduncle fibers reinforced epoxy composites","volume":"6","author":[{"family":"Nagarajan","given":"K J"},{"family":"Balaji","given":"A N"},{"family":"Ramanujam","gi</w:instrText>
            </w:r>
            <w:r>
              <w:instrText xml:space="preserve">ven":"N R"},{"family":"Thanga Kasi Rajan","given":"S"}],"issued":{"date-parts":[["2019",11,15]]}}}],"schema":"https://github.com/citation-style-language/schema/raw/master/csl-citation.json"} </w:instrText>
            </w:r>
            <w:r>
              <w:fldChar w:fldCharType="separate"/>
            </w:r>
            <w:r>
              <w:rPr>
                <w:rFonts w:ascii="Calibri" w:hAnsi="Calibri" w:cs="Calibri"/>
                <w:vertAlign w:val="superscript"/>
              </w:rPr>
              <w:t>[38]</w:t>
            </w:r>
            <w:r>
              <w:fldChar w:fldCharType="end"/>
            </w:r>
          </w:p>
        </w:tc>
      </w:tr>
      <w:tr w:rsidR="00B47223">
        <w:trPr>
          <w:trHeight w:val="883"/>
        </w:trPr>
        <w:tc>
          <w:tcPr>
            <w:tcW w:w="1632"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toughening modification</w:t>
            </w:r>
          </w:p>
        </w:tc>
        <w:tc>
          <w:tcPr>
            <w:tcW w:w="4211" w:type="dxa"/>
            <w:tcBorders>
              <w:top w:val="nil"/>
              <w:left w:val="nil"/>
              <w:bottom w:val="nil"/>
              <w:right w:val="nil"/>
            </w:tcBorders>
            <w:shd w:val="clear" w:color="auto" w:fill="FFFFFF"/>
            <w:vAlign w:val="center"/>
          </w:tcPr>
          <w:p w:rsidR="00B47223" w:rsidRDefault="00DD4FA6">
            <w:pPr>
              <w:rPr>
                <w:color w:val="000000"/>
              </w:rPr>
            </w:pPr>
            <w:r>
              <w:rPr>
                <w:rFonts w:hint="eastAsia"/>
                <w:color w:val="000000"/>
              </w:rPr>
              <w:t>rubber particles, core-shell par</w:t>
            </w:r>
            <w:r>
              <w:rPr>
                <w:rFonts w:hint="eastAsia"/>
                <w:color w:val="000000"/>
              </w:rPr>
              <w:t>ticles, liquid crystal polymers, block copolymers, hyperbranched polymers</w:t>
            </w:r>
          </w:p>
        </w:tc>
        <w:tc>
          <w:tcPr>
            <w:tcW w:w="1890"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high toughness, impact resistance, wear resistance</w:t>
            </w:r>
          </w:p>
        </w:tc>
        <w:tc>
          <w:tcPr>
            <w:tcW w:w="1445" w:type="dxa"/>
            <w:tcBorders>
              <w:top w:val="nil"/>
              <w:left w:val="nil"/>
              <w:bottom w:val="nil"/>
              <w:right w:val="nil"/>
            </w:tcBorders>
            <w:shd w:val="clear" w:color="auto" w:fill="FFFFFF"/>
            <w:vAlign w:val="center"/>
          </w:tcPr>
          <w:p w:rsidR="00B47223" w:rsidRDefault="00DD4FA6">
            <w:pPr>
              <w:jc w:val="center"/>
              <w:rPr>
                <w:color w:val="000000"/>
              </w:rPr>
            </w:pPr>
            <w:r>
              <w:fldChar w:fldCharType="begin"/>
            </w:r>
            <w:r>
              <w:instrText xml:space="preserve"> ADDIN ZOTERO_ITEM CSL_CITATION {"citationID":"OkcGTJ32","properties":{"formattedCitation":"\\super [11,39]\\nosupersub{}","plainCi</w:instrText>
            </w:r>
            <w:r>
              <w:instrText>tation":"[11,39]","noteIndex":0},"citationItems":[{"id":171,"uris":["http://zotero.org/users/local/CqJRja59/items/RJNA2KZ2"],"itemData":{"id":171,"type":"article-journal","abstract":"It is essential to design economic and efficient tougheners to prepare hi</w:instrText>
            </w:r>
            <w:r>
              <w:instrText>gh-performance epoxy resin; however, this has remained a huge challenge. Herein, an eco-friendly, low-cost, and facile-fabricated bio-based hyperbranched toughener, carboxylic acid-functionalized tannic acid (CATA), was successfully prepared and applicated</w:instrText>
            </w:r>
            <w:r>
              <w:instrText xml:space="preserve"> to the preparation of solvent-free epoxy resins. The mechanical performance, morphology, structural characterization, and thermal characterization of toughened epoxy resin system were studied. The toughened epoxy resin system with only 1.0wt% CATA reached</w:instrText>
            </w:r>
            <w:r>
              <w:instrText xml:space="preserve"> the highest impact strength, 111% higher than the neat epoxy resin system. Notably, the tensile strength and elongation at break of toughened epoxy resin systems increased moderately with increasing CATA loading. Nonphase-separated hybrids with significan</w:instrText>
            </w:r>
            <w:r>
              <w:instrText>t toughening effect were obtained. Additionally, the thermal stabilities of toughened epoxy resin systems decreased with increasing CATA loading. This study provides an eco-friendly, cost-effective, and facile approach for the preparation of high-performan</w:instrText>
            </w:r>
            <w:r>
              <w:instrText>ce, solvent-free epoxy resins with potential for practical applications in sealing integrated circuits and electrical devices fields.","container-title":"Journal of Renewable Materials","DOI":"10.32604/jrm.2019.07905","ISSN":"2164-6341","issue":"12","langu</w:instrText>
            </w:r>
            <w:r>
              <w:instrText>age":"en","page":"1333-1346","source":"DOI.org (Crossref)","title":"Bio-Based Hyperbranched Toughener From Tannic Acid and Its Enhanced Solvent-Free Epoxy Resin with High Performance","volume":"7","author":[{"family":"Xu","given":"Jie"},{"family":"Yang","g</w:instrText>
            </w:r>
            <w:r>
              <w:instrText>iven":"Jiayao"},{"family":"Wang","given":"Hengxu"},{"family":"Lin","given":"Peng"},{"family":"Liu","given":"Xiaohuan"},{"family":"Zhang","given":"Jinjie"},{"family":"Fu","given":"Shenyuan"},{"family":"Tang","given":"Yuxun"}],"issued":{"date-parts":[["2019"</w:instrText>
            </w:r>
            <w:r>
              <w:instrText>]]}}},{"id":93,"uris":["http://zotero.org/users/local/CqJRja59/items/UFVSAUJT"],"itemData":{"id":93,"type":"article-journal","abstract":"Composites were prepared using epoxy resin (ER), carboxyl-terminated butadiene acrylonitrile copolymer (CTBN) and hydro</w:instrText>
            </w:r>
            <w:r>
              <w:instrText>xyl-terminated polybutadiene (HTPB), in different proportions. A chemical link between the HTPB and the epoxy resin was promoted employing tolylene diisocyanate (TDI). The reactions between elastomers and epoxy resin were followed by FTIR. The mechanical p</w:instrText>
            </w:r>
            <w:r>
              <w:instrText>roperties of the composites were evaluated and the microstructure was investigated through scanning electronic microscopy (SEM). The results showed that the impact resistance of CTBN-modiﬁed ER was superior to that of the pure epoxy resin. For the composit</w:instrText>
            </w:r>
            <w:r>
              <w:instrText>es with HTPB, the impact resistance increased with elastomer concentration up to three parts per hundred parts of resin (phr). Higher concentrations of HTPB resulted in larger particles and gave lower impact values.","language":"en","source":"Zotero","titl</w:instrText>
            </w:r>
            <w:r>
              <w:instrText xml:space="preserve">e":"doi:10.1016/j.polymertesting.2004.09.010"}}],"schema":"https://github.com/citation-style-language/schema/raw/master/csl-citation.json"} </w:instrText>
            </w:r>
            <w:r>
              <w:fldChar w:fldCharType="separate"/>
            </w:r>
            <w:r>
              <w:rPr>
                <w:rFonts w:ascii="Calibri" w:hAnsi="Calibri" w:cs="Calibri"/>
                <w:vertAlign w:val="superscript"/>
              </w:rPr>
              <w:t>[11,39]</w:t>
            </w:r>
            <w:r>
              <w:fldChar w:fldCharType="end"/>
            </w:r>
          </w:p>
        </w:tc>
      </w:tr>
      <w:tr w:rsidR="00B47223">
        <w:trPr>
          <w:trHeight w:val="883"/>
        </w:trPr>
        <w:tc>
          <w:tcPr>
            <w:tcW w:w="1632"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Halogenated, halogen-free modified</w:t>
            </w:r>
          </w:p>
        </w:tc>
        <w:tc>
          <w:tcPr>
            <w:tcW w:w="4211"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Fluorides, bromides, nitrates, phosphates</w:t>
            </w:r>
          </w:p>
        </w:tc>
        <w:tc>
          <w:tcPr>
            <w:tcW w:w="1890" w:type="dxa"/>
            <w:tcBorders>
              <w:top w:val="nil"/>
              <w:left w:val="nil"/>
              <w:bottom w:val="nil"/>
              <w:right w:val="nil"/>
            </w:tcBorders>
            <w:shd w:val="clear" w:color="auto" w:fill="FFFFFF"/>
            <w:vAlign w:val="center"/>
          </w:tcPr>
          <w:p w:rsidR="00B47223" w:rsidRDefault="00DD4FA6">
            <w:pPr>
              <w:jc w:val="center"/>
              <w:rPr>
                <w:color w:val="000000"/>
              </w:rPr>
            </w:pPr>
            <w:r>
              <w:rPr>
                <w:rFonts w:hint="eastAsia"/>
                <w:color w:val="000000"/>
              </w:rPr>
              <w:t>high flame retardancy, chem</w:t>
            </w:r>
            <w:r>
              <w:rPr>
                <w:rFonts w:hint="eastAsia"/>
                <w:color w:val="000000"/>
              </w:rPr>
              <w:t>ical resistance, mechanical properties, adhesion, electrical insulation, heat resistance</w:t>
            </w:r>
          </w:p>
        </w:tc>
        <w:tc>
          <w:tcPr>
            <w:tcW w:w="1445" w:type="dxa"/>
            <w:tcBorders>
              <w:top w:val="nil"/>
              <w:left w:val="nil"/>
              <w:bottom w:val="nil"/>
              <w:right w:val="nil"/>
            </w:tcBorders>
            <w:shd w:val="clear" w:color="auto" w:fill="FFFFFF"/>
            <w:vAlign w:val="center"/>
          </w:tcPr>
          <w:p w:rsidR="00B47223" w:rsidRDefault="00DD4FA6">
            <w:pPr>
              <w:jc w:val="center"/>
              <w:rPr>
                <w:color w:val="000000"/>
              </w:rPr>
            </w:pPr>
            <w:r>
              <w:fldChar w:fldCharType="begin"/>
            </w:r>
            <w:r>
              <w:instrText xml:space="preserve"> ADDIN ZOTERO_ITEM CSL_CITATION {"citationID":"w2OvZfsC","properties":{"formattedCitation":"\\super [12]\\nosupersub{}","plainCitation":"[12]","noteIndex":0},"citationItems":[{"id":99,"uris":["http://zotero.org/users/local/CqJRja59/items/X26FC6EN"],"itemDa</w:instrText>
            </w:r>
            <w:r>
              <w:instrText>ta":{"id":99,"type":"article-journal","abstract":"Epoxy resins are widely used in many ﬁelds because of their excellent physical and chemical properties. Unfortunately, epoxy resins are inherently combustible materials and have great ﬁre hazard. Three meth</w:instrText>
            </w:r>
            <w:r>
              <w:instrText>ods are employed to endow epoxy resins with good ﬂame-retardant properties, and they are intrinsic ﬂame-retardant, additive ﬂame-retardant and reactive ﬂame-retardant. Reactive ﬂame-retardant epoxy resins become a research trend due to their good ﬂame-reta</w:instrText>
            </w:r>
            <w:r>
              <w:instrText>rdant, thermal stability and mechanical properties. In this review, the combustion process, ﬂame-retardant mechanism and classiﬁcation of ﬂame-retardant epoxy resins are brieﬂy analyzed. Several important characterization methods of ﬂame-retardant epoxy re</w:instrText>
            </w:r>
            <w:r>
              <w:instrText>sins are introduced. Importantly, the latest research progresses of reactive ﬂame-retardant epoxy resins are summarized and discussed, including halogen-, phosphorus-, nitrogen-, silicon-, multi-elements containing, and bio-based ﬂame-retardant epoxy resin</w:instrText>
            </w:r>
            <w:r>
              <w:instrText>s. Furthermore, the future perspectives of reactive ﬂame-retardant epoxy resins are put forward. This work may provide some new insights for the design of reactive ﬂame-retardant epoxy resins.","container-title":"Polymer Degradation and Stability","DOI":"1</w:instrText>
            </w:r>
            <w:r>
              <w:instrText>0.1016/j.polymdegradstab.2022.109976","ISSN":"01413910","journalAbbreviation":"Polymer Degradation and Stability","language":"en","page":"109976","source":"DOI.org (Crossref)","title":"A comprehensive review of reactive flame-retardant epoxy resin: fundame</w:instrText>
            </w:r>
            <w:r>
              <w:instrText>ntals, recent developments, and perspectives","title-short":"A comprehensive review of reactive flame-retardant epoxy resin","volume":"201","author":[{"family":"Zhi","given":"Maoyong"},{"family":"Yang","given":"Xiong"},{"family":"Fan","given":"Rong"},{"fam</w:instrText>
            </w:r>
            <w:r>
              <w:instrText>ily":"Yue","given":"Shan"},{"family":"Zheng","given":"Lingling"},{"family":"Liu","given":"Quanyi"},{"family":"He","given":"Yuanhua"}],"issued":{"date-parts":[["2022",7]]}}}],"schema":"https://github.com/citation-style-language/schema/raw/master/csl-citatio</w:instrText>
            </w:r>
            <w:r>
              <w:instrText xml:space="preserve">n.json"} </w:instrText>
            </w:r>
            <w:r>
              <w:fldChar w:fldCharType="separate"/>
            </w:r>
            <w:r>
              <w:rPr>
                <w:rFonts w:ascii="Calibri" w:hAnsi="Calibri" w:cs="Calibri"/>
                <w:vertAlign w:val="superscript"/>
              </w:rPr>
              <w:t>[12]</w:t>
            </w:r>
            <w:r>
              <w:fldChar w:fldCharType="end"/>
            </w:r>
            <w:r>
              <w:t xml:space="preserve"> </w:t>
            </w:r>
            <w:r>
              <w:fldChar w:fldCharType="begin"/>
            </w:r>
            <w:r>
              <w:instrText xml:space="preserve"> ADDIN ZOTERO_ITEM CSL_CITATION {"citationID":"0sCbV4b3","properties":{"formattedCitation":"\\super [13,40]\\nosupersub{}","plainCitation":"[13,40]","noteIndex":0},"citationItems":[{"id":173,"uris":["http://zotero.org/users/local/CqJRja59/</w:instrText>
            </w:r>
            <w:r>
              <w:instrText>items/ZIB6YXHJ"],"itemData":{"id":173,"type":"article-journal","abstract":"A series of ﬂame-retarded epoxy resins (EPs) loaded with two kinds of silsesquioxanes and DOPO (9,10dihydro-9-oxa-10-phosphaphenanthrene-10-oxide), respectively, have been prepared.</w:instrText>
            </w:r>
            <w:r>
              <w:instrText xml:space="preserve"> The thermal stability and quantity of the char of these EPs have been investigated by TGA, and the results have indicated that the combined use of silsesquioxane and DOPO enhanced the quantity of the char more efﬁciently than when using silsesquioxane or </w:instrText>
            </w:r>
            <w:r>
              <w:instrText>DOPO alone. Details of ﬁre behavior, such as TTI, HRR, pHRR, TSR, SEA, and THR, have been tested by means of a cone calorimeter. In the EP under combustion, the interactions between DOPO and silsesquioxane in the condensed phase induce a better ﬂame retard</w:instrText>
            </w:r>
            <w:r>
              <w:instrText>ancy capability than that with either silsesquioxane or DOPO alone. The char residues of the EP composites have been investigated in detail by FTIR and XPS. The interactions between DOPO and silsesquioxane in the condensed phase involve the formation of eP</w:instrText>
            </w:r>
            <w:r>
              <w:instrText>(]O)eOeSie structures. The formation of a eP(]O)eOeSie structure increases both the quantity and the thermal stability of the char. The ﬂame retardancies of these EPs have been tested according to the LOI and UL-94 standards, and the results have indicated</w:instrText>
            </w:r>
            <w:r>
              <w:instrText xml:space="preserve"> that the interactions of DOPO with the silsesquioxane have important effects on the ﬂame retardancy of EP composites.","container-title":"Polymer Degradation and Stability","DOI":"10.1016/j.polymdegradstab.2012.08.002","ISSN":"01413910","issue":"11","jour</w:instrText>
            </w:r>
            <w:r>
              <w:instrText>nalAbbreviation":"Polymer Degradation and Stability","language":"en","license":"https://www.elsevier.com/tdm/userlicense/1.0/","page":"2241-2248","source":"DOI.org (Crossref)","title":"Study on mechanism of phosphorus–silicon synergistic flame retardancy o</w:instrText>
            </w:r>
            <w:r>
              <w:instrText>n epoxy resins","volume":"97","author":[{"family":"Zhang","given":"Wenchao"},{"family":"Li","given":"Xiangmei"},{"family":"Fan","given":"Haibo"},{"family":"Yang","given":"Rongjie"}],"issued":{"date-parts":[["2012",11]]}}},{"id":95,"uris":["http://zotero.or</w:instrText>
            </w:r>
            <w:r>
              <w:instrText>g/users/local/CqJRja59/items/8HLY9R9F"],"itemData":{"id":95,"type":"article-journal","abstract":"Compounds based on bromine are commonly used for ﬂame retardant epoxy resins. However, in relation to forthcoming electronic waste regulations, the use of halo</w:instrText>
            </w:r>
            <w:r>
              <w:instrText>gen containing additives will be banned in the future. For this reason, epoxy resin suppliers and processors are searching for halogen-free ﬂame retardants which do not aﬀect material properties or processing.","container-title":"Polymer Degradation and St</w:instrText>
            </w:r>
            <w:r>
              <w:instrText>ability","DOI":"10.1016/j.polymdegradstab.2004.01.027","ISSN":"01413910","issue":"1","journalAbbreviation":"Polymer Degradation and Stability","language":"en","license":"https://www.elsevier.com/tdm/userlicense/1.0/","page":"70-73","source":"DOI.org (Cross</w:instrText>
            </w:r>
            <w:r>
              <w:instrText>ref)","title":"New reactive, halogen-free flame retardant system for epoxy resins","volume":"88","author":[{"family":"Mauerer","given":"O."}],"issued":{"date-parts":[["2005",4]]}}}],"schema":"https://github.com/citation-style-language/schema/raw/master/csl</w:instrText>
            </w:r>
            <w:r>
              <w:instrText xml:space="preserve">-citation.json"} </w:instrText>
            </w:r>
            <w:r>
              <w:fldChar w:fldCharType="separate"/>
            </w:r>
            <w:r>
              <w:rPr>
                <w:rFonts w:ascii="Calibri" w:hAnsi="Calibri" w:cs="Calibri"/>
                <w:vertAlign w:val="superscript"/>
              </w:rPr>
              <w:t>[13,40]</w:t>
            </w:r>
            <w:r>
              <w:fldChar w:fldCharType="end"/>
            </w:r>
            <w:r>
              <w:t xml:space="preserve"> </w:t>
            </w:r>
            <w:r>
              <w:fldChar w:fldCharType="begin"/>
            </w:r>
            <w:r>
              <w:instrText xml:space="preserve"> ADDIN ZOTERO_ITEM CSL_CITATION {"citationID":"Vak0voJn","properties":{"formattedCitation":"\\super [41]\\nosupersub{}","plainCitation":"[41]","noteIndex":0},"citationItems":[{"id":175,"uris":["http://zotero.org/users/local/CqJR</w:instrText>
            </w:r>
            <w:r>
              <w:instrText>ja59/items/H4N6UE5Y"],"itemData":{"id":175,"type":"article-journal","abstract":"To improve the surface and mechanical interfacial properties of epoxy resins, ﬂuorine-containing epoxy resin (FEP) was prepared and blended with a commercially available tetraf</w:instrText>
            </w:r>
            <w:r>
              <w:instrText>unctional epoxy resin (TGDDM). As a result, when the ﬂuorine content increased, the total surface energy of TGDDM/FEP blends was gradually decreased, while the water repellency of the blends was increased. The glass transition temperature and thermal stabi</w:instrText>
            </w:r>
            <w:r>
              <w:instrText>lity factors of the blends showed maximum values at 20–40 wt% FEP compared with neat TGDDM epoxy resins. And the mechanical interfacial properties of the blend specimens were signiﬁcantly increased with increasing the FEP content, which could be attributed</w:instrText>
            </w:r>
            <w:r>
              <w:instrText xml:space="preserve"> to the intermacromolecular interactions in the cured TGDDM/FEP blends. These results indicate that the water repellency and toughness improvements have been achieved without signiﬁcantly deterioration of the thermal properties in the TGDDM/FEP blends.","c</w:instrText>
            </w:r>
            <w:r>
              <w:instrText>ontainer-title":"Journal of Fluorine Chemistry","DOI":"10.1016/j.jfluchem.2006.12.001","ISSN":"00221139","issue":"3","journalAbbreviation":"Journal of Fluorine Chemistry","language":"en","license":"https://www.elsevier.com/tdm/userlicense/1.0/","page":"184</w:instrText>
            </w:r>
            <w:r>
              <w:instrText>-189","source":"DOI.org (Crossref)","title":"Effect of fluorine functional groups on surface and mechanical interfacial properties of epoxy resins","volume":"128","author":[{"family":"Jin","given":"Fan-Long"},{"family":"Kim","given":"Hak-Yong"},{"family":"</w:instrText>
            </w:r>
            <w:r>
              <w:instrText xml:space="preserve">Park","given":"Soo-Jin"}],"issued":{"date-parts":[["2007",3]]}}}],"schema":"https://github.com/citation-style-language/schema/raw/master/csl-citation.json"} </w:instrText>
            </w:r>
            <w:r>
              <w:fldChar w:fldCharType="separate"/>
            </w:r>
            <w:r>
              <w:rPr>
                <w:rFonts w:ascii="Calibri" w:hAnsi="Calibri" w:cs="Calibri"/>
                <w:vertAlign w:val="superscript"/>
              </w:rPr>
              <w:t>[41]</w:t>
            </w:r>
            <w:r>
              <w:fldChar w:fldCharType="end"/>
            </w:r>
          </w:p>
        </w:tc>
      </w:tr>
      <w:tr w:rsidR="00B47223">
        <w:trPr>
          <w:trHeight w:val="937"/>
        </w:trPr>
        <w:tc>
          <w:tcPr>
            <w:tcW w:w="1632" w:type="dxa"/>
            <w:tcBorders>
              <w:top w:val="nil"/>
              <w:left w:val="nil"/>
              <w:bottom w:val="single" w:sz="12" w:space="0" w:color="000000"/>
              <w:right w:val="nil"/>
            </w:tcBorders>
            <w:shd w:val="clear" w:color="auto" w:fill="FFFFFF"/>
            <w:vAlign w:val="center"/>
          </w:tcPr>
          <w:p w:rsidR="00B47223" w:rsidRDefault="00DD4FA6">
            <w:pPr>
              <w:jc w:val="center"/>
              <w:rPr>
                <w:color w:val="000000"/>
              </w:rPr>
            </w:pPr>
            <w:r>
              <w:rPr>
                <w:rFonts w:hint="eastAsia"/>
              </w:rPr>
              <w:t>Thermoplastic Polymer Composite Modification</w:t>
            </w:r>
          </w:p>
        </w:tc>
        <w:tc>
          <w:tcPr>
            <w:tcW w:w="4211" w:type="dxa"/>
            <w:tcBorders>
              <w:top w:val="nil"/>
              <w:left w:val="nil"/>
              <w:bottom w:val="single" w:sz="12" w:space="0" w:color="000000"/>
              <w:right w:val="nil"/>
            </w:tcBorders>
            <w:shd w:val="clear" w:color="auto" w:fill="FFFFFF"/>
            <w:vAlign w:val="center"/>
          </w:tcPr>
          <w:p w:rsidR="00B47223" w:rsidRDefault="00DD4FA6">
            <w:pPr>
              <w:jc w:val="center"/>
              <w:rPr>
                <w:color w:val="000000"/>
              </w:rPr>
            </w:pPr>
            <w:proofErr w:type="gramStart"/>
            <w:r>
              <w:rPr>
                <w:color w:val="000000"/>
              </w:rPr>
              <w:t>PE,PP</w:t>
            </w:r>
            <w:proofErr w:type="gramEnd"/>
            <w:r>
              <w:rPr>
                <w:color w:val="000000"/>
              </w:rPr>
              <w:t>,PVC,PS,PA,PC,PET,PMMA,PU,POM,PEEK</w:t>
            </w:r>
          </w:p>
        </w:tc>
        <w:tc>
          <w:tcPr>
            <w:tcW w:w="1890" w:type="dxa"/>
            <w:tcBorders>
              <w:top w:val="nil"/>
              <w:left w:val="nil"/>
              <w:bottom w:val="single" w:sz="12" w:space="0" w:color="000000"/>
              <w:right w:val="nil"/>
            </w:tcBorders>
            <w:shd w:val="clear" w:color="auto" w:fill="FFFFFF"/>
            <w:vAlign w:val="center"/>
          </w:tcPr>
          <w:p w:rsidR="00B47223" w:rsidRDefault="00DD4FA6">
            <w:pPr>
              <w:jc w:val="center"/>
              <w:rPr>
                <w:color w:val="000000"/>
              </w:rPr>
            </w:pPr>
            <w:r>
              <w:rPr>
                <w:rFonts w:hint="eastAsia"/>
                <w:color w:val="000000"/>
              </w:rPr>
              <w:t xml:space="preserve">high </w:t>
            </w:r>
            <w:r>
              <w:rPr>
                <w:rFonts w:hint="eastAsia"/>
                <w:color w:val="000000"/>
              </w:rPr>
              <w:t xml:space="preserve">toughness, impact resistance, heat resistance, </w:t>
            </w:r>
            <w:r>
              <w:rPr>
                <w:rFonts w:hint="eastAsia"/>
                <w:color w:val="000000"/>
              </w:rPr>
              <w:lastRenderedPageBreak/>
              <w:t>chemical resistance, electrical insulation</w:t>
            </w:r>
          </w:p>
        </w:tc>
        <w:tc>
          <w:tcPr>
            <w:tcW w:w="1445" w:type="dxa"/>
            <w:tcBorders>
              <w:top w:val="nil"/>
              <w:left w:val="nil"/>
              <w:bottom w:val="single" w:sz="12" w:space="0" w:color="000000"/>
              <w:right w:val="nil"/>
            </w:tcBorders>
            <w:shd w:val="clear" w:color="auto" w:fill="FFFFFF"/>
            <w:vAlign w:val="center"/>
          </w:tcPr>
          <w:p w:rsidR="00B47223" w:rsidRDefault="00DD4FA6">
            <w:pPr>
              <w:jc w:val="center"/>
              <w:rPr>
                <w:color w:val="000000"/>
              </w:rPr>
            </w:pPr>
            <w:r>
              <w:lastRenderedPageBreak/>
              <w:fldChar w:fldCharType="begin"/>
            </w:r>
            <w:r>
              <w:instrText xml:space="preserve"> ADDIN ZOTERO_ITEM CSL_CITATION {"citationID":"l9POrBJa","properties":{"formattedCitation":"\\super [14,42]\\nosupersub{}","plainCitation":"[14,42]","noteIndex":0},"c</w:instrText>
            </w:r>
            <w:r>
              <w:instrText>itationItems":[{"id":177,"uris":["http://zotero.org/users/local/CqJRja59/items/DNEA6T8C"],"itemData":{"id":177,"type":"article-journal","abstract":"A novel kind of damping composite was prepared with polyester-type polyurethane/epoxy and functional inorgan</w:instrText>
            </w:r>
            <w:r>
              <w:instrText>ic particle, and the dynamic mechanical property, morphology and thermal stability were investigated. The results showed that the effective damping temperature region was broadened from 43.9˚C to 132.6˚C through the introduction of polyester-type PU into t</w:instrText>
            </w:r>
            <w:r>
              <w:instrText>he epoxy matrix. With addition of functional inorganic particle, the maximum of damping peak increased from 0.75 to 1.44, and this was due to the special form of functional inorganic particle restricting the motion of the chains. The morphology study prove</w:instrText>
            </w:r>
            <w:r>
              <w:instrText>d the existence of the micro-phase separation, and it was also observed that uniformly dispersed functional inorganic particle tightly implanted into the polymer matrix. Thermogravimetric analysis showed the composite filled with functional inorganic parti</w:instrText>
            </w:r>
            <w:r>
              <w:instrText>cle had better thermal stability.","container-title":"Advanced Materials Research","DOI":"10.4028/www.scientific.net/AMR.295-297.747","ISSN":"1662-8985","journalAbbreviation":"AMR","language":"en","license":"https://www.scientific.net/PolicyAndEthics/Publi</w:instrText>
            </w:r>
            <w:r>
              <w:instrText>shingPolicies","page":"747-750","source":"DOI.org (Crossref)","title":"Properties and Morphology of Damping Composite Consisting of Polyester-Type Polyurethane/Epoxy Resin","volume":"295-297","author":[{"family":"Ma","given":"Chi"},{"family":"Chen","given"</w:instrText>
            </w:r>
            <w:r>
              <w:instrText>:"Er Fan"},{"family":"Sun","given":"Ting"},{"family":"Xu","given":"Jun"},{"family":"He","given":"Wei"},{"family":"Li","given":"Na"}],"issued":{"date-parts":[["2011",7]]}}},{"id":97,"uris":["http://zotero.org/users/local/CqJRja59/items/8NXXS28W"],"itemData"</w:instrText>
            </w:r>
            <w:r>
              <w:instrText>:{"id":97,"type":"article-journal","abstract":"The epoxy is a thermosetting resin, for the lack of toughness after cured ,a brief introduction of epoxy resin toughening technology research progress, detailed in the recent years a number of toughening epoxy</w:instrText>
            </w:r>
            <w:r>
              <w:instrText xml:space="preserve"> resins new methods, including toughened thermoplastic resin, IPN toughening, core-shell particle toughening, thermotropic liquid crystalline toughness, rigid polymer toughening, nano-particle toughening and so on. At last, the paper provided an overview o</w:instrText>
            </w:r>
            <w:r>
              <w:instrText>f the progress of epoxy toughening modification technology and its future prospects.","container-title":"Advanced Materials Research","DOI":"10.4028/www.scientific.net/AMR.490-495.3598","ISSN":"1662-8985","journalAbbreviation":"AMR","language":"en","licens</w:instrText>
            </w:r>
            <w:r>
              <w:instrText>e":"https://www.scientific.net/PolicyAndEthics/PublishingPolicies","page":"3598-3602","source":"DOI.org (Crossref)","title":"Research Progress of New Methods for Toughening Epoxy Resin","volume":"490-495","author":[{"family":"Guo","given":"Li Ying"},{"fami</w:instrText>
            </w:r>
            <w:r>
              <w:instrText xml:space="preserve">ly":"Wang","given":"Li Yan"},{"family":"Su","given":"Xin"}],"issued":{"date-parts":[["2012",3]]}}}],"schema":"https://github.com/citation-style-language/schema/raw/master/csl-citation.json"} </w:instrText>
            </w:r>
            <w:r>
              <w:fldChar w:fldCharType="separate"/>
            </w:r>
            <w:r>
              <w:rPr>
                <w:rFonts w:ascii="Calibri" w:hAnsi="Calibri" w:cs="Calibri"/>
                <w:vertAlign w:val="superscript"/>
              </w:rPr>
              <w:t>[14,42]</w:t>
            </w:r>
            <w:r>
              <w:fldChar w:fldCharType="end"/>
            </w:r>
            <w:r>
              <w:t xml:space="preserve"> </w:t>
            </w:r>
            <w:r>
              <w:fldChar w:fldCharType="begin"/>
            </w:r>
            <w:r>
              <w:instrText xml:space="preserve"> ADDIN ZOTERO_ITEM CSL_CITATION {"citationID":"2s0diDl</w:instrText>
            </w:r>
            <w:r>
              <w:instrText>x","properties":{"formattedCitation":"\\super [43]\\nosupersub{}","plainCitation":"[43]","noteIndex":0},"citationItems":[{"id":179,"uris":["http://zotero.org/users/local/CqJRja59/items/ZEGP2DP3"],"itemData":{"id":179,"type":"article-journal","abstract":"In</w:instrText>
            </w:r>
            <w:r>
              <w:instrText xml:space="preserve"> the present research composite material was prepared from epoxy and PVC reinforced with calcium carbonate as a filler material with different percent weight ratios (0.6,1.2,1.8 and 2.4) g.The effect of different weight ratios of calcium carbonate particle</w:instrText>
            </w:r>
            <w:r>
              <w:instrText>s and PVC different content on electrical permittivity , dielectrical loss constant, hardness ,young modulus and compression strength were studied. Electrical properties of these composites were investigated by using Fourier transform infrared spectroscopy</w:instrText>
            </w:r>
            <w:r>
              <w:instrText xml:space="preserve"> (FTIR) to study the bonds which enhanced the insulating properties of epoxy material compounded with filler and PVC. The inclusion of CaCO3 in epoxy and (PVC) polymer matrices greatly enhances the physical and mechanical properties of the composite.","con</w:instrText>
            </w:r>
            <w:r>
              <w:instrText>tainer-title":"International Journal of Engineering &amp; Technology","DOI":"10.14419/ijet.v3i4.3425","ISSN":"2227-524X","issue":"4","journalAbbreviation":"IJET","language":"en","page":"545","source":"DOI.org (Crossref)","title":"Studying the mechanical and el</w:instrText>
            </w:r>
            <w:r>
              <w:instrText>ectrical properties of epoxy with PVC and calcium carbonate filler","volume":"3","author":[{"family":"Abd","given":"Abeer"}],"issued":{"date-parts":[["2014",11,30]]}}}],"schema":"https://github.com/citation-style-language/schema/raw/master/csl-citation.jso</w:instrText>
            </w:r>
            <w:r>
              <w:instrText xml:space="preserve">n"} </w:instrText>
            </w:r>
            <w:r>
              <w:fldChar w:fldCharType="separate"/>
            </w:r>
            <w:r>
              <w:rPr>
                <w:rFonts w:ascii="Calibri" w:hAnsi="Calibri" w:cs="Calibri"/>
                <w:vertAlign w:val="superscript"/>
              </w:rPr>
              <w:t>[43]</w:t>
            </w:r>
            <w:r>
              <w:fldChar w:fldCharType="end"/>
            </w:r>
          </w:p>
        </w:tc>
      </w:tr>
    </w:tbl>
    <w:p w:rsidR="00B47223" w:rsidRDefault="00DD4FA6">
      <w:pPr>
        <w:pStyle w:val="AbstHead"/>
        <w:rPr>
          <w:lang w:eastAsia="zh-CN"/>
        </w:rPr>
      </w:pPr>
      <w:r>
        <w:rPr>
          <w:lang w:eastAsia="zh-CN"/>
        </w:rPr>
        <w:t>t</w:t>
      </w:r>
      <w:r>
        <w:rPr>
          <w:caps w:val="0"/>
          <w:lang w:eastAsia="zh-CN"/>
        </w:rPr>
        <w:t>able</w:t>
      </w:r>
      <w:r>
        <w:rPr>
          <w:lang w:eastAsia="zh-CN"/>
        </w:rPr>
        <w:t xml:space="preserve"> 4. </w:t>
      </w:r>
      <w:r>
        <w:rPr>
          <w:caps w:val="0"/>
          <w:lang w:eastAsia="zh-CN"/>
        </w:rPr>
        <w:t>Epoxy Resin Modification Method</w:t>
      </w:r>
    </w:p>
    <w:p w:rsidR="00B47223" w:rsidRDefault="00DD4FA6">
      <w:pPr>
        <w:pStyle w:val="ConcHead"/>
        <w:spacing w:after="0"/>
        <w:ind w:left="221" w:hangingChars="100" w:hanging="221"/>
        <w:jc w:val="both"/>
        <w:rPr>
          <w:rFonts w:ascii="Arial" w:hAnsi="Arial" w:cs="Arial"/>
          <w:lang w:eastAsia="zh-CN"/>
        </w:rPr>
      </w:pPr>
      <w:r>
        <w:rPr>
          <w:rFonts w:ascii="Arial" w:hAnsi="Arial" w:cs="Arial"/>
        </w:rPr>
        <w:t>3.</w:t>
      </w:r>
      <w:r>
        <w:t xml:space="preserve"> </w:t>
      </w:r>
      <w:r>
        <w:rPr>
          <w:rFonts w:ascii="Arial" w:hAnsi="Arial" w:cs="Arial" w:hint="eastAsia"/>
          <w:bCs/>
          <w:lang w:eastAsia="zh-CN"/>
        </w:rPr>
        <w:t>Curing of Epoxy Resin</w:t>
      </w:r>
    </w:p>
    <w:p w:rsidR="00B47223" w:rsidRDefault="00B47223">
      <w:pPr>
        <w:pStyle w:val="Body"/>
        <w:spacing w:after="0"/>
        <w:rPr>
          <w:rFonts w:ascii="Arial" w:hAnsi="Arial" w:cs="Arial"/>
          <w:lang w:eastAsia="zh-CN"/>
        </w:rPr>
      </w:pPr>
    </w:p>
    <w:p w:rsidR="00B47223" w:rsidRDefault="00B47223">
      <w:pPr>
        <w:pStyle w:val="Body"/>
        <w:spacing w:after="0"/>
        <w:rPr>
          <w:rFonts w:ascii="Arial" w:hAnsi="Arial" w:cs="Arial"/>
        </w:rPr>
      </w:pPr>
    </w:p>
    <w:p w:rsidR="00B47223" w:rsidRDefault="00DD4FA6">
      <w:pPr>
        <w:pStyle w:val="AbstHead"/>
      </w:pPr>
      <w:r>
        <w:rPr>
          <w:rFonts w:hint="eastAsia"/>
          <w:lang w:eastAsia="zh-CN"/>
        </w:rPr>
        <w:t>3</w:t>
      </w:r>
      <w:r>
        <w:rPr>
          <w:rFonts w:hint="eastAsia"/>
        </w:rPr>
        <w:t>.1 Plasma Treatment</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 xml:space="preserve">Epoxy resins, owing to their inherently stable chemical structure, typically require curing agents and accelerators during the curing process to ensure </w:t>
      </w:r>
      <w:r>
        <w:rPr>
          <w:rFonts w:ascii="Arial" w:hAnsi="Arial" w:cs="Arial" w:hint="eastAsia"/>
        </w:rPr>
        <w:t xml:space="preserve">proper curing [44]. Different curing agents necessitate distinct conditions and reactions, resulting in epoxy resins with varying performance advantages. Commonly used curing agents include amine-based, anhydride-based, phenolic resin-based, and aliphatic </w:t>
      </w:r>
      <w:r>
        <w:rPr>
          <w:rFonts w:ascii="Arial" w:hAnsi="Arial" w:cs="Arial" w:hint="eastAsia"/>
        </w:rPr>
        <w:t>amine-based types. The chemical bonding between epoxy resins and curing agents through amine groups, anhydride groups, and aromatic groups synthesizes organic structures with diverse properties [45]. five</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Zhou et al. investigated the thermal analysis of d</w:t>
      </w:r>
      <w:r>
        <w:rPr>
          <w:rFonts w:ascii="Arial" w:hAnsi="Arial" w:cs="Arial" w:hint="eastAsia"/>
        </w:rPr>
        <w:t>egradation-curing for epoxy resin cured with methyl anhydride (MNA) and 2-ethyl-4-methylimidazole accelerator. Through DMTA and DSC-TGA tests, the epoxy resin cured with anhydride groups under accelerator synergistic effects exhibited a glass transition te</w:t>
      </w:r>
      <w:r>
        <w:rPr>
          <w:rFonts w:ascii="Arial" w:hAnsi="Arial" w:cs="Arial" w:hint="eastAsia"/>
        </w:rPr>
        <w:t>mperature (</w:t>
      </w:r>
      <w:proofErr w:type="spellStart"/>
      <w:r>
        <w:rPr>
          <w:rFonts w:ascii="Arial" w:hAnsi="Arial" w:cs="Arial" w:hint="eastAsia"/>
        </w:rPr>
        <w:t>Tg</w:t>
      </w:r>
      <w:proofErr w:type="spellEnd"/>
      <w:r>
        <w:rPr>
          <w:rFonts w:ascii="Arial" w:hAnsi="Arial" w:cs="Arial" w:hint="eastAsia"/>
        </w:rPr>
        <w:t>) of 224</w:t>
      </w:r>
      <w:r>
        <w:rPr>
          <w:rFonts w:ascii="Arial" w:hAnsi="Arial" w:cs="Arial" w:hint="eastAsia"/>
        </w:rPr>
        <w:t>°</w:t>
      </w:r>
      <w:r>
        <w:rPr>
          <w:rFonts w:ascii="Arial" w:hAnsi="Arial" w:cs="Arial" w:hint="eastAsia"/>
        </w:rPr>
        <w:t>C, with decomposition heat release peaks at 191</w:t>
      </w:r>
      <w:r>
        <w:rPr>
          <w:rFonts w:ascii="Arial" w:hAnsi="Arial" w:cs="Arial" w:hint="eastAsia"/>
        </w:rPr>
        <w:t>°</w:t>
      </w:r>
      <w:r>
        <w:rPr>
          <w:rFonts w:ascii="Arial" w:hAnsi="Arial" w:cs="Arial" w:hint="eastAsia"/>
        </w:rPr>
        <w:t>C and 360</w:t>
      </w:r>
      <w:r>
        <w:rPr>
          <w:rFonts w:ascii="Arial" w:hAnsi="Arial" w:cs="Arial" w:hint="eastAsia"/>
        </w:rPr>
        <w:t>°</w:t>
      </w:r>
      <w:r>
        <w:rPr>
          <w:rFonts w:ascii="Arial" w:hAnsi="Arial" w:cs="Arial" w:hint="eastAsia"/>
        </w:rPr>
        <w:t>C, and a degradation onset temperature of 324</w:t>
      </w:r>
      <w:r>
        <w:rPr>
          <w:rFonts w:ascii="Arial" w:hAnsi="Arial" w:cs="Arial" w:hint="eastAsia"/>
        </w:rPr>
        <w:t>°</w:t>
      </w:r>
      <w:r>
        <w:rPr>
          <w:rFonts w:ascii="Arial" w:hAnsi="Arial" w:cs="Arial" w:hint="eastAsia"/>
        </w:rPr>
        <w:t xml:space="preserve">C, demonstrating thermal stability of the epoxy resin system. [46] Fatemeh et al. utilized </w:t>
      </w:r>
      <w:proofErr w:type="spellStart"/>
      <w:r>
        <w:rPr>
          <w:rFonts w:ascii="Arial" w:hAnsi="Arial" w:cs="Arial" w:hint="eastAsia"/>
        </w:rPr>
        <w:t>diaminodiphenylmethane</w:t>
      </w:r>
      <w:proofErr w:type="spellEnd"/>
      <w:r>
        <w:rPr>
          <w:rFonts w:ascii="Arial" w:hAnsi="Arial" w:cs="Arial" w:hint="eastAsia"/>
        </w:rPr>
        <w:t xml:space="preserve"> (DDM, an aromati</w:t>
      </w:r>
      <w:r>
        <w:rPr>
          <w:rFonts w:ascii="Arial" w:hAnsi="Arial" w:cs="Arial" w:hint="eastAsia"/>
        </w:rPr>
        <w:t xml:space="preserve">c amine) and diethylenetriamine (DETA, a fatty amine) to cure epoxy resin, with the number of activated </w:t>
      </w:r>
      <w:proofErr w:type="gramStart"/>
      <w:r>
        <w:rPr>
          <w:rFonts w:ascii="Arial" w:hAnsi="Arial" w:cs="Arial" w:hint="eastAsia"/>
        </w:rPr>
        <w:t>hydrogen</w:t>
      </w:r>
      <w:proofErr w:type="gramEnd"/>
      <w:r>
        <w:rPr>
          <w:rFonts w:ascii="Arial" w:hAnsi="Arial" w:cs="Arial" w:hint="eastAsia"/>
        </w:rPr>
        <w:t xml:space="preserve"> in the amine group calculated. The cured resin was bonded with epoxy resin groups, and the </w:t>
      </w:r>
      <w:proofErr w:type="spellStart"/>
      <w:r>
        <w:rPr>
          <w:rFonts w:ascii="Arial" w:hAnsi="Arial" w:cs="Arial" w:hint="eastAsia"/>
        </w:rPr>
        <w:t>Tg</w:t>
      </w:r>
      <w:proofErr w:type="spellEnd"/>
      <w:r>
        <w:rPr>
          <w:rFonts w:ascii="Arial" w:hAnsi="Arial" w:cs="Arial" w:hint="eastAsia"/>
        </w:rPr>
        <w:t xml:space="preserve"> of the cured resin was 179</w:t>
      </w:r>
      <w:r>
        <w:rPr>
          <w:rFonts w:ascii="Arial" w:hAnsi="Arial" w:cs="Arial" w:hint="eastAsia"/>
        </w:rPr>
        <w:t>°</w:t>
      </w:r>
      <w:r>
        <w:rPr>
          <w:rFonts w:ascii="Arial" w:hAnsi="Arial" w:cs="Arial" w:hint="eastAsia"/>
        </w:rPr>
        <w:t xml:space="preserve">C obtained by DSC and </w:t>
      </w:r>
      <w:r>
        <w:rPr>
          <w:rFonts w:ascii="Arial" w:hAnsi="Arial" w:cs="Arial" w:hint="eastAsia"/>
        </w:rPr>
        <w:t>TGA experiments. Analysis showed that the aromatic components in the curing agent exhibited excellent thermal stability. [47]</w:t>
      </w: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B47223">
      <w:pPr>
        <w:pStyle w:val="ConcHead"/>
        <w:spacing w:after="0"/>
        <w:jc w:val="both"/>
        <w:rPr>
          <w:rFonts w:ascii="Arial" w:hAnsi="Arial" w:cs="Arial"/>
          <w:lang w:eastAsia="zh-CN"/>
        </w:rPr>
      </w:pPr>
    </w:p>
    <w:p w:rsidR="00B47223" w:rsidRDefault="00DD4FA6">
      <w:pPr>
        <w:pStyle w:val="ConcHead"/>
        <w:spacing w:after="0"/>
        <w:jc w:val="both"/>
        <w:rPr>
          <w:rFonts w:ascii="Arial" w:hAnsi="Arial" w:cs="Arial"/>
          <w:caps w:val="0"/>
          <w:lang w:eastAsia="zh-CN"/>
        </w:rPr>
      </w:pPr>
      <w:r>
        <w:rPr>
          <w:rFonts w:ascii="Arial" w:hAnsi="Arial" w:cs="Arial" w:hint="eastAsia"/>
          <w:caps w:val="0"/>
          <w:lang w:eastAsia="zh-CN"/>
        </w:rPr>
        <w:t>3</w:t>
      </w:r>
      <w:r>
        <w:rPr>
          <w:rFonts w:ascii="Arial" w:hAnsi="Arial" w:cs="Arial" w:hint="eastAsia"/>
          <w:caps w:val="0"/>
        </w:rPr>
        <w:t>.2 cured resin structure</w:t>
      </w:r>
    </w:p>
    <w:p w:rsidR="00B47223" w:rsidRDefault="00B47223">
      <w:pPr>
        <w:pStyle w:val="Body"/>
        <w:spacing w:after="0"/>
        <w:rPr>
          <w:rFonts w:ascii="Arial" w:hAnsi="Arial" w:cs="Arial"/>
          <w:lang w:eastAsia="zh-CN"/>
        </w:rPr>
      </w:pP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 xml:space="preserve">Epoxy resin curing is broadly categorized into anhydride curing and amine curing [48]. Anhydride curing involves the reaction of anhydride with epoxy groups, which cleaves the epoxy ring to generate hydroxyl and carboxyl groups. These carboxyl groups then </w:t>
      </w:r>
      <w:r>
        <w:rPr>
          <w:rFonts w:ascii="Arial" w:hAnsi="Arial" w:cs="Arial" w:hint="eastAsia"/>
        </w:rPr>
        <w:t>react with newly formed epoxy groups to form ether bonds, repeating this process to create a three-dimensional cross-linked structure. Amine curing, on the other hand, involves the opening of the epoxy ring by amino groups, producing hydroxyl and secondary</w:t>
      </w:r>
      <w:r>
        <w:rPr>
          <w:rFonts w:ascii="Arial" w:hAnsi="Arial" w:cs="Arial" w:hint="eastAsia"/>
        </w:rPr>
        <w:t xml:space="preserve"> amines. These secondary amines subsequently react with another epoxy group to form cross-linked structures, with the process </w:t>
      </w:r>
      <w:r>
        <w:rPr>
          <w:rFonts w:ascii="Arial" w:hAnsi="Arial" w:cs="Arial" w:hint="eastAsia"/>
        </w:rPr>
        <w:lastRenderedPageBreak/>
        <w:t xml:space="preserve">repeating to build a three-dimensional cross-linked structure. Table </w:t>
      </w:r>
      <w:r>
        <w:rPr>
          <w:rFonts w:ascii="Arial" w:hAnsi="Arial" w:cs="Arial"/>
        </w:rPr>
        <w:t xml:space="preserve">5 </w:t>
      </w:r>
      <w:r>
        <w:rPr>
          <w:rFonts w:ascii="Arial" w:hAnsi="Arial" w:cs="Arial" w:hint="eastAsia"/>
        </w:rPr>
        <w:t xml:space="preserve">presents the structural formula flow of common epoxy resin </w:t>
      </w:r>
      <w:r>
        <w:rPr>
          <w:rFonts w:ascii="Arial" w:hAnsi="Arial" w:cs="Arial" w:hint="eastAsia"/>
        </w:rPr>
        <w:t>curing agents.</w:t>
      </w:r>
    </w:p>
    <w:p w:rsidR="00B47223" w:rsidRDefault="00DD4FA6">
      <w:pPr>
        <w:pStyle w:val="Body"/>
        <w:spacing w:after="0"/>
        <w:rPr>
          <w:rFonts w:ascii="Arial" w:hAnsi="Arial" w:cs="Arial"/>
        </w:rPr>
      </w:pPr>
      <w:r>
        <w:rPr>
          <w:rFonts w:ascii="Arial" w:hAnsi="Arial" w:cs="Arial" w:hint="eastAsia"/>
        </w:rPr>
        <w:t>type of curing agent</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Amine curing agents: These are among the most commonly used curing agents, including aliphatic amines, aromatic amines, and modified amines. Amine curing agents can undergo ring-opening addition reactions with epoxy gro</w:t>
      </w:r>
      <w:r>
        <w:rPr>
          <w:rFonts w:ascii="Arial" w:hAnsi="Arial" w:cs="Arial" w:hint="eastAsia"/>
        </w:rPr>
        <w:t>ups to form a three-dimensional network structure, thereby curing the resin. The characteristics of amine curing agents include rapid curing speed, but they may cause skin irritation.</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Anhydride curing agents: Curing is achieved through the formation of es</w:t>
      </w:r>
      <w:r>
        <w:rPr>
          <w:rFonts w:ascii="Arial" w:hAnsi="Arial" w:cs="Arial" w:hint="eastAsia"/>
        </w:rPr>
        <w:t>ter bonds via reaction with epoxy groups. These curing agents exhibit higher curing temperatures and typically require heating to complete the reaction. However, the cured materials possess excellent chemical resistance and mechanical properties.</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Phenolic</w:t>
      </w:r>
      <w:r>
        <w:rPr>
          <w:rFonts w:ascii="Arial" w:hAnsi="Arial" w:cs="Arial" w:hint="eastAsia"/>
        </w:rPr>
        <w:t xml:space="preserve"> resin: When used as a curing agent, it provides excellent heat resistance and mechanical properties, but the curing rate is relatively slow, typically requiring heating.</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Isocyanate: Although not the most commonly used curing agent for epoxy resins, isocy</w:t>
      </w:r>
      <w:r>
        <w:rPr>
          <w:rFonts w:ascii="Arial" w:hAnsi="Arial" w:cs="Arial" w:hint="eastAsia"/>
        </w:rPr>
        <w:t>anate can serve as a curing agent in certain specialized applications, such as two-component polyurethane-epoxy systems, providing excellent mechanical properties and chemical resistance.</w:t>
      </w:r>
    </w:p>
    <w:p w:rsidR="00B47223" w:rsidRDefault="00B47223">
      <w:pPr>
        <w:pStyle w:val="Body"/>
        <w:spacing w:after="0"/>
        <w:rPr>
          <w:rFonts w:ascii="Arial" w:hAnsi="Arial" w:cs="Arial"/>
        </w:rPr>
      </w:pPr>
    </w:p>
    <w:p w:rsidR="00B47223" w:rsidRDefault="00B47223">
      <w:pPr>
        <w:pStyle w:val="Body"/>
        <w:spacing w:after="0"/>
        <w:rPr>
          <w:rFonts w:ascii="Arial" w:hAnsi="Arial" w:cs="Arial"/>
        </w:rPr>
        <w:sectPr w:rsidR="00B47223">
          <w:headerReference w:type="even" r:id="rId26"/>
          <w:headerReference w:type="default" r:id="rId27"/>
          <w:footerReference w:type="default" r:id="rId28"/>
          <w:headerReference w:type="first" r:id="rId29"/>
          <w:type w:val="continuous"/>
          <w:pgSz w:w="12240" w:h="15840"/>
          <w:pgMar w:top="1440" w:right="2019" w:bottom="2019" w:left="2019" w:header="720" w:footer="720" w:gutter="0"/>
          <w:cols w:space="720"/>
          <w:docGrid w:linePitch="360"/>
        </w:sectPr>
      </w:pP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Pr="00DF28F9" w:rsidRDefault="00EC1AF5">
      <w:pPr>
        <w:pStyle w:val="Body"/>
        <w:spacing w:after="0"/>
        <w:rPr>
          <w:rFonts w:ascii="Arial" w:hAnsi="Arial" w:cs="Arial"/>
          <w:b/>
        </w:rPr>
      </w:pPr>
      <w:r w:rsidRPr="00DF28F9">
        <w:rPr>
          <w:rFonts w:ascii="Arial" w:hAnsi="Arial" w:cs="Arial"/>
          <w:b/>
        </w:rPr>
        <w:t>C</w:t>
      </w:r>
      <w:r w:rsidR="00DD4FA6" w:rsidRPr="00DF28F9">
        <w:rPr>
          <w:rFonts w:ascii="Arial" w:hAnsi="Arial" w:cs="Arial" w:hint="eastAsia"/>
          <w:b/>
        </w:rPr>
        <w:t>ondition of cure</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Temperature: Most epoxy res</w:t>
      </w:r>
      <w:r>
        <w:rPr>
          <w:rFonts w:ascii="Arial" w:hAnsi="Arial" w:cs="Arial" w:hint="eastAsia"/>
        </w:rPr>
        <w:t>in curing reactions are exothermic. An increase in temperature can accelerate the reaction rate and shorten the curing time. However, excessively high temperatures may lead to degradation of material properties or the formation of bubbles.</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Humidity: Certa</w:t>
      </w:r>
      <w:r>
        <w:rPr>
          <w:rFonts w:ascii="Arial" w:hAnsi="Arial" w:cs="Arial" w:hint="eastAsia"/>
        </w:rPr>
        <w:t>in amine curing agents are sensitive to humidity. Excessive humidity may impair curing efficiency and even degrade material performance.</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 xml:space="preserve">Catalyst: In certain cases, a catalyst may be added to accelerate the curing process. The selection of the catalyst </w:t>
      </w:r>
      <w:r>
        <w:rPr>
          <w:rFonts w:ascii="Arial" w:hAnsi="Arial" w:cs="Arial" w:hint="eastAsia"/>
        </w:rPr>
        <w:t>depends on the type of curing agent used and the required curing conditions.</w:t>
      </w:r>
    </w:p>
    <w:p w:rsidR="00B47223" w:rsidRDefault="00DD4FA6">
      <w:pPr>
        <w:pStyle w:val="Body"/>
        <w:spacing w:after="0"/>
        <w:rPr>
          <w:rFonts w:ascii="Arial" w:hAnsi="Arial" w:cs="Arial"/>
        </w:rPr>
      </w:pPr>
      <w:r>
        <w:rPr>
          <w:rFonts w:ascii="Arial" w:hAnsi="Arial" w:cs="Arial" w:hint="eastAsia"/>
        </w:rPr>
        <w:t>curing process</w:t>
      </w:r>
    </w:p>
    <w:p w:rsidR="00B47223" w:rsidRDefault="00DD4FA6">
      <w:pPr>
        <w:pStyle w:val="Body"/>
        <w:spacing w:after="0"/>
        <w:rPr>
          <w:rFonts w:ascii="Arial" w:hAnsi="Arial" w:cs="Arial"/>
        </w:rPr>
      </w:pPr>
      <w:r>
        <w:rPr>
          <w:rFonts w:ascii="Arial" w:hAnsi="Arial" w:cs="Arial" w:hint="eastAsia"/>
        </w:rPr>
        <w:t>Pre-mixing stage: Mix epoxy resin and curing agent uniformly in a specified ratio. Inadequate mixing may lead to localized poor curing.</w:t>
      </w:r>
    </w:p>
    <w:p w:rsidR="00B47223" w:rsidRDefault="00DD4FA6">
      <w:pPr>
        <w:pStyle w:val="Body"/>
        <w:spacing w:after="0"/>
        <w:rPr>
          <w:rFonts w:ascii="Arial" w:hAnsi="Arial" w:cs="Arial"/>
        </w:rPr>
      </w:pPr>
      <w:r>
        <w:rPr>
          <w:rFonts w:ascii="Arial" w:hAnsi="Arial" w:cs="Arial" w:hint="eastAsia"/>
        </w:rPr>
        <w:t>Gel phase: The mixture begin</w:t>
      </w:r>
      <w:r>
        <w:rPr>
          <w:rFonts w:ascii="Arial" w:hAnsi="Arial" w:cs="Arial" w:hint="eastAsia"/>
        </w:rPr>
        <w:t>s to thicken, gradually losing its fluidity and forming a gel-like substance.</w:t>
      </w:r>
    </w:p>
    <w:p w:rsidR="00B47223" w:rsidRDefault="00DD4FA6">
      <w:pPr>
        <w:pStyle w:val="Body"/>
        <w:spacing w:after="0"/>
        <w:rPr>
          <w:rFonts w:ascii="Arial" w:hAnsi="Arial" w:cs="Arial"/>
        </w:rPr>
      </w:pPr>
      <w:r>
        <w:rPr>
          <w:rFonts w:ascii="Arial" w:hAnsi="Arial" w:cs="Arial" w:hint="eastAsia"/>
        </w:rPr>
        <w:t>Hardening stage: The gel undergoes further cross-linking to form a solid polymer material. This stage requires a certain duration, with the specific time depending on factors suc</w:t>
      </w:r>
      <w:r>
        <w:rPr>
          <w:rFonts w:ascii="Arial" w:hAnsi="Arial" w:cs="Arial" w:hint="eastAsia"/>
        </w:rPr>
        <w:t>h as the type of curing agent, temperature, and catalyst.</w:t>
      </w:r>
    </w:p>
    <w:p w:rsidR="00B47223" w:rsidRDefault="00DD4FA6">
      <w:pPr>
        <w:pStyle w:val="Body"/>
        <w:spacing w:after="0"/>
        <w:rPr>
          <w:rFonts w:ascii="Arial" w:hAnsi="Arial" w:cs="Arial"/>
        </w:rPr>
      </w:pPr>
      <w:r>
        <w:rPr>
          <w:rFonts w:ascii="Arial" w:hAnsi="Arial" w:cs="Arial" w:hint="eastAsia"/>
        </w:rPr>
        <w:lastRenderedPageBreak/>
        <w:t>Post-curing: To further enhance the material's properties, post-curing treatment is sometimes required, which involves heating at higher temperatures for a period to ensure more complete cross-linki</w:t>
      </w:r>
      <w:r>
        <w:rPr>
          <w:rFonts w:ascii="Arial" w:hAnsi="Arial" w:cs="Arial" w:hint="eastAsia"/>
        </w:rPr>
        <w:t>ng.</w:t>
      </w:r>
    </w:p>
    <w:p w:rsidR="00B47223" w:rsidRDefault="00DD4FA6">
      <w:pPr>
        <w:pStyle w:val="Body"/>
        <w:spacing w:after="0"/>
        <w:rPr>
          <w:rFonts w:ascii="Arial" w:hAnsi="Arial" w:cs="Arial"/>
        </w:rPr>
      </w:pPr>
      <w:r>
        <w:rPr>
          <w:rFonts w:ascii="Arial" w:hAnsi="Arial" w:cs="Arial" w:hint="eastAsia"/>
        </w:rPr>
        <w:t>a</w:t>
      </w:r>
      <w:r>
        <w:rPr>
          <w:rFonts w:ascii="Arial" w:hAnsi="Arial" w:cs="Arial" w:hint="eastAsia"/>
          <w:lang w:eastAsia="zh-CN"/>
        </w:rPr>
        <w:t>p</w:t>
      </w:r>
      <w:r>
        <w:rPr>
          <w:rFonts w:ascii="Arial" w:hAnsi="Arial" w:cs="Arial" w:hint="eastAsia"/>
        </w:rPr>
        <w:t>ply</w:t>
      </w:r>
    </w:p>
    <w:p w:rsidR="00B47223" w:rsidRDefault="00DD4FA6">
      <w:pPr>
        <w:pStyle w:val="Body"/>
        <w:spacing w:after="0"/>
        <w:rPr>
          <w:rFonts w:ascii="Arial" w:hAnsi="Arial" w:cs="Arial"/>
        </w:rPr>
      </w:pPr>
      <w:r>
        <w:rPr>
          <w:rFonts w:ascii="Arial" w:hAnsi="Arial" w:cs="Arial" w:hint="eastAsia"/>
        </w:rPr>
        <w:t>The cured epoxy resin exhibits outstanding mechanical properties, chemical resistance, heat resistance, and electrical insulation performance, making it widely applicable across various fields, including but not limited to:</w:t>
      </w:r>
    </w:p>
    <w:p w:rsidR="00B47223" w:rsidRDefault="00DD4FA6">
      <w:pPr>
        <w:pStyle w:val="Body"/>
        <w:spacing w:after="0"/>
        <w:rPr>
          <w:rFonts w:ascii="Arial" w:hAnsi="Arial" w:cs="Arial"/>
        </w:rPr>
      </w:pPr>
      <w:r>
        <w:rPr>
          <w:rFonts w:ascii="Arial" w:hAnsi="Arial" w:cs="Arial" w:hint="eastAsia"/>
        </w:rPr>
        <w:t xml:space="preserve">Composite materials: </w:t>
      </w:r>
      <w:r>
        <w:rPr>
          <w:rFonts w:ascii="Arial" w:hAnsi="Arial" w:cs="Arial" w:hint="eastAsia"/>
        </w:rPr>
        <w:t xml:space="preserve">As matrix resin, combined with </w:t>
      </w:r>
      <w:proofErr w:type="spellStart"/>
      <w:r w:rsidR="00DF28F9" w:rsidRPr="00DF28F9">
        <w:rPr>
          <w:rFonts w:ascii="Arial" w:hAnsi="Arial" w:cs="Arial" w:hint="eastAsia"/>
          <w:highlight w:val="yellow"/>
        </w:rPr>
        <w:t>fib</w:t>
      </w:r>
      <w:r w:rsidR="00DF28F9" w:rsidRPr="00DF28F9">
        <w:rPr>
          <w:rFonts w:ascii="Arial" w:hAnsi="Arial" w:cs="Arial"/>
          <w:highlight w:val="yellow"/>
        </w:rPr>
        <w:t>re</w:t>
      </w:r>
      <w:proofErr w:type="spellEnd"/>
      <w:r w:rsidR="00DF28F9" w:rsidRPr="00DF28F9">
        <w:rPr>
          <w:rFonts w:ascii="Arial" w:hAnsi="Arial" w:cs="Arial"/>
          <w:highlight w:val="yellow"/>
        </w:rPr>
        <w:t>-</w:t>
      </w:r>
      <w:r w:rsidRPr="00DF28F9">
        <w:rPr>
          <w:rFonts w:ascii="Arial" w:hAnsi="Arial" w:cs="Arial" w:hint="eastAsia"/>
          <w:highlight w:val="yellow"/>
        </w:rPr>
        <w:t>reinforced</w:t>
      </w:r>
      <w:r>
        <w:rPr>
          <w:rFonts w:ascii="Arial" w:hAnsi="Arial" w:cs="Arial" w:hint="eastAsia"/>
        </w:rPr>
        <w:t xml:space="preserve"> materials, high-performance composite materials are prepared.</w:t>
      </w:r>
    </w:p>
    <w:p w:rsidR="00B47223" w:rsidRDefault="00DD4FA6">
      <w:pPr>
        <w:pStyle w:val="Body"/>
        <w:spacing w:after="0"/>
        <w:rPr>
          <w:rFonts w:ascii="Arial" w:hAnsi="Arial" w:cs="Arial"/>
        </w:rPr>
      </w:pPr>
      <w:r>
        <w:rPr>
          <w:rFonts w:ascii="Arial" w:hAnsi="Arial" w:cs="Arial" w:hint="eastAsia"/>
        </w:rPr>
        <w:t>Electronic packaging: Used to encapsulate electronic components, providing protection and insulation.</w:t>
      </w:r>
    </w:p>
    <w:p w:rsidR="00B47223" w:rsidRDefault="00DD4FA6">
      <w:pPr>
        <w:pStyle w:val="Body"/>
        <w:spacing w:after="0"/>
        <w:rPr>
          <w:rFonts w:ascii="Arial" w:hAnsi="Arial" w:cs="Arial"/>
        </w:rPr>
      </w:pPr>
      <w:r>
        <w:rPr>
          <w:rFonts w:ascii="Arial" w:hAnsi="Arial" w:cs="Arial" w:hint="eastAsia"/>
        </w:rPr>
        <w:t>Adhesive: Exhibits excellent bonding perform</w:t>
      </w:r>
      <w:r>
        <w:rPr>
          <w:rFonts w:ascii="Arial" w:hAnsi="Arial" w:cs="Arial" w:hint="eastAsia"/>
        </w:rPr>
        <w:t>ance and is suitable for bonding various substrates.</w:t>
      </w: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B47223">
      <w:pPr>
        <w:jc w:val="both"/>
        <w:rPr>
          <w:rFonts w:ascii="SimSun" w:hAnsi="SimSun" w:cs="SimSun"/>
          <w:color w:val="000000"/>
          <w:szCs w:val="21"/>
          <w:lang w:bidi="ar"/>
        </w:rPr>
      </w:pPr>
    </w:p>
    <w:p w:rsidR="00B47223" w:rsidRDefault="00B47223">
      <w:pPr>
        <w:jc w:val="both"/>
        <w:rPr>
          <w:rFonts w:ascii="SimSun" w:hAnsi="SimSun" w:cs="SimSun"/>
          <w:color w:val="000000"/>
          <w:szCs w:val="21"/>
          <w:lang w:bidi="ar"/>
        </w:rPr>
      </w:pPr>
    </w:p>
    <w:p w:rsidR="00B47223" w:rsidRDefault="00B47223">
      <w:pPr>
        <w:jc w:val="both"/>
        <w:rPr>
          <w:rFonts w:ascii="SimSun" w:hAnsi="SimSun" w:cs="SimSun"/>
          <w:color w:val="000000"/>
          <w:szCs w:val="21"/>
          <w:lang w:bidi="ar"/>
        </w:rPr>
      </w:pPr>
    </w:p>
    <w:p w:rsidR="00B47223" w:rsidRDefault="00B47223">
      <w:pPr>
        <w:jc w:val="both"/>
        <w:rPr>
          <w:rFonts w:ascii="SimSun" w:hAnsi="SimSun" w:cs="SimSun"/>
          <w:color w:val="000000"/>
          <w:szCs w:val="21"/>
          <w:lang w:bidi="ar"/>
        </w:rPr>
      </w:pPr>
    </w:p>
    <w:tbl>
      <w:tblPr>
        <w:tblStyle w:val="TableGrid"/>
        <w:tblpPr w:leftFromText="180" w:rightFromText="180" w:vertAnchor="text" w:horzAnchor="page" w:tblpX="1693" w:tblpY="-10867"/>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4659"/>
        <w:gridCol w:w="2994"/>
      </w:tblGrid>
      <w:tr w:rsidR="00B47223">
        <w:trPr>
          <w:trHeight w:val="1004"/>
        </w:trPr>
        <w:tc>
          <w:tcPr>
            <w:tcW w:w="1328" w:type="dxa"/>
            <w:tcBorders>
              <w:left w:val="nil"/>
              <w:right w:val="nil"/>
            </w:tcBorders>
            <w:vAlign w:val="center"/>
          </w:tcPr>
          <w:p w:rsidR="00B47223" w:rsidRDefault="00DD4FA6">
            <w:pPr>
              <w:jc w:val="center"/>
            </w:pPr>
            <w:r>
              <w:rPr>
                <w:rFonts w:hint="eastAsia"/>
              </w:rPr>
              <w:lastRenderedPageBreak/>
              <w:t>Types of curing agents</w:t>
            </w:r>
          </w:p>
        </w:tc>
        <w:tc>
          <w:tcPr>
            <w:tcW w:w="4659" w:type="dxa"/>
            <w:tcBorders>
              <w:left w:val="nil"/>
              <w:right w:val="nil"/>
            </w:tcBorders>
            <w:vAlign w:val="center"/>
          </w:tcPr>
          <w:p w:rsidR="00B47223" w:rsidRDefault="00DD4FA6">
            <w:pPr>
              <w:jc w:val="center"/>
            </w:pPr>
            <w:r>
              <w:rPr>
                <w:rFonts w:hint="eastAsia"/>
              </w:rPr>
              <w:t>Schematic diagram of curing mechanism</w:t>
            </w:r>
          </w:p>
        </w:tc>
        <w:tc>
          <w:tcPr>
            <w:tcW w:w="2994" w:type="dxa"/>
            <w:tcBorders>
              <w:left w:val="nil"/>
              <w:right w:val="nil"/>
            </w:tcBorders>
            <w:vAlign w:val="center"/>
          </w:tcPr>
          <w:p w:rsidR="00B47223" w:rsidRDefault="00DD4FA6">
            <w:pPr>
              <w:jc w:val="center"/>
            </w:pPr>
            <w:r>
              <w:rPr>
                <w:rFonts w:hint="eastAsia"/>
              </w:rPr>
              <w:t>References</w:t>
            </w:r>
          </w:p>
        </w:tc>
      </w:tr>
      <w:tr w:rsidR="00B47223">
        <w:trPr>
          <w:trHeight w:val="965"/>
        </w:trPr>
        <w:tc>
          <w:tcPr>
            <w:tcW w:w="1328" w:type="dxa"/>
            <w:tcBorders>
              <w:left w:val="nil"/>
              <w:bottom w:val="nil"/>
              <w:right w:val="nil"/>
            </w:tcBorders>
            <w:vAlign w:val="center"/>
          </w:tcPr>
          <w:p w:rsidR="00B47223" w:rsidRDefault="00DD4FA6">
            <w:pPr>
              <w:jc w:val="center"/>
              <w:rPr>
                <w:lang w:eastAsia="zh-CN"/>
              </w:rPr>
            </w:pPr>
            <w:r>
              <w:rPr>
                <w:rFonts w:hint="eastAsia"/>
                <w:lang w:eastAsia="zh-CN"/>
              </w:rPr>
              <w:t>acid anhydride</w:t>
            </w:r>
          </w:p>
        </w:tc>
        <w:tc>
          <w:tcPr>
            <w:tcW w:w="4659" w:type="dxa"/>
            <w:tcBorders>
              <w:left w:val="nil"/>
              <w:bottom w:val="nil"/>
              <w:right w:val="nil"/>
            </w:tcBorders>
            <w:vAlign w:val="center"/>
          </w:tcPr>
          <w:p w:rsidR="00B47223" w:rsidRDefault="00DD4FA6">
            <w:pPr>
              <w:jc w:val="center"/>
            </w:pPr>
            <w:r>
              <w:rPr>
                <w:noProof/>
              </w:rPr>
              <w:drawing>
                <wp:inline distT="0" distB="0" distL="0" distR="0">
                  <wp:extent cx="2343150" cy="1052195"/>
                  <wp:effectExtent l="0" t="0" r="3810" b="14605"/>
                  <wp:docPr id="190100210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02109" name="图片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374944" cy="1066997"/>
                          </a:xfrm>
                          <a:prstGeom prst="rect">
                            <a:avLst/>
                          </a:prstGeom>
                          <a:noFill/>
                          <a:ln>
                            <a:noFill/>
                          </a:ln>
                        </pic:spPr>
                      </pic:pic>
                    </a:graphicData>
                  </a:graphic>
                </wp:inline>
              </w:drawing>
            </w:r>
          </w:p>
        </w:tc>
        <w:tc>
          <w:tcPr>
            <w:tcW w:w="2994" w:type="dxa"/>
            <w:tcBorders>
              <w:left w:val="nil"/>
              <w:bottom w:val="nil"/>
              <w:right w:val="nil"/>
            </w:tcBorders>
            <w:vAlign w:val="center"/>
          </w:tcPr>
          <w:p w:rsidR="00B47223" w:rsidRDefault="00DD4FA6">
            <w:pPr>
              <w:jc w:val="center"/>
            </w:pPr>
            <w:r>
              <w:rPr>
                <w:rFonts w:hint="eastAsia"/>
              </w:rPr>
              <w:t xml:space="preserve"> </w:t>
            </w:r>
            <w:r>
              <w:fldChar w:fldCharType="begin"/>
            </w:r>
            <w:r>
              <w:instrText xml:space="preserve"> ADDIN ZOTERO_ITEM CSL_CITATION {"citationID":"ZAGmNbe1","properties":{"formattedCitation":"\\super [48,49]\\nosupersub{}","plainCitation":"[48,49]","noteIndex":0},"citationItems":[{"id":189,"uris":["http://zotero.org/users/local/CqJRja59/items/I4PJJJ6L"],</w:instrText>
            </w:r>
            <w:r>
              <w:instrText>"itemData":{"id":189,"type":"article-journal","abstract":"Epoxy resins are widely used for electronic packaging materials due to their good performance. A common way to cure epoxy is to add anhydride as a hardener, to this, we added a less used curing meth</w:instrText>
            </w:r>
            <w:r>
              <w:instrText>od, catalytic curing, to study their effect on the curing system and curd samples. Polymers containing naphthalene rings usually have low moisture absorption, good thermal stability, dimensional stability, and dielectric properties. Here, we used two napht</w:instrText>
            </w:r>
            <w:r>
              <w:instrText>halene epoxy monomers (1,6- naphthalene diglycidyl ether (1,6-NDE) and 2,7-NDE) and cured them with two methods (anhydride (methyl nadic anhydride, MNA) / accelerator (Tris(dimethylaminomethyl)phenol, DMP-30) curing system and catalyst (DMP-30) curing syst</w:instrText>
            </w:r>
            <w:r>
              <w:instrText>em). We obtained four types of epoxy resins and compared the differences in their structure and performance. All epoxy resins had excellent tensile properties at around 100 MPa tensile strength. Catalyst cured resins had better thermal stability and higher</w:instrText>
            </w:r>
            <w:r>
              <w:instrText xml:space="preserve"> glass transition temperature that close to 180˚C (Tg-DMA), compared with anhydride cured resins. Meanwhile, 1,6-naphthalene epoxy resins had better performance than 2,7-naphthalene epoxy resins in high glass transition temperature and high crosslink densi</w:instrText>
            </w:r>
            <w:r>
              <w:instrText>ty. Overall, all naphthalene epoxy resins had good performances, and catalyst-cured resins performed better and provided an additional method. Herein, these types of naphthalene epoxy resins have potential applications in the field of electronic packaging.</w:instrText>
            </w:r>
            <w:r>
              <w:instrText>","container-title":"Materials Today Communications","DOI":"10.1016/j.mtcomm.2022.104483","ISSN":"23524928","journalAbbreviation":"Materials Today Communications","language":"en","page":"104483","source":"DOI.org (Crossref)","title":"High-performance napht</w:instrText>
            </w:r>
            <w:r>
              <w:instrText>halene epoxy resins cured by catalyst for packaging materials","volume":"33","author":[{"family":"Liu","given":"Jiaming"},{"family":"Liu","given":"Xiaohong"},{"family":"Chen","given":"Bifang"},{"family":"Feng","given":"Zhiqiang"},{"family":"Qin","given":"J</w:instrText>
            </w:r>
            <w:r>
              <w:instrText>ingjing"},{"family":"Wu","given":"Mengqin"},{"family":"Chen","given":"Long"},{"family":"Chen","given":"Xi"},{"family":"Liang","given":"Liyan"}],"issued":{"date-parts":[["2022",12]]}}},{"id":191,"uris":["http://zotero.org/users/local/CqJRja59/items/C39JZAK5</w:instrText>
            </w:r>
            <w:r>
              <w:instrText>"],"itemData":{"id":191,"type":"article-journal","abstract":"The curing behaviour and thermomechanical properties of a technical grade of N,N,N</w:instrText>
            </w:r>
            <w:r>
              <w:rPr>
                <w:rFonts w:hint="eastAsia"/>
              </w:rPr>
              <w:instrText>′</w:instrText>
            </w:r>
            <w:r>
              <w:instrText>,N</w:instrText>
            </w:r>
            <w:r>
              <w:rPr>
                <w:rFonts w:hint="eastAsia"/>
              </w:rPr>
              <w:instrText>′</w:instrText>
            </w:r>
            <w:r>
              <w:instrText>tetraglycidyl-4,4</w:instrText>
            </w:r>
            <w:r>
              <w:rPr>
                <w:rFonts w:hint="eastAsia"/>
              </w:rPr>
              <w:instrText>′</w:instrText>
            </w:r>
            <w:r>
              <w:instrText>-diaminodiphenylmethane (TGDDM, AralditeMY721), cured in the presence of an anhydride hard</w:instrText>
            </w:r>
            <w:r>
              <w:instrText>ener mixture consisting of maleic anhydride (MA) and pyromellitic acid dianhydride (PMDA) was studied by calorimetric and dynamic mechanical analysis. The cure kinetics and the inﬂuence of varying stoichiometric anhydride-to-epoxy ratios were evaluated and</w:instrText>
            </w:r>
            <w:r>
              <w:instrText xml:space="preserve"> the apparent activation energy was calculated according to Barrett’s method. High extents of conversion from DSC studies of the MY721-resin were reached after room temperature cure, without an added catalyst, for 24 h, followed by a post-curing step of 1 </w:instrText>
            </w:r>
            <w:r>
              <w:instrText>h at 90 ◦C. The ultimate glass transition temperatures for the molar anhydride/epoxy ratio, r = 0.8, were close to the decomposition temperature, and indications were obtained that the network structure consists of two independent sub-networks. It is sugge</w:instrText>
            </w:r>
            <w:r>
              <w:instrText>sted that two separate mechanisms contribute to the curing reaction at room temperature. First, the tertiary amine structure, intrinsic to aminoglycidyl resins, may act as an internal catalyst for the anhydride ring opening, and secondly, the unsaturated b</w:instrText>
            </w:r>
            <w:r>
              <w:instrText xml:space="preserve">ond of MA participates in the curing reaction by nucleophilic attack, such as from tertiary amines or carboxylate or alkoxide anions. From a study of a range of different aminoglycidyl resins, this low-temperature curing behaviour is found to be a general </w:instrText>
            </w:r>
            <w:r>
              <w:instrText>phenomenon.","container-title":"Polymer International","DOI":"10.1002/pi.1286","ISSN":"0959-8103, 1097-0126","issue":"11","journalAbbreviation":"Polymer International","language":"en","page":"1758-1766","source":"DOI.org (Crossref)","title</w:instrText>
            </w:r>
            <w:r>
              <w:rPr>
                <w:rFonts w:hint="eastAsia"/>
              </w:rPr>
              <w:instrText>":"Curing kinetic</w:instrText>
            </w:r>
            <w:r>
              <w:rPr>
                <w:rFonts w:hint="eastAsia"/>
              </w:rPr>
              <w:instrText>s and thermomechanical behaviour of co</w:instrText>
            </w:r>
            <w:r>
              <w:rPr>
                <w:rFonts w:hint="eastAsia"/>
              </w:rPr>
              <w:instrText>‐</w:instrText>
            </w:r>
            <w:r>
              <w:rPr>
                <w:rFonts w:hint="eastAsia"/>
              </w:rPr>
              <w:instrText>anhydride cured aminoglycidyl epoxy resins","volume":"52","author":[{"family":"Rocks","given":"Jens"},{"family":"George","given":"Graeme A"},{"family":"Vohwinkel","given":"Friedrich"}],"issued":{"dat</w:instrText>
            </w:r>
            <w:r>
              <w:instrText>e-parts":[["2003",</w:instrText>
            </w:r>
            <w:r>
              <w:instrText xml:space="preserve">11]]}}}],"schema":"https://github.com/citation-style-language/schema/raw/master/csl-citation.json"} </w:instrText>
            </w:r>
            <w:r>
              <w:fldChar w:fldCharType="separate"/>
            </w:r>
            <w:r>
              <w:rPr>
                <w:rFonts w:ascii="Calibri" w:hAnsi="Calibri" w:cs="Calibri"/>
                <w:vertAlign w:val="superscript"/>
              </w:rPr>
              <w:t>[48,49]</w:t>
            </w:r>
            <w:r>
              <w:fldChar w:fldCharType="end"/>
            </w:r>
            <w:r>
              <w:t xml:space="preserve"> </w:t>
            </w:r>
          </w:p>
        </w:tc>
      </w:tr>
      <w:tr w:rsidR="00B47223">
        <w:trPr>
          <w:trHeight w:val="1004"/>
        </w:trPr>
        <w:tc>
          <w:tcPr>
            <w:tcW w:w="1328" w:type="dxa"/>
            <w:tcBorders>
              <w:top w:val="nil"/>
              <w:left w:val="nil"/>
              <w:bottom w:val="nil"/>
              <w:right w:val="nil"/>
            </w:tcBorders>
            <w:vAlign w:val="center"/>
          </w:tcPr>
          <w:p w:rsidR="00B47223" w:rsidRDefault="00DD4FA6">
            <w:pPr>
              <w:jc w:val="center"/>
              <w:rPr>
                <w:lang w:eastAsia="zh-CN"/>
              </w:rPr>
            </w:pPr>
            <w:r>
              <w:rPr>
                <w:rFonts w:hint="eastAsia"/>
                <w:lang w:eastAsia="zh-CN"/>
              </w:rPr>
              <w:t>amine</w:t>
            </w:r>
          </w:p>
        </w:tc>
        <w:tc>
          <w:tcPr>
            <w:tcW w:w="4659" w:type="dxa"/>
            <w:tcBorders>
              <w:top w:val="nil"/>
              <w:left w:val="nil"/>
              <w:bottom w:val="nil"/>
              <w:right w:val="nil"/>
            </w:tcBorders>
            <w:vAlign w:val="center"/>
          </w:tcPr>
          <w:p w:rsidR="00B47223" w:rsidRDefault="00DD4FA6">
            <w:pPr>
              <w:jc w:val="center"/>
            </w:pPr>
            <w:r>
              <w:rPr>
                <w:noProof/>
              </w:rPr>
              <w:drawing>
                <wp:inline distT="0" distB="0" distL="0" distR="0">
                  <wp:extent cx="1659255" cy="995680"/>
                  <wp:effectExtent l="0" t="0" r="1905" b="10160"/>
                  <wp:docPr id="7275436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43640" name="图片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690720" cy="1014622"/>
                          </a:xfrm>
                          <a:prstGeom prst="rect">
                            <a:avLst/>
                          </a:prstGeom>
                          <a:noFill/>
                          <a:ln>
                            <a:noFill/>
                          </a:ln>
                        </pic:spPr>
                      </pic:pic>
                    </a:graphicData>
                  </a:graphic>
                </wp:inline>
              </w:drawing>
            </w:r>
          </w:p>
        </w:tc>
        <w:tc>
          <w:tcPr>
            <w:tcW w:w="2994" w:type="dxa"/>
            <w:tcBorders>
              <w:top w:val="nil"/>
              <w:left w:val="nil"/>
              <w:bottom w:val="nil"/>
              <w:right w:val="nil"/>
            </w:tcBorders>
            <w:vAlign w:val="center"/>
          </w:tcPr>
          <w:p w:rsidR="00B47223" w:rsidRDefault="00DD4FA6">
            <w:pPr>
              <w:jc w:val="center"/>
            </w:pPr>
            <w:r>
              <w:fldChar w:fldCharType="begin"/>
            </w:r>
            <w:r>
              <w:instrText xml:space="preserve"> ADDIN ZOTERO_ITEM CSL_CITATION {"citationID":"0ZA9ADdJ","properties":{"formattedCitation":"\\super [50,51]\\nosupersub{}","plainCitation":"[50,51]","noteIndex":0},"citationItems":[{"id":193,"uris":["http://zotero.org/users/local/CqJRja59/items/XZCSU2EP"],</w:instrText>
            </w:r>
            <w:r>
              <w:instrText>"itemData":{"id":193,"type":"article-journal","abstract":"Imidazole derivatives and alkylamines are very useful as hardeners of epoxy resins. These amine compounds form inclusion complexes with 1,1,2,2-tetrakis(4-hydroxyphenyl) ethane (TEP). When these ami</w:instrText>
            </w:r>
            <w:r>
              <w:instrText>ne-containing inclusion complexes are reacted with epoxy resins, curing acceleration, pot life extension, and higher curing temperatures are observed.","container-title":"Polymer Journal","DOI":"10.1295/polymj.PJ2006224","ISSN":"0032-3896, 1349-0540","issu</w:instrText>
            </w:r>
            <w:r>
              <w:instrText>e":"8","journalAbbreviation":"Polym J","language":"en","page":"845-852","source":"DOI.org (Crossref)","title":"Curing Behavior of Epoxy Resin Initiated by Amine-Containing Inclusion Complexes","volume":"39","author":[{"family":"Amanokura","given":"Natsuki"</w:instrText>
            </w:r>
            <w:r>
              <w:instrText>},{"family":"Kaneko","given":"Masami"},{"family":"Sahara","given":"Tetsuya"},{"family":"Sato","given":"Ryu"}],"issued":{"date-parts":[["2007",8,15]]}}},{"id":195,"uris":["http://zotero.org/users/local/CqJRja59/items/H3ATQQ53"],"itemData":{"id":195,"type":"</w:instrText>
            </w:r>
            <w:r>
              <w:instrText xml:space="preserve">article-journal","abstract":"The kinetics of a poly(methyl methacrylate) (PMMA)-modiﬁed epoxy resin cured with different functionalities amine mixtures was analyzed using differential scanning calorimetry (DSC) in both isothermal and dynamic conditions. A </w:instrText>
            </w:r>
            <w:r>
              <w:instrText>delay in the reaction rate was observed which increased with PMMA content. An approach of kinetic features involved in curing was carried out. A linear dependence of preexponential factors of neat systems with modiﬁer content was considered. The approach s</w:instrText>
            </w:r>
            <w:r>
              <w:instrText>hows the contribution of other factors including the dilution effect of the functional groups to the observed delay. Fourier transform infrared spectroscopy (FTIR) indicated a noticeable change in the interactions present in neat systems due to the presenc</w:instrText>
            </w:r>
            <w:r>
              <w:instrText>e of PMMA. On the other hand, a signiﬁcant inﬂuence of the ratio between each amine in the epoxy/amine mixtures on the ﬁnal physical appearance was observed. At constant curing conditions, materials from completely opaque (phase separated) to transparent (</w:instrText>
            </w:r>
            <w:r>
              <w:instrText>miscible) were obtained with the increase in monoamine content.","container-title":"Journal of Thermal Analysis and Calorimetry","DOI":"10.1007/s10973-009-0174-5","ISSN":"1388-6150, 1572-8943","issue":"3","journalAbbreviation":"J Therm Anal Calorim","langu</w:instrText>
            </w:r>
            <w:r>
              <w:instrText>age":"en","license":"http://www.springer.com/tdm","page":"969-978","source":"DOI.org (Crossref)","title":"Thermoplastic-modified epoxy resins cured with different functionalities amine mixtures. Kinetics and miscibility study","volume":"97","author":[{"fam</w:instrText>
            </w:r>
            <w:r>
              <w:instrText>ily":"Blanco","given":"M."},{"family":"López","given":"M."},{"family":"Fernández","given":"R."},{"family":"Martín","given":"L."},{"family":"Riccardi","given":"C. C."},{"family":"Mondragon","given":"I."}],"issued":{"date-parts":[["2009",9]]}}}],"schema":"ht</w:instrText>
            </w:r>
            <w:r>
              <w:instrText xml:space="preserve">tps://github.com/citation-style-language/schema/raw/master/csl-citation.json"} </w:instrText>
            </w:r>
            <w:r>
              <w:fldChar w:fldCharType="separate"/>
            </w:r>
            <w:r>
              <w:rPr>
                <w:rFonts w:ascii="Calibri" w:hAnsi="Calibri" w:cs="Calibri"/>
                <w:vertAlign w:val="superscript"/>
              </w:rPr>
              <w:t>[50,51]</w:t>
            </w:r>
            <w:r>
              <w:fldChar w:fldCharType="end"/>
            </w:r>
          </w:p>
        </w:tc>
      </w:tr>
      <w:tr w:rsidR="00B47223">
        <w:trPr>
          <w:trHeight w:val="965"/>
        </w:trPr>
        <w:tc>
          <w:tcPr>
            <w:tcW w:w="1328" w:type="dxa"/>
            <w:tcBorders>
              <w:top w:val="nil"/>
              <w:left w:val="nil"/>
              <w:bottom w:val="nil"/>
              <w:right w:val="nil"/>
            </w:tcBorders>
            <w:vAlign w:val="center"/>
          </w:tcPr>
          <w:p w:rsidR="00B47223" w:rsidRDefault="00DD4FA6">
            <w:pPr>
              <w:jc w:val="center"/>
            </w:pPr>
            <w:r>
              <w:rPr>
                <w:rFonts w:hint="eastAsia"/>
              </w:rPr>
              <w:t>aliphatic amine</w:t>
            </w:r>
          </w:p>
        </w:tc>
        <w:tc>
          <w:tcPr>
            <w:tcW w:w="4659" w:type="dxa"/>
            <w:tcBorders>
              <w:top w:val="nil"/>
              <w:left w:val="nil"/>
              <w:bottom w:val="nil"/>
              <w:right w:val="nil"/>
            </w:tcBorders>
            <w:vAlign w:val="center"/>
          </w:tcPr>
          <w:p w:rsidR="00B47223" w:rsidRDefault="00DD4FA6">
            <w:pPr>
              <w:jc w:val="center"/>
            </w:pPr>
            <w:r>
              <w:rPr>
                <w:noProof/>
              </w:rPr>
              <w:drawing>
                <wp:inline distT="0" distB="0" distL="0" distR="0">
                  <wp:extent cx="1828800" cy="866775"/>
                  <wp:effectExtent l="0" t="0" r="0" b="1905"/>
                  <wp:docPr id="43274422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44227"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6618" cy="875276"/>
                          </a:xfrm>
                          <a:prstGeom prst="rect">
                            <a:avLst/>
                          </a:prstGeom>
                          <a:noFill/>
                          <a:ln>
                            <a:noFill/>
                          </a:ln>
                        </pic:spPr>
                      </pic:pic>
                    </a:graphicData>
                  </a:graphic>
                </wp:inline>
              </w:drawing>
            </w:r>
          </w:p>
        </w:tc>
        <w:tc>
          <w:tcPr>
            <w:tcW w:w="2994" w:type="dxa"/>
            <w:tcBorders>
              <w:top w:val="nil"/>
              <w:left w:val="nil"/>
              <w:bottom w:val="nil"/>
              <w:right w:val="nil"/>
            </w:tcBorders>
            <w:vAlign w:val="center"/>
          </w:tcPr>
          <w:p w:rsidR="00B47223" w:rsidRDefault="00DD4FA6">
            <w:pPr>
              <w:jc w:val="center"/>
            </w:pPr>
            <w:r>
              <w:fldChar w:fldCharType="begin"/>
            </w:r>
            <w:r>
              <w:instrText xml:space="preserve"> ADDIN ZOTERO_ITEM CSL_CITATION {"citationID":"GgJvZocF","properties":{"formattedCitation":"\\super [47,52]\\nosupersub{}","plainCitation":"[47,52]</w:instrText>
            </w:r>
            <w:r>
              <w:instrText>","noteIndex":0},"citationItems":[{"id":187,"uris":["http://zotero.org/users/local/CqJRja59/items/9PAMA8E4"],"itemData":{"id":187,"type":"article-journal","container-title":"Thermochimica Acta","DOI":"10.1016/j.tca.2015.09.012","ISSN":"00406031","journalAb</w:instrText>
            </w:r>
            <w:r>
              <w:instrText>breviation":"Thermochimica Acta","language":"en","page":"48-55","source":"DOI.org (Crossref)","title":"Sustainable lignin-based epoxy resins cured with aromatic and aliphatic amine curing agents: Curing kinetics and thermal properties","title-short":"Susta</w:instrText>
            </w:r>
            <w:r>
              <w:instrText>inable lignin-based epoxy resins cured with aromatic and aliphatic amine curing agents","volume":"618","author":[{"family":"Ferdosian","given":"Fatemeh"},{"family":"Yuan","given":"Zhongshun"},{"family":"Anderson","given":"Mark"},{"family":"Xu","given":"Chu</w:instrText>
            </w:r>
            <w:r>
              <w:instrText>nbao (Charles)"}],"issued":{"date-parts":[["2015",10]]}}},{"id":197,"uris":["http://zotero.org/users/local/CqJRja59/items/GRNYYLCE"],"itemData":{"id":197,"type":"article-journal","abstract":"The molecular topology of amine curing agents is expected to grea</w:instrText>
            </w:r>
            <w:r>
              <w:instrText>tly affect the curing reaction and properties of the epoxy resins, yet the exact inﬂuence still remains little understood. Herein we ﬁnd out two representative aliphatic amines: linear propanediamine (PDA) and branched N,N,N</w:instrText>
            </w:r>
            <w:r>
              <w:rPr>
                <w:rFonts w:hint="eastAsia"/>
              </w:rPr>
              <w:instrText>′</w:instrText>
            </w:r>
            <w:r>
              <w:instrText>,N</w:instrText>
            </w:r>
            <w:r>
              <w:rPr>
                <w:rFonts w:hint="eastAsia"/>
              </w:rPr>
              <w:instrText>′</w:instrText>
            </w:r>
            <w:r>
              <w:instrText>tetra(3-aminopropyl)-1,3-pro</w:instrText>
            </w:r>
            <w:r>
              <w:instrText>panediamine (TAPA), and use them to cure diglycidyl ether of bisphenol A (DGEBA). The curing reaction, dynamic mechanical properties, and thermal stability of DGEBA/PDA and DGEBA/TAPA are systematically investigated and compared. Differential scanning calo</w:instrText>
            </w:r>
            <w:r>
              <w:instrText xml:space="preserve">rimetry (DSC) conﬁrms TAPA and PDA have very close reactivity much higher than that of commercial Jeffamine T403 with the branched molecular structure. The curing kinetic analysis shows TAPA causes the higher isothermal conversion at the lower temperature </w:instrText>
            </w:r>
            <w:r>
              <w:instrText>(e.g., 40 ◦C), the autocatalysis and diffusion-associated kinetics feature the isothermal reactions, and the extended Kamal model turns out to be able to well predict the curing rate. Then, the isoconversional analysis with the Vyazovkin methods demonstrat</w:instrText>
            </w:r>
            <w:r>
              <w:instrText xml:space="preserve">es compared to PDA, TAPA leads to the lower effective activation energy at the very beginning due to its catalytic tertiary amino groups, but the reversed trend emerges in the deep-conversion stage, especially, in the glass-transition regime, owing to its </w:instrText>
            </w:r>
            <w:r>
              <w:instrText>ﬂ</w:instrText>
            </w:r>
            <w:r>
              <w:instrText>exible aliphatic molecular chains. Furthermore, the isothermal conversion at the higher temperatures is predicted from the nonisothermal experiments. Finally, dynamic mechanical analysis (DMA) shows cured DGEBA/TAPA exhibits the higher glass- and \u0002re</w:instrText>
            </w:r>
            <w:r>
              <w:instrText>laxation temperatures and crosslink density than DGEBA/PDA, and thermogravimetric analysis (TGA) reveals TAPA-cured epoxy has the excellent thermal stability with the higher char yield.","container-title":"Chemical Engineering Journal","DOI":"10.1016/j.cej</w:instrText>
            </w:r>
            <w:r>
              <w:instrText>.2012.01.134","ISSN":"13858947","journalAbbreviation":"Chemical Engineering Journal","language":"en","page":"160-172","source":"DOI.org (Crossref)","title":"A comparative study of epoxy resin cured with a linear diamine and a branched polyamine","volume":"</w:instrText>
            </w:r>
            <w:r>
              <w:instrText>188","author":[{"family":"Wan","given":"Jintao"},{"family":"Li","given":"Cheng"},{"family":"Bu","given":"Zhi-Yang"},{"family":"Xu","given":"Cun-Jin"},{"family":"Li","given":"Bo-Geng"},{"family":"Fan","given":"Hong"}],"issued":{"date-parts":[["2012",4]]}}}]</w:instrText>
            </w:r>
            <w:r>
              <w:instrText xml:space="preserve">,"schema":"https://github.com/citation-style-language/schema/raw/master/csl-citation.json"} </w:instrText>
            </w:r>
            <w:r>
              <w:fldChar w:fldCharType="separate"/>
            </w:r>
            <w:r>
              <w:rPr>
                <w:rFonts w:ascii="Calibri" w:hAnsi="Calibri" w:cs="Calibri"/>
                <w:vertAlign w:val="superscript"/>
              </w:rPr>
              <w:t>[47,52]</w:t>
            </w:r>
            <w:r>
              <w:fldChar w:fldCharType="end"/>
            </w:r>
          </w:p>
        </w:tc>
      </w:tr>
      <w:tr w:rsidR="00B47223">
        <w:trPr>
          <w:trHeight w:val="1004"/>
        </w:trPr>
        <w:tc>
          <w:tcPr>
            <w:tcW w:w="1328" w:type="dxa"/>
            <w:tcBorders>
              <w:top w:val="nil"/>
              <w:left w:val="nil"/>
              <w:bottom w:val="nil"/>
              <w:right w:val="nil"/>
            </w:tcBorders>
            <w:vAlign w:val="center"/>
          </w:tcPr>
          <w:p w:rsidR="00B47223" w:rsidRDefault="00DD4FA6">
            <w:pPr>
              <w:jc w:val="center"/>
            </w:pPr>
            <w:r>
              <w:rPr>
                <w:rFonts w:hint="eastAsia"/>
              </w:rPr>
              <w:t>aromatic amine</w:t>
            </w:r>
          </w:p>
        </w:tc>
        <w:tc>
          <w:tcPr>
            <w:tcW w:w="4659" w:type="dxa"/>
            <w:tcBorders>
              <w:top w:val="nil"/>
              <w:left w:val="nil"/>
              <w:bottom w:val="nil"/>
              <w:right w:val="nil"/>
            </w:tcBorders>
            <w:vAlign w:val="center"/>
          </w:tcPr>
          <w:p w:rsidR="00B47223" w:rsidRDefault="00DD4FA6">
            <w:pPr>
              <w:jc w:val="center"/>
            </w:pPr>
            <w:r>
              <w:rPr>
                <w:noProof/>
              </w:rPr>
              <w:drawing>
                <wp:inline distT="0" distB="0" distL="0" distR="0">
                  <wp:extent cx="2350770" cy="957580"/>
                  <wp:effectExtent l="0" t="0" r="11430" b="2540"/>
                  <wp:docPr id="7580699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69923" name="图片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383908" cy="971299"/>
                          </a:xfrm>
                          <a:prstGeom prst="rect">
                            <a:avLst/>
                          </a:prstGeom>
                          <a:noFill/>
                          <a:ln>
                            <a:noFill/>
                          </a:ln>
                        </pic:spPr>
                      </pic:pic>
                    </a:graphicData>
                  </a:graphic>
                </wp:inline>
              </w:drawing>
            </w:r>
          </w:p>
        </w:tc>
        <w:tc>
          <w:tcPr>
            <w:tcW w:w="2994" w:type="dxa"/>
            <w:tcBorders>
              <w:top w:val="nil"/>
              <w:left w:val="nil"/>
              <w:bottom w:val="nil"/>
              <w:right w:val="nil"/>
            </w:tcBorders>
            <w:vAlign w:val="center"/>
          </w:tcPr>
          <w:p w:rsidR="00B47223" w:rsidRDefault="00DD4FA6">
            <w:pPr>
              <w:jc w:val="center"/>
            </w:pPr>
            <w:r>
              <w:fldChar w:fldCharType="begin"/>
            </w:r>
            <w:r>
              <w:instrText xml:space="preserve"> ADDIN ZOTERO_ITEM CSL_CITATION {"citationID":"QhZLVa9m","properties":{"formattedCitation":"\\super [47,52,53]\\nosupersub{}","plainCitation":"[47,52,53]","noteIndex":0},"citationItems":[{"id":187,"uris":["http://zotero.org/users/local/CqJRja59/items/9PAMA</w:instrText>
            </w:r>
            <w:r>
              <w:instrText>8E4"],"itemData":{"id":187,"type":"article-journal","container-title":"Thermochimica Acta","DOI":"10.1016/j.tca.2015.09.012","ISSN":"00406031","journalAbbreviation":"Thermochimica Acta","language":"en","page":"48-55","source":"DOI.org (Crossref)","title":"</w:instrText>
            </w:r>
            <w:r>
              <w:instrText>Sustainable lignin-based epoxy resins cured with aromatic and aliphatic amine curing agents: Curing kinetics and thermal properties","title-short":"Sustainable lignin-based epoxy resins cured with aromatic and aliphatic amine curing agents","volume":"618",</w:instrText>
            </w:r>
            <w:r>
              <w:instrText>"author":[{"family":"Ferdosian","given":"Fatemeh"},{"family":"Yuan","given":"Zhongshun"},{"family":"Anderson","given":"Mark"},{"family":"Xu","given":"Chunbao (Charles)"}],"issued":{"date-parts":[["2015",10]]}}},{"id":197,"uris":["http://zotero.org/users/lo</w:instrText>
            </w:r>
            <w:r>
              <w:instrText>cal/CqJRja59/items/GRNYYLCE"],"itemData":{"id":197,"type":"article-journal","abstract":"The molecular topology of amine curing agents is expected to greatly affect the curing reaction and properties of the epoxy resins, yet the exact inﬂuence still remains</w:instrText>
            </w:r>
            <w:r>
              <w:instrText xml:space="preserve"> little understood. Herein we ﬁnd out two representative aliphatic amines: linear propanediamine (PDA) and branched N,N,N</w:instrText>
            </w:r>
            <w:r>
              <w:rPr>
                <w:rFonts w:hint="eastAsia"/>
              </w:rPr>
              <w:instrText>′</w:instrText>
            </w:r>
            <w:r>
              <w:instrText>,N</w:instrText>
            </w:r>
            <w:r>
              <w:rPr>
                <w:rFonts w:hint="eastAsia"/>
              </w:rPr>
              <w:instrText>′</w:instrText>
            </w:r>
            <w:r>
              <w:instrText xml:space="preserve">tetra(3-aminopropyl)-1,3-propanediamine (TAPA), and use them to cure diglycidyl ether of bisphenol A (DGEBA). The curing reaction, </w:instrText>
            </w:r>
            <w:r>
              <w:instrText>dynamic mechanical properties, and thermal stability of DGEBA/PDA and DGEBA/TAPA are systematically investigated and compared. Differential scanning calorimetry (DSC) conﬁrms TAPA and PDA have very close reactivity much higher than that of commercial Jeffa</w:instrText>
            </w:r>
            <w:r>
              <w:instrText>mine T403 with the branched molecular structure. The curing kinetic analysis shows TAPA causes the higher isothermal conversion at the lower temperature (e.g., 40 ◦C), the autocatalysis and diffusion-associated kinetics feature the isothermal reactions, an</w:instrText>
            </w:r>
            <w:r>
              <w:instrText>d the extended Kamal model turns out to be able to well predict the curing rate. Then, the isoconversional analysis with the Vyazovkin methods demonstrates compared to PDA, TAPA leads to the lower effective activation energy at the very beginning due to it</w:instrText>
            </w:r>
            <w:r>
              <w:instrText>s catalytic tertiary amino groups, but the reversed trend emerges in the deep-conversion stage, especially, in the glass-transition regime, owing to its ﬂexible aliphatic molecular chains. Furthermore, the isothermal conversion at the higher temperatures i</w:instrText>
            </w:r>
            <w:r>
              <w:instrText>s predicted from the nonisothermal experiments. Finally, dynamic mechanical analysis (DMA) shows cured DGEBA/TAPA exhibits the higher glass- and \u0002relaxation temperatures and crosslink density than DGEBA/PDA, and thermogravimetric analysis (TGA) reveal</w:instrText>
            </w:r>
            <w:r>
              <w:instrText>s TAPA-cured epoxy has the excellent thermal stability with the higher char yield.","container-title":"Chemical Engineering Journal","DOI":"10.1016/j.cej.2012.01.134","ISSN":"13858947","journalAbbreviation":"Chemical Engineering Journal","language":"en","p</w:instrText>
            </w:r>
            <w:r>
              <w:instrText>age":"160-172","source":"DOI.org (Crossref)","title":"A comparative study of epoxy resin cured with a linear diamine and a branched polyamine","volume":"188","author":[{"family":"Wan","given":"Jintao"},{"family":"Li","given":"Cheng"},{"family":"Bu","given"</w:instrText>
            </w:r>
            <w:r>
              <w:instrText>:"Zhi-Yang"},{"family":"Xu","given":"Cun-Jin"},{"family":"Li","given":"Bo-Geng"},{"family":"Fan","given":"Hong"}],"issued":{"date-parts":[["2012",4]]}}},{"id":199,"uris":["http://zotero.org/users/local/CqJRja59/items/WHDXLTSC"],"itemData":{"id":199,"type":</w:instrText>
            </w:r>
            <w:r>
              <w:instrText xml:space="preserve">"article-journal","abstract":"An amphiphilic diblock copolymer, poly(ethylene oxide)-block-poly(3-caprolactone) (PEO-b-PCL) was synthesized via the ring-opening polymerization of 3-caprolactone in the presence of a hydroxyl-terminated poly(ethylene oxide) </w:instrText>
            </w:r>
            <w:r>
              <w:instrText>monomethyl ether. The diblock copolymer was incorporated into epoxy thermosets. It is found that the formation of nanostructures of thermosetting blends is quite dependent on the uses of aromatic amine hardeners. For 4,40-methylenebis(2-chloroaniline) (MOC</w:instrText>
            </w:r>
            <w:r>
              <w:instrText>A)-cured thermosetting system, the homogeneous morphology was obtained at the compositions investigated. Nonetheless, the nanostructured thermosets were obtained when the blends were cured with 4,40-diaminodiphenylsulfone (DDS). The differential scanning c</w:instrText>
            </w:r>
            <w:r>
              <w:instrText>alorimetry (DSC) showed that the nanostructured thermosets did not displayed any crystallinity although the subchains of the diblock copolymer are crystalline. The nanostructures were evidenced by means of atomic force microscopy (AFM), small-angle X-ray s</w:instrText>
            </w:r>
            <w:r>
              <w:instrText>cattering (SAXS) and transmission electron microscopy (TEM). The dependence of morphological structures on the types of aromatic amines for epoxy and PEO-b-PCL thermosetting blends were interpreted on the basis of the difference in hydrogen bonding interac</w:instrText>
            </w:r>
            <w:r>
              <w:instrText xml:space="preserve">tions resulting from the structure of curing agents. Considering the complete miscibility of the subchains (viz. PEO and PCL) with the precursors of epoxy resin before curing, it is judged that the formation of the nanostructures in the thermosets follows </w:instrText>
            </w:r>
            <w:r>
              <w:instrText>the mechanism of reaction-induced microphase separation, which is in marked contrast to the mechanism of self-assembly, i.e., micelle structures of block copolymers are formed prior to curing, followed by ﬁxing these nanostructures via curing.","container-</w:instrText>
            </w:r>
            <w:r>
              <w:instrText xml:space="preserve">title":"Polymer","DOI":"10.1016/j.polymer.2006.08.050","ISSN":"00323861","issue":"21","journalAbbreviation":"Polymer","language":"en","license":"https://www.elsevier.com/tdm/userlicense/1.0/","page":"7590-7600","source":"DOI.org (Crossref)","title":"Epoxy </w:instrText>
            </w:r>
            <w:r>
              <w:instrText>resin containing poly(ethylene oxide)-block-poly(</w:instrText>
            </w:r>
            <w:r>
              <w:instrText>ɛ</w:instrText>
            </w:r>
            <w:r>
              <w:instrText>-caprolactone) diblock copolymer: Effect of curing agents on nanostructures","title-short":"Epoxy resin containing poly(ethylene oxide)-block-poly(</w:instrText>
            </w:r>
            <w:r>
              <w:instrText>ɛ</w:instrText>
            </w:r>
            <w:r>
              <w:instrText>-caprolactone) diblock copolymer","volume":"47","author":[</w:instrText>
            </w:r>
            <w:r>
              <w:instrText xml:space="preserve">{"family":"Meng","given":"Fanliang"},{"family":"Zheng","given":"Sixun"},{"family":"Liu","given":"Tianxi"}],"issued":{"date-parts":[["2006",10]]}}}],"schema":"https://github.com/citation-style-language/schema/raw/master/csl-citation.json"} </w:instrText>
            </w:r>
            <w:r>
              <w:fldChar w:fldCharType="separate"/>
            </w:r>
            <w:r>
              <w:rPr>
                <w:rFonts w:ascii="Calibri" w:hAnsi="Calibri" w:cs="Calibri"/>
                <w:vertAlign w:val="superscript"/>
              </w:rPr>
              <w:t>[47,52,53]</w:t>
            </w:r>
            <w:r>
              <w:fldChar w:fldCharType="end"/>
            </w:r>
          </w:p>
        </w:tc>
      </w:tr>
      <w:tr w:rsidR="00B47223">
        <w:trPr>
          <w:trHeight w:val="965"/>
        </w:trPr>
        <w:tc>
          <w:tcPr>
            <w:tcW w:w="1328" w:type="dxa"/>
            <w:tcBorders>
              <w:top w:val="nil"/>
              <w:left w:val="nil"/>
              <w:bottom w:val="single" w:sz="4" w:space="0" w:color="auto"/>
              <w:right w:val="nil"/>
            </w:tcBorders>
            <w:vAlign w:val="center"/>
          </w:tcPr>
          <w:p w:rsidR="00B47223" w:rsidRDefault="00DD4FA6">
            <w:pPr>
              <w:jc w:val="center"/>
            </w:pPr>
            <w:r>
              <w:rPr>
                <w:rFonts w:hint="eastAsia"/>
              </w:rPr>
              <w:t>an</w:t>
            </w:r>
            <w:r>
              <w:rPr>
                <w:rFonts w:hint="eastAsia"/>
              </w:rPr>
              <w:t>hydride amine</w:t>
            </w:r>
          </w:p>
        </w:tc>
        <w:tc>
          <w:tcPr>
            <w:tcW w:w="4659" w:type="dxa"/>
            <w:tcBorders>
              <w:top w:val="nil"/>
              <w:left w:val="nil"/>
              <w:bottom w:val="single" w:sz="4" w:space="0" w:color="auto"/>
              <w:right w:val="nil"/>
            </w:tcBorders>
            <w:vAlign w:val="center"/>
          </w:tcPr>
          <w:p w:rsidR="00B47223" w:rsidRDefault="00DD4FA6">
            <w:pPr>
              <w:jc w:val="center"/>
            </w:pPr>
            <w:r>
              <w:rPr>
                <w:noProof/>
              </w:rPr>
              <w:drawing>
                <wp:inline distT="0" distB="0" distL="0" distR="0">
                  <wp:extent cx="1866900" cy="1534795"/>
                  <wp:effectExtent l="0" t="0" r="7620" b="4445"/>
                  <wp:docPr id="150123908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39086" name="图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95576" cy="1558453"/>
                          </a:xfrm>
                          <a:prstGeom prst="rect">
                            <a:avLst/>
                          </a:prstGeom>
                          <a:noFill/>
                          <a:ln>
                            <a:noFill/>
                          </a:ln>
                        </pic:spPr>
                      </pic:pic>
                    </a:graphicData>
                  </a:graphic>
                </wp:inline>
              </w:drawing>
            </w:r>
          </w:p>
        </w:tc>
        <w:tc>
          <w:tcPr>
            <w:tcW w:w="2994" w:type="dxa"/>
            <w:tcBorders>
              <w:top w:val="nil"/>
              <w:left w:val="nil"/>
              <w:bottom w:val="single" w:sz="4" w:space="0" w:color="auto"/>
              <w:right w:val="nil"/>
            </w:tcBorders>
            <w:vAlign w:val="center"/>
          </w:tcPr>
          <w:p w:rsidR="00B47223" w:rsidRDefault="00DD4FA6">
            <w:pPr>
              <w:jc w:val="center"/>
            </w:pPr>
            <w:r>
              <w:fldChar w:fldCharType="begin"/>
            </w:r>
            <w:r>
              <w:instrText xml:space="preserve"> ADDIN ZOTERO_ITEM CSL_CITATION {"citationID":"RqrPFIz1","properties":{"formattedCitation":"\\super [46,54]\\nosupersub{}","plainCitation":"[46,54]","noteIndex":0},"citationItems":[{"id":201,"uris":["http://zotero.org/users/local/CqJRja59/items/QWF4LJNE"],</w:instrText>
            </w:r>
            <w:r>
              <w:instrText>"itemData":{"id":201,"type":"article-journal","abstract":"Abstract\n            This article describes the curing and thermal behavior of diglycidyl ether of bisphenol A with phthalic anhydride (PA)/pyromellitic anhydride/diaminodiphenyl sulfone (DDS) or</w:instrText>
            </w:r>
            <w:r>
              <w:rPr>
                <w:rFonts w:hint="eastAsia"/>
              </w:rPr>
              <w:instrText xml:space="preserve"> a</w:instrText>
            </w:r>
            <w:r>
              <w:rPr>
                <w:rFonts w:hint="eastAsia"/>
              </w:rPr>
              <w:instrText xml:space="preserve"> mixture of anhydrides and amines in varying ratios as curing agents. The kinetics of the curing behavior was investigated with a multiple</w:instrText>
            </w:r>
            <w:r>
              <w:rPr>
                <w:rFonts w:hint="eastAsia"/>
              </w:rPr>
              <w:instrText>‐</w:instrText>
            </w:r>
            <w:r>
              <w:rPr>
                <w:rFonts w:hint="eastAsia"/>
              </w:rPr>
              <w:instrText>rate method. The activation energy of the curing reaction as determined in accordance with Ozawa's method was foun</w:instrText>
            </w:r>
            <w:r>
              <w:instrText>d d</w:instrText>
            </w:r>
            <w:r>
              <w:instrText xml:space="preserve">ependent on the structure of the anhydride and on the ratio of amines to anhydrides. The activation energy was highest with sample DP3 (0.25 : 0.75) and DM3 (0.25 : 0.75). We evaluated the thermal stability of epoxy resin, cured isothermally, by recording </w:instrText>
            </w:r>
            <w:r>
              <w:instrText>thermogravimetric traces in a nitrogen atmosphere. The char yield was highest for resins cured with a mixture of DDS and PA (0.5 : 0.5) and a mixture of DDS and pyromellitic dianhydride (0.25 : 0.75). © 2006 Wiley Periodicals, Inc. J Appl Polym Sci 100: 39</w:instrText>
            </w:r>
            <w:r>
              <w:instrText>19–3925, 2006","container-title":"Journal of Applied Polymer Science","DOI":"10.1002/app.22769","ISSN":"0021-8995, 1097-4628","issue":"5","journalAbbreviation":"J of Applied Polymer Sci","language":"en","license":"http://onlinelibrary.wiley.com/termsAndCon</w:instrText>
            </w:r>
            <w:r>
              <w:instrText>ditions#vor","page":"3919-3925","source":"DOI.org (Crossref)","title":"Studies of the curing kinetics and thermal stability of epoxy resins using a mixture of amines and anhydrides","volume":"100","author":[{"family":"Jain","given":"Ritu"},{"family":"Kukre</w:instrText>
            </w:r>
            <w:r>
              <w:instrText>ja","given":"Parveen"},{"family":"Narula","given":"A. K."},{"family":"Chaudhary","given":"Veena"}],"issued":{"date-parts":[["2006",6,5]]}}},{"id":185,"uris":["http://zotero.org/users/local/CqJRja59/items/5U2GSWI3"],"itemData":{"id":185,"type":"article-jour</w:instrText>
            </w:r>
            <w:r>
              <w:instrText>nal","abstract":"The viscoelastic behavior and thermal property of 3, 3’-diethyl-N, N, N’, N’-tetraglycidyl-4, 4’-diaminodiphenylmethane (C2H5-TGDDM ) epoxy resin in presence of methyl nadic anhydride (MNA) as curing agent and 2-ethyl-4-methyl imidazole (2</w:instrText>
            </w:r>
            <w:r>
              <w:instrText>,4-EMI) as accelerator were investigated by dynamic mechanical thermal analysis (DMTA) in single cantilever mode at different frequencies and non-isothermal DSC-TGA, respectively. According to the DMTA data, the results show that the storage and loss modul</w:instrText>
            </w:r>
            <w:r>
              <w:instrText>i and loss factor curves were shifted to higher temperatures region with increasing frequencies. The value of glass transition temperature (Tg) is in the range of 224 °C to 247 °C, and the difference between the Tg determined by the loss modulus and loss f</w:instrText>
            </w:r>
            <w:r>
              <w:instrText>actor peaks is ca. 15 °C, and the glass transition activation energy was calculated. The results of DSC-TGA show that the curing and the decomposition heat-release peaks of epoxy resin were occurred at ca. 191 °C and 360 °C, respectively. The onset tempera</w:instrText>
            </w:r>
            <w:r>
              <w:instrText>ture of degradation is 324 °C, and the epoxy resin system was heat-resistant.","container-title":"Polymers and Polymer Composites","DOI":"10.1177/096739111402200107","ISSN":"0967-3911, 1478-2391","issue":"1","journalAbbreviation":"Polymers and Polymer Comp</w:instrText>
            </w:r>
            <w:r>
              <w:instrText>osites","language":"en","page":"45-50","source":"DOI.org (Crossref)","title":"Thermal Analysis of a Novel Tetrafunctional Epoxy Resin Cured with Anhydride","volume":"22","author":[{"family":"Zhou","given":"Z.W."},{"family":"Yu","given":"M.M."},{"family":"B</w:instrText>
            </w:r>
            <w:r>
              <w:instrText xml:space="preserve">ai","given":"R.C."},{"family":"Li","given":"A.J."},{"family":"Sun","given":"J.L."},{"family":"Ren","given":"M.S."}],"issued":{"date-parts":[["2014",1]]}}}],"schema":"https://github.com/citation-style-language/schema/raw/master/csl-citation.json"} </w:instrText>
            </w:r>
            <w:r>
              <w:fldChar w:fldCharType="separate"/>
            </w:r>
            <w:r>
              <w:rPr>
                <w:rFonts w:ascii="Calibri" w:hAnsi="Calibri" w:cs="Calibri"/>
                <w:vertAlign w:val="superscript"/>
              </w:rPr>
              <w:t>[46,54]</w:t>
            </w:r>
            <w:r>
              <w:fldChar w:fldCharType="end"/>
            </w:r>
            <w:r>
              <w:t xml:space="preserve"> </w:t>
            </w:r>
            <w:r>
              <w:fldChar w:fldCharType="begin"/>
            </w:r>
            <w:r>
              <w:instrText xml:space="preserve"> ADDIN ZOTERO_ITEM CSL_CITATION {"citationID":"kQlP5Abt","properties":{"formattedCitation":"\\super [33]\\nosupersub{}","plainCitation":"[33]","noteIndex":0},"citationItems":[{"id":157,"uris":["http://zotero.org/users/local/CqJRja59/items/GDKF4PIN"],"ite</w:instrText>
            </w:r>
            <w:r>
              <w:instrText xml:space="preserve">mData":{"id":157,"type":"article-journal","abstract":"The epoxy resin with a triﬂuoromethyl side chain, (3-triﬂuoromethyl) phenylhydroquinone epoxy resin (3F-PQE), was synthesized via a three-step procedure. The chemical structures were conﬁrmed by FT-IR, </w:instrText>
            </w:r>
            <w:r>
              <w:instrText>1H NMR, 13C NMR and elemental analysis. A series of triﬂuoromethyl epoxy networks has been prepared with four curing agents: poly (propylene glycol) bis (2-aminopropy) ether (D230), 2-methylimidazole (2MI), 4, 4-methylene-dianiline (DDM) and phthalicacidan</w:instrText>
            </w:r>
            <w:r>
              <w:instrText>hydride (PA). All samples exhibited excellent thermal stabilities (the decomposition temperature of 5% weight loss (Td)) ranged from 335 to 362 \u000eC in N2 and 291e355 \u000eC in air). The 3F-PQE-DDM sample showed the highest Tg of all the samples. Moist</w:instrText>
            </w:r>
            <w:r>
              <w:instrText>ure absorption of 3F-PQE-DDM and 3F-PQE-PA at 80 \u000eC for 24 h was no more than 1 wt %. The cured ﬂuorinated epoxy resins exhibited that the contact angles were more than 90\u000e, which is the hydrophobic properties.","language":"en","source":"Zotero",</w:instrText>
            </w:r>
            <w:r>
              <w:instrText>"title":"Synthesis and properties of an epoxy resin containing trifluoromethyl side chains and its cross-linking networks with different curing agents","author":[{"family":"Liu","given":"Zhongguo"}]}}],"schema":"https://github.com/citation-style-language/s</w:instrText>
            </w:r>
            <w:r>
              <w:instrText xml:space="preserve">chema/raw/master/csl-citation.json"} </w:instrText>
            </w:r>
            <w:r>
              <w:fldChar w:fldCharType="separate"/>
            </w:r>
            <w:r>
              <w:rPr>
                <w:rFonts w:ascii="Calibri" w:hAnsi="Calibri" w:cs="Calibri"/>
                <w:vertAlign w:val="superscript"/>
              </w:rPr>
              <w:t>[33]</w:t>
            </w:r>
            <w:r>
              <w:fldChar w:fldCharType="end"/>
            </w:r>
          </w:p>
        </w:tc>
      </w:tr>
    </w:tbl>
    <w:p w:rsidR="00B47223" w:rsidRDefault="00B47223">
      <w:pPr>
        <w:pStyle w:val="Body"/>
        <w:spacing w:after="0"/>
        <w:rPr>
          <w:rFonts w:ascii="Arial" w:hAnsi="Arial" w:cs="Arial"/>
        </w:rPr>
      </w:pPr>
    </w:p>
    <w:p w:rsidR="00B47223" w:rsidRDefault="00DD4FA6">
      <w:pPr>
        <w:pStyle w:val="Body"/>
        <w:spacing w:after="0"/>
        <w:rPr>
          <w:rFonts w:ascii="Arial" w:hAnsi="Arial" w:cs="Arial"/>
          <w:lang w:eastAsia="zh-CN"/>
        </w:rPr>
      </w:pPr>
      <w:r>
        <w:rPr>
          <w:rFonts w:ascii="Arial" w:hAnsi="Arial" w:cs="Arial"/>
          <w:lang w:eastAsia="zh-CN"/>
        </w:rPr>
        <w:t xml:space="preserve">Table 5. </w:t>
      </w:r>
      <w:r>
        <w:rPr>
          <w:rFonts w:hint="eastAsia"/>
          <w:b/>
          <w:bCs/>
        </w:rPr>
        <w:t xml:space="preserve">Types of </w:t>
      </w:r>
      <w:r>
        <w:rPr>
          <w:b/>
          <w:bCs/>
        </w:rPr>
        <w:t>C</w:t>
      </w:r>
      <w:r>
        <w:rPr>
          <w:rFonts w:hint="eastAsia"/>
          <w:b/>
          <w:bCs/>
        </w:rPr>
        <w:t>uring agents</w:t>
      </w:r>
      <w:r>
        <w:rPr>
          <w:b/>
          <w:bCs/>
        </w:rPr>
        <w:t xml:space="preserve"> and their mechanism diagram</w:t>
      </w:r>
    </w:p>
    <w:p w:rsidR="00B47223" w:rsidRDefault="00B47223">
      <w:pPr>
        <w:pStyle w:val="Body"/>
        <w:spacing w:after="0"/>
        <w:rPr>
          <w:rFonts w:ascii="Times New Roman" w:hAnsi="Times New Roman"/>
          <w:b/>
          <w:bCs/>
          <w:color w:val="000000"/>
          <w:sz w:val="18"/>
          <w:szCs w:val="18"/>
          <w:lang w:eastAsia="zh-CN" w:bidi="ar"/>
        </w:rPr>
      </w:pPr>
    </w:p>
    <w:p w:rsidR="00B47223" w:rsidRDefault="00DD4FA6">
      <w:pPr>
        <w:pStyle w:val="ConcHead"/>
        <w:spacing w:after="0"/>
        <w:jc w:val="both"/>
        <w:rPr>
          <w:rFonts w:ascii="Arial" w:hAnsi="Arial" w:cs="Arial"/>
          <w:caps w:val="0"/>
          <w:lang w:eastAsia="zh-CN"/>
        </w:rPr>
      </w:pPr>
      <w:r>
        <w:rPr>
          <w:rFonts w:ascii="Arial" w:hAnsi="Arial" w:cs="Arial" w:hint="eastAsia"/>
          <w:bCs/>
          <w:caps w:val="0"/>
          <w:lang w:eastAsia="zh-CN"/>
        </w:rPr>
        <w:t>4 Application of Epoxy Resin</w:t>
      </w: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The global application and consumption of epoxy resin have been continuously growing. According to surveys, the Asi</w:t>
      </w:r>
      <w:r>
        <w:rPr>
          <w:rFonts w:ascii="Arial" w:hAnsi="Arial" w:cs="Arial" w:hint="eastAsia"/>
        </w:rPr>
        <w:t xml:space="preserve">a-Pacific region accounted for 44.9% of the global market value in 2014. Until 2020, the consumption of waterborne epoxy resin in the Asia-Pacific region remained dominant, with China being the primary market in the region. From 2016 to 2022, the </w:t>
      </w:r>
      <w:r>
        <w:rPr>
          <w:rFonts w:ascii="Arial" w:hAnsi="Arial" w:cs="Arial" w:hint="eastAsia"/>
        </w:rPr>
        <w:lastRenderedPageBreak/>
        <w:t>annual gr</w:t>
      </w:r>
      <w:r>
        <w:rPr>
          <w:rFonts w:ascii="Arial" w:hAnsi="Arial" w:cs="Arial" w:hint="eastAsia"/>
        </w:rPr>
        <w:t>owth rate of the epoxy resin market, based on global market information statistics, was 6%, and the epoxy resin market reached $9 billion in 2021. China's epoxy resin production capacity accounted for approximately 45% of the global total, while its consum</w:t>
      </w:r>
      <w:r>
        <w:rPr>
          <w:rFonts w:ascii="Arial" w:hAnsi="Arial" w:cs="Arial" w:hint="eastAsia"/>
        </w:rPr>
        <w:t>ption accounted for about 50% of the global total. The market consumption of epoxy resin is mainly in coatings, electronic equipment, power, and construction. Composite materials and adhesives are widely used across various applications. As shown in Table</w:t>
      </w:r>
      <w:r>
        <w:rPr>
          <w:rFonts w:ascii="Arial" w:hAnsi="Arial" w:cs="Arial"/>
        </w:rPr>
        <w:t xml:space="preserve"> 6</w:t>
      </w:r>
      <w:r>
        <w:rPr>
          <w:rFonts w:ascii="Arial" w:hAnsi="Arial" w:cs="Arial" w:hint="eastAsia"/>
        </w:rPr>
        <w:t>, epoxy resin accounts for approximately 50% of the anticorrosive applications in the coatings industry.</w:t>
      </w:r>
    </w:p>
    <w:tbl>
      <w:tblPr>
        <w:tblStyle w:val="TableGrid"/>
        <w:tblpPr w:leftFromText="180" w:rightFromText="180" w:vertAnchor="text" w:horzAnchor="page" w:tblpXSpec="center" w:tblpY="65"/>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140"/>
      </w:tblGrid>
      <w:tr w:rsidR="00B47223">
        <w:trPr>
          <w:jc w:val="center"/>
        </w:trPr>
        <w:tc>
          <w:tcPr>
            <w:tcW w:w="2628" w:type="dxa"/>
          </w:tcPr>
          <w:p w:rsidR="00B47223" w:rsidRDefault="00DD4FA6">
            <w:pPr>
              <w:pStyle w:val="Body"/>
              <w:spacing w:after="0"/>
              <w:rPr>
                <w:rFonts w:ascii="Arial" w:hAnsi="Arial" w:cs="Arial"/>
                <w:lang w:eastAsia="zh-CN"/>
              </w:rPr>
            </w:pPr>
            <w:r>
              <w:rPr>
                <w:rFonts w:hint="eastAsia"/>
              </w:rPr>
              <w:t>Direction</w:t>
            </w:r>
            <w:r>
              <w:rPr>
                <w:rFonts w:hint="eastAsia"/>
                <w:lang w:eastAsia="zh-CN"/>
              </w:rPr>
              <w:t xml:space="preserve"> </w:t>
            </w:r>
            <w:r>
              <w:rPr>
                <w:rFonts w:hint="eastAsia"/>
              </w:rPr>
              <w:t>of application</w:t>
            </w:r>
          </w:p>
        </w:tc>
        <w:tc>
          <w:tcPr>
            <w:tcW w:w="2140" w:type="dxa"/>
          </w:tcPr>
          <w:p w:rsidR="00B47223" w:rsidRDefault="00DD4FA6">
            <w:pPr>
              <w:pStyle w:val="Body"/>
              <w:spacing w:after="0"/>
              <w:rPr>
                <w:rFonts w:ascii="Arial" w:hAnsi="Arial" w:cs="Arial"/>
                <w:lang w:eastAsia="zh-CN"/>
              </w:rPr>
            </w:pPr>
            <w:r>
              <w:rPr>
                <w:rFonts w:ascii="Arial" w:hAnsi="Arial" w:cs="Arial" w:hint="eastAsia"/>
                <w:lang w:eastAsia="zh-CN"/>
              </w:rPr>
              <w:t xml:space="preserve">Application </w:t>
            </w:r>
            <w:proofErr w:type="gramStart"/>
            <w:r>
              <w:rPr>
                <w:rFonts w:ascii="Arial" w:hAnsi="Arial" w:cs="Arial" w:hint="eastAsia"/>
                <w:lang w:eastAsia="zh-CN"/>
              </w:rPr>
              <w:t>ratio(</w:t>
            </w:r>
            <w:proofErr w:type="gramEnd"/>
            <w:r>
              <w:rPr>
                <w:rFonts w:ascii="Arial" w:hAnsi="Arial" w:cs="Arial" w:hint="eastAsia"/>
                <w:lang w:eastAsia="zh-CN"/>
              </w:rPr>
              <w:t>%)</w:t>
            </w:r>
          </w:p>
        </w:tc>
      </w:tr>
      <w:tr w:rsidR="00B47223">
        <w:trPr>
          <w:jc w:val="center"/>
        </w:trPr>
        <w:tc>
          <w:tcPr>
            <w:tcW w:w="2628" w:type="dxa"/>
            <w:tcBorders>
              <w:left w:val="nil"/>
              <w:bottom w:val="nil"/>
              <w:right w:val="nil"/>
            </w:tcBorders>
          </w:tcPr>
          <w:p w:rsidR="00B47223" w:rsidRDefault="00DD4FA6">
            <w:pPr>
              <w:pStyle w:val="Body"/>
              <w:spacing w:after="0"/>
              <w:rPr>
                <w:rFonts w:ascii="Arial" w:hAnsi="Arial" w:cs="Arial"/>
                <w:lang w:eastAsia="zh-CN"/>
              </w:rPr>
            </w:pPr>
            <w:r>
              <w:rPr>
                <w:rFonts w:ascii="Arial" w:hAnsi="Arial" w:cs="Arial" w:hint="eastAsia"/>
                <w:lang w:eastAsia="zh-CN"/>
              </w:rPr>
              <w:t>Coatings</w:t>
            </w:r>
          </w:p>
        </w:tc>
        <w:tc>
          <w:tcPr>
            <w:tcW w:w="2140" w:type="dxa"/>
            <w:tcBorders>
              <w:left w:val="nil"/>
              <w:bottom w:val="nil"/>
              <w:right w:val="nil"/>
            </w:tcBorders>
          </w:tcPr>
          <w:p w:rsidR="00B47223" w:rsidRDefault="00DD4FA6">
            <w:pPr>
              <w:pStyle w:val="Body"/>
              <w:spacing w:after="0"/>
              <w:rPr>
                <w:rFonts w:ascii="Arial" w:hAnsi="Arial" w:cs="Arial"/>
                <w:lang w:eastAsia="zh-CN"/>
              </w:rPr>
            </w:pPr>
            <w:r>
              <w:rPr>
                <w:rFonts w:ascii="Arial" w:hAnsi="Arial" w:cs="Arial" w:hint="eastAsia"/>
                <w:lang w:eastAsia="zh-CN"/>
              </w:rPr>
              <w:t>50</w:t>
            </w:r>
          </w:p>
        </w:tc>
      </w:tr>
      <w:tr w:rsidR="00B47223">
        <w:trPr>
          <w:jc w:val="center"/>
        </w:trPr>
        <w:tc>
          <w:tcPr>
            <w:tcW w:w="2628" w:type="dxa"/>
            <w:tcBorders>
              <w:top w:val="nil"/>
              <w:left w:val="nil"/>
              <w:bottom w:val="nil"/>
              <w:right w:val="nil"/>
            </w:tcBorders>
          </w:tcPr>
          <w:p w:rsidR="00B47223" w:rsidRDefault="00DD4FA6">
            <w:pPr>
              <w:pStyle w:val="Body"/>
              <w:spacing w:after="0"/>
              <w:rPr>
                <w:rFonts w:ascii="Arial" w:hAnsi="Arial" w:cs="Arial"/>
                <w:lang w:eastAsia="zh-CN"/>
              </w:rPr>
            </w:pPr>
            <w:r>
              <w:rPr>
                <w:rFonts w:ascii="Arial" w:hAnsi="Arial" w:cs="Arial" w:hint="eastAsia"/>
                <w:lang w:eastAsia="zh-CN"/>
              </w:rPr>
              <w:t>Composites</w:t>
            </w:r>
          </w:p>
        </w:tc>
        <w:tc>
          <w:tcPr>
            <w:tcW w:w="2140" w:type="dxa"/>
            <w:tcBorders>
              <w:top w:val="nil"/>
              <w:left w:val="nil"/>
              <w:bottom w:val="nil"/>
              <w:right w:val="nil"/>
            </w:tcBorders>
          </w:tcPr>
          <w:p w:rsidR="00B47223" w:rsidRDefault="00DD4FA6">
            <w:pPr>
              <w:pStyle w:val="Body"/>
              <w:spacing w:after="0"/>
              <w:rPr>
                <w:rFonts w:ascii="Arial" w:hAnsi="Arial" w:cs="Arial"/>
                <w:lang w:eastAsia="zh-CN"/>
              </w:rPr>
            </w:pPr>
            <w:r>
              <w:rPr>
                <w:rFonts w:ascii="Arial" w:hAnsi="Arial" w:cs="Arial" w:hint="eastAsia"/>
                <w:lang w:eastAsia="zh-CN"/>
              </w:rPr>
              <w:t>18</w:t>
            </w:r>
          </w:p>
        </w:tc>
      </w:tr>
      <w:tr w:rsidR="00B47223">
        <w:trPr>
          <w:jc w:val="center"/>
        </w:trPr>
        <w:tc>
          <w:tcPr>
            <w:tcW w:w="2628" w:type="dxa"/>
            <w:tcBorders>
              <w:top w:val="nil"/>
              <w:left w:val="nil"/>
              <w:bottom w:val="nil"/>
              <w:right w:val="nil"/>
            </w:tcBorders>
          </w:tcPr>
          <w:p w:rsidR="00B47223" w:rsidRDefault="00DD4FA6">
            <w:pPr>
              <w:pStyle w:val="Body"/>
              <w:spacing w:after="0"/>
              <w:rPr>
                <w:rFonts w:ascii="Arial" w:hAnsi="Arial" w:cs="Arial"/>
                <w:lang w:eastAsia="zh-CN"/>
              </w:rPr>
            </w:pPr>
            <w:r>
              <w:rPr>
                <w:rFonts w:ascii="Arial" w:hAnsi="Arial" w:cs="Arial" w:hint="eastAsia"/>
                <w:lang w:eastAsia="zh-CN"/>
              </w:rPr>
              <w:t>Construction</w:t>
            </w:r>
          </w:p>
        </w:tc>
        <w:tc>
          <w:tcPr>
            <w:tcW w:w="2140" w:type="dxa"/>
            <w:tcBorders>
              <w:top w:val="nil"/>
              <w:left w:val="nil"/>
              <w:bottom w:val="nil"/>
              <w:right w:val="nil"/>
            </w:tcBorders>
          </w:tcPr>
          <w:p w:rsidR="00B47223" w:rsidRDefault="00DD4FA6">
            <w:pPr>
              <w:pStyle w:val="Body"/>
              <w:spacing w:after="0"/>
              <w:rPr>
                <w:rFonts w:ascii="Arial" w:hAnsi="Arial" w:cs="Arial"/>
                <w:lang w:eastAsia="zh-CN"/>
              </w:rPr>
            </w:pPr>
            <w:r>
              <w:rPr>
                <w:rFonts w:ascii="Arial" w:hAnsi="Arial" w:cs="Arial" w:hint="eastAsia"/>
                <w:lang w:eastAsia="zh-CN"/>
              </w:rPr>
              <w:t>13</w:t>
            </w:r>
          </w:p>
        </w:tc>
      </w:tr>
      <w:tr w:rsidR="00B47223">
        <w:trPr>
          <w:jc w:val="center"/>
        </w:trPr>
        <w:tc>
          <w:tcPr>
            <w:tcW w:w="2628" w:type="dxa"/>
            <w:tcBorders>
              <w:top w:val="nil"/>
              <w:left w:val="nil"/>
              <w:bottom w:val="nil"/>
              <w:right w:val="nil"/>
            </w:tcBorders>
          </w:tcPr>
          <w:p w:rsidR="00B47223" w:rsidRDefault="00DD4FA6">
            <w:pPr>
              <w:pStyle w:val="Body"/>
              <w:spacing w:after="0"/>
              <w:rPr>
                <w:rFonts w:ascii="Arial" w:hAnsi="Arial" w:cs="Arial"/>
                <w:lang w:eastAsia="zh-CN"/>
              </w:rPr>
            </w:pPr>
            <w:r>
              <w:rPr>
                <w:rFonts w:ascii="Arial" w:hAnsi="Arial" w:cs="Arial" w:hint="eastAsia"/>
                <w:lang w:eastAsia="zh-CN"/>
              </w:rPr>
              <w:t>Electronics</w:t>
            </w:r>
          </w:p>
        </w:tc>
        <w:tc>
          <w:tcPr>
            <w:tcW w:w="2140" w:type="dxa"/>
            <w:tcBorders>
              <w:top w:val="nil"/>
              <w:left w:val="nil"/>
              <w:bottom w:val="nil"/>
              <w:right w:val="nil"/>
            </w:tcBorders>
          </w:tcPr>
          <w:p w:rsidR="00B47223" w:rsidRDefault="00DD4FA6">
            <w:pPr>
              <w:pStyle w:val="Body"/>
              <w:spacing w:after="0"/>
              <w:rPr>
                <w:rFonts w:ascii="Arial" w:hAnsi="Arial" w:cs="Arial"/>
                <w:lang w:eastAsia="zh-CN"/>
              </w:rPr>
            </w:pPr>
            <w:r>
              <w:rPr>
                <w:rFonts w:ascii="Arial" w:hAnsi="Arial" w:cs="Arial" w:hint="eastAsia"/>
                <w:lang w:eastAsia="zh-CN"/>
              </w:rPr>
              <w:t>8</w:t>
            </w:r>
          </w:p>
        </w:tc>
      </w:tr>
      <w:tr w:rsidR="00B47223">
        <w:trPr>
          <w:jc w:val="center"/>
        </w:trPr>
        <w:tc>
          <w:tcPr>
            <w:tcW w:w="2628" w:type="dxa"/>
            <w:tcBorders>
              <w:top w:val="nil"/>
              <w:left w:val="nil"/>
              <w:bottom w:val="nil"/>
              <w:right w:val="nil"/>
            </w:tcBorders>
          </w:tcPr>
          <w:p w:rsidR="00B47223" w:rsidRDefault="00DD4FA6">
            <w:pPr>
              <w:pStyle w:val="Body"/>
              <w:spacing w:after="0"/>
              <w:rPr>
                <w:rFonts w:ascii="Arial" w:hAnsi="Arial" w:cs="Arial"/>
                <w:lang w:eastAsia="zh-CN"/>
              </w:rPr>
            </w:pPr>
            <w:r>
              <w:rPr>
                <w:rFonts w:ascii="Arial" w:hAnsi="Arial" w:cs="Arial" w:hint="eastAsia"/>
                <w:lang w:eastAsia="zh-CN"/>
              </w:rPr>
              <w:t>Tooling</w:t>
            </w:r>
          </w:p>
        </w:tc>
        <w:tc>
          <w:tcPr>
            <w:tcW w:w="2140" w:type="dxa"/>
            <w:tcBorders>
              <w:top w:val="nil"/>
              <w:left w:val="nil"/>
              <w:bottom w:val="nil"/>
              <w:right w:val="nil"/>
            </w:tcBorders>
          </w:tcPr>
          <w:p w:rsidR="00B47223" w:rsidRDefault="00DD4FA6">
            <w:pPr>
              <w:pStyle w:val="Body"/>
              <w:spacing w:after="0"/>
              <w:rPr>
                <w:rFonts w:ascii="Arial" w:hAnsi="Arial" w:cs="Arial"/>
                <w:lang w:eastAsia="zh-CN"/>
              </w:rPr>
            </w:pPr>
            <w:r>
              <w:rPr>
                <w:rFonts w:ascii="Arial" w:hAnsi="Arial" w:cs="Arial" w:hint="eastAsia"/>
                <w:lang w:eastAsia="zh-CN"/>
              </w:rPr>
              <w:t>6</w:t>
            </w:r>
          </w:p>
        </w:tc>
      </w:tr>
      <w:tr w:rsidR="00B47223">
        <w:trPr>
          <w:jc w:val="center"/>
        </w:trPr>
        <w:tc>
          <w:tcPr>
            <w:tcW w:w="2628" w:type="dxa"/>
            <w:tcBorders>
              <w:top w:val="nil"/>
              <w:left w:val="nil"/>
              <w:right w:val="nil"/>
            </w:tcBorders>
          </w:tcPr>
          <w:p w:rsidR="00B47223" w:rsidRDefault="00DD4FA6">
            <w:pPr>
              <w:pStyle w:val="Body"/>
              <w:spacing w:after="0"/>
              <w:rPr>
                <w:rFonts w:ascii="Arial" w:hAnsi="Arial" w:cs="Arial"/>
                <w:lang w:eastAsia="zh-CN"/>
              </w:rPr>
            </w:pPr>
            <w:r>
              <w:rPr>
                <w:rFonts w:ascii="Arial" w:hAnsi="Arial" w:cs="Arial" w:hint="eastAsia"/>
                <w:lang w:eastAsia="zh-CN"/>
              </w:rPr>
              <w:t>Electrical</w:t>
            </w:r>
          </w:p>
        </w:tc>
        <w:tc>
          <w:tcPr>
            <w:tcW w:w="2140" w:type="dxa"/>
            <w:tcBorders>
              <w:top w:val="nil"/>
              <w:left w:val="nil"/>
              <w:right w:val="nil"/>
            </w:tcBorders>
          </w:tcPr>
          <w:p w:rsidR="00B47223" w:rsidRDefault="00DD4FA6">
            <w:pPr>
              <w:pStyle w:val="Body"/>
              <w:spacing w:after="0"/>
              <w:rPr>
                <w:rFonts w:ascii="Arial" w:hAnsi="Arial" w:cs="Arial"/>
                <w:lang w:eastAsia="zh-CN"/>
              </w:rPr>
            </w:pPr>
            <w:r>
              <w:rPr>
                <w:rFonts w:ascii="Arial" w:hAnsi="Arial" w:cs="Arial" w:hint="eastAsia"/>
                <w:lang w:eastAsia="zh-CN"/>
              </w:rPr>
              <w:t>2</w:t>
            </w:r>
          </w:p>
        </w:tc>
      </w:tr>
    </w:tbl>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DD4FA6">
      <w:pPr>
        <w:pStyle w:val="Body"/>
        <w:spacing w:after="0"/>
        <w:jc w:val="center"/>
        <w:rPr>
          <w:rFonts w:ascii="Arial" w:hAnsi="Arial" w:cs="Arial"/>
          <w:lang w:eastAsia="zh-CN"/>
        </w:rPr>
      </w:pPr>
      <w:r w:rsidRPr="00DF28F9">
        <w:rPr>
          <w:rFonts w:ascii="Arial" w:hAnsi="Arial" w:cs="Arial" w:hint="eastAsia"/>
          <w:highlight w:val="yellow"/>
          <w:lang w:eastAsia="zh-CN"/>
        </w:rPr>
        <w:t>Table6</w:t>
      </w:r>
      <w:r w:rsidR="00EC1AF5" w:rsidRPr="00DF28F9">
        <w:rPr>
          <w:rFonts w:ascii="Arial" w:hAnsi="Arial" w:cs="Arial"/>
          <w:highlight w:val="yellow"/>
          <w:lang w:eastAsia="zh-CN"/>
        </w:rPr>
        <w:t xml:space="preserve"> Application of epoxy </w:t>
      </w:r>
      <w:proofErr w:type="spellStart"/>
      <w:r w:rsidR="00EC1AF5" w:rsidRPr="00DF28F9">
        <w:rPr>
          <w:rFonts w:ascii="Arial" w:hAnsi="Arial" w:cs="Arial"/>
          <w:highlight w:val="yellow"/>
          <w:lang w:eastAsia="zh-CN"/>
        </w:rPr>
        <w:t>rasin</w:t>
      </w:r>
      <w:proofErr w:type="spellEnd"/>
    </w:p>
    <w:p w:rsidR="00B47223" w:rsidRDefault="00DD4FA6">
      <w:pPr>
        <w:pStyle w:val="Body"/>
        <w:spacing w:after="0"/>
        <w:rPr>
          <w:rFonts w:ascii="Arial" w:hAnsi="Arial" w:cs="Arial"/>
        </w:rPr>
      </w:pPr>
      <w:r>
        <w:rPr>
          <w:rFonts w:ascii="Arial" w:hAnsi="Arial" w:cs="Arial" w:hint="eastAsia"/>
        </w:rPr>
        <w:t>Epoxy resins demonstrate exceptional corrosion resistance, particularly on metal surfaces. S. et al. evaluated their anti-corrosion performance on galvanized steel plates using EIS (electrochemical impedance spectroscopy). Through breakpoint frequency anal</w:t>
      </w:r>
      <w:r>
        <w:rPr>
          <w:rFonts w:ascii="Arial" w:hAnsi="Arial" w:cs="Arial" w:hint="eastAsia"/>
        </w:rPr>
        <w:t>ysis, experimental impedance measurements, coating capacitance data, and pore resistance analysis, they concluded that epoxy resin coatings exhibit outstanding anti-corrosion effects on galvanized steel. The pore resistance reaches its minimum at a coating</w:t>
      </w:r>
      <w:r>
        <w:rPr>
          <w:rFonts w:ascii="Arial" w:hAnsi="Arial" w:cs="Arial" w:hint="eastAsia"/>
        </w:rPr>
        <w:t xml:space="preserve"> thickness of 100</w:t>
      </w:r>
      <w:r>
        <w:rPr>
          <w:rFonts w:ascii="Arial" w:hAnsi="Arial" w:cs="Arial" w:hint="eastAsia"/>
        </w:rPr>
        <w:t>μ</w:t>
      </w:r>
      <w:r>
        <w:rPr>
          <w:rFonts w:ascii="Arial" w:hAnsi="Arial" w:cs="Arial" w:hint="eastAsia"/>
        </w:rPr>
        <w:t>m, with the breakpoint frequency increasing over time to 4Hz after 2000 hours of exposure. The experimental impedance measurements showed the most significant fluctuations at 0Hz (4</w:t>
      </w:r>
      <w:r>
        <w:rPr>
          <w:rFonts w:ascii="Arial" w:hAnsi="Arial" w:cs="Arial" w:hint="eastAsia"/>
        </w:rPr>
        <w:t>Ω</w:t>
      </w:r>
      <w:r>
        <w:rPr>
          <w:rFonts w:ascii="Arial" w:hAnsi="Arial" w:cs="Arial" w:hint="eastAsia"/>
        </w:rPr>
        <w:t>) within the first 2 hours of testing. At 31 hours and 0</w:t>
      </w:r>
      <w:r>
        <w:rPr>
          <w:rFonts w:ascii="Arial" w:hAnsi="Arial" w:cs="Arial" w:hint="eastAsia"/>
        </w:rPr>
        <w:t xml:space="preserve"> Hz, the impedance of thicker epoxy resin (200 </w:t>
      </w:r>
      <w:proofErr w:type="spellStart"/>
      <w:r>
        <w:rPr>
          <w:rFonts w:ascii="Arial" w:hAnsi="Arial" w:cs="Arial" w:hint="eastAsia"/>
        </w:rPr>
        <w:t>μ</w:t>
      </w:r>
      <w:r>
        <w:rPr>
          <w:rFonts w:ascii="Arial" w:hAnsi="Arial" w:cs="Arial" w:hint="eastAsia"/>
        </w:rPr>
        <w:t>m</w:t>
      </w:r>
      <w:proofErr w:type="spellEnd"/>
      <w:r>
        <w:rPr>
          <w:rFonts w:ascii="Arial" w:hAnsi="Arial" w:cs="Arial" w:hint="eastAsia"/>
        </w:rPr>
        <w:t xml:space="preserve"> and 500 </w:t>
      </w:r>
      <w:proofErr w:type="spellStart"/>
      <w:r>
        <w:rPr>
          <w:rFonts w:ascii="Arial" w:hAnsi="Arial" w:cs="Arial" w:hint="eastAsia"/>
        </w:rPr>
        <w:t>μ</w:t>
      </w:r>
      <w:r>
        <w:rPr>
          <w:rFonts w:ascii="Arial" w:hAnsi="Arial" w:cs="Arial" w:hint="eastAsia"/>
        </w:rPr>
        <w:t>m</w:t>
      </w:r>
      <w:proofErr w:type="spellEnd"/>
      <w:r>
        <w:rPr>
          <w:rFonts w:ascii="Arial" w:hAnsi="Arial" w:cs="Arial" w:hint="eastAsia"/>
        </w:rPr>
        <w:t>) remained stable with minimal fluctuation over the corrosion duration, while that of thinner epoxy resin showed significant variations. [55]</w:t>
      </w: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DD4FA6">
      <w:pPr>
        <w:pStyle w:val="ConcHead"/>
      </w:pPr>
      <w:r>
        <w:rPr>
          <w:rFonts w:hint="eastAsia"/>
        </w:rPr>
        <w:t>3.1 Architecture</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The construction industry faces wi</w:t>
      </w:r>
      <w:r>
        <w:rPr>
          <w:rFonts w:ascii="Arial" w:hAnsi="Arial" w:cs="Arial" w:hint="eastAsia"/>
        </w:rPr>
        <w:t>despread corrosion challenges, particularly in bridge steel frames, maritime infrastructure, and high-rise metal components. Epoxy resin is extensively utilized in structural repair and reinforcement, waterproofing materials, adhesives, and thermal insulat</w:t>
      </w:r>
      <w:r>
        <w:rPr>
          <w:rFonts w:ascii="Arial" w:hAnsi="Arial" w:cs="Arial" w:hint="eastAsia"/>
        </w:rPr>
        <w:t>ion applications. [56] Typical applications include interior walls, flooring, kitchens, bathrooms, basements, roofs, and reinforced concrete structures.</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Li et al. conducted a comprehensive study on the application of epoxy resin in architectural floor coa</w:t>
      </w:r>
      <w:r>
        <w:rPr>
          <w:rFonts w:ascii="Arial" w:hAnsi="Arial" w:cs="Arial" w:hint="eastAsia"/>
        </w:rPr>
        <w:t>tings. Among these, waterborne epoxy wear-resistant coatings, solvent-free epoxy self-</w:t>
      </w:r>
      <w:r w:rsidRPr="00DF28F9">
        <w:rPr>
          <w:rFonts w:ascii="Arial" w:hAnsi="Arial" w:cs="Arial" w:hint="eastAsia"/>
          <w:highlight w:val="yellow"/>
        </w:rPr>
        <w:t>leve</w:t>
      </w:r>
      <w:r w:rsidR="00DF28F9" w:rsidRPr="00DF28F9">
        <w:rPr>
          <w:rFonts w:ascii="Arial" w:hAnsi="Arial" w:cs="Arial"/>
          <w:highlight w:val="yellow"/>
        </w:rPr>
        <w:t>l</w:t>
      </w:r>
      <w:r w:rsidRPr="00DF28F9">
        <w:rPr>
          <w:rFonts w:ascii="Arial" w:hAnsi="Arial" w:cs="Arial" w:hint="eastAsia"/>
          <w:highlight w:val="yellow"/>
        </w:rPr>
        <w:t>ling coatings</w:t>
      </w:r>
      <w:r>
        <w:rPr>
          <w:rFonts w:ascii="Arial" w:hAnsi="Arial" w:cs="Arial" w:hint="eastAsia"/>
        </w:rPr>
        <w:t>, and epoxy anti-static floor fillers are the most widely used. As application scenarios become increasingly complex and diverse, selecting appropriate r</w:t>
      </w:r>
      <w:r>
        <w:rPr>
          <w:rFonts w:ascii="Arial" w:hAnsi="Arial" w:cs="Arial" w:hint="eastAsia"/>
        </w:rPr>
        <w:t>aw materials and optimizing formulation design are key to addressing challenges. [57]</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L. et al. developed an epoxy resin that effectively repairs surface defects in Portland cement concrete pavements, bonding the hardened concrete surfaces together. [58]</w:t>
      </w: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DD4FA6">
      <w:pPr>
        <w:pStyle w:val="ConcHead"/>
      </w:pPr>
      <w:r>
        <w:rPr>
          <w:rFonts w:hint="eastAsia"/>
        </w:rPr>
        <w:t>3.2 Ships</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The same epoxy resin is applied in the field of ship research, coating the surface of the bottom and deck, and manufacturing the hull and deck, propeller, rudder, etc., so as to provide high mechanical properties and seawater corrosion resista</w:t>
      </w:r>
      <w:r>
        <w:rPr>
          <w:rFonts w:ascii="Arial" w:hAnsi="Arial" w:cs="Arial" w:hint="eastAsia"/>
        </w:rPr>
        <w:t>nce for the ship application.</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Joseph et al. investigated a modified tantalum carbide (</w:t>
      </w:r>
      <w:proofErr w:type="spellStart"/>
      <w:r>
        <w:rPr>
          <w:rFonts w:ascii="Arial" w:hAnsi="Arial" w:cs="Arial" w:hint="eastAsia"/>
        </w:rPr>
        <w:t>TaC</w:t>
      </w:r>
      <w:proofErr w:type="spellEnd"/>
      <w:r>
        <w:rPr>
          <w:rFonts w:ascii="Arial" w:hAnsi="Arial" w:cs="Arial" w:hint="eastAsia"/>
        </w:rPr>
        <w:t xml:space="preserve">) composite graphene oxide (GO) epoxy resin coating. EIS analysis revealed that this composite material exhibits a strong adhesion of 15.8 MPa and a high hydrophobic </w:t>
      </w:r>
      <w:r>
        <w:rPr>
          <w:rFonts w:ascii="Arial" w:hAnsi="Arial" w:cs="Arial" w:hint="eastAsia"/>
        </w:rPr>
        <w:t>angle of 168</w:t>
      </w:r>
      <w:r>
        <w:rPr>
          <w:rFonts w:ascii="Arial" w:hAnsi="Arial" w:cs="Arial" w:hint="eastAsia"/>
        </w:rPr>
        <w:t>°</w:t>
      </w:r>
      <w:r>
        <w:rPr>
          <w:rFonts w:ascii="Arial" w:hAnsi="Arial" w:cs="Arial" w:hint="eastAsia"/>
        </w:rPr>
        <w:t>. Resistivity measurements showed that after 960 hours of seawater immersion (800 K</w:t>
      </w:r>
      <w:r>
        <w:rPr>
          <w:rFonts w:ascii="Arial" w:hAnsi="Arial" w:cs="Arial" w:hint="eastAsia"/>
        </w:rPr>
        <w:t>Ω</w:t>
      </w:r>
      <w:r>
        <w:rPr>
          <w:rFonts w:ascii="Arial" w:hAnsi="Arial" w:cs="Arial" w:hint="eastAsia"/>
        </w:rPr>
        <w:t>cm</w:t>
      </w:r>
      <w:r>
        <w:rPr>
          <w:rFonts w:ascii="Arial" w:hAnsi="Arial" w:cs="Arial" w:hint="eastAsia"/>
        </w:rPr>
        <w:t>²</w:t>
      </w:r>
      <w:r>
        <w:rPr>
          <w:rFonts w:ascii="Arial" w:hAnsi="Arial" w:cs="Arial" w:hint="eastAsia"/>
        </w:rPr>
        <w:t xml:space="preserve">, 640 </w:t>
      </w:r>
      <w:proofErr w:type="spellStart"/>
      <w:r>
        <w:rPr>
          <w:rFonts w:ascii="Arial" w:hAnsi="Arial" w:cs="Arial" w:hint="eastAsia"/>
        </w:rPr>
        <w:t>K</w:t>
      </w:r>
      <w:r>
        <w:rPr>
          <w:rFonts w:ascii="Arial" w:hAnsi="Arial" w:cs="Arial" w:hint="eastAsia"/>
        </w:rPr>
        <w:t>Ω</w:t>
      </w:r>
      <w:r>
        <w:rPr>
          <w:rFonts w:ascii="Arial" w:hAnsi="Arial" w:cs="Arial" w:hint="eastAsia"/>
        </w:rPr>
        <w:t>cm</w:t>
      </w:r>
      <w:proofErr w:type="spellEnd"/>
      <w:r>
        <w:rPr>
          <w:rFonts w:ascii="Arial" w:hAnsi="Arial" w:cs="Arial" w:hint="eastAsia"/>
        </w:rPr>
        <w:t>⁴</w:t>
      </w:r>
      <w:r>
        <w:rPr>
          <w:rFonts w:ascii="Arial" w:hAnsi="Arial" w:cs="Arial" w:hint="eastAsia"/>
        </w:rPr>
        <w:t>), the resistivity fluctuation was minimal compared to the initial value (800 K</w:t>
      </w:r>
      <w:r>
        <w:rPr>
          <w:rFonts w:ascii="Arial" w:hAnsi="Arial" w:cs="Arial" w:hint="eastAsia"/>
        </w:rPr>
        <w:t>Ω</w:t>
      </w:r>
      <w:r>
        <w:rPr>
          <w:rFonts w:ascii="Arial" w:hAnsi="Arial" w:cs="Arial" w:hint="eastAsia"/>
        </w:rPr>
        <w:t>cm</w:t>
      </w:r>
      <w:r>
        <w:rPr>
          <w:rFonts w:ascii="Arial" w:hAnsi="Arial" w:cs="Arial" w:hint="eastAsia"/>
        </w:rPr>
        <w:t>²</w:t>
      </w:r>
      <w:r>
        <w:rPr>
          <w:rFonts w:ascii="Arial" w:hAnsi="Arial" w:cs="Arial" w:hint="eastAsia"/>
        </w:rPr>
        <w:t xml:space="preserve">, 800 </w:t>
      </w:r>
      <w:proofErr w:type="spellStart"/>
      <w:r>
        <w:rPr>
          <w:rFonts w:ascii="Arial" w:hAnsi="Arial" w:cs="Arial" w:hint="eastAsia"/>
        </w:rPr>
        <w:t>K</w:t>
      </w:r>
      <w:r>
        <w:rPr>
          <w:rFonts w:ascii="Arial" w:hAnsi="Arial" w:cs="Arial" w:hint="eastAsia"/>
        </w:rPr>
        <w:t>Ω</w:t>
      </w:r>
      <w:r>
        <w:rPr>
          <w:rFonts w:ascii="Arial" w:hAnsi="Arial" w:cs="Arial" w:hint="eastAsia"/>
        </w:rPr>
        <w:t>cm</w:t>
      </w:r>
      <w:proofErr w:type="spellEnd"/>
      <w:r>
        <w:rPr>
          <w:rFonts w:ascii="Arial" w:hAnsi="Arial" w:cs="Arial" w:hint="eastAsia"/>
        </w:rPr>
        <w:t>⁴</w:t>
      </w:r>
      <w:r>
        <w:rPr>
          <w:rFonts w:ascii="Arial" w:hAnsi="Arial" w:cs="Arial" w:hint="eastAsia"/>
        </w:rPr>
        <w:t>) [59,</w:t>
      </w:r>
      <w:proofErr w:type="gramStart"/>
      <w:r>
        <w:rPr>
          <w:rFonts w:ascii="Arial" w:hAnsi="Arial" w:cs="Arial" w:hint="eastAsia"/>
        </w:rPr>
        <w:t>60][</w:t>
      </w:r>
      <w:proofErr w:type="gramEnd"/>
      <w:r>
        <w:rPr>
          <w:rFonts w:ascii="Arial" w:hAnsi="Arial" w:cs="Arial" w:hint="eastAsia"/>
        </w:rPr>
        <w:t>59].</w:t>
      </w:r>
    </w:p>
    <w:p w:rsidR="00B47223" w:rsidRDefault="00B47223">
      <w:pPr>
        <w:pStyle w:val="Body"/>
        <w:spacing w:after="0"/>
        <w:rPr>
          <w:rFonts w:ascii="Arial" w:hAnsi="Arial" w:cs="Arial"/>
        </w:rPr>
      </w:pPr>
    </w:p>
    <w:p w:rsidR="00B47223" w:rsidRDefault="00B47223">
      <w:pPr>
        <w:pStyle w:val="Body"/>
        <w:spacing w:after="0"/>
        <w:rPr>
          <w:rFonts w:ascii="Arial" w:hAnsi="Arial" w:cs="Arial"/>
        </w:rPr>
      </w:pPr>
    </w:p>
    <w:p w:rsidR="00B47223" w:rsidRDefault="00DD4FA6">
      <w:pPr>
        <w:pStyle w:val="ConcHead"/>
      </w:pPr>
      <w:r>
        <w:rPr>
          <w:rFonts w:hint="eastAsia"/>
        </w:rPr>
        <w:t>3.3 Automobiles</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Epoxy resin is wi</w:t>
      </w:r>
      <w:r>
        <w:rPr>
          <w:rFonts w:ascii="Arial" w:hAnsi="Arial" w:cs="Arial" w:hint="eastAsia"/>
        </w:rPr>
        <w:t>dely used in the automotive industry due to its excellent corrosion resistance, chemical resistance, and high adhesion. Applications include surface painting and repainting of vehicles, as well as manufacturing body components such as engine covers, doors,</w:t>
      </w:r>
      <w:r>
        <w:rPr>
          <w:rFonts w:ascii="Arial" w:hAnsi="Arial" w:cs="Arial" w:hint="eastAsia"/>
        </w:rPr>
        <w:t xml:space="preserve"> and bumpers, and interior parts like instrument panels and seat frames.</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proofErr w:type="spellStart"/>
      <w:r>
        <w:rPr>
          <w:rFonts w:ascii="Arial" w:hAnsi="Arial" w:cs="Arial" w:hint="eastAsia"/>
        </w:rPr>
        <w:t>Sushmit</w:t>
      </w:r>
      <w:proofErr w:type="spellEnd"/>
      <w:r>
        <w:rPr>
          <w:rFonts w:ascii="Arial" w:hAnsi="Arial" w:cs="Arial" w:hint="eastAsia"/>
        </w:rPr>
        <w:t xml:space="preserve"> et al. investigated a cathodic electrodeposition (CED) epoxy resin coating and conducted a performance summary study, which found that CED coatings can significantly reduce t</w:t>
      </w:r>
      <w:r>
        <w:rPr>
          <w:rFonts w:ascii="Arial" w:hAnsi="Arial" w:cs="Arial" w:hint="eastAsia"/>
        </w:rPr>
        <w:t>he emission of organic compounds while enhancing the anticorrosive performance of the coating. [60]</w:t>
      </w:r>
    </w:p>
    <w:p w:rsidR="00B47223" w:rsidRDefault="00B47223">
      <w:pPr>
        <w:pStyle w:val="Body"/>
        <w:spacing w:after="0"/>
        <w:rPr>
          <w:rFonts w:ascii="Arial" w:hAnsi="Arial" w:cs="Arial"/>
          <w:lang w:eastAsia="zh-CN"/>
        </w:rPr>
      </w:pPr>
    </w:p>
    <w:p w:rsidR="00B47223" w:rsidRDefault="00DD4FA6">
      <w:pPr>
        <w:pStyle w:val="ConcHead"/>
        <w:spacing w:after="0"/>
        <w:jc w:val="both"/>
        <w:rPr>
          <w:rFonts w:ascii="Arial" w:hAnsi="Arial" w:cs="Arial"/>
          <w:lang w:eastAsia="zh-CN"/>
        </w:rPr>
      </w:pPr>
      <w:r>
        <w:rPr>
          <w:rFonts w:ascii="Arial" w:hAnsi="Arial" w:cs="Arial" w:hint="eastAsia"/>
          <w:lang w:eastAsia="zh-CN"/>
        </w:rPr>
        <w:t>4</w:t>
      </w:r>
      <w:r>
        <w:rPr>
          <w:rFonts w:ascii="Arial" w:hAnsi="Arial" w:cs="Arial"/>
        </w:rPr>
        <w:t xml:space="preserve">. </w:t>
      </w:r>
      <w:r>
        <w:rPr>
          <w:rFonts w:ascii="Arial" w:hAnsi="Arial" w:cs="Arial"/>
          <w:bCs/>
          <w:lang w:eastAsia="zh-CN"/>
        </w:rPr>
        <w:t>Conclusions and Perspectives</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hint="eastAsia"/>
        </w:rPr>
        <w:t xml:space="preserve">The global market share of epoxy resin materials continues to grow annually, with their exceptional corrosion resistance </w:t>
      </w:r>
      <w:r>
        <w:rPr>
          <w:rFonts w:ascii="Arial" w:hAnsi="Arial" w:cs="Arial" w:hint="eastAsia"/>
        </w:rPr>
        <w:t>accounting for over 90% of applications in construction, coatings, electronics, and adhesives. This article provides a comprehensive overview of epoxy resin's global demand, covering its fundamental properties, curing processes, and practical applications.</w:t>
      </w:r>
      <w:r>
        <w:rPr>
          <w:rFonts w:ascii="Arial" w:hAnsi="Arial" w:cs="Arial" w:hint="eastAsia"/>
        </w:rPr>
        <w:t xml:space="preserve"> As a high-performance composite material, epoxy resin achieves outstanding performance across diverse fields through specialized composites. Further research could focus on modifying and curing processes for epoxy resin, particularly in corrosion-resistan</w:t>
      </w:r>
      <w:r>
        <w:rPr>
          <w:rFonts w:ascii="Arial" w:hAnsi="Arial" w:cs="Arial" w:hint="eastAsia"/>
        </w:rPr>
        <w:t xml:space="preserve">t and high-temperature applications. The ongoing study of epoxy resin materials remains a promising area for technological advancement. </w:t>
      </w:r>
    </w:p>
    <w:p w:rsidR="00B47223" w:rsidRDefault="00B47223">
      <w:pPr>
        <w:pStyle w:val="Body"/>
        <w:spacing w:after="0"/>
        <w:rPr>
          <w:rFonts w:ascii="Arial" w:hAnsi="Arial" w:cs="Arial"/>
          <w:b/>
          <w:caps/>
          <w:sz w:val="22"/>
        </w:rPr>
      </w:pPr>
    </w:p>
    <w:p w:rsidR="00B47223" w:rsidRDefault="00DD4FA6">
      <w:pPr>
        <w:pStyle w:val="Body"/>
        <w:spacing w:after="0"/>
      </w:pPr>
      <w:r>
        <w:rPr>
          <w:rFonts w:ascii="Arial" w:hAnsi="Arial" w:cs="Arial"/>
          <w:b/>
          <w:caps/>
          <w:sz w:val="22"/>
        </w:rPr>
        <w:t>COMPETING INTERESTS</w:t>
      </w:r>
      <w:r>
        <w:t xml:space="preserve"> </w:t>
      </w:r>
    </w:p>
    <w:p w:rsidR="00B47223" w:rsidRDefault="00B47223">
      <w:pPr>
        <w:pStyle w:val="Body"/>
        <w:spacing w:after="0"/>
        <w:rPr>
          <w:rFonts w:ascii="Arial" w:hAnsi="Arial" w:cs="Arial"/>
        </w:rPr>
      </w:pPr>
    </w:p>
    <w:p w:rsidR="00B47223" w:rsidRDefault="00DD4FA6">
      <w:pPr>
        <w:pStyle w:val="Body"/>
        <w:spacing w:after="0"/>
        <w:rPr>
          <w:rFonts w:ascii="Arial" w:hAnsi="Arial" w:cs="Arial"/>
        </w:rPr>
      </w:pPr>
      <w:r>
        <w:rPr>
          <w:rFonts w:ascii="Arial" w:hAnsi="Arial" w:cs="Arial"/>
        </w:rPr>
        <w:t>Author has declared that no competing interests exist.</w:t>
      </w:r>
    </w:p>
    <w:p w:rsidR="00B47223" w:rsidRDefault="00B47223">
      <w:pPr>
        <w:pStyle w:val="Body"/>
        <w:spacing w:after="0"/>
        <w:rPr>
          <w:rFonts w:ascii="Arial" w:hAnsi="Arial" w:cs="Arial"/>
        </w:rPr>
      </w:pPr>
    </w:p>
    <w:p w:rsidR="00B47223" w:rsidRDefault="00DD4FA6">
      <w:pPr>
        <w:spacing w:after="200" w:line="276" w:lineRule="auto"/>
        <w:rPr>
          <w:rFonts w:ascii="Arial" w:hAnsi="Arial" w:cs="Arial"/>
          <w:b/>
          <w:bCs/>
          <w:sz w:val="22"/>
          <w:szCs w:val="22"/>
          <w:lang w:val="en-GB" w:eastAsia="en-GB"/>
        </w:rPr>
      </w:pPr>
      <w:r>
        <w:rPr>
          <w:rFonts w:ascii="Arial" w:hAnsi="Arial" w:cs="Arial"/>
          <w:b/>
          <w:bCs/>
          <w:sz w:val="22"/>
          <w:szCs w:val="22"/>
          <w:lang w:val="en-GB" w:eastAsia="en-GB"/>
        </w:rPr>
        <w:lastRenderedPageBreak/>
        <w:t>COMPETING INTERE</w:t>
      </w:r>
      <w:r>
        <w:rPr>
          <w:rFonts w:ascii="Arial" w:hAnsi="Arial" w:cs="Arial"/>
          <w:b/>
          <w:bCs/>
          <w:sz w:val="22"/>
          <w:szCs w:val="22"/>
          <w:lang w:val="en-GB" w:eastAsia="en-GB"/>
        </w:rPr>
        <w:t>STS DISCLAIMER:</w:t>
      </w:r>
    </w:p>
    <w:p w:rsidR="00B47223" w:rsidRDefault="00DD4FA6">
      <w:pPr>
        <w:spacing w:after="200" w:line="276" w:lineRule="auto"/>
        <w:rPr>
          <w:rFonts w:asciiTheme="minorHAnsi" w:hAnsiTheme="minorHAnsi" w:cstheme="minorBidi"/>
          <w:sz w:val="22"/>
          <w:szCs w:val="22"/>
          <w:lang w:val="en-GB" w:eastAsia="en-GB"/>
        </w:rPr>
      </w:pPr>
      <w:r>
        <w:rPr>
          <w:rFonts w:ascii="Arial"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rsidR="00B47223" w:rsidRDefault="00B47223">
      <w:pPr>
        <w:pStyle w:val="Body"/>
        <w:spacing w:after="0"/>
        <w:rPr>
          <w:rFonts w:ascii="Arial" w:hAnsi="Arial" w:cs="Arial"/>
        </w:rPr>
      </w:pPr>
    </w:p>
    <w:p w:rsidR="00B47223" w:rsidRDefault="00DD4FA6">
      <w:pPr>
        <w:rPr>
          <w:b/>
          <w:highlight w:val="yellow"/>
        </w:rPr>
      </w:pPr>
      <w:r>
        <w:rPr>
          <w:b/>
          <w:highlight w:val="yellow"/>
        </w:rPr>
        <w:t>Disclaimer (Artificial intelligence)</w:t>
      </w:r>
    </w:p>
    <w:p w:rsidR="00B47223" w:rsidRDefault="00DD4FA6">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B47223" w:rsidRDefault="00B47223">
      <w:pPr>
        <w:pStyle w:val="Body"/>
        <w:spacing w:after="0"/>
        <w:rPr>
          <w:rFonts w:ascii="Arial" w:hAnsi="Arial" w:cs="Arial"/>
        </w:rPr>
      </w:pPr>
    </w:p>
    <w:p w:rsidR="00B47223" w:rsidRDefault="00DD4FA6">
      <w:pPr>
        <w:pStyle w:val="Appendix"/>
        <w:spacing w:after="0"/>
        <w:jc w:val="both"/>
      </w:pPr>
      <w:r>
        <w:t>REFERENCES</w:t>
      </w:r>
    </w:p>
    <w:p w:rsidR="00B47223" w:rsidRDefault="00B47223">
      <w:pPr>
        <w:pStyle w:val="Appendix"/>
        <w:spacing w:after="0"/>
        <w:jc w:val="both"/>
      </w:pPr>
    </w:p>
    <w:p w:rsidR="00B47223" w:rsidRDefault="00DD4FA6">
      <w:pPr>
        <w:pStyle w:val="Bibliography1"/>
        <w:rPr>
          <w:rFonts w:ascii="Calibri" w:hAnsi="Calibri" w:cs="Calibri"/>
        </w:rPr>
      </w:pPr>
      <w:r>
        <w:fldChar w:fldCharType="begin"/>
      </w:r>
      <w:r>
        <w:instrText xml:space="preserve"> ADDIN ZOTERO_BIBL {"uncited":[],</w:instrText>
      </w:r>
      <w:r>
        <w:instrText xml:space="preserve">"omitted":[],"custom":[]} CSL_BIBLIOGRAPHY </w:instrText>
      </w:r>
      <w:r>
        <w:fldChar w:fldCharType="separate"/>
      </w:r>
      <w:r>
        <w:rPr>
          <w:rFonts w:ascii="Calibri" w:hAnsi="Calibri" w:cs="Calibri"/>
        </w:rPr>
        <w:t>1</w:t>
      </w:r>
      <w:r>
        <w:rPr>
          <w:rFonts w:ascii="Calibri" w:hAnsi="Calibri" w:cs="Calibri"/>
        </w:rPr>
        <w:tab/>
        <w:t xml:space="preserve">CAPRICHO J C, FOX B, HAMEED N. Multifunctionality in Epoxy Resins[J/OL]. Polymer Reviews, 2020, 60(1): 1-41. </w:t>
      </w:r>
    </w:p>
    <w:p w:rsidR="00B47223" w:rsidRDefault="00DD4FA6">
      <w:pPr>
        <w:pStyle w:val="Bibliography1"/>
        <w:rPr>
          <w:rFonts w:ascii="Calibri" w:hAnsi="Calibri" w:cs="Calibri"/>
        </w:rPr>
      </w:pPr>
      <w:r>
        <w:rPr>
          <w:rFonts w:ascii="Calibri" w:hAnsi="Calibri" w:cs="Calibri"/>
        </w:rPr>
        <w:t>2</w:t>
      </w:r>
      <w:r>
        <w:rPr>
          <w:rFonts w:ascii="Calibri" w:hAnsi="Calibri" w:cs="Calibri"/>
        </w:rPr>
        <w:tab/>
      </w:r>
      <w:r>
        <w:rPr>
          <w:rFonts w:ascii="Calibri" w:hAnsi="Calibri" w:cs="Calibri"/>
        </w:rPr>
        <w:t xml:space="preserve">DALLAEV R, PISARENKO T, PAPEŽ N, </w:t>
      </w:r>
      <w:r>
        <w:rPr>
          <w:rFonts w:ascii="Calibri" w:hAnsi="Calibri" w:cs="Calibri"/>
        </w:rPr>
        <w:t>等</w:t>
      </w:r>
      <w:r>
        <w:rPr>
          <w:rFonts w:ascii="Calibri" w:hAnsi="Calibri" w:cs="Calibri"/>
        </w:rPr>
        <w:t xml:space="preserve">. A Brief Overview on Epoxies in Electronics: Properties, Applications, and Modifications[J/OL]. Polymers, 2023, 15(19): 3964. </w:t>
      </w:r>
    </w:p>
    <w:p w:rsidR="00B47223" w:rsidRDefault="00DD4FA6">
      <w:pPr>
        <w:pStyle w:val="Bibliography1"/>
        <w:rPr>
          <w:rFonts w:ascii="Calibri" w:hAnsi="Calibri" w:cs="Calibri"/>
        </w:rPr>
      </w:pPr>
      <w:r>
        <w:rPr>
          <w:rFonts w:ascii="Calibri" w:hAnsi="Calibri" w:cs="Calibri"/>
        </w:rPr>
        <w:t>3</w:t>
      </w:r>
      <w:r>
        <w:rPr>
          <w:rFonts w:ascii="Calibri" w:hAnsi="Calibri" w:cs="Calibri"/>
        </w:rPr>
        <w:tab/>
        <w:t>RAHMAN Md M, AKHTARUL ISLAM M. Application of epoxy resins in building materials: progress a</w:t>
      </w:r>
      <w:r>
        <w:rPr>
          <w:rFonts w:ascii="Calibri" w:hAnsi="Calibri" w:cs="Calibri"/>
        </w:rPr>
        <w:t xml:space="preserve">nd prospects[J/OL]. Polymer Bulletin, 2022, 79(3): 1949-1975. </w:t>
      </w:r>
    </w:p>
    <w:p w:rsidR="00B47223" w:rsidRDefault="00DD4FA6">
      <w:pPr>
        <w:pStyle w:val="Bibliography1"/>
        <w:rPr>
          <w:rFonts w:ascii="Calibri" w:hAnsi="Calibri" w:cs="Calibri"/>
        </w:rPr>
      </w:pPr>
      <w:r>
        <w:rPr>
          <w:rFonts w:ascii="Calibri" w:hAnsi="Calibri" w:cs="Calibri"/>
        </w:rPr>
        <w:t>4</w:t>
      </w:r>
      <w:r>
        <w:rPr>
          <w:rFonts w:ascii="Calibri" w:hAnsi="Calibri" w:cs="Calibri"/>
        </w:rPr>
        <w:tab/>
        <w:t xml:space="preserve">JOJIBABU P, ZHANG Y X, PRUSTY B G. A review of research advances in epoxy-based nanocomposites as adhesive materials[J/OL]. International Journal of Adhesion and Adhesives, 2020, 96: 102454. </w:t>
      </w:r>
    </w:p>
    <w:p w:rsidR="00B47223" w:rsidRDefault="00DD4FA6">
      <w:pPr>
        <w:pStyle w:val="Bibliography1"/>
        <w:rPr>
          <w:rFonts w:ascii="Calibri" w:hAnsi="Calibri" w:cs="Calibri"/>
        </w:rPr>
      </w:pPr>
      <w:r>
        <w:rPr>
          <w:rFonts w:ascii="Calibri" w:hAnsi="Calibri" w:cs="Calibri"/>
        </w:rPr>
        <w:t>5</w:t>
      </w:r>
      <w:r>
        <w:rPr>
          <w:rFonts w:ascii="Calibri" w:hAnsi="Calibri" w:cs="Calibri"/>
        </w:rPr>
        <w:tab/>
        <w:t>ZHOU H R, LI H X, YU W M. Preparation and Properties of Polysiloxane Modified Epoxy Encapsulating Material[J/OL]. Advanced Materials Research, 2014, 1021: 3-6. DOI:10.4028/www.scientific.net/AMR.1021.3.</w:t>
      </w:r>
    </w:p>
    <w:p w:rsidR="00B47223" w:rsidRDefault="00DD4FA6">
      <w:pPr>
        <w:pStyle w:val="Bibliography1"/>
        <w:rPr>
          <w:rFonts w:ascii="Calibri" w:hAnsi="Calibri" w:cs="Calibri"/>
        </w:rPr>
      </w:pPr>
      <w:r>
        <w:rPr>
          <w:rFonts w:ascii="Calibri" w:hAnsi="Calibri" w:cs="Calibri"/>
        </w:rPr>
        <w:t>6</w:t>
      </w:r>
      <w:r>
        <w:rPr>
          <w:rFonts w:ascii="Calibri" w:hAnsi="Calibri" w:cs="Calibri"/>
        </w:rPr>
        <w:tab/>
        <w:t>PALUVAI N R, MOHANTY S, NAYAK S K. Synthesis and</w:t>
      </w:r>
      <w:r>
        <w:rPr>
          <w:rFonts w:ascii="Calibri" w:hAnsi="Calibri" w:cs="Calibri"/>
        </w:rPr>
        <w:t xml:space="preserve"> Modifications of Epoxy Resins and Their Composites: A Review[J].</w:t>
      </w:r>
    </w:p>
    <w:p w:rsidR="00B47223" w:rsidRDefault="00DD4FA6">
      <w:pPr>
        <w:pStyle w:val="Bibliography1"/>
        <w:rPr>
          <w:rFonts w:ascii="Calibri" w:hAnsi="Calibri" w:cs="Calibri"/>
        </w:rPr>
      </w:pPr>
      <w:r>
        <w:rPr>
          <w:rFonts w:ascii="Calibri" w:hAnsi="Calibri" w:cs="Calibri"/>
        </w:rPr>
        <w:t>7</w:t>
      </w:r>
      <w:r>
        <w:rPr>
          <w:rFonts w:ascii="Calibri" w:hAnsi="Calibri" w:cs="Calibri"/>
        </w:rPr>
        <w:tab/>
        <w:t xml:space="preserve">HUANG W, ZHANG Y, YU Y, </w:t>
      </w:r>
      <w:r>
        <w:rPr>
          <w:rFonts w:ascii="Calibri" w:hAnsi="Calibri" w:cs="Calibri"/>
        </w:rPr>
        <w:t>等</w:t>
      </w:r>
      <w:r>
        <w:rPr>
          <w:rFonts w:ascii="Calibri" w:hAnsi="Calibri" w:cs="Calibri"/>
        </w:rPr>
        <w:t xml:space="preserve">. Studies on UV‐stable silicone–epoxy resins[J/OL]. Journal of Applied Polymer Science, 2007, 104(6): 3954-3959. </w:t>
      </w:r>
    </w:p>
    <w:p w:rsidR="00B47223" w:rsidRDefault="00DD4FA6">
      <w:pPr>
        <w:pStyle w:val="Bibliography1"/>
        <w:rPr>
          <w:rFonts w:ascii="Calibri" w:hAnsi="Calibri" w:cs="Calibri"/>
        </w:rPr>
      </w:pPr>
      <w:r>
        <w:rPr>
          <w:rFonts w:ascii="Calibri" w:hAnsi="Calibri" w:cs="Calibri"/>
        </w:rPr>
        <w:t>8</w:t>
      </w:r>
      <w:r>
        <w:rPr>
          <w:rFonts w:ascii="Calibri" w:hAnsi="Calibri" w:cs="Calibri"/>
        </w:rPr>
        <w:tab/>
        <w:t xml:space="preserve">S S K, M M V, K M B, </w:t>
      </w:r>
      <w:r>
        <w:rPr>
          <w:rFonts w:ascii="Calibri" w:hAnsi="Calibri" w:cs="Calibri"/>
        </w:rPr>
        <w:t>等</w:t>
      </w:r>
      <w:r>
        <w:rPr>
          <w:rFonts w:ascii="Calibri" w:hAnsi="Calibri" w:cs="Calibri"/>
        </w:rPr>
        <w:t>. Review on Recent Advanc</w:t>
      </w:r>
      <w:r>
        <w:rPr>
          <w:rFonts w:ascii="Calibri" w:hAnsi="Calibri" w:cs="Calibri"/>
        </w:rPr>
        <w:t xml:space="preserve">ements in the Field of Reinforced Epoxy Nano Composits[J/OL]. International Journal of Trend in Scientific Research and Development, 2018, Volume-2(Issue-6): 570-574. </w:t>
      </w:r>
    </w:p>
    <w:p w:rsidR="00B47223" w:rsidRDefault="00DD4FA6">
      <w:pPr>
        <w:pStyle w:val="Bibliography1"/>
        <w:rPr>
          <w:rFonts w:ascii="Calibri" w:hAnsi="Calibri" w:cs="Calibri"/>
        </w:rPr>
      </w:pPr>
      <w:r>
        <w:rPr>
          <w:rFonts w:ascii="Calibri" w:hAnsi="Calibri" w:cs="Calibri"/>
        </w:rPr>
        <w:t>9</w:t>
      </w:r>
      <w:r>
        <w:rPr>
          <w:rFonts w:ascii="Calibri" w:hAnsi="Calibri" w:cs="Calibri"/>
        </w:rPr>
        <w:tab/>
        <w:t>ZAGHLOUL M M Y, ZAGHLOUL M M Y, FUSEINI M. Recent progress in Epoxy Nanocomposites: Co</w:t>
      </w:r>
      <w:r>
        <w:rPr>
          <w:rFonts w:ascii="Calibri" w:hAnsi="Calibri" w:cs="Calibri"/>
        </w:rPr>
        <w:t>rrosion, structural, flame retardancy and applications — A comprehensive review[J/OL]. Polymers for Advanced Technologies, 2023, 34(11): 3438-3472. 10</w:t>
      </w:r>
      <w:r>
        <w:rPr>
          <w:rFonts w:ascii="Calibri" w:hAnsi="Calibri" w:cs="Calibri"/>
        </w:rPr>
        <w:tab/>
        <w:t xml:space="preserve">MATYKIEWICZ D, BARCZEWSKI M, KNAPSKI D, </w:t>
      </w:r>
      <w:r>
        <w:rPr>
          <w:rFonts w:ascii="Calibri" w:hAnsi="Calibri" w:cs="Calibri"/>
        </w:rPr>
        <w:t>等</w:t>
      </w:r>
      <w:r>
        <w:rPr>
          <w:rFonts w:ascii="Calibri" w:hAnsi="Calibri" w:cs="Calibri"/>
        </w:rPr>
        <w:t>. Hybrid effects of basalt fibers and basalt powder on thermomec</w:t>
      </w:r>
      <w:r>
        <w:rPr>
          <w:rFonts w:ascii="Calibri" w:hAnsi="Calibri" w:cs="Calibri"/>
        </w:rPr>
        <w:t xml:space="preserve">hanical properties of epoxy composites[J/OL]. Composites Part B: Engineering, 2017, 125: 157-164. </w:t>
      </w:r>
    </w:p>
    <w:p w:rsidR="00B47223" w:rsidRDefault="00DD4FA6">
      <w:pPr>
        <w:pStyle w:val="Bibliography1"/>
        <w:rPr>
          <w:rFonts w:ascii="Calibri" w:hAnsi="Calibri" w:cs="Calibri"/>
        </w:rPr>
      </w:pPr>
      <w:r>
        <w:rPr>
          <w:rFonts w:ascii="Calibri" w:hAnsi="Calibri" w:cs="Calibri"/>
        </w:rPr>
        <w:lastRenderedPageBreak/>
        <w:t>11</w:t>
      </w:r>
      <w:r>
        <w:rPr>
          <w:rFonts w:ascii="Calibri" w:hAnsi="Calibri" w:cs="Calibri"/>
        </w:rPr>
        <w:tab/>
        <w:t>doi:10.1016/j.polymertesting.2004.09.010[J].</w:t>
      </w:r>
    </w:p>
    <w:p w:rsidR="00B47223" w:rsidRDefault="00DD4FA6">
      <w:pPr>
        <w:pStyle w:val="Bibliography1"/>
        <w:rPr>
          <w:rFonts w:ascii="Calibri" w:hAnsi="Calibri" w:cs="Calibri"/>
        </w:rPr>
      </w:pPr>
      <w:r>
        <w:rPr>
          <w:rFonts w:ascii="Calibri" w:hAnsi="Calibri" w:cs="Calibri"/>
        </w:rPr>
        <w:t>12</w:t>
      </w:r>
      <w:r>
        <w:rPr>
          <w:rFonts w:ascii="Calibri" w:hAnsi="Calibri" w:cs="Calibri"/>
        </w:rPr>
        <w:tab/>
        <w:t xml:space="preserve">ZHI M, YANG X, FAN R, </w:t>
      </w:r>
      <w:r>
        <w:rPr>
          <w:rFonts w:ascii="Calibri" w:hAnsi="Calibri" w:cs="Calibri"/>
        </w:rPr>
        <w:t>等</w:t>
      </w:r>
      <w:r>
        <w:rPr>
          <w:rFonts w:ascii="Calibri" w:hAnsi="Calibri" w:cs="Calibri"/>
        </w:rPr>
        <w:t>. A comprehensive review of reactive flame-retardant epoxy resin: fundamentals, rec</w:t>
      </w:r>
      <w:r>
        <w:rPr>
          <w:rFonts w:ascii="Calibri" w:hAnsi="Calibri" w:cs="Calibri"/>
        </w:rPr>
        <w:t xml:space="preserve">ent developments, and perspectives[J/OL]. Polymer Degradation and Stability, 2022, 201: 109976. </w:t>
      </w:r>
    </w:p>
    <w:p w:rsidR="00B47223" w:rsidRDefault="00DD4FA6">
      <w:pPr>
        <w:pStyle w:val="Bibliography1"/>
        <w:rPr>
          <w:rFonts w:ascii="Calibri" w:hAnsi="Calibri" w:cs="Calibri"/>
        </w:rPr>
      </w:pPr>
      <w:r>
        <w:rPr>
          <w:rFonts w:ascii="Calibri" w:hAnsi="Calibri" w:cs="Calibri"/>
        </w:rPr>
        <w:t>13</w:t>
      </w:r>
      <w:r>
        <w:rPr>
          <w:rFonts w:ascii="Calibri" w:hAnsi="Calibri" w:cs="Calibri"/>
        </w:rPr>
        <w:tab/>
        <w:t>MAUERER O. New reactive, halogen-free flame retardant system for epoxy resins[J/OL]. Polymer Degradation and Stability, 2005, 88(1): 70-73. 14</w:t>
      </w:r>
      <w:r>
        <w:rPr>
          <w:rFonts w:ascii="Calibri" w:hAnsi="Calibri" w:cs="Calibri"/>
        </w:rPr>
        <w:tab/>
        <w:t>GUO L Y, WANG</w:t>
      </w:r>
      <w:r>
        <w:rPr>
          <w:rFonts w:ascii="Calibri" w:hAnsi="Calibri" w:cs="Calibri"/>
        </w:rPr>
        <w:t xml:space="preserve"> L Y, SU X. Research Progress of New Methods for Toughening Epoxy Resin[J/OL]. Advanced Materials Research, 2012, 490-495: 3598-3602. </w:t>
      </w:r>
    </w:p>
    <w:p w:rsidR="00B47223" w:rsidRDefault="00DD4FA6">
      <w:pPr>
        <w:pStyle w:val="Bibliography1"/>
        <w:rPr>
          <w:rFonts w:ascii="Calibri" w:hAnsi="Calibri" w:cs="Calibri"/>
        </w:rPr>
      </w:pPr>
      <w:r>
        <w:rPr>
          <w:rFonts w:ascii="Calibri" w:hAnsi="Calibri" w:cs="Calibri"/>
        </w:rPr>
        <w:t>15</w:t>
      </w:r>
      <w:r>
        <w:rPr>
          <w:rFonts w:ascii="Calibri" w:hAnsi="Calibri" w:cs="Calibri"/>
        </w:rPr>
        <w:tab/>
        <w:t>RAMON E, SGUAZZO C, MOREIRA P M G P. A Review of Recent Research on Bio-Based Epoxy Systems for Engineering Applicatio</w:t>
      </w:r>
      <w:r>
        <w:rPr>
          <w:rFonts w:ascii="Calibri" w:hAnsi="Calibri" w:cs="Calibri"/>
        </w:rPr>
        <w:t>ns and Potentialities in the Aviation Sector[J/OL]. Aerospace, 2018, 5(4): 110.</w:t>
      </w:r>
    </w:p>
    <w:p w:rsidR="00B47223" w:rsidRDefault="00DD4FA6">
      <w:pPr>
        <w:pStyle w:val="Bibliography1"/>
        <w:rPr>
          <w:rFonts w:ascii="Calibri" w:hAnsi="Calibri" w:cs="Calibri"/>
        </w:rPr>
      </w:pPr>
      <w:r>
        <w:rPr>
          <w:rFonts w:ascii="Calibri" w:hAnsi="Calibri" w:cs="Calibri"/>
        </w:rPr>
        <w:t>16</w:t>
      </w:r>
      <w:r>
        <w:rPr>
          <w:rFonts w:ascii="Calibri" w:hAnsi="Calibri" w:cs="Calibri"/>
        </w:rPr>
        <w:tab/>
        <w:t xml:space="preserve">RUAN K, ZHONG X, SHI X, </w:t>
      </w:r>
      <w:r>
        <w:rPr>
          <w:rFonts w:ascii="Calibri" w:hAnsi="Calibri" w:cs="Calibri"/>
        </w:rPr>
        <w:t>等</w:t>
      </w:r>
      <w:r>
        <w:rPr>
          <w:rFonts w:ascii="Calibri" w:hAnsi="Calibri" w:cs="Calibri"/>
        </w:rPr>
        <w:t>. Liquid crystal epoxy resins with high intrinsic thermal conductivities and their composites: A mini-review[J/OL]. Materials Today Physics, 2021, 2</w:t>
      </w:r>
      <w:r>
        <w:rPr>
          <w:rFonts w:ascii="Calibri" w:hAnsi="Calibri" w:cs="Calibri"/>
        </w:rPr>
        <w:t xml:space="preserve">0: 100456. </w:t>
      </w:r>
    </w:p>
    <w:p w:rsidR="00B47223" w:rsidRDefault="00DD4FA6">
      <w:pPr>
        <w:pStyle w:val="Bibliography1"/>
        <w:rPr>
          <w:rFonts w:ascii="Calibri" w:hAnsi="Calibri" w:cs="Calibri"/>
        </w:rPr>
      </w:pPr>
      <w:r>
        <w:rPr>
          <w:rFonts w:ascii="Calibri" w:hAnsi="Calibri" w:cs="Calibri"/>
        </w:rPr>
        <w:t>17</w:t>
      </w:r>
      <w:r>
        <w:rPr>
          <w:rFonts w:ascii="Calibri" w:hAnsi="Calibri" w:cs="Calibri"/>
        </w:rPr>
        <w:tab/>
        <w:t>LIU B T, ZHU G Y, DING P J. The Research Progress of Epoxy Resin Coating in Building Waterproof[J/OL]. Advanced Materials Research, 2013, 671-674: 1779-1782. DOI:10.4028/www.scientific.net/AMR.671-674.1779.</w:t>
      </w:r>
    </w:p>
    <w:p w:rsidR="00B47223" w:rsidRDefault="00DD4FA6">
      <w:pPr>
        <w:pStyle w:val="Bibliography1"/>
        <w:rPr>
          <w:rFonts w:ascii="Calibri" w:hAnsi="Calibri" w:cs="Calibri"/>
        </w:rPr>
      </w:pPr>
      <w:r>
        <w:rPr>
          <w:rFonts w:ascii="Calibri" w:hAnsi="Calibri" w:cs="Calibri"/>
        </w:rPr>
        <w:t>18</w:t>
      </w:r>
      <w:r>
        <w:rPr>
          <w:rFonts w:ascii="Calibri" w:hAnsi="Calibri" w:cs="Calibri"/>
        </w:rPr>
        <w:tab/>
        <w:t>LEVCHIK S, PIOTROWSKI A, WEIL E</w:t>
      </w:r>
      <w:r>
        <w:rPr>
          <w:rFonts w:ascii="Calibri" w:hAnsi="Calibri" w:cs="Calibri"/>
        </w:rPr>
        <w:t xml:space="preserve">, </w:t>
      </w:r>
      <w:r>
        <w:rPr>
          <w:rFonts w:ascii="Calibri" w:hAnsi="Calibri" w:cs="Calibri"/>
        </w:rPr>
        <w:t>等</w:t>
      </w:r>
      <w:r>
        <w:rPr>
          <w:rFonts w:ascii="Calibri" w:hAnsi="Calibri" w:cs="Calibri"/>
        </w:rPr>
        <w:t xml:space="preserve">. New developments in flame retardancy of epoxy resins[J/OL]. Polymer Degradation and Stability, 2005, 88(1): 57-62. </w:t>
      </w:r>
    </w:p>
    <w:p w:rsidR="00B47223" w:rsidRDefault="00DD4FA6">
      <w:pPr>
        <w:pStyle w:val="Bibliography1"/>
        <w:rPr>
          <w:rFonts w:ascii="Calibri" w:hAnsi="Calibri" w:cs="Calibri"/>
        </w:rPr>
      </w:pPr>
      <w:r>
        <w:rPr>
          <w:rFonts w:ascii="Calibri" w:hAnsi="Calibri" w:cs="Calibri"/>
        </w:rPr>
        <w:t>19</w:t>
      </w:r>
      <w:r>
        <w:rPr>
          <w:rFonts w:ascii="Calibri" w:hAnsi="Calibri" w:cs="Calibri"/>
        </w:rPr>
        <w:tab/>
        <w:t xml:space="preserve">KAUSAR A. Performance of corrosion protective epoxy blend-based nanocomposite coatings: a review[J/OL]. Polymer-Plastics Technology </w:t>
      </w:r>
      <w:r>
        <w:rPr>
          <w:rFonts w:ascii="Calibri" w:hAnsi="Calibri" w:cs="Calibri"/>
        </w:rPr>
        <w:t xml:space="preserve">and Materials, 2020, 59(6): 658-673. </w:t>
      </w:r>
    </w:p>
    <w:p w:rsidR="00B47223" w:rsidRDefault="00DD4FA6">
      <w:pPr>
        <w:pStyle w:val="Bibliography1"/>
        <w:rPr>
          <w:rFonts w:ascii="Calibri" w:hAnsi="Calibri" w:cs="Calibri"/>
        </w:rPr>
      </w:pPr>
      <w:r>
        <w:rPr>
          <w:rFonts w:ascii="Calibri" w:hAnsi="Calibri" w:cs="Calibri"/>
        </w:rPr>
        <w:t>20</w:t>
      </w:r>
      <w:r>
        <w:rPr>
          <w:rFonts w:ascii="Calibri" w:hAnsi="Calibri" w:cs="Calibri"/>
        </w:rPr>
        <w:tab/>
        <w:t xml:space="preserve">OKABE T, OYA Y, TANABE K, </w:t>
      </w:r>
      <w:r>
        <w:rPr>
          <w:rFonts w:ascii="Calibri" w:hAnsi="Calibri" w:cs="Calibri"/>
        </w:rPr>
        <w:t>等</w:t>
      </w:r>
      <w:r>
        <w:rPr>
          <w:rFonts w:ascii="Calibri" w:hAnsi="Calibri" w:cs="Calibri"/>
        </w:rPr>
        <w:t xml:space="preserve">. Molecular dynamics simulation of crosslinked epoxy resins: Curing and mechanical properties[J/OL]. European Polymer Journal, 2016, 80: 78-88. </w:t>
      </w:r>
    </w:p>
    <w:p w:rsidR="00B47223" w:rsidRDefault="00DD4FA6">
      <w:pPr>
        <w:pStyle w:val="Bibliography1"/>
        <w:rPr>
          <w:rFonts w:ascii="Calibri" w:hAnsi="Calibri" w:cs="Calibri"/>
        </w:rPr>
      </w:pPr>
      <w:r>
        <w:rPr>
          <w:rFonts w:ascii="Calibri" w:hAnsi="Calibri" w:cs="Calibri"/>
        </w:rPr>
        <w:t>21</w:t>
      </w:r>
      <w:r>
        <w:rPr>
          <w:rFonts w:ascii="Calibri" w:hAnsi="Calibri" w:cs="Calibri"/>
        </w:rPr>
        <w:tab/>
        <w:t xml:space="preserve">MI X, LIANG N, XU H, </w:t>
      </w:r>
      <w:r>
        <w:rPr>
          <w:rFonts w:ascii="Calibri" w:hAnsi="Calibri" w:cs="Calibri"/>
        </w:rPr>
        <w:t>等</w:t>
      </w:r>
      <w:r>
        <w:rPr>
          <w:rFonts w:ascii="Calibri" w:hAnsi="Calibri" w:cs="Calibri"/>
        </w:rPr>
        <w:t>. Toughness and it</w:t>
      </w:r>
      <w:r>
        <w:rPr>
          <w:rFonts w:ascii="Calibri" w:hAnsi="Calibri" w:cs="Calibri"/>
        </w:rPr>
        <w:t>s mechanisms in epoxy resins[J/OL]. Progress in Materials Science, 2022, 130: 100977.</w:t>
      </w:r>
    </w:p>
    <w:p w:rsidR="00B47223" w:rsidRDefault="00DD4FA6">
      <w:pPr>
        <w:pStyle w:val="Bibliography1"/>
        <w:rPr>
          <w:rFonts w:ascii="Calibri" w:hAnsi="Calibri" w:cs="Calibri"/>
        </w:rPr>
      </w:pPr>
      <w:r>
        <w:rPr>
          <w:rFonts w:ascii="Calibri" w:hAnsi="Calibri" w:cs="Calibri"/>
        </w:rPr>
        <w:t>22</w:t>
      </w:r>
      <w:r>
        <w:rPr>
          <w:rFonts w:ascii="Calibri" w:hAnsi="Calibri" w:cs="Calibri"/>
        </w:rPr>
        <w:tab/>
        <w:t>ANWAR S, LI X. A review of high-quality epoxy resins for corrosion-resistant applications[J/OL]. Journal of Coatings Technology and Research, 2024[2024-09-30]. https:/</w:t>
      </w:r>
      <w:r>
        <w:rPr>
          <w:rFonts w:ascii="Calibri" w:hAnsi="Calibri" w:cs="Calibri"/>
        </w:rPr>
        <w:t xml:space="preserve">/link.springer.com/10.1007/s11998-023-00865-5. </w:t>
      </w:r>
    </w:p>
    <w:p w:rsidR="00B47223" w:rsidRDefault="00DD4FA6">
      <w:pPr>
        <w:pStyle w:val="Bibliography1"/>
        <w:rPr>
          <w:rFonts w:ascii="Calibri" w:hAnsi="Calibri" w:cs="Calibri"/>
        </w:rPr>
      </w:pPr>
      <w:r>
        <w:rPr>
          <w:rFonts w:ascii="Calibri" w:hAnsi="Calibri" w:cs="Calibri"/>
        </w:rPr>
        <w:t>23</w:t>
      </w:r>
      <w:r>
        <w:rPr>
          <w:rFonts w:ascii="Calibri" w:hAnsi="Calibri" w:cs="Calibri"/>
        </w:rPr>
        <w:tab/>
        <w:t xml:space="preserve">BAIG M M A, SAMAD M A. Epoxy\Epoxy Composite\Epoxy Hybrid Composite Coatings for Tribological Applications—A Review[J/OL]. Polymers, 2021, 13(2): 179. </w:t>
      </w:r>
    </w:p>
    <w:p w:rsidR="00B47223" w:rsidRDefault="00DD4FA6">
      <w:pPr>
        <w:pStyle w:val="Bibliography1"/>
        <w:rPr>
          <w:rFonts w:ascii="Calibri" w:hAnsi="Calibri" w:cs="Calibri"/>
        </w:rPr>
      </w:pPr>
      <w:r>
        <w:rPr>
          <w:rFonts w:ascii="Calibri" w:hAnsi="Calibri" w:cs="Calibri"/>
        </w:rPr>
        <w:t>24</w:t>
      </w:r>
      <w:r>
        <w:rPr>
          <w:rFonts w:ascii="Calibri" w:hAnsi="Calibri" w:cs="Calibri"/>
        </w:rPr>
        <w:tab/>
        <w:t>BOBBY S, SAMAD M A. Enhancement of tribological pe</w:t>
      </w:r>
      <w:r>
        <w:rPr>
          <w:rFonts w:ascii="Calibri" w:hAnsi="Calibri" w:cs="Calibri"/>
        </w:rPr>
        <w:t xml:space="preserve">rformance of epoxy bulk composites and composite coatings using micro/nano fillers: a review: Epoxy Bulk Composites and Composite Coatings Tribology: A Review[J/OL]. Polymers for Advanced Technologies, 2017, 28(6): 633-644. </w:t>
      </w:r>
    </w:p>
    <w:p w:rsidR="00B47223" w:rsidRDefault="00DD4FA6">
      <w:pPr>
        <w:pStyle w:val="Bibliography1"/>
        <w:rPr>
          <w:rFonts w:ascii="Calibri" w:hAnsi="Calibri" w:cs="Calibri"/>
        </w:rPr>
      </w:pPr>
      <w:r>
        <w:rPr>
          <w:rFonts w:ascii="Calibri" w:hAnsi="Calibri" w:cs="Calibri"/>
        </w:rPr>
        <w:t>25</w:t>
      </w:r>
      <w:r>
        <w:rPr>
          <w:rFonts w:ascii="Calibri" w:hAnsi="Calibri" w:cs="Calibri"/>
        </w:rPr>
        <w:tab/>
        <w:t xml:space="preserve">SINGH N P, GUPTA V K, SINGH </w:t>
      </w:r>
      <w:r>
        <w:rPr>
          <w:rFonts w:ascii="Calibri" w:hAnsi="Calibri" w:cs="Calibri"/>
        </w:rPr>
        <w:t>A P. Graphene and carbon nanotube reinforced epoxy nanocomposites: A review[J/OL]. Polymer, 2019, 180: 121724.</w:t>
      </w:r>
    </w:p>
    <w:p w:rsidR="00B47223" w:rsidRDefault="00DD4FA6">
      <w:pPr>
        <w:pStyle w:val="Bibliography1"/>
        <w:rPr>
          <w:rFonts w:ascii="Calibri" w:hAnsi="Calibri" w:cs="Calibri"/>
        </w:rPr>
      </w:pPr>
      <w:r>
        <w:rPr>
          <w:rFonts w:ascii="Calibri" w:hAnsi="Calibri" w:cs="Calibri"/>
        </w:rPr>
        <w:lastRenderedPageBreak/>
        <w:t>26</w:t>
      </w:r>
      <w:r>
        <w:rPr>
          <w:rFonts w:ascii="Calibri" w:hAnsi="Calibri" w:cs="Calibri"/>
        </w:rPr>
        <w:tab/>
        <w:t>PALUVAI N R, MOHANTY S, NAYAK S K. Synthesis and Modifications of Epoxy Resins and Their Composites: A Review[J/OL]. Polymer-Plastics Technolo</w:t>
      </w:r>
      <w:r>
        <w:rPr>
          <w:rFonts w:ascii="Calibri" w:hAnsi="Calibri" w:cs="Calibri"/>
        </w:rPr>
        <w:t xml:space="preserve">gy and Engineering, 2014, 53(16): 1723-1758. </w:t>
      </w:r>
    </w:p>
    <w:p w:rsidR="00B47223" w:rsidRDefault="00DD4FA6">
      <w:pPr>
        <w:pStyle w:val="Bibliography1"/>
        <w:rPr>
          <w:rFonts w:ascii="Calibri" w:hAnsi="Calibri" w:cs="Calibri"/>
        </w:rPr>
      </w:pPr>
      <w:r>
        <w:rPr>
          <w:rFonts w:ascii="Calibri" w:hAnsi="Calibri" w:cs="Calibri"/>
        </w:rPr>
        <w:t>27</w:t>
      </w:r>
      <w:r>
        <w:rPr>
          <w:rFonts w:ascii="Calibri" w:hAnsi="Calibri" w:cs="Calibri"/>
        </w:rPr>
        <w:tab/>
        <w:t xml:space="preserve">ZHI M, YANG X, FAN R, </w:t>
      </w:r>
      <w:r>
        <w:rPr>
          <w:rFonts w:ascii="Calibri" w:hAnsi="Calibri" w:cs="Calibri"/>
        </w:rPr>
        <w:t>等</w:t>
      </w:r>
      <w:r>
        <w:rPr>
          <w:rFonts w:ascii="Calibri" w:hAnsi="Calibri" w:cs="Calibri"/>
        </w:rPr>
        <w:t xml:space="preserve">. A comprehensive review of reactive flame-retardant epoxy resin: fundamentals, recent developments, and perspectives[J/OL]. Polymer Degradation and Stability, 2022, 201: 109976. </w:t>
      </w:r>
    </w:p>
    <w:p w:rsidR="00B47223" w:rsidRDefault="00DD4FA6">
      <w:pPr>
        <w:pStyle w:val="Bibliography1"/>
        <w:rPr>
          <w:rFonts w:ascii="Calibri" w:hAnsi="Calibri" w:cs="Calibri"/>
        </w:rPr>
      </w:pPr>
      <w:r>
        <w:rPr>
          <w:rFonts w:ascii="Calibri" w:hAnsi="Calibri" w:cs="Calibri"/>
        </w:rPr>
        <w:t>28</w:t>
      </w:r>
      <w:r>
        <w:rPr>
          <w:rFonts w:ascii="Calibri" w:hAnsi="Calibri" w:cs="Calibri"/>
        </w:rPr>
        <w:tab/>
        <w:t>L</w:t>
      </w:r>
      <w:r>
        <w:rPr>
          <w:rFonts w:ascii="Calibri" w:hAnsi="Calibri" w:cs="Calibri"/>
        </w:rPr>
        <w:t xml:space="preserve">IU Q, WANG D, LI Z, </w:t>
      </w:r>
      <w:r>
        <w:rPr>
          <w:rFonts w:ascii="Calibri" w:hAnsi="Calibri" w:cs="Calibri"/>
        </w:rPr>
        <w:t>等</w:t>
      </w:r>
      <w:r>
        <w:rPr>
          <w:rFonts w:ascii="Calibri" w:hAnsi="Calibri" w:cs="Calibri"/>
        </w:rPr>
        <w:t xml:space="preserve">. Recent Developments in the Flame-Retardant System of Epoxy Resin[J/OL]. Materials, 2020, 13(9): 2145. </w:t>
      </w:r>
    </w:p>
    <w:p w:rsidR="00B47223" w:rsidRDefault="00DD4FA6">
      <w:pPr>
        <w:pStyle w:val="Bibliography1"/>
        <w:rPr>
          <w:rFonts w:ascii="Calibri" w:hAnsi="Calibri" w:cs="Calibri"/>
        </w:rPr>
      </w:pPr>
      <w:r>
        <w:rPr>
          <w:rFonts w:ascii="Calibri" w:hAnsi="Calibri" w:cs="Calibri"/>
        </w:rPr>
        <w:t>29</w:t>
      </w:r>
      <w:r>
        <w:rPr>
          <w:rFonts w:ascii="Calibri" w:hAnsi="Calibri" w:cs="Calibri"/>
        </w:rPr>
        <w:tab/>
        <w:t>SANKAR LAL S, SEKAR K. Recent Advances in Bio-Based Sustainable Aliphatic and Aromatic Epoxy Resins for Composite Applications[</w:t>
      </w:r>
      <w:r>
        <w:rPr>
          <w:rFonts w:ascii="Calibri" w:hAnsi="Calibri" w:cs="Calibri"/>
        </w:rPr>
        <w:t xml:space="preserve">J/OL]. Key Engineering Materials, 2021, 882: 121-131. </w:t>
      </w:r>
    </w:p>
    <w:p w:rsidR="00B47223" w:rsidRDefault="00DD4FA6">
      <w:pPr>
        <w:pStyle w:val="Bibliography1"/>
        <w:rPr>
          <w:rFonts w:ascii="Calibri" w:hAnsi="Calibri" w:cs="Calibri"/>
        </w:rPr>
      </w:pPr>
      <w:r>
        <w:rPr>
          <w:rFonts w:ascii="Calibri" w:hAnsi="Calibri" w:cs="Calibri"/>
        </w:rPr>
        <w:t>30</w:t>
      </w:r>
      <w:r>
        <w:rPr>
          <w:rFonts w:ascii="Calibri" w:hAnsi="Calibri" w:cs="Calibri"/>
        </w:rPr>
        <w:tab/>
      </w:r>
      <w:r>
        <w:rPr>
          <w:rFonts w:ascii="Calibri" w:hAnsi="Calibri" w:cs="Calibri"/>
        </w:rPr>
        <w:t>李泽宇</w:t>
      </w:r>
      <w:r>
        <w:rPr>
          <w:rFonts w:ascii="Calibri" w:hAnsi="Calibri" w:cs="Calibri"/>
        </w:rPr>
        <w:t xml:space="preserve">. Research Progress on Synthesis, Modification and Application of Epoxy Resin[J/OL]. Material Sciences, 2024, 14(08): 1159-1168. </w:t>
      </w:r>
    </w:p>
    <w:p w:rsidR="00B47223" w:rsidRDefault="00DD4FA6">
      <w:pPr>
        <w:pStyle w:val="Bibliography1"/>
        <w:rPr>
          <w:rFonts w:ascii="Calibri" w:hAnsi="Calibri" w:cs="Calibri"/>
        </w:rPr>
      </w:pPr>
      <w:r>
        <w:rPr>
          <w:rFonts w:ascii="Calibri" w:hAnsi="Calibri" w:cs="Calibri"/>
        </w:rPr>
        <w:t>31</w:t>
      </w:r>
      <w:r>
        <w:rPr>
          <w:rFonts w:ascii="Calibri" w:hAnsi="Calibri" w:cs="Calibri"/>
        </w:rPr>
        <w:tab/>
        <w:t>ELHAM NAEEMIKHAH, HOSSEIN BEHNIAFAR. Silica Loaded Binary Epox</w:t>
      </w:r>
      <w:r>
        <w:rPr>
          <w:rFonts w:ascii="Calibri" w:hAnsi="Calibri" w:cs="Calibri"/>
        </w:rPr>
        <w:t xml:space="preserve">y Resins Cured by an Imide–Amine Hardener Suitable for Preparing Transparent and Flexible Coatings[J/OL]. Polymer Science, Series B, 2023, 65(2): 151-159. </w:t>
      </w:r>
    </w:p>
    <w:p w:rsidR="00B47223" w:rsidRDefault="00DD4FA6">
      <w:pPr>
        <w:pStyle w:val="Bibliography1"/>
        <w:rPr>
          <w:rFonts w:ascii="Calibri" w:hAnsi="Calibri" w:cs="Calibri"/>
        </w:rPr>
      </w:pPr>
      <w:r>
        <w:rPr>
          <w:rFonts w:ascii="Calibri" w:hAnsi="Calibri" w:cs="Calibri"/>
        </w:rPr>
        <w:t>32</w:t>
      </w:r>
      <w:r>
        <w:rPr>
          <w:rFonts w:ascii="Calibri" w:hAnsi="Calibri" w:cs="Calibri"/>
        </w:rPr>
        <w:tab/>
        <w:t>TRIPATHI G, SRIVASTAVA D. Effect of carboxyl-terminated poly(butadiene-co-acrylonitrile) (CTBN) c</w:t>
      </w:r>
      <w:r>
        <w:rPr>
          <w:rFonts w:ascii="Calibri" w:hAnsi="Calibri" w:cs="Calibri"/>
        </w:rPr>
        <w:t>oncentration on thermal and mechanical properties of binary blends of diglycidyl ether of bisphenol-A (DGEBA) epoxy resin[J/OL]. Materials Science and Engineering: A, 2007, 443(1-2): 262-269.</w:t>
      </w:r>
    </w:p>
    <w:p w:rsidR="00B47223" w:rsidRDefault="00DD4FA6">
      <w:pPr>
        <w:pStyle w:val="Bibliography1"/>
        <w:rPr>
          <w:rFonts w:ascii="Calibri" w:hAnsi="Calibri" w:cs="Calibri"/>
        </w:rPr>
      </w:pPr>
      <w:r>
        <w:rPr>
          <w:rFonts w:ascii="Calibri" w:hAnsi="Calibri" w:cs="Calibri"/>
        </w:rPr>
        <w:t>33</w:t>
      </w:r>
      <w:r>
        <w:rPr>
          <w:rFonts w:ascii="Calibri" w:hAnsi="Calibri" w:cs="Calibri"/>
        </w:rPr>
        <w:tab/>
        <w:t xml:space="preserve">LIU Z. Synthesis and properties of an epoxy resin containing </w:t>
      </w:r>
      <w:r>
        <w:rPr>
          <w:rFonts w:ascii="Calibri" w:hAnsi="Calibri" w:cs="Calibri"/>
        </w:rPr>
        <w:t>trifluoromethyl side chains and its cross-linking networks with different curing agents[J].</w:t>
      </w:r>
    </w:p>
    <w:p w:rsidR="00B47223" w:rsidRDefault="00DD4FA6">
      <w:pPr>
        <w:pStyle w:val="Bibliography1"/>
        <w:rPr>
          <w:rFonts w:ascii="Calibri" w:hAnsi="Calibri" w:cs="Calibri"/>
        </w:rPr>
      </w:pPr>
      <w:r>
        <w:rPr>
          <w:rFonts w:ascii="Calibri" w:hAnsi="Calibri" w:cs="Calibri"/>
        </w:rPr>
        <w:t>34</w:t>
      </w:r>
      <w:r>
        <w:rPr>
          <w:rFonts w:ascii="Calibri" w:hAnsi="Calibri" w:cs="Calibri"/>
        </w:rPr>
        <w:tab/>
        <w:t xml:space="preserve">WANG Y, WU H, CHEN Z, </w:t>
      </w:r>
      <w:r>
        <w:rPr>
          <w:rFonts w:ascii="Calibri" w:hAnsi="Calibri" w:cs="Calibri"/>
        </w:rPr>
        <w:t>等</w:t>
      </w:r>
      <w:r>
        <w:rPr>
          <w:rFonts w:ascii="Calibri" w:hAnsi="Calibri" w:cs="Calibri"/>
        </w:rPr>
        <w:t>. Silicone-epoxy block hybrid network to achieve high-performance and transparent polydimethylsiloxane materials[J/OL]. Reactive and Funct</w:t>
      </w:r>
      <w:r>
        <w:rPr>
          <w:rFonts w:ascii="Calibri" w:hAnsi="Calibri" w:cs="Calibri"/>
        </w:rPr>
        <w:t xml:space="preserve">ional Polymers, 2020, 150: 104537. </w:t>
      </w:r>
    </w:p>
    <w:p w:rsidR="00B47223" w:rsidRDefault="00DD4FA6">
      <w:pPr>
        <w:pStyle w:val="Bibliography1"/>
        <w:rPr>
          <w:rFonts w:ascii="Calibri" w:hAnsi="Calibri" w:cs="Calibri"/>
        </w:rPr>
      </w:pPr>
      <w:r>
        <w:rPr>
          <w:rFonts w:ascii="Calibri" w:hAnsi="Calibri" w:cs="Calibri"/>
        </w:rPr>
        <w:t>35</w:t>
      </w:r>
      <w:r>
        <w:rPr>
          <w:rFonts w:ascii="Calibri" w:hAnsi="Calibri" w:cs="Calibri"/>
        </w:rPr>
        <w:tab/>
        <w:t xml:space="preserve">RUTNAKORNPITUK M. Modification of epoxy–novolac resins with polysiloxane containing nitrile functional groups: synthesis and characterization[J/OL]. European Polymer Journal, 2005, 41(5): 1043-1052. </w:t>
      </w:r>
    </w:p>
    <w:p w:rsidR="00B47223" w:rsidRDefault="00DD4FA6">
      <w:pPr>
        <w:pStyle w:val="Bibliography1"/>
        <w:rPr>
          <w:rFonts w:ascii="Calibri" w:hAnsi="Calibri" w:cs="Calibri"/>
        </w:rPr>
      </w:pPr>
      <w:r>
        <w:rPr>
          <w:rFonts w:ascii="Calibri" w:hAnsi="Calibri" w:cs="Calibri"/>
        </w:rPr>
        <w:t>36</w:t>
      </w:r>
      <w:r>
        <w:rPr>
          <w:rFonts w:ascii="Calibri" w:hAnsi="Calibri" w:cs="Calibri"/>
        </w:rPr>
        <w:tab/>
        <w:t>GAO Z, ZHAO L.</w:t>
      </w:r>
      <w:r>
        <w:rPr>
          <w:rFonts w:ascii="Calibri" w:hAnsi="Calibri" w:cs="Calibri"/>
        </w:rPr>
        <w:t xml:space="preserve"> Effect of nano-fillers on the thermal conductivity of epoxy composites with micro-Al2O3 particles[J/OL]. Materials &amp; Design (1980-2015), 2015, 66: 176-182. </w:t>
      </w:r>
    </w:p>
    <w:p w:rsidR="00B47223" w:rsidRDefault="00DD4FA6">
      <w:pPr>
        <w:pStyle w:val="Bibliography1"/>
        <w:rPr>
          <w:rFonts w:ascii="Calibri" w:hAnsi="Calibri" w:cs="Calibri"/>
        </w:rPr>
      </w:pPr>
      <w:r>
        <w:rPr>
          <w:rFonts w:ascii="Calibri" w:hAnsi="Calibri" w:cs="Calibri"/>
        </w:rPr>
        <w:t>37</w:t>
      </w:r>
      <w:r>
        <w:rPr>
          <w:rFonts w:ascii="Calibri" w:hAnsi="Calibri" w:cs="Calibri"/>
        </w:rPr>
        <w:tab/>
        <w:t xml:space="preserve">PRABHU T N, HEMALATHA Y J, HARISH V, </w:t>
      </w:r>
      <w:r>
        <w:rPr>
          <w:rFonts w:ascii="Calibri" w:hAnsi="Calibri" w:cs="Calibri"/>
        </w:rPr>
        <w:t>等</w:t>
      </w:r>
      <w:r>
        <w:rPr>
          <w:rFonts w:ascii="Calibri" w:hAnsi="Calibri" w:cs="Calibri"/>
        </w:rPr>
        <w:t>. Thermal degradation of epoxy resin reinforced with poly</w:t>
      </w:r>
      <w:r>
        <w:rPr>
          <w:rFonts w:ascii="Calibri" w:hAnsi="Calibri" w:cs="Calibri"/>
        </w:rPr>
        <w:t xml:space="preserve">propylene fibers[J/OL]. Journal of Applied Polymer Science, 2007, 104(1): 500-503. </w:t>
      </w:r>
    </w:p>
    <w:p w:rsidR="00B47223" w:rsidRDefault="00DD4FA6">
      <w:pPr>
        <w:pStyle w:val="Bibliography1"/>
        <w:rPr>
          <w:rFonts w:ascii="Calibri" w:hAnsi="Calibri" w:cs="Calibri"/>
        </w:rPr>
      </w:pPr>
      <w:r>
        <w:rPr>
          <w:rFonts w:ascii="Calibri" w:hAnsi="Calibri" w:cs="Calibri"/>
        </w:rPr>
        <w:t>38</w:t>
      </w:r>
      <w:r>
        <w:rPr>
          <w:rFonts w:ascii="Calibri" w:hAnsi="Calibri" w:cs="Calibri"/>
        </w:rPr>
        <w:tab/>
        <w:t xml:space="preserve">NAGARAJAN K J, BALAJI A N, RAMANUJAM N R, </w:t>
      </w:r>
      <w:r>
        <w:rPr>
          <w:rFonts w:ascii="Calibri" w:hAnsi="Calibri" w:cs="Calibri"/>
        </w:rPr>
        <w:t>等</w:t>
      </w:r>
      <w:r>
        <w:rPr>
          <w:rFonts w:ascii="Calibri" w:hAnsi="Calibri" w:cs="Calibri"/>
        </w:rPr>
        <w:t>. Preparation and characterization of alkali treated cocos nucifera var aurantiaca peduncle fibers reinforced epoxy composites</w:t>
      </w:r>
      <w:r>
        <w:rPr>
          <w:rFonts w:ascii="Calibri" w:hAnsi="Calibri" w:cs="Calibri"/>
        </w:rPr>
        <w:t xml:space="preserve">[J/OL]. Materials Research Express, 2019, 6(12): 125310. </w:t>
      </w:r>
    </w:p>
    <w:p w:rsidR="00B47223" w:rsidRDefault="00DD4FA6">
      <w:pPr>
        <w:pStyle w:val="Bibliography1"/>
        <w:rPr>
          <w:rFonts w:ascii="Calibri" w:hAnsi="Calibri" w:cs="Calibri"/>
        </w:rPr>
      </w:pPr>
      <w:r>
        <w:rPr>
          <w:rFonts w:ascii="Calibri" w:hAnsi="Calibri" w:cs="Calibri"/>
        </w:rPr>
        <w:lastRenderedPageBreak/>
        <w:t>39</w:t>
      </w:r>
      <w:r>
        <w:rPr>
          <w:rFonts w:ascii="Calibri" w:hAnsi="Calibri" w:cs="Calibri"/>
        </w:rPr>
        <w:tab/>
        <w:t xml:space="preserve">XU J, YANG J, WANG H, </w:t>
      </w:r>
      <w:r>
        <w:rPr>
          <w:rFonts w:ascii="Calibri" w:hAnsi="Calibri" w:cs="Calibri"/>
        </w:rPr>
        <w:t>等</w:t>
      </w:r>
      <w:r>
        <w:rPr>
          <w:rFonts w:ascii="Calibri" w:hAnsi="Calibri" w:cs="Calibri"/>
        </w:rPr>
        <w:t>. Bio-Based Hyperbranched Toughener From Tannic Acid and Its Enhanced Solvent-Free Epoxy Resin with High Performance[J/OL]. Journal of Renewable Materials, 2019, 7(12): 133</w:t>
      </w:r>
      <w:r>
        <w:rPr>
          <w:rFonts w:ascii="Calibri" w:hAnsi="Calibri" w:cs="Calibri"/>
        </w:rPr>
        <w:t xml:space="preserve">3-1346. </w:t>
      </w:r>
    </w:p>
    <w:p w:rsidR="00B47223" w:rsidRDefault="00DD4FA6">
      <w:pPr>
        <w:pStyle w:val="Bibliography1"/>
        <w:rPr>
          <w:rFonts w:ascii="Calibri" w:hAnsi="Calibri" w:cs="Calibri"/>
        </w:rPr>
      </w:pPr>
      <w:r>
        <w:rPr>
          <w:rFonts w:ascii="Calibri" w:hAnsi="Calibri" w:cs="Calibri"/>
        </w:rPr>
        <w:t>40</w:t>
      </w:r>
      <w:r>
        <w:rPr>
          <w:rFonts w:ascii="Calibri" w:hAnsi="Calibri" w:cs="Calibri"/>
        </w:rPr>
        <w:tab/>
        <w:t xml:space="preserve">ZHANG W, LI X, FAN H, </w:t>
      </w:r>
      <w:r>
        <w:rPr>
          <w:rFonts w:ascii="Calibri" w:hAnsi="Calibri" w:cs="Calibri"/>
        </w:rPr>
        <w:t>等</w:t>
      </w:r>
      <w:r>
        <w:rPr>
          <w:rFonts w:ascii="Calibri" w:hAnsi="Calibri" w:cs="Calibri"/>
        </w:rPr>
        <w:t xml:space="preserve">. Study on mechanism of phosphorus–silicon synergistic flame retardancy on epoxy resins[J/OL]. Polymer Degradation and Stability, 2012, 97(11): 2241-2248. </w:t>
      </w:r>
    </w:p>
    <w:p w:rsidR="00B47223" w:rsidRDefault="00DD4FA6">
      <w:pPr>
        <w:pStyle w:val="Bibliography1"/>
        <w:rPr>
          <w:rFonts w:ascii="Calibri" w:hAnsi="Calibri" w:cs="Calibri"/>
        </w:rPr>
      </w:pPr>
      <w:r>
        <w:rPr>
          <w:rFonts w:ascii="Calibri" w:hAnsi="Calibri" w:cs="Calibri"/>
        </w:rPr>
        <w:t>41</w:t>
      </w:r>
      <w:r>
        <w:rPr>
          <w:rFonts w:ascii="Calibri" w:hAnsi="Calibri" w:cs="Calibri"/>
        </w:rPr>
        <w:tab/>
        <w:t>JIN F L, KIM H Y, PARK S J. Effect of fluorine functional grou</w:t>
      </w:r>
      <w:r>
        <w:rPr>
          <w:rFonts w:ascii="Calibri" w:hAnsi="Calibri" w:cs="Calibri"/>
        </w:rPr>
        <w:t>ps on surface and mechanical interfacial properties of epoxy resins[J/OL]. Journal of Fluorine Chemistry, 2007, 128(3): 184-189.42</w:t>
      </w:r>
      <w:r>
        <w:rPr>
          <w:rFonts w:ascii="Calibri" w:hAnsi="Calibri" w:cs="Calibri"/>
        </w:rPr>
        <w:tab/>
        <w:t xml:space="preserve">MA C, CHEN E F, SUN T, </w:t>
      </w:r>
      <w:r>
        <w:rPr>
          <w:rFonts w:ascii="Calibri" w:hAnsi="Calibri" w:cs="Calibri"/>
        </w:rPr>
        <w:t>等</w:t>
      </w:r>
      <w:r>
        <w:rPr>
          <w:rFonts w:ascii="Calibri" w:hAnsi="Calibri" w:cs="Calibri"/>
        </w:rPr>
        <w:t>. Properties and Morphology of Damping Composite Consisting of Polyester-Type Polyurethane/Epoxy Resi</w:t>
      </w:r>
      <w:r>
        <w:rPr>
          <w:rFonts w:ascii="Calibri" w:hAnsi="Calibri" w:cs="Calibri"/>
        </w:rPr>
        <w:t xml:space="preserve">n[J/OL]. Advanced Materials Research, 2011, 295-297: 747-750. </w:t>
      </w:r>
    </w:p>
    <w:p w:rsidR="00B47223" w:rsidRDefault="00DD4FA6">
      <w:pPr>
        <w:pStyle w:val="Bibliography1"/>
        <w:rPr>
          <w:rFonts w:ascii="Calibri" w:hAnsi="Calibri" w:cs="Calibri"/>
        </w:rPr>
      </w:pPr>
      <w:r>
        <w:rPr>
          <w:rFonts w:ascii="Calibri" w:hAnsi="Calibri" w:cs="Calibri"/>
        </w:rPr>
        <w:t>43</w:t>
      </w:r>
      <w:r>
        <w:rPr>
          <w:rFonts w:ascii="Calibri" w:hAnsi="Calibri" w:cs="Calibri"/>
        </w:rPr>
        <w:tab/>
        <w:t xml:space="preserve">ABD A. Studying the mechanical and electrical properties of epoxy with PVC and calcium carbonate filler[J/OL]. International Journal of Engineering &amp; Technology, 2014, 3(4): 545. </w:t>
      </w:r>
    </w:p>
    <w:p w:rsidR="00B47223" w:rsidRDefault="00DD4FA6">
      <w:pPr>
        <w:pStyle w:val="Bibliography1"/>
        <w:rPr>
          <w:rFonts w:ascii="Calibri" w:hAnsi="Calibri" w:cs="Calibri"/>
        </w:rPr>
      </w:pPr>
      <w:r>
        <w:rPr>
          <w:rFonts w:ascii="Calibri" w:hAnsi="Calibri" w:cs="Calibri"/>
        </w:rPr>
        <w:t>44</w:t>
      </w:r>
      <w:r>
        <w:rPr>
          <w:rFonts w:ascii="Calibri" w:hAnsi="Calibri" w:cs="Calibri"/>
        </w:rPr>
        <w:tab/>
        <w:t xml:space="preserve">WANG H </w:t>
      </w:r>
      <w:r>
        <w:rPr>
          <w:rFonts w:ascii="Calibri" w:hAnsi="Calibri" w:cs="Calibri"/>
        </w:rPr>
        <w:t xml:space="preserve">M, ZHANG Y C, ZHU L R, </w:t>
      </w:r>
      <w:r>
        <w:rPr>
          <w:rFonts w:ascii="Calibri" w:hAnsi="Calibri" w:cs="Calibri"/>
        </w:rPr>
        <w:t>等</w:t>
      </w:r>
      <w:r>
        <w:rPr>
          <w:rFonts w:ascii="Calibri" w:hAnsi="Calibri" w:cs="Calibri"/>
        </w:rPr>
        <w:t xml:space="preserve">. Curing behavior and kinetics of epoxy resins cured with liquid crystalline curing agent[J/OL]. Journal of Thermal Analysis and Calorimetry, 2012, 107(3): 1205-1211. </w:t>
      </w:r>
    </w:p>
    <w:p w:rsidR="00B47223" w:rsidRDefault="00DD4FA6">
      <w:pPr>
        <w:pStyle w:val="Bibliography1"/>
        <w:rPr>
          <w:rFonts w:ascii="Calibri" w:hAnsi="Calibri" w:cs="Calibri"/>
        </w:rPr>
      </w:pPr>
      <w:r>
        <w:rPr>
          <w:rFonts w:ascii="Calibri" w:hAnsi="Calibri" w:cs="Calibri"/>
        </w:rPr>
        <w:t>45</w:t>
      </w:r>
      <w:r>
        <w:rPr>
          <w:rFonts w:ascii="Calibri" w:hAnsi="Calibri" w:cs="Calibri"/>
        </w:rPr>
        <w:tab/>
        <w:t xml:space="preserve">LIU T, SHAO L, ZHAO B, </w:t>
      </w:r>
      <w:r>
        <w:rPr>
          <w:rFonts w:ascii="Calibri" w:hAnsi="Calibri" w:cs="Calibri"/>
        </w:rPr>
        <w:t>等</w:t>
      </w:r>
      <w:r>
        <w:rPr>
          <w:rFonts w:ascii="Calibri" w:hAnsi="Calibri" w:cs="Calibri"/>
        </w:rPr>
        <w:t>. Progress in Chemical Recycling of C</w:t>
      </w:r>
      <w:r>
        <w:rPr>
          <w:rFonts w:ascii="Calibri" w:hAnsi="Calibri" w:cs="Calibri"/>
        </w:rPr>
        <w:t xml:space="preserve">arbon Fiber Reinforced Epoxy Composites[J/OL]. Macromolecular Rapid Communications, 2022, 43(23): 2200538. </w:t>
      </w:r>
    </w:p>
    <w:p w:rsidR="00B47223" w:rsidRDefault="00DD4FA6">
      <w:pPr>
        <w:pStyle w:val="Bibliography1"/>
        <w:rPr>
          <w:rFonts w:ascii="Calibri" w:hAnsi="Calibri" w:cs="Calibri"/>
        </w:rPr>
      </w:pPr>
      <w:r>
        <w:rPr>
          <w:rFonts w:ascii="Calibri" w:hAnsi="Calibri" w:cs="Calibri"/>
        </w:rPr>
        <w:t>46</w:t>
      </w:r>
      <w:r>
        <w:rPr>
          <w:rFonts w:ascii="Calibri" w:hAnsi="Calibri" w:cs="Calibri"/>
        </w:rPr>
        <w:tab/>
        <w:t xml:space="preserve">ZHOU Z W, YU M M, BAI R C, </w:t>
      </w:r>
      <w:r>
        <w:rPr>
          <w:rFonts w:ascii="Calibri" w:hAnsi="Calibri" w:cs="Calibri"/>
        </w:rPr>
        <w:t>等</w:t>
      </w:r>
      <w:r>
        <w:rPr>
          <w:rFonts w:ascii="Calibri" w:hAnsi="Calibri" w:cs="Calibri"/>
        </w:rPr>
        <w:t>. Thermal Analysis of a Novel Tetrafunctional Epoxy Resin Cured with Anhydride[J/OL]. Polymers and Polymer Composites</w:t>
      </w:r>
      <w:r>
        <w:rPr>
          <w:rFonts w:ascii="Calibri" w:hAnsi="Calibri" w:cs="Calibri"/>
        </w:rPr>
        <w:t xml:space="preserve">, 2014, 22(1): 45-50. </w:t>
      </w:r>
    </w:p>
    <w:p w:rsidR="00B47223" w:rsidRDefault="00DD4FA6">
      <w:pPr>
        <w:pStyle w:val="Bibliography1"/>
        <w:rPr>
          <w:rFonts w:ascii="Calibri" w:hAnsi="Calibri" w:cs="Calibri"/>
        </w:rPr>
      </w:pPr>
      <w:r>
        <w:rPr>
          <w:rFonts w:ascii="Calibri" w:hAnsi="Calibri" w:cs="Calibri"/>
        </w:rPr>
        <w:t>47</w:t>
      </w:r>
      <w:r>
        <w:rPr>
          <w:rFonts w:ascii="Calibri" w:hAnsi="Calibri" w:cs="Calibri"/>
        </w:rPr>
        <w:tab/>
        <w:t xml:space="preserve">FERDOSIAN F, YUAN Z, ANDERSON M, </w:t>
      </w:r>
      <w:r>
        <w:rPr>
          <w:rFonts w:ascii="Calibri" w:hAnsi="Calibri" w:cs="Calibri"/>
        </w:rPr>
        <w:t>等</w:t>
      </w:r>
      <w:r>
        <w:rPr>
          <w:rFonts w:ascii="Calibri" w:hAnsi="Calibri" w:cs="Calibri"/>
        </w:rPr>
        <w:t xml:space="preserve">. Sustainable lignin-based epoxy resins cured with aromatic and aliphatic amine curing agents: Curing kinetics and thermal properties[J/OL]. Thermochimica Acta, 2015, 618: 48-55. </w:t>
      </w:r>
    </w:p>
    <w:p w:rsidR="00B47223" w:rsidRDefault="00DD4FA6">
      <w:pPr>
        <w:pStyle w:val="Bibliography1"/>
        <w:rPr>
          <w:rFonts w:ascii="Calibri" w:hAnsi="Calibri" w:cs="Calibri"/>
        </w:rPr>
      </w:pPr>
      <w:r>
        <w:rPr>
          <w:rFonts w:ascii="Calibri" w:hAnsi="Calibri" w:cs="Calibri"/>
        </w:rPr>
        <w:t>48</w:t>
      </w:r>
      <w:r>
        <w:rPr>
          <w:rFonts w:ascii="Calibri" w:hAnsi="Calibri" w:cs="Calibri"/>
        </w:rPr>
        <w:tab/>
        <w:t>LIU J, LIU X,</w:t>
      </w:r>
      <w:r>
        <w:rPr>
          <w:rFonts w:ascii="Calibri" w:hAnsi="Calibri" w:cs="Calibri"/>
        </w:rPr>
        <w:t xml:space="preserve"> CHEN B, </w:t>
      </w:r>
      <w:r>
        <w:rPr>
          <w:rFonts w:ascii="Calibri" w:hAnsi="Calibri" w:cs="Calibri"/>
        </w:rPr>
        <w:t>等</w:t>
      </w:r>
      <w:r>
        <w:rPr>
          <w:rFonts w:ascii="Calibri" w:hAnsi="Calibri" w:cs="Calibri"/>
        </w:rPr>
        <w:t xml:space="preserve">. High-performance naphthalene epoxy resins cured by catalyst for packaging materials[J/OL]. Materials Today Communications, 2022, 33: 104483. </w:t>
      </w:r>
    </w:p>
    <w:p w:rsidR="00B47223" w:rsidRDefault="00DD4FA6">
      <w:pPr>
        <w:pStyle w:val="Bibliography1"/>
        <w:rPr>
          <w:rFonts w:ascii="Calibri" w:hAnsi="Calibri" w:cs="Calibri"/>
        </w:rPr>
      </w:pPr>
      <w:r>
        <w:rPr>
          <w:rFonts w:ascii="Calibri" w:hAnsi="Calibri" w:cs="Calibri"/>
        </w:rPr>
        <w:t>49</w:t>
      </w:r>
      <w:r>
        <w:rPr>
          <w:rFonts w:ascii="Calibri" w:hAnsi="Calibri" w:cs="Calibri"/>
        </w:rPr>
        <w:tab/>
        <w:t>ROCKS J, GEORGE G A, VOHWINKEL F. Curing kinetics and thermomechanical behaviour of co‐anhydride cu</w:t>
      </w:r>
      <w:r>
        <w:rPr>
          <w:rFonts w:ascii="Calibri" w:hAnsi="Calibri" w:cs="Calibri"/>
        </w:rPr>
        <w:t xml:space="preserve">red aminoglycidyl epoxy resins[J/OL]. Polymer International, 2003, 52(11): 1758-1766. </w:t>
      </w:r>
    </w:p>
    <w:p w:rsidR="00B47223" w:rsidRDefault="00DD4FA6">
      <w:pPr>
        <w:pStyle w:val="Bibliography1"/>
        <w:rPr>
          <w:rFonts w:ascii="Calibri" w:hAnsi="Calibri" w:cs="Calibri"/>
        </w:rPr>
      </w:pPr>
      <w:r>
        <w:rPr>
          <w:rFonts w:ascii="Calibri" w:hAnsi="Calibri" w:cs="Calibri"/>
        </w:rPr>
        <w:t>50</w:t>
      </w:r>
      <w:r>
        <w:rPr>
          <w:rFonts w:ascii="Calibri" w:hAnsi="Calibri" w:cs="Calibri"/>
        </w:rPr>
        <w:tab/>
        <w:t xml:space="preserve">AMANOKURA N, KANEKO M, SAHARA T, </w:t>
      </w:r>
      <w:r>
        <w:rPr>
          <w:rFonts w:ascii="Calibri" w:hAnsi="Calibri" w:cs="Calibri"/>
        </w:rPr>
        <w:t>等</w:t>
      </w:r>
      <w:r>
        <w:rPr>
          <w:rFonts w:ascii="Calibri" w:hAnsi="Calibri" w:cs="Calibri"/>
        </w:rPr>
        <w:t xml:space="preserve">. Curing Behavior of Epoxy Resin Initiated by Amine-Containing Inclusion Complexes[J/OL]. Polymer Journal, 2007, 39(8): 845-852. </w:t>
      </w:r>
    </w:p>
    <w:p w:rsidR="00B47223" w:rsidRDefault="00DD4FA6">
      <w:pPr>
        <w:pStyle w:val="Bibliography1"/>
        <w:rPr>
          <w:rFonts w:ascii="Calibri" w:hAnsi="Calibri" w:cs="Calibri"/>
        </w:rPr>
      </w:pPr>
      <w:r>
        <w:rPr>
          <w:rFonts w:ascii="Calibri" w:hAnsi="Calibri" w:cs="Calibri"/>
        </w:rPr>
        <w:t>51</w:t>
      </w:r>
      <w:r>
        <w:rPr>
          <w:rFonts w:ascii="Calibri" w:hAnsi="Calibri" w:cs="Calibri"/>
        </w:rPr>
        <w:tab/>
        <w:t xml:space="preserve">BLANCO M, LÓPEZ M, FERNÁNDEZ R, </w:t>
      </w:r>
      <w:r>
        <w:rPr>
          <w:rFonts w:ascii="Calibri" w:hAnsi="Calibri" w:cs="Calibri"/>
        </w:rPr>
        <w:t>等</w:t>
      </w:r>
      <w:r>
        <w:rPr>
          <w:rFonts w:ascii="Calibri" w:hAnsi="Calibri" w:cs="Calibri"/>
        </w:rPr>
        <w:t xml:space="preserve">. Thermoplastic-modified epoxy resins cured with different functionalities amine mixtures. Kinetics and miscibility study[J/OL]. Journal of Thermal Analysis and Calorimetry, 2009, 97(3): 969-978. </w:t>
      </w:r>
    </w:p>
    <w:p w:rsidR="00B47223" w:rsidRDefault="00DD4FA6">
      <w:pPr>
        <w:pStyle w:val="Bibliography1"/>
        <w:rPr>
          <w:rFonts w:ascii="Calibri" w:hAnsi="Calibri" w:cs="Calibri"/>
        </w:rPr>
      </w:pPr>
      <w:r>
        <w:rPr>
          <w:rFonts w:ascii="Calibri" w:hAnsi="Calibri" w:cs="Calibri"/>
        </w:rPr>
        <w:t>52</w:t>
      </w:r>
      <w:r>
        <w:rPr>
          <w:rFonts w:ascii="Calibri" w:hAnsi="Calibri" w:cs="Calibri"/>
        </w:rPr>
        <w:tab/>
      </w:r>
      <w:r>
        <w:rPr>
          <w:rFonts w:ascii="Calibri" w:hAnsi="Calibri" w:cs="Calibri"/>
        </w:rPr>
        <w:t xml:space="preserve">WAN J, LI C, BU Z Y, </w:t>
      </w:r>
      <w:r>
        <w:rPr>
          <w:rFonts w:ascii="Calibri" w:hAnsi="Calibri" w:cs="Calibri"/>
        </w:rPr>
        <w:t>等</w:t>
      </w:r>
      <w:r>
        <w:rPr>
          <w:rFonts w:ascii="Calibri" w:hAnsi="Calibri" w:cs="Calibri"/>
        </w:rPr>
        <w:t xml:space="preserve">. A comparative study of epoxy resin cured with a linear diamine and a branched polyamine[J/OL]. Chemical Engineering Journal, 2012, 188: 160-172. </w:t>
      </w:r>
    </w:p>
    <w:p w:rsidR="00B47223" w:rsidRDefault="00DD4FA6">
      <w:pPr>
        <w:pStyle w:val="Bibliography1"/>
        <w:rPr>
          <w:rFonts w:ascii="Calibri" w:hAnsi="Calibri" w:cs="Calibri"/>
        </w:rPr>
      </w:pPr>
      <w:r>
        <w:rPr>
          <w:rFonts w:ascii="Calibri" w:hAnsi="Calibri" w:cs="Calibri"/>
        </w:rPr>
        <w:lastRenderedPageBreak/>
        <w:t>53</w:t>
      </w:r>
      <w:r>
        <w:rPr>
          <w:rFonts w:ascii="Calibri" w:hAnsi="Calibri" w:cs="Calibri"/>
        </w:rPr>
        <w:tab/>
        <w:t>MENG F, ZHENG S, LIU T. Epoxy resin containing poly(ethylene oxide)-block-poly(</w:t>
      </w:r>
      <w:r>
        <w:rPr>
          <w:rFonts w:ascii="Calibri" w:hAnsi="Calibri" w:cs="Calibri"/>
        </w:rPr>
        <w:t>ɛ</w:t>
      </w:r>
      <w:r>
        <w:rPr>
          <w:rFonts w:ascii="Calibri" w:hAnsi="Calibri" w:cs="Calibri"/>
        </w:rPr>
        <w:t>-ca</w:t>
      </w:r>
      <w:r>
        <w:rPr>
          <w:rFonts w:ascii="Calibri" w:hAnsi="Calibri" w:cs="Calibri"/>
        </w:rPr>
        <w:t xml:space="preserve">prolactone) diblock copolymer: Effect of curing agents on nanostructures[J/OL]. Polymer, 2006, 47(21): 7590-7600. </w:t>
      </w:r>
    </w:p>
    <w:p w:rsidR="00B47223" w:rsidRDefault="00DD4FA6">
      <w:pPr>
        <w:pStyle w:val="Bibliography1"/>
        <w:rPr>
          <w:rFonts w:ascii="Calibri" w:hAnsi="Calibri" w:cs="Calibri"/>
        </w:rPr>
      </w:pPr>
      <w:r>
        <w:rPr>
          <w:rFonts w:ascii="Calibri" w:hAnsi="Calibri" w:cs="Calibri"/>
        </w:rPr>
        <w:t>54</w:t>
      </w:r>
      <w:r>
        <w:rPr>
          <w:rFonts w:ascii="Calibri" w:hAnsi="Calibri" w:cs="Calibri"/>
        </w:rPr>
        <w:tab/>
        <w:t xml:space="preserve">JAIN R, KUKREJA P, NARULA A K, </w:t>
      </w:r>
      <w:r>
        <w:rPr>
          <w:rFonts w:ascii="Calibri" w:hAnsi="Calibri" w:cs="Calibri"/>
        </w:rPr>
        <w:t>等</w:t>
      </w:r>
      <w:r>
        <w:rPr>
          <w:rFonts w:ascii="Calibri" w:hAnsi="Calibri" w:cs="Calibri"/>
        </w:rPr>
        <w:t>. Studies of the curing kinetics and thermal stability of epoxy resins using a mixture of amines and anhyd</w:t>
      </w:r>
      <w:r>
        <w:rPr>
          <w:rFonts w:ascii="Calibri" w:hAnsi="Calibri" w:cs="Calibri"/>
        </w:rPr>
        <w:t xml:space="preserve">rides[J/OL]. Journal of Applied Polymer Science, 2006, 100(5): 3919-3925. </w:t>
      </w:r>
    </w:p>
    <w:p w:rsidR="00B47223" w:rsidRDefault="00DD4FA6">
      <w:pPr>
        <w:pStyle w:val="Bibliography1"/>
        <w:rPr>
          <w:rFonts w:ascii="Calibri" w:hAnsi="Calibri" w:cs="Calibri"/>
        </w:rPr>
      </w:pPr>
      <w:r>
        <w:rPr>
          <w:rFonts w:ascii="Calibri" w:hAnsi="Calibri" w:cs="Calibri"/>
        </w:rPr>
        <w:t>55</w:t>
      </w:r>
      <w:r>
        <w:rPr>
          <w:rFonts w:ascii="Calibri" w:hAnsi="Calibri" w:cs="Calibri"/>
        </w:rPr>
        <w:tab/>
      </w:r>
      <w:r>
        <w:rPr>
          <w:rFonts w:ascii="Calibri" w:hAnsi="Calibri" w:cs="Calibri"/>
        </w:rPr>
        <w:t xml:space="preserve">GONZÁLEZ S, GIL M A, HERNÁNDEZ J O, </w:t>
      </w:r>
      <w:r>
        <w:rPr>
          <w:rFonts w:ascii="Calibri" w:hAnsi="Calibri" w:cs="Calibri"/>
        </w:rPr>
        <w:t>等</w:t>
      </w:r>
      <w:r>
        <w:rPr>
          <w:rFonts w:ascii="Calibri" w:hAnsi="Calibri" w:cs="Calibri"/>
        </w:rPr>
        <w:t xml:space="preserve">. Resistance to corrosion of galvanized steel covered with an epoxy-polyamide primer coating[J/OL]. Progress in Organic Coatings, 2001, 41(1-3): 167-170. </w:t>
      </w:r>
    </w:p>
    <w:p w:rsidR="00B47223" w:rsidRDefault="00DD4FA6">
      <w:pPr>
        <w:pStyle w:val="Bibliography1"/>
        <w:rPr>
          <w:rFonts w:ascii="Calibri" w:hAnsi="Calibri" w:cs="Calibri"/>
        </w:rPr>
      </w:pPr>
      <w:r>
        <w:rPr>
          <w:rFonts w:ascii="Calibri" w:hAnsi="Calibri" w:cs="Calibri"/>
        </w:rPr>
        <w:t>56</w:t>
      </w:r>
      <w:r>
        <w:rPr>
          <w:rFonts w:ascii="Calibri" w:hAnsi="Calibri" w:cs="Calibri"/>
        </w:rPr>
        <w:tab/>
        <w:t>SPEE T, VAN DUIVENBOODEN C, TERWOERT J. Epoxy Resins in the C</w:t>
      </w:r>
      <w:r>
        <w:rPr>
          <w:rFonts w:ascii="Calibri" w:hAnsi="Calibri" w:cs="Calibri"/>
        </w:rPr>
        <w:t xml:space="preserve">onstruction Industry[J/OL]. Annals of the New York Academy of Sciences, 2006, 1076(1): 429-438. </w:t>
      </w:r>
    </w:p>
    <w:p w:rsidR="00B47223" w:rsidRDefault="00DD4FA6">
      <w:pPr>
        <w:pStyle w:val="Bibliography1"/>
        <w:rPr>
          <w:rFonts w:ascii="Calibri" w:hAnsi="Calibri" w:cs="Calibri"/>
        </w:rPr>
      </w:pPr>
      <w:r>
        <w:rPr>
          <w:rFonts w:ascii="Calibri" w:hAnsi="Calibri" w:cs="Calibri"/>
        </w:rPr>
        <w:t>57</w:t>
      </w:r>
      <w:r>
        <w:rPr>
          <w:rFonts w:ascii="Calibri" w:hAnsi="Calibri" w:cs="Calibri"/>
        </w:rPr>
        <w:t>黎新初</w:t>
      </w:r>
      <w:r>
        <w:rPr>
          <w:rFonts w:ascii="Calibri" w:hAnsi="Calibri" w:cs="Calibri"/>
        </w:rPr>
        <w:t xml:space="preserve">. </w:t>
      </w:r>
      <w:r>
        <w:rPr>
          <w:rFonts w:ascii="Calibri" w:hAnsi="Calibri" w:cs="Calibri"/>
        </w:rPr>
        <w:t>环氧树脂及其在建筑地坪涂料中的应用</w:t>
      </w:r>
      <w:r>
        <w:rPr>
          <w:rFonts w:ascii="Calibri" w:hAnsi="Calibri" w:cs="Calibri"/>
        </w:rPr>
        <w:t xml:space="preserve">[J/OL]. </w:t>
      </w:r>
      <w:r>
        <w:rPr>
          <w:rFonts w:ascii="Calibri" w:hAnsi="Calibri" w:cs="Calibri"/>
        </w:rPr>
        <w:t>建筑设计与研究</w:t>
      </w:r>
      <w:r>
        <w:rPr>
          <w:rFonts w:ascii="Calibri" w:hAnsi="Calibri" w:cs="Calibri"/>
        </w:rPr>
        <w:t xml:space="preserve">, 2023, 4(8): 52-54. </w:t>
      </w:r>
    </w:p>
    <w:p w:rsidR="00B47223" w:rsidRDefault="00DD4FA6">
      <w:pPr>
        <w:pStyle w:val="Bibliography1"/>
        <w:rPr>
          <w:rFonts w:ascii="Calibri" w:hAnsi="Calibri" w:cs="Calibri"/>
        </w:rPr>
      </w:pPr>
      <w:r>
        <w:rPr>
          <w:rFonts w:ascii="Calibri" w:hAnsi="Calibri" w:cs="Calibri" w:hint="eastAsia"/>
          <w:lang w:eastAsia="zh-CN"/>
        </w:rPr>
        <w:t>5</w:t>
      </w:r>
      <w:r>
        <w:rPr>
          <w:rFonts w:ascii="Calibri" w:hAnsi="Calibri" w:cs="Calibri"/>
        </w:rPr>
        <w:t>8</w:t>
      </w:r>
      <w:r>
        <w:rPr>
          <w:rFonts w:ascii="Calibri" w:hAnsi="Calibri" w:cs="Calibri"/>
        </w:rPr>
        <w:tab/>
        <w:t xml:space="preserve">DAVIS W L, ASCE A, PINKSTAFF E, </w:t>
      </w:r>
      <w:r>
        <w:rPr>
          <w:rFonts w:ascii="Calibri" w:hAnsi="Calibri" w:cs="Calibri"/>
        </w:rPr>
        <w:t>等</w:t>
      </w:r>
      <w:r>
        <w:rPr>
          <w:rFonts w:ascii="Calibri" w:hAnsi="Calibri" w:cs="Calibri"/>
        </w:rPr>
        <w:t>. Epoxy Resin for Structural Repair of Concrete Pavement[J].</w:t>
      </w:r>
    </w:p>
    <w:p w:rsidR="00B47223" w:rsidRDefault="00DD4FA6">
      <w:pPr>
        <w:pStyle w:val="Bibliography1"/>
        <w:rPr>
          <w:rFonts w:ascii="Calibri" w:hAnsi="Calibri" w:cs="Calibri"/>
        </w:rPr>
      </w:pPr>
      <w:r>
        <w:rPr>
          <w:rFonts w:ascii="Calibri" w:hAnsi="Calibri" w:cs="Calibri"/>
        </w:rPr>
        <w:t>5</w:t>
      </w:r>
      <w:r>
        <w:rPr>
          <w:rFonts w:ascii="Calibri" w:hAnsi="Calibri" w:cs="Calibri"/>
        </w:rPr>
        <w:t>9</w:t>
      </w:r>
      <w:r>
        <w:rPr>
          <w:rFonts w:ascii="Calibri" w:hAnsi="Calibri" w:cs="Calibri"/>
        </w:rPr>
        <w:tab/>
        <w:t>RAJ XAVIER J, RAMESH B. A study on the effect of multifunctional tantalum carbide nanofillers incorporated graphene oxide structure in the epoxy resin for the applications in the shipbuilding industry[J/OL]. Materials Science and Engineering: B, 2023, 28</w:t>
      </w:r>
      <w:r>
        <w:rPr>
          <w:rFonts w:ascii="Calibri" w:hAnsi="Calibri" w:cs="Calibri"/>
        </w:rPr>
        <w:t xml:space="preserve">9: 116234. </w:t>
      </w:r>
    </w:p>
    <w:p w:rsidR="00B47223" w:rsidRDefault="00DD4FA6">
      <w:pPr>
        <w:pStyle w:val="Bibliography1"/>
        <w:rPr>
          <w:rFonts w:ascii="Calibri" w:hAnsi="Calibri" w:cs="Calibri"/>
        </w:rPr>
      </w:pPr>
      <w:r>
        <w:rPr>
          <w:rFonts w:ascii="Calibri" w:hAnsi="Calibri" w:cs="Calibri"/>
        </w:rPr>
        <w:t>60</w:t>
      </w:r>
      <w:r>
        <w:rPr>
          <w:rFonts w:ascii="Calibri" w:hAnsi="Calibri" w:cs="Calibri"/>
        </w:rPr>
        <w:tab/>
        <w:t xml:space="preserve">SEN S, CHATTERJEE A, RAMAKANTH D, </w:t>
      </w:r>
      <w:r>
        <w:rPr>
          <w:rFonts w:ascii="Calibri" w:hAnsi="Calibri" w:cs="Calibri"/>
        </w:rPr>
        <w:t>等</w:t>
      </w:r>
      <w:r>
        <w:rPr>
          <w:rFonts w:ascii="Calibri" w:hAnsi="Calibri" w:cs="Calibri"/>
        </w:rPr>
        <w:t xml:space="preserve">. Recent advances in cathodic electrodeposition coatings with special reference to resin materials: A comprehensive review[J/OL]. Progress in Organic Coatings, 2024, 190: 108387. </w:t>
      </w:r>
    </w:p>
    <w:p w:rsidR="00B47223" w:rsidRDefault="00DD4FA6">
      <w:pPr>
        <w:snapToGrid w:val="0"/>
        <w:rPr>
          <w:rFonts w:ascii="Arial" w:hAnsi="Arial" w:cs="Arial"/>
          <w:color w:val="222222"/>
          <w:highlight w:val="yellow"/>
          <w:shd w:val="clear" w:color="auto" w:fill="FFFFFF"/>
        </w:rPr>
      </w:pPr>
      <w:r>
        <w:fldChar w:fldCharType="end"/>
      </w:r>
      <w:r w:rsidR="001F1A3D" w:rsidRPr="001F1A3D">
        <w:rPr>
          <w:rFonts w:ascii="Arial" w:hAnsi="Arial" w:cs="Arial"/>
          <w:color w:val="222222"/>
          <w:shd w:val="clear" w:color="auto" w:fill="FFFFFF"/>
        </w:rPr>
        <w:t xml:space="preserve"> </w:t>
      </w:r>
      <w:r w:rsidR="001F1A3D">
        <w:rPr>
          <w:rFonts w:ascii="Arial" w:hAnsi="Arial" w:cs="Arial"/>
          <w:color w:val="222222"/>
          <w:shd w:val="clear" w:color="auto" w:fill="FFFFFF"/>
        </w:rPr>
        <w:t xml:space="preserve">61. </w:t>
      </w:r>
      <w:r w:rsidR="001F1A3D" w:rsidRPr="00DF28F9">
        <w:rPr>
          <w:rFonts w:ascii="Arial" w:hAnsi="Arial" w:cs="Arial"/>
          <w:color w:val="222222"/>
          <w:highlight w:val="yellow"/>
          <w:shd w:val="clear" w:color="auto" w:fill="FFFFFF"/>
        </w:rPr>
        <w:t xml:space="preserve">Abiodun, M. I. B., Oluwole, O. I., Damilola, A. A., </w:t>
      </w:r>
      <w:proofErr w:type="spellStart"/>
      <w:r w:rsidR="001F1A3D" w:rsidRPr="00DF28F9">
        <w:rPr>
          <w:rFonts w:ascii="Arial" w:hAnsi="Arial" w:cs="Arial"/>
          <w:color w:val="222222"/>
          <w:highlight w:val="yellow"/>
          <w:shd w:val="clear" w:color="auto" w:fill="FFFFFF"/>
        </w:rPr>
        <w:t>Ondieki</w:t>
      </w:r>
      <w:proofErr w:type="spellEnd"/>
      <w:r w:rsidR="001F1A3D" w:rsidRPr="00DF28F9">
        <w:rPr>
          <w:rFonts w:ascii="Arial" w:hAnsi="Arial" w:cs="Arial"/>
          <w:color w:val="222222"/>
          <w:highlight w:val="yellow"/>
          <w:shd w:val="clear" w:color="auto" w:fill="FFFFFF"/>
        </w:rPr>
        <w:t>, B. A. D., &amp; Ibrahim, M. A. (2025). Applications of Epoxy Resin: Adhesives, Coatings, and Composites. In </w:t>
      </w:r>
      <w:r w:rsidR="001F1A3D" w:rsidRPr="00DF28F9">
        <w:rPr>
          <w:rFonts w:ascii="Arial" w:hAnsi="Arial" w:cs="Arial"/>
          <w:i/>
          <w:iCs/>
          <w:color w:val="222222"/>
          <w:highlight w:val="yellow"/>
          <w:shd w:val="clear" w:color="auto" w:fill="FFFFFF"/>
        </w:rPr>
        <w:t>Epoxy-Materials, Applications and Advanced Technologies</w:t>
      </w:r>
      <w:r w:rsidR="001F1A3D" w:rsidRPr="00DF28F9">
        <w:rPr>
          <w:rFonts w:ascii="Arial" w:hAnsi="Arial" w:cs="Arial"/>
          <w:color w:val="222222"/>
          <w:highlight w:val="yellow"/>
          <w:shd w:val="clear" w:color="auto" w:fill="FFFFFF"/>
        </w:rPr>
        <w:t xml:space="preserve">. </w:t>
      </w:r>
      <w:proofErr w:type="spellStart"/>
      <w:r w:rsidR="001F1A3D" w:rsidRPr="00DF28F9">
        <w:rPr>
          <w:rFonts w:ascii="Arial" w:hAnsi="Arial" w:cs="Arial"/>
          <w:color w:val="222222"/>
          <w:highlight w:val="yellow"/>
          <w:shd w:val="clear" w:color="auto" w:fill="FFFFFF"/>
        </w:rPr>
        <w:t>IntechOpen</w:t>
      </w:r>
      <w:proofErr w:type="spellEnd"/>
      <w:r w:rsidR="001F1A3D" w:rsidRPr="00DF28F9">
        <w:rPr>
          <w:rFonts w:ascii="Arial" w:hAnsi="Arial" w:cs="Arial"/>
          <w:color w:val="222222"/>
          <w:highlight w:val="yellow"/>
          <w:shd w:val="clear" w:color="auto" w:fill="FFFFFF"/>
        </w:rPr>
        <w:t>.</w:t>
      </w:r>
    </w:p>
    <w:p w:rsidR="00D11A5D" w:rsidRPr="00DF28F9" w:rsidRDefault="00D11A5D" w:rsidP="00D11A5D">
      <w:pPr>
        <w:pStyle w:val="NormalWeb"/>
        <w:shd w:val="clear" w:color="auto" w:fill="FFFFFF"/>
        <w:spacing w:beforeAutospacing="0" w:after="150" w:afterAutospacing="0"/>
        <w:rPr>
          <w:rFonts w:ascii="inherit" w:eastAsia="Times New Roman" w:hAnsi="inherit" w:cs="Helvetica"/>
          <w:color w:val="222222"/>
          <w:sz w:val="20"/>
          <w:szCs w:val="18"/>
          <w:lang w:eastAsia="en-US"/>
        </w:rPr>
      </w:pPr>
      <w:r w:rsidRPr="00DF28F9">
        <w:rPr>
          <w:rFonts w:ascii="Arial" w:hAnsi="Arial" w:cs="Arial"/>
          <w:sz w:val="22"/>
          <w:highlight w:val="yellow"/>
        </w:rPr>
        <w:t>62</w:t>
      </w:r>
      <w:r w:rsidRPr="00DF28F9">
        <w:rPr>
          <w:rFonts w:ascii="Arial" w:hAnsi="Arial" w:cs="Arial"/>
          <w:sz w:val="28"/>
          <w:highlight w:val="yellow"/>
        </w:rPr>
        <w:t xml:space="preserve">. </w:t>
      </w:r>
      <w:r w:rsidRPr="00DF28F9">
        <w:rPr>
          <w:rFonts w:ascii="inherit" w:eastAsia="Times New Roman" w:hAnsi="inherit" w:cs="Helvetica"/>
          <w:color w:val="222222"/>
          <w:sz w:val="20"/>
          <w:szCs w:val="18"/>
          <w:highlight w:val="yellow"/>
          <w:lang w:eastAsia="en-US"/>
        </w:rPr>
        <w:t>Hao, J., Yang, K., Wu, J., Wu, M., &amp; Li, Y. (2025). Overview of Recent Developments in Composite Epoxy Resin in Organic Coating on Steel (2020–2024). </w:t>
      </w:r>
      <w:r w:rsidRPr="00DF28F9">
        <w:rPr>
          <w:rFonts w:ascii="inherit" w:eastAsia="Times New Roman" w:hAnsi="inherit" w:cs="Helvetica"/>
          <w:i/>
          <w:iCs/>
          <w:color w:val="222222"/>
          <w:sz w:val="20"/>
          <w:szCs w:val="18"/>
          <w:highlight w:val="yellow"/>
          <w:lang w:eastAsia="en-US"/>
        </w:rPr>
        <w:t>Materials</w:t>
      </w:r>
      <w:r w:rsidRPr="00DF28F9">
        <w:rPr>
          <w:rFonts w:ascii="inherit" w:eastAsia="Times New Roman" w:hAnsi="inherit" w:cs="Helvetica"/>
          <w:color w:val="222222"/>
          <w:sz w:val="20"/>
          <w:szCs w:val="18"/>
          <w:highlight w:val="yellow"/>
          <w:lang w:eastAsia="en-US"/>
        </w:rPr>
        <w:t>, </w:t>
      </w:r>
      <w:r w:rsidRPr="00DF28F9">
        <w:rPr>
          <w:rFonts w:ascii="inherit" w:eastAsia="Times New Roman" w:hAnsi="inherit" w:cs="Helvetica"/>
          <w:i/>
          <w:iCs/>
          <w:color w:val="222222"/>
          <w:sz w:val="20"/>
          <w:szCs w:val="18"/>
          <w:highlight w:val="yellow"/>
          <w:lang w:eastAsia="en-US"/>
        </w:rPr>
        <w:t>18</w:t>
      </w:r>
      <w:r w:rsidRPr="00DF28F9">
        <w:rPr>
          <w:rFonts w:ascii="inherit" w:eastAsia="Times New Roman" w:hAnsi="inherit" w:cs="Helvetica"/>
          <w:color w:val="222222"/>
          <w:sz w:val="20"/>
          <w:szCs w:val="18"/>
          <w:highlight w:val="yellow"/>
          <w:lang w:eastAsia="en-US"/>
        </w:rPr>
        <w:t>(7), 1531. https://doi.org/10.3390/ma18071531</w:t>
      </w:r>
    </w:p>
    <w:p w:rsidR="00D11A5D" w:rsidRDefault="00D11A5D">
      <w:pPr>
        <w:snapToGrid w:val="0"/>
        <w:rPr>
          <w:rFonts w:ascii="Arial" w:hAnsi="Arial" w:cs="Arial"/>
        </w:rPr>
      </w:pPr>
    </w:p>
    <w:sectPr w:rsidR="00D11A5D">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FA6" w:rsidRDefault="00DD4FA6">
      <w:pPr>
        <w:spacing w:after="0" w:line="240" w:lineRule="auto"/>
      </w:pPr>
      <w:r>
        <w:separator/>
      </w:r>
    </w:p>
  </w:endnote>
  <w:endnote w:type="continuationSeparator" w:id="0">
    <w:p w:rsidR="00DD4FA6" w:rsidRDefault="00DD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223" w:rsidRDefault="00B47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223" w:rsidRDefault="00B47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223" w:rsidRDefault="00B47223">
    <w:pPr>
      <w:pStyle w:val="Footer"/>
      <w:rPr>
        <w:rFonts w:ascii="Arial" w:hAnsi="Arial" w:cs="Arial"/>
        <w:sz w:val="16"/>
      </w:rPr>
    </w:pPr>
  </w:p>
  <w:p w:rsidR="00B47223" w:rsidRDefault="00DD4FA6">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B47223" w:rsidRDefault="00B47223">
    <w:pPr>
      <w:pStyle w:val="Footer"/>
      <w:rPr>
        <w:rFonts w:ascii="Arial" w:hAnsi="Arial" w:cs="Arial"/>
        <w:sz w:val="16"/>
      </w:rPr>
    </w:pPr>
  </w:p>
  <w:p w:rsidR="00B47223" w:rsidRDefault="00DD4FA6">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223" w:rsidRDefault="00B47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FA6" w:rsidRDefault="00DD4FA6">
      <w:pPr>
        <w:spacing w:after="0" w:line="240" w:lineRule="auto"/>
      </w:pPr>
      <w:r>
        <w:separator/>
      </w:r>
    </w:p>
  </w:footnote>
  <w:footnote w:type="continuationSeparator" w:id="0">
    <w:p w:rsidR="00DD4FA6" w:rsidRDefault="00DD4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223" w:rsidRDefault="00DD4FA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03861" o:spid="_x0000_s2050" type="#_x0000_t136" style="position:absolute;margin-left:0;margin-top:0;width:519.5pt;height:58.6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223" w:rsidRDefault="00DD4FA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03862" o:spid="_x0000_s2051" type="#_x0000_t136" style="position:absolute;margin-left:0;margin-top:0;width:519.5pt;height:58.6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223" w:rsidRDefault="00DD4FA6">
    <w:pPr>
      <w:ind w:left="2160"/>
      <w:jc w:val="center"/>
      <w:rPr>
        <w:rFonts w:ascii="Times New Roman" w:eastAsia="Calibri" w:hAnsi="Times New Roman"/>
        <w:i/>
        <w:sz w:val="18"/>
        <w:szCs w:val="2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03860" o:spid="_x0000_s2049" type="#_x0000_t136" style="position:absolute;left:0;text-align:left;margin-left:0;margin-top:0;width:519.5pt;height:58.6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B47223" w:rsidRDefault="00DD4FA6">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B47223" w:rsidRDefault="00DD4FA6">
    <w:pPr>
      <w:jc w:val="center"/>
      <w:rPr>
        <w:rFonts w:ascii="Times New Roman" w:eastAsia="Calibri" w:hAnsi="Times New Roman"/>
        <w:i/>
        <w:sz w:val="18"/>
        <w:szCs w:val="22"/>
      </w:rPr>
    </w:pPr>
    <w:r>
      <w:rPr>
        <w:rFonts w:ascii="Times New Roman" w:eastAsia="Calibri" w:hAnsi="Times New Roman"/>
        <w:i/>
        <w:sz w:val="18"/>
        <w:szCs w:val="22"/>
      </w:rPr>
      <w:t>.</w:t>
    </w:r>
  </w:p>
  <w:p w:rsidR="00B47223" w:rsidRDefault="00DD4FA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B47223" w:rsidRDefault="00DD4FA6">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B47223" w:rsidRDefault="00DD4FA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47223" w:rsidRDefault="00DD4FA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223" w:rsidRDefault="00DD4FA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03864" o:spid="_x0000_s2053" type="#_x0000_t136" style="position:absolute;margin-left:0;margin-top:0;width:519.5pt;height:58.6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223" w:rsidRDefault="00DD4FA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03865" o:spid="_x0000_s2054" type="#_x0000_t136" style="position:absolute;margin-left:0;margin-top:0;width:519.5pt;height:58.6pt;rotation:315;z-index:-25164697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223" w:rsidRDefault="00DD4FA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03863" o:spid="_x0000_s2052" type="#_x0000_t136" style="position:absolute;margin-left:0;margin-top:0;width:519.5pt;height:58.6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70C84"/>
    <w:multiLevelType w:val="multilevel"/>
    <w:tmpl w:val="44F70C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0tTQ3MbcwNjc3MzVQ0lEKTi0uzszPAykwrgUA/XdqtywAAAA="/>
  </w:docVars>
  <w:rsids>
    <w:rsidRoot w:val="00AA6219"/>
    <w:rsid w:val="0000045D"/>
    <w:rsid w:val="00000F8F"/>
    <w:rsid w:val="0000410E"/>
    <w:rsid w:val="00015674"/>
    <w:rsid w:val="00030174"/>
    <w:rsid w:val="00034561"/>
    <w:rsid w:val="00034E81"/>
    <w:rsid w:val="0004579C"/>
    <w:rsid w:val="00053CBA"/>
    <w:rsid w:val="00063C15"/>
    <w:rsid w:val="00064F3B"/>
    <w:rsid w:val="000839CC"/>
    <w:rsid w:val="000A47FA"/>
    <w:rsid w:val="000A65D3"/>
    <w:rsid w:val="000B1E33"/>
    <w:rsid w:val="000D671E"/>
    <w:rsid w:val="000D689F"/>
    <w:rsid w:val="000E3F2F"/>
    <w:rsid w:val="000E7B7B"/>
    <w:rsid w:val="000E7D62"/>
    <w:rsid w:val="00103357"/>
    <w:rsid w:val="001135D4"/>
    <w:rsid w:val="00123C9F"/>
    <w:rsid w:val="00126190"/>
    <w:rsid w:val="00130F17"/>
    <w:rsid w:val="001320BF"/>
    <w:rsid w:val="0015715A"/>
    <w:rsid w:val="00163BC4"/>
    <w:rsid w:val="00164DE8"/>
    <w:rsid w:val="00172E27"/>
    <w:rsid w:val="00191062"/>
    <w:rsid w:val="00192B72"/>
    <w:rsid w:val="0019599E"/>
    <w:rsid w:val="001A29D8"/>
    <w:rsid w:val="001A5CAA"/>
    <w:rsid w:val="001B0427"/>
    <w:rsid w:val="001D3A51"/>
    <w:rsid w:val="001E10D2"/>
    <w:rsid w:val="001E25B4"/>
    <w:rsid w:val="001E44FE"/>
    <w:rsid w:val="001F1A3D"/>
    <w:rsid w:val="00200595"/>
    <w:rsid w:val="00204835"/>
    <w:rsid w:val="00212167"/>
    <w:rsid w:val="00227F24"/>
    <w:rsid w:val="00231920"/>
    <w:rsid w:val="0023195C"/>
    <w:rsid w:val="0024282C"/>
    <w:rsid w:val="002460DC"/>
    <w:rsid w:val="00250985"/>
    <w:rsid w:val="002556F6"/>
    <w:rsid w:val="00270BC6"/>
    <w:rsid w:val="00277928"/>
    <w:rsid w:val="0028295D"/>
    <w:rsid w:val="00283105"/>
    <w:rsid w:val="00284C4C"/>
    <w:rsid w:val="00296529"/>
    <w:rsid w:val="002B27FB"/>
    <w:rsid w:val="002B685A"/>
    <w:rsid w:val="002C57D2"/>
    <w:rsid w:val="002C5C6C"/>
    <w:rsid w:val="002E0D56"/>
    <w:rsid w:val="0030103B"/>
    <w:rsid w:val="00315186"/>
    <w:rsid w:val="0033343E"/>
    <w:rsid w:val="003512C2"/>
    <w:rsid w:val="00371FB6"/>
    <w:rsid w:val="003763C1"/>
    <w:rsid w:val="00376BBE"/>
    <w:rsid w:val="0039224F"/>
    <w:rsid w:val="0039329C"/>
    <w:rsid w:val="003A43A4"/>
    <w:rsid w:val="003A78D5"/>
    <w:rsid w:val="003A7E18"/>
    <w:rsid w:val="003B0FDC"/>
    <w:rsid w:val="003C4C86"/>
    <w:rsid w:val="003C6258"/>
    <w:rsid w:val="003D26A8"/>
    <w:rsid w:val="003D6C57"/>
    <w:rsid w:val="003E2904"/>
    <w:rsid w:val="00401927"/>
    <w:rsid w:val="00404C90"/>
    <w:rsid w:val="0041027F"/>
    <w:rsid w:val="004121A0"/>
    <w:rsid w:val="00412475"/>
    <w:rsid w:val="00414520"/>
    <w:rsid w:val="00423789"/>
    <w:rsid w:val="00432BBB"/>
    <w:rsid w:val="00440F43"/>
    <w:rsid w:val="00441B6F"/>
    <w:rsid w:val="00446221"/>
    <w:rsid w:val="00450E62"/>
    <w:rsid w:val="004539DB"/>
    <w:rsid w:val="00457CD1"/>
    <w:rsid w:val="00470700"/>
    <w:rsid w:val="00471A80"/>
    <w:rsid w:val="00472F21"/>
    <w:rsid w:val="00481CE3"/>
    <w:rsid w:val="004D305E"/>
    <w:rsid w:val="004D4277"/>
    <w:rsid w:val="00502516"/>
    <w:rsid w:val="00505F06"/>
    <w:rsid w:val="00506828"/>
    <w:rsid w:val="00512BC0"/>
    <w:rsid w:val="0053056E"/>
    <w:rsid w:val="00531BF9"/>
    <w:rsid w:val="00543222"/>
    <w:rsid w:val="00544DD4"/>
    <w:rsid w:val="00554FDA"/>
    <w:rsid w:val="00557178"/>
    <w:rsid w:val="00563D5C"/>
    <w:rsid w:val="005703BA"/>
    <w:rsid w:val="005A4B0A"/>
    <w:rsid w:val="005C784C"/>
    <w:rsid w:val="005D17F6"/>
    <w:rsid w:val="005E5539"/>
    <w:rsid w:val="00602BF5"/>
    <w:rsid w:val="00617FDD"/>
    <w:rsid w:val="00625622"/>
    <w:rsid w:val="00633614"/>
    <w:rsid w:val="00633F68"/>
    <w:rsid w:val="00636EB2"/>
    <w:rsid w:val="006375B8"/>
    <w:rsid w:val="006466A1"/>
    <w:rsid w:val="0065301B"/>
    <w:rsid w:val="006568A0"/>
    <w:rsid w:val="00657DF9"/>
    <w:rsid w:val="0066510A"/>
    <w:rsid w:val="00673F9F"/>
    <w:rsid w:val="006769B4"/>
    <w:rsid w:val="00686953"/>
    <w:rsid w:val="00687DEA"/>
    <w:rsid w:val="00687E67"/>
    <w:rsid w:val="006967F7"/>
    <w:rsid w:val="006A250C"/>
    <w:rsid w:val="006B21D3"/>
    <w:rsid w:val="006B57D0"/>
    <w:rsid w:val="006D029E"/>
    <w:rsid w:val="006D30FF"/>
    <w:rsid w:val="006D6940"/>
    <w:rsid w:val="006E7AD9"/>
    <w:rsid w:val="006F11EC"/>
    <w:rsid w:val="006F4C9A"/>
    <w:rsid w:val="006F52AA"/>
    <w:rsid w:val="0070082C"/>
    <w:rsid w:val="007369E6"/>
    <w:rsid w:val="00746E59"/>
    <w:rsid w:val="00754C9A"/>
    <w:rsid w:val="0075599A"/>
    <w:rsid w:val="00761D52"/>
    <w:rsid w:val="0076392B"/>
    <w:rsid w:val="0077020D"/>
    <w:rsid w:val="0077749E"/>
    <w:rsid w:val="00790ADA"/>
    <w:rsid w:val="007936B6"/>
    <w:rsid w:val="0079444F"/>
    <w:rsid w:val="007D2288"/>
    <w:rsid w:val="007E088F"/>
    <w:rsid w:val="007F520A"/>
    <w:rsid w:val="007F7B32"/>
    <w:rsid w:val="00804BC2"/>
    <w:rsid w:val="008112EE"/>
    <w:rsid w:val="0081431A"/>
    <w:rsid w:val="0081721E"/>
    <w:rsid w:val="008269DE"/>
    <w:rsid w:val="0083216F"/>
    <w:rsid w:val="00833610"/>
    <w:rsid w:val="00845512"/>
    <w:rsid w:val="00860000"/>
    <w:rsid w:val="00863BD3"/>
    <w:rsid w:val="00866D66"/>
    <w:rsid w:val="008671C6"/>
    <w:rsid w:val="00875803"/>
    <w:rsid w:val="008A4137"/>
    <w:rsid w:val="008B459E"/>
    <w:rsid w:val="008D478C"/>
    <w:rsid w:val="008E13AE"/>
    <w:rsid w:val="008E1506"/>
    <w:rsid w:val="008E710C"/>
    <w:rsid w:val="008F62A6"/>
    <w:rsid w:val="008F69D6"/>
    <w:rsid w:val="00902823"/>
    <w:rsid w:val="00904591"/>
    <w:rsid w:val="00912148"/>
    <w:rsid w:val="00915CA6"/>
    <w:rsid w:val="009208CA"/>
    <w:rsid w:val="00927834"/>
    <w:rsid w:val="009500A6"/>
    <w:rsid w:val="00957C18"/>
    <w:rsid w:val="009659BA"/>
    <w:rsid w:val="00983040"/>
    <w:rsid w:val="009B3FB9"/>
    <w:rsid w:val="009C2465"/>
    <w:rsid w:val="009C433A"/>
    <w:rsid w:val="009D35A0"/>
    <w:rsid w:val="009D7EB7"/>
    <w:rsid w:val="009E048A"/>
    <w:rsid w:val="009E08E9"/>
    <w:rsid w:val="009E3DB9"/>
    <w:rsid w:val="009E6A38"/>
    <w:rsid w:val="009E6E35"/>
    <w:rsid w:val="009F0EDA"/>
    <w:rsid w:val="009F18CA"/>
    <w:rsid w:val="009F4006"/>
    <w:rsid w:val="00A03B96"/>
    <w:rsid w:val="00A05B19"/>
    <w:rsid w:val="00A074C1"/>
    <w:rsid w:val="00A1134E"/>
    <w:rsid w:val="00A24E7E"/>
    <w:rsid w:val="00A258C3"/>
    <w:rsid w:val="00A31426"/>
    <w:rsid w:val="00A347C0"/>
    <w:rsid w:val="00A51431"/>
    <w:rsid w:val="00A526A2"/>
    <w:rsid w:val="00A539AD"/>
    <w:rsid w:val="00A630CC"/>
    <w:rsid w:val="00A673B6"/>
    <w:rsid w:val="00A80EB9"/>
    <w:rsid w:val="00A818A3"/>
    <w:rsid w:val="00A94063"/>
    <w:rsid w:val="00AA6219"/>
    <w:rsid w:val="00AA74E0"/>
    <w:rsid w:val="00AB4C14"/>
    <w:rsid w:val="00AB703F"/>
    <w:rsid w:val="00AC6BB8"/>
    <w:rsid w:val="00AD1C1C"/>
    <w:rsid w:val="00AE008F"/>
    <w:rsid w:val="00B0000F"/>
    <w:rsid w:val="00B01FCD"/>
    <w:rsid w:val="00B1776C"/>
    <w:rsid w:val="00B47223"/>
    <w:rsid w:val="00B52896"/>
    <w:rsid w:val="00B53ACB"/>
    <w:rsid w:val="00B73EC1"/>
    <w:rsid w:val="00B91515"/>
    <w:rsid w:val="00B95236"/>
    <w:rsid w:val="00B96BD9"/>
    <w:rsid w:val="00BA1B01"/>
    <w:rsid w:val="00BA2641"/>
    <w:rsid w:val="00BA51D5"/>
    <w:rsid w:val="00BB37AA"/>
    <w:rsid w:val="00BB3DB8"/>
    <w:rsid w:val="00BC53A0"/>
    <w:rsid w:val="00BC681C"/>
    <w:rsid w:val="00BD1C20"/>
    <w:rsid w:val="00BE18DD"/>
    <w:rsid w:val="00BE62AD"/>
    <w:rsid w:val="00BF121F"/>
    <w:rsid w:val="00BF1F80"/>
    <w:rsid w:val="00C166EF"/>
    <w:rsid w:val="00C17EB0"/>
    <w:rsid w:val="00C27F5F"/>
    <w:rsid w:val="00C30A0F"/>
    <w:rsid w:val="00C37E61"/>
    <w:rsid w:val="00C4210C"/>
    <w:rsid w:val="00C70F1B"/>
    <w:rsid w:val="00C71A47"/>
    <w:rsid w:val="00C7464C"/>
    <w:rsid w:val="00C8291D"/>
    <w:rsid w:val="00C85588"/>
    <w:rsid w:val="00CB339B"/>
    <w:rsid w:val="00CD6755"/>
    <w:rsid w:val="00CD6856"/>
    <w:rsid w:val="00CE0089"/>
    <w:rsid w:val="00CE793C"/>
    <w:rsid w:val="00D05B98"/>
    <w:rsid w:val="00D11A5D"/>
    <w:rsid w:val="00D1209F"/>
    <w:rsid w:val="00D173F1"/>
    <w:rsid w:val="00D60979"/>
    <w:rsid w:val="00D76B9D"/>
    <w:rsid w:val="00D8295D"/>
    <w:rsid w:val="00DC2A65"/>
    <w:rsid w:val="00DD0E5E"/>
    <w:rsid w:val="00DD4FA6"/>
    <w:rsid w:val="00DE15F0"/>
    <w:rsid w:val="00DE230A"/>
    <w:rsid w:val="00DE5663"/>
    <w:rsid w:val="00DE78AA"/>
    <w:rsid w:val="00DF28F9"/>
    <w:rsid w:val="00E053D0"/>
    <w:rsid w:val="00E05F7E"/>
    <w:rsid w:val="00E15994"/>
    <w:rsid w:val="00E246FB"/>
    <w:rsid w:val="00E30235"/>
    <w:rsid w:val="00E3114E"/>
    <w:rsid w:val="00E31A70"/>
    <w:rsid w:val="00E35B02"/>
    <w:rsid w:val="00E50970"/>
    <w:rsid w:val="00E65AE1"/>
    <w:rsid w:val="00E66496"/>
    <w:rsid w:val="00E66B35"/>
    <w:rsid w:val="00E66E10"/>
    <w:rsid w:val="00E769F6"/>
    <w:rsid w:val="00E8407C"/>
    <w:rsid w:val="00E84F3C"/>
    <w:rsid w:val="00E903CA"/>
    <w:rsid w:val="00E90550"/>
    <w:rsid w:val="00E9382C"/>
    <w:rsid w:val="00EA012C"/>
    <w:rsid w:val="00EC1AF5"/>
    <w:rsid w:val="00ED0288"/>
    <w:rsid w:val="00EE52CB"/>
    <w:rsid w:val="00EF3070"/>
    <w:rsid w:val="00EF581D"/>
    <w:rsid w:val="00EF7FD8"/>
    <w:rsid w:val="00F06F59"/>
    <w:rsid w:val="00F17988"/>
    <w:rsid w:val="00F469F0"/>
    <w:rsid w:val="00F53273"/>
    <w:rsid w:val="00F67D7E"/>
    <w:rsid w:val="00F75143"/>
    <w:rsid w:val="00F755E4"/>
    <w:rsid w:val="00F77D02"/>
    <w:rsid w:val="00FB34FD"/>
    <w:rsid w:val="00FB3A86"/>
    <w:rsid w:val="00FD2DDA"/>
    <w:rsid w:val="00FD36C8"/>
    <w:rsid w:val="00FF03F8"/>
    <w:rsid w:val="01813B7A"/>
    <w:rsid w:val="0CB63C7D"/>
    <w:rsid w:val="0E8C21D8"/>
    <w:rsid w:val="15B944EB"/>
    <w:rsid w:val="20683E48"/>
    <w:rsid w:val="248804C9"/>
    <w:rsid w:val="26E02DE3"/>
    <w:rsid w:val="274F6DCA"/>
    <w:rsid w:val="2B8D2248"/>
    <w:rsid w:val="36250893"/>
    <w:rsid w:val="3CD06376"/>
    <w:rsid w:val="52A87DCD"/>
    <w:rsid w:val="54F94E77"/>
    <w:rsid w:val="5C963F06"/>
    <w:rsid w:val="5EEA184F"/>
    <w:rsid w:val="5F09741E"/>
    <w:rsid w:val="5F9E5C77"/>
    <w:rsid w:val="624F6204"/>
    <w:rsid w:val="62F96666"/>
    <w:rsid w:val="67CB63F7"/>
    <w:rsid w:val="683D10DB"/>
    <w:rsid w:val="688150BD"/>
    <w:rsid w:val="68C92EF5"/>
    <w:rsid w:val="69DC3F46"/>
    <w:rsid w:val="6A341C95"/>
    <w:rsid w:val="6C4B026F"/>
    <w:rsid w:val="769C3BC6"/>
    <w:rsid w:val="78501559"/>
    <w:rsid w:val="791009C2"/>
    <w:rsid w:val="7F55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16159C2"/>
  <w15:docId w15:val="{8972C733-4A47-4D72-8A28-2D4A655F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annotation reference" w:uiPriority="99" w:unhideWhenUsed="1" w:qFormat="1"/>
    <w:lsdException w:name="line number" w:qFormat="1"/>
    <w:lsdException w:name="Title" w:qFormat="1"/>
    <w:lsdException w:name="Default Paragraph Font" w:semiHidden="1" w:uiPriority="1" w:unhideWhenUsed="1" w:qFormat="1"/>
    <w:lsdException w:name="Subtitle" w:qFormat="1"/>
    <w:lsdException w:name="Body Text 2"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8" w:lineRule="auto"/>
    </w:pPr>
    <w:rPr>
      <w:rFonts w:ascii="Helvetica" w:eastAsiaTheme="minorEastAsi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ignature">
    <w:name w:val="Signature"/>
    <w:basedOn w:val="Normal"/>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pPr>
      <w:spacing w:beforeAutospacing="1" w:after="0"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firstLineChars="200" w:firstLine="420"/>
    </w:pPr>
  </w:style>
  <w:style w:type="paragraph" w:customStyle="1" w:styleId="a">
    <w:name w:val="英文图序样式"/>
    <w:basedOn w:val="a0"/>
    <w:qFormat/>
  </w:style>
  <w:style w:type="paragraph" w:customStyle="1" w:styleId="a0">
    <w:name w:val="（英）图题样式"/>
    <w:qFormat/>
    <w:pPr>
      <w:spacing w:afterLines="30" w:after="30" w:line="278" w:lineRule="auto"/>
      <w:jc w:val="center"/>
    </w:pPr>
    <w:rPr>
      <w:rFonts w:eastAsia="SimHei"/>
      <w:b/>
      <w:kern w:val="2"/>
      <w:sz w:val="18"/>
      <w:szCs w:val="18"/>
      <w:lang w:eastAsia="zh-CN"/>
    </w:rPr>
  </w:style>
  <w:style w:type="paragraph" w:customStyle="1" w:styleId="Bibliography1">
    <w:name w:val="Bibliography1"/>
    <w:basedOn w:val="Normal"/>
    <w:next w:val="Normal"/>
    <w:uiPriority w:val="37"/>
    <w:unhideWhenUsed/>
    <w:qForma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0899">
      <w:bodyDiv w:val="1"/>
      <w:marLeft w:val="0"/>
      <w:marRight w:val="0"/>
      <w:marTop w:val="0"/>
      <w:marBottom w:val="0"/>
      <w:divBdr>
        <w:top w:val="none" w:sz="0" w:space="0" w:color="auto"/>
        <w:left w:val="none" w:sz="0" w:space="0" w:color="auto"/>
        <w:bottom w:val="none" w:sz="0" w:space="0" w:color="auto"/>
        <w:right w:val="none" w:sz="0" w:space="0" w:color="auto"/>
      </w:divBdr>
      <w:divsChild>
        <w:div w:id="1344356076">
          <w:marLeft w:val="0"/>
          <w:marRight w:val="0"/>
          <w:marTop w:val="0"/>
          <w:marBottom w:val="0"/>
          <w:divBdr>
            <w:top w:val="none" w:sz="0" w:space="0" w:color="auto"/>
            <w:left w:val="none" w:sz="0" w:space="0" w:color="auto"/>
            <w:bottom w:val="none" w:sz="0" w:space="0" w:color="auto"/>
            <w:right w:val="none" w:sz="0" w:space="0" w:color="auto"/>
          </w:divBdr>
          <w:divsChild>
            <w:div w:id="16953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9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image" Target="media/image1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5.xml"/><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4112F-36EC-4B5F-B8AE-FF93D732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22</Pages>
  <Words>18870</Words>
  <Characters>107561</Characters>
  <Application>Microsoft Office Word</Application>
  <DocSecurity>0</DocSecurity>
  <Lines>896</Lines>
  <Paragraphs>252</Paragraphs>
  <ScaleCrop>false</ScaleCrop>
  <Company>aaaa</Company>
  <LinksUpToDate>false</LinksUpToDate>
  <CharactersWithSpaces>126179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112</cp:revision>
  <cp:lastPrinted>1999-07-06T11:00:00Z</cp:lastPrinted>
  <dcterms:created xsi:type="dcterms:W3CDTF">2023-07-21T09:01:00Z</dcterms:created>
  <dcterms:modified xsi:type="dcterms:W3CDTF">2026-03-21T04:18:00Z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GrammarlyDocumentId">
    <vt:lpwstr>2dc8ef30-2164-47bf-8e8f-fb64e7a0e95c</vt:lpwstr>
  </property>
</Properties>
</file>