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AA5AD" w14:textId="65FA1AE0" w:rsidR="0031387A" w:rsidRDefault="0031387A" w:rsidP="00B61E13">
      <w:pPr>
        <w:pStyle w:val="Heading1"/>
        <w:spacing w:before="340" w:after="330" w:line="578" w:lineRule="auto"/>
        <w:jc w:val="center"/>
        <w:rPr>
          <w:rFonts w:ascii="Times New Roman" w:eastAsia="SimHei" w:hAnsi="Times New Roman" w:cs="Times New Roman"/>
          <w:b/>
          <w:bCs/>
          <w:color w:val="auto"/>
          <w:kern w:val="44"/>
          <w:sz w:val="44"/>
          <w:szCs w:val="44"/>
        </w:rPr>
      </w:pPr>
    </w:p>
    <w:p w14:paraId="5715ED11" w14:textId="427B9180" w:rsidR="0020479E" w:rsidRDefault="009A79BF" w:rsidP="00B61E13">
      <w:pPr>
        <w:pStyle w:val="Heading1"/>
        <w:spacing w:before="340" w:after="330" w:line="578" w:lineRule="auto"/>
        <w:jc w:val="center"/>
        <w:rPr>
          <w:rFonts w:ascii="Times New Roman" w:eastAsia="SimHei" w:hAnsi="Times New Roman" w:cs="Times New Roman"/>
          <w:b/>
          <w:bCs/>
          <w:color w:val="auto"/>
          <w:kern w:val="44"/>
          <w:sz w:val="44"/>
          <w:szCs w:val="44"/>
        </w:rPr>
      </w:pPr>
      <w:r w:rsidRPr="009A79BF">
        <w:rPr>
          <w:rFonts w:ascii="Times New Roman" w:eastAsia="SimHei" w:hAnsi="Times New Roman" w:cs="Times New Roman" w:hint="eastAsia"/>
          <w:b/>
          <w:bCs/>
          <w:color w:val="auto"/>
          <w:kern w:val="44"/>
          <w:sz w:val="44"/>
          <w:szCs w:val="44"/>
        </w:rPr>
        <w:t>Construction Technology for Mass Concrete Bearing Platforms in Deep Foundation Pits</w:t>
      </w:r>
    </w:p>
    <w:p w14:paraId="47888BFF" w14:textId="77777777" w:rsidR="005C4E30" w:rsidRDefault="005C4E30" w:rsidP="00B61E13">
      <w:pPr>
        <w:spacing w:after="0" w:line="240" w:lineRule="auto"/>
        <w:jc w:val="both"/>
        <w:rPr>
          <w:rFonts w:ascii="Times New Roman" w:eastAsia="楷体" w:hAnsi="Times New Roman" w:cs="Times New Roman"/>
          <w:b/>
          <w:bCs/>
          <w:sz w:val="28"/>
          <w:szCs w:val="36"/>
          <w14:ligatures w14:val="none"/>
        </w:rPr>
      </w:pPr>
    </w:p>
    <w:p w14:paraId="1BA911C0" w14:textId="7847F7C1" w:rsidR="0020479E" w:rsidRPr="00B61E13" w:rsidRDefault="0020479E" w:rsidP="00B61E13">
      <w:pPr>
        <w:spacing w:after="0" w:line="240" w:lineRule="auto"/>
        <w:jc w:val="both"/>
        <w:rPr>
          <w:rFonts w:ascii="Times New Roman" w:eastAsia="SimSun" w:hAnsi="Times New Roman" w:cs="Times New Roman"/>
          <w:sz w:val="18"/>
          <w:szCs w:val="18"/>
        </w:rPr>
      </w:pPr>
      <w:r w:rsidRPr="00B61E13">
        <w:rPr>
          <w:rFonts w:ascii="Times New Roman" w:eastAsia="SimSun" w:hAnsi="Times New Roman" w:cs="Times New Roman"/>
          <w:b/>
          <w:bCs/>
          <w:sz w:val="18"/>
          <w:szCs w:val="18"/>
          <w14:ligatures w14:val="none"/>
        </w:rPr>
        <w:t>Abstract</w:t>
      </w:r>
      <w:r w:rsidR="00B61E13">
        <w:rPr>
          <w:rFonts w:ascii="Times New Roman" w:eastAsia="SimSun" w:hAnsi="Times New Roman" w:cs="Times New Roman" w:hint="eastAsia"/>
          <w:b/>
          <w:bCs/>
          <w:sz w:val="18"/>
          <w:szCs w:val="18"/>
          <w14:ligatures w14:val="none"/>
        </w:rPr>
        <w:t>：</w:t>
      </w:r>
      <w:r w:rsidR="009A79BF" w:rsidRPr="009A79BF">
        <w:rPr>
          <w:rFonts w:ascii="Times New Roman" w:eastAsia="SimSun" w:hAnsi="Times New Roman" w:cs="Times New Roman" w:hint="eastAsia"/>
          <w:sz w:val="18"/>
          <w:szCs w:val="18"/>
        </w:rPr>
        <w:t>This commentary proposes an optimized integrated construction technology system for the mass concrete bearing platform of cable-stayed bridge main piers in complex geological deep foundation pits, alongside targeted quality and safety control measures validated by on-site data. The technology effectively resolves hole collapse in silty fine sand and mass concrete crack control, realizing 100% concrete strength qualification and compliant structural integrity. Its core contribution is a reliable, adaptable technical solution for this engineering scenario, offering practical references for similar projects, and laying a foundation for relevant technological optimization while indicating the need for expanding technical adaptability in follow-up research and the application potential of intelligent construction technologies.</w:t>
      </w:r>
    </w:p>
    <w:p w14:paraId="401AA63A" w14:textId="77777777" w:rsidR="0020479E" w:rsidRPr="00B61E13" w:rsidRDefault="0020479E" w:rsidP="00B61E13">
      <w:pPr>
        <w:spacing w:after="0" w:line="240" w:lineRule="auto"/>
        <w:jc w:val="both"/>
        <w:rPr>
          <w:rFonts w:ascii="Times New Roman" w:eastAsia="SimSun" w:hAnsi="Times New Roman" w:cs="Times New Roman"/>
          <w:b/>
          <w:bCs/>
          <w:sz w:val="18"/>
          <w:szCs w:val="18"/>
          <w14:ligatures w14:val="none"/>
        </w:rPr>
      </w:pPr>
      <w:r w:rsidRPr="00B61E13">
        <w:rPr>
          <w:rFonts w:ascii="Times New Roman" w:eastAsia="SimSun" w:hAnsi="Times New Roman" w:cs="Times New Roman"/>
          <w:b/>
          <w:bCs/>
          <w:sz w:val="18"/>
          <w:szCs w:val="18"/>
          <w14:ligatures w14:val="none"/>
        </w:rPr>
        <w:t xml:space="preserve">Key words: </w:t>
      </w:r>
      <w:r w:rsidRPr="00B61E13">
        <w:rPr>
          <w:rFonts w:ascii="Times New Roman" w:eastAsia="SimSun" w:hAnsi="Times New Roman" w:cs="Times New Roman"/>
          <w:sz w:val="18"/>
          <w:szCs w:val="18"/>
        </w:rPr>
        <w:t>Main Pier Bearing Platform; Deep Foundation Pit; Steel Sheet Pile Cofferdam; Mass Concrete; Temperature Control Technology; Quality Control</w:t>
      </w:r>
    </w:p>
    <w:p w14:paraId="34876588" w14:textId="525949A3" w:rsidR="00B61E13" w:rsidRPr="00B61E13" w:rsidRDefault="00B61E13" w:rsidP="00DF2258">
      <w:pPr>
        <w:pStyle w:val="Heading2"/>
        <w:spacing w:before="0" w:after="0" w:line="240" w:lineRule="auto"/>
        <w:rPr>
          <w:rFonts w:ascii="Times New Roman" w:eastAsia="SimHei" w:hAnsi="Times New Roman" w:cs="Times New Roman"/>
          <w:b/>
          <w:bCs/>
          <w:color w:val="auto"/>
          <w:sz w:val="28"/>
          <w:szCs w:val="28"/>
        </w:rPr>
      </w:pPr>
      <w:r w:rsidRPr="00B61E13">
        <w:rPr>
          <w:rFonts w:ascii="Times New Roman" w:eastAsia="SimHei" w:hAnsi="Times New Roman" w:cs="Times New Roman" w:hint="eastAsia"/>
          <w:b/>
          <w:bCs/>
          <w:color w:val="auto"/>
          <w:sz w:val="28"/>
          <w:szCs w:val="28"/>
        </w:rPr>
        <w:t xml:space="preserve"> </w:t>
      </w:r>
      <w:r w:rsidR="00162E5C">
        <w:rPr>
          <w:rFonts w:ascii="Times New Roman" w:eastAsia="SimHei" w:hAnsi="Times New Roman" w:cs="Times New Roman"/>
          <w:b/>
          <w:bCs/>
          <w:color w:val="auto"/>
          <w:sz w:val="28"/>
          <w:szCs w:val="28"/>
        </w:rPr>
        <w:t xml:space="preserve">Introduction </w:t>
      </w:r>
    </w:p>
    <w:p w14:paraId="402CF6C9" w14:textId="73E86765" w:rsidR="002E1591" w:rsidRPr="002E1591" w:rsidRDefault="002E1591" w:rsidP="002E1591">
      <w:pPr>
        <w:spacing w:after="0" w:line="240" w:lineRule="auto"/>
        <w:ind w:firstLineChars="200" w:firstLine="420"/>
        <w:jc w:val="both"/>
        <w:rPr>
          <w:rFonts w:ascii="Times New Roman" w:eastAsia="SimSun" w:hAnsi="Times New Roman" w:cs="Times New Roman"/>
          <w:sz w:val="21"/>
          <w:szCs w:val="21"/>
          <w14:ligatures w14:val="none"/>
        </w:rPr>
      </w:pPr>
      <w:r w:rsidRPr="002E1591">
        <w:rPr>
          <w:rFonts w:ascii="Times New Roman" w:eastAsia="SimSun" w:hAnsi="Times New Roman" w:cs="Times New Roman" w:hint="eastAsia"/>
          <w:sz w:val="21"/>
          <w:szCs w:val="21"/>
          <w14:ligatures w14:val="none"/>
        </w:rPr>
        <w:t xml:space="preserve">With the large-scale and deep-water development of transportation infrastructure, the main pier bearing platform, a key component connecting bridge foundation and superstructure, faces challenges such as large size, deep foundation pit and complex geology. Deep foundation pit construction is prone to hole collapse, quicksand and piping due to </w:t>
      </w:r>
      <w:proofErr w:type="gramStart"/>
      <w:r w:rsidRPr="002E1591">
        <w:rPr>
          <w:rFonts w:ascii="Times New Roman" w:eastAsia="SimSun" w:hAnsi="Times New Roman" w:cs="Times New Roman" w:hint="eastAsia"/>
          <w:sz w:val="21"/>
          <w:szCs w:val="21"/>
          <w14:ligatures w14:val="none"/>
        </w:rPr>
        <w:t>loose</w:t>
      </w:r>
      <w:proofErr w:type="gramEnd"/>
      <w:r w:rsidRPr="002E1591">
        <w:rPr>
          <w:rFonts w:ascii="Times New Roman" w:eastAsia="SimSun" w:hAnsi="Times New Roman" w:cs="Times New Roman" w:hint="eastAsia"/>
          <w:sz w:val="21"/>
          <w:szCs w:val="21"/>
          <w14:ligatures w14:val="none"/>
        </w:rPr>
        <w:t xml:space="preserve"> geology and water level effects. Mass concrete is likely to produce temperature cracks due to concentrated hydration heat, which affects engineering quality and structural durability.</w:t>
      </w:r>
      <w:r w:rsidR="002C7A2A">
        <w:rPr>
          <w:rFonts w:hint="eastAsia"/>
        </w:rPr>
        <w:t xml:space="preserve"> </w:t>
      </w:r>
      <w:r w:rsidR="002C7A2A" w:rsidRPr="002C7A2A">
        <w:rPr>
          <w:rFonts w:ascii="Times New Roman" w:eastAsia="SimSun" w:hAnsi="Times New Roman" w:cs="Times New Roman" w:hint="eastAsia"/>
          <w:sz w:val="21"/>
          <w:szCs w:val="21"/>
          <w14:ligatures w14:val="none"/>
        </w:rPr>
        <w:t>(</w:t>
      </w:r>
      <w:r w:rsidR="002C7A2A" w:rsidRPr="00A72370">
        <w:rPr>
          <w:rFonts w:ascii="Times New Roman" w:eastAsia="SimSun" w:hAnsi="Times New Roman" w:cs="Times New Roman"/>
          <w:sz w:val="21"/>
          <w:szCs w:val="21"/>
          <w14:ligatures w14:val="none"/>
        </w:rPr>
        <w:t>Luo</w:t>
      </w:r>
      <w:r w:rsidR="002C7A2A" w:rsidRPr="002C7A2A">
        <w:rPr>
          <w:rFonts w:ascii="Times New Roman" w:eastAsia="SimSun" w:hAnsi="Times New Roman" w:cs="Times New Roman" w:hint="eastAsia"/>
          <w:sz w:val="21"/>
          <w:szCs w:val="21"/>
          <w14:ligatures w14:val="none"/>
        </w:rPr>
        <w:t xml:space="preserve"> et al. 202</w:t>
      </w:r>
      <w:r w:rsidR="002C7A2A">
        <w:rPr>
          <w:rFonts w:ascii="Times New Roman" w:eastAsia="SimSun" w:hAnsi="Times New Roman" w:cs="Times New Roman" w:hint="eastAsia"/>
          <w:sz w:val="21"/>
          <w:szCs w:val="21"/>
          <w14:ligatures w14:val="none"/>
        </w:rPr>
        <w:t>1</w:t>
      </w:r>
      <w:r w:rsidR="002C7A2A" w:rsidRPr="002C7A2A">
        <w:rPr>
          <w:rFonts w:ascii="Times New Roman" w:eastAsia="SimSun" w:hAnsi="Times New Roman" w:cs="Times New Roman" w:hint="eastAsia"/>
          <w:sz w:val="21"/>
          <w:szCs w:val="21"/>
          <w14:ligatures w14:val="none"/>
        </w:rPr>
        <w:t>)</w:t>
      </w:r>
    </w:p>
    <w:p w14:paraId="225DCABC" w14:textId="7B3BCE20" w:rsidR="0020479E" w:rsidRDefault="002E1591" w:rsidP="002E1591">
      <w:pPr>
        <w:spacing w:after="0" w:line="240" w:lineRule="auto"/>
        <w:ind w:firstLineChars="200" w:firstLine="420"/>
        <w:jc w:val="both"/>
        <w:rPr>
          <w:rFonts w:ascii="Times New Roman" w:eastAsia="SimSun" w:hAnsi="Times New Roman" w:cs="Times New Roman"/>
          <w:sz w:val="21"/>
          <w:szCs w:val="21"/>
          <w14:ligatures w14:val="none"/>
        </w:rPr>
      </w:pPr>
      <w:r w:rsidRPr="002E1591">
        <w:rPr>
          <w:rFonts w:ascii="Times New Roman" w:eastAsia="SimSun" w:hAnsi="Times New Roman" w:cs="Times New Roman" w:hint="eastAsia"/>
          <w:sz w:val="21"/>
          <w:szCs w:val="21"/>
          <w14:ligatures w14:val="none"/>
        </w:rPr>
        <w:t>Taking a cable-stayed bridge's main pier bearing platform as the research object, this platform is a 33.2m</w:t>
      </w:r>
      <w:r w:rsidRPr="002E1591">
        <w:rPr>
          <w:rFonts w:ascii="Times New Roman" w:eastAsia="SimSun" w:hAnsi="Times New Roman" w:cs="Times New Roman" w:hint="eastAsia"/>
          <w:sz w:val="21"/>
          <w:szCs w:val="21"/>
          <w14:ligatures w14:val="none"/>
        </w:rPr>
        <w:t>×</w:t>
      </w:r>
      <w:r w:rsidRPr="002E1591">
        <w:rPr>
          <w:rFonts w:ascii="Times New Roman" w:eastAsia="SimSun" w:hAnsi="Times New Roman" w:cs="Times New Roman" w:hint="eastAsia"/>
          <w:sz w:val="21"/>
          <w:szCs w:val="21"/>
          <w14:ligatures w14:val="none"/>
        </w:rPr>
        <w:t>18.2m</w:t>
      </w:r>
      <w:r w:rsidRPr="002E1591">
        <w:rPr>
          <w:rFonts w:ascii="Times New Roman" w:eastAsia="SimSun" w:hAnsi="Times New Roman" w:cs="Times New Roman" w:hint="eastAsia"/>
          <w:sz w:val="21"/>
          <w:szCs w:val="21"/>
          <w14:ligatures w14:val="none"/>
        </w:rPr>
        <w:t>×</w:t>
      </w:r>
      <w:r w:rsidRPr="002E1591">
        <w:rPr>
          <w:rFonts w:ascii="Times New Roman" w:eastAsia="SimSun" w:hAnsi="Times New Roman" w:cs="Times New Roman" w:hint="eastAsia"/>
          <w:sz w:val="21"/>
          <w:szCs w:val="21"/>
          <w14:ligatures w14:val="none"/>
        </w:rPr>
        <w:t>4.5m rectangular structure with a concrete volume of 2719m</w:t>
      </w:r>
      <w:r w:rsidRPr="002E1591">
        <w:rPr>
          <w:rFonts w:ascii="Times New Roman" w:eastAsia="SimSun" w:hAnsi="Times New Roman" w:cs="Times New Roman" w:hint="eastAsia"/>
          <w:sz w:val="21"/>
          <w:szCs w:val="21"/>
          <w14:ligatures w14:val="none"/>
        </w:rPr>
        <w:t>³</w:t>
      </w:r>
      <w:r w:rsidRPr="002E1591">
        <w:rPr>
          <w:rFonts w:ascii="Times New Roman" w:eastAsia="SimSun" w:hAnsi="Times New Roman" w:cs="Times New Roman" w:hint="eastAsia"/>
          <w:sz w:val="21"/>
          <w:szCs w:val="21"/>
          <w14:ligatures w14:val="none"/>
        </w:rPr>
        <w:t xml:space="preserve">. </w:t>
      </w:r>
      <w:r w:rsidR="002C7A2A" w:rsidRPr="002C7A2A">
        <w:rPr>
          <w:rFonts w:ascii="Times New Roman" w:eastAsia="SimSun" w:hAnsi="Times New Roman" w:cs="Times New Roman" w:hint="eastAsia"/>
          <w:sz w:val="21"/>
          <w:szCs w:val="21"/>
          <w14:ligatures w14:val="none"/>
        </w:rPr>
        <w:t>(</w:t>
      </w:r>
      <w:r w:rsidR="002C7A2A" w:rsidRPr="00A72370">
        <w:rPr>
          <w:rFonts w:ascii="Times New Roman" w:eastAsia="SimSun" w:hAnsi="Times New Roman" w:cs="Times New Roman"/>
          <w:sz w:val="21"/>
          <w:szCs w:val="21"/>
          <w14:ligatures w14:val="none"/>
        </w:rPr>
        <w:t>Shang</w:t>
      </w:r>
      <w:r w:rsidR="002C7A2A" w:rsidRPr="002C7A2A">
        <w:rPr>
          <w:rFonts w:ascii="Times New Roman" w:eastAsia="SimSun" w:hAnsi="Times New Roman" w:cs="Times New Roman" w:hint="eastAsia"/>
          <w:sz w:val="21"/>
          <w:szCs w:val="21"/>
          <w14:ligatures w14:val="none"/>
        </w:rPr>
        <w:t xml:space="preserve"> et al. 20</w:t>
      </w:r>
      <w:r w:rsidR="002C7A2A">
        <w:rPr>
          <w:rFonts w:ascii="Times New Roman" w:eastAsia="SimSun" w:hAnsi="Times New Roman" w:cs="Times New Roman" w:hint="eastAsia"/>
          <w:sz w:val="21"/>
          <w:szCs w:val="21"/>
          <w14:ligatures w14:val="none"/>
        </w:rPr>
        <w:t>17</w:t>
      </w:r>
      <w:r w:rsidR="002C7A2A" w:rsidRPr="002C7A2A">
        <w:rPr>
          <w:rFonts w:ascii="Times New Roman" w:eastAsia="SimSun" w:hAnsi="Times New Roman" w:cs="Times New Roman" w:hint="eastAsia"/>
          <w:sz w:val="21"/>
          <w:szCs w:val="21"/>
          <w14:ligatures w14:val="none"/>
        </w:rPr>
        <w:t>)</w:t>
      </w:r>
      <w:r w:rsidR="002C7A2A">
        <w:rPr>
          <w:rFonts w:ascii="Times New Roman" w:eastAsia="SimSun" w:hAnsi="Times New Roman" w:cs="Times New Roman" w:hint="eastAsia"/>
          <w:sz w:val="21"/>
          <w:szCs w:val="21"/>
          <w14:ligatures w14:val="none"/>
        </w:rPr>
        <w:t xml:space="preserve"> </w:t>
      </w:r>
      <w:r w:rsidRPr="002E1591">
        <w:rPr>
          <w:rFonts w:ascii="Times New Roman" w:eastAsia="SimSun" w:hAnsi="Times New Roman" w:cs="Times New Roman" w:hint="eastAsia"/>
          <w:sz w:val="21"/>
          <w:szCs w:val="21"/>
          <w14:ligatures w14:val="none"/>
        </w:rPr>
        <w:t>The foundation pit excavation depth is 8.5m, the stratum is dominated by silty fine sand and adjacent to a river channel. This paper studies the project from the aspects of overview, construction scheme, quality and safety control, and construction effect, providing reference for similar projects</w:t>
      </w:r>
      <w:r w:rsidR="0020479E" w:rsidRPr="00B61E13">
        <w:rPr>
          <w:rFonts w:ascii="Times New Roman" w:eastAsia="SimSun" w:hAnsi="Times New Roman" w:cs="Times New Roman"/>
          <w:sz w:val="21"/>
          <w:szCs w:val="21"/>
          <w14:ligatures w14:val="none"/>
        </w:rPr>
        <w:t>.</w:t>
      </w:r>
    </w:p>
    <w:p w14:paraId="3408D521" w14:textId="0D79AFAD" w:rsidR="002C31C2" w:rsidRPr="00B61E13" w:rsidRDefault="002C31C2" w:rsidP="002E1591">
      <w:pPr>
        <w:spacing w:after="0" w:line="240" w:lineRule="auto"/>
        <w:ind w:firstLineChars="200" w:firstLine="420"/>
        <w:jc w:val="both"/>
        <w:rPr>
          <w:rFonts w:ascii="Times New Roman" w:eastAsia="SimSun" w:hAnsi="Times New Roman" w:cs="Times New Roman"/>
          <w:sz w:val="21"/>
          <w:szCs w:val="21"/>
          <w14:ligatures w14:val="none"/>
        </w:rPr>
      </w:pPr>
      <w:r w:rsidRPr="002C31C2">
        <w:rPr>
          <w:rFonts w:ascii="Times New Roman" w:eastAsia="SimSun" w:hAnsi="Times New Roman" w:cs="Times New Roman"/>
          <w:sz w:val="21"/>
          <w:szCs w:val="21"/>
          <w14:ligatures w14:val="none"/>
        </w:rPr>
        <w:t>Recent studies have addressed individual technical issues in deep foundation pit support and mass concrete temperature control for bridge engineering, but few have proposed integrated systems for the synergistic control of foundation pit stability and concrete crack control in silty fine sand stratum adjacent to water. This study fills this gap with a geology-matched integrated construction technology system, verified by engineering practice, which enriches the technical practice for complex bridge foundation construction and provides practical references for similar projects.</w:t>
      </w:r>
    </w:p>
    <w:p w14:paraId="03375A0E" w14:textId="77777777" w:rsidR="0020479E" w:rsidRPr="00DF2258" w:rsidRDefault="0020479E" w:rsidP="00DF2258">
      <w:pPr>
        <w:pStyle w:val="Heading2"/>
        <w:spacing w:before="0" w:after="0" w:line="240" w:lineRule="auto"/>
        <w:rPr>
          <w:rFonts w:ascii="Times New Roman" w:eastAsia="SimHei" w:hAnsi="Times New Roman" w:cs="Times New Roman"/>
          <w:b/>
          <w:bCs/>
          <w:color w:val="auto"/>
          <w:sz w:val="28"/>
          <w:szCs w:val="28"/>
        </w:rPr>
      </w:pPr>
      <w:r w:rsidRPr="00DF2258">
        <w:rPr>
          <w:rFonts w:ascii="Times New Roman" w:eastAsia="SimHei" w:hAnsi="Times New Roman" w:cs="Times New Roman"/>
          <w:b/>
          <w:bCs/>
          <w:color w:val="auto"/>
          <w:sz w:val="28"/>
          <w:szCs w:val="28"/>
        </w:rPr>
        <w:lastRenderedPageBreak/>
        <w:t>1 Project Overview</w:t>
      </w:r>
    </w:p>
    <w:p w14:paraId="7D8670B2"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1.1 Project Background</w:t>
      </w:r>
    </w:p>
    <w:p w14:paraId="299E63EA" w14:textId="1EEF9E26" w:rsidR="0020479E" w:rsidRPr="00B61E13" w:rsidRDefault="002E1591" w:rsidP="00B61E13">
      <w:pPr>
        <w:spacing w:after="0" w:line="240" w:lineRule="auto"/>
        <w:ind w:firstLineChars="200" w:firstLine="420"/>
        <w:jc w:val="both"/>
        <w:rPr>
          <w:rFonts w:ascii="Times New Roman" w:eastAsia="SimSun" w:hAnsi="Times New Roman" w:cs="Times New Roman"/>
          <w:sz w:val="21"/>
          <w:szCs w:val="21"/>
          <w14:ligatures w14:val="none"/>
        </w:rPr>
      </w:pPr>
      <w:r w:rsidRPr="002E1591">
        <w:rPr>
          <w:rFonts w:ascii="Times New Roman" w:eastAsia="SimSun" w:hAnsi="Times New Roman" w:cs="Times New Roman"/>
          <w:sz w:val="21"/>
          <w:szCs w:val="21"/>
          <w14:ligatures w14:val="none"/>
        </w:rPr>
        <w:t>The project is an extra-large bridge integrating first-class highway and urban road functions. Its main bridge is a (35m+81m+135m) concrete single-tower cable-stayed bridge. The main tower foundation is an integral bearing platform, with 28 bored piles of φ2.0m and length 95m arranged underneath. The designed reaction force at the pile top is 17700KN. The construction quality of the bearing platform directly affects the overall stability and bearing capacity of the bridge.</w:t>
      </w:r>
      <w:r w:rsidR="002C7A2A" w:rsidRPr="002C7A2A">
        <w:rPr>
          <w:rFonts w:ascii="Times New Roman" w:eastAsia="SimSun" w:hAnsi="Times New Roman" w:cs="Times New Roman" w:hint="eastAsia"/>
          <w:sz w:val="21"/>
          <w:szCs w:val="21"/>
          <w14:ligatures w14:val="none"/>
        </w:rPr>
        <w:t xml:space="preserve"> (</w:t>
      </w:r>
      <w:r w:rsidR="002C7A2A">
        <w:rPr>
          <w:rFonts w:ascii="Times New Roman" w:eastAsia="SimSun" w:hAnsi="Times New Roman" w:cs="Times New Roman" w:hint="eastAsia"/>
          <w:sz w:val="21"/>
          <w:szCs w:val="21"/>
          <w14:ligatures w14:val="none"/>
        </w:rPr>
        <w:t>Liang</w:t>
      </w:r>
      <w:r w:rsidR="002C7A2A" w:rsidRPr="002C7A2A">
        <w:rPr>
          <w:rFonts w:ascii="Times New Roman" w:eastAsia="SimSun" w:hAnsi="Times New Roman" w:cs="Times New Roman" w:hint="eastAsia"/>
          <w:sz w:val="21"/>
          <w:szCs w:val="21"/>
          <w14:ligatures w14:val="none"/>
        </w:rPr>
        <w:t xml:space="preserve"> et al. 20</w:t>
      </w:r>
      <w:r w:rsidR="002C7A2A">
        <w:rPr>
          <w:rFonts w:ascii="Times New Roman" w:eastAsia="SimSun" w:hAnsi="Times New Roman" w:cs="Times New Roman" w:hint="eastAsia"/>
          <w:sz w:val="21"/>
          <w:szCs w:val="21"/>
          <w14:ligatures w14:val="none"/>
        </w:rPr>
        <w:t>15</w:t>
      </w:r>
      <w:r w:rsidR="002C7A2A" w:rsidRPr="002C7A2A">
        <w:rPr>
          <w:rFonts w:ascii="Times New Roman" w:eastAsia="SimSun" w:hAnsi="Times New Roman" w:cs="Times New Roman" w:hint="eastAsia"/>
          <w:sz w:val="21"/>
          <w:szCs w:val="21"/>
          <w14:ligatures w14:val="none"/>
        </w:rPr>
        <w:t>)</w:t>
      </w:r>
    </w:p>
    <w:p w14:paraId="3C6BCD2B"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1.2 Geological and Hydrogeological Conditions</w:t>
      </w:r>
    </w:p>
    <w:p w14:paraId="4642EB6E" w14:textId="7816992D" w:rsidR="0020479E" w:rsidRPr="00B61E13" w:rsidRDefault="002E1591" w:rsidP="00B61E13">
      <w:pPr>
        <w:spacing w:after="0" w:line="240" w:lineRule="auto"/>
        <w:ind w:firstLineChars="200" w:firstLine="420"/>
        <w:jc w:val="both"/>
        <w:rPr>
          <w:rFonts w:ascii="Times New Roman" w:eastAsia="SimSun" w:hAnsi="Times New Roman" w:cs="Times New Roman"/>
          <w:sz w:val="21"/>
          <w:szCs w:val="21"/>
          <w14:ligatures w14:val="none"/>
        </w:rPr>
      </w:pPr>
      <w:r w:rsidRPr="002E1591">
        <w:rPr>
          <w:rFonts w:ascii="Times New Roman" w:eastAsia="SimSun" w:hAnsi="Times New Roman" w:cs="Times New Roman"/>
          <w:sz w:val="21"/>
          <w:szCs w:val="21"/>
          <w14:ligatures w14:val="none"/>
        </w:rPr>
        <w:t>The bridge site is located in a fluvial alluvial plain with stable geological structure. The stratum from top to bottom consists of artificial fill layer, Quaternary Holocene lacustrine-alluvial layer and Early Tertiary argillaceous sandstone formation. The site has abundant groundwater, divided into perched water, phreatic water, confined pore water and bedrock fissure water. Surface water and groundwater are slightly corrosive to concrete and reinforcement, and the site environmental category is Class Ⅱ</w:t>
      </w:r>
      <w:r w:rsidR="0020479E" w:rsidRPr="00B61E13">
        <w:rPr>
          <w:rFonts w:ascii="Times New Roman" w:eastAsia="SimSun" w:hAnsi="Times New Roman" w:cs="Times New Roman"/>
          <w:sz w:val="21"/>
          <w:szCs w:val="21"/>
          <w14:ligatures w14:val="none"/>
        </w:rPr>
        <w:t>.</w:t>
      </w:r>
      <w:r w:rsidR="002C7A2A" w:rsidRPr="002C7A2A">
        <w:rPr>
          <w:rFonts w:ascii="Times New Roman" w:eastAsia="SimSun" w:hAnsi="Times New Roman" w:cs="Times New Roman" w:hint="eastAsia"/>
          <w:sz w:val="21"/>
          <w:szCs w:val="21"/>
          <w14:ligatures w14:val="none"/>
        </w:rPr>
        <w:t xml:space="preserve"> (</w:t>
      </w:r>
      <w:r w:rsidR="002C7A2A">
        <w:rPr>
          <w:rFonts w:ascii="Times New Roman" w:eastAsia="SimSun" w:hAnsi="Times New Roman" w:cs="Times New Roman" w:hint="eastAsia"/>
          <w:sz w:val="21"/>
          <w:szCs w:val="21"/>
          <w14:ligatures w14:val="none"/>
        </w:rPr>
        <w:t>Guo</w:t>
      </w:r>
      <w:r w:rsidR="002C7A2A" w:rsidRPr="002C7A2A">
        <w:rPr>
          <w:rFonts w:ascii="Times New Roman" w:eastAsia="SimSun" w:hAnsi="Times New Roman" w:cs="Times New Roman" w:hint="eastAsia"/>
          <w:sz w:val="21"/>
          <w:szCs w:val="21"/>
          <w14:ligatures w14:val="none"/>
        </w:rPr>
        <w:t xml:space="preserve"> et al. 20</w:t>
      </w:r>
      <w:r w:rsidR="002C7A2A">
        <w:rPr>
          <w:rFonts w:ascii="Times New Roman" w:eastAsia="SimSun" w:hAnsi="Times New Roman" w:cs="Times New Roman" w:hint="eastAsia"/>
          <w:sz w:val="21"/>
          <w:szCs w:val="21"/>
          <w14:ligatures w14:val="none"/>
        </w:rPr>
        <w:t>24</w:t>
      </w:r>
      <w:r w:rsidR="002C7A2A" w:rsidRPr="002C7A2A">
        <w:rPr>
          <w:rFonts w:ascii="Times New Roman" w:eastAsia="SimSun" w:hAnsi="Times New Roman" w:cs="Times New Roman" w:hint="eastAsia"/>
          <w:sz w:val="21"/>
          <w:szCs w:val="21"/>
          <w14:ligatures w14:val="none"/>
        </w:rPr>
        <w:t>)</w:t>
      </w:r>
    </w:p>
    <w:p w14:paraId="104EB4E1"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1.3 Key and Difficult Points of the Project</w:t>
      </w:r>
    </w:p>
    <w:p w14:paraId="367DCE04" w14:textId="4DA5506A" w:rsidR="0020479E"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The core key and difficult points of the bearing platform construction are reflected in three aspects: first, the high safety risk of deep foundation pit. The maximum excavation depth of the foundation pit is 8.5m, adjacent to the river channel, and the silty fine sand stratum is prone to quicksand, piping and steel sheet pile deviation and deformation; second, the great difficulty in temperature control of mass concrete.</w:t>
      </w:r>
      <w:r w:rsidR="002C7A2A" w:rsidRPr="002C7A2A">
        <w:rPr>
          <w:rFonts w:ascii="Times New Roman" w:eastAsia="SimSun" w:hAnsi="Times New Roman" w:cs="Times New Roman" w:hint="eastAsia"/>
          <w:sz w:val="21"/>
          <w:szCs w:val="21"/>
          <w14:ligatures w14:val="none"/>
        </w:rPr>
        <w:t xml:space="preserve"> (</w:t>
      </w:r>
      <w:r w:rsidR="002C7A2A">
        <w:rPr>
          <w:rFonts w:ascii="Times New Roman" w:eastAsia="SimSun" w:hAnsi="Times New Roman" w:cs="Times New Roman" w:hint="eastAsia"/>
          <w:sz w:val="21"/>
          <w:szCs w:val="21"/>
          <w14:ligatures w14:val="none"/>
        </w:rPr>
        <w:t>Zhou</w:t>
      </w:r>
      <w:r w:rsidR="002C7A2A" w:rsidRPr="002C7A2A">
        <w:rPr>
          <w:rFonts w:ascii="Times New Roman" w:eastAsia="SimSun" w:hAnsi="Times New Roman" w:cs="Times New Roman" w:hint="eastAsia"/>
          <w:sz w:val="21"/>
          <w:szCs w:val="21"/>
          <w14:ligatures w14:val="none"/>
        </w:rPr>
        <w:t xml:space="preserve"> et al. 20</w:t>
      </w:r>
      <w:r w:rsidR="002C7A2A">
        <w:rPr>
          <w:rFonts w:ascii="Times New Roman" w:eastAsia="SimSun" w:hAnsi="Times New Roman" w:cs="Times New Roman" w:hint="eastAsia"/>
          <w:sz w:val="21"/>
          <w:szCs w:val="21"/>
          <w14:ligatures w14:val="none"/>
        </w:rPr>
        <w:t>25</w:t>
      </w:r>
      <w:r w:rsidR="002C7A2A" w:rsidRPr="002C7A2A">
        <w:rPr>
          <w:rFonts w:ascii="Times New Roman" w:eastAsia="SimSun" w:hAnsi="Times New Roman" w:cs="Times New Roman" w:hint="eastAsia"/>
          <w:sz w:val="21"/>
          <w:szCs w:val="21"/>
          <w14:ligatures w14:val="none"/>
        </w:rPr>
        <w:t>)</w:t>
      </w:r>
      <w:r w:rsidRPr="00B61E13">
        <w:rPr>
          <w:rFonts w:ascii="Times New Roman" w:eastAsia="SimSun" w:hAnsi="Times New Roman" w:cs="Times New Roman"/>
          <w:sz w:val="21"/>
          <w:szCs w:val="21"/>
          <w14:ligatures w14:val="none"/>
        </w:rPr>
        <w:t xml:space="preserve"> The concrete volume reaches 2719m³, and the concentrated hydration heat is easy to produce temperature cracks; third, the complex construction conditions. The bearing capacity of the silty fine sand stratum is low, which requires high construction quality of the bottom sealing concrete. In addition, the environmental protection requirements are strict, and it is necessary to control construction dust, slurry discharge and other pollutions.</w:t>
      </w:r>
      <w:r w:rsidR="002C7A2A" w:rsidRPr="002C7A2A">
        <w:rPr>
          <w:rFonts w:ascii="Times New Roman" w:eastAsia="SimSun" w:hAnsi="Times New Roman" w:cs="Times New Roman" w:hint="eastAsia"/>
          <w:sz w:val="21"/>
          <w:szCs w:val="21"/>
          <w14:ligatures w14:val="none"/>
        </w:rPr>
        <w:t xml:space="preserve"> (</w:t>
      </w:r>
      <w:r w:rsidR="002C7A2A">
        <w:rPr>
          <w:rFonts w:ascii="Times New Roman" w:eastAsia="SimSun" w:hAnsi="Times New Roman" w:cs="Times New Roman" w:hint="eastAsia"/>
          <w:sz w:val="21"/>
          <w:szCs w:val="21"/>
          <w14:ligatures w14:val="none"/>
        </w:rPr>
        <w:t>Li</w:t>
      </w:r>
      <w:r w:rsidR="002C7A2A" w:rsidRPr="002C7A2A">
        <w:rPr>
          <w:rFonts w:ascii="Times New Roman" w:eastAsia="SimSun" w:hAnsi="Times New Roman" w:cs="Times New Roman" w:hint="eastAsia"/>
          <w:sz w:val="21"/>
          <w:szCs w:val="21"/>
          <w14:ligatures w14:val="none"/>
        </w:rPr>
        <w:t xml:space="preserve"> et al. 20</w:t>
      </w:r>
      <w:r w:rsidR="002C7A2A">
        <w:rPr>
          <w:rFonts w:ascii="Times New Roman" w:eastAsia="SimSun" w:hAnsi="Times New Roman" w:cs="Times New Roman" w:hint="eastAsia"/>
          <w:sz w:val="21"/>
          <w:szCs w:val="21"/>
          <w14:ligatures w14:val="none"/>
        </w:rPr>
        <w:t>26</w:t>
      </w:r>
      <w:r w:rsidR="002C7A2A" w:rsidRPr="002C7A2A">
        <w:rPr>
          <w:rFonts w:ascii="Times New Roman" w:eastAsia="SimSun" w:hAnsi="Times New Roman" w:cs="Times New Roman" w:hint="eastAsia"/>
          <w:sz w:val="21"/>
          <w:szCs w:val="21"/>
          <w14:ligatures w14:val="none"/>
        </w:rPr>
        <w:t>)</w:t>
      </w:r>
    </w:p>
    <w:p w14:paraId="13C1963A" w14:textId="77777777" w:rsidR="002C31C2" w:rsidRPr="002C31C2" w:rsidRDefault="002C31C2" w:rsidP="002C31C2">
      <w:pPr>
        <w:pStyle w:val="Heading3"/>
        <w:spacing w:before="0" w:after="0" w:line="240" w:lineRule="auto"/>
        <w:rPr>
          <w:rFonts w:ascii="Times New Roman" w:eastAsia="SimSun" w:hAnsi="Times New Roman" w:cs="Times New Roman"/>
          <w:sz w:val="21"/>
          <w:szCs w:val="21"/>
          <w14:ligatures w14:val="none"/>
        </w:rPr>
      </w:pPr>
      <w:r w:rsidRPr="002C31C2">
        <w:rPr>
          <w:rFonts w:ascii="Times New Roman" w:hAnsi="Times New Roman" w:cs="Times New Roman"/>
          <w:b/>
          <w:bCs/>
          <w:color w:val="auto"/>
          <w:sz w:val="21"/>
          <w:szCs w:val="21"/>
        </w:rPr>
        <w:t>1.4 Case Study Methodology</w:t>
      </w:r>
    </w:p>
    <w:p w14:paraId="20DB565E" w14:textId="447EBCD5" w:rsidR="002C31C2" w:rsidRPr="00B61E13" w:rsidRDefault="002C31C2" w:rsidP="002C31C2">
      <w:pPr>
        <w:spacing w:after="0" w:line="240" w:lineRule="auto"/>
        <w:ind w:firstLineChars="200" w:firstLine="420"/>
        <w:jc w:val="both"/>
        <w:rPr>
          <w:rFonts w:ascii="Times New Roman" w:eastAsia="SimSun" w:hAnsi="Times New Roman" w:cs="Times New Roman"/>
          <w:sz w:val="21"/>
          <w:szCs w:val="21"/>
          <w14:ligatures w14:val="none"/>
        </w:rPr>
      </w:pPr>
      <w:r w:rsidRPr="002C31C2">
        <w:rPr>
          <w:rFonts w:ascii="Times New Roman" w:eastAsia="SimSun" w:hAnsi="Times New Roman" w:cs="Times New Roman"/>
          <w:sz w:val="21"/>
          <w:szCs w:val="21"/>
          <w14:ligatures w14:val="none"/>
        </w:rPr>
        <w:t>This study adopted a practice-driven research method combined with field investigation, real-time on-site monitoring (for foundation pit deformation, concrete temperature, etc.) and engineering data validation. Technical schemes were designed for the silty fine sand stratum adjacent to water, and their effectiveness was verified by structural detection and construction effect analysis, with universal technical principles summarized for similar projects.</w:t>
      </w:r>
    </w:p>
    <w:p w14:paraId="135544B9" w14:textId="77777777" w:rsidR="0020479E" w:rsidRPr="00DF2258" w:rsidRDefault="0020479E" w:rsidP="00DF2258">
      <w:pPr>
        <w:pStyle w:val="Heading2"/>
        <w:spacing w:before="0" w:after="0" w:line="240" w:lineRule="auto"/>
        <w:rPr>
          <w:rFonts w:ascii="Times New Roman" w:eastAsia="SimHei" w:hAnsi="Times New Roman" w:cs="Times New Roman"/>
          <w:b/>
          <w:bCs/>
          <w:color w:val="auto"/>
          <w:sz w:val="28"/>
          <w:szCs w:val="28"/>
        </w:rPr>
      </w:pPr>
      <w:r w:rsidRPr="00DF2258">
        <w:rPr>
          <w:rFonts w:ascii="Times New Roman" w:eastAsia="SimHei" w:hAnsi="Times New Roman" w:cs="Times New Roman"/>
          <w:b/>
          <w:bCs/>
          <w:color w:val="auto"/>
          <w:sz w:val="28"/>
          <w:szCs w:val="28"/>
        </w:rPr>
        <w:t>2 Construction Technical Scheme</w:t>
      </w:r>
    </w:p>
    <w:p w14:paraId="493A3BCE"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2.1 General Construction Process</w:t>
      </w:r>
    </w:p>
    <w:p w14:paraId="5A153C6E" w14:textId="0F050076" w:rsidR="0020479E" w:rsidRPr="00B61E13" w:rsidRDefault="002E1591" w:rsidP="00B61E13">
      <w:pPr>
        <w:spacing w:after="0" w:line="240" w:lineRule="auto"/>
        <w:ind w:firstLineChars="200" w:firstLine="420"/>
        <w:jc w:val="both"/>
        <w:rPr>
          <w:rFonts w:ascii="Times New Roman" w:eastAsia="SimSun" w:hAnsi="Times New Roman" w:cs="Times New Roman"/>
          <w:sz w:val="21"/>
          <w:szCs w:val="21"/>
          <w14:ligatures w14:val="none"/>
        </w:rPr>
      </w:pPr>
      <w:r w:rsidRPr="002E1591">
        <w:rPr>
          <w:rFonts w:ascii="Times New Roman" w:eastAsia="SimSun" w:hAnsi="Times New Roman" w:cs="Times New Roman"/>
          <w:sz w:val="21"/>
          <w:szCs w:val="21"/>
          <w14:ligatures w14:val="none"/>
        </w:rPr>
        <w:t>The construction follows the process: surveying and setting out → site leveling → steel sheet pile cofferdam construction → foundation pit dewatering → excavation → bottom sealing concrete pouring → pile head chiseling → reinforcement fabrication and installation → formwork installation → mass concrete pouring → temperature control and curing → backfilling → cofferdam demolition → detection. Each procedure implements the three-inspection system, and the next procedure can be carried out only after the previous one is qualified</w:t>
      </w:r>
      <w:r w:rsidR="0020479E" w:rsidRPr="00B61E13">
        <w:rPr>
          <w:rFonts w:ascii="Times New Roman" w:eastAsia="SimSun" w:hAnsi="Times New Roman" w:cs="Times New Roman"/>
          <w:sz w:val="21"/>
          <w:szCs w:val="21"/>
          <w14:ligatures w14:val="none"/>
        </w:rPr>
        <w:t>.</w:t>
      </w:r>
    </w:p>
    <w:p w14:paraId="7BBC25B1"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2.2 Key Construction Technologies</w:t>
      </w:r>
    </w:p>
    <w:p w14:paraId="7BFF006B" w14:textId="77777777" w:rsidR="0020479E" w:rsidRPr="00DF2258" w:rsidRDefault="0020479E" w:rsidP="00DF2258">
      <w:pPr>
        <w:spacing w:after="0" w:line="240" w:lineRule="auto"/>
        <w:rPr>
          <w:rFonts w:ascii="Times New Roman" w:hAnsi="Times New Roman" w:cs="Times New Roman"/>
          <w:b/>
          <w:bCs/>
          <w:sz w:val="21"/>
          <w:szCs w:val="21"/>
        </w:rPr>
      </w:pPr>
      <w:r w:rsidRPr="00DF2258">
        <w:rPr>
          <w:rFonts w:ascii="Times New Roman" w:hAnsi="Times New Roman" w:cs="Times New Roman"/>
          <w:b/>
          <w:bCs/>
          <w:sz w:val="21"/>
          <w:szCs w:val="21"/>
        </w:rPr>
        <w:t>2.2.1 Steel Sheet Pile Cofferdam Support Construction</w:t>
      </w:r>
    </w:p>
    <w:p w14:paraId="00BFF24D"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lastRenderedPageBreak/>
        <w:t>According to the characteristics of deep foundation pit and silty fine sand geology, Larsen Ⅳ type steel sheet pile cofferdam support is adopted. The size of the cofferdam is 37.3m×22.3m, the length of the steel sheet pile is 18m, and a two-layer horizontal support system is set up, with the first layer elevation of 27.5m and the second layer elevation of 24.0m. The waling is made of double assembled HW400×400×13×21 section steel, the diagonal brace is φ630×12 steel pipe, and the opposite brace is φ800×12 steel pipe. A double-row steel sheet pile cofferdam is arranged on the water-facing side to ensure the rigidity and stability of the support system.</w:t>
      </w:r>
    </w:p>
    <w:p w14:paraId="5EBF16F6"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 xml:space="preserve">The steel sheet piles are inserted and driven by the screen driving method, starting from the upstream and closing to the downstream from both ends. CAT349-18.8 pile driver combined with </w:t>
      </w:r>
      <w:proofErr w:type="spellStart"/>
      <w:r w:rsidRPr="00B61E13">
        <w:rPr>
          <w:rFonts w:ascii="Times New Roman" w:eastAsia="SimSun" w:hAnsi="Times New Roman" w:cs="Times New Roman"/>
          <w:sz w:val="21"/>
          <w:szCs w:val="21"/>
          <w14:ligatures w14:val="none"/>
        </w:rPr>
        <w:t>Aisbo</w:t>
      </w:r>
      <w:proofErr w:type="spellEnd"/>
      <w:r w:rsidRPr="00B61E13">
        <w:rPr>
          <w:rFonts w:ascii="Times New Roman" w:eastAsia="SimSun" w:hAnsi="Times New Roman" w:cs="Times New Roman"/>
          <w:sz w:val="21"/>
          <w:szCs w:val="21"/>
          <w14:ligatures w14:val="none"/>
        </w:rPr>
        <w:t xml:space="preserve"> 450 vibratory hammer (exciting force 81t) is used for vibration sinking, and the verticality deviation is controlled to be ≤1% and the plane center position deviation ≤5cm. A guide frame is used to strictly control the accuracy during the insertion and driving process, and mixed oil is applied to the lock joints to reduce friction. The matching pile method is adopted during closing, and the size of the special-shaped steel sheet piles is measured on site and processed accurately to ensure the tightness of the cofferdam. Before the installation of waling and support, the foundation pit is excavated to 1m below the support. The support and waling are connected by double-sided welding and stiffening plates are set. The gap between the waling and the steel sheet pile is filled with steel plates or grouted to ensure close fit.</w:t>
      </w:r>
    </w:p>
    <w:p w14:paraId="63E0D4E6" w14:textId="77777777" w:rsidR="0020479E" w:rsidRPr="00DF2258" w:rsidRDefault="0020479E" w:rsidP="00DF2258">
      <w:pPr>
        <w:spacing w:after="0" w:line="240" w:lineRule="auto"/>
        <w:rPr>
          <w:rFonts w:ascii="Times New Roman" w:hAnsi="Times New Roman" w:cs="Times New Roman"/>
          <w:b/>
          <w:bCs/>
          <w:sz w:val="21"/>
          <w:szCs w:val="21"/>
        </w:rPr>
      </w:pPr>
      <w:r w:rsidRPr="00DF2258">
        <w:rPr>
          <w:rFonts w:ascii="Times New Roman" w:hAnsi="Times New Roman" w:cs="Times New Roman"/>
          <w:b/>
          <w:bCs/>
          <w:sz w:val="21"/>
          <w:szCs w:val="21"/>
        </w:rPr>
        <w:t>2.2.2 Foundation Pit Excavation and Dewatering</w:t>
      </w:r>
    </w:p>
    <w:p w14:paraId="435478AF" w14:textId="026EE8DE"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Long-arm excavators are used for layered and segmented excavation of the foundation pit, with the layered thickness ≤1.5m. The principles of "layered, symmetrical, balanced and time-limited" are followed to avoid over-excavation. Piling is strictly prohibited within 10m around the foundation pit. The well point dewatering scheme is adopted for dewatering. 6 well points with a depth of 15m are set up, the well-forming diameter is 800mm, and the water output of a single well is 100m³/h. Dewatering is carried out one week in advance before construction, and the water level in the pit is controlled to be 0.5~1.0m lower than the excavation surface to ensure no open water on the foundation pit excavation surface.</w:t>
      </w:r>
      <w:r w:rsidR="002C7A2A" w:rsidRPr="002C7A2A">
        <w:rPr>
          <w:rFonts w:ascii="Times New Roman" w:eastAsia="SimSun" w:hAnsi="Times New Roman" w:cs="Times New Roman" w:hint="eastAsia"/>
          <w:sz w:val="21"/>
          <w:szCs w:val="21"/>
          <w14:ligatures w14:val="none"/>
        </w:rPr>
        <w:t xml:space="preserve"> (</w:t>
      </w:r>
      <w:r w:rsidR="002C7A2A">
        <w:rPr>
          <w:rFonts w:ascii="Times New Roman" w:eastAsia="SimSun" w:hAnsi="Times New Roman" w:cs="Times New Roman" w:hint="eastAsia"/>
          <w:sz w:val="21"/>
          <w:szCs w:val="21"/>
          <w14:ligatures w14:val="none"/>
        </w:rPr>
        <w:t>Yi</w:t>
      </w:r>
      <w:r w:rsidR="002C7A2A" w:rsidRPr="002C7A2A">
        <w:rPr>
          <w:rFonts w:ascii="Times New Roman" w:eastAsia="SimSun" w:hAnsi="Times New Roman" w:cs="Times New Roman" w:hint="eastAsia"/>
          <w:sz w:val="21"/>
          <w:szCs w:val="21"/>
          <w14:ligatures w14:val="none"/>
        </w:rPr>
        <w:t xml:space="preserve"> et al. 20</w:t>
      </w:r>
      <w:r w:rsidR="002C7A2A">
        <w:rPr>
          <w:rFonts w:ascii="Times New Roman" w:eastAsia="SimSun" w:hAnsi="Times New Roman" w:cs="Times New Roman" w:hint="eastAsia"/>
          <w:sz w:val="21"/>
          <w:szCs w:val="21"/>
          <w14:ligatures w14:val="none"/>
        </w:rPr>
        <w:t>26</w:t>
      </w:r>
      <w:r w:rsidR="002C7A2A" w:rsidRPr="002C7A2A">
        <w:rPr>
          <w:rFonts w:ascii="Times New Roman" w:eastAsia="SimSun" w:hAnsi="Times New Roman" w:cs="Times New Roman" w:hint="eastAsia"/>
          <w:sz w:val="21"/>
          <w:szCs w:val="21"/>
          <w14:ligatures w14:val="none"/>
        </w:rPr>
        <w:t>)</w:t>
      </w:r>
    </w:p>
    <w:p w14:paraId="1AA6B874"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Interception ditches and catchment wells are set around the foundation pit. Protective railings are erected with φ48mm×3mm steel pipes, with a height of 1.2m, equipped with dense mesh enclosure, and 2 upper and lower passages (steel inclined ladder + vertical ladder) are set to ensure construction safety. During the excavation process, the monitoring of steel sheet pile deformation and foundation pit settlement should be strengthened, and hidden dangers such as quicksand and piping should be handled in a timely manner to ensure the stability of the foundation pit.</w:t>
      </w:r>
    </w:p>
    <w:p w14:paraId="08FEFCAE" w14:textId="77777777" w:rsidR="0020479E" w:rsidRPr="00DF2258" w:rsidRDefault="0020479E" w:rsidP="00DF2258">
      <w:pPr>
        <w:spacing w:after="0" w:line="240" w:lineRule="auto"/>
        <w:rPr>
          <w:rFonts w:ascii="Times New Roman" w:hAnsi="Times New Roman" w:cs="Times New Roman"/>
          <w:b/>
          <w:bCs/>
          <w:sz w:val="21"/>
          <w:szCs w:val="21"/>
        </w:rPr>
      </w:pPr>
      <w:r w:rsidRPr="00DF2258">
        <w:rPr>
          <w:rFonts w:ascii="Times New Roman" w:hAnsi="Times New Roman" w:cs="Times New Roman"/>
          <w:b/>
          <w:bCs/>
          <w:sz w:val="21"/>
          <w:szCs w:val="21"/>
        </w:rPr>
        <w:t>2.2.3 Bottom Sealing and Bearing Platform Main Body Construction</w:t>
      </w:r>
    </w:p>
    <w:p w14:paraId="39305E14" w14:textId="75815BE4"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C30 concrete is used for bottom sealing with one-time pouring, with a thickness of 1.5m and a volume of 1247m³. 2 truck pumps are selected for symmetrical pouring, and the distribution points are arranged in a plum blossom shape at 5~7m, with a total of 15 distribution points. The dry sealing process is preferred. After the bottom of the foundation pit is drained and dried, it is manually leveled and compacted. Foam boards are set to isolate from the steel sheet piles before pouring. Catchment pits are set at the diagonal points of the foundation pit before pouring the bottom sealing concrete, and drainage grooves are set after pouring to ensure no water accumulation at the base. If the water seepage in the foundation pit is large, underwater bottom sealing is used as an alternative scheme. The first pouring is 1.4m, and after pumping water to clean the laitance, a 10cm leveling layer is poured.</w:t>
      </w:r>
      <w:r w:rsidR="002C7A2A" w:rsidRPr="002C7A2A">
        <w:rPr>
          <w:rFonts w:ascii="Times New Roman" w:eastAsia="SimSun" w:hAnsi="Times New Roman" w:cs="Times New Roman" w:hint="eastAsia"/>
          <w:sz w:val="21"/>
          <w:szCs w:val="21"/>
          <w14:ligatures w14:val="none"/>
        </w:rPr>
        <w:t xml:space="preserve"> (</w:t>
      </w:r>
      <w:r w:rsidR="002C7A2A">
        <w:rPr>
          <w:rFonts w:ascii="Times New Roman" w:eastAsia="SimSun" w:hAnsi="Times New Roman" w:cs="Times New Roman" w:hint="eastAsia"/>
          <w:sz w:val="21"/>
          <w:szCs w:val="21"/>
          <w14:ligatures w14:val="none"/>
        </w:rPr>
        <w:t>Liu</w:t>
      </w:r>
      <w:r w:rsidR="002C7A2A" w:rsidRPr="002C7A2A">
        <w:rPr>
          <w:rFonts w:ascii="Times New Roman" w:eastAsia="SimSun" w:hAnsi="Times New Roman" w:cs="Times New Roman" w:hint="eastAsia"/>
          <w:sz w:val="21"/>
          <w:szCs w:val="21"/>
          <w14:ligatures w14:val="none"/>
        </w:rPr>
        <w:t xml:space="preserve"> et al. 20</w:t>
      </w:r>
      <w:r w:rsidR="002C7A2A">
        <w:rPr>
          <w:rFonts w:ascii="Times New Roman" w:eastAsia="SimSun" w:hAnsi="Times New Roman" w:cs="Times New Roman" w:hint="eastAsia"/>
          <w:sz w:val="21"/>
          <w:szCs w:val="21"/>
          <w14:ligatures w14:val="none"/>
        </w:rPr>
        <w:t>26</w:t>
      </w:r>
      <w:r w:rsidR="002C7A2A" w:rsidRPr="002C7A2A">
        <w:rPr>
          <w:rFonts w:ascii="Times New Roman" w:eastAsia="SimSun" w:hAnsi="Times New Roman" w:cs="Times New Roman" w:hint="eastAsia"/>
          <w:sz w:val="21"/>
          <w:szCs w:val="21"/>
          <w14:ligatures w14:val="none"/>
        </w:rPr>
        <w:t>)</w:t>
      </w:r>
    </w:p>
    <w:p w14:paraId="0F95E7F5"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lastRenderedPageBreak/>
        <w:t>The ring cutting method is adopted for pile head chiseling. First, the pile top elevation is measured and set out, 3~4cm ring cutting is carried out with a toothless saw, then the concrete is stripped with a pneumatic pick to expose the pile top reinforcement, and finally the pile head is broken off with a steel brazing rod and lifted away. It is ensured that the pile foundation extends into the bearing platform by 10cm, and the pile top is flat and dense. The reinforcement is centrally fabricated in the processing plant and transported to the site for installation in sections. The main reinforcement is connected by rolled straight thread sleeves, the number of joints on the same section is ≤50%, and the spacing is ≥35d. Cooling water pipes are arranged synchronously during reinforcement installation, using φ32mm black iron pipes, with a horizontal spacing of 1.5m and 3 vertical layers. The water pipe joints are treated for water stop and checked by water passing.</w:t>
      </w:r>
    </w:p>
    <w:p w14:paraId="04F04872" w14:textId="561AC984"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Large-sized fixed steel formwork is adopted, with the main size of 1500mm×2000mm. The main ribs are double assembled 14 channel steel with a spacing of 800mm, and the tie rods are φ20 threaded steel with a spacing of 800mm. Before formwork installation, it is polished and cleaned and coated with release agent, and installed manually with the cooperation of truck crane. The axis deviation is controlled to be ≤15mm, and the surface flatness ≤5mm. After installation, cement mortar is used to seal the gap between the bottom of the formwork and the cushion layer to prevent slurry leakage.</w:t>
      </w:r>
      <w:r w:rsidR="000E2B0E" w:rsidRPr="000E2B0E">
        <w:rPr>
          <w:rFonts w:ascii="Times New Roman" w:eastAsia="SimSun" w:hAnsi="Times New Roman" w:cs="Times New Roman" w:hint="eastAsia"/>
          <w:sz w:val="21"/>
          <w:szCs w:val="21"/>
          <w14:ligatures w14:val="none"/>
        </w:rPr>
        <w:t xml:space="preserve"> </w:t>
      </w:r>
      <w:r w:rsidR="000E2B0E" w:rsidRPr="002C7A2A">
        <w:rPr>
          <w:rFonts w:ascii="Times New Roman" w:eastAsia="SimSun" w:hAnsi="Times New Roman" w:cs="Times New Roman" w:hint="eastAsia"/>
          <w:sz w:val="21"/>
          <w:szCs w:val="21"/>
          <w14:ligatures w14:val="none"/>
        </w:rPr>
        <w:t>(</w:t>
      </w:r>
      <w:r w:rsidR="000E2B0E">
        <w:rPr>
          <w:rFonts w:ascii="Times New Roman" w:eastAsia="SimSun" w:hAnsi="Times New Roman" w:cs="Times New Roman" w:hint="eastAsia"/>
          <w:sz w:val="21"/>
          <w:szCs w:val="21"/>
          <w14:ligatures w14:val="none"/>
        </w:rPr>
        <w:t>Gu</w:t>
      </w:r>
      <w:r w:rsidR="000E2B0E" w:rsidRPr="002C7A2A">
        <w:rPr>
          <w:rFonts w:ascii="Times New Roman" w:eastAsia="SimSun" w:hAnsi="Times New Roman" w:cs="Times New Roman" w:hint="eastAsia"/>
          <w:sz w:val="21"/>
          <w:szCs w:val="21"/>
          <w14:ligatures w14:val="none"/>
        </w:rPr>
        <w:t xml:space="preserve"> et al. 20</w:t>
      </w:r>
      <w:r w:rsidR="000E2B0E">
        <w:rPr>
          <w:rFonts w:ascii="Times New Roman" w:eastAsia="SimSun" w:hAnsi="Times New Roman" w:cs="Times New Roman" w:hint="eastAsia"/>
          <w:sz w:val="21"/>
          <w:szCs w:val="21"/>
          <w14:ligatures w14:val="none"/>
        </w:rPr>
        <w:t>26</w:t>
      </w:r>
      <w:r w:rsidR="000E2B0E" w:rsidRPr="002C7A2A">
        <w:rPr>
          <w:rFonts w:ascii="Times New Roman" w:eastAsia="SimSun" w:hAnsi="Times New Roman" w:cs="Times New Roman" w:hint="eastAsia"/>
          <w:sz w:val="21"/>
          <w:szCs w:val="21"/>
          <w14:ligatures w14:val="none"/>
        </w:rPr>
        <w:t>)</w:t>
      </w:r>
    </w:p>
    <w:p w14:paraId="1117F7DC" w14:textId="77777777" w:rsidR="0020479E" w:rsidRPr="00DF2258" w:rsidRDefault="0020479E" w:rsidP="00DF2258">
      <w:pPr>
        <w:spacing w:after="0" w:line="240" w:lineRule="auto"/>
        <w:rPr>
          <w:rFonts w:ascii="Times New Roman" w:hAnsi="Times New Roman" w:cs="Times New Roman"/>
          <w:b/>
          <w:bCs/>
          <w:sz w:val="21"/>
          <w:szCs w:val="21"/>
        </w:rPr>
      </w:pPr>
      <w:r w:rsidRPr="00DF2258">
        <w:rPr>
          <w:rFonts w:ascii="Times New Roman" w:hAnsi="Times New Roman" w:cs="Times New Roman"/>
          <w:b/>
          <w:bCs/>
          <w:sz w:val="21"/>
          <w:szCs w:val="21"/>
        </w:rPr>
        <w:t>2.2.4 Mass Concrete Pouring and Temperature Control</w:t>
      </w:r>
    </w:p>
    <w:p w14:paraId="5F8C8079"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 xml:space="preserve">C40 concrete is used for the bearing platform, which is poured in 2 layers (each layer thickness is 2.25m), with a single pouring volume of about 1359m³. Retarding polycarboxylate superplasticizer is selected, and the slump is controlled at 180~220mm. The concrete is mixed in the self-built mixing station and transported to the site by concrete mixer trucks, then pumped into the formwork by pump trucks. Two pouring points are arranged, and pouring is carried out layer by layer from one end to the other along the long side direction. The layered thickness is controlled at 30cm, and the </w:t>
      </w:r>
      <w:proofErr w:type="gramStart"/>
      <w:r w:rsidRPr="00B61E13">
        <w:rPr>
          <w:rFonts w:ascii="Times New Roman" w:eastAsia="SimSun" w:hAnsi="Times New Roman" w:cs="Times New Roman"/>
          <w:sz w:val="21"/>
          <w:szCs w:val="21"/>
          <w14:ligatures w14:val="none"/>
        </w:rPr>
        <w:t>free falling</w:t>
      </w:r>
      <w:proofErr w:type="gramEnd"/>
      <w:r w:rsidRPr="00B61E13">
        <w:rPr>
          <w:rFonts w:ascii="Times New Roman" w:eastAsia="SimSun" w:hAnsi="Times New Roman" w:cs="Times New Roman"/>
          <w:sz w:val="21"/>
          <w:szCs w:val="21"/>
          <w14:ligatures w14:val="none"/>
        </w:rPr>
        <w:t xml:space="preserve"> height of concrete is ≤2m. If it exceeds, a chute is used for assistance.</w:t>
      </w:r>
    </w:p>
    <w:p w14:paraId="2C297BB9"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The temperature control standard implements that the mold entry temperature is ≤30℃, the temperature difference between inside and outside is ≤25℃, and the cooling rate is ≤2℃/d. The hydration heat is reduced by optimizing the mix proportion (adding fly ash and slag powder). Circulating water cooling is carried out by arranging cooling water pipes. The temperature difference between the inlet water temperature and the concrete internal temperature is ≤20℃, and the temperature difference between the inlet and outlet water is ≤5℃. After pouring, covering and moisture retention curing is adopted, and the curing time is ≥14d. Two layers of temperature measuring points are arranged, and monitoring is carried out every 2 hours. The cooling water volume is adjusted in real time to ensure the temperature control effect.</w:t>
      </w:r>
    </w:p>
    <w:p w14:paraId="4E7C32E9" w14:textId="77777777" w:rsidR="0020479E" w:rsidRPr="00DF2258" w:rsidRDefault="0020479E" w:rsidP="00DF2258">
      <w:pPr>
        <w:pStyle w:val="Heading2"/>
        <w:spacing w:before="0" w:after="0" w:line="240" w:lineRule="auto"/>
        <w:rPr>
          <w:rFonts w:ascii="Times New Roman" w:eastAsia="SimHei" w:hAnsi="Times New Roman" w:cs="Times New Roman"/>
          <w:b/>
          <w:bCs/>
          <w:color w:val="auto"/>
          <w:sz w:val="28"/>
          <w:szCs w:val="28"/>
        </w:rPr>
      </w:pPr>
      <w:r w:rsidRPr="00DF2258">
        <w:rPr>
          <w:rFonts w:ascii="Times New Roman" w:eastAsia="SimHei" w:hAnsi="Times New Roman" w:cs="Times New Roman"/>
          <w:b/>
          <w:bCs/>
          <w:color w:val="auto"/>
          <w:sz w:val="28"/>
          <w:szCs w:val="28"/>
        </w:rPr>
        <w:t>3 Quality and Safety Control Measures</w:t>
      </w:r>
    </w:p>
    <w:p w14:paraId="0DB9F229"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3.1 Quality Control</w:t>
      </w:r>
    </w:p>
    <w:p w14:paraId="318BB662" w14:textId="018191FC"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 xml:space="preserve">The focus of quality control is on three links: raw materials, construction process and finished product inspection. Raw materials must be re-inspected when entering the site. Low heat of hydration ordinary Portland cement is selected, with alkali content ≤0.60%. Aggregates are verified by alkali-aggregate reactivity test, and the compatibility between admixtures and cementitious materials is good. During the construction process, the pile position deviation is controlled to be ≤50mm, the hole diameter is not less than the design value, the inclination ≤1/100, the sediment thickness ≤15cm, the main reinforcement spacing deviation ±10mm, the stirrup spacing deviation </w:t>
      </w:r>
      <w:r w:rsidRPr="00B61E13">
        <w:rPr>
          <w:rFonts w:ascii="Times New Roman" w:eastAsia="SimSun" w:hAnsi="Times New Roman" w:cs="Times New Roman"/>
          <w:sz w:val="21"/>
          <w:szCs w:val="21"/>
          <w14:ligatures w14:val="none"/>
        </w:rPr>
        <w:lastRenderedPageBreak/>
        <w:t>±20mm, and the protective layer thickness deviation ±10mm. The slump of concrete is tested for each truck, and no less than 4 groups of test blocks are made for each pile, with the 28d strength ≥ the design value.</w:t>
      </w:r>
      <w:r w:rsidR="000E2B0E" w:rsidRPr="000E2B0E">
        <w:rPr>
          <w:rFonts w:ascii="Times New Roman" w:eastAsia="SimSun" w:hAnsi="Times New Roman" w:cs="Times New Roman" w:hint="eastAsia"/>
          <w:sz w:val="21"/>
          <w:szCs w:val="21"/>
          <w14:ligatures w14:val="none"/>
        </w:rPr>
        <w:t xml:space="preserve"> </w:t>
      </w:r>
      <w:r w:rsidR="000E2B0E" w:rsidRPr="002C7A2A">
        <w:rPr>
          <w:rFonts w:ascii="Times New Roman" w:eastAsia="SimSun" w:hAnsi="Times New Roman" w:cs="Times New Roman" w:hint="eastAsia"/>
          <w:sz w:val="21"/>
          <w:szCs w:val="21"/>
          <w14:ligatures w14:val="none"/>
        </w:rPr>
        <w:t>(</w:t>
      </w:r>
      <w:r w:rsidR="000E2B0E">
        <w:rPr>
          <w:rFonts w:ascii="Times New Roman" w:eastAsia="SimSun" w:hAnsi="Times New Roman" w:cs="Times New Roman" w:hint="eastAsia"/>
          <w:sz w:val="21"/>
          <w:szCs w:val="21"/>
          <w14:ligatures w14:val="none"/>
        </w:rPr>
        <w:t>Zeng</w:t>
      </w:r>
      <w:r w:rsidR="000E2B0E" w:rsidRPr="002C7A2A">
        <w:rPr>
          <w:rFonts w:ascii="Times New Roman" w:eastAsia="SimSun" w:hAnsi="Times New Roman" w:cs="Times New Roman" w:hint="eastAsia"/>
          <w:sz w:val="21"/>
          <w:szCs w:val="21"/>
          <w14:ligatures w14:val="none"/>
        </w:rPr>
        <w:t xml:space="preserve"> et al. 20</w:t>
      </w:r>
      <w:r w:rsidR="000E2B0E">
        <w:rPr>
          <w:rFonts w:ascii="Times New Roman" w:eastAsia="SimSun" w:hAnsi="Times New Roman" w:cs="Times New Roman" w:hint="eastAsia"/>
          <w:sz w:val="21"/>
          <w:szCs w:val="21"/>
          <w14:ligatures w14:val="none"/>
        </w:rPr>
        <w:t>26</w:t>
      </w:r>
      <w:r w:rsidR="000E2B0E" w:rsidRPr="002C7A2A">
        <w:rPr>
          <w:rFonts w:ascii="Times New Roman" w:eastAsia="SimSun" w:hAnsi="Times New Roman" w:cs="Times New Roman" w:hint="eastAsia"/>
          <w:sz w:val="21"/>
          <w:szCs w:val="21"/>
          <w14:ligatures w14:val="none"/>
        </w:rPr>
        <w:t>)</w:t>
      </w:r>
    </w:p>
    <w:p w14:paraId="57E09CE0"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Special prevention and control measures are formulated for common quality defects: the risk of hole collapse is solved by improving slurry performance and following up with steel casing; hole shrinkage is treated by slow drilling and hole sweeping; concrete cracks are controlled by optimizing temperature control and strengthening curing; water leakage of steel sheet pile cofferdam is blocked by filling joints with cotton and sawdust; piping is handled by increasing the penetration depth of sheet piles and thickening the bottom sealing concrete.</w:t>
      </w:r>
    </w:p>
    <w:p w14:paraId="5EEF1DF5"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3.2 Safety Control</w:t>
      </w:r>
    </w:p>
    <w:p w14:paraId="165D1F04" w14:textId="1D8363B1"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Safety control is centered on deep foundation pit monitoring and hazard source management and control. Deep foundation pit monitoring items include steel sheet pile top displacement, surrounding ground settlement, deep soil displacement, steel support stress, etc. A total of 12 horizontal displacement monitoring points for the support structure top, 10 surrounding ground settlement monitoring points, 4 deep soil displacement monitoring points and 20 support stress monitoring points are arranged. The monitoring frequency during excavation is once a day. When the displacement exceeds the early warning value (wall top displacement 8cm, maximum wall displacement 10cm, ground settlement 10cm), the monitoring frequency is increased and emergency measures are activated.</w:t>
      </w:r>
      <w:r w:rsidR="000E2B0E" w:rsidRPr="000E2B0E">
        <w:rPr>
          <w:rFonts w:ascii="Times New Roman" w:eastAsia="SimSun" w:hAnsi="Times New Roman" w:cs="Times New Roman" w:hint="eastAsia"/>
          <w:sz w:val="21"/>
          <w:szCs w:val="21"/>
          <w14:ligatures w14:val="none"/>
        </w:rPr>
        <w:t xml:space="preserve"> </w:t>
      </w:r>
      <w:r w:rsidR="000E2B0E" w:rsidRPr="002C7A2A">
        <w:rPr>
          <w:rFonts w:ascii="Times New Roman" w:eastAsia="SimSun" w:hAnsi="Times New Roman" w:cs="Times New Roman" w:hint="eastAsia"/>
          <w:sz w:val="21"/>
          <w:szCs w:val="21"/>
          <w14:ligatures w14:val="none"/>
        </w:rPr>
        <w:t>(</w:t>
      </w:r>
      <w:r w:rsidR="000E2B0E">
        <w:rPr>
          <w:rFonts w:ascii="Times New Roman" w:eastAsia="SimSun" w:hAnsi="Times New Roman" w:cs="Times New Roman" w:hint="eastAsia"/>
          <w:sz w:val="21"/>
          <w:szCs w:val="21"/>
          <w14:ligatures w14:val="none"/>
        </w:rPr>
        <w:t>Chen</w:t>
      </w:r>
      <w:r w:rsidR="000E2B0E" w:rsidRPr="002C7A2A">
        <w:rPr>
          <w:rFonts w:ascii="Times New Roman" w:eastAsia="SimSun" w:hAnsi="Times New Roman" w:cs="Times New Roman" w:hint="eastAsia"/>
          <w:sz w:val="21"/>
          <w:szCs w:val="21"/>
          <w14:ligatures w14:val="none"/>
        </w:rPr>
        <w:t xml:space="preserve"> et al. 20</w:t>
      </w:r>
      <w:r w:rsidR="000E2B0E">
        <w:rPr>
          <w:rFonts w:ascii="Times New Roman" w:eastAsia="SimSun" w:hAnsi="Times New Roman" w:cs="Times New Roman" w:hint="eastAsia"/>
          <w:sz w:val="21"/>
          <w:szCs w:val="21"/>
          <w14:ligatures w14:val="none"/>
        </w:rPr>
        <w:t>26</w:t>
      </w:r>
      <w:r w:rsidR="000E2B0E" w:rsidRPr="002C7A2A">
        <w:rPr>
          <w:rFonts w:ascii="Times New Roman" w:eastAsia="SimSun" w:hAnsi="Times New Roman" w:cs="Times New Roman" w:hint="eastAsia"/>
          <w:sz w:val="21"/>
          <w:szCs w:val="21"/>
          <w14:ligatures w14:val="none"/>
        </w:rPr>
        <w:t>)</w:t>
      </w:r>
    </w:p>
    <w:p w14:paraId="5A24D9EC" w14:textId="77777777" w:rsidR="0020479E" w:rsidRPr="00DF2258" w:rsidRDefault="0020479E" w:rsidP="00DF2258">
      <w:pPr>
        <w:pStyle w:val="Heading2"/>
        <w:spacing w:before="0" w:after="0" w:line="240" w:lineRule="auto"/>
        <w:rPr>
          <w:rFonts w:ascii="Times New Roman" w:eastAsia="SimHei" w:hAnsi="Times New Roman" w:cs="Times New Roman"/>
          <w:b/>
          <w:bCs/>
          <w:color w:val="auto"/>
          <w:sz w:val="28"/>
          <w:szCs w:val="28"/>
        </w:rPr>
      </w:pPr>
      <w:r w:rsidRPr="00DF2258">
        <w:rPr>
          <w:rFonts w:ascii="Times New Roman" w:eastAsia="SimHei" w:hAnsi="Times New Roman" w:cs="Times New Roman"/>
          <w:b/>
          <w:bCs/>
          <w:color w:val="auto"/>
          <w:sz w:val="28"/>
          <w:szCs w:val="28"/>
        </w:rPr>
        <w:t>4 Construction Effect Analysis</w:t>
      </w:r>
    </w:p>
    <w:p w14:paraId="52C91ACF"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4.1 Quality Inspection Results</w:t>
      </w:r>
    </w:p>
    <w:p w14:paraId="08165C82" w14:textId="55159D21"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After the construction of the main pier bearing platform, the ultrasonic transmission method is used to detect the structural integrity. The results show that there are no defects such as cracks and mud inclusion in the bearing platform, and the integrity is up to standard. The average 28d compressive strength of concrete test blocks is 38.6MPa, the coefficient of variation is 3.2%, and the strength is stable and uniform.</w:t>
      </w:r>
      <w:r w:rsidR="000E2B0E" w:rsidRPr="000E2B0E">
        <w:rPr>
          <w:rFonts w:ascii="Times New Roman" w:eastAsia="SimSun" w:hAnsi="Times New Roman" w:cs="Times New Roman" w:hint="eastAsia"/>
          <w:sz w:val="21"/>
          <w:szCs w:val="21"/>
          <w14:ligatures w14:val="none"/>
        </w:rPr>
        <w:t xml:space="preserve"> </w:t>
      </w:r>
      <w:r w:rsidR="000E2B0E" w:rsidRPr="002C7A2A">
        <w:rPr>
          <w:rFonts w:ascii="Times New Roman" w:eastAsia="SimSun" w:hAnsi="Times New Roman" w:cs="Times New Roman" w:hint="eastAsia"/>
          <w:sz w:val="21"/>
          <w:szCs w:val="21"/>
          <w14:ligatures w14:val="none"/>
        </w:rPr>
        <w:t>(</w:t>
      </w:r>
      <w:r w:rsidR="000E2B0E">
        <w:rPr>
          <w:rFonts w:ascii="Times New Roman" w:eastAsia="SimSun" w:hAnsi="Times New Roman" w:cs="Times New Roman" w:hint="eastAsia"/>
          <w:sz w:val="21"/>
          <w:szCs w:val="21"/>
          <w14:ligatures w14:val="none"/>
        </w:rPr>
        <w:t>Ma</w:t>
      </w:r>
      <w:r w:rsidR="000E2B0E" w:rsidRPr="002C7A2A">
        <w:rPr>
          <w:rFonts w:ascii="Times New Roman" w:eastAsia="SimSun" w:hAnsi="Times New Roman" w:cs="Times New Roman" w:hint="eastAsia"/>
          <w:sz w:val="21"/>
          <w:szCs w:val="21"/>
          <w14:ligatures w14:val="none"/>
        </w:rPr>
        <w:t xml:space="preserve"> et al. 20</w:t>
      </w:r>
      <w:r w:rsidR="000E2B0E">
        <w:rPr>
          <w:rFonts w:ascii="Times New Roman" w:eastAsia="SimSun" w:hAnsi="Times New Roman" w:cs="Times New Roman" w:hint="eastAsia"/>
          <w:sz w:val="21"/>
          <w:szCs w:val="21"/>
          <w14:ligatures w14:val="none"/>
        </w:rPr>
        <w:t>26</w:t>
      </w:r>
      <w:r w:rsidR="000E2B0E" w:rsidRPr="002C7A2A">
        <w:rPr>
          <w:rFonts w:ascii="Times New Roman" w:eastAsia="SimSun" w:hAnsi="Times New Roman" w:cs="Times New Roman" w:hint="eastAsia"/>
          <w:sz w:val="21"/>
          <w:szCs w:val="21"/>
          <w14:ligatures w14:val="none"/>
        </w:rPr>
        <w:t>)</w:t>
      </w:r>
      <w:r w:rsidRPr="00B61E13">
        <w:rPr>
          <w:rFonts w:ascii="Times New Roman" w:eastAsia="SimSun" w:hAnsi="Times New Roman" w:cs="Times New Roman"/>
          <w:sz w:val="21"/>
          <w:szCs w:val="21"/>
          <w14:ligatures w14:val="none"/>
        </w:rPr>
        <w:t xml:space="preserve"> The maximum settlement of the foundation pit is 3.5mm, and the maximum horizontal displacement of the steel sheet pile is 4.2mm, both less than the early warning values. Indicators such as reinforcement protective layer thickness and formwork installation accuracy all meet the requirements of the Technical Specification for Construction of Highway Bridges and Culverts (JTG/T3650-2020), and the overall construction quality complies with the design standards.</w:t>
      </w:r>
      <w:r w:rsidR="000E2B0E" w:rsidRPr="000E2B0E">
        <w:rPr>
          <w:rFonts w:ascii="Times New Roman" w:eastAsia="SimSun" w:hAnsi="Times New Roman" w:cs="Times New Roman" w:hint="eastAsia"/>
          <w:sz w:val="21"/>
          <w:szCs w:val="21"/>
          <w14:ligatures w14:val="none"/>
        </w:rPr>
        <w:t xml:space="preserve"> </w:t>
      </w:r>
      <w:r w:rsidR="000E2B0E" w:rsidRPr="002C7A2A">
        <w:rPr>
          <w:rFonts w:ascii="Times New Roman" w:eastAsia="SimSun" w:hAnsi="Times New Roman" w:cs="Times New Roman" w:hint="eastAsia"/>
          <w:sz w:val="21"/>
          <w:szCs w:val="21"/>
          <w14:ligatures w14:val="none"/>
        </w:rPr>
        <w:t>(</w:t>
      </w:r>
      <w:r w:rsidR="000E2B0E">
        <w:rPr>
          <w:rFonts w:ascii="Times New Roman" w:eastAsia="SimSun" w:hAnsi="Times New Roman" w:cs="Times New Roman" w:hint="eastAsia"/>
          <w:sz w:val="21"/>
          <w:szCs w:val="21"/>
          <w14:ligatures w14:val="none"/>
        </w:rPr>
        <w:t>Wang</w:t>
      </w:r>
      <w:r w:rsidR="000E2B0E" w:rsidRPr="002C7A2A">
        <w:rPr>
          <w:rFonts w:ascii="Times New Roman" w:eastAsia="SimSun" w:hAnsi="Times New Roman" w:cs="Times New Roman" w:hint="eastAsia"/>
          <w:sz w:val="21"/>
          <w:szCs w:val="21"/>
          <w14:ligatures w14:val="none"/>
        </w:rPr>
        <w:t xml:space="preserve"> et al. 20</w:t>
      </w:r>
      <w:r w:rsidR="000E2B0E">
        <w:rPr>
          <w:rFonts w:ascii="Times New Roman" w:eastAsia="SimSun" w:hAnsi="Times New Roman" w:cs="Times New Roman" w:hint="eastAsia"/>
          <w:sz w:val="21"/>
          <w:szCs w:val="21"/>
          <w14:ligatures w14:val="none"/>
        </w:rPr>
        <w:t>25</w:t>
      </w:r>
      <w:r w:rsidR="000E2B0E" w:rsidRPr="002C7A2A">
        <w:rPr>
          <w:rFonts w:ascii="Times New Roman" w:eastAsia="SimSun" w:hAnsi="Times New Roman" w:cs="Times New Roman" w:hint="eastAsia"/>
          <w:sz w:val="21"/>
          <w:szCs w:val="21"/>
          <w14:ligatures w14:val="none"/>
        </w:rPr>
        <w:t>)</w:t>
      </w:r>
    </w:p>
    <w:p w14:paraId="5CE78A84"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4.2 Construction Efficiency and Environmental Protection Effect</w:t>
      </w:r>
    </w:p>
    <w:p w14:paraId="39B9D8FF" w14:textId="16E4AF91"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The construction period of a single bearing platform is 56 days, including 35 days for steel sheet pile cofferdam construction, 21 days for foundation pit excavation and bottom sealing, 15 days for reinforcement and formwork installation, and 16 days for concrete pouring and curing, meeting the requirements of the overall schedule.</w:t>
      </w:r>
      <w:r w:rsidR="000E2B0E" w:rsidRPr="000E2B0E">
        <w:rPr>
          <w:rFonts w:ascii="Times New Roman" w:eastAsia="SimSun" w:hAnsi="Times New Roman" w:cs="Times New Roman" w:hint="eastAsia"/>
          <w:sz w:val="21"/>
          <w:szCs w:val="21"/>
          <w14:ligatures w14:val="none"/>
        </w:rPr>
        <w:t xml:space="preserve"> </w:t>
      </w:r>
      <w:r w:rsidR="000E2B0E" w:rsidRPr="002C7A2A">
        <w:rPr>
          <w:rFonts w:ascii="Times New Roman" w:eastAsia="SimSun" w:hAnsi="Times New Roman" w:cs="Times New Roman" w:hint="eastAsia"/>
          <w:sz w:val="21"/>
          <w:szCs w:val="21"/>
          <w14:ligatures w14:val="none"/>
        </w:rPr>
        <w:t>(</w:t>
      </w:r>
      <w:r w:rsidR="000E2B0E">
        <w:rPr>
          <w:rFonts w:ascii="Times New Roman" w:eastAsia="SimSun" w:hAnsi="Times New Roman" w:cs="Times New Roman" w:hint="eastAsia"/>
          <w:sz w:val="21"/>
          <w:szCs w:val="21"/>
          <w14:ligatures w14:val="none"/>
        </w:rPr>
        <w:t>Ye</w:t>
      </w:r>
      <w:r w:rsidR="000E2B0E" w:rsidRPr="002C7A2A">
        <w:rPr>
          <w:rFonts w:ascii="Times New Roman" w:eastAsia="SimSun" w:hAnsi="Times New Roman" w:cs="Times New Roman" w:hint="eastAsia"/>
          <w:sz w:val="21"/>
          <w:szCs w:val="21"/>
          <w14:ligatures w14:val="none"/>
        </w:rPr>
        <w:t xml:space="preserve"> et al. 20</w:t>
      </w:r>
      <w:r w:rsidR="000E2B0E">
        <w:rPr>
          <w:rFonts w:ascii="Times New Roman" w:eastAsia="SimSun" w:hAnsi="Times New Roman" w:cs="Times New Roman" w:hint="eastAsia"/>
          <w:sz w:val="21"/>
          <w:szCs w:val="21"/>
          <w14:ligatures w14:val="none"/>
        </w:rPr>
        <w:t>25</w:t>
      </w:r>
      <w:r w:rsidR="000E2B0E" w:rsidRPr="002C7A2A">
        <w:rPr>
          <w:rFonts w:ascii="Times New Roman" w:eastAsia="SimSun" w:hAnsi="Times New Roman" w:cs="Times New Roman" w:hint="eastAsia"/>
          <w:sz w:val="21"/>
          <w:szCs w:val="21"/>
          <w14:ligatures w14:val="none"/>
        </w:rPr>
        <w:t>)</w:t>
      </w:r>
      <w:r w:rsidRPr="00B61E13">
        <w:rPr>
          <w:rFonts w:ascii="Times New Roman" w:eastAsia="SimSun" w:hAnsi="Times New Roman" w:cs="Times New Roman"/>
          <w:sz w:val="21"/>
          <w:szCs w:val="21"/>
          <w14:ligatures w14:val="none"/>
        </w:rPr>
        <w:t xml:space="preserve"> During the construction process, the slurry is recycled after being treated by a separator, the drilling slag is transported to the designated waste slag yard, the dust is controlled by measures such as fog cannon dust suppression and covering of exposed ground surface, and the waste water is reused after being treated by a sedimentation tank. No environmental pollution accidents have occurred, complying with relevant environmental protection regulations.</w:t>
      </w:r>
    </w:p>
    <w:p w14:paraId="29C68FD2" w14:textId="77777777" w:rsidR="0020479E" w:rsidRPr="00DF2258" w:rsidRDefault="0020479E" w:rsidP="00DF2258">
      <w:pPr>
        <w:pStyle w:val="Heading2"/>
        <w:spacing w:before="0" w:after="0" w:line="240" w:lineRule="auto"/>
        <w:rPr>
          <w:rFonts w:ascii="Times New Roman" w:eastAsia="SimHei" w:hAnsi="Times New Roman" w:cs="Times New Roman"/>
          <w:b/>
          <w:bCs/>
          <w:color w:val="auto"/>
          <w:sz w:val="28"/>
          <w:szCs w:val="28"/>
        </w:rPr>
      </w:pPr>
      <w:r w:rsidRPr="00DF2258">
        <w:rPr>
          <w:rFonts w:ascii="Times New Roman" w:eastAsia="SimHei" w:hAnsi="Times New Roman" w:cs="Times New Roman"/>
          <w:b/>
          <w:bCs/>
          <w:color w:val="auto"/>
          <w:sz w:val="28"/>
          <w:szCs w:val="28"/>
        </w:rPr>
        <w:lastRenderedPageBreak/>
        <w:t>5 Conclusions and Prospects</w:t>
      </w:r>
    </w:p>
    <w:p w14:paraId="41883552"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5.1 Conclusions</w:t>
      </w:r>
    </w:p>
    <w:p w14:paraId="21724FF3"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(1) Aiming at the technical difficulties of deep foundation pit and mass concrete for the main pier bearing platform of a bridge, an integrated construction technology including steel sheet pile cofferdam support, layered and segmented excavation, and circulating water temperature control is optimized. It effectively solves the core problems such as hole collapse in silty fine sand stratum and mass concrete cracks, and the construction technology is advanced and reliable.</w:t>
      </w:r>
    </w:p>
    <w:p w14:paraId="3971E9DB"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(2) By strictly controlling the quality of raw materials, construction process parameters and finished product inspection, and strengthening deep foundation pit monitoring and hazard source management and control, the construction quality and safety of the bearing platform are effectively guaranteed. All indicators meet the design and specification requirements, which can provide practical reference for similar projects.</w:t>
      </w:r>
    </w:p>
    <w:p w14:paraId="62254276" w14:textId="77777777" w:rsidR="0020479E" w:rsidRPr="00B61E13"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(3) The support scheme combining steel sheet pile cofferdam with well point dewatering and the temperature control system of cooling water pipe plus moisture retention curing show good adaptability and stability under complex geological conditions, and have high popularization and application value.</w:t>
      </w:r>
    </w:p>
    <w:p w14:paraId="4A7382C8" w14:textId="77777777" w:rsidR="0020479E" w:rsidRPr="00DF2258" w:rsidRDefault="0020479E" w:rsidP="00DF2258">
      <w:pPr>
        <w:pStyle w:val="Heading3"/>
        <w:spacing w:before="0" w:after="0" w:line="240" w:lineRule="auto"/>
        <w:rPr>
          <w:rFonts w:ascii="Times New Roman" w:hAnsi="Times New Roman" w:cs="Times New Roman"/>
          <w:b/>
          <w:bCs/>
          <w:color w:val="auto"/>
          <w:sz w:val="21"/>
          <w:szCs w:val="21"/>
        </w:rPr>
      </w:pPr>
      <w:r w:rsidRPr="00DF2258">
        <w:rPr>
          <w:rFonts w:ascii="Times New Roman" w:hAnsi="Times New Roman" w:cs="Times New Roman"/>
          <w:b/>
          <w:bCs/>
          <w:color w:val="auto"/>
          <w:sz w:val="21"/>
          <w:szCs w:val="21"/>
        </w:rPr>
        <w:t>5.2 Prospects</w:t>
      </w:r>
    </w:p>
    <w:p w14:paraId="4C6D0B4C" w14:textId="77777777" w:rsidR="0020479E" w:rsidRDefault="0020479E" w:rsidP="00B61E13">
      <w:pPr>
        <w:spacing w:after="0" w:line="240" w:lineRule="auto"/>
        <w:ind w:firstLineChars="200" w:firstLine="420"/>
        <w:jc w:val="both"/>
        <w:rPr>
          <w:rFonts w:ascii="Times New Roman" w:eastAsia="SimSun" w:hAnsi="Times New Roman" w:cs="Times New Roman"/>
          <w:sz w:val="21"/>
          <w:szCs w:val="21"/>
          <w14:ligatures w14:val="none"/>
        </w:rPr>
      </w:pPr>
      <w:r w:rsidRPr="00B61E13">
        <w:rPr>
          <w:rFonts w:ascii="Times New Roman" w:eastAsia="SimSun" w:hAnsi="Times New Roman" w:cs="Times New Roman"/>
          <w:sz w:val="21"/>
          <w:szCs w:val="21"/>
          <w14:ligatures w14:val="none"/>
        </w:rPr>
        <w:t>In the future, combined with intelligent construction technology, a real-time monitoring system for bearing platform construction can be developed to realize dynamic early warning and automatic regulation of parameters such as foundation pit deformation and concrete temperature. The mix proportion of mass concrete should be further optimized, new thermal insulation materials and curing processes should be explored to reduce the risk of cracks. At the same time, the recycling technology of steel sheet pile cofferdam should be studied to improve the level of green construction of the project, providing technical support for the construction of bearing platforms of more major bridge projects.</w:t>
      </w:r>
    </w:p>
    <w:p w14:paraId="22D07277" w14:textId="77777777" w:rsidR="005B5C73" w:rsidRDefault="005B5C73" w:rsidP="00B61E13">
      <w:pPr>
        <w:spacing w:after="0" w:line="240" w:lineRule="auto"/>
        <w:ind w:firstLineChars="200" w:firstLine="420"/>
        <w:jc w:val="both"/>
        <w:rPr>
          <w:rFonts w:ascii="Times New Roman" w:eastAsia="SimSun" w:hAnsi="Times New Roman" w:cs="Times New Roman"/>
          <w:sz w:val="21"/>
          <w:szCs w:val="21"/>
          <w14:ligatures w14:val="none"/>
        </w:rPr>
      </w:pPr>
    </w:p>
    <w:p w14:paraId="5C412259" w14:textId="7E5E45C9" w:rsidR="006B40F8" w:rsidRDefault="006B40F8" w:rsidP="006B40F8">
      <w:r>
        <w:t>Competing Interests</w:t>
      </w:r>
    </w:p>
    <w:p w14:paraId="3AE3BD3F" w14:textId="4D39B558" w:rsidR="006B40F8" w:rsidRDefault="006B40F8" w:rsidP="006B40F8">
      <w:r>
        <w:t>Authors have declared that they have no known competing financial interests OR non-financial interests OR personal relationships that could have appeared to influence the work reported in this paper</w:t>
      </w:r>
    </w:p>
    <w:p w14:paraId="39EECC9B" w14:textId="192C35C5" w:rsidR="00781B3B" w:rsidRDefault="00781B3B" w:rsidP="006B40F8">
      <w:bookmarkStart w:id="0" w:name="_GoBack"/>
    </w:p>
    <w:bookmarkEnd w:id="0"/>
    <w:p w14:paraId="501789C7" w14:textId="320D6E83" w:rsidR="00781B3B" w:rsidRDefault="00781B3B" w:rsidP="006B40F8"/>
    <w:p w14:paraId="15375E15" w14:textId="77777777" w:rsidR="00781B3B" w:rsidRDefault="00781B3B" w:rsidP="00781B3B">
      <w:r>
        <w:t>Disclaimer (Artificial intelligence)</w:t>
      </w:r>
    </w:p>
    <w:p w14:paraId="48555B8D" w14:textId="08210939" w:rsidR="00781B3B" w:rsidRDefault="00781B3B" w:rsidP="00781B3B">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241DB2B4" w14:textId="77777777" w:rsidR="006B40F8" w:rsidRPr="00740879" w:rsidRDefault="006B40F8" w:rsidP="006B40F8">
      <w:pPr>
        <w:rPr>
          <w:highlight w:val="yellow"/>
        </w:rPr>
      </w:pPr>
    </w:p>
    <w:p w14:paraId="4A72DFAD" w14:textId="5A9E4228" w:rsidR="005B5C73" w:rsidRDefault="005B5C73" w:rsidP="00B61E13">
      <w:pPr>
        <w:spacing w:after="0" w:line="240" w:lineRule="auto"/>
        <w:ind w:firstLineChars="200" w:firstLine="440"/>
        <w:jc w:val="both"/>
        <w:rPr>
          <w:rFonts w:ascii="Arial" w:hAnsi="Arial" w:cs="Arial"/>
          <w:b/>
          <w:bCs/>
        </w:rPr>
      </w:pPr>
    </w:p>
    <w:p w14:paraId="045CCF9A" w14:textId="77777777" w:rsidR="00A73333" w:rsidRPr="00B61E13" w:rsidRDefault="00A73333" w:rsidP="00B61E13">
      <w:pPr>
        <w:spacing w:after="0" w:line="240" w:lineRule="auto"/>
        <w:ind w:firstLineChars="200" w:firstLine="420"/>
        <w:jc w:val="both"/>
        <w:rPr>
          <w:rFonts w:ascii="Times New Roman" w:eastAsia="SimSun" w:hAnsi="Times New Roman" w:cs="Times New Roman"/>
          <w:sz w:val="21"/>
          <w:szCs w:val="21"/>
          <w14:ligatures w14:val="none"/>
        </w:rPr>
      </w:pPr>
    </w:p>
    <w:p w14:paraId="0E5737E2" w14:textId="4CAF4C10" w:rsidR="0020479E" w:rsidRPr="004C01B4" w:rsidRDefault="00514C45" w:rsidP="00256ECF">
      <w:pPr>
        <w:spacing w:line="240" w:lineRule="auto"/>
        <w:outlineLvl w:val="0"/>
        <w:rPr>
          <w:rFonts w:ascii="Times New Roman" w:hAnsi="Times New Roman" w:cs="Times New Roman"/>
        </w:rPr>
      </w:pPr>
      <w:r>
        <w:rPr>
          <w:rFonts w:ascii="Times New Roman" w:hAnsi="Times New Roman" w:cs="Times New Roman"/>
          <w:b/>
          <w:color w:val="000000"/>
          <w:sz w:val="32"/>
          <w:szCs w:val="21"/>
          <w:u w:color="000000"/>
        </w:rPr>
        <w:t>Reference</w:t>
      </w:r>
    </w:p>
    <w:p w14:paraId="40CF1122"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1. Luo, F. J., et al. (2021). Research and analysis on hydration heat effect of mass concrete for main tower cap of long-span self-anchored suspension bridge. </w:t>
      </w:r>
      <w:r w:rsidRPr="00A72370">
        <w:rPr>
          <w:rFonts w:ascii="Times New Roman" w:eastAsia="SimSun" w:hAnsi="Times New Roman" w:cs="Times New Roman"/>
          <w:i/>
          <w:iCs/>
          <w:sz w:val="21"/>
          <w:szCs w:val="21"/>
          <w14:ligatures w14:val="none"/>
        </w:rPr>
        <w:t>IOP Conference Series: Earth and Environmental Science</w:t>
      </w:r>
      <w:r w:rsidRPr="00A72370">
        <w:rPr>
          <w:rFonts w:ascii="Times New Roman" w:eastAsia="SimSun" w:hAnsi="Times New Roman" w:cs="Times New Roman"/>
          <w:sz w:val="21"/>
          <w:szCs w:val="21"/>
          <w14:ligatures w14:val="none"/>
        </w:rPr>
        <w:t>, 791(1).</w:t>
      </w:r>
    </w:p>
    <w:p w14:paraId="62D12A47"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2. Shang, X. F. (2017). Application of mass concrete structure construction technology in civil engineering construction. In </w:t>
      </w:r>
      <w:r w:rsidRPr="00A72370">
        <w:rPr>
          <w:rFonts w:ascii="Times New Roman" w:eastAsia="SimSun" w:hAnsi="Times New Roman" w:cs="Times New Roman"/>
          <w:i/>
          <w:iCs/>
          <w:sz w:val="21"/>
          <w:szCs w:val="21"/>
          <w14:ligatures w14:val="none"/>
        </w:rPr>
        <w:t>Proceedings of the Conference Held in Taiyuan, China</w:t>
      </w:r>
      <w:r w:rsidRPr="00A72370">
        <w:rPr>
          <w:rFonts w:ascii="Times New Roman" w:eastAsia="SimSun" w:hAnsi="Times New Roman" w:cs="Times New Roman"/>
          <w:sz w:val="21"/>
          <w:szCs w:val="21"/>
          <w14:ligatures w14:val="none"/>
        </w:rPr>
        <w:t>.</w:t>
      </w:r>
    </w:p>
    <w:p w14:paraId="0D4FD956"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3. Liang, Z. C. (2015). Temperature control technology for construction of mass concrete bearing platform of an extra-large bridge. </w:t>
      </w:r>
      <w:r w:rsidRPr="00A72370">
        <w:rPr>
          <w:rFonts w:ascii="Times New Roman" w:eastAsia="SimSun" w:hAnsi="Times New Roman" w:cs="Times New Roman"/>
          <w:i/>
          <w:iCs/>
          <w:sz w:val="21"/>
          <w:szCs w:val="21"/>
          <w14:ligatures w14:val="none"/>
        </w:rPr>
        <w:t>Highway</w:t>
      </w:r>
      <w:r w:rsidRPr="00A72370">
        <w:rPr>
          <w:rFonts w:ascii="Times New Roman" w:eastAsia="SimSun" w:hAnsi="Times New Roman" w:cs="Times New Roman"/>
          <w:sz w:val="21"/>
          <w:szCs w:val="21"/>
          <w14:ligatures w14:val="none"/>
        </w:rPr>
        <w:t>, 60(09), 122-126.</w:t>
      </w:r>
    </w:p>
    <w:p w14:paraId="4B516F2A"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4. Guo, D. H. (2024). Research on construction technology of mass concrete for foundation bearing platform. </w:t>
      </w:r>
      <w:r w:rsidRPr="00A72370">
        <w:rPr>
          <w:rFonts w:ascii="Times New Roman" w:eastAsia="SimSun" w:hAnsi="Times New Roman" w:cs="Times New Roman"/>
          <w:i/>
          <w:iCs/>
          <w:sz w:val="21"/>
          <w:szCs w:val="21"/>
          <w14:ligatures w14:val="none"/>
        </w:rPr>
        <w:t>Construction and Budget</w:t>
      </w:r>
      <w:r w:rsidRPr="00A72370">
        <w:rPr>
          <w:rFonts w:ascii="Times New Roman" w:eastAsia="SimSun" w:hAnsi="Times New Roman" w:cs="Times New Roman"/>
          <w:sz w:val="21"/>
          <w:szCs w:val="21"/>
          <w14:ligatures w14:val="none"/>
        </w:rPr>
        <w:t>, (07), 58-60.</w:t>
      </w:r>
    </w:p>
    <w:p w14:paraId="0E227D92"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5. Zhou, X. H., Yang, Y. J., Zhang, Y., et al. (2025). Key construction technology of ultra-deep and ultra-large volume bearing platform under complex environment. </w:t>
      </w:r>
      <w:r w:rsidRPr="00A72370">
        <w:rPr>
          <w:rFonts w:ascii="Times New Roman" w:eastAsia="SimSun" w:hAnsi="Times New Roman" w:cs="Times New Roman"/>
          <w:i/>
          <w:iCs/>
          <w:sz w:val="21"/>
          <w:szCs w:val="21"/>
          <w14:ligatures w14:val="none"/>
        </w:rPr>
        <w:t>Urban Roads Bridges &amp; Flood Control</w:t>
      </w:r>
      <w:r w:rsidRPr="00A72370">
        <w:rPr>
          <w:rFonts w:ascii="Times New Roman" w:eastAsia="SimSun" w:hAnsi="Times New Roman" w:cs="Times New Roman"/>
          <w:sz w:val="21"/>
          <w:szCs w:val="21"/>
          <w14:ligatures w14:val="none"/>
        </w:rPr>
        <w:t>, (10), 185-190.</w:t>
      </w:r>
    </w:p>
    <w:p w14:paraId="11E258A8"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6. Li, F. (2026). Analysis on key difficulties and countermeasures of foundation pit engineering construction in phase II project of Shanghai </w:t>
      </w:r>
      <w:proofErr w:type="spellStart"/>
      <w:r w:rsidRPr="00A72370">
        <w:rPr>
          <w:rFonts w:ascii="Times New Roman" w:eastAsia="SimSun" w:hAnsi="Times New Roman" w:cs="Times New Roman"/>
          <w:sz w:val="21"/>
          <w:szCs w:val="21"/>
          <w14:ligatures w14:val="none"/>
        </w:rPr>
        <w:t>Lingang</w:t>
      </w:r>
      <w:proofErr w:type="spellEnd"/>
      <w:r w:rsidRPr="00A72370">
        <w:rPr>
          <w:rFonts w:ascii="Times New Roman" w:eastAsia="SimSun" w:hAnsi="Times New Roman" w:cs="Times New Roman"/>
          <w:sz w:val="21"/>
          <w:szCs w:val="21"/>
          <w14:ligatures w14:val="none"/>
        </w:rPr>
        <w:t xml:space="preserve"> G60 sci-tech innovation corridor. </w:t>
      </w:r>
      <w:r w:rsidRPr="00A72370">
        <w:rPr>
          <w:rFonts w:ascii="Times New Roman" w:eastAsia="SimSun" w:hAnsi="Times New Roman" w:cs="Times New Roman"/>
          <w:i/>
          <w:iCs/>
          <w:sz w:val="21"/>
          <w:szCs w:val="21"/>
          <w14:ligatures w14:val="none"/>
        </w:rPr>
        <w:t>Value Engineering</w:t>
      </w:r>
      <w:r w:rsidRPr="00A72370">
        <w:rPr>
          <w:rFonts w:ascii="Times New Roman" w:eastAsia="SimSun" w:hAnsi="Times New Roman" w:cs="Times New Roman"/>
          <w:sz w:val="21"/>
          <w:szCs w:val="21"/>
          <w14:ligatures w14:val="none"/>
        </w:rPr>
        <w:t>, 45(08), 117-121.</w:t>
      </w:r>
    </w:p>
    <w:p w14:paraId="336FD6C9"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7. Yi, X. Y. (2026). Application of deep foundation pit support construction technology in building engineering. </w:t>
      </w:r>
      <w:r w:rsidRPr="00A72370">
        <w:rPr>
          <w:rFonts w:ascii="Times New Roman" w:eastAsia="SimSun" w:hAnsi="Times New Roman" w:cs="Times New Roman"/>
          <w:i/>
          <w:iCs/>
          <w:sz w:val="21"/>
          <w:szCs w:val="21"/>
          <w14:ligatures w14:val="none"/>
        </w:rPr>
        <w:t>China Construction</w:t>
      </w:r>
      <w:r w:rsidRPr="00A72370">
        <w:rPr>
          <w:rFonts w:ascii="Times New Roman" w:eastAsia="SimSun" w:hAnsi="Times New Roman" w:cs="Times New Roman"/>
          <w:sz w:val="21"/>
          <w:szCs w:val="21"/>
          <w14:ligatures w14:val="none"/>
        </w:rPr>
        <w:t>, (03), 126-128.</w:t>
      </w:r>
    </w:p>
    <w:p w14:paraId="648FA7DF"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8. Shi, L. (2026). Application of deep foundation pit support technology in building construction. </w:t>
      </w:r>
      <w:r w:rsidRPr="00A72370">
        <w:rPr>
          <w:rFonts w:ascii="Times New Roman" w:eastAsia="SimSun" w:hAnsi="Times New Roman" w:cs="Times New Roman"/>
          <w:i/>
          <w:iCs/>
          <w:sz w:val="21"/>
          <w:szCs w:val="21"/>
          <w14:ligatures w14:val="none"/>
        </w:rPr>
        <w:t>Development Guide of Building Materials</w:t>
      </w:r>
      <w:r w:rsidRPr="00A72370">
        <w:rPr>
          <w:rFonts w:ascii="Times New Roman" w:eastAsia="SimSun" w:hAnsi="Times New Roman" w:cs="Times New Roman"/>
          <w:sz w:val="21"/>
          <w:szCs w:val="21"/>
          <w14:ligatures w14:val="none"/>
        </w:rPr>
        <w:t>, 24(03), 82-84.</w:t>
      </w:r>
    </w:p>
    <w:p w14:paraId="76280175"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9. Liu, W. (2026). Optimization of deep foundation pit support technology and deformation control in water conservancy engineering. </w:t>
      </w:r>
      <w:r w:rsidRPr="00A72370">
        <w:rPr>
          <w:rFonts w:ascii="Times New Roman" w:eastAsia="SimSun" w:hAnsi="Times New Roman" w:cs="Times New Roman"/>
          <w:i/>
          <w:iCs/>
          <w:sz w:val="21"/>
          <w:szCs w:val="21"/>
          <w14:ligatures w14:val="none"/>
        </w:rPr>
        <w:t>Total Corrosion Control</w:t>
      </w:r>
      <w:r w:rsidRPr="00A72370">
        <w:rPr>
          <w:rFonts w:ascii="Times New Roman" w:eastAsia="SimSun" w:hAnsi="Times New Roman" w:cs="Times New Roman"/>
          <w:sz w:val="21"/>
          <w:szCs w:val="21"/>
          <w14:ligatures w14:val="none"/>
        </w:rPr>
        <w:t>, 40(01), 104-106.</w:t>
      </w:r>
    </w:p>
    <w:p w14:paraId="77CCD179"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10. Gu, X. (2026). Design and practice of zoned advanced asynchronous construction for deep and large foundation pit. </w:t>
      </w:r>
      <w:r w:rsidRPr="00A72370">
        <w:rPr>
          <w:rFonts w:ascii="Times New Roman" w:eastAsia="SimSun" w:hAnsi="Times New Roman" w:cs="Times New Roman"/>
          <w:i/>
          <w:iCs/>
          <w:sz w:val="21"/>
          <w:szCs w:val="21"/>
          <w14:ligatures w14:val="none"/>
        </w:rPr>
        <w:t>Building Technology</w:t>
      </w:r>
      <w:r w:rsidRPr="00A72370">
        <w:rPr>
          <w:rFonts w:ascii="Times New Roman" w:eastAsia="SimSun" w:hAnsi="Times New Roman" w:cs="Times New Roman"/>
          <w:sz w:val="21"/>
          <w:szCs w:val="21"/>
          <w14:ligatures w14:val="none"/>
        </w:rPr>
        <w:t>, 10(01), 72-76+89.</w:t>
      </w:r>
    </w:p>
    <w:p w14:paraId="078D056C"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11. Zeng, Z. W. (2026). Discussion on application of deep foundation pit support technology in building construction. </w:t>
      </w:r>
      <w:r w:rsidRPr="00A72370">
        <w:rPr>
          <w:rFonts w:ascii="Times New Roman" w:eastAsia="SimSun" w:hAnsi="Times New Roman" w:cs="Times New Roman"/>
          <w:i/>
          <w:iCs/>
          <w:sz w:val="21"/>
          <w:szCs w:val="21"/>
          <w14:ligatures w14:val="none"/>
        </w:rPr>
        <w:t>Bulk Cement</w:t>
      </w:r>
      <w:r w:rsidRPr="00A72370">
        <w:rPr>
          <w:rFonts w:ascii="Times New Roman" w:eastAsia="SimSun" w:hAnsi="Times New Roman" w:cs="Times New Roman"/>
          <w:sz w:val="21"/>
          <w:szCs w:val="21"/>
          <w14:ligatures w14:val="none"/>
        </w:rPr>
        <w:t>, (01), 11-13.</w:t>
      </w:r>
    </w:p>
    <w:p w14:paraId="4815BA74"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12. Chen, A. M. (2026). Analysis on key technology of bored pile construction in deep foundation pit. </w:t>
      </w:r>
      <w:r w:rsidRPr="00A72370">
        <w:rPr>
          <w:rFonts w:ascii="Times New Roman" w:eastAsia="SimSun" w:hAnsi="Times New Roman" w:cs="Times New Roman"/>
          <w:i/>
          <w:iCs/>
          <w:sz w:val="21"/>
          <w:szCs w:val="21"/>
          <w14:ligatures w14:val="none"/>
        </w:rPr>
        <w:t>Urban Development</w:t>
      </w:r>
      <w:r w:rsidRPr="00A72370">
        <w:rPr>
          <w:rFonts w:ascii="Times New Roman" w:eastAsia="SimSun" w:hAnsi="Times New Roman" w:cs="Times New Roman"/>
          <w:sz w:val="21"/>
          <w:szCs w:val="21"/>
          <w14:ligatures w14:val="none"/>
        </w:rPr>
        <w:t>, (01), 141-143.</w:t>
      </w:r>
    </w:p>
    <w:p w14:paraId="049ED327"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13. Ma, Y. L., Zhu, M. N., &amp; Huang, R. (2025). Monitoring analysis of deep foundation pit engineering with composite steel sheet piles. </w:t>
      </w:r>
      <w:r w:rsidRPr="00A72370">
        <w:rPr>
          <w:rFonts w:ascii="Times New Roman" w:eastAsia="SimSun" w:hAnsi="Times New Roman" w:cs="Times New Roman"/>
          <w:i/>
          <w:iCs/>
          <w:sz w:val="21"/>
          <w:szCs w:val="21"/>
          <w14:ligatures w14:val="none"/>
        </w:rPr>
        <w:t>Soil Engineering and Foundation</w:t>
      </w:r>
      <w:r w:rsidRPr="00A72370">
        <w:rPr>
          <w:rFonts w:ascii="Times New Roman" w:eastAsia="SimSun" w:hAnsi="Times New Roman" w:cs="Times New Roman"/>
          <w:sz w:val="21"/>
          <w:szCs w:val="21"/>
          <w14:ligatures w14:val="none"/>
        </w:rPr>
        <w:t>, (06), 993-997.</w:t>
      </w:r>
    </w:p>
    <w:p w14:paraId="5C173EEE"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14. Wang, L. X. (2025). Analysis on deep foundation pit support construction technology in building engineering. </w:t>
      </w:r>
      <w:r w:rsidRPr="00A72370">
        <w:rPr>
          <w:rFonts w:ascii="Times New Roman" w:eastAsia="SimSun" w:hAnsi="Times New Roman" w:cs="Times New Roman"/>
          <w:i/>
          <w:iCs/>
          <w:sz w:val="21"/>
          <w:szCs w:val="21"/>
          <w14:ligatures w14:val="none"/>
        </w:rPr>
        <w:t>Construction and Budget</w:t>
      </w:r>
      <w:r w:rsidRPr="00A72370">
        <w:rPr>
          <w:rFonts w:ascii="Times New Roman" w:eastAsia="SimSun" w:hAnsi="Times New Roman" w:cs="Times New Roman"/>
          <w:sz w:val="21"/>
          <w:szCs w:val="21"/>
          <w14:ligatures w14:val="none"/>
        </w:rPr>
        <w:t>, (12), 70-72.</w:t>
      </w:r>
    </w:p>
    <w:p w14:paraId="02D62068" w14:textId="77777777" w:rsidR="00A72370" w:rsidRPr="00A72370" w:rsidRDefault="00A72370" w:rsidP="00A72370">
      <w:pPr>
        <w:spacing w:after="0" w:line="240" w:lineRule="auto"/>
        <w:jc w:val="both"/>
        <w:rPr>
          <w:rFonts w:ascii="Times New Roman" w:eastAsia="SimSun" w:hAnsi="Times New Roman" w:cs="Times New Roman"/>
          <w:sz w:val="21"/>
          <w:szCs w:val="21"/>
          <w14:ligatures w14:val="none"/>
        </w:rPr>
      </w:pPr>
      <w:r w:rsidRPr="00A72370">
        <w:rPr>
          <w:rFonts w:ascii="Times New Roman" w:eastAsia="SimSun" w:hAnsi="Times New Roman" w:cs="Times New Roman"/>
          <w:sz w:val="21"/>
          <w:szCs w:val="21"/>
          <w14:ligatures w14:val="none"/>
        </w:rPr>
        <w:t xml:space="preserve">15. Ye, C. L. (2025). Analysis and scheme comparison of deep foundation pit support technology. </w:t>
      </w:r>
      <w:r w:rsidRPr="00A72370">
        <w:rPr>
          <w:rFonts w:ascii="Times New Roman" w:eastAsia="SimSun" w:hAnsi="Times New Roman" w:cs="Times New Roman"/>
          <w:i/>
          <w:iCs/>
          <w:sz w:val="21"/>
          <w:szCs w:val="21"/>
          <w14:ligatures w14:val="none"/>
        </w:rPr>
        <w:t>Engineering Technology Research</w:t>
      </w:r>
      <w:r w:rsidRPr="00A72370">
        <w:rPr>
          <w:rFonts w:ascii="Times New Roman" w:eastAsia="SimSun" w:hAnsi="Times New Roman" w:cs="Times New Roman"/>
          <w:sz w:val="21"/>
          <w:szCs w:val="21"/>
          <w14:ligatures w14:val="none"/>
        </w:rPr>
        <w:t>, 10(24), 208-210.</w:t>
      </w:r>
    </w:p>
    <w:p w14:paraId="509D462E" w14:textId="03A089B2" w:rsidR="00DD73CD" w:rsidRPr="00234BE2" w:rsidRDefault="00DD73CD" w:rsidP="00A72370">
      <w:pPr>
        <w:spacing w:after="0" w:line="240" w:lineRule="auto"/>
        <w:jc w:val="both"/>
        <w:rPr>
          <w:rFonts w:ascii="Times New Roman" w:eastAsia="SimSun" w:hAnsi="Times New Roman" w:cs="Times New Roman"/>
          <w:sz w:val="21"/>
          <w:szCs w:val="21"/>
          <w14:ligatures w14:val="none"/>
        </w:rPr>
      </w:pPr>
    </w:p>
    <w:sectPr w:rsidR="00DD73CD" w:rsidRPr="00234BE2">
      <w:headerReference w:type="even" r:id="rId6"/>
      <w:headerReference w:type="default" r:id="rId7"/>
      <w:headerReference w:type="first" r:id="rId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6791B7" w16cex:dateUtc="2026-03-17T11:27:00Z"/>
  <w16cex:commentExtensible w16cex:durableId="1B8DEB38" w16cex:dateUtc="2026-03-17T11:28:00Z"/>
  <w16cex:commentExtensible w16cex:durableId="0124BB2B" w16cex:dateUtc="2026-03-17T11:32:00Z"/>
  <w16cex:commentExtensible w16cex:durableId="3B43869D" w16cex:dateUtc="2026-03-17T1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1F053" w14:textId="77777777" w:rsidR="00873B49" w:rsidRDefault="00873B49" w:rsidP="00B94522">
      <w:pPr>
        <w:spacing w:after="0" w:line="240" w:lineRule="auto"/>
      </w:pPr>
      <w:r>
        <w:separator/>
      </w:r>
    </w:p>
  </w:endnote>
  <w:endnote w:type="continuationSeparator" w:id="0">
    <w:p w14:paraId="70ADD0CB" w14:textId="77777777" w:rsidR="00873B49" w:rsidRDefault="00873B49" w:rsidP="00B94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楷体">
    <w:altName w:val="Microsoft YaHe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2ABBE" w14:textId="77777777" w:rsidR="00873B49" w:rsidRDefault="00873B49" w:rsidP="00B94522">
      <w:pPr>
        <w:spacing w:after="0" w:line="240" w:lineRule="auto"/>
      </w:pPr>
      <w:r>
        <w:separator/>
      </w:r>
    </w:p>
  </w:footnote>
  <w:footnote w:type="continuationSeparator" w:id="0">
    <w:p w14:paraId="133EAF32" w14:textId="77777777" w:rsidR="00873B49" w:rsidRDefault="00873B49" w:rsidP="00B94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2B12" w14:textId="6E60359B" w:rsidR="00C71F4F" w:rsidRDefault="00873B49">
    <w:pPr>
      <w:pStyle w:val="Header"/>
    </w:pPr>
    <w:r>
      <w:rPr>
        <w:noProof/>
      </w:rPr>
      <w:pict w14:anchorId="67FCF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07704"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85960" w14:textId="2B232354" w:rsidR="00C71F4F" w:rsidRDefault="00873B49">
    <w:pPr>
      <w:pStyle w:val="Header"/>
    </w:pPr>
    <w:r>
      <w:rPr>
        <w:noProof/>
      </w:rPr>
      <w:pict w14:anchorId="490A4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07705"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FEE7" w14:textId="114114EA" w:rsidR="00C71F4F" w:rsidRDefault="00873B49">
    <w:pPr>
      <w:pStyle w:val="Header"/>
    </w:pPr>
    <w:r>
      <w:rPr>
        <w:noProof/>
      </w:rPr>
      <w:pict w14:anchorId="36E52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07703"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80"/>
    <w:rsid w:val="00052C24"/>
    <w:rsid w:val="00057EF7"/>
    <w:rsid w:val="00085932"/>
    <w:rsid w:val="000E2B0E"/>
    <w:rsid w:val="000E3E6C"/>
    <w:rsid w:val="0010469F"/>
    <w:rsid w:val="00162E5C"/>
    <w:rsid w:val="001F01B5"/>
    <w:rsid w:val="0020479E"/>
    <w:rsid w:val="00204D8D"/>
    <w:rsid w:val="00234BE2"/>
    <w:rsid w:val="00256ECF"/>
    <w:rsid w:val="002A450F"/>
    <w:rsid w:val="002B762C"/>
    <w:rsid w:val="002C31C2"/>
    <w:rsid w:val="002C7A2A"/>
    <w:rsid w:val="002E1591"/>
    <w:rsid w:val="00305702"/>
    <w:rsid w:val="0031387A"/>
    <w:rsid w:val="003165B3"/>
    <w:rsid w:val="00351280"/>
    <w:rsid w:val="003C4C60"/>
    <w:rsid w:val="004A18DB"/>
    <w:rsid w:val="004C01B4"/>
    <w:rsid w:val="004D673F"/>
    <w:rsid w:val="004E3B18"/>
    <w:rsid w:val="005056D1"/>
    <w:rsid w:val="00514C45"/>
    <w:rsid w:val="0059779B"/>
    <w:rsid w:val="005B5C73"/>
    <w:rsid w:val="005C4E30"/>
    <w:rsid w:val="006409AD"/>
    <w:rsid w:val="006469AB"/>
    <w:rsid w:val="006B40F8"/>
    <w:rsid w:val="006E0BE0"/>
    <w:rsid w:val="00713C09"/>
    <w:rsid w:val="00720D1E"/>
    <w:rsid w:val="0076391F"/>
    <w:rsid w:val="00781B3B"/>
    <w:rsid w:val="0079514F"/>
    <w:rsid w:val="00831853"/>
    <w:rsid w:val="00873B49"/>
    <w:rsid w:val="008835A1"/>
    <w:rsid w:val="008973A9"/>
    <w:rsid w:val="008D1513"/>
    <w:rsid w:val="0092392B"/>
    <w:rsid w:val="009503AC"/>
    <w:rsid w:val="009A79BF"/>
    <w:rsid w:val="00A37C73"/>
    <w:rsid w:val="00A72370"/>
    <w:rsid w:val="00A73333"/>
    <w:rsid w:val="00A870C2"/>
    <w:rsid w:val="00B03901"/>
    <w:rsid w:val="00B61E13"/>
    <w:rsid w:val="00B94522"/>
    <w:rsid w:val="00BB4CCE"/>
    <w:rsid w:val="00C36646"/>
    <w:rsid w:val="00C71F4F"/>
    <w:rsid w:val="00CB0F0B"/>
    <w:rsid w:val="00CF4856"/>
    <w:rsid w:val="00DD73CD"/>
    <w:rsid w:val="00DF0C24"/>
    <w:rsid w:val="00DF2258"/>
    <w:rsid w:val="00E5401E"/>
    <w:rsid w:val="00EA0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58731E"/>
  <w15:chartTrackingRefBased/>
  <w15:docId w15:val="{15EF3DE7-7EB2-4BEE-8ACD-6F38CACD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3512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unhideWhenUsed/>
    <w:qFormat/>
    <w:rsid w:val="003512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unhideWhenUsed/>
    <w:qFormat/>
    <w:rsid w:val="003512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51280"/>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351280"/>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351280"/>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351280"/>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51280"/>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51280"/>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280"/>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rsid w:val="00351280"/>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rsid w:val="0035128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51280"/>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351280"/>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351280"/>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351280"/>
    <w:rPr>
      <w:rFonts w:cstheme="majorBidi"/>
      <w:b/>
      <w:bCs/>
      <w:color w:val="595959" w:themeColor="text1" w:themeTint="A6"/>
    </w:rPr>
  </w:style>
  <w:style w:type="character" w:customStyle="1" w:styleId="Heading8Char">
    <w:name w:val="Heading 8 Char"/>
    <w:basedOn w:val="DefaultParagraphFont"/>
    <w:link w:val="Heading8"/>
    <w:uiPriority w:val="9"/>
    <w:semiHidden/>
    <w:rsid w:val="00351280"/>
    <w:rPr>
      <w:rFonts w:cstheme="majorBidi"/>
      <w:color w:val="595959" w:themeColor="text1" w:themeTint="A6"/>
    </w:rPr>
  </w:style>
  <w:style w:type="character" w:customStyle="1" w:styleId="Heading9Char">
    <w:name w:val="Heading 9 Char"/>
    <w:basedOn w:val="DefaultParagraphFont"/>
    <w:link w:val="Heading9"/>
    <w:uiPriority w:val="9"/>
    <w:semiHidden/>
    <w:rsid w:val="00351280"/>
    <w:rPr>
      <w:rFonts w:eastAsiaTheme="majorEastAsia" w:cstheme="majorBidi"/>
      <w:color w:val="595959" w:themeColor="text1" w:themeTint="A6"/>
    </w:rPr>
  </w:style>
  <w:style w:type="paragraph" w:styleId="Title">
    <w:name w:val="Title"/>
    <w:basedOn w:val="Normal"/>
    <w:next w:val="Normal"/>
    <w:link w:val="TitleChar"/>
    <w:uiPriority w:val="10"/>
    <w:qFormat/>
    <w:rsid w:val="003512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2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28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51280"/>
    <w:pPr>
      <w:spacing w:before="160"/>
      <w:jc w:val="center"/>
    </w:pPr>
    <w:rPr>
      <w:i/>
      <w:iCs/>
      <w:color w:val="404040" w:themeColor="text1" w:themeTint="BF"/>
    </w:rPr>
  </w:style>
  <w:style w:type="character" w:customStyle="1" w:styleId="QuoteChar">
    <w:name w:val="Quote Char"/>
    <w:basedOn w:val="DefaultParagraphFont"/>
    <w:link w:val="Quote"/>
    <w:uiPriority w:val="29"/>
    <w:rsid w:val="00351280"/>
    <w:rPr>
      <w:i/>
      <w:iCs/>
      <w:color w:val="404040" w:themeColor="text1" w:themeTint="BF"/>
    </w:rPr>
  </w:style>
  <w:style w:type="paragraph" w:styleId="ListParagraph">
    <w:name w:val="List Paragraph"/>
    <w:basedOn w:val="Normal"/>
    <w:uiPriority w:val="34"/>
    <w:qFormat/>
    <w:rsid w:val="00351280"/>
    <w:pPr>
      <w:ind w:left="720"/>
      <w:contextualSpacing/>
    </w:pPr>
  </w:style>
  <w:style w:type="character" w:styleId="IntenseEmphasis">
    <w:name w:val="Intense Emphasis"/>
    <w:basedOn w:val="DefaultParagraphFont"/>
    <w:uiPriority w:val="21"/>
    <w:qFormat/>
    <w:rsid w:val="00351280"/>
    <w:rPr>
      <w:i/>
      <w:iCs/>
      <w:color w:val="2F5496" w:themeColor="accent1" w:themeShade="BF"/>
    </w:rPr>
  </w:style>
  <w:style w:type="paragraph" w:styleId="IntenseQuote">
    <w:name w:val="Intense Quote"/>
    <w:basedOn w:val="Normal"/>
    <w:next w:val="Normal"/>
    <w:link w:val="IntenseQuoteChar"/>
    <w:uiPriority w:val="30"/>
    <w:qFormat/>
    <w:rsid w:val="00351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1280"/>
    <w:rPr>
      <w:i/>
      <w:iCs/>
      <w:color w:val="2F5496" w:themeColor="accent1" w:themeShade="BF"/>
    </w:rPr>
  </w:style>
  <w:style w:type="character" w:styleId="IntenseReference">
    <w:name w:val="Intense Reference"/>
    <w:basedOn w:val="DefaultParagraphFont"/>
    <w:uiPriority w:val="32"/>
    <w:qFormat/>
    <w:rsid w:val="00351280"/>
    <w:rPr>
      <w:b/>
      <w:bCs/>
      <w:smallCaps/>
      <w:color w:val="2F5496" w:themeColor="accent1" w:themeShade="BF"/>
      <w:spacing w:val="5"/>
    </w:rPr>
  </w:style>
  <w:style w:type="paragraph" w:styleId="Header">
    <w:name w:val="header"/>
    <w:basedOn w:val="Normal"/>
    <w:link w:val="HeaderChar"/>
    <w:uiPriority w:val="99"/>
    <w:unhideWhenUsed/>
    <w:rsid w:val="00B94522"/>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B94522"/>
    <w:rPr>
      <w:sz w:val="18"/>
      <w:szCs w:val="18"/>
    </w:rPr>
  </w:style>
  <w:style w:type="paragraph" w:styleId="Footer">
    <w:name w:val="footer"/>
    <w:basedOn w:val="Normal"/>
    <w:link w:val="FooterChar"/>
    <w:uiPriority w:val="99"/>
    <w:unhideWhenUsed/>
    <w:rsid w:val="00B9452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B94522"/>
    <w:rPr>
      <w:sz w:val="18"/>
      <w:szCs w:val="18"/>
    </w:rPr>
  </w:style>
  <w:style w:type="character" w:styleId="Hyperlink">
    <w:name w:val="Hyperlink"/>
    <w:basedOn w:val="DefaultParagraphFont"/>
    <w:uiPriority w:val="99"/>
    <w:unhideWhenUsed/>
    <w:rsid w:val="00DF0C24"/>
    <w:rPr>
      <w:color w:val="0563C1" w:themeColor="hyperlink"/>
      <w:u w:val="single"/>
    </w:rPr>
  </w:style>
  <w:style w:type="character" w:styleId="UnresolvedMention">
    <w:name w:val="Unresolved Mention"/>
    <w:basedOn w:val="DefaultParagraphFont"/>
    <w:uiPriority w:val="99"/>
    <w:semiHidden/>
    <w:unhideWhenUsed/>
    <w:rsid w:val="00DF0C24"/>
    <w:rPr>
      <w:color w:val="605E5C"/>
      <w:shd w:val="clear" w:color="auto" w:fill="E1DFDD"/>
    </w:rPr>
  </w:style>
  <w:style w:type="character" w:styleId="CommentReference">
    <w:name w:val="annotation reference"/>
    <w:basedOn w:val="DefaultParagraphFont"/>
    <w:uiPriority w:val="99"/>
    <w:semiHidden/>
    <w:unhideWhenUsed/>
    <w:rsid w:val="003165B3"/>
    <w:rPr>
      <w:sz w:val="21"/>
      <w:szCs w:val="21"/>
    </w:rPr>
  </w:style>
  <w:style w:type="paragraph" w:styleId="CommentText">
    <w:name w:val="annotation text"/>
    <w:basedOn w:val="Normal"/>
    <w:link w:val="CommentTextChar"/>
    <w:uiPriority w:val="99"/>
    <w:unhideWhenUsed/>
    <w:rsid w:val="003165B3"/>
  </w:style>
  <w:style w:type="character" w:customStyle="1" w:styleId="CommentTextChar">
    <w:name w:val="Comment Text Char"/>
    <w:basedOn w:val="DefaultParagraphFont"/>
    <w:link w:val="CommentText"/>
    <w:uiPriority w:val="99"/>
    <w:rsid w:val="003165B3"/>
  </w:style>
  <w:style w:type="paragraph" w:styleId="CommentSubject">
    <w:name w:val="annotation subject"/>
    <w:basedOn w:val="CommentText"/>
    <w:next w:val="CommentText"/>
    <w:link w:val="CommentSubjectChar"/>
    <w:uiPriority w:val="99"/>
    <w:semiHidden/>
    <w:unhideWhenUsed/>
    <w:rsid w:val="003165B3"/>
    <w:rPr>
      <w:b/>
      <w:bCs/>
    </w:rPr>
  </w:style>
  <w:style w:type="character" w:customStyle="1" w:styleId="CommentSubjectChar">
    <w:name w:val="Comment Subject Char"/>
    <w:basedOn w:val="CommentTextChar"/>
    <w:link w:val="CommentSubject"/>
    <w:uiPriority w:val="99"/>
    <w:semiHidden/>
    <w:rsid w:val="003165B3"/>
    <w:rPr>
      <w:b/>
      <w:bCs/>
    </w:rPr>
  </w:style>
  <w:style w:type="paragraph" w:styleId="BalloonText">
    <w:name w:val="Balloon Text"/>
    <w:basedOn w:val="Normal"/>
    <w:link w:val="BalloonTextChar"/>
    <w:uiPriority w:val="99"/>
    <w:semiHidden/>
    <w:unhideWhenUsed/>
    <w:rsid w:val="00950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3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8/08/relationships/commentsExtensible" Target="commentsExtensib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3329</Words>
  <Characters>18976</Characters>
  <Application>Microsoft Office Word</Application>
  <DocSecurity>0</DocSecurity>
  <Lines>158</Lines>
  <Paragraphs>44</Paragraphs>
  <ScaleCrop>false</ScaleCrop>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Boxiong Hou</dc:creator>
  <cp:keywords/>
  <dc:description/>
  <cp:lastModifiedBy>SDI 1158</cp:lastModifiedBy>
  <cp:revision>39</cp:revision>
  <dcterms:created xsi:type="dcterms:W3CDTF">2026-02-03T14:10:00Z</dcterms:created>
  <dcterms:modified xsi:type="dcterms:W3CDTF">2026-03-20T06:02:00Z</dcterms:modified>
</cp:coreProperties>
</file>