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8F916" w14:textId="77777777" w:rsidR="003A2EAF" w:rsidRDefault="003A2EAF" w:rsidP="00614952">
      <w:pPr>
        <w:shd w:val="clear" w:color="auto" w:fill="FFFFFF"/>
        <w:spacing w:line="480" w:lineRule="auto"/>
        <w:jc w:val="center"/>
        <w:rPr>
          <w:rFonts w:ascii="Times New Roman" w:eastAsia="Times New Roman" w:hAnsi="Times New Roman" w:cs="Times New Roman"/>
          <w:b/>
          <w:bCs/>
          <w:color w:val="000000" w:themeColor="text1"/>
          <w:sz w:val="24"/>
          <w:szCs w:val="24"/>
          <w:lang w:eastAsia="en-GB"/>
        </w:rPr>
      </w:pPr>
    </w:p>
    <w:p w14:paraId="0B23750F" w14:textId="469C14AD" w:rsidR="001D2530" w:rsidRDefault="001D2530" w:rsidP="00614952">
      <w:pPr>
        <w:shd w:val="clear" w:color="auto" w:fill="FFFFFF"/>
        <w:spacing w:line="480" w:lineRule="auto"/>
        <w:jc w:val="center"/>
        <w:rPr>
          <w:rFonts w:ascii="Times New Roman" w:eastAsia="Times New Roman" w:hAnsi="Times New Roman" w:cs="Times New Roman"/>
          <w:b/>
          <w:bCs/>
          <w:color w:val="000000" w:themeColor="text1"/>
          <w:sz w:val="24"/>
          <w:szCs w:val="24"/>
          <w:lang w:eastAsia="en-GB"/>
        </w:rPr>
      </w:pPr>
    </w:p>
    <w:p w14:paraId="79D000C8" w14:textId="3C533CEE" w:rsidR="00387560" w:rsidRPr="003102D8" w:rsidRDefault="001D2530" w:rsidP="00614952">
      <w:pPr>
        <w:shd w:val="clear" w:color="auto" w:fill="FFFFFF"/>
        <w:spacing w:line="480" w:lineRule="auto"/>
        <w:jc w:val="center"/>
        <w:rPr>
          <w:rFonts w:ascii="Times New Roman" w:eastAsia="Times New Roman" w:hAnsi="Times New Roman" w:cs="Times New Roman"/>
          <w:b/>
          <w:bCs/>
          <w:caps/>
          <w:color w:val="000000" w:themeColor="text1"/>
          <w:sz w:val="24"/>
          <w:szCs w:val="24"/>
          <w:lang w:eastAsia="en-GB"/>
        </w:rPr>
      </w:pPr>
      <w:r w:rsidRPr="007974CB">
        <w:rPr>
          <w:rFonts w:ascii="Times New Roman" w:eastAsia="Times New Roman" w:hAnsi="Times New Roman" w:cs="Times New Roman"/>
          <w:b/>
          <w:bCs/>
          <w:color w:val="000000" w:themeColor="text1"/>
          <w:sz w:val="24"/>
          <w:szCs w:val="24"/>
          <w:highlight w:val="yellow"/>
          <w:lang w:eastAsia="en-GB"/>
        </w:rPr>
        <w:t xml:space="preserve">Production of Asparaginase Enzyme by </w:t>
      </w:r>
      <w:r w:rsidRPr="007974CB">
        <w:rPr>
          <w:rFonts w:ascii="Times New Roman" w:eastAsia="Times New Roman" w:hAnsi="Times New Roman" w:cs="Times New Roman"/>
          <w:b/>
          <w:bCs/>
          <w:i/>
          <w:iCs/>
          <w:color w:val="000000" w:themeColor="text1"/>
          <w:sz w:val="24"/>
          <w:szCs w:val="24"/>
          <w:highlight w:val="yellow"/>
          <w:lang w:eastAsia="en-GB"/>
        </w:rPr>
        <w:t xml:space="preserve">Aspergillus </w:t>
      </w:r>
      <w:proofErr w:type="spellStart"/>
      <w:r w:rsidRPr="007974CB">
        <w:rPr>
          <w:rFonts w:ascii="Times New Roman" w:eastAsia="Times New Roman" w:hAnsi="Times New Roman" w:cs="Times New Roman"/>
          <w:b/>
          <w:bCs/>
          <w:i/>
          <w:iCs/>
          <w:color w:val="000000" w:themeColor="text1"/>
          <w:sz w:val="24"/>
          <w:szCs w:val="24"/>
          <w:highlight w:val="yellow"/>
          <w:lang w:eastAsia="en-GB"/>
        </w:rPr>
        <w:t>niger</w:t>
      </w:r>
      <w:proofErr w:type="spellEnd"/>
      <w:r w:rsidRPr="007974CB">
        <w:rPr>
          <w:rFonts w:ascii="Times New Roman" w:eastAsia="Times New Roman" w:hAnsi="Times New Roman" w:cs="Times New Roman"/>
          <w:b/>
          <w:bCs/>
          <w:color w:val="000000" w:themeColor="text1"/>
          <w:sz w:val="24"/>
          <w:szCs w:val="24"/>
          <w:highlight w:val="yellow"/>
          <w:lang w:eastAsia="en-GB"/>
        </w:rPr>
        <w:t xml:space="preserve"> Isolated from Different Soil Samples</w:t>
      </w:r>
      <w:r>
        <w:rPr>
          <w:rFonts w:ascii="Times New Roman" w:eastAsia="Times New Roman" w:hAnsi="Times New Roman" w:cs="Times New Roman"/>
          <w:b/>
          <w:bCs/>
          <w:color w:val="000000" w:themeColor="text1"/>
          <w:sz w:val="24"/>
          <w:szCs w:val="24"/>
          <w:lang w:eastAsia="en-GB"/>
        </w:rPr>
        <w:t xml:space="preserve"> </w:t>
      </w:r>
      <w:r w:rsidR="00387560" w:rsidRPr="00D96182">
        <w:rPr>
          <w:rFonts w:ascii="Times New Roman" w:hAnsi="Times New Roman" w:cs="Times New Roman"/>
          <w:b/>
          <w:sz w:val="36"/>
          <w:szCs w:val="36"/>
        </w:rPr>
        <w:t xml:space="preserve">       </w:t>
      </w:r>
    </w:p>
    <w:p w14:paraId="5990032C" w14:textId="77777777" w:rsidR="00D435EB" w:rsidRDefault="00D435EB" w:rsidP="007974CB">
      <w:pPr>
        <w:spacing w:line="480" w:lineRule="auto"/>
      </w:pPr>
    </w:p>
    <w:p w14:paraId="04D69DE2" w14:textId="77777777" w:rsidR="00D435EB" w:rsidRDefault="00D435EB" w:rsidP="00614952">
      <w:pPr>
        <w:pStyle w:val="Heading1"/>
        <w:spacing w:line="480" w:lineRule="auto"/>
      </w:pPr>
      <w:bookmarkStart w:id="0" w:name="_Toc166480522"/>
      <w:r>
        <w:t>ABSTRACT</w:t>
      </w:r>
      <w:bookmarkEnd w:id="0"/>
    </w:p>
    <w:p w14:paraId="3873AAFD" w14:textId="430FFECE" w:rsidR="00D435EB" w:rsidRPr="00BD45F3" w:rsidRDefault="00D435EB" w:rsidP="00BD45F3">
      <w:pPr>
        <w:shd w:val="clear" w:color="auto" w:fill="FFFFFF"/>
        <w:spacing w:line="480" w:lineRule="auto"/>
        <w:jc w:val="both"/>
        <w:rPr>
          <w:rFonts w:ascii="Times New Roman" w:hAnsi="Times New Roman" w:cs="Times New Roman"/>
          <w:color w:val="000000" w:themeColor="text1"/>
          <w:sz w:val="24"/>
          <w:szCs w:val="24"/>
        </w:rPr>
      </w:pPr>
      <w:r w:rsidRPr="00BD45F3">
        <w:rPr>
          <w:rFonts w:ascii="Times New Roman" w:hAnsi="Times New Roman" w:cs="Times New Roman"/>
          <w:sz w:val="24"/>
          <w:szCs w:val="24"/>
        </w:rPr>
        <w:t xml:space="preserve">Asparaginase is an enzyme which converts L-asparagine to L-aspartic acid produce asparaginase. </w:t>
      </w:r>
      <w:r w:rsidR="00BD45F3" w:rsidRPr="00BD45F3">
        <w:rPr>
          <w:rFonts w:ascii="Times New Roman" w:hAnsi="Times New Roman" w:cs="Times New Roman"/>
          <w:color w:val="000000" w:themeColor="text1"/>
          <w:sz w:val="24"/>
          <w:szCs w:val="24"/>
          <w:highlight w:val="yellow"/>
        </w:rPr>
        <w:t xml:space="preserve">Eukaryotic microorganisms like yeast and filamentous fungi such as </w:t>
      </w:r>
      <w:r w:rsidR="00BD45F3" w:rsidRPr="00BD45F3">
        <w:rPr>
          <w:rFonts w:ascii="Times New Roman" w:hAnsi="Times New Roman" w:cs="Times New Roman"/>
          <w:i/>
          <w:color w:val="000000" w:themeColor="text1"/>
          <w:sz w:val="24"/>
          <w:szCs w:val="24"/>
          <w:highlight w:val="yellow"/>
        </w:rPr>
        <w:t>Aspergillus</w:t>
      </w:r>
      <w:r w:rsidR="00BD45F3" w:rsidRPr="00BD45F3">
        <w:rPr>
          <w:rFonts w:ascii="Times New Roman" w:hAnsi="Times New Roman" w:cs="Times New Roman"/>
          <w:color w:val="000000" w:themeColor="text1"/>
          <w:sz w:val="24"/>
          <w:szCs w:val="24"/>
          <w:highlight w:val="yellow"/>
        </w:rPr>
        <w:t xml:space="preserve">, </w:t>
      </w:r>
      <w:r w:rsidR="00BD45F3" w:rsidRPr="00BD45F3">
        <w:rPr>
          <w:rFonts w:ascii="Times New Roman" w:hAnsi="Times New Roman" w:cs="Times New Roman"/>
          <w:i/>
          <w:color w:val="000000" w:themeColor="text1"/>
          <w:sz w:val="24"/>
          <w:szCs w:val="24"/>
          <w:highlight w:val="yellow"/>
        </w:rPr>
        <w:t>Penicillium</w:t>
      </w:r>
      <w:r w:rsidR="00BD45F3" w:rsidRPr="00BD45F3">
        <w:rPr>
          <w:rFonts w:ascii="Times New Roman" w:hAnsi="Times New Roman" w:cs="Times New Roman"/>
          <w:color w:val="000000" w:themeColor="text1"/>
          <w:sz w:val="24"/>
          <w:szCs w:val="24"/>
          <w:highlight w:val="yellow"/>
        </w:rPr>
        <w:t xml:space="preserve"> and </w:t>
      </w:r>
      <w:r w:rsidR="00BD45F3" w:rsidRPr="00BD45F3">
        <w:rPr>
          <w:rFonts w:ascii="Times New Roman" w:hAnsi="Times New Roman" w:cs="Times New Roman"/>
          <w:i/>
          <w:color w:val="000000" w:themeColor="text1"/>
          <w:sz w:val="24"/>
          <w:szCs w:val="24"/>
          <w:highlight w:val="yellow"/>
        </w:rPr>
        <w:t>Fusarium</w:t>
      </w:r>
      <w:r w:rsidR="00BD45F3" w:rsidRPr="00BD45F3">
        <w:rPr>
          <w:rFonts w:ascii="Times New Roman" w:hAnsi="Times New Roman" w:cs="Times New Roman"/>
          <w:color w:val="000000" w:themeColor="text1"/>
          <w:sz w:val="24"/>
          <w:szCs w:val="24"/>
          <w:highlight w:val="yellow"/>
        </w:rPr>
        <w:t xml:space="preserve"> species, have a potential for L-asparaginase production without side effects.</w:t>
      </w:r>
      <w:r w:rsidR="00BD45F3" w:rsidRPr="00BD45F3">
        <w:rPr>
          <w:rFonts w:ascii="Times New Roman" w:hAnsi="Times New Roman" w:cs="Times New Roman"/>
          <w:color w:val="000000" w:themeColor="text1"/>
          <w:sz w:val="24"/>
          <w:szCs w:val="24"/>
        </w:rPr>
        <w:t xml:space="preserve"> </w:t>
      </w:r>
      <w:r w:rsidRPr="00BD45F3">
        <w:rPr>
          <w:rFonts w:ascii="Times New Roman" w:hAnsi="Times New Roman" w:cs="Times New Roman"/>
          <w:sz w:val="24"/>
          <w:szCs w:val="24"/>
        </w:rPr>
        <w:t xml:space="preserve">The study was designed to produce Asparaginase by fungi isolated from the soil. Different soil samples were collected from various locations around </w:t>
      </w:r>
      <w:proofErr w:type="spellStart"/>
      <w:r w:rsidRPr="00BD45F3">
        <w:rPr>
          <w:rFonts w:ascii="Times New Roman" w:hAnsi="Times New Roman" w:cs="Times New Roman"/>
          <w:sz w:val="24"/>
          <w:szCs w:val="24"/>
        </w:rPr>
        <w:t>Uli</w:t>
      </w:r>
      <w:proofErr w:type="spellEnd"/>
      <w:r w:rsidRPr="00BD45F3">
        <w:rPr>
          <w:rFonts w:ascii="Times New Roman" w:hAnsi="Times New Roman" w:cs="Times New Roman"/>
          <w:sz w:val="24"/>
          <w:szCs w:val="24"/>
        </w:rPr>
        <w:t xml:space="preserve"> </w:t>
      </w:r>
      <w:r w:rsidRPr="00BD45F3">
        <w:rPr>
          <w:rFonts w:ascii="Times New Roman" w:hAnsi="Times New Roman" w:cs="Times New Roman"/>
          <w:sz w:val="24"/>
          <w:szCs w:val="24"/>
          <w:highlight w:val="yellow"/>
        </w:rPr>
        <w:t xml:space="preserve">in </w:t>
      </w:r>
      <w:r w:rsidR="001D2530" w:rsidRPr="00BD45F3">
        <w:rPr>
          <w:rFonts w:ascii="Times New Roman" w:hAnsi="Times New Roman" w:cs="Times New Roman"/>
          <w:sz w:val="24"/>
          <w:szCs w:val="24"/>
          <w:highlight w:val="yellow"/>
        </w:rPr>
        <w:t xml:space="preserve">the </w:t>
      </w:r>
      <w:proofErr w:type="spellStart"/>
      <w:r w:rsidRPr="00BD45F3">
        <w:rPr>
          <w:rFonts w:ascii="Times New Roman" w:hAnsi="Times New Roman" w:cs="Times New Roman"/>
          <w:sz w:val="24"/>
          <w:szCs w:val="24"/>
          <w:highlight w:val="yellow"/>
        </w:rPr>
        <w:t>Ihiala</w:t>
      </w:r>
      <w:proofErr w:type="spellEnd"/>
      <w:r w:rsidRPr="00BD45F3">
        <w:rPr>
          <w:rFonts w:ascii="Times New Roman" w:hAnsi="Times New Roman" w:cs="Times New Roman"/>
          <w:sz w:val="24"/>
          <w:szCs w:val="24"/>
        </w:rPr>
        <w:t xml:space="preserve"> Local Government area and used for the isolation of fungi. The fungal isolates were screened for asparaginase production. Thereafter</w:t>
      </w:r>
      <w:r w:rsidR="001D2530" w:rsidRPr="00BD45F3">
        <w:rPr>
          <w:rFonts w:ascii="Times New Roman" w:hAnsi="Times New Roman" w:cs="Times New Roman"/>
          <w:sz w:val="24"/>
          <w:szCs w:val="24"/>
        </w:rPr>
        <w:t>,</w:t>
      </w:r>
      <w:r w:rsidRPr="00BD45F3">
        <w:rPr>
          <w:rFonts w:ascii="Times New Roman" w:hAnsi="Times New Roman" w:cs="Times New Roman"/>
          <w:sz w:val="24"/>
          <w:szCs w:val="24"/>
        </w:rPr>
        <w:t xml:space="preserve"> the best fungal isolates </w:t>
      </w:r>
      <w:r w:rsidR="001D2530" w:rsidRPr="00BD45F3">
        <w:rPr>
          <w:rFonts w:ascii="Times New Roman" w:hAnsi="Times New Roman" w:cs="Times New Roman"/>
          <w:sz w:val="24"/>
          <w:szCs w:val="24"/>
          <w:highlight w:val="yellow"/>
        </w:rPr>
        <w:t xml:space="preserve">were </w:t>
      </w:r>
      <w:r w:rsidRPr="00BD45F3">
        <w:rPr>
          <w:rFonts w:ascii="Times New Roman" w:hAnsi="Times New Roman" w:cs="Times New Roman"/>
          <w:sz w:val="24"/>
          <w:szCs w:val="24"/>
          <w:highlight w:val="yellow"/>
        </w:rPr>
        <w:t>selected</w:t>
      </w:r>
      <w:r w:rsidRPr="00BD45F3">
        <w:rPr>
          <w:rFonts w:ascii="Times New Roman" w:hAnsi="Times New Roman" w:cs="Times New Roman"/>
          <w:sz w:val="24"/>
          <w:szCs w:val="24"/>
        </w:rPr>
        <w:t xml:space="preserve"> and used for </w:t>
      </w:r>
      <w:r w:rsidR="001D2530" w:rsidRPr="00BD45F3">
        <w:rPr>
          <w:rFonts w:ascii="Times New Roman" w:hAnsi="Times New Roman" w:cs="Times New Roman"/>
          <w:sz w:val="24"/>
          <w:szCs w:val="24"/>
          <w:highlight w:val="yellow"/>
        </w:rPr>
        <w:t xml:space="preserve">optimisation </w:t>
      </w:r>
      <w:r w:rsidRPr="00BD45F3">
        <w:rPr>
          <w:rFonts w:ascii="Times New Roman" w:hAnsi="Times New Roman" w:cs="Times New Roman"/>
          <w:sz w:val="24"/>
          <w:szCs w:val="24"/>
          <w:highlight w:val="yellow"/>
        </w:rPr>
        <w:t xml:space="preserve">studies. </w:t>
      </w:r>
      <w:r w:rsidR="009C1B13" w:rsidRPr="00BD45F3">
        <w:rPr>
          <w:rFonts w:ascii="Times New Roman" w:hAnsi="Times New Roman" w:cs="Times New Roman"/>
          <w:sz w:val="24"/>
          <w:szCs w:val="24"/>
          <w:highlight w:val="yellow"/>
        </w:rPr>
        <w:t xml:space="preserve">Pure cultures of the fungi isolates were obtained after repeated subculture on SDA plates.  </w:t>
      </w:r>
      <w:r w:rsidR="009B2EF4" w:rsidRPr="00BD45F3">
        <w:rPr>
          <w:rFonts w:ascii="Times New Roman" w:hAnsi="Times New Roman" w:cs="Times New Roman"/>
          <w:sz w:val="24"/>
          <w:szCs w:val="24"/>
          <w:highlight w:val="yellow"/>
        </w:rPr>
        <w:t>The multivariate regression tests were used as a tool, using SPSS version 25.</w:t>
      </w:r>
      <w:r w:rsidR="009B2EF4" w:rsidRPr="00BD45F3">
        <w:rPr>
          <w:rFonts w:ascii="Times New Roman" w:hAnsi="Times New Roman" w:cs="Times New Roman"/>
          <w:sz w:val="24"/>
          <w:szCs w:val="24"/>
        </w:rPr>
        <w:t xml:space="preserve"> </w:t>
      </w:r>
      <w:r w:rsidRPr="00BD45F3">
        <w:rPr>
          <w:rFonts w:ascii="Times New Roman" w:hAnsi="Times New Roman" w:cs="Times New Roman"/>
          <w:sz w:val="24"/>
          <w:szCs w:val="24"/>
        </w:rPr>
        <w:t>Among the 43 fungi isolated, 15 were positive for L</w:t>
      </w:r>
      <w:r w:rsidR="001D2530" w:rsidRPr="00BD45F3">
        <w:rPr>
          <w:rFonts w:ascii="Times New Roman" w:hAnsi="Times New Roman" w:cs="Times New Roman"/>
          <w:sz w:val="24"/>
          <w:szCs w:val="24"/>
        </w:rPr>
        <w:t>-</w:t>
      </w:r>
      <w:proofErr w:type="spellStart"/>
      <w:r w:rsidRPr="00BD45F3">
        <w:rPr>
          <w:rFonts w:ascii="Times New Roman" w:hAnsi="Times New Roman" w:cs="Times New Roman"/>
          <w:sz w:val="24"/>
          <w:szCs w:val="24"/>
        </w:rPr>
        <w:t>apsaraginase</w:t>
      </w:r>
      <w:proofErr w:type="spellEnd"/>
      <w:r w:rsidRPr="00BD45F3">
        <w:rPr>
          <w:rFonts w:ascii="Times New Roman" w:hAnsi="Times New Roman" w:cs="Times New Roman"/>
          <w:sz w:val="24"/>
          <w:szCs w:val="24"/>
        </w:rPr>
        <w:t xml:space="preserve"> p</w:t>
      </w:r>
      <w:r w:rsidR="00BC6C75" w:rsidRPr="00BD45F3">
        <w:rPr>
          <w:rFonts w:ascii="Times New Roman" w:hAnsi="Times New Roman" w:cs="Times New Roman"/>
          <w:sz w:val="24"/>
          <w:szCs w:val="24"/>
        </w:rPr>
        <w:t>roduction.</w:t>
      </w:r>
      <w:r w:rsidR="00BC6C75" w:rsidRPr="00BD45F3">
        <w:rPr>
          <w:rFonts w:ascii="Times New Roman" w:hAnsi="Times New Roman" w:cs="Times New Roman"/>
          <w:color w:val="000000" w:themeColor="text1"/>
          <w:sz w:val="24"/>
          <w:szCs w:val="24"/>
        </w:rPr>
        <w:t xml:space="preserve"> </w:t>
      </w:r>
      <w:r w:rsidR="008F35D2" w:rsidRPr="00BD45F3">
        <w:rPr>
          <w:rFonts w:ascii="Times New Roman" w:hAnsi="Times New Roman" w:cs="Times New Roman"/>
          <w:color w:val="000000" w:themeColor="text1"/>
          <w:sz w:val="24"/>
          <w:szCs w:val="24"/>
        </w:rPr>
        <w:t>I</w:t>
      </w:r>
      <w:r w:rsidR="00BC6C75" w:rsidRPr="00BD45F3">
        <w:rPr>
          <w:rFonts w:ascii="Times New Roman" w:hAnsi="Times New Roman" w:cs="Times New Roman"/>
          <w:color w:val="000000" w:themeColor="text1"/>
          <w:sz w:val="24"/>
          <w:szCs w:val="24"/>
        </w:rPr>
        <w:t>t was found that </w:t>
      </w:r>
      <w:r w:rsidR="00BC6C75" w:rsidRPr="00BD45F3">
        <w:rPr>
          <w:rStyle w:val="Emphasis"/>
          <w:rFonts w:ascii="Times New Roman" w:hAnsi="Times New Roman" w:cs="Times New Roman"/>
          <w:i w:val="0"/>
          <w:color w:val="000000" w:themeColor="text1"/>
          <w:sz w:val="24"/>
          <w:szCs w:val="24"/>
        </w:rPr>
        <w:t>fungal isolate</w:t>
      </w:r>
      <w:r w:rsidR="00BC6C75" w:rsidRPr="00BD45F3">
        <w:rPr>
          <w:rStyle w:val="Emphasis"/>
          <w:rFonts w:ascii="Times New Roman" w:hAnsi="Times New Roman" w:cs="Times New Roman"/>
          <w:color w:val="000000" w:themeColor="text1"/>
          <w:sz w:val="24"/>
          <w:szCs w:val="24"/>
        </w:rPr>
        <w:t xml:space="preserve"> wds</w:t>
      </w:r>
      <w:r w:rsidR="00BC6C75" w:rsidRPr="00BD45F3">
        <w:rPr>
          <w:rFonts w:ascii="Times New Roman" w:hAnsi="Times New Roman" w:cs="Times New Roman"/>
          <w:color w:val="000000" w:themeColor="text1"/>
          <w:sz w:val="24"/>
          <w:szCs w:val="24"/>
        </w:rPr>
        <w:t xml:space="preserve">-8 </w:t>
      </w:r>
      <w:r w:rsidR="008F35D2" w:rsidRPr="00BD45F3">
        <w:rPr>
          <w:rFonts w:ascii="Times New Roman" w:hAnsi="Times New Roman" w:cs="Times New Roman"/>
          <w:color w:val="000000" w:themeColor="text1"/>
          <w:sz w:val="24"/>
          <w:szCs w:val="24"/>
        </w:rPr>
        <w:t>(</w:t>
      </w:r>
      <w:r w:rsidR="00BC6C75" w:rsidRPr="00BD45F3">
        <w:rPr>
          <w:rFonts w:ascii="Times New Roman" w:hAnsi="Times New Roman" w:cs="Times New Roman"/>
          <w:color w:val="000000" w:themeColor="text1"/>
          <w:sz w:val="24"/>
          <w:szCs w:val="24"/>
        </w:rPr>
        <w:t>from waste dump site soil</w:t>
      </w:r>
      <w:r w:rsidR="008F35D2" w:rsidRPr="00BD45F3">
        <w:rPr>
          <w:rFonts w:ascii="Times New Roman" w:hAnsi="Times New Roman" w:cs="Times New Roman"/>
          <w:color w:val="000000" w:themeColor="text1"/>
          <w:sz w:val="24"/>
          <w:szCs w:val="24"/>
        </w:rPr>
        <w:t>)</w:t>
      </w:r>
      <w:r w:rsidR="00BC6C75" w:rsidRPr="00BD45F3">
        <w:rPr>
          <w:rFonts w:ascii="Times New Roman" w:hAnsi="Times New Roman" w:cs="Times New Roman"/>
          <w:color w:val="000000" w:themeColor="text1"/>
          <w:sz w:val="24"/>
          <w:szCs w:val="24"/>
        </w:rPr>
        <w:t xml:space="preserve"> produced the highest L-</w:t>
      </w:r>
      <w:r w:rsidR="00F525F6" w:rsidRPr="00BD45F3">
        <w:rPr>
          <w:rFonts w:ascii="Times New Roman" w:hAnsi="Times New Roman" w:cs="Times New Roman"/>
          <w:color w:val="000000" w:themeColor="text1"/>
          <w:sz w:val="24"/>
          <w:szCs w:val="24"/>
        </w:rPr>
        <w:t>asparaginase yield of 380 U/mL, followed by isolate gds-</w:t>
      </w:r>
      <w:r w:rsidR="00BC6C75" w:rsidRPr="00BD45F3">
        <w:rPr>
          <w:rFonts w:ascii="Times New Roman" w:hAnsi="Times New Roman" w:cs="Times New Roman"/>
          <w:color w:val="000000" w:themeColor="text1"/>
          <w:sz w:val="24"/>
          <w:szCs w:val="24"/>
        </w:rPr>
        <w:t xml:space="preserve">7 </w:t>
      </w:r>
      <w:r w:rsidR="008F35D2" w:rsidRPr="00BD45F3">
        <w:rPr>
          <w:rFonts w:ascii="Times New Roman" w:hAnsi="Times New Roman" w:cs="Times New Roman"/>
          <w:color w:val="000000" w:themeColor="text1"/>
          <w:sz w:val="24"/>
          <w:szCs w:val="24"/>
        </w:rPr>
        <w:t>(</w:t>
      </w:r>
      <w:r w:rsidR="00BC6C75" w:rsidRPr="00BD45F3">
        <w:rPr>
          <w:rFonts w:ascii="Times New Roman" w:hAnsi="Times New Roman" w:cs="Times New Roman"/>
          <w:color w:val="000000" w:themeColor="text1"/>
          <w:sz w:val="24"/>
          <w:szCs w:val="24"/>
        </w:rPr>
        <w:t>from garden soil</w:t>
      </w:r>
      <w:r w:rsidR="008F35D2" w:rsidRPr="00BD45F3">
        <w:rPr>
          <w:rFonts w:ascii="Times New Roman" w:hAnsi="Times New Roman" w:cs="Times New Roman"/>
          <w:color w:val="000000" w:themeColor="text1"/>
          <w:sz w:val="24"/>
          <w:szCs w:val="24"/>
        </w:rPr>
        <w:t>)</w:t>
      </w:r>
      <w:r w:rsidR="00BC6C75" w:rsidRPr="00BD45F3">
        <w:rPr>
          <w:rFonts w:ascii="Times New Roman" w:hAnsi="Times New Roman" w:cs="Times New Roman"/>
          <w:color w:val="000000" w:themeColor="text1"/>
          <w:sz w:val="24"/>
          <w:szCs w:val="24"/>
        </w:rPr>
        <w:t xml:space="preserve"> with 280 U/mL and isolate ccf-3 </w:t>
      </w:r>
      <w:r w:rsidR="008F35D2" w:rsidRPr="00BD45F3">
        <w:rPr>
          <w:rFonts w:ascii="Times New Roman" w:hAnsi="Times New Roman" w:cs="Times New Roman"/>
          <w:color w:val="000000" w:themeColor="text1"/>
          <w:sz w:val="24"/>
          <w:szCs w:val="24"/>
        </w:rPr>
        <w:t>(</w:t>
      </w:r>
      <w:r w:rsidR="00BC6C75" w:rsidRPr="00BD45F3">
        <w:rPr>
          <w:rFonts w:ascii="Times New Roman" w:hAnsi="Times New Roman" w:cs="Times New Roman"/>
          <w:color w:val="000000" w:themeColor="text1"/>
          <w:sz w:val="24"/>
          <w:szCs w:val="24"/>
        </w:rPr>
        <w:t>from cassava cultivated field soil</w:t>
      </w:r>
      <w:r w:rsidR="008F35D2" w:rsidRPr="00BD45F3">
        <w:rPr>
          <w:rFonts w:ascii="Times New Roman" w:hAnsi="Times New Roman" w:cs="Times New Roman"/>
          <w:color w:val="000000" w:themeColor="text1"/>
          <w:sz w:val="24"/>
          <w:szCs w:val="24"/>
        </w:rPr>
        <w:t>)</w:t>
      </w:r>
      <w:r w:rsidR="00BC6C75" w:rsidRPr="00BD45F3">
        <w:rPr>
          <w:rFonts w:ascii="Times New Roman" w:hAnsi="Times New Roman" w:cs="Times New Roman"/>
          <w:color w:val="000000" w:themeColor="text1"/>
          <w:sz w:val="24"/>
          <w:szCs w:val="24"/>
        </w:rPr>
        <w:t xml:space="preserve"> with 250 U/</w:t>
      </w:r>
      <w:proofErr w:type="spellStart"/>
      <w:r w:rsidR="00BC6C75" w:rsidRPr="00BD45F3">
        <w:rPr>
          <w:rFonts w:ascii="Times New Roman" w:hAnsi="Times New Roman" w:cs="Times New Roman"/>
          <w:color w:val="000000" w:themeColor="text1"/>
          <w:sz w:val="24"/>
          <w:szCs w:val="24"/>
        </w:rPr>
        <w:t>mL.</w:t>
      </w:r>
      <w:proofErr w:type="spellEnd"/>
      <w:r w:rsidR="00BC6C75" w:rsidRPr="00BD45F3">
        <w:rPr>
          <w:rFonts w:ascii="Times New Roman" w:hAnsi="Times New Roman" w:cs="Times New Roman"/>
          <w:color w:val="000000" w:themeColor="text1"/>
          <w:sz w:val="24"/>
          <w:szCs w:val="24"/>
        </w:rPr>
        <w:t xml:space="preserve">  The isolate wds-8 was selected as the best producer and was used for further study. It was identified as </w:t>
      </w:r>
      <w:r w:rsidR="00BC6C75" w:rsidRPr="00BD45F3">
        <w:rPr>
          <w:rFonts w:ascii="Times New Roman" w:hAnsi="Times New Roman" w:cs="Times New Roman"/>
          <w:i/>
          <w:color w:val="000000" w:themeColor="text1"/>
          <w:sz w:val="24"/>
          <w:szCs w:val="24"/>
        </w:rPr>
        <w:t xml:space="preserve">Aspergillus </w:t>
      </w:r>
      <w:proofErr w:type="spellStart"/>
      <w:r w:rsidR="00BC6C75" w:rsidRPr="00BD45F3">
        <w:rPr>
          <w:rFonts w:ascii="Times New Roman" w:hAnsi="Times New Roman" w:cs="Times New Roman"/>
          <w:i/>
          <w:color w:val="000000" w:themeColor="text1"/>
          <w:sz w:val="24"/>
          <w:szCs w:val="24"/>
        </w:rPr>
        <w:t>niger</w:t>
      </w:r>
      <w:proofErr w:type="spellEnd"/>
      <w:r w:rsidR="00BC6C75" w:rsidRPr="00BD45F3">
        <w:rPr>
          <w:rFonts w:ascii="Times New Roman" w:hAnsi="Times New Roman" w:cs="Times New Roman"/>
          <w:i/>
          <w:color w:val="000000" w:themeColor="text1"/>
          <w:sz w:val="24"/>
          <w:szCs w:val="24"/>
        </w:rPr>
        <w:t xml:space="preserve"> </w:t>
      </w:r>
      <w:r w:rsidR="00BC6C75" w:rsidRPr="00BD45F3">
        <w:rPr>
          <w:rFonts w:ascii="Times New Roman" w:hAnsi="Times New Roman" w:cs="Times New Roman"/>
          <w:color w:val="000000" w:themeColor="text1"/>
          <w:sz w:val="24"/>
          <w:szCs w:val="24"/>
        </w:rPr>
        <w:t xml:space="preserve">and designated as </w:t>
      </w:r>
      <w:r w:rsidR="00BC6C75" w:rsidRPr="00BD45F3">
        <w:rPr>
          <w:rFonts w:ascii="Times New Roman" w:hAnsi="Times New Roman" w:cs="Times New Roman"/>
          <w:i/>
          <w:color w:val="000000" w:themeColor="text1"/>
          <w:sz w:val="24"/>
          <w:szCs w:val="24"/>
        </w:rPr>
        <w:t xml:space="preserve">Aspergillus </w:t>
      </w:r>
      <w:proofErr w:type="spellStart"/>
      <w:r w:rsidR="00BC6C75" w:rsidRPr="00BD45F3">
        <w:rPr>
          <w:rFonts w:ascii="Times New Roman" w:hAnsi="Times New Roman" w:cs="Times New Roman"/>
          <w:i/>
          <w:color w:val="000000" w:themeColor="text1"/>
          <w:sz w:val="24"/>
          <w:szCs w:val="24"/>
        </w:rPr>
        <w:t>niger</w:t>
      </w:r>
      <w:proofErr w:type="spellEnd"/>
      <w:r w:rsidR="00BC6C75" w:rsidRPr="00BD45F3">
        <w:rPr>
          <w:rFonts w:ascii="Times New Roman" w:hAnsi="Times New Roman" w:cs="Times New Roman"/>
          <w:i/>
          <w:color w:val="000000" w:themeColor="text1"/>
          <w:sz w:val="24"/>
          <w:szCs w:val="24"/>
        </w:rPr>
        <w:t xml:space="preserve"> </w:t>
      </w:r>
      <w:r w:rsidR="00BC6C75" w:rsidRPr="00BD45F3">
        <w:rPr>
          <w:rFonts w:ascii="Times New Roman" w:hAnsi="Times New Roman" w:cs="Times New Roman"/>
          <w:color w:val="000000" w:themeColor="text1"/>
          <w:sz w:val="24"/>
          <w:szCs w:val="24"/>
        </w:rPr>
        <w:t>wds-8</w:t>
      </w:r>
      <w:r w:rsidR="00F525F6" w:rsidRPr="00BD45F3">
        <w:rPr>
          <w:rFonts w:ascii="Times New Roman" w:hAnsi="Times New Roman" w:cs="Times New Roman"/>
          <w:color w:val="000000" w:themeColor="text1"/>
          <w:sz w:val="24"/>
          <w:szCs w:val="24"/>
        </w:rPr>
        <w:t>.</w:t>
      </w:r>
      <w:r w:rsidR="00BC6C75" w:rsidRPr="00BD45F3">
        <w:rPr>
          <w:rFonts w:ascii="Times New Roman" w:hAnsi="Times New Roman" w:cs="Times New Roman"/>
          <w:sz w:val="24"/>
          <w:szCs w:val="24"/>
        </w:rPr>
        <w:t xml:space="preserve"> </w:t>
      </w:r>
      <w:r w:rsidR="00BC6C75" w:rsidRPr="00BD45F3">
        <w:rPr>
          <w:rFonts w:ascii="Times New Roman" w:hAnsi="Times New Roman" w:cs="Times New Roman"/>
          <w:color w:val="000000" w:themeColor="text1"/>
          <w:sz w:val="24"/>
          <w:szCs w:val="24"/>
        </w:rPr>
        <w:t>Maximum L-asparaginase yield</w:t>
      </w:r>
      <w:r w:rsidR="008F35D2" w:rsidRPr="00BD45F3">
        <w:rPr>
          <w:rFonts w:ascii="Times New Roman" w:hAnsi="Times New Roman" w:cs="Times New Roman"/>
          <w:color w:val="000000" w:themeColor="text1"/>
          <w:sz w:val="24"/>
          <w:szCs w:val="24"/>
        </w:rPr>
        <w:t xml:space="preserve"> (572 </w:t>
      </w:r>
      <w:r w:rsidR="00D0061D" w:rsidRPr="00BD45F3">
        <w:rPr>
          <w:rFonts w:ascii="Times New Roman" w:hAnsi="Times New Roman" w:cs="Times New Roman"/>
          <w:color w:val="000000" w:themeColor="text1"/>
          <w:sz w:val="24"/>
          <w:szCs w:val="24"/>
        </w:rPr>
        <w:t>U/mL</w:t>
      </w:r>
      <w:r w:rsidR="008F35D2" w:rsidRPr="00BD45F3">
        <w:rPr>
          <w:rFonts w:ascii="Times New Roman" w:hAnsi="Times New Roman" w:cs="Times New Roman"/>
          <w:color w:val="000000" w:themeColor="text1"/>
          <w:sz w:val="24"/>
          <w:szCs w:val="24"/>
        </w:rPr>
        <w:t>)</w:t>
      </w:r>
      <w:r w:rsidR="00BC6C75" w:rsidRPr="00BD45F3">
        <w:rPr>
          <w:rFonts w:ascii="Times New Roman" w:hAnsi="Times New Roman" w:cs="Times New Roman"/>
          <w:color w:val="000000" w:themeColor="text1"/>
          <w:sz w:val="24"/>
          <w:szCs w:val="24"/>
        </w:rPr>
        <w:t xml:space="preserve"> </w:t>
      </w:r>
      <w:r w:rsidR="008F35D2" w:rsidRPr="00BD45F3">
        <w:rPr>
          <w:rFonts w:ascii="Times New Roman" w:hAnsi="Times New Roman" w:cs="Times New Roman"/>
          <w:color w:val="000000" w:themeColor="text1"/>
          <w:sz w:val="24"/>
          <w:szCs w:val="24"/>
        </w:rPr>
        <w:t xml:space="preserve">by </w:t>
      </w:r>
      <w:r w:rsidR="008F35D2" w:rsidRPr="00BD45F3">
        <w:rPr>
          <w:rFonts w:ascii="Times New Roman" w:hAnsi="Times New Roman" w:cs="Times New Roman"/>
          <w:i/>
          <w:color w:val="000000" w:themeColor="text1"/>
          <w:sz w:val="24"/>
          <w:szCs w:val="24"/>
        </w:rPr>
        <w:t xml:space="preserve">Aspergillus </w:t>
      </w:r>
      <w:proofErr w:type="spellStart"/>
      <w:r w:rsidR="008F35D2" w:rsidRPr="00BD45F3">
        <w:rPr>
          <w:rFonts w:ascii="Times New Roman" w:hAnsi="Times New Roman" w:cs="Times New Roman"/>
          <w:i/>
          <w:color w:val="000000" w:themeColor="text1"/>
          <w:sz w:val="24"/>
          <w:szCs w:val="24"/>
        </w:rPr>
        <w:t>niger</w:t>
      </w:r>
      <w:proofErr w:type="spellEnd"/>
      <w:r w:rsidR="008F35D2" w:rsidRPr="00BD45F3">
        <w:rPr>
          <w:rFonts w:ascii="Times New Roman" w:hAnsi="Times New Roman" w:cs="Times New Roman"/>
          <w:i/>
          <w:color w:val="000000" w:themeColor="text1"/>
          <w:sz w:val="24"/>
          <w:szCs w:val="24"/>
        </w:rPr>
        <w:t xml:space="preserve"> </w:t>
      </w:r>
      <w:r w:rsidR="008F35D2" w:rsidRPr="00BD45F3">
        <w:rPr>
          <w:rFonts w:ascii="Times New Roman" w:hAnsi="Times New Roman" w:cs="Times New Roman"/>
          <w:color w:val="000000" w:themeColor="text1"/>
          <w:sz w:val="24"/>
          <w:szCs w:val="24"/>
        </w:rPr>
        <w:t>wds-8</w:t>
      </w:r>
      <w:r w:rsidR="00BC6C75" w:rsidRPr="00BD45F3">
        <w:rPr>
          <w:rFonts w:ascii="Times New Roman" w:hAnsi="Times New Roman" w:cs="Times New Roman"/>
          <w:color w:val="000000" w:themeColor="text1"/>
          <w:sz w:val="24"/>
          <w:szCs w:val="24"/>
        </w:rPr>
        <w:t xml:space="preserve"> was observed at </w:t>
      </w:r>
      <w:r w:rsidR="001D2530" w:rsidRPr="00BD45F3">
        <w:rPr>
          <w:rFonts w:ascii="Times New Roman" w:hAnsi="Times New Roman" w:cs="Times New Roman"/>
          <w:color w:val="000000" w:themeColor="text1"/>
          <w:sz w:val="24"/>
          <w:szCs w:val="24"/>
        </w:rPr>
        <w:t xml:space="preserve">an </w:t>
      </w:r>
      <w:r w:rsidR="00CB6543" w:rsidRPr="00BD45F3">
        <w:rPr>
          <w:rFonts w:ascii="Times New Roman" w:hAnsi="Times New Roman" w:cs="Times New Roman"/>
          <w:color w:val="000000" w:themeColor="text1"/>
          <w:sz w:val="24"/>
          <w:szCs w:val="24"/>
        </w:rPr>
        <w:t xml:space="preserve">incubation period of </w:t>
      </w:r>
      <w:r w:rsidR="00BC6C75" w:rsidRPr="00BD45F3">
        <w:rPr>
          <w:rFonts w:ascii="Times New Roman" w:hAnsi="Times New Roman" w:cs="Times New Roman"/>
          <w:color w:val="000000" w:themeColor="text1"/>
          <w:sz w:val="24"/>
          <w:szCs w:val="24"/>
        </w:rPr>
        <w:t>96 h</w:t>
      </w:r>
      <w:r w:rsidR="001D2530" w:rsidRPr="00BD45F3">
        <w:rPr>
          <w:rFonts w:ascii="Times New Roman" w:hAnsi="Times New Roman" w:cs="Times New Roman"/>
          <w:color w:val="000000" w:themeColor="text1"/>
          <w:sz w:val="24"/>
          <w:szCs w:val="24"/>
        </w:rPr>
        <w:t xml:space="preserve">; </w:t>
      </w:r>
      <w:r w:rsidR="00BC6C75" w:rsidRPr="00BD45F3">
        <w:rPr>
          <w:rFonts w:ascii="Times New Roman" w:hAnsi="Times New Roman" w:cs="Times New Roman"/>
          <w:color w:val="000000" w:themeColor="text1"/>
          <w:sz w:val="24"/>
          <w:szCs w:val="24"/>
        </w:rPr>
        <w:t>thereafter</w:t>
      </w:r>
      <w:r w:rsidR="001D2530" w:rsidRPr="00BD45F3">
        <w:rPr>
          <w:rFonts w:ascii="Times New Roman" w:hAnsi="Times New Roman" w:cs="Times New Roman"/>
          <w:color w:val="000000" w:themeColor="text1"/>
          <w:sz w:val="24"/>
          <w:szCs w:val="24"/>
        </w:rPr>
        <w:t>,</w:t>
      </w:r>
      <w:r w:rsidR="00BC6C75" w:rsidRPr="00BD45F3">
        <w:rPr>
          <w:rFonts w:ascii="Times New Roman" w:hAnsi="Times New Roman" w:cs="Times New Roman"/>
          <w:color w:val="000000" w:themeColor="text1"/>
          <w:sz w:val="24"/>
          <w:szCs w:val="24"/>
        </w:rPr>
        <w:t xml:space="preserve"> the yield </w:t>
      </w:r>
      <w:r w:rsidR="008F35D2" w:rsidRPr="00BD45F3">
        <w:rPr>
          <w:rFonts w:ascii="Times New Roman" w:hAnsi="Times New Roman" w:cs="Times New Roman"/>
          <w:color w:val="000000" w:themeColor="text1"/>
          <w:sz w:val="24"/>
          <w:szCs w:val="24"/>
        </w:rPr>
        <w:t xml:space="preserve">gradually decreased till 168 </w:t>
      </w:r>
      <w:r w:rsidR="00BC6C75" w:rsidRPr="00BD45F3">
        <w:rPr>
          <w:rFonts w:ascii="Times New Roman" w:hAnsi="Times New Roman" w:cs="Times New Roman"/>
          <w:color w:val="000000" w:themeColor="text1"/>
          <w:sz w:val="24"/>
          <w:szCs w:val="24"/>
        </w:rPr>
        <w:t xml:space="preserve">h. The highest L-asparaginase production corresponded with the </w:t>
      </w:r>
      <w:r w:rsidR="00D0061D" w:rsidRPr="00BD45F3">
        <w:rPr>
          <w:rFonts w:ascii="Times New Roman" w:hAnsi="Times New Roman" w:cs="Times New Roman"/>
          <w:color w:val="000000" w:themeColor="text1"/>
          <w:sz w:val="24"/>
          <w:szCs w:val="24"/>
        </w:rPr>
        <w:lastRenderedPageBreak/>
        <w:t>dry mass yield of 1.7 g/100</w:t>
      </w:r>
      <w:r w:rsidR="00207332" w:rsidRPr="00BD45F3">
        <w:rPr>
          <w:rFonts w:ascii="Times New Roman" w:hAnsi="Times New Roman" w:cs="Times New Roman"/>
          <w:color w:val="000000" w:themeColor="text1"/>
          <w:sz w:val="24"/>
          <w:szCs w:val="24"/>
        </w:rPr>
        <w:t xml:space="preserve"> </w:t>
      </w:r>
      <w:proofErr w:type="spellStart"/>
      <w:r w:rsidR="00D0061D" w:rsidRPr="00BD45F3">
        <w:rPr>
          <w:rFonts w:ascii="Times New Roman" w:hAnsi="Times New Roman" w:cs="Times New Roman"/>
          <w:color w:val="000000" w:themeColor="text1"/>
          <w:sz w:val="24"/>
          <w:szCs w:val="24"/>
        </w:rPr>
        <w:t>mL</w:t>
      </w:r>
      <w:r w:rsidR="00BC6C75" w:rsidRPr="00BD45F3">
        <w:rPr>
          <w:rFonts w:ascii="Times New Roman" w:hAnsi="Times New Roman" w:cs="Times New Roman"/>
          <w:color w:val="000000" w:themeColor="text1"/>
          <w:sz w:val="24"/>
          <w:szCs w:val="24"/>
        </w:rPr>
        <w:t>.</w:t>
      </w:r>
      <w:proofErr w:type="spellEnd"/>
      <w:r w:rsidR="001D2530" w:rsidRPr="00BD45F3">
        <w:rPr>
          <w:rFonts w:ascii="Times New Roman" w:hAnsi="Times New Roman" w:cs="Times New Roman"/>
          <w:color w:val="000000" w:themeColor="text1"/>
          <w:sz w:val="24"/>
          <w:szCs w:val="24"/>
        </w:rPr>
        <w:t xml:space="preserve"> </w:t>
      </w:r>
      <w:r w:rsidR="00BC6C75" w:rsidRPr="00BD45F3">
        <w:rPr>
          <w:rFonts w:ascii="Times New Roman" w:hAnsi="Times New Roman" w:cs="Times New Roman"/>
          <w:color w:val="000000" w:themeColor="text1"/>
          <w:sz w:val="24"/>
          <w:szCs w:val="24"/>
        </w:rPr>
        <w:t xml:space="preserve">Sucrose stimulated the highest L-asparaginase yield of </w:t>
      </w:r>
      <w:r w:rsidR="00D0061D" w:rsidRPr="00BD45F3">
        <w:rPr>
          <w:rFonts w:ascii="Times New Roman" w:hAnsi="Times New Roman" w:cs="Times New Roman"/>
          <w:color w:val="000000" w:themeColor="text1"/>
          <w:sz w:val="24"/>
          <w:szCs w:val="24"/>
        </w:rPr>
        <w:t>655 U/mL</w:t>
      </w:r>
      <w:r w:rsidR="00BC6C75" w:rsidRPr="00BD45F3">
        <w:rPr>
          <w:rFonts w:ascii="Times New Roman" w:hAnsi="Times New Roman" w:cs="Times New Roman"/>
          <w:color w:val="000000" w:themeColor="text1"/>
          <w:sz w:val="24"/>
          <w:szCs w:val="24"/>
        </w:rPr>
        <w:t>, foll</w:t>
      </w:r>
      <w:r w:rsidR="00D0061D" w:rsidRPr="00BD45F3">
        <w:rPr>
          <w:rFonts w:ascii="Times New Roman" w:hAnsi="Times New Roman" w:cs="Times New Roman"/>
          <w:color w:val="000000" w:themeColor="text1"/>
          <w:sz w:val="24"/>
          <w:szCs w:val="24"/>
        </w:rPr>
        <w:t>owed by galactose with 503 U/</w:t>
      </w:r>
      <w:proofErr w:type="spellStart"/>
      <w:r w:rsidR="00D0061D" w:rsidRPr="00BD45F3">
        <w:rPr>
          <w:rFonts w:ascii="Times New Roman" w:hAnsi="Times New Roman" w:cs="Times New Roman"/>
          <w:color w:val="000000" w:themeColor="text1"/>
          <w:sz w:val="24"/>
          <w:szCs w:val="24"/>
        </w:rPr>
        <w:t>mL.</w:t>
      </w:r>
      <w:proofErr w:type="spellEnd"/>
      <w:r w:rsidR="00D0061D" w:rsidRPr="00BD45F3">
        <w:rPr>
          <w:rFonts w:ascii="Times New Roman" w:hAnsi="Times New Roman" w:cs="Times New Roman"/>
          <w:color w:val="000000" w:themeColor="text1"/>
          <w:sz w:val="24"/>
          <w:szCs w:val="24"/>
        </w:rPr>
        <w:t xml:space="preserve"> </w:t>
      </w:r>
      <w:r w:rsidR="00BC6C75" w:rsidRPr="00BD45F3">
        <w:rPr>
          <w:rFonts w:ascii="Times New Roman" w:hAnsi="Times New Roman" w:cs="Times New Roman"/>
          <w:color w:val="000000" w:themeColor="text1"/>
          <w:sz w:val="24"/>
          <w:szCs w:val="24"/>
        </w:rPr>
        <w:t xml:space="preserve">Ammonium sulphate stimulated the highest </w:t>
      </w:r>
      <w:r w:rsidR="00D0061D" w:rsidRPr="00BD45F3">
        <w:rPr>
          <w:rFonts w:ascii="Times New Roman" w:hAnsi="Times New Roman" w:cs="Times New Roman"/>
          <w:color w:val="000000" w:themeColor="text1"/>
          <w:sz w:val="24"/>
          <w:szCs w:val="24"/>
        </w:rPr>
        <w:t>L-asparaginase yield of 776 U/mL</w:t>
      </w:r>
      <w:r w:rsidR="00BC6C75" w:rsidRPr="00BD45F3">
        <w:rPr>
          <w:rFonts w:ascii="Times New Roman" w:hAnsi="Times New Roman" w:cs="Times New Roman"/>
          <w:color w:val="000000" w:themeColor="text1"/>
          <w:sz w:val="24"/>
          <w:szCs w:val="24"/>
        </w:rPr>
        <w:t>, followed by a</w:t>
      </w:r>
      <w:r w:rsidR="00D0061D" w:rsidRPr="00BD45F3">
        <w:rPr>
          <w:rFonts w:ascii="Times New Roman" w:hAnsi="Times New Roman" w:cs="Times New Roman"/>
          <w:color w:val="000000" w:themeColor="text1"/>
          <w:sz w:val="24"/>
          <w:szCs w:val="24"/>
        </w:rPr>
        <w:t>mmonium chloride with 657 U/</w:t>
      </w:r>
      <w:r w:rsidR="00F525F6" w:rsidRPr="00BD45F3">
        <w:rPr>
          <w:rFonts w:ascii="Times New Roman" w:hAnsi="Times New Roman" w:cs="Times New Roman"/>
          <w:color w:val="000000" w:themeColor="text1"/>
          <w:sz w:val="24"/>
          <w:szCs w:val="24"/>
        </w:rPr>
        <w:t xml:space="preserve">Ml. </w:t>
      </w:r>
      <w:r w:rsidRPr="00BD45F3">
        <w:rPr>
          <w:rFonts w:ascii="Times New Roman" w:hAnsi="Times New Roman" w:cs="Times New Roman"/>
          <w:sz w:val="24"/>
          <w:szCs w:val="24"/>
        </w:rPr>
        <w:t>The result</w:t>
      </w:r>
      <w:r w:rsidR="00F525F6" w:rsidRPr="00BD45F3">
        <w:rPr>
          <w:rFonts w:ascii="Times New Roman" w:hAnsi="Times New Roman" w:cs="Times New Roman"/>
          <w:sz w:val="24"/>
          <w:szCs w:val="24"/>
        </w:rPr>
        <w:t>s</w:t>
      </w:r>
      <w:r w:rsidRPr="00BD45F3">
        <w:rPr>
          <w:rFonts w:ascii="Times New Roman" w:hAnsi="Times New Roman" w:cs="Times New Roman"/>
          <w:sz w:val="24"/>
          <w:szCs w:val="24"/>
        </w:rPr>
        <w:t xml:space="preserve"> of the study show that some </w:t>
      </w:r>
      <w:r w:rsidR="001D2530" w:rsidRPr="00BD45F3">
        <w:rPr>
          <w:rFonts w:ascii="Times New Roman" w:hAnsi="Times New Roman" w:cs="Times New Roman"/>
          <w:sz w:val="24"/>
          <w:szCs w:val="24"/>
          <w:highlight w:val="yellow"/>
        </w:rPr>
        <w:t>asparaginase-producing</w:t>
      </w:r>
      <w:r w:rsidRPr="00BD45F3">
        <w:rPr>
          <w:rFonts w:ascii="Times New Roman" w:hAnsi="Times New Roman" w:cs="Times New Roman"/>
          <w:sz w:val="24"/>
          <w:szCs w:val="24"/>
          <w:highlight w:val="yellow"/>
        </w:rPr>
        <w:t xml:space="preserve"> fungi</w:t>
      </w:r>
      <w:r w:rsidRPr="00BD45F3">
        <w:rPr>
          <w:rFonts w:ascii="Times New Roman" w:hAnsi="Times New Roman" w:cs="Times New Roman"/>
          <w:sz w:val="24"/>
          <w:szCs w:val="24"/>
        </w:rPr>
        <w:t xml:space="preserve"> are present in the soil.</w:t>
      </w:r>
    </w:p>
    <w:p w14:paraId="6B777CE5" w14:textId="3BDD6CC2" w:rsidR="00D435EB" w:rsidRPr="00E02377" w:rsidRDefault="00A33B72" w:rsidP="00E02377">
      <w:pPr>
        <w:pStyle w:val="NormalWeb"/>
        <w:shd w:val="clear" w:color="auto" w:fill="FFFFFF"/>
        <w:spacing w:before="0" w:beforeAutospacing="0" w:after="0" w:line="480" w:lineRule="auto"/>
        <w:jc w:val="both"/>
        <w:rPr>
          <w:i/>
          <w:iCs/>
          <w:color w:val="000000" w:themeColor="text1"/>
        </w:rPr>
      </w:pPr>
      <w:r w:rsidRPr="00CD39B4">
        <w:rPr>
          <w:b/>
        </w:rPr>
        <w:t>Keywords:</w:t>
      </w:r>
      <w:r>
        <w:rPr>
          <w:b/>
        </w:rPr>
        <w:t xml:space="preserve"> </w:t>
      </w:r>
      <w:r w:rsidR="00CB6543" w:rsidRPr="007974CB">
        <w:rPr>
          <w:i/>
          <w:iCs/>
        </w:rPr>
        <w:t xml:space="preserve">L-Asparaginase, </w:t>
      </w:r>
      <w:r w:rsidR="00CB6543" w:rsidRPr="001D2530">
        <w:rPr>
          <w:i/>
          <w:iCs/>
        </w:rPr>
        <w:t xml:space="preserve">Aspergillus </w:t>
      </w:r>
      <w:proofErr w:type="spellStart"/>
      <w:r w:rsidR="00CB6543" w:rsidRPr="001D2530">
        <w:rPr>
          <w:i/>
          <w:iCs/>
        </w:rPr>
        <w:t>niger</w:t>
      </w:r>
      <w:proofErr w:type="spellEnd"/>
      <w:r w:rsidR="00CB6543" w:rsidRPr="007974CB">
        <w:rPr>
          <w:i/>
          <w:iCs/>
        </w:rPr>
        <w:t xml:space="preserve">, Soil, Incubation period, Sucrose, Ammonium sulphate </w:t>
      </w:r>
    </w:p>
    <w:p w14:paraId="61FF4B56" w14:textId="77777777" w:rsidR="00D435EB" w:rsidRPr="004213DE" w:rsidRDefault="00C1404A" w:rsidP="00614952">
      <w:pPr>
        <w:pStyle w:val="Heading1"/>
        <w:spacing w:line="480" w:lineRule="auto"/>
        <w:rPr>
          <w:b w:val="0"/>
          <w:color w:val="000000" w:themeColor="text1"/>
        </w:rPr>
      </w:pPr>
      <w:r>
        <w:rPr>
          <w:color w:val="000000" w:themeColor="text1"/>
        </w:rPr>
        <w:t xml:space="preserve">1.0 </w:t>
      </w:r>
      <w:r w:rsidR="00D435EB" w:rsidRPr="004213DE">
        <w:rPr>
          <w:color w:val="000000" w:themeColor="text1"/>
        </w:rPr>
        <w:t>INTRODUCTION</w:t>
      </w:r>
    </w:p>
    <w:p w14:paraId="19F9FCAF" w14:textId="050FFB8F" w:rsidR="00D435EB" w:rsidRPr="004213DE" w:rsidRDefault="000B3C93" w:rsidP="00614952">
      <w:pPr>
        <w:shd w:val="clear" w:color="auto" w:fill="FFFFFF"/>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D435EB" w:rsidRPr="004213DE">
        <w:rPr>
          <w:rFonts w:ascii="Times New Roman" w:hAnsi="Times New Roman" w:cs="Times New Roman"/>
          <w:color w:val="000000" w:themeColor="text1"/>
          <w:sz w:val="24"/>
          <w:szCs w:val="24"/>
        </w:rPr>
        <w:t xml:space="preserve">Asparaginase (L-asparagine </w:t>
      </w:r>
      <w:proofErr w:type="spellStart"/>
      <w:r w:rsidR="00D435EB" w:rsidRPr="004213DE">
        <w:rPr>
          <w:rFonts w:ascii="Times New Roman" w:hAnsi="Times New Roman" w:cs="Times New Roman"/>
          <w:color w:val="000000" w:themeColor="text1"/>
          <w:sz w:val="24"/>
          <w:szCs w:val="24"/>
        </w:rPr>
        <w:t>amido</w:t>
      </w:r>
      <w:proofErr w:type="spellEnd"/>
      <w:r w:rsidR="00D435EB" w:rsidRPr="004213DE">
        <w:rPr>
          <w:rFonts w:ascii="Times New Roman" w:hAnsi="Times New Roman" w:cs="Times New Roman"/>
          <w:color w:val="000000" w:themeColor="text1"/>
          <w:sz w:val="24"/>
          <w:szCs w:val="24"/>
        </w:rPr>
        <w:t xml:space="preserve"> hydrolase, E.C.3.5.1.1) is an enzyme which converts L-asparagine to L-aspartic acid and ammonia. Under normal physiological conditions, this hydrolytic reaction is mostly non-reversible</w:t>
      </w:r>
      <w:r>
        <w:rPr>
          <w:rFonts w:ascii="Times New Roman" w:hAnsi="Times New Roman" w:cs="Times New Roman"/>
          <w:color w:val="000000" w:themeColor="text1"/>
          <w:sz w:val="24"/>
          <w:szCs w:val="24"/>
        </w:rPr>
        <w:t>”</w:t>
      </w:r>
      <w:r w:rsidR="00D435EB" w:rsidRPr="004213DE">
        <w:rPr>
          <w:rFonts w:ascii="Times New Roman" w:hAnsi="Times New Roman" w:cs="Times New Roman"/>
          <w:color w:val="000000" w:themeColor="text1"/>
          <w:sz w:val="24"/>
          <w:szCs w:val="24"/>
        </w:rPr>
        <w:t xml:space="preserve"> (</w:t>
      </w:r>
      <w:proofErr w:type="spellStart"/>
      <w:r w:rsidR="00D435EB">
        <w:rPr>
          <w:rFonts w:ascii="Times New Roman" w:hAnsi="Times New Roman" w:cs="Times New Roman"/>
          <w:color w:val="000000" w:themeColor="text1"/>
          <w:sz w:val="24"/>
          <w:szCs w:val="24"/>
        </w:rPr>
        <w:t>Siddalingeshwara</w:t>
      </w:r>
      <w:proofErr w:type="spellEnd"/>
      <w:r w:rsidR="00D435EB">
        <w:rPr>
          <w:rFonts w:ascii="Times New Roman" w:hAnsi="Times New Roman" w:cs="Times New Roman"/>
          <w:color w:val="000000" w:themeColor="text1"/>
          <w:sz w:val="24"/>
          <w:szCs w:val="24"/>
        </w:rPr>
        <w:t xml:space="preserve"> and </w:t>
      </w:r>
      <w:proofErr w:type="spellStart"/>
      <w:r w:rsidR="00D435EB">
        <w:rPr>
          <w:rFonts w:ascii="Times New Roman" w:hAnsi="Times New Roman" w:cs="Times New Roman"/>
          <w:color w:val="000000" w:themeColor="text1"/>
          <w:sz w:val="24"/>
          <w:szCs w:val="24"/>
        </w:rPr>
        <w:t>Lingappa</w:t>
      </w:r>
      <w:proofErr w:type="spellEnd"/>
      <w:r w:rsidR="00D435EB">
        <w:rPr>
          <w:rFonts w:ascii="Times New Roman" w:hAnsi="Times New Roman" w:cs="Times New Roman"/>
          <w:color w:val="000000" w:themeColor="text1"/>
          <w:sz w:val="24"/>
          <w:szCs w:val="24"/>
        </w:rPr>
        <w:t xml:space="preserve">, </w:t>
      </w:r>
      <w:r w:rsidR="00D435EB" w:rsidRPr="004213DE">
        <w:rPr>
          <w:rFonts w:ascii="Times New Roman" w:hAnsi="Times New Roman" w:cs="Times New Roman"/>
          <w:color w:val="000000" w:themeColor="text1"/>
          <w:sz w:val="24"/>
          <w:szCs w:val="24"/>
        </w:rPr>
        <w:t xml:space="preserve">2011). </w:t>
      </w:r>
      <w:r>
        <w:rPr>
          <w:rFonts w:ascii="Times New Roman" w:hAnsi="Times New Roman" w:cs="Times New Roman"/>
          <w:color w:val="000000" w:themeColor="text1"/>
          <w:sz w:val="24"/>
          <w:szCs w:val="24"/>
        </w:rPr>
        <w:t>“</w:t>
      </w:r>
      <w:r w:rsidR="007D2166" w:rsidRPr="007974CB">
        <w:rPr>
          <w:rFonts w:ascii="Times New Roman" w:hAnsi="Times New Roman" w:cs="Times New Roman"/>
          <w:color w:val="000000" w:themeColor="text1"/>
          <w:sz w:val="24"/>
          <w:szCs w:val="24"/>
          <w:highlight w:val="yellow"/>
        </w:rPr>
        <w:t>Since</w:t>
      </w:r>
      <w:r w:rsidR="007D2166">
        <w:rPr>
          <w:rFonts w:ascii="Times New Roman" w:hAnsi="Times New Roman" w:cs="Times New Roman"/>
          <w:color w:val="000000" w:themeColor="text1"/>
          <w:sz w:val="24"/>
          <w:szCs w:val="24"/>
          <w:highlight w:val="yellow"/>
        </w:rPr>
        <w:t xml:space="preserve"> </w:t>
      </w:r>
      <w:r w:rsidR="007D2166" w:rsidRPr="007974CB">
        <w:rPr>
          <w:rFonts w:ascii="Times New Roman" w:hAnsi="Times New Roman" w:cs="Times New Roman"/>
          <w:color w:val="000000" w:themeColor="text1"/>
          <w:sz w:val="24"/>
          <w:szCs w:val="24"/>
          <w:highlight w:val="yellow"/>
        </w:rPr>
        <w:t>its discovery in guinea pig serum, L-asparaginase has shown anticancer activity</w:t>
      </w:r>
      <w:r w:rsidR="007D2166">
        <w:rPr>
          <w:rFonts w:ascii="Times New Roman" w:hAnsi="Times New Roman" w:cs="Times New Roman"/>
          <w:color w:val="000000" w:themeColor="text1"/>
          <w:sz w:val="24"/>
          <w:szCs w:val="24"/>
          <w:highlight w:val="yellow"/>
        </w:rPr>
        <w:t>,</w:t>
      </w:r>
      <w:r w:rsidR="007D2166" w:rsidRPr="007974CB">
        <w:rPr>
          <w:rFonts w:ascii="Times New Roman" w:hAnsi="Times New Roman" w:cs="Times New Roman"/>
          <w:color w:val="000000" w:themeColor="text1"/>
          <w:sz w:val="24"/>
          <w:szCs w:val="24"/>
          <w:highlight w:val="yellow"/>
        </w:rPr>
        <w:t xml:space="preserve"> which depends on the ability of asparaginase to hydrolyse asparagine</w:t>
      </w:r>
      <w:r>
        <w:rPr>
          <w:rFonts w:ascii="Times New Roman" w:hAnsi="Times New Roman" w:cs="Times New Roman"/>
          <w:color w:val="000000" w:themeColor="text1"/>
          <w:sz w:val="24"/>
          <w:szCs w:val="24"/>
          <w:highlight w:val="yellow"/>
        </w:rPr>
        <w:t>”</w:t>
      </w:r>
      <w:r w:rsidR="007D2166" w:rsidRPr="007974CB">
        <w:rPr>
          <w:rFonts w:ascii="Times New Roman" w:hAnsi="Times New Roman" w:cs="Times New Roman"/>
          <w:color w:val="000000" w:themeColor="text1"/>
          <w:sz w:val="24"/>
          <w:szCs w:val="24"/>
          <w:highlight w:val="yellow"/>
        </w:rPr>
        <w:t xml:space="preserve"> (</w:t>
      </w:r>
      <w:proofErr w:type="spellStart"/>
      <w:r w:rsidR="007D2166" w:rsidRPr="007D2166">
        <w:rPr>
          <w:rFonts w:ascii="Times New Roman" w:hAnsi="Times New Roman" w:cs="Times New Roman"/>
          <w:color w:val="000000" w:themeColor="text1"/>
          <w:sz w:val="24"/>
          <w:szCs w:val="24"/>
          <w:highlight w:val="yellow"/>
        </w:rPr>
        <w:t>Manhas</w:t>
      </w:r>
      <w:proofErr w:type="spellEnd"/>
      <w:r w:rsidR="007D2166">
        <w:rPr>
          <w:rFonts w:ascii="Times New Roman" w:hAnsi="Times New Roman" w:cs="Times New Roman"/>
          <w:color w:val="000000" w:themeColor="text1"/>
          <w:sz w:val="24"/>
          <w:szCs w:val="24"/>
          <w:highlight w:val="yellow"/>
        </w:rPr>
        <w:t xml:space="preserve"> et al., 2023</w:t>
      </w:r>
      <w:r w:rsidR="007D2166" w:rsidRPr="007974CB">
        <w:rPr>
          <w:rFonts w:ascii="Times New Roman" w:hAnsi="Times New Roman" w:cs="Times New Roman"/>
          <w:color w:val="000000" w:themeColor="text1"/>
          <w:sz w:val="24"/>
          <w:szCs w:val="24"/>
          <w:highlight w:val="yellow"/>
        </w:rPr>
        <w:t>).</w:t>
      </w:r>
      <w:r w:rsidR="007D216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D435EB" w:rsidRPr="004213DE">
        <w:rPr>
          <w:rFonts w:ascii="Times New Roman" w:hAnsi="Times New Roman" w:cs="Times New Roman"/>
          <w:color w:val="000000" w:themeColor="text1"/>
          <w:sz w:val="24"/>
          <w:szCs w:val="24"/>
        </w:rPr>
        <w:t>Microbial L-asparaginase has been widely studied in recent years for its potential applications in the pharmaceutical and food industries</w:t>
      </w:r>
      <w:r>
        <w:rPr>
          <w:rFonts w:ascii="Times New Roman" w:hAnsi="Times New Roman" w:cs="Times New Roman"/>
          <w:color w:val="000000" w:themeColor="text1"/>
          <w:sz w:val="24"/>
          <w:szCs w:val="24"/>
        </w:rPr>
        <w:t>”</w:t>
      </w:r>
      <w:r w:rsidR="00D435EB" w:rsidRPr="004213DE">
        <w:rPr>
          <w:rFonts w:ascii="Times New Roman" w:hAnsi="Times New Roman" w:cs="Times New Roman"/>
          <w:color w:val="000000" w:themeColor="text1"/>
          <w:sz w:val="24"/>
          <w:szCs w:val="24"/>
        </w:rPr>
        <w:t xml:space="preserve"> (Chand </w:t>
      </w:r>
      <w:r w:rsidR="00D435EB" w:rsidRPr="00045402">
        <w:rPr>
          <w:rFonts w:ascii="Times New Roman" w:hAnsi="Times New Roman" w:cs="Times New Roman"/>
          <w:i/>
          <w:color w:val="000000" w:themeColor="text1"/>
          <w:sz w:val="24"/>
          <w:szCs w:val="24"/>
        </w:rPr>
        <w:t>et al</w:t>
      </w:r>
      <w:r w:rsidR="00663AA3">
        <w:rPr>
          <w:rFonts w:ascii="Times New Roman" w:hAnsi="Times New Roman" w:cs="Times New Roman"/>
          <w:color w:val="000000" w:themeColor="text1"/>
          <w:sz w:val="24"/>
          <w:szCs w:val="24"/>
        </w:rPr>
        <w:t>., 2020</w:t>
      </w:r>
      <w:r w:rsidR="00D435EB" w:rsidRPr="004213DE">
        <w:rPr>
          <w:rFonts w:ascii="Times New Roman" w:hAnsi="Times New Roman" w:cs="Times New Roman"/>
          <w:color w:val="000000" w:themeColor="text1"/>
          <w:sz w:val="24"/>
          <w:szCs w:val="24"/>
        </w:rPr>
        <w:t xml:space="preserve">). </w:t>
      </w:r>
      <w:r w:rsidR="00292340">
        <w:rPr>
          <w:rFonts w:ascii="Times New Roman" w:hAnsi="Times New Roman" w:cs="Times New Roman"/>
          <w:color w:val="000000" w:themeColor="text1"/>
          <w:sz w:val="24"/>
          <w:szCs w:val="24"/>
        </w:rPr>
        <w:t>“</w:t>
      </w:r>
      <w:r w:rsidR="00D435EB" w:rsidRPr="004213DE">
        <w:rPr>
          <w:rFonts w:ascii="Times New Roman" w:hAnsi="Times New Roman" w:cs="Times New Roman"/>
          <w:color w:val="000000" w:themeColor="text1"/>
          <w:sz w:val="24"/>
          <w:szCs w:val="24"/>
        </w:rPr>
        <w:t>According to an estimate</w:t>
      </w:r>
      <w:r w:rsidR="00D435EB" w:rsidRPr="007974CB">
        <w:rPr>
          <w:rFonts w:ascii="Times New Roman" w:hAnsi="Times New Roman" w:cs="Times New Roman"/>
          <w:color w:val="000000" w:themeColor="text1"/>
          <w:sz w:val="24"/>
          <w:szCs w:val="24"/>
          <w:highlight w:val="yellow"/>
        </w:rPr>
        <w:t xml:space="preserve">, it is </w:t>
      </w:r>
      <w:r w:rsidR="00D435EB" w:rsidRPr="004213DE">
        <w:rPr>
          <w:rFonts w:ascii="Times New Roman" w:hAnsi="Times New Roman" w:cs="Times New Roman"/>
          <w:color w:val="000000" w:themeColor="text1"/>
          <w:sz w:val="24"/>
          <w:szCs w:val="24"/>
        </w:rPr>
        <w:t>one of the largest groups of therapeutic enzymes</w:t>
      </w:r>
      <w:r w:rsidR="001D2530">
        <w:rPr>
          <w:rFonts w:ascii="Times New Roman" w:hAnsi="Times New Roman" w:cs="Times New Roman"/>
          <w:color w:val="000000" w:themeColor="text1"/>
          <w:sz w:val="24"/>
          <w:szCs w:val="24"/>
        </w:rPr>
        <w:t>,</w:t>
      </w:r>
      <w:r w:rsidR="00D435EB" w:rsidRPr="004213DE">
        <w:rPr>
          <w:rFonts w:ascii="Times New Roman" w:hAnsi="Times New Roman" w:cs="Times New Roman"/>
          <w:color w:val="000000" w:themeColor="text1"/>
          <w:sz w:val="24"/>
          <w:szCs w:val="24"/>
        </w:rPr>
        <w:t xml:space="preserve"> </w:t>
      </w:r>
      <w:r w:rsidR="001D2530" w:rsidRPr="007974CB">
        <w:rPr>
          <w:rFonts w:ascii="Times New Roman" w:hAnsi="Times New Roman" w:cs="Times New Roman"/>
          <w:color w:val="000000" w:themeColor="text1"/>
          <w:sz w:val="24"/>
          <w:szCs w:val="24"/>
          <w:highlight w:val="yellow"/>
        </w:rPr>
        <w:t xml:space="preserve">accounting </w:t>
      </w:r>
      <w:r w:rsidR="00D435EB" w:rsidRPr="007974CB">
        <w:rPr>
          <w:rFonts w:ascii="Times New Roman" w:hAnsi="Times New Roman" w:cs="Times New Roman"/>
          <w:color w:val="000000" w:themeColor="text1"/>
          <w:sz w:val="24"/>
          <w:szCs w:val="24"/>
          <w:highlight w:val="yellow"/>
        </w:rPr>
        <w:t>for</w:t>
      </w:r>
      <w:r w:rsidR="00D435EB" w:rsidRPr="004213DE">
        <w:rPr>
          <w:rFonts w:ascii="Times New Roman" w:hAnsi="Times New Roman" w:cs="Times New Roman"/>
          <w:color w:val="000000" w:themeColor="text1"/>
          <w:sz w:val="24"/>
          <w:szCs w:val="24"/>
        </w:rPr>
        <w:t xml:space="preserve"> ~40% of the total </w:t>
      </w:r>
      <w:r w:rsidR="001D2530" w:rsidRPr="007974CB">
        <w:rPr>
          <w:rFonts w:ascii="Times New Roman" w:hAnsi="Times New Roman" w:cs="Times New Roman"/>
          <w:color w:val="000000" w:themeColor="text1"/>
          <w:sz w:val="24"/>
          <w:szCs w:val="24"/>
          <w:highlight w:val="yellow"/>
        </w:rPr>
        <w:t>sales</w:t>
      </w:r>
      <w:r w:rsidR="001D2530" w:rsidRPr="004213DE">
        <w:rPr>
          <w:rFonts w:ascii="Times New Roman" w:hAnsi="Times New Roman" w:cs="Times New Roman"/>
          <w:color w:val="000000" w:themeColor="text1"/>
          <w:sz w:val="24"/>
          <w:szCs w:val="24"/>
        </w:rPr>
        <w:t xml:space="preserve"> </w:t>
      </w:r>
      <w:r w:rsidR="00D435EB" w:rsidRPr="004213DE">
        <w:rPr>
          <w:rFonts w:ascii="Times New Roman" w:hAnsi="Times New Roman" w:cs="Times New Roman"/>
          <w:color w:val="000000" w:themeColor="text1"/>
          <w:sz w:val="24"/>
          <w:szCs w:val="24"/>
        </w:rPr>
        <w:t>worldwide as anti-leukemic and anti-lymphoma agents</w:t>
      </w:r>
      <w:r w:rsidR="001D2530">
        <w:rPr>
          <w:rFonts w:ascii="Times New Roman" w:hAnsi="Times New Roman" w:cs="Times New Roman"/>
          <w:color w:val="000000" w:themeColor="text1"/>
          <w:sz w:val="24"/>
          <w:szCs w:val="24"/>
        </w:rPr>
        <w:t>,</w:t>
      </w:r>
      <w:r w:rsidR="00D435EB" w:rsidRPr="004213DE">
        <w:rPr>
          <w:rFonts w:ascii="Times New Roman" w:hAnsi="Times New Roman" w:cs="Times New Roman"/>
          <w:color w:val="000000" w:themeColor="text1"/>
          <w:sz w:val="24"/>
          <w:szCs w:val="24"/>
        </w:rPr>
        <w:t xml:space="preserve"> and its demands are </w:t>
      </w:r>
      <w:r w:rsidR="00D435EB" w:rsidRPr="007974CB">
        <w:rPr>
          <w:rFonts w:ascii="Times New Roman" w:hAnsi="Times New Roman" w:cs="Times New Roman"/>
          <w:color w:val="000000" w:themeColor="text1"/>
          <w:sz w:val="24"/>
          <w:szCs w:val="24"/>
          <w:highlight w:val="yellow"/>
        </w:rPr>
        <w:t xml:space="preserve">increasing </w:t>
      </w:r>
      <w:r w:rsidR="001D2530" w:rsidRPr="007974CB">
        <w:rPr>
          <w:rFonts w:ascii="Times New Roman" w:hAnsi="Times New Roman" w:cs="Times New Roman"/>
          <w:color w:val="000000" w:themeColor="text1"/>
          <w:sz w:val="24"/>
          <w:szCs w:val="24"/>
          <w:highlight w:val="yellow"/>
        </w:rPr>
        <w:t>several-fold</w:t>
      </w:r>
      <w:r w:rsidR="00D435EB" w:rsidRPr="007974CB">
        <w:rPr>
          <w:rFonts w:ascii="Times New Roman" w:hAnsi="Times New Roman" w:cs="Times New Roman"/>
          <w:color w:val="000000" w:themeColor="text1"/>
          <w:sz w:val="24"/>
          <w:szCs w:val="24"/>
          <w:highlight w:val="yellow"/>
        </w:rPr>
        <w:t xml:space="preserve"> every year</w:t>
      </w:r>
      <w:r>
        <w:rPr>
          <w:rFonts w:ascii="Times New Roman" w:hAnsi="Times New Roman" w:cs="Times New Roman"/>
          <w:color w:val="000000" w:themeColor="text1"/>
          <w:sz w:val="24"/>
          <w:szCs w:val="24"/>
          <w:highlight w:val="yellow"/>
        </w:rPr>
        <w:t>”</w:t>
      </w:r>
      <w:r w:rsidR="00663AA3">
        <w:rPr>
          <w:rFonts w:ascii="Times New Roman" w:hAnsi="Times New Roman" w:cs="Times New Roman"/>
          <w:color w:val="000000" w:themeColor="text1"/>
          <w:sz w:val="24"/>
          <w:szCs w:val="24"/>
        </w:rPr>
        <w:t xml:space="preserve"> (</w:t>
      </w:r>
      <w:proofErr w:type="spellStart"/>
      <w:r w:rsidR="00D435EB" w:rsidRPr="004213DE">
        <w:rPr>
          <w:rFonts w:ascii="Times New Roman" w:hAnsi="Times New Roman" w:cs="Times New Roman"/>
          <w:color w:val="000000" w:themeColor="text1"/>
          <w:sz w:val="24"/>
          <w:szCs w:val="24"/>
        </w:rPr>
        <w:t>Gurunathan</w:t>
      </w:r>
      <w:proofErr w:type="spellEnd"/>
      <w:r w:rsidR="00D435EB" w:rsidRPr="004213DE">
        <w:rPr>
          <w:rFonts w:ascii="Times New Roman" w:hAnsi="Times New Roman" w:cs="Times New Roman"/>
          <w:color w:val="000000" w:themeColor="text1"/>
          <w:sz w:val="24"/>
          <w:szCs w:val="24"/>
        </w:rPr>
        <w:t xml:space="preserve"> and </w:t>
      </w:r>
      <w:proofErr w:type="spellStart"/>
      <w:r w:rsidR="00D435EB" w:rsidRPr="004213DE">
        <w:rPr>
          <w:rFonts w:ascii="Times New Roman" w:hAnsi="Times New Roman" w:cs="Times New Roman"/>
          <w:color w:val="000000" w:themeColor="text1"/>
          <w:sz w:val="24"/>
          <w:szCs w:val="24"/>
        </w:rPr>
        <w:t>Shadevan</w:t>
      </w:r>
      <w:proofErr w:type="spellEnd"/>
      <w:r w:rsidR="00D435EB" w:rsidRPr="004213DE">
        <w:rPr>
          <w:rFonts w:ascii="Times New Roman" w:hAnsi="Times New Roman" w:cs="Times New Roman"/>
          <w:color w:val="000000" w:themeColor="text1"/>
          <w:sz w:val="24"/>
          <w:szCs w:val="24"/>
        </w:rPr>
        <w:t>, 2011).</w:t>
      </w:r>
    </w:p>
    <w:p w14:paraId="265F8245" w14:textId="2EF34172" w:rsidR="00D435EB" w:rsidRPr="004213DE" w:rsidRDefault="00980F53" w:rsidP="00614952">
      <w:pPr>
        <w:shd w:val="clear" w:color="auto" w:fill="FFFFFF"/>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D435EB" w:rsidRPr="004213DE">
        <w:rPr>
          <w:rFonts w:ascii="Times New Roman" w:hAnsi="Times New Roman" w:cs="Times New Roman"/>
          <w:color w:val="000000" w:themeColor="text1"/>
          <w:sz w:val="24"/>
          <w:szCs w:val="24"/>
        </w:rPr>
        <w:t xml:space="preserve">L-asparaginase interferes </w:t>
      </w:r>
      <w:r w:rsidR="00D435EB" w:rsidRPr="007974CB">
        <w:rPr>
          <w:rFonts w:ascii="Times New Roman" w:hAnsi="Times New Roman" w:cs="Times New Roman"/>
          <w:color w:val="000000" w:themeColor="text1"/>
          <w:sz w:val="24"/>
          <w:szCs w:val="24"/>
          <w:highlight w:val="yellow"/>
        </w:rPr>
        <w:t>with protein synthesis</w:t>
      </w:r>
      <w:r w:rsidR="00D435EB" w:rsidRPr="004213DE">
        <w:rPr>
          <w:rFonts w:ascii="Times New Roman" w:hAnsi="Times New Roman" w:cs="Times New Roman"/>
          <w:color w:val="000000" w:themeColor="text1"/>
          <w:sz w:val="24"/>
          <w:szCs w:val="24"/>
        </w:rPr>
        <w:t xml:space="preserve"> and also with DNA and RNA synthesis, and appears to be cell cycle specific for the G1 phase of cell division</w:t>
      </w:r>
      <w:r>
        <w:rPr>
          <w:rFonts w:ascii="Times New Roman" w:hAnsi="Times New Roman" w:cs="Times New Roman"/>
          <w:color w:val="000000" w:themeColor="text1"/>
          <w:sz w:val="24"/>
          <w:szCs w:val="24"/>
        </w:rPr>
        <w:t xml:space="preserve">” </w:t>
      </w:r>
      <w:r w:rsidRPr="00980F53">
        <w:rPr>
          <w:rFonts w:ascii="Times New Roman" w:hAnsi="Times New Roman" w:cs="Times New Roman"/>
          <w:color w:val="000000" w:themeColor="text1"/>
          <w:sz w:val="24"/>
          <w:szCs w:val="24"/>
        </w:rPr>
        <w:t>(</w:t>
      </w:r>
      <w:proofErr w:type="spellStart"/>
      <w:r w:rsidRPr="00980F53">
        <w:rPr>
          <w:rFonts w:ascii="Times New Roman" w:hAnsi="Times New Roman" w:cs="Times New Roman"/>
          <w:color w:val="000000" w:themeColor="text1"/>
          <w:sz w:val="24"/>
          <w:szCs w:val="24"/>
        </w:rPr>
        <w:t>Stams</w:t>
      </w:r>
      <w:proofErr w:type="spellEnd"/>
      <w:r w:rsidRPr="00980F53">
        <w:rPr>
          <w:rFonts w:ascii="Times New Roman" w:hAnsi="Times New Roman" w:cs="Times New Roman"/>
          <w:color w:val="000000" w:themeColor="text1"/>
          <w:sz w:val="24"/>
          <w:szCs w:val="24"/>
        </w:rPr>
        <w:t xml:space="preserve"> et al., 2005)</w:t>
      </w:r>
      <w:r w:rsidR="00D435EB" w:rsidRPr="004213DE">
        <w:rPr>
          <w:rFonts w:ascii="Times New Roman" w:hAnsi="Times New Roman" w:cs="Times New Roman"/>
          <w:color w:val="000000" w:themeColor="text1"/>
          <w:sz w:val="24"/>
          <w:szCs w:val="24"/>
        </w:rPr>
        <w:t xml:space="preserve">. </w:t>
      </w:r>
      <w:r w:rsidR="000B3C93">
        <w:rPr>
          <w:rFonts w:ascii="Times New Roman" w:hAnsi="Times New Roman" w:cs="Times New Roman"/>
          <w:color w:val="000000" w:themeColor="text1"/>
          <w:sz w:val="24"/>
          <w:szCs w:val="24"/>
        </w:rPr>
        <w:t>“</w:t>
      </w:r>
      <w:r w:rsidR="00D435EB" w:rsidRPr="004213DE">
        <w:rPr>
          <w:rFonts w:ascii="Times New Roman" w:hAnsi="Times New Roman" w:cs="Times New Roman"/>
          <w:color w:val="000000" w:themeColor="text1"/>
          <w:sz w:val="24"/>
          <w:szCs w:val="24"/>
        </w:rPr>
        <w:t xml:space="preserve">L-asparaginase exhibits potent antineoplastic and </w:t>
      </w:r>
      <w:proofErr w:type="spellStart"/>
      <w:r w:rsidR="00D435EB" w:rsidRPr="004213DE">
        <w:rPr>
          <w:rFonts w:ascii="Times New Roman" w:hAnsi="Times New Roman" w:cs="Times New Roman"/>
          <w:color w:val="000000" w:themeColor="text1"/>
          <w:sz w:val="24"/>
          <w:szCs w:val="24"/>
        </w:rPr>
        <w:t>antilymphomatic</w:t>
      </w:r>
      <w:proofErr w:type="spellEnd"/>
      <w:r w:rsidR="00D435EB" w:rsidRPr="004213DE">
        <w:rPr>
          <w:rFonts w:ascii="Times New Roman" w:hAnsi="Times New Roman" w:cs="Times New Roman"/>
          <w:color w:val="000000" w:themeColor="text1"/>
          <w:sz w:val="24"/>
          <w:szCs w:val="24"/>
        </w:rPr>
        <w:t xml:space="preserve"> activity against </w:t>
      </w:r>
      <w:r w:rsidR="001D2530" w:rsidRPr="007974CB">
        <w:rPr>
          <w:rFonts w:ascii="Times New Roman" w:hAnsi="Times New Roman" w:cs="Times New Roman"/>
          <w:color w:val="000000" w:themeColor="text1"/>
          <w:sz w:val="24"/>
          <w:szCs w:val="24"/>
          <w:highlight w:val="yellow"/>
        </w:rPr>
        <w:t>tumours</w:t>
      </w:r>
      <w:r w:rsidR="000B3C93">
        <w:rPr>
          <w:rFonts w:ascii="Times New Roman" w:hAnsi="Times New Roman" w:cs="Times New Roman"/>
          <w:color w:val="000000" w:themeColor="text1"/>
          <w:sz w:val="24"/>
          <w:szCs w:val="24"/>
          <w:highlight w:val="yellow"/>
        </w:rPr>
        <w:t>”</w:t>
      </w:r>
      <w:r w:rsidR="001D2530" w:rsidRPr="004213DE">
        <w:rPr>
          <w:rFonts w:ascii="Times New Roman" w:hAnsi="Times New Roman" w:cs="Times New Roman"/>
          <w:color w:val="000000" w:themeColor="text1"/>
          <w:sz w:val="24"/>
          <w:szCs w:val="24"/>
        </w:rPr>
        <w:t xml:space="preserve"> </w:t>
      </w:r>
      <w:r w:rsidR="00D435EB" w:rsidRPr="004213DE">
        <w:rPr>
          <w:rFonts w:ascii="Times New Roman" w:hAnsi="Times New Roman" w:cs="Times New Roman"/>
          <w:color w:val="000000" w:themeColor="text1"/>
          <w:sz w:val="24"/>
          <w:szCs w:val="24"/>
        </w:rPr>
        <w:t xml:space="preserve">(Sahu </w:t>
      </w:r>
      <w:r w:rsidR="00D435EB" w:rsidRPr="00045402">
        <w:rPr>
          <w:rFonts w:ascii="Times New Roman" w:hAnsi="Times New Roman" w:cs="Times New Roman"/>
          <w:i/>
          <w:color w:val="000000" w:themeColor="text1"/>
          <w:sz w:val="24"/>
          <w:szCs w:val="24"/>
        </w:rPr>
        <w:t>et al</w:t>
      </w:r>
      <w:r w:rsidR="00D435EB" w:rsidRPr="004213DE">
        <w:rPr>
          <w:rFonts w:ascii="Times New Roman" w:hAnsi="Times New Roman" w:cs="Times New Roman"/>
          <w:color w:val="000000" w:themeColor="text1"/>
          <w:sz w:val="24"/>
          <w:szCs w:val="24"/>
        </w:rPr>
        <w:t xml:space="preserve">., 2007). </w:t>
      </w:r>
      <w:r w:rsidR="000B3C93">
        <w:rPr>
          <w:rFonts w:ascii="Times New Roman" w:hAnsi="Times New Roman" w:cs="Times New Roman"/>
          <w:color w:val="000000" w:themeColor="text1"/>
          <w:sz w:val="24"/>
          <w:szCs w:val="24"/>
        </w:rPr>
        <w:t>“</w:t>
      </w:r>
      <w:r w:rsidR="00D435EB" w:rsidRPr="004213DE">
        <w:rPr>
          <w:rFonts w:ascii="Times New Roman" w:hAnsi="Times New Roman" w:cs="Times New Roman"/>
          <w:color w:val="000000" w:themeColor="text1"/>
          <w:sz w:val="24"/>
          <w:szCs w:val="24"/>
        </w:rPr>
        <w:t xml:space="preserve">This enzyme causes </w:t>
      </w:r>
      <w:r w:rsidR="001D2530" w:rsidRPr="007974CB">
        <w:rPr>
          <w:rFonts w:ascii="Times New Roman" w:hAnsi="Times New Roman" w:cs="Times New Roman"/>
          <w:color w:val="000000" w:themeColor="text1"/>
          <w:sz w:val="24"/>
          <w:szCs w:val="24"/>
          <w:highlight w:val="yellow"/>
        </w:rPr>
        <w:t xml:space="preserve">the </w:t>
      </w:r>
      <w:r w:rsidR="00D435EB" w:rsidRPr="007974CB">
        <w:rPr>
          <w:rFonts w:ascii="Times New Roman" w:hAnsi="Times New Roman" w:cs="Times New Roman"/>
          <w:color w:val="000000" w:themeColor="text1"/>
          <w:sz w:val="24"/>
          <w:szCs w:val="24"/>
          <w:highlight w:val="yellow"/>
        </w:rPr>
        <w:t xml:space="preserve">selective death of </w:t>
      </w:r>
      <w:r w:rsidR="001D2530" w:rsidRPr="007974CB">
        <w:rPr>
          <w:rFonts w:ascii="Times New Roman" w:hAnsi="Times New Roman" w:cs="Times New Roman"/>
          <w:color w:val="000000" w:themeColor="text1"/>
          <w:sz w:val="24"/>
          <w:szCs w:val="24"/>
          <w:highlight w:val="yellow"/>
        </w:rPr>
        <w:t>asparagine-dependent</w:t>
      </w:r>
      <w:r w:rsidR="00D435EB" w:rsidRPr="007974CB">
        <w:rPr>
          <w:rFonts w:ascii="Times New Roman" w:hAnsi="Times New Roman" w:cs="Times New Roman"/>
          <w:color w:val="000000" w:themeColor="text1"/>
          <w:sz w:val="24"/>
          <w:szCs w:val="24"/>
          <w:highlight w:val="yellow"/>
        </w:rPr>
        <w:t xml:space="preserve"> </w:t>
      </w:r>
      <w:r w:rsidR="001D2530" w:rsidRPr="007974CB">
        <w:rPr>
          <w:rFonts w:ascii="Times New Roman" w:hAnsi="Times New Roman" w:cs="Times New Roman"/>
          <w:color w:val="000000" w:themeColor="text1"/>
          <w:sz w:val="24"/>
          <w:szCs w:val="24"/>
          <w:highlight w:val="yellow"/>
        </w:rPr>
        <w:t xml:space="preserve">tumour </w:t>
      </w:r>
      <w:r w:rsidR="00D435EB" w:rsidRPr="007974CB">
        <w:rPr>
          <w:rFonts w:ascii="Times New Roman" w:hAnsi="Times New Roman" w:cs="Times New Roman"/>
          <w:color w:val="000000" w:themeColor="text1"/>
          <w:sz w:val="24"/>
          <w:szCs w:val="24"/>
          <w:highlight w:val="yellow"/>
        </w:rPr>
        <w:t>cells</w:t>
      </w:r>
      <w:r w:rsidR="00D435EB" w:rsidRPr="004213DE">
        <w:rPr>
          <w:rFonts w:ascii="Times New Roman" w:hAnsi="Times New Roman" w:cs="Times New Roman"/>
          <w:color w:val="000000" w:themeColor="text1"/>
          <w:sz w:val="24"/>
          <w:szCs w:val="24"/>
        </w:rPr>
        <w:t xml:space="preserve"> and also induces</w:t>
      </w:r>
      <w:r w:rsidR="00663AA3">
        <w:rPr>
          <w:rFonts w:ascii="Times New Roman" w:hAnsi="Times New Roman" w:cs="Times New Roman"/>
          <w:color w:val="000000" w:themeColor="text1"/>
          <w:sz w:val="24"/>
          <w:szCs w:val="24"/>
        </w:rPr>
        <w:t xml:space="preserve"> apoptosis </w:t>
      </w:r>
      <w:r w:rsidR="00663AA3" w:rsidRPr="007974CB">
        <w:rPr>
          <w:rFonts w:ascii="Times New Roman" w:hAnsi="Times New Roman" w:cs="Times New Roman"/>
          <w:color w:val="000000" w:themeColor="text1"/>
          <w:sz w:val="24"/>
          <w:szCs w:val="24"/>
          <w:highlight w:val="yellow"/>
        </w:rPr>
        <w:t xml:space="preserve">in </w:t>
      </w:r>
      <w:r w:rsidR="001D2530" w:rsidRPr="007974CB">
        <w:rPr>
          <w:rFonts w:ascii="Times New Roman" w:hAnsi="Times New Roman" w:cs="Times New Roman"/>
          <w:color w:val="000000" w:themeColor="text1"/>
          <w:sz w:val="24"/>
          <w:szCs w:val="24"/>
          <w:highlight w:val="yellow"/>
        </w:rPr>
        <w:t xml:space="preserve">tumour </w:t>
      </w:r>
      <w:r w:rsidR="00663AA3" w:rsidRPr="007974CB">
        <w:rPr>
          <w:rFonts w:ascii="Times New Roman" w:hAnsi="Times New Roman" w:cs="Times New Roman"/>
          <w:color w:val="000000" w:themeColor="text1"/>
          <w:sz w:val="24"/>
          <w:szCs w:val="24"/>
          <w:highlight w:val="yellow"/>
        </w:rPr>
        <w:t>cells</w:t>
      </w:r>
      <w:r w:rsidR="000B3C93">
        <w:rPr>
          <w:rFonts w:ascii="Times New Roman" w:hAnsi="Times New Roman" w:cs="Times New Roman"/>
          <w:color w:val="000000" w:themeColor="text1"/>
          <w:sz w:val="24"/>
          <w:szCs w:val="24"/>
          <w:highlight w:val="yellow"/>
        </w:rPr>
        <w:t>”</w:t>
      </w:r>
      <w:r w:rsidR="0003793E" w:rsidRPr="007974CB">
        <w:rPr>
          <w:rFonts w:ascii="Times New Roman" w:hAnsi="Times New Roman" w:cs="Times New Roman"/>
          <w:color w:val="000000" w:themeColor="text1"/>
          <w:sz w:val="24"/>
          <w:szCs w:val="24"/>
          <w:highlight w:val="yellow"/>
        </w:rPr>
        <w:t xml:space="preserve"> (</w:t>
      </w:r>
      <w:proofErr w:type="spellStart"/>
      <w:r w:rsidR="0003793E" w:rsidRPr="007974CB">
        <w:rPr>
          <w:rFonts w:ascii="Times New Roman" w:hAnsi="Times New Roman" w:cs="Times New Roman"/>
          <w:color w:val="000000" w:themeColor="text1"/>
          <w:sz w:val="24"/>
          <w:szCs w:val="24"/>
          <w:highlight w:val="yellow"/>
        </w:rPr>
        <w:t>Mathiyalagan</w:t>
      </w:r>
      <w:proofErr w:type="spellEnd"/>
      <w:r w:rsidR="0003793E" w:rsidRPr="007974CB">
        <w:rPr>
          <w:rFonts w:ascii="Times New Roman" w:hAnsi="Times New Roman" w:cs="Times New Roman"/>
          <w:color w:val="000000" w:themeColor="text1"/>
          <w:sz w:val="24"/>
          <w:szCs w:val="24"/>
          <w:highlight w:val="yellow"/>
        </w:rPr>
        <w:t xml:space="preserve"> &amp; Raju, 2021)</w:t>
      </w:r>
      <w:r w:rsidR="00D435EB" w:rsidRPr="007974CB">
        <w:rPr>
          <w:rFonts w:ascii="Times New Roman" w:hAnsi="Times New Roman" w:cs="Times New Roman"/>
          <w:color w:val="000000" w:themeColor="text1"/>
          <w:sz w:val="24"/>
          <w:szCs w:val="24"/>
          <w:highlight w:val="yellow"/>
        </w:rPr>
        <w:t>.</w:t>
      </w:r>
    </w:p>
    <w:p w14:paraId="3915497D" w14:textId="56F07751" w:rsidR="00D435EB" w:rsidRPr="00290D4E" w:rsidRDefault="00D435EB" w:rsidP="00614952">
      <w:pPr>
        <w:shd w:val="clear" w:color="auto" w:fill="FFFFFF"/>
        <w:spacing w:line="480" w:lineRule="auto"/>
        <w:jc w:val="both"/>
        <w:rPr>
          <w:rFonts w:ascii="Times New Roman" w:hAnsi="Times New Roman" w:cs="Times New Roman"/>
          <w:color w:val="000000" w:themeColor="text1"/>
          <w:sz w:val="24"/>
          <w:szCs w:val="24"/>
        </w:rPr>
      </w:pPr>
      <w:r w:rsidRPr="004213DE">
        <w:rPr>
          <w:rFonts w:ascii="Times New Roman" w:hAnsi="Times New Roman" w:cs="Times New Roman"/>
          <w:color w:val="000000" w:themeColor="text1"/>
          <w:sz w:val="24"/>
          <w:szCs w:val="24"/>
        </w:rPr>
        <w:lastRenderedPageBreak/>
        <w:t xml:space="preserve">Moreover, </w:t>
      </w:r>
      <w:r w:rsidR="000B3C93">
        <w:rPr>
          <w:rFonts w:ascii="Times New Roman" w:hAnsi="Times New Roman" w:cs="Times New Roman"/>
          <w:color w:val="000000" w:themeColor="text1"/>
          <w:sz w:val="24"/>
          <w:szCs w:val="24"/>
        </w:rPr>
        <w:t>“</w:t>
      </w:r>
      <w:r w:rsidRPr="004213DE">
        <w:rPr>
          <w:rFonts w:ascii="Times New Roman" w:hAnsi="Times New Roman" w:cs="Times New Roman"/>
          <w:color w:val="000000" w:themeColor="text1"/>
          <w:sz w:val="24"/>
          <w:szCs w:val="24"/>
        </w:rPr>
        <w:t xml:space="preserve">L-asparaginase degradation gives rise to free </w:t>
      </w:r>
      <w:r w:rsidRPr="007974CB">
        <w:rPr>
          <w:rFonts w:ascii="Times New Roman" w:hAnsi="Times New Roman" w:cs="Times New Roman"/>
          <w:color w:val="000000" w:themeColor="text1"/>
          <w:sz w:val="24"/>
          <w:szCs w:val="24"/>
          <w:highlight w:val="yellow"/>
        </w:rPr>
        <w:t xml:space="preserve">amino </w:t>
      </w:r>
      <w:r w:rsidR="001D2530" w:rsidRPr="007974CB">
        <w:rPr>
          <w:rFonts w:ascii="Times New Roman" w:hAnsi="Times New Roman" w:cs="Times New Roman"/>
          <w:color w:val="000000" w:themeColor="text1"/>
          <w:sz w:val="24"/>
          <w:szCs w:val="24"/>
          <w:highlight w:val="yellow"/>
        </w:rPr>
        <w:t>acids</w:t>
      </w:r>
      <w:r w:rsidRPr="007974CB">
        <w:rPr>
          <w:rFonts w:ascii="Times New Roman" w:hAnsi="Times New Roman" w:cs="Times New Roman"/>
          <w:color w:val="000000" w:themeColor="text1"/>
          <w:sz w:val="24"/>
          <w:szCs w:val="24"/>
          <w:highlight w:val="yellow"/>
        </w:rPr>
        <w:t xml:space="preserve">, which a </w:t>
      </w:r>
      <w:proofErr w:type="gramStart"/>
      <w:r w:rsidR="001D2530" w:rsidRPr="007974CB">
        <w:rPr>
          <w:rFonts w:ascii="Times New Roman" w:hAnsi="Times New Roman" w:cs="Times New Roman"/>
          <w:color w:val="000000" w:themeColor="text1"/>
          <w:sz w:val="24"/>
          <w:szCs w:val="24"/>
          <w:highlight w:val="yellow"/>
        </w:rPr>
        <w:t>precursors</w:t>
      </w:r>
      <w:r w:rsidR="007431EA">
        <w:rPr>
          <w:rFonts w:ascii="Times New Roman" w:hAnsi="Times New Roman" w:cs="Times New Roman"/>
          <w:color w:val="000000" w:themeColor="text1"/>
          <w:sz w:val="24"/>
          <w:szCs w:val="24"/>
          <w:highlight w:val="yellow"/>
        </w:rPr>
        <w:t xml:space="preserve"> </w:t>
      </w:r>
      <w:r w:rsidRPr="007974CB">
        <w:rPr>
          <w:rFonts w:ascii="Times New Roman" w:hAnsi="Times New Roman" w:cs="Times New Roman"/>
          <w:color w:val="000000" w:themeColor="text1"/>
          <w:sz w:val="24"/>
          <w:szCs w:val="24"/>
          <w:highlight w:val="yellow"/>
        </w:rPr>
        <w:t>of acrylamide</w:t>
      </w:r>
      <w:proofErr w:type="gramEnd"/>
      <w:r w:rsidRPr="004213DE">
        <w:rPr>
          <w:rFonts w:ascii="Times New Roman" w:hAnsi="Times New Roman" w:cs="Times New Roman"/>
          <w:color w:val="000000" w:themeColor="text1"/>
          <w:sz w:val="24"/>
          <w:szCs w:val="24"/>
        </w:rPr>
        <w:t xml:space="preserve"> before baking. It is also used in the food industry to reduce the acrylamide formation in food products</w:t>
      </w:r>
      <w:r w:rsidR="000B3C93">
        <w:rPr>
          <w:rFonts w:ascii="Times New Roman" w:hAnsi="Times New Roman" w:cs="Times New Roman"/>
          <w:color w:val="000000" w:themeColor="text1"/>
          <w:sz w:val="24"/>
          <w:szCs w:val="24"/>
        </w:rPr>
        <w:t>”</w:t>
      </w:r>
      <w:r w:rsidRPr="004213DE">
        <w:rPr>
          <w:rFonts w:ascii="Times New Roman" w:hAnsi="Times New Roman" w:cs="Times New Roman"/>
          <w:color w:val="000000" w:themeColor="text1"/>
          <w:sz w:val="24"/>
          <w:szCs w:val="24"/>
        </w:rPr>
        <w:t xml:space="preserve"> (</w:t>
      </w:r>
      <w:proofErr w:type="spellStart"/>
      <w:r w:rsidRPr="004213DE">
        <w:rPr>
          <w:rFonts w:ascii="Times New Roman" w:hAnsi="Times New Roman" w:cs="Times New Roman"/>
          <w:color w:val="000000" w:themeColor="text1"/>
          <w:sz w:val="24"/>
          <w:szCs w:val="24"/>
        </w:rPr>
        <w:t>Taeymans</w:t>
      </w:r>
      <w:proofErr w:type="spellEnd"/>
      <w:r w:rsidRPr="004213DE">
        <w:rPr>
          <w:rFonts w:ascii="Times New Roman" w:hAnsi="Times New Roman" w:cs="Times New Roman"/>
          <w:color w:val="000000" w:themeColor="text1"/>
          <w:sz w:val="24"/>
          <w:szCs w:val="24"/>
        </w:rPr>
        <w:t xml:space="preserve"> </w:t>
      </w:r>
      <w:r w:rsidRPr="00045402">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4213DE">
        <w:rPr>
          <w:rFonts w:ascii="Times New Roman" w:hAnsi="Times New Roman" w:cs="Times New Roman"/>
          <w:color w:val="000000" w:themeColor="text1"/>
          <w:sz w:val="24"/>
          <w:szCs w:val="24"/>
        </w:rPr>
        <w:t xml:space="preserve"> 2005). </w:t>
      </w:r>
      <w:r w:rsidR="000B3C93">
        <w:rPr>
          <w:rFonts w:ascii="Times New Roman" w:hAnsi="Times New Roman" w:cs="Times New Roman"/>
          <w:color w:val="000000" w:themeColor="text1"/>
          <w:sz w:val="24"/>
          <w:szCs w:val="24"/>
        </w:rPr>
        <w:t>“</w:t>
      </w:r>
      <w:proofErr w:type="spellStart"/>
      <w:r w:rsidRPr="004213DE">
        <w:rPr>
          <w:rFonts w:ascii="Times New Roman" w:hAnsi="Times New Roman" w:cs="Times New Roman"/>
          <w:color w:val="000000" w:themeColor="text1"/>
          <w:sz w:val="24"/>
          <w:szCs w:val="24"/>
        </w:rPr>
        <w:t>Preventase</w:t>
      </w:r>
      <w:proofErr w:type="spellEnd"/>
      <w:r w:rsidRPr="004213DE">
        <w:rPr>
          <w:rFonts w:ascii="Times New Roman" w:hAnsi="Times New Roman" w:cs="Times New Roman"/>
          <w:color w:val="000000" w:themeColor="text1"/>
          <w:sz w:val="24"/>
          <w:szCs w:val="24"/>
        </w:rPr>
        <w:t xml:space="preserve"> (production from </w:t>
      </w:r>
      <w:r w:rsidRPr="00045402">
        <w:rPr>
          <w:rFonts w:ascii="Times New Roman" w:hAnsi="Times New Roman" w:cs="Times New Roman"/>
          <w:i/>
          <w:color w:val="000000" w:themeColor="text1"/>
          <w:sz w:val="24"/>
          <w:szCs w:val="24"/>
        </w:rPr>
        <w:t xml:space="preserve">Aspergillus </w:t>
      </w:r>
      <w:proofErr w:type="spellStart"/>
      <w:r w:rsidRPr="00045402">
        <w:rPr>
          <w:rFonts w:ascii="Times New Roman" w:hAnsi="Times New Roman" w:cs="Times New Roman"/>
          <w:i/>
          <w:color w:val="000000" w:themeColor="text1"/>
          <w:sz w:val="24"/>
          <w:szCs w:val="24"/>
        </w:rPr>
        <w:t>niger</w:t>
      </w:r>
      <w:proofErr w:type="spellEnd"/>
      <w:r w:rsidRPr="004213DE">
        <w:rPr>
          <w:rFonts w:ascii="Times New Roman" w:hAnsi="Times New Roman" w:cs="Times New Roman"/>
          <w:color w:val="000000" w:themeColor="text1"/>
          <w:sz w:val="24"/>
          <w:szCs w:val="24"/>
        </w:rPr>
        <w:t xml:space="preserve"> by DSM Company) and </w:t>
      </w:r>
      <w:proofErr w:type="spellStart"/>
      <w:r w:rsidRPr="004213DE">
        <w:rPr>
          <w:rFonts w:ascii="Times New Roman" w:hAnsi="Times New Roman" w:cs="Times New Roman"/>
          <w:color w:val="000000" w:themeColor="text1"/>
          <w:sz w:val="24"/>
          <w:szCs w:val="24"/>
        </w:rPr>
        <w:t>Acrylaway</w:t>
      </w:r>
      <w:proofErr w:type="spellEnd"/>
      <w:r w:rsidRPr="004213DE">
        <w:rPr>
          <w:rFonts w:ascii="Times New Roman" w:hAnsi="Times New Roman" w:cs="Times New Roman"/>
          <w:color w:val="000000" w:themeColor="text1"/>
          <w:sz w:val="24"/>
          <w:szCs w:val="24"/>
        </w:rPr>
        <w:t xml:space="preserve"> (production from </w:t>
      </w:r>
      <w:r w:rsidRPr="00045402">
        <w:rPr>
          <w:rFonts w:ascii="Times New Roman" w:hAnsi="Times New Roman" w:cs="Times New Roman"/>
          <w:i/>
          <w:color w:val="000000" w:themeColor="text1"/>
          <w:sz w:val="24"/>
          <w:szCs w:val="24"/>
        </w:rPr>
        <w:t xml:space="preserve">A. </w:t>
      </w:r>
      <w:proofErr w:type="spellStart"/>
      <w:r w:rsidRPr="00045402">
        <w:rPr>
          <w:rFonts w:ascii="Times New Roman" w:hAnsi="Times New Roman" w:cs="Times New Roman"/>
          <w:i/>
          <w:color w:val="000000" w:themeColor="text1"/>
          <w:sz w:val="24"/>
          <w:szCs w:val="24"/>
        </w:rPr>
        <w:t>oryzae</w:t>
      </w:r>
      <w:proofErr w:type="spellEnd"/>
      <w:r w:rsidRPr="004213DE">
        <w:rPr>
          <w:rFonts w:ascii="Times New Roman" w:hAnsi="Times New Roman" w:cs="Times New Roman"/>
          <w:color w:val="000000" w:themeColor="text1"/>
          <w:sz w:val="24"/>
          <w:szCs w:val="24"/>
        </w:rPr>
        <w:t xml:space="preserve"> by </w:t>
      </w:r>
      <w:proofErr w:type="spellStart"/>
      <w:r w:rsidRPr="004213DE">
        <w:rPr>
          <w:rFonts w:ascii="Times New Roman" w:hAnsi="Times New Roman" w:cs="Times New Roman"/>
          <w:color w:val="000000" w:themeColor="text1"/>
          <w:sz w:val="24"/>
          <w:szCs w:val="24"/>
        </w:rPr>
        <w:t>Novozyme</w:t>
      </w:r>
      <w:proofErr w:type="spellEnd"/>
      <w:r w:rsidRPr="004213DE">
        <w:rPr>
          <w:rFonts w:ascii="Times New Roman" w:hAnsi="Times New Roman" w:cs="Times New Roman"/>
          <w:color w:val="000000" w:themeColor="text1"/>
          <w:sz w:val="24"/>
          <w:szCs w:val="24"/>
        </w:rPr>
        <w:t xml:space="preserve"> Company) are commercially available </w:t>
      </w:r>
      <w:r w:rsidR="001D2530" w:rsidRPr="007974CB">
        <w:rPr>
          <w:rFonts w:ascii="Times New Roman" w:hAnsi="Times New Roman" w:cs="Times New Roman"/>
          <w:color w:val="000000" w:themeColor="text1"/>
          <w:sz w:val="24"/>
          <w:szCs w:val="24"/>
          <w:highlight w:val="yellow"/>
        </w:rPr>
        <w:t xml:space="preserve">asparaginases </w:t>
      </w:r>
      <w:r w:rsidRPr="007974CB">
        <w:rPr>
          <w:rFonts w:ascii="Times New Roman" w:hAnsi="Times New Roman" w:cs="Times New Roman"/>
          <w:color w:val="000000" w:themeColor="text1"/>
          <w:sz w:val="24"/>
          <w:szCs w:val="24"/>
          <w:highlight w:val="yellow"/>
        </w:rPr>
        <w:t>currently</w:t>
      </w:r>
      <w:r w:rsidRPr="004213DE">
        <w:rPr>
          <w:rFonts w:ascii="Times New Roman" w:hAnsi="Times New Roman" w:cs="Times New Roman"/>
          <w:color w:val="000000" w:themeColor="text1"/>
          <w:sz w:val="24"/>
          <w:szCs w:val="24"/>
        </w:rPr>
        <w:t xml:space="preserve"> </w:t>
      </w:r>
      <w:r w:rsidRPr="007974CB">
        <w:rPr>
          <w:rFonts w:ascii="Times New Roman" w:hAnsi="Times New Roman" w:cs="Times New Roman"/>
          <w:color w:val="000000" w:themeColor="text1"/>
          <w:sz w:val="24"/>
          <w:szCs w:val="24"/>
          <w:highlight w:val="yellow"/>
        </w:rPr>
        <w:t xml:space="preserve">used in </w:t>
      </w:r>
      <w:r w:rsidR="001D2530" w:rsidRPr="007974CB">
        <w:rPr>
          <w:rFonts w:ascii="Times New Roman" w:hAnsi="Times New Roman" w:cs="Times New Roman"/>
          <w:color w:val="000000" w:themeColor="text1"/>
          <w:sz w:val="24"/>
          <w:szCs w:val="24"/>
          <w:highlight w:val="yellow"/>
        </w:rPr>
        <w:t xml:space="preserve">the </w:t>
      </w:r>
      <w:r w:rsidRPr="007974CB">
        <w:rPr>
          <w:rFonts w:ascii="Times New Roman" w:hAnsi="Times New Roman" w:cs="Times New Roman"/>
          <w:color w:val="000000" w:themeColor="text1"/>
          <w:sz w:val="24"/>
          <w:szCs w:val="24"/>
          <w:highlight w:val="yellow"/>
        </w:rPr>
        <w:t>fo</w:t>
      </w:r>
      <w:r w:rsidRPr="004213DE">
        <w:rPr>
          <w:rFonts w:ascii="Times New Roman" w:hAnsi="Times New Roman" w:cs="Times New Roman"/>
          <w:color w:val="000000" w:themeColor="text1"/>
          <w:sz w:val="24"/>
          <w:szCs w:val="24"/>
        </w:rPr>
        <w:t xml:space="preserve">od industry. The </w:t>
      </w:r>
      <w:proofErr w:type="spellStart"/>
      <w:r w:rsidRPr="004213DE">
        <w:rPr>
          <w:rFonts w:ascii="Times New Roman" w:hAnsi="Times New Roman" w:cs="Times New Roman"/>
          <w:color w:val="000000" w:themeColor="text1"/>
          <w:sz w:val="24"/>
          <w:szCs w:val="24"/>
        </w:rPr>
        <w:t>Acrylaway</w:t>
      </w:r>
      <w:proofErr w:type="spellEnd"/>
      <w:r w:rsidRPr="004213DE">
        <w:rPr>
          <w:rFonts w:ascii="Times New Roman" w:hAnsi="Times New Roman" w:cs="Times New Roman"/>
          <w:color w:val="000000" w:themeColor="text1"/>
          <w:sz w:val="24"/>
          <w:szCs w:val="24"/>
        </w:rPr>
        <w:t xml:space="preserve"> has been used to reduce acrylamide formation in French fries. After blanched and unblanched potato strips were treated w</w:t>
      </w:r>
      <w:r>
        <w:rPr>
          <w:rFonts w:ascii="Times New Roman" w:hAnsi="Times New Roman" w:cs="Times New Roman"/>
          <w:color w:val="000000" w:themeColor="text1"/>
          <w:sz w:val="24"/>
          <w:szCs w:val="24"/>
        </w:rPr>
        <w:t>ith 10000 U/L</w:t>
      </w:r>
      <w:r w:rsidRPr="004213DE">
        <w:rPr>
          <w:rFonts w:ascii="Times New Roman" w:hAnsi="Times New Roman" w:cs="Times New Roman"/>
          <w:color w:val="000000" w:themeColor="text1"/>
          <w:sz w:val="24"/>
          <w:szCs w:val="24"/>
        </w:rPr>
        <w:t xml:space="preserve"> asparaginase solution before final frying, it was reported that acrylamide formation was reduced by 30% and 60%, respectively</w:t>
      </w:r>
      <w:r w:rsidR="000B3C93">
        <w:rPr>
          <w:rFonts w:ascii="Times New Roman" w:hAnsi="Times New Roman" w:cs="Times New Roman"/>
          <w:color w:val="000000" w:themeColor="text1"/>
          <w:sz w:val="24"/>
          <w:szCs w:val="24"/>
        </w:rPr>
        <w:t>”</w:t>
      </w:r>
      <w:r w:rsidRPr="004213DE">
        <w:rPr>
          <w:rFonts w:ascii="Times New Roman" w:hAnsi="Times New Roman" w:cs="Times New Roman"/>
          <w:color w:val="000000" w:themeColor="text1"/>
          <w:sz w:val="24"/>
          <w:szCs w:val="24"/>
        </w:rPr>
        <w:t xml:space="preserve"> (</w:t>
      </w:r>
      <w:proofErr w:type="spellStart"/>
      <w:r w:rsidRPr="004213DE">
        <w:rPr>
          <w:rFonts w:ascii="Times New Roman" w:hAnsi="Times New Roman" w:cs="Times New Roman"/>
          <w:color w:val="000000" w:themeColor="text1"/>
          <w:sz w:val="24"/>
          <w:szCs w:val="24"/>
        </w:rPr>
        <w:t>Pedreschi</w:t>
      </w:r>
      <w:proofErr w:type="spellEnd"/>
      <w:r w:rsidRPr="004213DE">
        <w:rPr>
          <w:rFonts w:ascii="Times New Roman" w:hAnsi="Times New Roman" w:cs="Times New Roman"/>
          <w:color w:val="000000" w:themeColor="text1"/>
          <w:sz w:val="24"/>
          <w:szCs w:val="24"/>
        </w:rPr>
        <w:t xml:space="preserve"> </w:t>
      </w:r>
      <w:r w:rsidRPr="00045402">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4213DE">
        <w:rPr>
          <w:rFonts w:ascii="Times New Roman" w:hAnsi="Times New Roman" w:cs="Times New Roman"/>
          <w:color w:val="000000" w:themeColor="text1"/>
          <w:sz w:val="24"/>
          <w:szCs w:val="24"/>
        </w:rPr>
        <w:t xml:space="preserve"> 2008). L-asparaginase is produced from diverse types of microorganisms, plants and animals (Mohan </w:t>
      </w:r>
      <w:r w:rsidRPr="00045402">
        <w:rPr>
          <w:rFonts w:ascii="Times New Roman" w:hAnsi="Times New Roman" w:cs="Times New Roman"/>
          <w:i/>
          <w:color w:val="000000" w:themeColor="text1"/>
          <w:sz w:val="24"/>
          <w:szCs w:val="24"/>
        </w:rPr>
        <w:t>et al.</w:t>
      </w:r>
      <w:r w:rsidRPr="004213DE">
        <w:rPr>
          <w:rFonts w:ascii="Times New Roman" w:hAnsi="Times New Roman" w:cs="Times New Roman"/>
          <w:color w:val="000000" w:themeColor="text1"/>
          <w:sz w:val="24"/>
          <w:szCs w:val="24"/>
        </w:rPr>
        <w:t>, 2013). Various microorganisms</w:t>
      </w:r>
      <w:r w:rsidR="001D2530">
        <w:rPr>
          <w:rFonts w:ascii="Times New Roman" w:hAnsi="Times New Roman" w:cs="Times New Roman"/>
          <w:color w:val="000000" w:themeColor="text1"/>
          <w:sz w:val="24"/>
          <w:szCs w:val="24"/>
        </w:rPr>
        <w:t>,</w:t>
      </w:r>
      <w:r w:rsidRPr="004213DE">
        <w:rPr>
          <w:rFonts w:ascii="Times New Roman" w:hAnsi="Times New Roman" w:cs="Times New Roman"/>
          <w:color w:val="000000" w:themeColor="text1"/>
          <w:sz w:val="24"/>
          <w:szCs w:val="24"/>
        </w:rPr>
        <w:t xml:space="preserve"> includin</w:t>
      </w:r>
      <w:r w:rsidR="00663AA3">
        <w:rPr>
          <w:rFonts w:ascii="Times New Roman" w:hAnsi="Times New Roman" w:cs="Times New Roman"/>
          <w:color w:val="000000" w:themeColor="text1"/>
          <w:sz w:val="24"/>
          <w:szCs w:val="24"/>
        </w:rPr>
        <w:t xml:space="preserve">g Erwinia </w:t>
      </w:r>
      <w:proofErr w:type="spellStart"/>
      <w:r w:rsidR="00663AA3">
        <w:rPr>
          <w:rFonts w:ascii="Times New Roman" w:hAnsi="Times New Roman" w:cs="Times New Roman"/>
          <w:color w:val="000000" w:themeColor="text1"/>
          <w:sz w:val="24"/>
          <w:szCs w:val="24"/>
        </w:rPr>
        <w:t>carotovora</w:t>
      </w:r>
      <w:proofErr w:type="spellEnd"/>
      <w:r w:rsidRPr="004213DE">
        <w:rPr>
          <w:rFonts w:ascii="Times New Roman" w:hAnsi="Times New Roman" w:cs="Times New Roman"/>
          <w:color w:val="000000" w:themeColor="text1"/>
          <w:sz w:val="24"/>
          <w:szCs w:val="24"/>
        </w:rPr>
        <w:t>, Esch</w:t>
      </w:r>
      <w:r w:rsidR="00663AA3">
        <w:rPr>
          <w:rFonts w:ascii="Times New Roman" w:hAnsi="Times New Roman" w:cs="Times New Roman"/>
          <w:color w:val="000000" w:themeColor="text1"/>
          <w:sz w:val="24"/>
          <w:szCs w:val="24"/>
        </w:rPr>
        <w:t>erichia coli</w:t>
      </w:r>
      <w:r w:rsidRPr="004213DE">
        <w:rPr>
          <w:rFonts w:ascii="Times New Roman" w:hAnsi="Times New Roman" w:cs="Times New Roman"/>
          <w:color w:val="000000" w:themeColor="text1"/>
          <w:sz w:val="24"/>
          <w:szCs w:val="24"/>
        </w:rPr>
        <w:t xml:space="preserve">, </w:t>
      </w:r>
      <w:r w:rsidRPr="008A2C36">
        <w:rPr>
          <w:rFonts w:ascii="Times New Roman" w:hAnsi="Times New Roman" w:cs="Times New Roman"/>
          <w:i/>
          <w:color w:val="000000" w:themeColor="text1"/>
          <w:sz w:val="24"/>
          <w:szCs w:val="24"/>
        </w:rPr>
        <w:t>Aspergillus</w:t>
      </w:r>
      <w:r w:rsidR="00663AA3">
        <w:rPr>
          <w:rFonts w:ascii="Times New Roman" w:hAnsi="Times New Roman" w:cs="Times New Roman"/>
          <w:color w:val="000000" w:themeColor="text1"/>
          <w:sz w:val="24"/>
          <w:szCs w:val="24"/>
        </w:rPr>
        <w:t xml:space="preserve"> sp. </w:t>
      </w:r>
      <w:r w:rsidRPr="004213DE">
        <w:rPr>
          <w:rFonts w:ascii="Times New Roman" w:hAnsi="Times New Roman" w:cs="Times New Roman"/>
          <w:color w:val="000000" w:themeColor="text1"/>
          <w:sz w:val="24"/>
          <w:szCs w:val="24"/>
        </w:rPr>
        <w:t xml:space="preserve">and also from </w:t>
      </w:r>
      <w:r w:rsidR="001D2530" w:rsidRPr="007974CB">
        <w:rPr>
          <w:rFonts w:ascii="Times New Roman" w:hAnsi="Times New Roman" w:cs="Times New Roman"/>
          <w:color w:val="000000" w:themeColor="text1"/>
          <w:sz w:val="24"/>
          <w:szCs w:val="24"/>
          <w:highlight w:val="yellow"/>
        </w:rPr>
        <w:t>marine-derived</w:t>
      </w:r>
      <w:r w:rsidRPr="007974CB">
        <w:rPr>
          <w:rFonts w:ascii="Times New Roman" w:hAnsi="Times New Roman" w:cs="Times New Roman"/>
          <w:color w:val="000000" w:themeColor="text1"/>
          <w:sz w:val="24"/>
          <w:szCs w:val="24"/>
          <w:highlight w:val="yellow"/>
        </w:rPr>
        <w:t xml:space="preserve"> fungal</w:t>
      </w:r>
      <w:r w:rsidRPr="004213DE">
        <w:rPr>
          <w:rFonts w:ascii="Times New Roman" w:hAnsi="Times New Roman" w:cs="Times New Roman"/>
          <w:color w:val="000000" w:themeColor="text1"/>
          <w:sz w:val="24"/>
          <w:szCs w:val="24"/>
        </w:rPr>
        <w:t xml:space="preserve"> endophytes such as </w:t>
      </w:r>
      <w:r w:rsidRPr="00045402">
        <w:rPr>
          <w:rFonts w:ascii="Times New Roman" w:hAnsi="Times New Roman" w:cs="Times New Roman"/>
          <w:i/>
          <w:color w:val="000000" w:themeColor="text1"/>
          <w:sz w:val="24"/>
          <w:szCs w:val="24"/>
        </w:rPr>
        <w:t>Fusarium</w:t>
      </w:r>
      <w:r w:rsidRPr="004213DE">
        <w:rPr>
          <w:rFonts w:ascii="Times New Roman" w:hAnsi="Times New Roman" w:cs="Times New Roman"/>
          <w:color w:val="000000" w:themeColor="text1"/>
          <w:sz w:val="24"/>
          <w:szCs w:val="24"/>
        </w:rPr>
        <w:t xml:space="preserve"> sp., </w:t>
      </w:r>
      <w:r w:rsidRPr="00045402">
        <w:rPr>
          <w:rFonts w:ascii="Times New Roman" w:hAnsi="Times New Roman" w:cs="Times New Roman"/>
          <w:i/>
          <w:color w:val="000000" w:themeColor="text1"/>
          <w:sz w:val="24"/>
          <w:szCs w:val="24"/>
        </w:rPr>
        <w:t>Phomopsis</w:t>
      </w:r>
      <w:r w:rsidRPr="004213DE">
        <w:rPr>
          <w:rFonts w:ascii="Times New Roman" w:hAnsi="Times New Roman" w:cs="Times New Roman"/>
          <w:color w:val="000000" w:themeColor="text1"/>
          <w:sz w:val="24"/>
          <w:szCs w:val="24"/>
        </w:rPr>
        <w:t xml:space="preserve"> sp., T</w:t>
      </w:r>
      <w:r w:rsidRPr="00045402">
        <w:rPr>
          <w:rFonts w:ascii="Times New Roman" w:hAnsi="Times New Roman" w:cs="Times New Roman"/>
          <w:i/>
          <w:color w:val="000000" w:themeColor="text1"/>
          <w:sz w:val="24"/>
          <w:szCs w:val="24"/>
        </w:rPr>
        <w:t>richoderma</w:t>
      </w:r>
      <w:r w:rsidRPr="004213DE">
        <w:rPr>
          <w:rFonts w:ascii="Times New Roman" w:hAnsi="Times New Roman" w:cs="Times New Roman"/>
          <w:color w:val="000000" w:themeColor="text1"/>
          <w:sz w:val="24"/>
          <w:szCs w:val="24"/>
        </w:rPr>
        <w:t xml:space="preserve"> sp. and </w:t>
      </w:r>
      <w:proofErr w:type="spellStart"/>
      <w:r w:rsidRPr="00045402">
        <w:rPr>
          <w:rFonts w:ascii="Times New Roman" w:hAnsi="Times New Roman" w:cs="Times New Roman"/>
          <w:i/>
          <w:color w:val="000000" w:themeColor="text1"/>
          <w:sz w:val="24"/>
          <w:szCs w:val="24"/>
        </w:rPr>
        <w:t>Sargasam</w:t>
      </w:r>
      <w:proofErr w:type="spellEnd"/>
      <w:r w:rsidRPr="004213DE">
        <w:rPr>
          <w:rFonts w:ascii="Times New Roman" w:hAnsi="Times New Roman" w:cs="Times New Roman"/>
          <w:color w:val="000000" w:themeColor="text1"/>
          <w:sz w:val="24"/>
          <w:szCs w:val="24"/>
        </w:rPr>
        <w:t xml:space="preserve"> </w:t>
      </w:r>
      <w:proofErr w:type="spellStart"/>
      <w:r w:rsidRPr="00045402">
        <w:rPr>
          <w:rFonts w:ascii="Times New Roman" w:hAnsi="Times New Roman" w:cs="Times New Roman"/>
          <w:i/>
          <w:color w:val="000000" w:themeColor="text1"/>
          <w:sz w:val="24"/>
          <w:szCs w:val="24"/>
        </w:rPr>
        <w:t>wightii</w:t>
      </w:r>
      <w:proofErr w:type="spellEnd"/>
      <w:r w:rsidR="001D2530">
        <w:rPr>
          <w:rFonts w:ascii="Times New Roman" w:hAnsi="Times New Roman" w:cs="Times New Roman"/>
          <w:i/>
          <w:color w:val="000000" w:themeColor="text1"/>
          <w:sz w:val="24"/>
          <w:szCs w:val="24"/>
        </w:rPr>
        <w:t>,</w:t>
      </w:r>
      <w:r w:rsidR="00663AA3">
        <w:rPr>
          <w:rFonts w:ascii="Times New Roman" w:hAnsi="Times New Roman" w:cs="Times New Roman"/>
          <w:color w:val="000000" w:themeColor="text1"/>
          <w:sz w:val="24"/>
          <w:szCs w:val="24"/>
        </w:rPr>
        <w:t xml:space="preserve"> have</w:t>
      </w:r>
      <w:r w:rsidRPr="004213DE">
        <w:rPr>
          <w:rFonts w:ascii="Times New Roman" w:hAnsi="Times New Roman" w:cs="Times New Roman"/>
          <w:color w:val="000000" w:themeColor="text1"/>
          <w:sz w:val="24"/>
          <w:szCs w:val="24"/>
        </w:rPr>
        <w:t xml:space="preserve"> been studied extensively for production of L-asparaginase. </w:t>
      </w:r>
      <w:r w:rsidR="000B3C93">
        <w:rPr>
          <w:rFonts w:ascii="Times New Roman" w:hAnsi="Times New Roman" w:cs="Times New Roman"/>
          <w:color w:val="000000" w:themeColor="text1"/>
          <w:sz w:val="24"/>
          <w:szCs w:val="24"/>
        </w:rPr>
        <w:t>“</w:t>
      </w:r>
      <w:r w:rsidR="00367FF6" w:rsidRPr="007974CB">
        <w:rPr>
          <w:rFonts w:ascii="Times New Roman" w:hAnsi="Times New Roman" w:cs="Times New Roman"/>
          <w:color w:val="000000" w:themeColor="text1"/>
          <w:sz w:val="24"/>
          <w:szCs w:val="24"/>
          <w:highlight w:val="yellow"/>
        </w:rPr>
        <w:t>Because of the deficiencies in the production and administration of current formulations, the L-</w:t>
      </w:r>
      <w:proofErr w:type="spellStart"/>
      <w:r w:rsidR="00367FF6" w:rsidRPr="007974CB">
        <w:rPr>
          <w:rFonts w:ascii="Times New Roman" w:hAnsi="Times New Roman" w:cs="Times New Roman"/>
          <w:color w:val="000000" w:themeColor="text1"/>
          <w:sz w:val="24"/>
          <w:szCs w:val="24"/>
          <w:highlight w:val="yellow"/>
        </w:rPr>
        <w:t>ASNase</w:t>
      </w:r>
      <w:proofErr w:type="spellEnd"/>
      <w:r w:rsidR="00367FF6" w:rsidRPr="007974CB">
        <w:rPr>
          <w:rFonts w:ascii="Times New Roman" w:hAnsi="Times New Roman" w:cs="Times New Roman"/>
          <w:color w:val="000000" w:themeColor="text1"/>
          <w:sz w:val="24"/>
          <w:szCs w:val="24"/>
          <w:highlight w:val="yellow"/>
        </w:rPr>
        <w:t xml:space="preserve"> agent in clinical use is still associated with serious side effects, so controlling its dose and activity monitoring during therapy is crucial for improving the treatment success rate</w:t>
      </w:r>
      <w:r w:rsidR="000B3C93">
        <w:rPr>
          <w:rFonts w:ascii="Times New Roman" w:hAnsi="Times New Roman" w:cs="Times New Roman"/>
          <w:color w:val="000000" w:themeColor="text1"/>
          <w:sz w:val="24"/>
          <w:szCs w:val="24"/>
          <w:highlight w:val="yellow"/>
        </w:rPr>
        <w:t>”</w:t>
      </w:r>
      <w:r w:rsidR="00367FF6">
        <w:rPr>
          <w:rFonts w:ascii="Times New Roman" w:hAnsi="Times New Roman" w:cs="Times New Roman"/>
          <w:color w:val="000000" w:themeColor="text1"/>
          <w:sz w:val="24"/>
          <w:szCs w:val="24"/>
          <w:highlight w:val="yellow"/>
        </w:rPr>
        <w:t xml:space="preserve"> (</w:t>
      </w:r>
      <w:r w:rsidR="00703ED8">
        <w:rPr>
          <w:rFonts w:ascii="Times New Roman" w:hAnsi="Times New Roman" w:cs="Times New Roman"/>
          <w:color w:val="000000" w:themeColor="text1"/>
          <w:sz w:val="24"/>
          <w:szCs w:val="24"/>
          <w:highlight w:val="yellow"/>
        </w:rPr>
        <w:t>Wang et al., 2022</w:t>
      </w:r>
      <w:r w:rsidR="00367FF6">
        <w:rPr>
          <w:rFonts w:ascii="Times New Roman" w:hAnsi="Times New Roman" w:cs="Times New Roman"/>
          <w:color w:val="000000" w:themeColor="text1"/>
          <w:sz w:val="24"/>
          <w:szCs w:val="24"/>
          <w:highlight w:val="yellow"/>
        </w:rPr>
        <w:t>)</w:t>
      </w:r>
      <w:r w:rsidR="00367FF6" w:rsidRPr="007974CB">
        <w:rPr>
          <w:rFonts w:ascii="Times New Roman" w:hAnsi="Times New Roman" w:cs="Times New Roman"/>
          <w:color w:val="000000" w:themeColor="text1"/>
          <w:sz w:val="24"/>
          <w:szCs w:val="24"/>
          <w:highlight w:val="yellow"/>
        </w:rPr>
        <w:t>.</w:t>
      </w:r>
      <w:r w:rsidR="00367FF6">
        <w:rPr>
          <w:rFonts w:ascii="Times New Roman" w:hAnsi="Times New Roman" w:cs="Times New Roman"/>
          <w:color w:val="000000" w:themeColor="text1"/>
          <w:sz w:val="24"/>
          <w:szCs w:val="24"/>
        </w:rPr>
        <w:t xml:space="preserve"> </w:t>
      </w:r>
      <w:r w:rsidR="000B3C93">
        <w:rPr>
          <w:rFonts w:ascii="Times New Roman" w:hAnsi="Times New Roman" w:cs="Times New Roman"/>
          <w:color w:val="000000" w:themeColor="text1"/>
          <w:sz w:val="24"/>
          <w:szCs w:val="24"/>
        </w:rPr>
        <w:t>“</w:t>
      </w:r>
      <w:r w:rsidRPr="004213DE">
        <w:rPr>
          <w:rFonts w:ascii="Times New Roman" w:hAnsi="Times New Roman" w:cs="Times New Roman"/>
          <w:color w:val="000000" w:themeColor="text1"/>
          <w:sz w:val="24"/>
          <w:szCs w:val="24"/>
        </w:rPr>
        <w:t xml:space="preserve">Microbes </w:t>
      </w:r>
      <w:r w:rsidRPr="007974CB">
        <w:rPr>
          <w:rFonts w:ascii="Times New Roman" w:hAnsi="Times New Roman" w:cs="Times New Roman"/>
          <w:color w:val="000000" w:themeColor="text1"/>
          <w:sz w:val="24"/>
          <w:szCs w:val="24"/>
          <w:highlight w:val="yellow"/>
        </w:rPr>
        <w:t xml:space="preserve">are </w:t>
      </w:r>
      <w:r w:rsidR="001D2530" w:rsidRPr="007974CB">
        <w:rPr>
          <w:rFonts w:ascii="Times New Roman" w:hAnsi="Times New Roman" w:cs="Times New Roman"/>
          <w:color w:val="000000" w:themeColor="text1"/>
          <w:sz w:val="24"/>
          <w:szCs w:val="24"/>
          <w:highlight w:val="yellow"/>
        </w:rPr>
        <w:t xml:space="preserve">a </w:t>
      </w:r>
      <w:r w:rsidRPr="007974CB">
        <w:rPr>
          <w:rFonts w:ascii="Times New Roman" w:hAnsi="Times New Roman" w:cs="Times New Roman"/>
          <w:color w:val="000000" w:themeColor="text1"/>
          <w:sz w:val="24"/>
          <w:szCs w:val="24"/>
          <w:highlight w:val="yellow"/>
        </w:rPr>
        <w:t>better s</w:t>
      </w:r>
      <w:r w:rsidRPr="004213DE">
        <w:rPr>
          <w:rFonts w:ascii="Times New Roman" w:hAnsi="Times New Roman" w:cs="Times New Roman"/>
          <w:color w:val="000000" w:themeColor="text1"/>
          <w:sz w:val="24"/>
          <w:szCs w:val="24"/>
        </w:rPr>
        <w:t>ource of L-asparaginase because they can be cultured easily</w:t>
      </w:r>
      <w:r w:rsidR="001D2530">
        <w:rPr>
          <w:rFonts w:ascii="Times New Roman" w:hAnsi="Times New Roman" w:cs="Times New Roman"/>
          <w:color w:val="000000" w:themeColor="text1"/>
          <w:sz w:val="24"/>
          <w:szCs w:val="24"/>
        </w:rPr>
        <w:t>,</w:t>
      </w:r>
      <w:r w:rsidRPr="004213DE">
        <w:rPr>
          <w:rFonts w:ascii="Times New Roman" w:hAnsi="Times New Roman" w:cs="Times New Roman"/>
          <w:color w:val="000000" w:themeColor="text1"/>
          <w:sz w:val="24"/>
          <w:szCs w:val="24"/>
        </w:rPr>
        <w:t xml:space="preserve"> and the extraction and </w:t>
      </w:r>
      <w:r w:rsidRPr="007974CB">
        <w:rPr>
          <w:rFonts w:ascii="Times New Roman" w:hAnsi="Times New Roman" w:cs="Times New Roman"/>
          <w:color w:val="000000" w:themeColor="text1"/>
          <w:sz w:val="24"/>
          <w:szCs w:val="24"/>
          <w:highlight w:val="yellow"/>
        </w:rPr>
        <w:t>purificatio</w:t>
      </w:r>
      <w:r w:rsidRPr="004213DE">
        <w:rPr>
          <w:rFonts w:ascii="Times New Roman" w:hAnsi="Times New Roman" w:cs="Times New Roman"/>
          <w:color w:val="000000" w:themeColor="text1"/>
          <w:sz w:val="24"/>
          <w:szCs w:val="24"/>
        </w:rPr>
        <w:t xml:space="preserve">n of L-asparaginase from them are also convenient, facilitating the </w:t>
      </w:r>
      <w:r w:rsidR="00367FF6" w:rsidRPr="007974CB">
        <w:rPr>
          <w:rFonts w:ascii="Times New Roman" w:hAnsi="Times New Roman" w:cs="Times New Roman"/>
          <w:color w:val="000000" w:themeColor="text1"/>
          <w:sz w:val="24"/>
          <w:szCs w:val="24"/>
          <w:highlight w:val="yellow"/>
        </w:rPr>
        <w:t>large-scale</w:t>
      </w:r>
      <w:r w:rsidRPr="004213DE">
        <w:rPr>
          <w:rFonts w:ascii="Times New Roman" w:hAnsi="Times New Roman" w:cs="Times New Roman"/>
          <w:color w:val="000000" w:themeColor="text1"/>
          <w:sz w:val="24"/>
          <w:szCs w:val="24"/>
        </w:rPr>
        <w:t xml:space="preserve"> production. The fungal L-asparaginases have less adverse effects than bacterial L-</w:t>
      </w:r>
      <w:r w:rsidRPr="007974CB">
        <w:rPr>
          <w:rFonts w:ascii="Times New Roman" w:hAnsi="Times New Roman" w:cs="Times New Roman"/>
          <w:color w:val="000000" w:themeColor="text1"/>
          <w:sz w:val="24"/>
          <w:szCs w:val="24"/>
          <w:highlight w:val="yellow"/>
        </w:rPr>
        <w:t>asparaginase</w:t>
      </w:r>
      <w:r w:rsidR="001D2530" w:rsidRPr="007974CB">
        <w:rPr>
          <w:rFonts w:ascii="Times New Roman" w:hAnsi="Times New Roman" w:cs="Times New Roman"/>
          <w:color w:val="000000" w:themeColor="text1"/>
          <w:sz w:val="24"/>
          <w:szCs w:val="24"/>
          <w:highlight w:val="yellow"/>
        </w:rPr>
        <w:t>,</w:t>
      </w:r>
      <w:r w:rsidRPr="007974CB">
        <w:rPr>
          <w:rFonts w:ascii="Times New Roman" w:hAnsi="Times New Roman" w:cs="Times New Roman"/>
          <w:color w:val="000000" w:themeColor="text1"/>
          <w:sz w:val="24"/>
          <w:szCs w:val="24"/>
          <w:highlight w:val="yellow"/>
        </w:rPr>
        <w:t xml:space="preserve"> </w:t>
      </w:r>
      <w:r w:rsidR="001D2530" w:rsidRPr="007974CB">
        <w:rPr>
          <w:rFonts w:ascii="Times New Roman" w:hAnsi="Times New Roman" w:cs="Times New Roman"/>
          <w:color w:val="000000" w:themeColor="text1"/>
          <w:sz w:val="24"/>
          <w:szCs w:val="24"/>
          <w:highlight w:val="yellow"/>
        </w:rPr>
        <w:t xml:space="preserve">which </w:t>
      </w:r>
      <w:r w:rsidRPr="007974CB">
        <w:rPr>
          <w:rFonts w:ascii="Times New Roman" w:hAnsi="Times New Roman" w:cs="Times New Roman"/>
          <w:color w:val="000000" w:themeColor="text1"/>
          <w:sz w:val="24"/>
          <w:szCs w:val="24"/>
          <w:highlight w:val="yellow"/>
        </w:rPr>
        <w:t>causes</w:t>
      </w:r>
      <w:r w:rsidRPr="004213DE">
        <w:rPr>
          <w:rFonts w:ascii="Times New Roman" w:hAnsi="Times New Roman" w:cs="Times New Roman"/>
          <w:color w:val="000000" w:themeColor="text1"/>
          <w:sz w:val="24"/>
          <w:szCs w:val="24"/>
        </w:rPr>
        <w:t xml:space="preserve"> an allergic reaction like skin rash, difficulty in breathing, decreased blood pressure, sweating or loss of consciousness</w:t>
      </w:r>
      <w:r w:rsidR="000B3C93">
        <w:rPr>
          <w:rFonts w:ascii="Times New Roman" w:hAnsi="Times New Roman" w:cs="Times New Roman"/>
          <w:color w:val="000000" w:themeColor="text1"/>
          <w:sz w:val="24"/>
          <w:szCs w:val="24"/>
        </w:rPr>
        <w:t>”</w:t>
      </w:r>
      <w:r w:rsidRPr="004213DE">
        <w:rPr>
          <w:rFonts w:ascii="Times New Roman" w:hAnsi="Times New Roman" w:cs="Times New Roman"/>
          <w:color w:val="000000" w:themeColor="text1"/>
          <w:sz w:val="24"/>
          <w:szCs w:val="24"/>
        </w:rPr>
        <w:t xml:space="preserve"> (</w:t>
      </w:r>
      <w:proofErr w:type="spellStart"/>
      <w:r w:rsidRPr="004213DE">
        <w:rPr>
          <w:rFonts w:ascii="Times New Roman" w:hAnsi="Times New Roman" w:cs="Times New Roman"/>
          <w:color w:val="000000" w:themeColor="text1"/>
          <w:sz w:val="24"/>
          <w:szCs w:val="24"/>
        </w:rPr>
        <w:t>Sarquis</w:t>
      </w:r>
      <w:proofErr w:type="spellEnd"/>
      <w:r w:rsidRPr="004213DE">
        <w:rPr>
          <w:rFonts w:ascii="Times New Roman" w:hAnsi="Times New Roman" w:cs="Times New Roman"/>
          <w:color w:val="000000" w:themeColor="text1"/>
          <w:sz w:val="24"/>
          <w:szCs w:val="24"/>
        </w:rPr>
        <w:t xml:space="preserve"> </w:t>
      </w:r>
      <w:r w:rsidRPr="00045402">
        <w:rPr>
          <w:rFonts w:ascii="Times New Roman" w:hAnsi="Times New Roman" w:cs="Times New Roman"/>
          <w:i/>
          <w:color w:val="000000" w:themeColor="text1"/>
          <w:sz w:val="24"/>
          <w:szCs w:val="24"/>
        </w:rPr>
        <w:t>et al.</w:t>
      </w:r>
      <w:r w:rsidRPr="004213DE">
        <w:rPr>
          <w:rFonts w:ascii="Times New Roman" w:hAnsi="Times New Roman" w:cs="Times New Roman"/>
          <w:color w:val="000000" w:themeColor="text1"/>
          <w:sz w:val="24"/>
          <w:szCs w:val="24"/>
        </w:rPr>
        <w:t xml:space="preserve">, 2004). </w:t>
      </w:r>
      <w:r w:rsidR="000B3C93">
        <w:rPr>
          <w:rFonts w:ascii="Times New Roman" w:hAnsi="Times New Roman" w:cs="Times New Roman"/>
          <w:color w:val="000000" w:themeColor="text1"/>
          <w:sz w:val="24"/>
          <w:szCs w:val="24"/>
        </w:rPr>
        <w:t>“</w:t>
      </w:r>
      <w:r w:rsidRPr="004213DE">
        <w:rPr>
          <w:rFonts w:ascii="Times New Roman" w:hAnsi="Times New Roman" w:cs="Times New Roman"/>
          <w:color w:val="000000" w:themeColor="text1"/>
          <w:sz w:val="24"/>
          <w:szCs w:val="24"/>
        </w:rPr>
        <w:t xml:space="preserve">With the increasing misuse of L-asparaginase, the serious problem of hypersensitivity is arising very fast with the bacterial L-asparaginase. Therefore, </w:t>
      </w:r>
      <w:r w:rsidR="001D2530">
        <w:rPr>
          <w:rFonts w:ascii="Times New Roman" w:hAnsi="Times New Roman" w:cs="Times New Roman"/>
          <w:color w:val="000000" w:themeColor="text1"/>
          <w:sz w:val="24"/>
          <w:szCs w:val="24"/>
        </w:rPr>
        <w:t xml:space="preserve">an </w:t>
      </w:r>
      <w:r w:rsidRPr="004213DE">
        <w:rPr>
          <w:rFonts w:ascii="Times New Roman" w:hAnsi="Times New Roman" w:cs="Times New Roman"/>
          <w:color w:val="000000" w:themeColor="text1"/>
          <w:sz w:val="24"/>
          <w:szCs w:val="24"/>
        </w:rPr>
        <w:t xml:space="preserve">intensive search for new L-asparaginase without side effects is </w:t>
      </w:r>
      <w:r w:rsidRPr="007974CB">
        <w:rPr>
          <w:rFonts w:ascii="Times New Roman" w:hAnsi="Times New Roman" w:cs="Times New Roman"/>
          <w:color w:val="000000" w:themeColor="text1"/>
          <w:sz w:val="24"/>
          <w:szCs w:val="24"/>
          <w:highlight w:val="yellow"/>
        </w:rPr>
        <w:t xml:space="preserve">going </w:t>
      </w:r>
      <w:r w:rsidR="001D2530" w:rsidRPr="007974CB">
        <w:rPr>
          <w:rFonts w:ascii="Times New Roman" w:hAnsi="Times New Roman" w:cs="Times New Roman"/>
          <w:color w:val="000000" w:themeColor="text1"/>
          <w:sz w:val="24"/>
          <w:szCs w:val="24"/>
          <w:highlight w:val="yellow"/>
        </w:rPr>
        <w:t>worldwide</w:t>
      </w:r>
      <w:r w:rsidR="000B3C93">
        <w:rPr>
          <w:rFonts w:ascii="Times New Roman" w:hAnsi="Times New Roman" w:cs="Times New Roman"/>
          <w:color w:val="000000" w:themeColor="text1"/>
          <w:sz w:val="24"/>
          <w:szCs w:val="24"/>
          <w:highlight w:val="yellow"/>
        </w:rPr>
        <w:t>”</w:t>
      </w:r>
      <w:r w:rsidRPr="004213DE">
        <w:rPr>
          <w:rFonts w:ascii="Times New Roman" w:hAnsi="Times New Roman" w:cs="Times New Roman"/>
          <w:color w:val="000000" w:themeColor="text1"/>
          <w:sz w:val="24"/>
          <w:szCs w:val="24"/>
        </w:rPr>
        <w:t xml:space="preserve"> (</w:t>
      </w:r>
      <w:proofErr w:type="spellStart"/>
      <w:r w:rsidRPr="004213DE">
        <w:rPr>
          <w:rFonts w:ascii="Times New Roman" w:hAnsi="Times New Roman" w:cs="Times New Roman"/>
          <w:color w:val="000000" w:themeColor="text1"/>
          <w:sz w:val="24"/>
          <w:szCs w:val="24"/>
        </w:rPr>
        <w:t>Sarquis</w:t>
      </w:r>
      <w:proofErr w:type="spellEnd"/>
      <w:r w:rsidRPr="004213DE">
        <w:rPr>
          <w:rFonts w:ascii="Times New Roman" w:hAnsi="Times New Roman" w:cs="Times New Roman"/>
          <w:color w:val="000000" w:themeColor="text1"/>
          <w:sz w:val="24"/>
          <w:szCs w:val="24"/>
        </w:rPr>
        <w:t xml:space="preserve"> </w:t>
      </w:r>
      <w:r w:rsidRPr="00045402">
        <w:rPr>
          <w:rFonts w:ascii="Times New Roman" w:hAnsi="Times New Roman" w:cs="Times New Roman"/>
          <w:i/>
          <w:color w:val="000000" w:themeColor="text1"/>
          <w:sz w:val="24"/>
          <w:szCs w:val="24"/>
        </w:rPr>
        <w:t>et al</w:t>
      </w:r>
      <w:r w:rsidRPr="004213DE">
        <w:rPr>
          <w:rFonts w:ascii="Times New Roman" w:hAnsi="Times New Roman" w:cs="Times New Roman"/>
          <w:color w:val="000000" w:themeColor="text1"/>
          <w:sz w:val="24"/>
          <w:szCs w:val="24"/>
        </w:rPr>
        <w:t xml:space="preserve">., 2004). </w:t>
      </w:r>
      <w:r w:rsidR="000B3C93">
        <w:rPr>
          <w:rFonts w:ascii="Times New Roman" w:hAnsi="Times New Roman" w:cs="Times New Roman"/>
          <w:color w:val="000000" w:themeColor="text1"/>
          <w:sz w:val="24"/>
          <w:szCs w:val="24"/>
        </w:rPr>
        <w:t>“</w:t>
      </w:r>
      <w:r w:rsidRPr="004213DE">
        <w:rPr>
          <w:rFonts w:ascii="Times New Roman" w:hAnsi="Times New Roman" w:cs="Times New Roman"/>
          <w:color w:val="000000" w:themeColor="text1"/>
          <w:sz w:val="24"/>
          <w:szCs w:val="24"/>
        </w:rPr>
        <w:t xml:space="preserve">Eukaryotic microorganisms like </w:t>
      </w:r>
      <w:r w:rsidRPr="004213DE">
        <w:rPr>
          <w:rFonts w:ascii="Times New Roman" w:hAnsi="Times New Roman" w:cs="Times New Roman"/>
          <w:color w:val="000000" w:themeColor="text1"/>
          <w:sz w:val="24"/>
          <w:szCs w:val="24"/>
        </w:rPr>
        <w:lastRenderedPageBreak/>
        <w:t xml:space="preserve">yeast and filamentous fungi such as </w:t>
      </w:r>
      <w:r w:rsidRPr="00E9310D">
        <w:rPr>
          <w:rFonts w:ascii="Times New Roman" w:hAnsi="Times New Roman" w:cs="Times New Roman"/>
          <w:i/>
          <w:color w:val="000000" w:themeColor="text1"/>
          <w:sz w:val="24"/>
          <w:szCs w:val="24"/>
        </w:rPr>
        <w:t>Aspergillus</w:t>
      </w:r>
      <w:r w:rsidRPr="004213DE">
        <w:rPr>
          <w:rFonts w:ascii="Times New Roman" w:hAnsi="Times New Roman" w:cs="Times New Roman"/>
          <w:color w:val="000000" w:themeColor="text1"/>
          <w:sz w:val="24"/>
          <w:szCs w:val="24"/>
        </w:rPr>
        <w:t xml:space="preserve">, </w:t>
      </w:r>
      <w:r w:rsidRPr="00E9310D">
        <w:rPr>
          <w:rFonts w:ascii="Times New Roman" w:hAnsi="Times New Roman" w:cs="Times New Roman"/>
          <w:i/>
          <w:color w:val="000000" w:themeColor="text1"/>
          <w:sz w:val="24"/>
          <w:szCs w:val="24"/>
        </w:rPr>
        <w:t>Penicillium</w:t>
      </w:r>
      <w:r w:rsidRPr="004213DE">
        <w:rPr>
          <w:rFonts w:ascii="Times New Roman" w:hAnsi="Times New Roman" w:cs="Times New Roman"/>
          <w:color w:val="000000" w:themeColor="text1"/>
          <w:sz w:val="24"/>
          <w:szCs w:val="24"/>
        </w:rPr>
        <w:t xml:space="preserve"> and </w:t>
      </w:r>
      <w:r w:rsidRPr="00E9310D">
        <w:rPr>
          <w:rFonts w:ascii="Times New Roman" w:hAnsi="Times New Roman" w:cs="Times New Roman"/>
          <w:i/>
          <w:color w:val="000000" w:themeColor="text1"/>
          <w:sz w:val="24"/>
          <w:szCs w:val="24"/>
        </w:rPr>
        <w:t>Fusarium</w:t>
      </w:r>
      <w:r>
        <w:rPr>
          <w:rFonts w:ascii="Times New Roman" w:hAnsi="Times New Roman" w:cs="Times New Roman"/>
          <w:color w:val="000000" w:themeColor="text1"/>
          <w:sz w:val="24"/>
          <w:szCs w:val="24"/>
        </w:rPr>
        <w:t xml:space="preserve"> species</w:t>
      </w:r>
      <w:r w:rsidRPr="004213DE">
        <w:rPr>
          <w:rFonts w:ascii="Times New Roman" w:hAnsi="Times New Roman" w:cs="Times New Roman"/>
          <w:color w:val="000000" w:themeColor="text1"/>
          <w:sz w:val="24"/>
          <w:szCs w:val="24"/>
        </w:rPr>
        <w:t>, have a potential for L-asparaginase production without side effects</w:t>
      </w:r>
      <w:r w:rsidR="00AF3C4F">
        <w:rPr>
          <w:rFonts w:ascii="Times New Roman" w:hAnsi="Times New Roman" w:cs="Times New Roman"/>
          <w:color w:val="000000" w:themeColor="text1"/>
          <w:sz w:val="24"/>
          <w:szCs w:val="24"/>
        </w:rPr>
        <w:t xml:space="preserve">” </w:t>
      </w:r>
      <w:r w:rsidR="00AF3C4F" w:rsidRPr="00AF3C4F">
        <w:rPr>
          <w:rFonts w:ascii="Times New Roman" w:hAnsi="Times New Roman" w:cs="Times New Roman"/>
          <w:color w:val="000000" w:themeColor="text1"/>
          <w:sz w:val="24"/>
          <w:szCs w:val="24"/>
        </w:rPr>
        <w:t>(Pinheiro et al., 2001)</w:t>
      </w:r>
      <w:r w:rsidRPr="004213DE">
        <w:rPr>
          <w:rFonts w:ascii="Times New Roman" w:hAnsi="Times New Roman" w:cs="Times New Roman"/>
          <w:color w:val="000000" w:themeColor="text1"/>
          <w:sz w:val="24"/>
          <w:szCs w:val="24"/>
        </w:rPr>
        <w:t>.</w:t>
      </w:r>
    </w:p>
    <w:p w14:paraId="00B111A3" w14:textId="63D25E9E" w:rsidR="00D435EB" w:rsidRPr="004213DE" w:rsidRDefault="00D435EB" w:rsidP="00614952">
      <w:pPr>
        <w:spacing w:line="480" w:lineRule="auto"/>
        <w:jc w:val="both"/>
        <w:rPr>
          <w:rFonts w:ascii="Times New Roman" w:hAnsi="Times New Roman" w:cs="Times New Roman"/>
          <w:color w:val="000000" w:themeColor="text1"/>
          <w:sz w:val="24"/>
          <w:szCs w:val="24"/>
        </w:rPr>
      </w:pPr>
      <w:r w:rsidRPr="004213DE">
        <w:rPr>
          <w:rFonts w:ascii="Times New Roman" w:hAnsi="Times New Roman" w:cs="Times New Roman"/>
          <w:color w:val="000000" w:themeColor="text1"/>
          <w:sz w:val="24"/>
          <w:szCs w:val="24"/>
        </w:rPr>
        <w:t xml:space="preserve">The research programme was focused on developing a fermentation process which could enable one </w:t>
      </w:r>
      <w:r w:rsidR="001D2530">
        <w:rPr>
          <w:rFonts w:ascii="Times New Roman" w:hAnsi="Times New Roman" w:cs="Times New Roman"/>
          <w:color w:val="000000" w:themeColor="text1"/>
          <w:sz w:val="24"/>
          <w:szCs w:val="24"/>
        </w:rPr>
        <w:t xml:space="preserve">to </w:t>
      </w:r>
      <w:r w:rsidRPr="004213DE">
        <w:rPr>
          <w:rFonts w:ascii="Times New Roman" w:hAnsi="Times New Roman" w:cs="Times New Roman"/>
          <w:color w:val="000000" w:themeColor="text1"/>
          <w:sz w:val="24"/>
          <w:szCs w:val="24"/>
        </w:rPr>
        <w:t xml:space="preserve">produce asparaginase for use in Nigeria. Most of </w:t>
      </w:r>
      <w:r w:rsidRPr="007974CB">
        <w:rPr>
          <w:rFonts w:ascii="Times New Roman" w:hAnsi="Times New Roman" w:cs="Times New Roman"/>
          <w:color w:val="000000" w:themeColor="text1"/>
          <w:sz w:val="24"/>
          <w:szCs w:val="24"/>
          <w:highlight w:val="yellow"/>
        </w:rPr>
        <w:t xml:space="preserve">the </w:t>
      </w:r>
      <w:r w:rsidR="001D2530" w:rsidRPr="007974CB">
        <w:rPr>
          <w:rFonts w:ascii="Times New Roman" w:hAnsi="Times New Roman" w:cs="Times New Roman"/>
          <w:color w:val="000000" w:themeColor="text1"/>
          <w:sz w:val="24"/>
          <w:szCs w:val="24"/>
          <w:highlight w:val="yellow"/>
        </w:rPr>
        <w:t>enzymes</w:t>
      </w:r>
      <w:r w:rsidRPr="007974CB">
        <w:rPr>
          <w:rFonts w:ascii="Times New Roman" w:hAnsi="Times New Roman" w:cs="Times New Roman"/>
          <w:color w:val="000000" w:themeColor="text1"/>
          <w:sz w:val="24"/>
          <w:szCs w:val="24"/>
          <w:highlight w:val="yellow"/>
        </w:rPr>
        <w:t xml:space="preserve"> </w:t>
      </w:r>
      <w:r w:rsidR="001D2530" w:rsidRPr="007974CB">
        <w:rPr>
          <w:rFonts w:ascii="Times New Roman" w:hAnsi="Times New Roman" w:cs="Times New Roman"/>
          <w:color w:val="000000" w:themeColor="text1"/>
          <w:sz w:val="24"/>
          <w:szCs w:val="24"/>
          <w:highlight w:val="yellow"/>
        </w:rPr>
        <w:t>utilised</w:t>
      </w:r>
      <w:r w:rsidR="001D2530" w:rsidRPr="004213DE">
        <w:rPr>
          <w:rFonts w:ascii="Times New Roman" w:hAnsi="Times New Roman" w:cs="Times New Roman"/>
          <w:color w:val="000000" w:themeColor="text1"/>
          <w:sz w:val="24"/>
          <w:szCs w:val="24"/>
        </w:rPr>
        <w:t xml:space="preserve"> </w:t>
      </w:r>
      <w:r w:rsidRPr="004213DE">
        <w:rPr>
          <w:rFonts w:ascii="Times New Roman" w:hAnsi="Times New Roman" w:cs="Times New Roman"/>
          <w:color w:val="000000" w:themeColor="text1"/>
          <w:sz w:val="24"/>
          <w:szCs w:val="24"/>
        </w:rPr>
        <w:t xml:space="preserve">in the country are imported, which involves spending </w:t>
      </w:r>
      <w:r w:rsidR="001D2530">
        <w:rPr>
          <w:rFonts w:ascii="Times New Roman" w:hAnsi="Times New Roman" w:cs="Times New Roman"/>
          <w:color w:val="000000" w:themeColor="text1"/>
          <w:sz w:val="24"/>
          <w:szCs w:val="24"/>
        </w:rPr>
        <w:t xml:space="preserve">a </w:t>
      </w:r>
      <w:r w:rsidRPr="004213DE">
        <w:rPr>
          <w:rFonts w:ascii="Times New Roman" w:hAnsi="Times New Roman" w:cs="Times New Roman"/>
          <w:color w:val="000000" w:themeColor="text1"/>
          <w:sz w:val="24"/>
          <w:szCs w:val="24"/>
        </w:rPr>
        <w:t>huge amount of foreign exchange. However, asparaginase can be produced locally by microbiological method</w:t>
      </w:r>
      <w:r w:rsidR="00C1404A">
        <w:rPr>
          <w:rFonts w:ascii="Times New Roman" w:hAnsi="Times New Roman" w:cs="Times New Roman"/>
          <w:color w:val="000000" w:themeColor="text1"/>
          <w:sz w:val="24"/>
          <w:szCs w:val="24"/>
        </w:rPr>
        <w:t xml:space="preserve">s using available raw materials. </w:t>
      </w:r>
      <w:r w:rsidRPr="004213DE">
        <w:rPr>
          <w:rFonts w:ascii="Times New Roman" w:hAnsi="Times New Roman" w:cs="Times New Roman"/>
          <w:color w:val="000000" w:themeColor="text1"/>
          <w:sz w:val="24"/>
          <w:szCs w:val="24"/>
        </w:rPr>
        <w:t xml:space="preserve">The aim of the research was to produce Asparaginase from fungi isolated from the soil. </w:t>
      </w:r>
    </w:p>
    <w:p w14:paraId="23FE49CC" w14:textId="77777777" w:rsidR="00D435EB" w:rsidRPr="004213DE" w:rsidRDefault="00DC0376" w:rsidP="007974CB">
      <w:pPr>
        <w:pStyle w:val="Heading1"/>
        <w:spacing w:line="480" w:lineRule="auto"/>
        <w:rPr>
          <w:rFonts w:eastAsia="Times New Roman"/>
          <w:lang w:eastAsia="en-GB"/>
        </w:rPr>
      </w:pPr>
      <w:bookmarkStart w:id="1" w:name="_Toc166480554"/>
      <w:r>
        <w:rPr>
          <w:rFonts w:eastAsia="Times New Roman"/>
          <w:lang w:eastAsia="en-GB"/>
        </w:rPr>
        <w:t>2.0</w:t>
      </w:r>
      <w:r w:rsidR="00C1404A">
        <w:rPr>
          <w:rFonts w:eastAsia="Times New Roman"/>
          <w:lang w:eastAsia="en-GB"/>
        </w:rPr>
        <w:t xml:space="preserve"> </w:t>
      </w:r>
      <w:r w:rsidR="00D435EB" w:rsidRPr="004213DE">
        <w:rPr>
          <w:rFonts w:eastAsia="Times New Roman"/>
          <w:lang w:eastAsia="en-GB"/>
        </w:rPr>
        <w:t>MATERIALS AND METHODS</w:t>
      </w:r>
      <w:bookmarkEnd w:id="1"/>
    </w:p>
    <w:p w14:paraId="6D61D7B2" w14:textId="77777777" w:rsidR="00D435EB" w:rsidRPr="004213DE" w:rsidRDefault="00C1404A" w:rsidP="00614952">
      <w:pPr>
        <w:pStyle w:val="Heading1"/>
        <w:spacing w:line="480" w:lineRule="auto"/>
      </w:pPr>
      <w:bookmarkStart w:id="2" w:name="_Toc166480555"/>
      <w:r>
        <w:t>2</w:t>
      </w:r>
      <w:r w:rsidR="00D435EB" w:rsidRPr="004213DE">
        <w:t>.1   Sample Collection</w:t>
      </w:r>
      <w:bookmarkEnd w:id="2"/>
      <w:r w:rsidR="00D435EB" w:rsidRPr="004213DE">
        <w:t xml:space="preserve"> </w:t>
      </w:r>
      <w:r w:rsidR="00D435EB" w:rsidRPr="004213DE">
        <w:tab/>
      </w:r>
    </w:p>
    <w:p w14:paraId="5D9CC308" w14:textId="64482830" w:rsidR="00D435EB" w:rsidRPr="004213DE" w:rsidRDefault="00D435EB" w:rsidP="007974CB">
      <w:pPr>
        <w:shd w:val="clear" w:color="auto" w:fill="FFFFFF"/>
        <w:spacing w:line="480" w:lineRule="auto"/>
        <w:jc w:val="both"/>
        <w:rPr>
          <w:rFonts w:ascii="Times New Roman" w:hAnsi="Times New Roman" w:cs="Times New Roman"/>
          <w:color w:val="000000" w:themeColor="text1"/>
          <w:sz w:val="24"/>
          <w:szCs w:val="24"/>
        </w:rPr>
      </w:pPr>
      <w:r w:rsidRPr="004213DE">
        <w:rPr>
          <w:rFonts w:ascii="Times New Roman" w:hAnsi="Times New Roman" w:cs="Times New Roman"/>
          <w:color w:val="000000" w:themeColor="text1"/>
          <w:sz w:val="24"/>
          <w:szCs w:val="24"/>
        </w:rPr>
        <w:t xml:space="preserve"> Different soil samples (10g) were collected from gardens, waste dump sites, compost and cassava cultivated </w:t>
      </w:r>
      <w:r w:rsidR="001D2530" w:rsidRPr="007974CB">
        <w:rPr>
          <w:rFonts w:ascii="Times New Roman" w:hAnsi="Times New Roman" w:cs="Times New Roman"/>
          <w:color w:val="000000" w:themeColor="text1"/>
          <w:sz w:val="24"/>
          <w:szCs w:val="24"/>
          <w:highlight w:val="yellow"/>
        </w:rPr>
        <w:t xml:space="preserve">fields </w:t>
      </w:r>
      <w:r w:rsidRPr="007974CB">
        <w:rPr>
          <w:rFonts w:ascii="Times New Roman" w:hAnsi="Times New Roman" w:cs="Times New Roman"/>
          <w:color w:val="000000" w:themeColor="text1"/>
          <w:sz w:val="24"/>
          <w:szCs w:val="24"/>
          <w:highlight w:val="yellow"/>
        </w:rPr>
        <w:t xml:space="preserve">around </w:t>
      </w:r>
      <w:proofErr w:type="spellStart"/>
      <w:r w:rsidRPr="007974CB">
        <w:rPr>
          <w:rFonts w:ascii="Times New Roman" w:hAnsi="Times New Roman" w:cs="Times New Roman"/>
          <w:color w:val="000000" w:themeColor="text1"/>
          <w:sz w:val="24"/>
          <w:szCs w:val="24"/>
          <w:highlight w:val="yellow"/>
        </w:rPr>
        <w:t>Uli</w:t>
      </w:r>
      <w:proofErr w:type="spellEnd"/>
      <w:r w:rsidRPr="004213DE">
        <w:rPr>
          <w:rFonts w:ascii="Times New Roman" w:hAnsi="Times New Roman" w:cs="Times New Roman"/>
          <w:color w:val="000000" w:themeColor="text1"/>
          <w:sz w:val="24"/>
          <w:szCs w:val="24"/>
        </w:rPr>
        <w:t xml:space="preserve"> in </w:t>
      </w:r>
      <w:proofErr w:type="spellStart"/>
      <w:r w:rsidRPr="004213DE">
        <w:rPr>
          <w:rFonts w:ascii="Times New Roman" w:hAnsi="Times New Roman" w:cs="Times New Roman"/>
          <w:color w:val="000000" w:themeColor="text1"/>
          <w:sz w:val="24"/>
          <w:szCs w:val="24"/>
        </w:rPr>
        <w:t>Ihiala</w:t>
      </w:r>
      <w:proofErr w:type="spellEnd"/>
      <w:r w:rsidRPr="004213DE">
        <w:rPr>
          <w:rFonts w:ascii="Times New Roman" w:hAnsi="Times New Roman" w:cs="Times New Roman"/>
          <w:color w:val="000000" w:themeColor="text1"/>
          <w:sz w:val="24"/>
          <w:szCs w:val="24"/>
        </w:rPr>
        <w:t xml:space="preserve"> Local Government Area, Anambra state</w:t>
      </w:r>
      <w:r w:rsidR="00F370B0">
        <w:rPr>
          <w:rFonts w:ascii="Times New Roman" w:hAnsi="Times New Roman" w:cs="Times New Roman"/>
          <w:color w:val="000000" w:themeColor="text1"/>
          <w:sz w:val="24"/>
          <w:szCs w:val="24"/>
        </w:rPr>
        <w:t xml:space="preserve">, </w:t>
      </w:r>
      <w:r w:rsidR="00F370B0" w:rsidRPr="00F370B0">
        <w:rPr>
          <w:rFonts w:ascii="Times New Roman" w:hAnsi="Times New Roman" w:cs="Times New Roman"/>
          <w:color w:val="000000" w:themeColor="text1"/>
          <w:sz w:val="24"/>
          <w:szCs w:val="24"/>
          <w:highlight w:val="yellow"/>
        </w:rPr>
        <w:t>Nigeria</w:t>
      </w:r>
      <w:r w:rsidRPr="00F370B0">
        <w:rPr>
          <w:rFonts w:ascii="Times New Roman" w:hAnsi="Times New Roman" w:cs="Times New Roman"/>
          <w:color w:val="000000" w:themeColor="text1"/>
          <w:sz w:val="24"/>
          <w:szCs w:val="24"/>
          <w:highlight w:val="yellow"/>
        </w:rPr>
        <w:t>.</w:t>
      </w:r>
      <w:r w:rsidRPr="004213DE">
        <w:rPr>
          <w:rFonts w:ascii="Times New Roman" w:hAnsi="Times New Roman" w:cs="Times New Roman"/>
          <w:color w:val="000000" w:themeColor="text1"/>
          <w:sz w:val="24"/>
          <w:szCs w:val="24"/>
        </w:rPr>
        <w:t xml:space="preserve"> All the collected samples were taken to the laboratory in sterile plastic bags.</w:t>
      </w:r>
    </w:p>
    <w:p w14:paraId="61F2F9C6" w14:textId="29387189" w:rsidR="00D435EB" w:rsidRPr="004213DE" w:rsidRDefault="00C1404A" w:rsidP="00614952">
      <w:pPr>
        <w:pStyle w:val="Heading1"/>
        <w:spacing w:line="480" w:lineRule="auto"/>
      </w:pPr>
      <w:bookmarkStart w:id="3" w:name="_Toc166480556"/>
      <w:r>
        <w:t>2</w:t>
      </w:r>
      <w:r w:rsidR="00D435EB" w:rsidRPr="004213DE">
        <w:t>.2 Isolation of Fungi</w:t>
      </w:r>
      <w:bookmarkEnd w:id="3"/>
    </w:p>
    <w:p w14:paraId="41650209" w14:textId="54135905" w:rsidR="00D435EB" w:rsidRPr="00334BD4" w:rsidRDefault="00D435EB" w:rsidP="007974CB">
      <w:pPr>
        <w:spacing w:after="0" w:line="480" w:lineRule="auto"/>
        <w:rPr>
          <w:rFonts w:ascii="Times New Roman" w:eastAsia="Times New Roman" w:hAnsi="Times New Roman" w:cs="Times New Roman"/>
          <w:sz w:val="24"/>
          <w:szCs w:val="24"/>
          <w:lang w:eastAsia="en-GB"/>
        </w:rPr>
      </w:pPr>
      <w:bookmarkStart w:id="4" w:name="_Toc166480557"/>
      <w:r w:rsidRPr="00334BD4">
        <w:rPr>
          <w:rFonts w:ascii="Times New Roman" w:eastAsia="Times New Roman" w:hAnsi="Times New Roman" w:cs="Times New Roman"/>
          <w:sz w:val="24"/>
          <w:szCs w:val="24"/>
          <w:lang w:eastAsia="en-GB"/>
        </w:rPr>
        <w:t>Each soil sample</w:t>
      </w:r>
      <w:r>
        <w:rPr>
          <w:rFonts w:ascii="Times New Roman" w:eastAsia="Times New Roman" w:hAnsi="Times New Roman" w:cs="Times New Roman"/>
          <w:sz w:val="24"/>
          <w:szCs w:val="24"/>
          <w:lang w:eastAsia="en-GB"/>
        </w:rPr>
        <w:t xml:space="preserve"> (1gram) was weighed out and</w:t>
      </w:r>
      <w:r w:rsidRPr="00334BD4">
        <w:rPr>
          <w:rFonts w:ascii="Times New Roman" w:eastAsia="Times New Roman" w:hAnsi="Times New Roman" w:cs="Times New Roman"/>
          <w:sz w:val="24"/>
          <w:szCs w:val="24"/>
          <w:lang w:eastAsia="en-GB"/>
        </w:rPr>
        <w:t xml:space="preserve"> suspended in </w:t>
      </w:r>
      <w:r w:rsidR="001D2530">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test tube containing 9.0 ml of normal saline and shaken. Then, 0.1 ml of the</w:t>
      </w:r>
      <w:r w:rsidRPr="00334BD4">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soil suspension was inoculated in</w:t>
      </w:r>
      <w:r w:rsidRPr="00334BD4">
        <w:rPr>
          <w:rFonts w:ascii="Times New Roman" w:eastAsia="Times New Roman" w:hAnsi="Times New Roman" w:cs="Times New Roman"/>
          <w:sz w:val="24"/>
          <w:szCs w:val="24"/>
          <w:lang w:eastAsia="en-GB"/>
        </w:rPr>
        <w:t xml:space="preserve">to Petri dishes that contained </w:t>
      </w:r>
      <w:proofErr w:type="spellStart"/>
      <w:r w:rsidRPr="00334BD4">
        <w:rPr>
          <w:rFonts w:ascii="Times New Roman" w:eastAsia="Times New Roman" w:hAnsi="Times New Roman" w:cs="Times New Roman"/>
          <w:sz w:val="24"/>
          <w:szCs w:val="24"/>
          <w:lang w:eastAsia="en-GB"/>
        </w:rPr>
        <w:t>Sabouraud</w:t>
      </w:r>
      <w:proofErr w:type="spellEnd"/>
      <w:r w:rsidRPr="00334BD4">
        <w:rPr>
          <w:rFonts w:ascii="Times New Roman" w:eastAsia="Times New Roman" w:hAnsi="Times New Roman" w:cs="Times New Roman"/>
          <w:sz w:val="24"/>
          <w:szCs w:val="24"/>
          <w:lang w:eastAsia="en-GB"/>
        </w:rPr>
        <w:t xml:space="preserve"> Dextrose agar</w:t>
      </w:r>
      <w:r>
        <w:rPr>
          <w:rFonts w:ascii="Times New Roman" w:eastAsia="Times New Roman" w:hAnsi="Times New Roman" w:cs="Times New Roman"/>
          <w:sz w:val="24"/>
          <w:szCs w:val="24"/>
          <w:lang w:eastAsia="en-GB"/>
        </w:rPr>
        <w:t xml:space="preserve"> (SDA)</w:t>
      </w:r>
      <w:r w:rsidRPr="00334BD4">
        <w:rPr>
          <w:rFonts w:ascii="Times New Roman" w:eastAsia="Times New Roman" w:hAnsi="Times New Roman" w:cs="Times New Roman"/>
          <w:sz w:val="24"/>
          <w:szCs w:val="24"/>
          <w:lang w:eastAsia="en-GB"/>
        </w:rPr>
        <w:t xml:space="preserve"> supplemented with 50 mg/L tetracycline</w:t>
      </w:r>
      <w:r>
        <w:rPr>
          <w:rFonts w:ascii="Times New Roman" w:eastAsia="Times New Roman" w:hAnsi="Times New Roman" w:cs="Times New Roman"/>
          <w:sz w:val="24"/>
          <w:szCs w:val="24"/>
          <w:lang w:eastAsia="en-GB"/>
        </w:rPr>
        <w:t xml:space="preserve"> (</w:t>
      </w:r>
      <w:r w:rsidRPr="00334BD4">
        <w:rPr>
          <w:rFonts w:ascii="Times New Roman" w:eastAsia="Times New Roman" w:hAnsi="Times New Roman" w:cs="Times New Roman"/>
          <w:sz w:val="24"/>
          <w:szCs w:val="24"/>
          <w:lang w:eastAsia="en-GB"/>
        </w:rPr>
        <w:t xml:space="preserve">in order to inhibit </w:t>
      </w:r>
      <w:r>
        <w:rPr>
          <w:rFonts w:ascii="Times New Roman" w:eastAsia="Times New Roman" w:hAnsi="Times New Roman" w:cs="Times New Roman"/>
          <w:sz w:val="24"/>
          <w:szCs w:val="24"/>
          <w:lang w:eastAsia="en-GB"/>
        </w:rPr>
        <w:t>bacterial growth)</w:t>
      </w:r>
      <w:r w:rsidRPr="00334BD4">
        <w:rPr>
          <w:rFonts w:ascii="Times New Roman" w:eastAsia="Times New Roman" w:hAnsi="Times New Roman" w:cs="Times New Roman"/>
          <w:sz w:val="24"/>
          <w:szCs w:val="24"/>
          <w:lang w:eastAsia="en-GB"/>
        </w:rPr>
        <w:t>. All of the plates were then inc</w:t>
      </w:r>
      <w:r>
        <w:rPr>
          <w:rFonts w:ascii="Times New Roman" w:eastAsia="Times New Roman" w:hAnsi="Times New Roman" w:cs="Times New Roman"/>
          <w:sz w:val="24"/>
          <w:szCs w:val="24"/>
          <w:lang w:eastAsia="en-GB"/>
        </w:rPr>
        <w:t>ubated for three days at 27°C. Therea</w:t>
      </w:r>
      <w:r w:rsidRPr="00334BD4">
        <w:rPr>
          <w:rFonts w:ascii="Times New Roman" w:eastAsia="Times New Roman" w:hAnsi="Times New Roman" w:cs="Times New Roman"/>
          <w:sz w:val="24"/>
          <w:szCs w:val="24"/>
          <w:lang w:eastAsia="en-GB"/>
        </w:rPr>
        <w:t>fter</w:t>
      </w:r>
      <w:r>
        <w:rPr>
          <w:rFonts w:ascii="Times New Roman" w:eastAsia="Times New Roman" w:hAnsi="Times New Roman" w:cs="Times New Roman"/>
          <w:sz w:val="24"/>
          <w:szCs w:val="24"/>
          <w:lang w:eastAsia="en-GB"/>
        </w:rPr>
        <w:t>, pure cultures of the fungi isolates were obtained after repeated subculture on SDA plates.  The</w:t>
      </w:r>
      <w:r w:rsidRPr="00334BD4">
        <w:rPr>
          <w:rFonts w:ascii="Times New Roman" w:eastAsia="Times New Roman" w:hAnsi="Times New Roman" w:cs="Times New Roman"/>
          <w:sz w:val="24"/>
          <w:szCs w:val="24"/>
          <w:lang w:eastAsia="en-GB"/>
        </w:rPr>
        <w:t xml:space="preserve"> isolate</w:t>
      </w:r>
      <w:r>
        <w:rPr>
          <w:rFonts w:ascii="Times New Roman" w:eastAsia="Times New Roman" w:hAnsi="Times New Roman" w:cs="Times New Roman"/>
          <w:sz w:val="24"/>
          <w:szCs w:val="24"/>
          <w:lang w:eastAsia="en-GB"/>
        </w:rPr>
        <w:t>s were</w:t>
      </w:r>
      <w:r w:rsidRPr="00334BD4">
        <w:rPr>
          <w:rFonts w:ascii="Times New Roman" w:eastAsia="Times New Roman" w:hAnsi="Times New Roman" w:cs="Times New Roman"/>
          <w:sz w:val="24"/>
          <w:szCs w:val="24"/>
          <w:lang w:eastAsia="en-GB"/>
        </w:rPr>
        <w:t xml:space="preserve"> stored on SDA agar slants at 4 °C. </w:t>
      </w:r>
    </w:p>
    <w:p w14:paraId="5B0BFCB1" w14:textId="054AF674" w:rsidR="00D435EB" w:rsidRPr="004213DE" w:rsidRDefault="00C1404A" w:rsidP="00614952">
      <w:pPr>
        <w:pStyle w:val="Heading1"/>
        <w:spacing w:line="480" w:lineRule="auto"/>
      </w:pPr>
      <w:r>
        <w:lastRenderedPageBreak/>
        <w:t>2</w:t>
      </w:r>
      <w:r w:rsidR="00D435EB" w:rsidRPr="004213DE">
        <w:t xml:space="preserve">.3 Qualitative Screening of </w:t>
      </w:r>
      <w:r w:rsidR="001D2530" w:rsidRPr="007974CB">
        <w:rPr>
          <w:highlight w:val="yellow"/>
        </w:rPr>
        <w:t>Asparaginase-Producing</w:t>
      </w:r>
      <w:r w:rsidR="00D435EB" w:rsidRPr="007974CB">
        <w:rPr>
          <w:highlight w:val="yellow"/>
        </w:rPr>
        <w:t xml:space="preserve"> Fungi</w:t>
      </w:r>
      <w:bookmarkEnd w:id="4"/>
      <w:r w:rsidR="00D435EB" w:rsidRPr="004213DE">
        <w:t xml:space="preserve"> </w:t>
      </w:r>
      <w:r w:rsidR="00D435EB">
        <w:tab/>
      </w:r>
    </w:p>
    <w:p w14:paraId="75EA01F1" w14:textId="3EEE52B4" w:rsidR="00D435EB" w:rsidRPr="00ED7D8D" w:rsidRDefault="00D435EB" w:rsidP="007974CB">
      <w:pPr>
        <w:spacing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fungi isolated from the soil were screened for their</w:t>
      </w:r>
      <w:r w:rsidRPr="00334BD4">
        <w:rPr>
          <w:rFonts w:ascii="Times New Roman" w:eastAsia="Times New Roman" w:hAnsi="Times New Roman" w:cs="Times New Roman"/>
          <w:sz w:val="24"/>
          <w:szCs w:val="24"/>
          <w:lang w:eastAsia="en-GB"/>
        </w:rPr>
        <w:t xml:space="preserve"> asparaginase-producing capaci</w:t>
      </w:r>
      <w:r>
        <w:rPr>
          <w:rFonts w:ascii="Times New Roman" w:eastAsia="Times New Roman" w:hAnsi="Times New Roman" w:cs="Times New Roman"/>
          <w:sz w:val="24"/>
          <w:szCs w:val="24"/>
          <w:lang w:eastAsia="en-GB"/>
        </w:rPr>
        <w:t xml:space="preserve">ty using the method </w:t>
      </w:r>
      <w:r w:rsidRPr="00B51064">
        <w:rPr>
          <w:rFonts w:ascii="Times New Roman" w:eastAsia="Times New Roman" w:hAnsi="Times New Roman" w:cs="Times New Roman"/>
          <w:sz w:val="24"/>
          <w:szCs w:val="24"/>
          <w:lang w:eastAsia="en-GB"/>
        </w:rPr>
        <w:t xml:space="preserve">of </w:t>
      </w:r>
      <w:proofErr w:type="spellStart"/>
      <w:r w:rsidRPr="00B51064">
        <w:rPr>
          <w:rFonts w:ascii="Times New Roman" w:hAnsi="Times New Roman" w:cs="Times New Roman"/>
        </w:rPr>
        <w:t>Luhana</w:t>
      </w:r>
      <w:proofErr w:type="spellEnd"/>
      <w:r w:rsidRPr="00B51064">
        <w:rPr>
          <w:rFonts w:ascii="Times New Roman" w:hAnsi="Times New Roman" w:cs="Times New Roman"/>
        </w:rPr>
        <w:t xml:space="preserve"> and </w:t>
      </w:r>
      <w:proofErr w:type="spellStart"/>
      <w:r w:rsidRPr="00B51064">
        <w:rPr>
          <w:rFonts w:ascii="Times New Roman" w:hAnsi="Times New Roman" w:cs="Times New Roman"/>
        </w:rPr>
        <w:t>Bariya</w:t>
      </w:r>
      <w:proofErr w:type="spellEnd"/>
      <w:r w:rsidRPr="00B51064">
        <w:rPr>
          <w:rFonts w:ascii="Times New Roman" w:hAnsi="Times New Roman" w:cs="Times New Roman"/>
        </w:rPr>
        <w:t xml:space="preserve"> (2023)</w:t>
      </w:r>
      <w:r w:rsidRPr="00B51064">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A</w:t>
      </w:r>
      <w:r w:rsidRPr="00ED7D8D">
        <w:rPr>
          <w:rFonts w:ascii="Times New Roman" w:eastAsia="Times New Roman" w:hAnsi="Times New Roman" w:cs="Times New Roman"/>
          <w:sz w:val="24"/>
          <w:szCs w:val="24"/>
          <w:lang w:eastAsia="en-GB"/>
        </w:rPr>
        <w:t xml:space="preserve"> sterile </w:t>
      </w:r>
      <w:proofErr w:type="spellStart"/>
      <w:r w:rsidRPr="00ED7D8D">
        <w:rPr>
          <w:rFonts w:ascii="Times New Roman" w:eastAsia="Times New Roman" w:hAnsi="Times New Roman" w:cs="Times New Roman"/>
          <w:sz w:val="24"/>
          <w:szCs w:val="24"/>
          <w:lang w:eastAsia="en-GB"/>
        </w:rPr>
        <w:t>cork</w:t>
      </w:r>
      <w:proofErr w:type="spellEnd"/>
      <w:r w:rsidRPr="00ED7D8D">
        <w:rPr>
          <w:rFonts w:ascii="Times New Roman" w:eastAsia="Times New Roman" w:hAnsi="Times New Roman" w:cs="Times New Roman"/>
          <w:sz w:val="24"/>
          <w:szCs w:val="24"/>
          <w:lang w:eastAsia="en-GB"/>
        </w:rPr>
        <w:t xml:space="preserve"> borer was used to cut a mycelium disc off the edge of actively grow</w:t>
      </w:r>
      <w:r>
        <w:rPr>
          <w:rFonts w:ascii="Times New Roman" w:eastAsia="Times New Roman" w:hAnsi="Times New Roman" w:cs="Times New Roman"/>
          <w:sz w:val="24"/>
          <w:szCs w:val="24"/>
          <w:lang w:eastAsia="en-GB"/>
        </w:rPr>
        <w:t xml:space="preserve">ing colonies of </w:t>
      </w:r>
      <w:r w:rsidRPr="00ED7D8D">
        <w:rPr>
          <w:rFonts w:ascii="Times New Roman" w:eastAsia="Times New Roman" w:hAnsi="Times New Roman" w:cs="Times New Roman"/>
          <w:sz w:val="24"/>
          <w:szCs w:val="24"/>
          <w:lang w:eastAsia="en-GB"/>
        </w:rPr>
        <w:t>fungal cultures</w:t>
      </w:r>
      <w:r>
        <w:rPr>
          <w:rFonts w:ascii="Times New Roman" w:eastAsia="Times New Roman" w:hAnsi="Times New Roman" w:cs="Times New Roman"/>
          <w:sz w:val="24"/>
          <w:szCs w:val="24"/>
          <w:lang w:eastAsia="en-GB"/>
        </w:rPr>
        <w:t xml:space="preserve"> (72 h)</w:t>
      </w:r>
      <w:r w:rsidRPr="00ED7D8D">
        <w:rPr>
          <w:rFonts w:ascii="Times New Roman" w:eastAsia="Times New Roman" w:hAnsi="Times New Roman" w:cs="Times New Roman"/>
          <w:sz w:val="24"/>
          <w:szCs w:val="24"/>
          <w:lang w:eastAsia="en-GB"/>
        </w:rPr>
        <w:t>, which was then</w:t>
      </w:r>
      <w:r>
        <w:rPr>
          <w:rFonts w:ascii="Times New Roman" w:eastAsia="Times New Roman" w:hAnsi="Times New Roman" w:cs="Times New Roman"/>
          <w:sz w:val="24"/>
          <w:szCs w:val="24"/>
          <w:lang w:eastAsia="en-GB"/>
        </w:rPr>
        <w:t xml:space="preserve"> inoculated into sterile Modified </w:t>
      </w:r>
      <w:proofErr w:type="spellStart"/>
      <w:r>
        <w:rPr>
          <w:rFonts w:ascii="Times New Roman" w:eastAsia="Times New Roman" w:hAnsi="Times New Roman" w:cs="Times New Roman"/>
          <w:sz w:val="24"/>
          <w:szCs w:val="24"/>
          <w:lang w:eastAsia="en-GB"/>
        </w:rPr>
        <w:t>Czapekdox</w:t>
      </w:r>
      <w:proofErr w:type="spellEnd"/>
      <w:r>
        <w:rPr>
          <w:rFonts w:ascii="Times New Roman" w:eastAsia="Times New Roman" w:hAnsi="Times New Roman" w:cs="Times New Roman"/>
          <w:sz w:val="24"/>
          <w:szCs w:val="24"/>
          <w:lang w:eastAsia="en-GB"/>
        </w:rPr>
        <w:t xml:space="preserve"> agar medium. The Modified </w:t>
      </w:r>
      <w:proofErr w:type="spellStart"/>
      <w:r>
        <w:rPr>
          <w:rFonts w:ascii="Times New Roman" w:eastAsia="Times New Roman" w:hAnsi="Times New Roman" w:cs="Times New Roman"/>
          <w:sz w:val="24"/>
          <w:szCs w:val="24"/>
          <w:lang w:eastAsia="en-GB"/>
        </w:rPr>
        <w:t>Czapek</w:t>
      </w:r>
      <w:proofErr w:type="spellEnd"/>
      <w:r>
        <w:rPr>
          <w:rFonts w:ascii="Times New Roman" w:eastAsia="Times New Roman" w:hAnsi="Times New Roman" w:cs="Times New Roman"/>
          <w:sz w:val="24"/>
          <w:szCs w:val="24"/>
          <w:lang w:eastAsia="en-GB"/>
        </w:rPr>
        <w:t xml:space="preserve"> D</w:t>
      </w:r>
      <w:r w:rsidRPr="00334BD4">
        <w:rPr>
          <w:rFonts w:ascii="Times New Roman" w:eastAsia="Times New Roman" w:hAnsi="Times New Roman" w:cs="Times New Roman"/>
          <w:sz w:val="24"/>
          <w:szCs w:val="24"/>
          <w:lang w:eastAsia="en-GB"/>
        </w:rPr>
        <w:t>ox (</w:t>
      </w:r>
      <w:r>
        <w:rPr>
          <w:rFonts w:ascii="Times New Roman" w:eastAsia="Times New Roman" w:hAnsi="Times New Roman" w:cs="Times New Roman"/>
          <w:sz w:val="24"/>
          <w:szCs w:val="24"/>
          <w:lang w:eastAsia="en-GB"/>
        </w:rPr>
        <w:t>MCD) agar medium consists of the following (g/L</w:t>
      </w:r>
      <w:r w:rsidRPr="00334BD4">
        <w:rPr>
          <w:rFonts w:ascii="Times New Roman" w:eastAsia="Times New Roman" w:hAnsi="Times New Roman" w:cs="Times New Roman"/>
          <w:sz w:val="24"/>
          <w:szCs w:val="24"/>
          <w:lang w:eastAsia="en-GB"/>
        </w:rPr>
        <w:t xml:space="preserve">): glucose, 2.0; L-asparagine, 10.0; KH2PO4, 1.52; </w:t>
      </w:r>
      <w:proofErr w:type="spellStart"/>
      <w:r w:rsidRPr="00334BD4">
        <w:rPr>
          <w:rFonts w:ascii="Times New Roman" w:eastAsia="Times New Roman" w:hAnsi="Times New Roman" w:cs="Times New Roman"/>
          <w:sz w:val="24"/>
          <w:szCs w:val="24"/>
          <w:lang w:eastAsia="en-GB"/>
        </w:rPr>
        <w:t>KCl</w:t>
      </w:r>
      <w:proofErr w:type="spellEnd"/>
      <w:r w:rsidRPr="00334BD4">
        <w:rPr>
          <w:rFonts w:ascii="Times New Roman" w:eastAsia="Times New Roman" w:hAnsi="Times New Roman" w:cs="Times New Roman"/>
          <w:sz w:val="24"/>
          <w:szCs w:val="24"/>
          <w:lang w:eastAsia="en-GB"/>
        </w:rPr>
        <w:t>, 0.52; MgSO4. 7H2</w:t>
      </w:r>
      <w:r>
        <w:rPr>
          <w:rFonts w:ascii="Times New Roman" w:eastAsia="Times New Roman" w:hAnsi="Times New Roman" w:cs="Times New Roman"/>
          <w:sz w:val="24"/>
          <w:szCs w:val="24"/>
          <w:lang w:eastAsia="en-GB"/>
        </w:rPr>
        <w:t xml:space="preserve">O, 0.52; agar, 20.0; pH 6.5. The medium was supplemented with </w:t>
      </w:r>
      <w:r w:rsidRPr="00334BD4">
        <w:rPr>
          <w:rFonts w:ascii="Times New Roman" w:eastAsia="Times New Roman" w:hAnsi="Times New Roman" w:cs="Times New Roman"/>
          <w:sz w:val="24"/>
          <w:szCs w:val="24"/>
          <w:lang w:eastAsia="en-GB"/>
        </w:rPr>
        <w:t>0.3 ml of 2.5% Phenol red dye, made in 96% ethanol</w:t>
      </w:r>
      <w:r>
        <w:rPr>
          <w:rFonts w:ascii="Times New Roman" w:eastAsia="Times New Roman" w:hAnsi="Times New Roman" w:cs="Times New Roman"/>
          <w:sz w:val="24"/>
          <w:szCs w:val="24"/>
          <w:lang w:eastAsia="en-GB"/>
        </w:rPr>
        <w:t xml:space="preserve">. The inoculated Modified </w:t>
      </w:r>
      <w:proofErr w:type="spellStart"/>
      <w:r>
        <w:rPr>
          <w:rFonts w:ascii="Times New Roman" w:eastAsia="Times New Roman" w:hAnsi="Times New Roman" w:cs="Times New Roman"/>
          <w:sz w:val="24"/>
          <w:szCs w:val="24"/>
          <w:lang w:eastAsia="en-GB"/>
        </w:rPr>
        <w:t>Czapekdox</w:t>
      </w:r>
      <w:proofErr w:type="spellEnd"/>
      <w:r>
        <w:rPr>
          <w:rFonts w:ascii="Times New Roman" w:eastAsia="Times New Roman" w:hAnsi="Times New Roman" w:cs="Times New Roman"/>
          <w:sz w:val="24"/>
          <w:szCs w:val="24"/>
          <w:lang w:eastAsia="en-GB"/>
        </w:rPr>
        <w:t xml:space="preserve"> agar</w:t>
      </w:r>
      <w:r w:rsidRPr="00ED7D8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and control agar (</w:t>
      </w:r>
      <w:r w:rsidRPr="00ED7D8D">
        <w:rPr>
          <w:rFonts w:ascii="Times New Roman" w:eastAsia="Times New Roman" w:hAnsi="Times New Roman" w:cs="Times New Roman"/>
          <w:sz w:val="24"/>
          <w:szCs w:val="24"/>
          <w:lang w:eastAsia="en-GB"/>
        </w:rPr>
        <w:t>that did not include the substrate L-asparagine</w:t>
      </w:r>
      <w:r>
        <w:rPr>
          <w:rFonts w:ascii="Times New Roman" w:eastAsia="Times New Roman" w:hAnsi="Times New Roman" w:cs="Times New Roman"/>
          <w:sz w:val="24"/>
          <w:szCs w:val="24"/>
          <w:lang w:eastAsia="en-GB"/>
        </w:rPr>
        <w:t xml:space="preserve">) plates </w:t>
      </w:r>
      <w:r w:rsidRPr="00ED7D8D">
        <w:rPr>
          <w:rFonts w:ascii="Times New Roman" w:eastAsia="Times New Roman" w:hAnsi="Times New Roman" w:cs="Times New Roman"/>
          <w:sz w:val="24"/>
          <w:szCs w:val="24"/>
          <w:lang w:eastAsia="en-GB"/>
        </w:rPr>
        <w:t xml:space="preserve">were kept in an incubator at </w:t>
      </w:r>
      <w:r>
        <w:rPr>
          <w:rFonts w:ascii="Times New Roman" w:eastAsia="Times New Roman" w:hAnsi="Times New Roman" w:cs="Times New Roman"/>
          <w:sz w:val="24"/>
          <w:szCs w:val="24"/>
          <w:lang w:eastAsia="en-GB"/>
        </w:rPr>
        <w:t xml:space="preserve">28 ˚C for 48 h. </w:t>
      </w:r>
      <w:r w:rsidRPr="00ED7D8D">
        <w:rPr>
          <w:rFonts w:ascii="Times New Roman" w:eastAsia="Times New Roman" w:hAnsi="Times New Roman" w:cs="Times New Roman"/>
          <w:sz w:val="24"/>
          <w:szCs w:val="24"/>
          <w:lang w:eastAsia="en-GB"/>
        </w:rPr>
        <w:t xml:space="preserve"> L-asparaginase-producing cultures are indicated by the single, distinc</w:t>
      </w:r>
      <w:r>
        <w:rPr>
          <w:rFonts w:ascii="Times New Roman" w:eastAsia="Times New Roman" w:hAnsi="Times New Roman" w:cs="Times New Roman"/>
          <w:sz w:val="24"/>
          <w:szCs w:val="24"/>
          <w:lang w:eastAsia="en-GB"/>
        </w:rPr>
        <w:t>t colonies that, during 48 h</w:t>
      </w:r>
      <w:r w:rsidRPr="00ED7D8D">
        <w:rPr>
          <w:rFonts w:ascii="Times New Roman" w:eastAsia="Times New Roman" w:hAnsi="Times New Roman" w:cs="Times New Roman"/>
          <w:sz w:val="24"/>
          <w:szCs w:val="24"/>
          <w:lang w:eastAsia="en-GB"/>
        </w:rPr>
        <w:t xml:space="preserve"> of incubation, showed a distinc</w:t>
      </w:r>
      <w:r>
        <w:rPr>
          <w:rFonts w:ascii="Times New Roman" w:eastAsia="Times New Roman" w:hAnsi="Times New Roman" w:cs="Times New Roman"/>
          <w:sz w:val="24"/>
          <w:szCs w:val="24"/>
          <w:lang w:eastAsia="en-GB"/>
        </w:rPr>
        <w:t>t pink zone encircling the</w:t>
      </w:r>
      <w:r w:rsidRPr="00ED7D8D">
        <w:rPr>
          <w:rFonts w:ascii="Times New Roman" w:eastAsia="Times New Roman" w:hAnsi="Times New Roman" w:cs="Times New Roman"/>
          <w:sz w:val="24"/>
          <w:szCs w:val="24"/>
          <w:lang w:eastAsia="en-GB"/>
        </w:rPr>
        <w:t xml:space="preserve"> colonies. The diameter of the pink zone, which is created when ammonia is liberated and turns phenol red pink, is used to calcul</w:t>
      </w:r>
      <w:r>
        <w:rPr>
          <w:rFonts w:ascii="Times New Roman" w:eastAsia="Times New Roman" w:hAnsi="Times New Roman" w:cs="Times New Roman"/>
          <w:sz w:val="24"/>
          <w:szCs w:val="24"/>
          <w:lang w:eastAsia="en-GB"/>
        </w:rPr>
        <w:t xml:space="preserve">ate the L-asparaginase activity. The </w:t>
      </w:r>
      <w:proofErr w:type="spellStart"/>
      <w:r>
        <w:rPr>
          <w:rFonts w:ascii="Times New Roman" w:eastAsia="Times New Roman" w:hAnsi="Times New Roman" w:cs="Times New Roman"/>
          <w:sz w:val="24"/>
          <w:szCs w:val="24"/>
          <w:lang w:eastAsia="en-GB"/>
        </w:rPr>
        <w:t>Sabouraud</w:t>
      </w:r>
      <w:proofErr w:type="spellEnd"/>
      <w:r>
        <w:rPr>
          <w:rFonts w:ascii="Times New Roman" w:eastAsia="Times New Roman" w:hAnsi="Times New Roman" w:cs="Times New Roman"/>
          <w:sz w:val="24"/>
          <w:szCs w:val="24"/>
          <w:lang w:eastAsia="en-GB"/>
        </w:rPr>
        <w:t xml:space="preserve"> D</w:t>
      </w:r>
      <w:r w:rsidRPr="00ED7D8D">
        <w:rPr>
          <w:rFonts w:ascii="Times New Roman" w:eastAsia="Times New Roman" w:hAnsi="Times New Roman" w:cs="Times New Roman"/>
          <w:sz w:val="24"/>
          <w:szCs w:val="24"/>
          <w:lang w:eastAsia="en-GB"/>
        </w:rPr>
        <w:t xml:space="preserve">extrose agar slants were used to pick up and grow the </w:t>
      </w:r>
      <w:r w:rsidR="001D2530" w:rsidRPr="007974CB">
        <w:rPr>
          <w:rFonts w:ascii="Times New Roman" w:eastAsia="Times New Roman" w:hAnsi="Times New Roman" w:cs="Times New Roman"/>
          <w:sz w:val="24"/>
          <w:szCs w:val="24"/>
          <w:highlight w:val="yellow"/>
          <w:lang w:eastAsia="en-GB"/>
        </w:rPr>
        <w:t>L-asparaginase-positive</w:t>
      </w:r>
      <w:r w:rsidRPr="00ED7D8D">
        <w:rPr>
          <w:rFonts w:ascii="Times New Roman" w:eastAsia="Times New Roman" w:hAnsi="Times New Roman" w:cs="Times New Roman"/>
          <w:sz w:val="24"/>
          <w:szCs w:val="24"/>
          <w:lang w:eastAsia="en-GB"/>
        </w:rPr>
        <w:t xml:space="preserve"> cultures from these colonies.</w:t>
      </w:r>
    </w:p>
    <w:p w14:paraId="2D596D1E" w14:textId="10DB1E57" w:rsidR="00D435EB" w:rsidRPr="004213DE" w:rsidRDefault="00D435EB" w:rsidP="007974CB">
      <w:pPr>
        <w:pStyle w:val="Heading1"/>
        <w:spacing w:line="480" w:lineRule="auto"/>
      </w:pPr>
      <w:r w:rsidRPr="004213DE">
        <w:rPr>
          <w:rFonts w:eastAsia="Times New Roman" w:cs="Times New Roman"/>
          <w:i/>
          <w:iCs/>
          <w:szCs w:val="24"/>
          <w:lang w:val="en-US" w:eastAsia="en-GB"/>
        </w:rPr>
        <w:t> </w:t>
      </w:r>
      <w:bookmarkStart w:id="5" w:name="_Toc166480558"/>
      <w:r w:rsidR="00C1404A">
        <w:t>2</w:t>
      </w:r>
      <w:r w:rsidRPr="004213DE">
        <w:t>.4 Production of L-asparaginase by submerged fermentation process</w:t>
      </w:r>
      <w:bookmarkEnd w:id="5"/>
      <w:r w:rsidRPr="004213DE">
        <w:t xml:space="preserve"> </w:t>
      </w:r>
    </w:p>
    <w:p w14:paraId="5ABBE765" w14:textId="4127AC5F" w:rsidR="00D435EB" w:rsidRPr="004213DE" w:rsidRDefault="00C1404A" w:rsidP="00614952">
      <w:pPr>
        <w:pStyle w:val="Heading1"/>
        <w:spacing w:line="480" w:lineRule="auto"/>
      </w:pPr>
      <w:bookmarkStart w:id="6" w:name="_Toc166480559"/>
      <w:r>
        <w:t>2</w:t>
      </w:r>
      <w:r w:rsidR="00D435EB" w:rsidRPr="004213DE">
        <w:t xml:space="preserve">.4.1 </w:t>
      </w:r>
      <w:r w:rsidR="00D435EB">
        <w:t>Inoculum preparation</w:t>
      </w:r>
      <w:bookmarkEnd w:id="6"/>
    </w:p>
    <w:p w14:paraId="75A9032D" w14:textId="35FE9B24" w:rsidR="00D435EB" w:rsidRPr="004213DE" w:rsidRDefault="00D435EB" w:rsidP="00614952">
      <w:pPr>
        <w:pStyle w:val="NormalWeb"/>
        <w:shd w:val="clear" w:color="auto" w:fill="FFFFFF"/>
        <w:spacing w:before="0" w:beforeAutospacing="0" w:after="0" w:line="480" w:lineRule="auto"/>
        <w:jc w:val="both"/>
        <w:rPr>
          <w:color w:val="000000" w:themeColor="text1"/>
        </w:rPr>
      </w:pPr>
      <w:r w:rsidRPr="004213DE">
        <w:rPr>
          <w:color w:val="000000" w:themeColor="text1"/>
        </w:rPr>
        <w:t xml:space="preserve">10 ml of sterile water containing 0.01% (v/v) Tween 80 was added to the slant. This solution served as </w:t>
      </w:r>
      <w:r w:rsidR="001D2530">
        <w:rPr>
          <w:color w:val="000000" w:themeColor="text1"/>
        </w:rPr>
        <w:t xml:space="preserve">a </w:t>
      </w:r>
      <w:r w:rsidRPr="004213DE">
        <w:rPr>
          <w:color w:val="000000" w:themeColor="text1"/>
        </w:rPr>
        <w:t>source of inoculum.</w:t>
      </w:r>
    </w:p>
    <w:p w14:paraId="6FEBCE5B" w14:textId="309BCB98" w:rsidR="00D435EB" w:rsidRPr="004213DE" w:rsidRDefault="00C1404A" w:rsidP="00614952">
      <w:pPr>
        <w:pStyle w:val="Heading1"/>
        <w:spacing w:line="480" w:lineRule="auto"/>
      </w:pPr>
      <w:bookmarkStart w:id="7" w:name="_Toc166480560"/>
      <w:r>
        <w:t>2</w:t>
      </w:r>
      <w:r w:rsidR="00D435EB" w:rsidRPr="004213DE">
        <w:t>.4.2 Fermentation</w:t>
      </w:r>
      <w:bookmarkEnd w:id="7"/>
    </w:p>
    <w:p w14:paraId="44586063" w14:textId="6FF56511" w:rsidR="00D435EB" w:rsidRPr="004213DE" w:rsidRDefault="00D435EB" w:rsidP="00614952">
      <w:pPr>
        <w:shd w:val="clear" w:color="auto" w:fill="FFFFFF"/>
        <w:spacing w:after="100" w:afterAutospacing="1" w:line="480" w:lineRule="auto"/>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sz w:val="24"/>
          <w:szCs w:val="24"/>
          <w:lang w:eastAsia="en-GB"/>
        </w:rPr>
        <w:t xml:space="preserve">In this experiment, </w:t>
      </w:r>
      <w:r w:rsidRPr="007E5712">
        <w:rPr>
          <w:rFonts w:ascii="Times New Roman" w:eastAsia="Times New Roman" w:hAnsi="Times New Roman" w:cs="Times New Roman"/>
          <w:sz w:val="24"/>
          <w:szCs w:val="24"/>
          <w:lang w:eastAsia="en-GB"/>
        </w:rPr>
        <w:t>250 ml Erlenmeyer flasks contain</w:t>
      </w:r>
      <w:r w:rsidR="008F35D2">
        <w:rPr>
          <w:rFonts w:ascii="Times New Roman" w:eastAsia="Times New Roman" w:hAnsi="Times New Roman" w:cs="Times New Roman"/>
          <w:sz w:val="24"/>
          <w:szCs w:val="24"/>
          <w:lang w:eastAsia="en-GB"/>
        </w:rPr>
        <w:t>ing 10</w:t>
      </w:r>
      <w:r>
        <w:rPr>
          <w:rFonts w:ascii="Times New Roman" w:eastAsia="Times New Roman" w:hAnsi="Times New Roman" w:cs="Times New Roman"/>
          <w:sz w:val="24"/>
          <w:szCs w:val="24"/>
          <w:lang w:eastAsia="en-GB"/>
        </w:rPr>
        <w:t xml:space="preserve">0 ml of Modified </w:t>
      </w:r>
      <w:proofErr w:type="spellStart"/>
      <w:r>
        <w:rPr>
          <w:rFonts w:ascii="Times New Roman" w:eastAsia="Times New Roman" w:hAnsi="Times New Roman" w:cs="Times New Roman"/>
          <w:sz w:val="24"/>
          <w:szCs w:val="24"/>
          <w:lang w:eastAsia="en-GB"/>
        </w:rPr>
        <w:t>Czapek</w:t>
      </w:r>
      <w:proofErr w:type="spellEnd"/>
      <w:r>
        <w:rPr>
          <w:rFonts w:ascii="Times New Roman" w:eastAsia="Times New Roman" w:hAnsi="Times New Roman" w:cs="Times New Roman"/>
          <w:sz w:val="24"/>
          <w:szCs w:val="24"/>
          <w:lang w:eastAsia="en-GB"/>
        </w:rPr>
        <w:t xml:space="preserve"> Dox medium (consisting of the following (g/L</w:t>
      </w:r>
      <w:r w:rsidRPr="00334BD4">
        <w:rPr>
          <w:rFonts w:ascii="Times New Roman" w:eastAsia="Times New Roman" w:hAnsi="Times New Roman" w:cs="Times New Roman"/>
          <w:sz w:val="24"/>
          <w:szCs w:val="24"/>
          <w:lang w:eastAsia="en-GB"/>
        </w:rPr>
        <w:t xml:space="preserve">): glucose, 2.0; L-asparagine, 10.0; KH2PO4, 1.52; </w:t>
      </w:r>
      <w:proofErr w:type="spellStart"/>
      <w:r w:rsidRPr="00334BD4">
        <w:rPr>
          <w:rFonts w:ascii="Times New Roman" w:eastAsia="Times New Roman" w:hAnsi="Times New Roman" w:cs="Times New Roman"/>
          <w:sz w:val="24"/>
          <w:szCs w:val="24"/>
          <w:lang w:eastAsia="en-GB"/>
        </w:rPr>
        <w:t>KCl</w:t>
      </w:r>
      <w:proofErr w:type="spellEnd"/>
      <w:r w:rsidRPr="00334BD4">
        <w:rPr>
          <w:rFonts w:ascii="Times New Roman" w:eastAsia="Times New Roman" w:hAnsi="Times New Roman" w:cs="Times New Roman"/>
          <w:sz w:val="24"/>
          <w:szCs w:val="24"/>
          <w:lang w:eastAsia="en-GB"/>
        </w:rPr>
        <w:t>, 0.52; MgSO</w:t>
      </w:r>
      <w:r w:rsidRPr="007974CB">
        <w:rPr>
          <w:rFonts w:ascii="Times New Roman" w:eastAsia="Times New Roman" w:hAnsi="Times New Roman" w:cs="Times New Roman"/>
          <w:sz w:val="24"/>
          <w:szCs w:val="24"/>
          <w:vertAlign w:val="subscript"/>
          <w:lang w:eastAsia="en-GB"/>
        </w:rPr>
        <w:t>4</w:t>
      </w:r>
      <w:r w:rsidRPr="00334BD4">
        <w:rPr>
          <w:rFonts w:ascii="Times New Roman" w:eastAsia="Times New Roman" w:hAnsi="Times New Roman" w:cs="Times New Roman"/>
          <w:sz w:val="24"/>
          <w:szCs w:val="24"/>
          <w:lang w:eastAsia="en-GB"/>
        </w:rPr>
        <w:t>.7H2</w:t>
      </w:r>
      <w:r>
        <w:rPr>
          <w:rFonts w:ascii="Times New Roman" w:eastAsia="Times New Roman" w:hAnsi="Times New Roman" w:cs="Times New Roman"/>
          <w:sz w:val="24"/>
          <w:szCs w:val="24"/>
          <w:lang w:eastAsia="en-GB"/>
        </w:rPr>
        <w:t>O, 0.52; agar, 20.0; pH 6.5)</w:t>
      </w:r>
      <w:r w:rsidRPr="007E5712">
        <w:rPr>
          <w:rFonts w:ascii="Times New Roman" w:eastAsia="Times New Roman" w:hAnsi="Times New Roman" w:cs="Times New Roman"/>
          <w:sz w:val="24"/>
          <w:szCs w:val="24"/>
          <w:lang w:eastAsia="en-GB"/>
        </w:rPr>
        <w:t xml:space="preserve"> were inoculated with 1 ml of inoculum (4x107</w:t>
      </w:r>
      <w:r>
        <w:rPr>
          <w:rFonts w:ascii="Times New Roman" w:eastAsia="Times New Roman" w:hAnsi="Times New Roman" w:cs="Times New Roman"/>
          <w:sz w:val="24"/>
          <w:szCs w:val="24"/>
          <w:lang w:eastAsia="en-GB"/>
        </w:rPr>
        <w:t xml:space="preserve"> spores/ml). </w:t>
      </w:r>
      <w:r w:rsidRPr="00174924">
        <w:rPr>
          <w:rFonts w:ascii="Times New Roman" w:hAnsi="Times New Roman" w:cs="Times New Roman"/>
          <w:color w:val="000000"/>
          <w:sz w:val="24"/>
          <w:szCs w:val="24"/>
        </w:rPr>
        <w:lastRenderedPageBreak/>
        <w:t xml:space="preserve">Thereafter, the flasks were incubated at 28 ˚C in </w:t>
      </w:r>
      <w:r w:rsidR="001D2530">
        <w:rPr>
          <w:rFonts w:ascii="Times New Roman" w:hAnsi="Times New Roman" w:cs="Times New Roman"/>
          <w:color w:val="000000"/>
          <w:sz w:val="24"/>
          <w:szCs w:val="24"/>
        </w:rPr>
        <w:t xml:space="preserve">a </w:t>
      </w:r>
      <w:r w:rsidRPr="00174924">
        <w:rPr>
          <w:rFonts w:ascii="Times New Roman" w:hAnsi="Times New Roman" w:cs="Times New Roman"/>
          <w:color w:val="000000"/>
          <w:sz w:val="24"/>
          <w:szCs w:val="24"/>
        </w:rPr>
        <w:t>rotar</w:t>
      </w:r>
      <w:r>
        <w:rPr>
          <w:rFonts w:ascii="Times New Roman" w:hAnsi="Times New Roman" w:cs="Times New Roman"/>
          <w:color w:val="000000"/>
          <w:sz w:val="24"/>
          <w:szCs w:val="24"/>
        </w:rPr>
        <w:t>y shaker at 150 rpm for 48 h.</w:t>
      </w:r>
      <w:r>
        <w:rPr>
          <w:rFonts w:ascii="Times New Roman" w:eastAsia="Times New Roman" w:hAnsi="Times New Roman" w:cs="Times New Roman"/>
          <w:color w:val="000000" w:themeColor="text1"/>
          <w:sz w:val="24"/>
          <w:szCs w:val="24"/>
          <w:lang w:eastAsia="en-GB"/>
        </w:rPr>
        <w:t xml:space="preserve"> </w:t>
      </w:r>
      <w:r w:rsidRPr="007E5712">
        <w:rPr>
          <w:rFonts w:ascii="Times New Roman" w:eastAsia="Times New Roman" w:hAnsi="Times New Roman" w:cs="Times New Roman"/>
          <w:sz w:val="24"/>
          <w:szCs w:val="24"/>
          <w:lang w:eastAsia="en-GB"/>
        </w:rPr>
        <w:t>Th</w:t>
      </w:r>
      <w:r>
        <w:rPr>
          <w:rFonts w:ascii="Times New Roman" w:eastAsia="Times New Roman" w:hAnsi="Times New Roman" w:cs="Times New Roman"/>
          <w:sz w:val="24"/>
          <w:szCs w:val="24"/>
          <w:lang w:eastAsia="en-GB"/>
        </w:rPr>
        <w:t>e fungal cultures were harvested</w:t>
      </w:r>
      <w:r w:rsidRPr="007E5712">
        <w:rPr>
          <w:rFonts w:ascii="Times New Roman" w:eastAsia="Times New Roman" w:hAnsi="Times New Roman" w:cs="Times New Roman"/>
          <w:sz w:val="24"/>
          <w:szCs w:val="24"/>
          <w:lang w:eastAsia="en-GB"/>
        </w:rPr>
        <w:t xml:space="preserve"> by filte</w:t>
      </w:r>
      <w:r>
        <w:rPr>
          <w:rFonts w:ascii="Times New Roman" w:eastAsia="Times New Roman" w:hAnsi="Times New Roman" w:cs="Times New Roman"/>
          <w:sz w:val="24"/>
          <w:szCs w:val="24"/>
          <w:lang w:eastAsia="en-GB"/>
        </w:rPr>
        <w:t>ring them through</w:t>
      </w:r>
      <w:r w:rsidRPr="007E5712">
        <w:rPr>
          <w:rFonts w:ascii="Times New Roman" w:eastAsia="Times New Roman" w:hAnsi="Times New Roman" w:cs="Times New Roman"/>
          <w:sz w:val="24"/>
          <w:szCs w:val="24"/>
          <w:lang w:eastAsia="en-GB"/>
        </w:rPr>
        <w:t xml:space="preserve"> Whatman No. 1 filter pape</w:t>
      </w:r>
      <w:r>
        <w:rPr>
          <w:rFonts w:ascii="Times New Roman" w:eastAsia="Times New Roman" w:hAnsi="Times New Roman" w:cs="Times New Roman"/>
          <w:sz w:val="24"/>
          <w:szCs w:val="24"/>
          <w:lang w:eastAsia="en-GB"/>
        </w:rPr>
        <w:t>r.</w:t>
      </w:r>
      <w:r w:rsidRPr="007E5712">
        <w:rPr>
          <w:rFonts w:ascii="Times New Roman" w:eastAsia="Times New Roman" w:hAnsi="Times New Roman" w:cs="Times New Roman"/>
          <w:sz w:val="24"/>
          <w:szCs w:val="24"/>
          <w:lang w:eastAsia="en-GB"/>
        </w:rPr>
        <w:t xml:space="preserve"> After rinsing the mycelial mat of each fungal species with hot water, it </w:t>
      </w:r>
      <w:r w:rsidRPr="007974CB">
        <w:rPr>
          <w:rFonts w:ascii="Times New Roman" w:eastAsia="Times New Roman" w:hAnsi="Times New Roman" w:cs="Times New Roman"/>
          <w:sz w:val="24"/>
          <w:szCs w:val="24"/>
          <w:highlight w:val="yellow"/>
          <w:lang w:eastAsia="en-GB"/>
        </w:rPr>
        <w:t xml:space="preserve">was </w:t>
      </w:r>
      <w:r w:rsidR="001D2530" w:rsidRPr="007974CB">
        <w:rPr>
          <w:rFonts w:ascii="Times New Roman" w:eastAsia="Times New Roman" w:hAnsi="Times New Roman" w:cs="Times New Roman"/>
          <w:sz w:val="24"/>
          <w:szCs w:val="24"/>
          <w:highlight w:val="yellow"/>
          <w:lang w:eastAsia="en-GB"/>
        </w:rPr>
        <w:t>oven-dried</w:t>
      </w:r>
      <w:r w:rsidRPr="007974CB">
        <w:rPr>
          <w:rFonts w:ascii="Times New Roman" w:eastAsia="Times New Roman" w:hAnsi="Times New Roman" w:cs="Times New Roman"/>
          <w:sz w:val="24"/>
          <w:szCs w:val="24"/>
          <w:highlight w:val="yellow"/>
          <w:lang w:eastAsia="en-GB"/>
        </w:rPr>
        <w:t xml:space="preserve"> to</w:t>
      </w:r>
      <w:r w:rsidRPr="007E5712">
        <w:rPr>
          <w:rFonts w:ascii="Times New Roman" w:eastAsia="Times New Roman" w:hAnsi="Times New Roman" w:cs="Times New Roman"/>
          <w:sz w:val="24"/>
          <w:szCs w:val="24"/>
          <w:lang w:eastAsia="en-GB"/>
        </w:rPr>
        <w:t xml:space="preserve"> </w:t>
      </w:r>
      <w:r w:rsidR="001D2530">
        <w:rPr>
          <w:rFonts w:ascii="Times New Roman" w:eastAsia="Times New Roman" w:hAnsi="Times New Roman" w:cs="Times New Roman"/>
          <w:sz w:val="24"/>
          <w:szCs w:val="24"/>
          <w:lang w:eastAsia="en-GB"/>
        </w:rPr>
        <w:t xml:space="preserve">a </w:t>
      </w:r>
      <w:r w:rsidRPr="007E5712">
        <w:rPr>
          <w:rFonts w:ascii="Times New Roman" w:eastAsia="Times New Roman" w:hAnsi="Times New Roman" w:cs="Times New Roman"/>
          <w:sz w:val="24"/>
          <w:szCs w:val="24"/>
          <w:lang w:eastAsia="en-GB"/>
        </w:rPr>
        <w:t>dry mass we</w:t>
      </w:r>
      <w:r>
        <w:rPr>
          <w:rFonts w:ascii="Times New Roman" w:eastAsia="Times New Roman" w:hAnsi="Times New Roman" w:cs="Times New Roman"/>
          <w:sz w:val="24"/>
          <w:szCs w:val="24"/>
          <w:lang w:eastAsia="en-GB"/>
        </w:rPr>
        <w:t xml:space="preserve">ight at a constant </w:t>
      </w:r>
      <w:r w:rsidR="001D2530" w:rsidRPr="007974CB">
        <w:rPr>
          <w:rFonts w:ascii="Times New Roman" w:eastAsia="Times New Roman" w:hAnsi="Times New Roman" w:cs="Times New Roman"/>
          <w:sz w:val="24"/>
          <w:szCs w:val="24"/>
          <w:highlight w:val="yellow"/>
          <w:lang w:eastAsia="en-GB"/>
        </w:rPr>
        <w:t xml:space="preserve">temperature </w:t>
      </w:r>
      <w:r w:rsidRPr="007974CB">
        <w:rPr>
          <w:rFonts w:ascii="Times New Roman" w:eastAsia="Times New Roman" w:hAnsi="Times New Roman" w:cs="Times New Roman"/>
          <w:sz w:val="24"/>
          <w:szCs w:val="24"/>
          <w:highlight w:val="yellow"/>
          <w:lang w:eastAsia="en-GB"/>
        </w:rPr>
        <w:t>of</w:t>
      </w:r>
      <w:r>
        <w:rPr>
          <w:rFonts w:ascii="Times New Roman" w:eastAsia="Times New Roman" w:hAnsi="Times New Roman" w:cs="Times New Roman"/>
          <w:sz w:val="24"/>
          <w:szCs w:val="24"/>
          <w:lang w:eastAsia="en-GB"/>
        </w:rPr>
        <w:t xml:space="preserve"> 80 </w:t>
      </w:r>
      <w:r w:rsidRPr="007E5712">
        <w:rPr>
          <w:rFonts w:ascii="Times New Roman" w:eastAsia="Times New Roman" w:hAnsi="Times New Roman" w:cs="Times New Roman"/>
          <w:sz w:val="24"/>
          <w:szCs w:val="24"/>
          <w:lang w:eastAsia="en-GB"/>
        </w:rPr>
        <w:t>°C. By weighing the filter paper, the dry ma</w:t>
      </w:r>
      <w:r>
        <w:rPr>
          <w:rFonts w:ascii="Times New Roman" w:eastAsia="Times New Roman" w:hAnsi="Times New Roman" w:cs="Times New Roman"/>
          <w:sz w:val="24"/>
          <w:szCs w:val="24"/>
          <w:lang w:eastAsia="en-GB"/>
        </w:rPr>
        <w:t>ss yield was determined. M</w:t>
      </w:r>
      <w:r w:rsidRPr="007E5712">
        <w:rPr>
          <w:rFonts w:ascii="Times New Roman" w:eastAsia="Times New Roman" w:hAnsi="Times New Roman" w:cs="Times New Roman"/>
          <w:sz w:val="24"/>
          <w:szCs w:val="24"/>
          <w:lang w:eastAsia="en-GB"/>
        </w:rPr>
        <w:t>uslin cloth was used t</w:t>
      </w:r>
      <w:r>
        <w:rPr>
          <w:rFonts w:ascii="Times New Roman" w:eastAsia="Times New Roman" w:hAnsi="Times New Roman" w:cs="Times New Roman"/>
          <w:sz w:val="24"/>
          <w:szCs w:val="24"/>
          <w:lang w:eastAsia="en-GB"/>
        </w:rPr>
        <w:t>o clarify the culture filtrates</w:t>
      </w:r>
      <w:r w:rsidR="001D2530">
        <w:rPr>
          <w:rFonts w:ascii="Times New Roman" w:eastAsia="Times New Roman" w:hAnsi="Times New Roman" w:cs="Times New Roman"/>
          <w:sz w:val="24"/>
          <w:szCs w:val="24"/>
          <w:lang w:eastAsia="en-GB"/>
        </w:rPr>
        <w:t xml:space="preserve">, and </w:t>
      </w:r>
      <w:r w:rsidR="00446A87">
        <w:rPr>
          <w:rFonts w:ascii="Times New Roman" w:eastAsia="Times New Roman" w:hAnsi="Times New Roman" w:cs="Times New Roman"/>
          <w:sz w:val="24"/>
          <w:szCs w:val="24"/>
          <w:lang w:eastAsia="en-GB"/>
        </w:rPr>
        <w:t xml:space="preserve">10,000 </w:t>
      </w:r>
      <w:proofErr w:type="spellStart"/>
      <w:r w:rsidR="00446A87">
        <w:rPr>
          <w:rFonts w:ascii="Times New Roman" w:eastAsia="Times New Roman" w:hAnsi="Times New Roman" w:cs="Times New Roman"/>
          <w:sz w:val="24"/>
          <w:szCs w:val="24"/>
          <w:lang w:eastAsia="en-GB"/>
        </w:rPr>
        <w:t>xg</w:t>
      </w:r>
      <w:proofErr w:type="spellEnd"/>
      <w:r>
        <w:rPr>
          <w:rFonts w:ascii="Times New Roman" w:eastAsia="Times New Roman" w:hAnsi="Times New Roman" w:cs="Times New Roman"/>
          <w:sz w:val="24"/>
          <w:szCs w:val="24"/>
          <w:lang w:eastAsia="en-GB"/>
        </w:rPr>
        <w:t xml:space="preserve"> </w:t>
      </w:r>
      <w:r w:rsidRPr="007E5712">
        <w:rPr>
          <w:rFonts w:ascii="Times New Roman" w:eastAsia="Times New Roman" w:hAnsi="Times New Roman" w:cs="Times New Roman"/>
          <w:sz w:val="24"/>
          <w:szCs w:val="24"/>
          <w:lang w:eastAsia="en-GB"/>
        </w:rPr>
        <w:t>centrifugatio</w:t>
      </w:r>
      <w:r>
        <w:rPr>
          <w:rFonts w:ascii="Times New Roman" w:eastAsia="Times New Roman" w:hAnsi="Times New Roman" w:cs="Times New Roman"/>
          <w:sz w:val="24"/>
          <w:szCs w:val="24"/>
          <w:lang w:eastAsia="en-GB"/>
        </w:rPr>
        <w:t>n was carried out for 10 mins</w:t>
      </w:r>
      <w:r w:rsidRPr="007E5712">
        <w:rPr>
          <w:rFonts w:ascii="Times New Roman" w:eastAsia="Times New Roman" w:hAnsi="Times New Roman" w:cs="Times New Roman"/>
          <w:sz w:val="24"/>
          <w:szCs w:val="24"/>
          <w:lang w:eastAsia="en-GB"/>
        </w:rPr>
        <w:t xml:space="preserve"> to determine the L-asp</w:t>
      </w:r>
      <w:r>
        <w:rPr>
          <w:rFonts w:ascii="Times New Roman" w:eastAsia="Times New Roman" w:hAnsi="Times New Roman" w:cs="Times New Roman"/>
          <w:sz w:val="24"/>
          <w:szCs w:val="24"/>
          <w:lang w:eastAsia="en-GB"/>
        </w:rPr>
        <w:t>araginase activity. To determine</w:t>
      </w:r>
      <w:r w:rsidRPr="007E5712">
        <w:rPr>
          <w:rFonts w:ascii="Times New Roman" w:eastAsia="Times New Roman" w:hAnsi="Times New Roman" w:cs="Times New Roman"/>
          <w:sz w:val="24"/>
          <w:szCs w:val="24"/>
          <w:lang w:eastAsia="en-GB"/>
        </w:rPr>
        <w:t xml:space="preserve"> L-asparag</w:t>
      </w:r>
      <w:r>
        <w:rPr>
          <w:rFonts w:ascii="Times New Roman" w:eastAsia="Times New Roman" w:hAnsi="Times New Roman" w:cs="Times New Roman"/>
          <w:sz w:val="24"/>
          <w:szCs w:val="24"/>
          <w:lang w:eastAsia="en-GB"/>
        </w:rPr>
        <w:t>inase activity, the supernatant (a crude enzyme source) was used. U</w:t>
      </w:r>
      <w:r w:rsidRPr="007E5712">
        <w:rPr>
          <w:rFonts w:ascii="Times New Roman" w:eastAsia="Times New Roman" w:hAnsi="Times New Roman" w:cs="Times New Roman"/>
          <w:sz w:val="24"/>
          <w:szCs w:val="24"/>
          <w:lang w:eastAsia="en-GB"/>
        </w:rPr>
        <w:t xml:space="preserve">ninoculated media </w:t>
      </w:r>
      <w:r w:rsidR="001D2530" w:rsidRPr="007974CB">
        <w:rPr>
          <w:rFonts w:ascii="Times New Roman" w:eastAsia="Times New Roman" w:hAnsi="Times New Roman" w:cs="Times New Roman"/>
          <w:sz w:val="24"/>
          <w:szCs w:val="24"/>
          <w:highlight w:val="yellow"/>
          <w:lang w:eastAsia="en-GB"/>
        </w:rPr>
        <w:t xml:space="preserve">were </w:t>
      </w:r>
      <w:r w:rsidRPr="007974CB">
        <w:rPr>
          <w:rFonts w:ascii="Times New Roman" w:eastAsia="Times New Roman" w:hAnsi="Times New Roman" w:cs="Times New Roman"/>
          <w:sz w:val="24"/>
          <w:szCs w:val="24"/>
          <w:highlight w:val="yellow"/>
          <w:lang w:eastAsia="en-GB"/>
        </w:rPr>
        <w:t xml:space="preserve">used as </w:t>
      </w:r>
      <w:r w:rsidR="001D2530" w:rsidRPr="007974CB">
        <w:rPr>
          <w:rFonts w:ascii="Times New Roman" w:eastAsia="Times New Roman" w:hAnsi="Times New Roman" w:cs="Times New Roman"/>
          <w:sz w:val="24"/>
          <w:szCs w:val="24"/>
          <w:highlight w:val="yellow"/>
          <w:lang w:eastAsia="en-GB"/>
        </w:rPr>
        <w:t>a</w:t>
      </w:r>
      <w:r w:rsidR="001D253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control</w:t>
      </w:r>
      <w:r w:rsidRPr="007E571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The highest </w:t>
      </w:r>
      <w:r w:rsidR="001D2530" w:rsidRPr="007974CB">
        <w:rPr>
          <w:rFonts w:ascii="Times New Roman" w:eastAsia="Times New Roman" w:hAnsi="Times New Roman" w:cs="Times New Roman"/>
          <w:sz w:val="24"/>
          <w:szCs w:val="24"/>
          <w:highlight w:val="yellow"/>
          <w:lang w:eastAsia="en-GB"/>
        </w:rPr>
        <w:t>L-asparaginase-producing</w:t>
      </w:r>
      <w:r>
        <w:rPr>
          <w:rFonts w:ascii="Times New Roman" w:eastAsia="Times New Roman" w:hAnsi="Times New Roman" w:cs="Times New Roman"/>
          <w:sz w:val="24"/>
          <w:szCs w:val="24"/>
          <w:lang w:eastAsia="en-GB"/>
        </w:rPr>
        <w:t xml:space="preserve"> fungus was selected and identified. </w:t>
      </w:r>
      <w:r w:rsidRPr="00334BD4">
        <w:rPr>
          <w:rFonts w:ascii="Times New Roman" w:eastAsia="Times New Roman" w:hAnsi="Times New Roman" w:cs="Times New Roman"/>
          <w:sz w:val="24"/>
          <w:szCs w:val="24"/>
          <w:lang w:eastAsia="en-GB"/>
        </w:rPr>
        <w:t xml:space="preserve">Based on the shape of the fruiting bodies and spores, as well as </w:t>
      </w:r>
      <w:r>
        <w:rPr>
          <w:rFonts w:ascii="Times New Roman" w:eastAsia="Times New Roman" w:hAnsi="Times New Roman" w:cs="Times New Roman"/>
          <w:sz w:val="24"/>
          <w:szCs w:val="24"/>
          <w:lang w:eastAsia="en-GB"/>
        </w:rPr>
        <w:t>the cultural traits, the fungal colonies was</w:t>
      </w:r>
      <w:r w:rsidRPr="00334BD4">
        <w:rPr>
          <w:rFonts w:ascii="Times New Roman" w:eastAsia="Times New Roman" w:hAnsi="Times New Roman" w:cs="Times New Roman"/>
          <w:sz w:val="24"/>
          <w:szCs w:val="24"/>
          <w:lang w:eastAsia="en-GB"/>
        </w:rPr>
        <w:t xml:space="preserve"> identified up to the species level using standard guides.</w:t>
      </w:r>
    </w:p>
    <w:p w14:paraId="0D767C07" w14:textId="2A931D56" w:rsidR="00D435EB" w:rsidRPr="004213DE" w:rsidRDefault="00C1404A" w:rsidP="007974CB">
      <w:pPr>
        <w:pStyle w:val="Heading1"/>
        <w:spacing w:line="480" w:lineRule="auto"/>
      </w:pPr>
      <w:bookmarkStart w:id="8" w:name="_Toc166480561"/>
      <w:r>
        <w:t>2</w:t>
      </w:r>
      <w:r w:rsidR="00D435EB" w:rsidRPr="004213DE">
        <w:t xml:space="preserve">.5 </w:t>
      </w:r>
      <w:r w:rsidR="001D2530" w:rsidRPr="007974CB">
        <w:rPr>
          <w:highlight w:val="yellow"/>
        </w:rPr>
        <w:t>Optimisation</w:t>
      </w:r>
      <w:r w:rsidR="00D435EB" w:rsidRPr="007974CB">
        <w:rPr>
          <w:highlight w:val="yellow"/>
        </w:rPr>
        <w:t xml:space="preserve"> of</w:t>
      </w:r>
      <w:r w:rsidR="00D435EB" w:rsidRPr="004213DE">
        <w:t xml:space="preserve"> parameters for production of L-asparaginase by </w:t>
      </w:r>
      <w:r w:rsidR="00D435EB" w:rsidRPr="004213DE">
        <w:rPr>
          <w:i/>
        </w:rPr>
        <w:t>Aspergillus</w:t>
      </w:r>
      <w:r w:rsidR="00D435EB" w:rsidRPr="004213DE">
        <w:t xml:space="preserve"> </w:t>
      </w:r>
      <w:proofErr w:type="spellStart"/>
      <w:r w:rsidR="00D435EB" w:rsidRPr="004213DE">
        <w:rPr>
          <w:i/>
        </w:rPr>
        <w:t>niger</w:t>
      </w:r>
      <w:bookmarkEnd w:id="8"/>
      <w:proofErr w:type="spellEnd"/>
    </w:p>
    <w:p w14:paraId="1580C5A7" w14:textId="68D92855" w:rsidR="00D435EB" w:rsidRPr="004213DE" w:rsidRDefault="00C1404A" w:rsidP="00614952">
      <w:pPr>
        <w:pStyle w:val="Heading1"/>
        <w:spacing w:line="480" w:lineRule="auto"/>
      </w:pPr>
      <w:bookmarkStart w:id="9" w:name="_Toc166480562"/>
      <w:r>
        <w:t>2</w:t>
      </w:r>
      <w:r w:rsidR="00D435EB" w:rsidRPr="004213DE">
        <w:t>.5.1 Effect of incubation period</w:t>
      </w:r>
      <w:bookmarkEnd w:id="9"/>
      <w:r w:rsidR="00D435EB" w:rsidRPr="004213DE">
        <w:t xml:space="preserve"> </w:t>
      </w:r>
    </w:p>
    <w:p w14:paraId="082B587C" w14:textId="701DFC79" w:rsidR="00D435EB" w:rsidRDefault="00D435EB" w:rsidP="007974CB">
      <w:pPr>
        <w:spacing w:after="0" w:line="480" w:lineRule="auto"/>
        <w:rPr>
          <w:rFonts w:ascii="Times New Roman" w:eastAsia="Times New Roman" w:hAnsi="Times New Roman" w:cs="Times New Roman"/>
          <w:sz w:val="24"/>
          <w:szCs w:val="24"/>
          <w:lang w:eastAsia="en-GB"/>
        </w:rPr>
      </w:pPr>
      <w:bookmarkStart w:id="10" w:name="_Toc166480563"/>
      <w:r>
        <w:rPr>
          <w:rFonts w:ascii="Times New Roman" w:eastAsia="Times New Roman" w:hAnsi="Times New Roman" w:cs="Times New Roman"/>
          <w:sz w:val="24"/>
          <w:szCs w:val="24"/>
          <w:lang w:eastAsia="en-GB"/>
        </w:rPr>
        <w:t xml:space="preserve">The influence </w:t>
      </w:r>
      <w:r w:rsidRPr="007E5712">
        <w:rPr>
          <w:rFonts w:ascii="Times New Roman" w:eastAsia="Times New Roman" w:hAnsi="Times New Roman" w:cs="Times New Roman"/>
          <w:sz w:val="24"/>
          <w:szCs w:val="24"/>
          <w:lang w:eastAsia="en-GB"/>
        </w:rPr>
        <w:t>of the incu</w:t>
      </w:r>
      <w:r>
        <w:rPr>
          <w:rFonts w:ascii="Times New Roman" w:eastAsia="Times New Roman" w:hAnsi="Times New Roman" w:cs="Times New Roman"/>
          <w:sz w:val="24"/>
          <w:szCs w:val="24"/>
          <w:lang w:eastAsia="en-GB"/>
        </w:rPr>
        <w:t>bation duration on the production</w:t>
      </w:r>
      <w:r w:rsidRPr="007E5712">
        <w:rPr>
          <w:rFonts w:ascii="Times New Roman" w:eastAsia="Times New Roman" w:hAnsi="Times New Roman" w:cs="Times New Roman"/>
          <w:sz w:val="24"/>
          <w:szCs w:val="24"/>
          <w:lang w:eastAsia="en-GB"/>
        </w:rPr>
        <w:t xml:space="preserve"> of L-asparaginase was investigated. </w:t>
      </w:r>
      <w:r>
        <w:rPr>
          <w:rFonts w:ascii="Times New Roman" w:eastAsia="Times New Roman" w:hAnsi="Times New Roman" w:cs="Times New Roman"/>
          <w:sz w:val="24"/>
          <w:szCs w:val="24"/>
          <w:lang w:eastAsia="en-GB"/>
        </w:rPr>
        <w:t>Fermentation was conducted in 250 mL</w:t>
      </w:r>
      <w:r w:rsidRPr="007E5712">
        <w:rPr>
          <w:rFonts w:ascii="Times New Roman" w:eastAsia="Times New Roman" w:hAnsi="Times New Roman" w:cs="Times New Roman"/>
          <w:sz w:val="24"/>
          <w:szCs w:val="24"/>
          <w:lang w:eastAsia="en-GB"/>
        </w:rPr>
        <w:t xml:space="preserve"> Er</w:t>
      </w:r>
      <w:r>
        <w:rPr>
          <w:rFonts w:ascii="Times New Roman" w:eastAsia="Times New Roman" w:hAnsi="Times New Roman" w:cs="Times New Roman"/>
          <w:sz w:val="24"/>
          <w:szCs w:val="24"/>
          <w:lang w:eastAsia="en-GB"/>
        </w:rPr>
        <w:t xml:space="preserve">lenmeyer flasks containing </w:t>
      </w:r>
      <w:r w:rsidR="008F35D2">
        <w:rPr>
          <w:rFonts w:ascii="Times New Roman" w:eastAsia="Times New Roman" w:hAnsi="Times New Roman" w:cs="Times New Roman"/>
          <w:sz w:val="24"/>
          <w:szCs w:val="24"/>
          <w:lang w:eastAsia="en-GB"/>
        </w:rPr>
        <w:t>100</w:t>
      </w:r>
      <w:r>
        <w:rPr>
          <w:rFonts w:ascii="Times New Roman" w:eastAsia="Times New Roman" w:hAnsi="Times New Roman" w:cs="Times New Roman"/>
          <w:sz w:val="24"/>
          <w:szCs w:val="24"/>
          <w:lang w:eastAsia="en-GB"/>
        </w:rPr>
        <w:t xml:space="preserve"> mL</w:t>
      </w:r>
      <w:r w:rsidRPr="007E571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of Modified </w:t>
      </w:r>
      <w:proofErr w:type="spellStart"/>
      <w:r>
        <w:rPr>
          <w:rFonts w:ascii="Times New Roman" w:eastAsia="Times New Roman" w:hAnsi="Times New Roman" w:cs="Times New Roman"/>
          <w:sz w:val="24"/>
          <w:szCs w:val="24"/>
          <w:lang w:eastAsia="en-GB"/>
        </w:rPr>
        <w:t>Czapek</w:t>
      </w:r>
      <w:proofErr w:type="spellEnd"/>
      <w:r>
        <w:rPr>
          <w:rFonts w:ascii="Times New Roman" w:eastAsia="Times New Roman" w:hAnsi="Times New Roman" w:cs="Times New Roman"/>
          <w:sz w:val="24"/>
          <w:szCs w:val="24"/>
          <w:lang w:eastAsia="en-GB"/>
        </w:rPr>
        <w:t xml:space="preserve"> Dox (MCD)   medium.</w:t>
      </w:r>
      <w:r w:rsidRPr="007E5712">
        <w:rPr>
          <w:rFonts w:ascii="Times New Roman" w:eastAsia="Times New Roman" w:hAnsi="Times New Roman" w:cs="Times New Roman"/>
          <w:sz w:val="24"/>
          <w:szCs w:val="24"/>
          <w:lang w:eastAsia="en-GB"/>
        </w:rPr>
        <w:t xml:space="preserve"> One millilitre of </w:t>
      </w:r>
      <w:r>
        <w:rPr>
          <w:rFonts w:ascii="Times New Roman" w:eastAsia="Times New Roman" w:hAnsi="Times New Roman" w:cs="Times New Roman"/>
          <w:sz w:val="24"/>
          <w:szCs w:val="24"/>
          <w:lang w:eastAsia="en-GB"/>
        </w:rPr>
        <w:t xml:space="preserve">the </w:t>
      </w:r>
      <w:r w:rsidRPr="007E5712">
        <w:rPr>
          <w:rFonts w:ascii="Times New Roman" w:eastAsia="Times New Roman" w:hAnsi="Times New Roman" w:cs="Times New Roman"/>
          <w:sz w:val="24"/>
          <w:szCs w:val="24"/>
          <w:lang w:eastAsia="en-GB"/>
        </w:rPr>
        <w:t>inoc</w:t>
      </w:r>
      <w:r>
        <w:rPr>
          <w:rFonts w:ascii="Times New Roman" w:eastAsia="Times New Roman" w:hAnsi="Times New Roman" w:cs="Times New Roman"/>
          <w:sz w:val="24"/>
          <w:szCs w:val="24"/>
          <w:lang w:eastAsia="en-GB"/>
        </w:rPr>
        <w:t>ulum (4x10</w:t>
      </w:r>
      <w:r w:rsidRPr="00A2569B">
        <w:rPr>
          <w:rFonts w:ascii="Times New Roman" w:eastAsia="Times New Roman" w:hAnsi="Times New Roman" w:cs="Times New Roman"/>
          <w:sz w:val="24"/>
          <w:szCs w:val="24"/>
          <w:vertAlign w:val="superscript"/>
          <w:lang w:eastAsia="en-GB"/>
        </w:rPr>
        <w:t>7</w:t>
      </w:r>
      <w:r w:rsidR="00663AA3">
        <w:rPr>
          <w:rFonts w:ascii="Times New Roman" w:eastAsia="Times New Roman" w:hAnsi="Times New Roman" w:cs="Times New Roman"/>
          <w:sz w:val="24"/>
          <w:szCs w:val="24"/>
          <w:lang w:eastAsia="en-GB"/>
        </w:rPr>
        <w:t xml:space="preserve"> spores/mL</w:t>
      </w:r>
      <w:r>
        <w:rPr>
          <w:rFonts w:ascii="Times New Roman" w:eastAsia="Times New Roman" w:hAnsi="Times New Roman" w:cs="Times New Roman"/>
          <w:sz w:val="24"/>
          <w:szCs w:val="24"/>
          <w:lang w:eastAsia="en-GB"/>
        </w:rPr>
        <w:t>) was inoculated</w:t>
      </w:r>
      <w:r w:rsidRPr="007E5712">
        <w:rPr>
          <w:rFonts w:ascii="Times New Roman" w:eastAsia="Times New Roman" w:hAnsi="Times New Roman" w:cs="Times New Roman"/>
          <w:sz w:val="24"/>
          <w:szCs w:val="24"/>
          <w:lang w:eastAsia="en-GB"/>
        </w:rPr>
        <w:t xml:space="preserve"> </w:t>
      </w:r>
      <w:r w:rsidR="001D2530" w:rsidRPr="007974CB">
        <w:rPr>
          <w:rFonts w:ascii="Times New Roman" w:eastAsia="Times New Roman" w:hAnsi="Times New Roman" w:cs="Times New Roman"/>
          <w:sz w:val="24"/>
          <w:szCs w:val="24"/>
          <w:highlight w:val="yellow"/>
          <w:lang w:eastAsia="en-GB"/>
        </w:rPr>
        <w:t xml:space="preserve">into </w:t>
      </w:r>
      <w:r w:rsidRPr="007974CB">
        <w:rPr>
          <w:rFonts w:ascii="Times New Roman" w:eastAsia="Times New Roman" w:hAnsi="Times New Roman" w:cs="Times New Roman"/>
          <w:sz w:val="24"/>
          <w:szCs w:val="24"/>
          <w:highlight w:val="yellow"/>
          <w:lang w:eastAsia="en-GB"/>
        </w:rPr>
        <w:t>the medium after it</w:t>
      </w:r>
      <w:r>
        <w:rPr>
          <w:rFonts w:ascii="Times New Roman" w:eastAsia="Times New Roman" w:hAnsi="Times New Roman" w:cs="Times New Roman"/>
          <w:sz w:val="24"/>
          <w:szCs w:val="24"/>
          <w:lang w:eastAsia="en-GB"/>
        </w:rPr>
        <w:t xml:space="preserve"> had been sterilised at 121 </w:t>
      </w:r>
      <w:r w:rsidRPr="007E5712">
        <w:rPr>
          <w:rFonts w:ascii="Times New Roman" w:eastAsia="Times New Roman" w:hAnsi="Times New Roman" w:cs="Times New Roman"/>
          <w:sz w:val="24"/>
          <w:szCs w:val="24"/>
          <w:lang w:eastAsia="en-GB"/>
        </w:rPr>
        <w:t>°C</w:t>
      </w:r>
      <w:r>
        <w:rPr>
          <w:rFonts w:ascii="Times New Roman" w:eastAsia="Times New Roman" w:hAnsi="Times New Roman" w:cs="Times New Roman"/>
          <w:sz w:val="24"/>
          <w:szCs w:val="24"/>
          <w:lang w:eastAsia="en-GB"/>
        </w:rPr>
        <w:t xml:space="preserve"> for 15 mins</w:t>
      </w:r>
      <w:r w:rsidRPr="007E571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w:t>
      </w:r>
      <w:r w:rsidRPr="00174924">
        <w:rPr>
          <w:rFonts w:ascii="Times New Roman" w:hAnsi="Times New Roman" w:cs="Times New Roman"/>
          <w:color w:val="000000"/>
          <w:sz w:val="24"/>
          <w:szCs w:val="24"/>
        </w:rPr>
        <w:t xml:space="preserve">he flasks were incubated at 28 ˚C </w:t>
      </w:r>
      <w:r w:rsidRPr="007974CB">
        <w:rPr>
          <w:rFonts w:ascii="Times New Roman" w:hAnsi="Times New Roman" w:cs="Times New Roman"/>
          <w:color w:val="000000"/>
          <w:sz w:val="24"/>
          <w:szCs w:val="24"/>
          <w:highlight w:val="yellow"/>
        </w:rPr>
        <w:t xml:space="preserve">in </w:t>
      </w:r>
      <w:r w:rsidR="001D2530" w:rsidRPr="007974CB">
        <w:rPr>
          <w:rFonts w:ascii="Times New Roman" w:hAnsi="Times New Roman" w:cs="Times New Roman"/>
          <w:color w:val="000000"/>
          <w:sz w:val="24"/>
          <w:szCs w:val="24"/>
          <w:highlight w:val="yellow"/>
        </w:rPr>
        <w:t xml:space="preserve">a </w:t>
      </w:r>
      <w:r w:rsidRPr="007974CB">
        <w:rPr>
          <w:rFonts w:ascii="Times New Roman" w:hAnsi="Times New Roman" w:cs="Times New Roman"/>
          <w:color w:val="000000"/>
          <w:sz w:val="24"/>
          <w:szCs w:val="24"/>
          <w:highlight w:val="yellow"/>
        </w:rPr>
        <w:t>rotary</w:t>
      </w:r>
      <w:r>
        <w:rPr>
          <w:rFonts w:ascii="Times New Roman" w:hAnsi="Times New Roman" w:cs="Times New Roman"/>
          <w:color w:val="000000"/>
          <w:sz w:val="24"/>
          <w:szCs w:val="24"/>
        </w:rPr>
        <w:t xml:space="preserve"> shaker at 150 rpm for 168 h.</w:t>
      </w:r>
      <w:r w:rsidRPr="007E5712">
        <w:rPr>
          <w:rFonts w:ascii="Times New Roman" w:eastAsia="Times New Roman" w:hAnsi="Times New Roman" w:cs="Times New Roman"/>
          <w:sz w:val="24"/>
          <w:szCs w:val="24"/>
          <w:lang w:eastAsia="en-GB"/>
        </w:rPr>
        <w:t xml:space="preserve"> As </w:t>
      </w:r>
      <w:r>
        <w:rPr>
          <w:rFonts w:ascii="Times New Roman" w:eastAsia="Times New Roman" w:hAnsi="Times New Roman" w:cs="Times New Roman"/>
          <w:sz w:val="24"/>
          <w:szCs w:val="24"/>
          <w:lang w:eastAsia="en-GB"/>
        </w:rPr>
        <w:t xml:space="preserve">was </w:t>
      </w:r>
      <w:r w:rsidRPr="007E5712">
        <w:rPr>
          <w:rFonts w:ascii="Times New Roman" w:eastAsia="Times New Roman" w:hAnsi="Times New Roman" w:cs="Times New Roman"/>
          <w:sz w:val="24"/>
          <w:szCs w:val="24"/>
          <w:lang w:eastAsia="en-GB"/>
        </w:rPr>
        <w:t>previously mentioned, a sample of the culture b</w:t>
      </w:r>
      <w:r>
        <w:rPr>
          <w:rFonts w:ascii="Times New Roman" w:eastAsia="Times New Roman" w:hAnsi="Times New Roman" w:cs="Times New Roman"/>
          <w:sz w:val="24"/>
          <w:szCs w:val="24"/>
          <w:lang w:eastAsia="en-GB"/>
        </w:rPr>
        <w:t>roth was obtained every 24 h</w:t>
      </w:r>
      <w:r w:rsidRPr="007E5712">
        <w:rPr>
          <w:rFonts w:ascii="Times New Roman" w:eastAsia="Times New Roman" w:hAnsi="Times New Roman" w:cs="Times New Roman"/>
          <w:sz w:val="24"/>
          <w:szCs w:val="24"/>
          <w:lang w:eastAsia="en-GB"/>
        </w:rPr>
        <w:t xml:space="preserve"> to measure the asparaginase yield and dry mass weight.</w:t>
      </w:r>
      <w:r>
        <w:rPr>
          <w:rFonts w:ascii="Times New Roman" w:eastAsia="Times New Roman" w:hAnsi="Times New Roman" w:cs="Times New Roman"/>
          <w:sz w:val="24"/>
          <w:szCs w:val="24"/>
          <w:lang w:eastAsia="en-GB"/>
        </w:rPr>
        <w:t xml:space="preserve"> The experiments were carried out in duplicate flasks</w:t>
      </w:r>
      <w:r w:rsidR="001D2530">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and uninoculated flasks served as </w:t>
      </w:r>
      <w:r w:rsidR="001D2530" w:rsidRPr="007974CB">
        <w:rPr>
          <w:rFonts w:ascii="Times New Roman" w:eastAsia="Times New Roman" w:hAnsi="Times New Roman" w:cs="Times New Roman"/>
          <w:sz w:val="24"/>
          <w:szCs w:val="24"/>
          <w:highlight w:val="yellow"/>
          <w:lang w:eastAsia="en-GB"/>
        </w:rPr>
        <w:t>controls</w:t>
      </w:r>
      <w:r w:rsidRPr="007974CB">
        <w:rPr>
          <w:rFonts w:ascii="Times New Roman" w:eastAsia="Times New Roman" w:hAnsi="Times New Roman" w:cs="Times New Roman"/>
          <w:sz w:val="24"/>
          <w:szCs w:val="24"/>
          <w:highlight w:val="yellow"/>
          <w:lang w:eastAsia="en-GB"/>
        </w:rPr>
        <w:t>.</w:t>
      </w:r>
    </w:p>
    <w:p w14:paraId="01EE4519" w14:textId="77777777" w:rsidR="00D435EB" w:rsidRPr="007E5712" w:rsidRDefault="00D435EB" w:rsidP="007974CB">
      <w:pPr>
        <w:spacing w:after="0" w:line="480" w:lineRule="auto"/>
        <w:rPr>
          <w:rFonts w:ascii="Times New Roman" w:eastAsia="Times New Roman" w:hAnsi="Times New Roman" w:cs="Times New Roman"/>
          <w:sz w:val="24"/>
          <w:szCs w:val="24"/>
          <w:lang w:eastAsia="en-GB"/>
        </w:rPr>
      </w:pPr>
      <w:r w:rsidRPr="007E5712">
        <w:rPr>
          <w:rFonts w:ascii="Times New Roman" w:eastAsia="Times New Roman" w:hAnsi="Times New Roman" w:cs="Times New Roman"/>
          <w:sz w:val="24"/>
          <w:szCs w:val="24"/>
          <w:lang w:eastAsia="en-GB"/>
        </w:rPr>
        <w:t xml:space="preserve"> </w:t>
      </w:r>
    </w:p>
    <w:p w14:paraId="2CDD7E77" w14:textId="496BA4A5" w:rsidR="00D435EB" w:rsidRPr="004213DE" w:rsidRDefault="00C1404A" w:rsidP="00614952">
      <w:pPr>
        <w:pStyle w:val="Heading1"/>
        <w:spacing w:line="480" w:lineRule="auto"/>
      </w:pPr>
      <w:r>
        <w:lastRenderedPageBreak/>
        <w:t>2</w:t>
      </w:r>
      <w:r w:rsidR="00D435EB" w:rsidRPr="004213DE">
        <w:t>.5.2 Effect of carbon source</w:t>
      </w:r>
      <w:bookmarkEnd w:id="10"/>
    </w:p>
    <w:p w14:paraId="48495F6B" w14:textId="77777777" w:rsidR="00D435EB" w:rsidRDefault="00D435EB" w:rsidP="007974CB">
      <w:pPr>
        <w:spacing w:after="0" w:line="480" w:lineRule="auto"/>
        <w:rPr>
          <w:rFonts w:ascii="Times New Roman" w:eastAsia="Times New Roman" w:hAnsi="Times New Roman" w:cs="Times New Roman"/>
          <w:sz w:val="24"/>
          <w:szCs w:val="24"/>
          <w:lang w:eastAsia="en-GB"/>
        </w:rPr>
      </w:pPr>
      <w:bookmarkStart w:id="11" w:name="_Toc166480564"/>
      <w:r w:rsidRPr="006A6A8A">
        <w:rPr>
          <w:rFonts w:ascii="Times New Roman" w:eastAsia="Times New Roman" w:hAnsi="Times New Roman" w:cs="Times New Roman"/>
          <w:sz w:val="24"/>
          <w:szCs w:val="24"/>
          <w:lang w:eastAsia="en-GB"/>
        </w:rPr>
        <w:t>It was determined how different carbon sources (0.2% of glucose, mannitol, xylose, sucrose, maltose, galactose, lactose, an</w:t>
      </w:r>
      <w:r>
        <w:rPr>
          <w:rFonts w:ascii="Times New Roman" w:eastAsia="Times New Roman" w:hAnsi="Times New Roman" w:cs="Times New Roman"/>
          <w:sz w:val="24"/>
          <w:szCs w:val="24"/>
          <w:lang w:eastAsia="en-GB"/>
        </w:rPr>
        <w:t>d starch) affected the production</w:t>
      </w:r>
      <w:r w:rsidRPr="006A6A8A">
        <w:rPr>
          <w:rFonts w:ascii="Times New Roman" w:eastAsia="Times New Roman" w:hAnsi="Times New Roman" w:cs="Times New Roman"/>
          <w:sz w:val="24"/>
          <w:szCs w:val="24"/>
          <w:lang w:eastAsia="en-GB"/>
        </w:rPr>
        <w:t xml:space="preserve"> of asparaginase.</w:t>
      </w:r>
    </w:p>
    <w:p w14:paraId="41DE6197" w14:textId="68962630" w:rsidR="00D435EB" w:rsidRDefault="00D435EB" w:rsidP="007974CB">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Fermentation was conducted in 250 mL</w:t>
      </w:r>
      <w:r w:rsidRPr="007E5712">
        <w:rPr>
          <w:rFonts w:ascii="Times New Roman" w:eastAsia="Times New Roman" w:hAnsi="Times New Roman" w:cs="Times New Roman"/>
          <w:sz w:val="24"/>
          <w:szCs w:val="24"/>
          <w:lang w:eastAsia="en-GB"/>
        </w:rPr>
        <w:t xml:space="preserve"> Er</w:t>
      </w:r>
      <w:r>
        <w:rPr>
          <w:rFonts w:ascii="Times New Roman" w:eastAsia="Times New Roman" w:hAnsi="Times New Roman" w:cs="Times New Roman"/>
          <w:sz w:val="24"/>
          <w:szCs w:val="24"/>
          <w:lang w:eastAsia="en-GB"/>
        </w:rPr>
        <w:t xml:space="preserve">lenmeyer flasks containing </w:t>
      </w:r>
      <w:r w:rsidR="008F35D2">
        <w:rPr>
          <w:rFonts w:ascii="Times New Roman" w:eastAsia="Times New Roman" w:hAnsi="Times New Roman" w:cs="Times New Roman"/>
          <w:sz w:val="24"/>
          <w:szCs w:val="24"/>
          <w:lang w:eastAsia="en-GB"/>
        </w:rPr>
        <w:t xml:space="preserve">100 </w:t>
      </w:r>
      <w:r>
        <w:rPr>
          <w:rFonts w:ascii="Times New Roman" w:eastAsia="Times New Roman" w:hAnsi="Times New Roman" w:cs="Times New Roman"/>
          <w:sz w:val="24"/>
          <w:szCs w:val="24"/>
          <w:lang w:eastAsia="en-GB"/>
        </w:rPr>
        <w:t>mL</w:t>
      </w:r>
      <w:r w:rsidRPr="007E571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of Modified </w:t>
      </w:r>
      <w:proofErr w:type="spellStart"/>
      <w:r>
        <w:rPr>
          <w:rFonts w:ascii="Times New Roman" w:eastAsia="Times New Roman" w:hAnsi="Times New Roman" w:cs="Times New Roman"/>
          <w:sz w:val="24"/>
          <w:szCs w:val="24"/>
          <w:lang w:eastAsia="en-GB"/>
        </w:rPr>
        <w:t>Czapek</w:t>
      </w:r>
      <w:proofErr w:type="spellEnd"/>
      <w:r>
        <w:rPr>
          <w:rFonts w:ascii="Times New Roman" w:eastAsia="Times New Roman" w:hAnsi="Times New Roman" w:cs="Times New Roman"/>
          <w:sz w:val="24"/>
          <w:szCs w:val="24"/>
          <w:lang w:eastAsia="en-GB"/>
        </w:rPr>
        <w:t xml:space="preserve"> Dox (MCD) medium.</w:t>
      </w:r>
      <w:r w:rsidRPr="00B81F3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Each one of these carbon</w:t>
      </w:r>
      <w:r w:rsidRPr="004213DE">
        <w:rPr>
          <w:rFonts w:ascii="Times New Roman" w:hAnsi="Times New Roman" w:cs="Times New Roman"/>
          <w:color w:val="000000" w:themeColor="text1"/>
          <w:sz w:val="24"/>
          <w:szCs w:val="24"/>
        </w:rPr>
        <w:t xml:space="preserve"> sources was added to the MCD medium individually</w:t>
      </w:r>
      <w:r>
        <w:rPr>
          <w:rFonts w:ascii="Times New Roman" w:hAnsi="Times New Roman" w:cs="Times New Roman"/>
          <w:color w:val="000000" w:themeColor="text1"/>
          <w:sz w:val="24"/>
          <w:szCs w:val="24"/>
        </w:rPr>
        <w:t xml:space="preserve"> and</w:t>
      </w:r>
      <w:r>
        <w:rPr>
          <w:rFonts w:ascii="Times New Roman" w:eastAsia="Times New Roman" w:hAnsi="Times New Roman" w:cs="Times New Roman"/>
          <w:sz w:val="24"/>
          <w:szCs w:val="24"/>
          <w:lang w:eastAsia="en-GB"/>
        </w:rPr>
        <w:t xml:space="preserve"> sterilised at 121</w:t>
      </w:r>
      <w:r w:rsidRPr="007E5712">
        <w:rPr>
          <w:rFonts w:ascii="Times New Roman" w:eastAsia="Times New Roman" w:hAnsi="Times New Roman" w:cs="Times New Roman"/>
          <w:sz w:val="24"/>
          <w:szCs w:val="24"/>
          <w:lang w:eastAsia="en-GB"/>
        </w:rPr>
        <w:t>°C</w:t>
      </w:r>
      <w:r>
        <w:rPr>
          <w:rFonts w:ascii="Times New Roman" w:eastAsia="Times New Roman" w:hAnsi="Times New Roman" w:cs="Times New Roman"/>
          <w:sz w:val="24"/>
          <w:szCs w:val="24"/>
          <w:lang w:eastAsia="en-GB"/>
        </w:rPr>
        <w:t xml:space="preserve"> for 15 mins. Thereafter, 1 mL </w:t>
      </w:r>
      <w:r w:rsidRPr="007E5712">
        <w:rPr>
          <w:rFonts w:ascii="Times New Roman" w:eastAsia="Times New Roman" w:hAnsi="Times New Roman" w:cs="Times New Roman"/>
          <w:sz w:val="24"/>
          <w:szCs w:val="24"/>
          <w:lang w:eastAsia="en-GB"/>
        </w:rPr>
        <w:t xml:space="preserve">of </w:t>
      </w:r>
      <w:r>
        <w:rPr>
          <w:rFonts w:ascii="Times New Roman" w:eastAsia="Times New Roman" w:hAnsi="Times New Roman" w:cs="Times New Roman"/>
          <w:sz w:val="24"/>
          <w:szCs w:val="24"/>
          <w:lang w:eastAsia="en-GB"/>
        </w:rPr>
        <w:t xml:space="preserve">the </w:t>
      </w:r>
      <w:r w:rsidRPr="007E5712">
        <w:rPr>
          <w:rFonts w:ascii="Times New Roman" w:eastAsia="Times New Roman" w:hAnsi="Times New Roman" w:cs="Times New Roman"/>
          <w:sz w:val="24"/>
          <w:szCs w:val="24"/>
          <w:lang w:eastAsia="en-GB"/>
        </w:rPr>
        <w:t>inoc</w:t>
      </w:r>
      <w:r>
        <w:rPr>
          <w:rFonts w:ascii="Times New Roman" w:eastAsia="Times New Roman" w:hAnsi="Times New Roman" w:cs="Times New Roman"/>
          <w:sz w:val="24"/>
          <w:szCs w:val="24"/>
          <w:lang w:eastAsia="en-GB"/>
        </w:rPr>
        <w:t>ulum (4x10</w:t>
      </w:r>
      <w:r w:rsidRPr="00A2569B">
        <w:rPr>
          <w:rFonts w:ascii="Times New Roman" w:eastAsia="Times New Roman" w:hAnsi="Times New Roman" w:cs="Times New Roman"/>
          <w:sz w:val="24"/>
          <w:szCs w:val="24"/>
          <w:vertAlign w:val="superscript"/>
          <w:lang w:eastAsia="en-GB"/>
        </w:rPr>
        <w:t>7</w:t>
      </w:r>
      <w:r>
        <w:rPr>
          <w:rFonts w:ascii="Times New Roman" w:eastAsia="Times New Roman" w:hAnsi="Times New Roman" w:cs="Times New Roman"/>
          <w:sz w:val="24"/>
          <w:szCs w:val="24"/>
          <w:lang w:eastAsia="en-GB"/>
        </w:rPr>
        <w:t xml:space="preserve"> spores/ml) was inoculated</w:t>
      </w:r>
      <w:r w:rsidRPr="007E571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in</w:t>
      </w:r>
      <w:r w:rsidRPr="007E5712">
        <w:rPr>
          <w:rFonts w:ascii="Times New Roman" w:eastAsia="Times New Roman" w:hAnsi="Times New Roman" w:cs="Times New Roman"/>
          <w:sz w:val="24"/>
          <w:szCs w:val="24"/>
          <w:lang w:eastAsia="en-GB"/>
        </w:rPr>
        <w:t>to t</w:t>
      </w:r>
      <w:r>
        <w:rPr>
          <w:rFonts w:ascii="Times New Roman" w:eastAsia="Times New Roman" w:hAnsi="Times New Roman" w:cs="Times New Roman"/>
          <w:sz w:val="24"/>
          <w:szCs w:val="24"/>
          <w:lang w:eastAsia="en-GB"/>
        </w:rPr>
        <w:t>he medium</w:t>
      </w:r>
      <w:r w:rsidR="001D2530">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and t</w:t>
      </w:r>
      <w:r w:rsidRPr="00174924">
        <w:rPr>
          <w:rFonts w:ascii="Times New Roman" w:hAnsi="Times New Roman" w:cs="Times New Roman"/>
          <w:color w:val="000000"/>
          <w:sz w:val="24"/>
          <w:szCs w:val="24"/>
        </w:rPr>
        <w:t xml:space="preserve">he flasks were incubated at 28 ˚C in </w:t>
      </w:r>
      <w:r w:rsidR="001D2530">
        <w:rPr>
          <w:rFonts w:ascii="Times New Roman" w:hAnsi="Times New Roman" w:cs="Times New Roman"/>
          <w:color w:val="000000"/>
          <w:sz w:val="24"/>
          <w:szCs w:val="24"/>
        </w:rPr>
        <w:t xml:space="preserve">a </w:t>
      </w:r>
      <w:r w:rsidRPr="00174924">
        <w:rPr>
          <w:rFonts w:ascii="Times New Roman" w:hAnsi="Times New Roman" w:cs="Times New Roman"/>
          <w:color w:val="000000"/>
          <w:sz w:val="24"/>
          <w:szCs w:val="24"/>
        </w:rPr>
        <w:t>rotar</w:t>
      </w:r>
      <w:r>
        <w:rPr>
          <w:rFonts w:ascii="Times New Roman" w:hAnsi="Times New Roman" w:cs="Times New Roman"/>
          <w:color w:val="000000"/>
          <w:sz w:val="24"/>
          <w:szCs w:val="24"/>
        </w:rPr>
        <w:t>y shaker at 150 rpm for 96 h.</w:t>
      </w:r>
      <w:r w:rsidRPr="007E5712">
        <w:rPr>
          <w:rFonts w:ascii="Times New Roman" w:eastAsia="Times New Roman" w:hAnsi="Times New Roman" w:cs="Times New Roman"/>
          <w:sz w:val="24"/>
          <w:szCs w:val="24"/>
          <w:lang w:eastAsia="en-GB"/>
        </w:rPr>
        <w:t xml:space="preserve"> As </w:t>
      </w:r>
      <w:r>
        <w:rPr>
          <w:rFonts w:ascii="Times New Roman" w:eastAsia="Times New Roman" w:hAnsi="Times New Roman" w:cs="Times New Roman"/>
          <w:sz w:val="24"/>
          <w:szCs w:val="24"/>
          <w:lang w:eastAsia="en-GB"/>
        </w:rPr>
        <w:t xml:space="preserve">was </w:t>
      </w:r>
      <w:r w:rsidRPr="007E5712">
        <w:rPr>
          <w:rFonts w:ascii="Times New Roman" w:eastAsia="Times New Roman" w:hAnsi="Times New Roman" w:cs="Times New Roman"/>
          <w:sz w:val="24"/>
          <w:szCs w:val="24"/>
          <w:lang w:eastAsia="en-GB"/>
        </w:rPr>
        <w:t>previously mentioned, a sample of the culture b</w:t>
      </w:r>
      <w:r>
        <w:rPr>
          <w:rFonts w:ascii="Times New Roman" w:eastAsia="Times New Roman" w:hAnsi="Times New Roman" w:cs="Times New Roman"/>
          <w:sz w:val="24"/>
          <w:szCs w:val="24"/>
          <w:lang w:eastAsia="en-GB"/>
        </w:rPr>
        <w:t>roth was obtained every 24 h</w:t>
      </w:r>
      <w:r w:rsidRPr="007E5712">
        <w:rPr>
          <w:rFonts w:ascii="Times New Roman" w:eastAsia="Times New Roman" w:hAnsi="Times New Roman" w:cs="Times New Roman"/>
          <w:sz w:val="24"/>
          <w:szCs w:val="24"/>
          <w:lang w:eastAsia="en-GB"/>
        </w:rPr>
        <w:t xml:space="preserve"> to measure the asparaginase yield and dry mass weight.</w:t>
      </w:r>
      <w:r>
        <w:rPr>
          <w:rFonts w:ascii="Times New Roman" w:eastAsia="Times New Roman" w:hAnsi="Times New Roman" w:cs="Times New Roman"/>
          <w:sz w:val="24"/>
          <w:szCs w:val="24"/>
          <w:lang w:eastAsia="en-GB"/>
        </w:rPr>
        <w:t xml:space="preserve"> The experiments were carried out in duplicate flasks</w:t>
      </w:r>
      <w:r w:rsidR="001D2530">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and uninoculated flasks served </w:t>
      </w:r>
      <w:r w:rsidRPr="007974CB">
        <w:rPr>
          <w:rFonts w:ascii="Times New Roman" w:eastAsia="Times New Roman" w:hAnsi="Times New Roman" w:cs="Times New Roman"/>
          <w:sz w:val="24"/>
          <w:szCs w:val="24"/>
          <w:highlight w:val="yellow"/>
          <w:lang w:eastAsia="en-GB"/>
        </w:rPr>
        <w:t xml:space="preserve">as </w:t>
      </w:r>
      <w:r w:rsidR="001D2530" w:rsidRPr="007974CB">
        <w:rPr>
          <w:rFonts w:ascii="Times New Roman" w:eastAsia="Times New Roman" w:hAnsi="Times New Roman" w:cs="Times New Roman"/>
          <w:sz w:val="24"/>
          <w:szCs w:val="24"/>
          <w:highlight w:val="yellow"/>
          <w:lang w:eastAsia="en-GB"/>
        </w:rPr>
        <w:t>controls</w:t>
      </w:r>
      <w:r w:rsidRPr="007974CB">
        <w:rPr>
          <w:rFonts w:ascii="Times New Roman" w:eastAsia="Times New Roman" w:hAnsi="Times New Roman" w:cs="Times New Roman"/>
          <w:sz w:val="24"/>
          <w:szCs w:val="24"/>
          <w:highlight w:val="yellow"/>
          <w:lang w:eastAsia="en-GB"/>
        </w:rPr>
        <w:t>.</w:t>
      </w:r>
    </w:p>
    <w:p w14:paraId="0B52AFE8" w14:textId="77777777" w:rsidR="00D435EB" w:rsidRPr="006A6A8A" w:rsidRDefault="00D435EB" w:rsidP="007974CB">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14:paraId="7E3306C8" w14:textId="426B2B7C" w:rsidR="00D435EB" w:rsidRPr="004213DE" w:rsidRDefault="00C1404A" w:rsidP="00614952">
      <w:pPr>
        <w:pStyle w:val="Heading1"/>
        <w:spacing w:line="480" w:lineRule="auto"/>
      </w:pPr>
      <w:r>
        <w:t>2</w:t>
      </w:r>
      <w:r w:rsidR="00D435EB" w:rsidRPr="004213DE">
        <w:t>.5.3 Effect of additional nitrogen source</w:t>
      </w:r>
      <w:bookmarkEnd w:id="11"/>
    </w:p>
    <w:p w14:paraId="06982D02" w14:textId="332FBFC3" w:rsidR="00D435EB" w:rsidRDefault="00D435EB" w:rsidP="007974CB">
      <w:pPr>
        <w:spacing w:after="0" w:line="480" w:lineRule="auto"/>
        <w:rPr>
          <w:rFonts w:ascii="Times New Roman" w:eastAsia="Times New Roman" w:hAnsi="Times New Roman" w:cs="Times New Roman"/>
          <w:sz w:val="24"/>
          <w:szCs w:val="24"/>
          <w:lang w:eastAsia="en-GB"/>
        </w:rPr>
      </w:pPr>
      <w:r w:rsidRPr="001D2530">
        <w:rPr>
          <w:rFonts w:ascii="Times New Roman" w:hAnsi="Times New Roman" w:cs="Times New Roman"/>
          <w:color w:val="000000" w:themeColor="text1"/>
          <w:sz w:val="24"/>
          <w:szCs w:val="24"/>
        </w:rPr>
        <w:t xml:space="preserve">Although L-asparagine itself acts as </w:t>
      </w:r>
      <w:r w:rsidR="001D2530" w:rsidRPr="001D2530">
        <w:rPr>
          <w:rFonts w:ascii="Times New Roman" w:hAnsi="Times New Roman" w:cs="Times New Roman"/>
          <w:color w:val="000000" w:themeColor="text1"/>
          <w:sz w:val="24"/>
          <w:szCs w:val="24"/>
        </w:rPr>
        <w:t xml:space="preserve">a </w:t>
      </w:r>
      <w:r w:rsidRPr="001D2530">
        <w:rPr>
          <w:rFonts w:ascii="Times New Roman" w:hAnsi="Times New Roman" w:cs="Times New Roman"/>
          <w:color w:val="000000" w:themeColor="text1"/>
          <w:sz w:val="24"/>
          <w:szCs w:val="24"/>
        </w:rPr>
        <w:t xml:space="preserve">nitrogen source in the growth medium, </w:t>
      </w:r>
      <w:r w:rsidRPr="007974CB">
        <w:rPr>
          <w:rFonts w:ascii="Times New Roman" w:hAnsi="Times New Roman" w:cs="Times New Roman"/>
          <w:color w:val="000000" w:themeColor="text1"/>
          <w:sz w:val="24"/>
          <w:szCs w:val="24"/>
        </w:rPr>
        <w:t>the effect of additional nitrogenous sources (0.2% of Peptone, tryptone</w:t>
      </w:r>
      <w:r w:rsidR="001D2530" w:rsidRPr="007974CB">
        <w:rPr>
          <w:rFonts w:ascii="Times New Roman" w:hAnsi="Times New Roman" w:cs="Times New Roman"/>
          <w:color w:val="000000" w:themeColor="text1"/>
          <w:sz w:val="24"/>
          <w:szCs w:val="24"/>
        </w:rPr>
        <w:t>,</w:t>
      </w:r>
      <w:r w:rsidRPr="007974CB">
        <w:rPr>
          <w:rFonts w:ascii="Times New Roman" w:hAnsi="Times New Roman" w:cs="Times New Roman"/>
          <w:color w:val="000000" w:themeColor="text1"/>
          <w:sz w:val="24"/>
          <w:szCs w:val="24"/>
        </w:rPr>
        <w:t xml:space="preserve"> Yeast extract, Urea, Potassium nitrate, Ammonium chloride and Sodium nitrate) on asparaginase production was assessed. </w:t>
      </w:r>
      <w:r w:rsidRPr="001D2530">
        <w:rPr>
          <w:rFonts w:ascii="Times New Roman" w:eastAsia="Times New Roman" w:hAnsi="Times New Roman" w:cs="Times New Roman"/>
          <w:sz w:val="24"/>
          <w:szCs w:val="24"/>
          <w:lang w:eastAsia="en-GB"/>
        </w:rPr>
        <w:t xml:space="preserve">Fermentation was conducted in 250 mL Erlenmeyer flasks containing </w:t>
      </w:r>
      <w:r w:rsidR="008F35D2" w:rsidRPr="001D2530">
        <w:rPr>
          <w:rFonts w:ascii="Times New Roman" w:eastAsia="Times New Roman" w:hAnsi="Times New Roman" w:cs="Times New Roman"/>
          <w:sz w:val="24"/>
          <w:szCs w:val="24"/>
          <w:lang w:eastAsia="en-GB"/>
        </w:rPr>
        <w:t>100</w:t>
      </w:r>
      <w:r w:rsidRPr="001D2530">
        <w:rPr>
          <w:rFonts w:ascii="Times New Roman" w:eastAsia="Times New Roman" w:hAnsi="Times New Roman" w:cs="Times New Roman"/>
          <w:sz w:val="24"/>
          <w:szCs w:val="24"/>
          <w:lang w:eastAsia="en-GB"/>
        </w:rPr>
        <w:t xml:space="preserve"> mL of Modified </w:t>
      </w:r>
      <w:proofErr w:type="spellStart"/>
      <w:r w:rsidRPr="001D2530">
        <w:rPr>
          <w:rFonts w:ascii="Times New Roman" w:eastAsia="Times New Roman" w:hAnsi="Times New Roman" w:cs="Times New Roman"/>
          <w:sz w:val="24"/>
          <w:szCs w:val="24"/>
          <w:lang w:eastAsia="en-GB"/>
        </w:rPr>
        <w:t>Czapek</w:t>
      </w:r>
      <w:proofErr w:type="spellEnd"/>
      <w:r w:rsidRPr="001D2530">
        <w:rPr>
          <w:rFonts w:ascii="Times New Roman" w:eastAsia="Times New Roman" w:hAnsi="Times New Roman" w:cs="Times New Roman"/>
          <w:sz w:val="24"/>
          <w:szCs w:val="24"/>
          <w:lang w:eastAsia="en-GB"/>
        </w:rPr>
        <w:t xml:space="preserve"> Dox (MCD) medium.</w:t>
      </w:r>
      <w:r w:rsidRPr="001D2530">
        <w:rPr>
          <w:rFonts w:ascii="Times New Roman" w:hAnsi="Times New Roman" w:cs="Times New Roman"/>
          <w:color w:val="000000" w:themeColor="text1"/>
          <w:sz w:val="24"/>
          <w:szCs w:val="24"/>
        </w:rPr>
        <w:t xml:space="preserve"> Each one of these nitrogenous sources was added to the MCD medium individually and</w:t>
      </w:r>
      <w:r w:rsidRPr="001D2530">
        <w:rPr>
          <w:rFonts w:ascii="Times New Roman" w:eastAsia="Times New Roman" w:hAnsi="Times New Roman" w:cs="Times New Roman"/>
          <w:sz w:val="24"/>
          <w:szCs w:val="24"/>
          <w:lang w:eastAsia="en-GB"/>
        </w:rPr>
        <w:t xml:space="preserve"> sterilised at 121°C for 15 mins</w:t>
      </w:r>
      <w:r>
        <w:rPr>
          <w:rFonts w:ascii="Times New Roman" w:eastAsia="Times New Roman" w:hAnsi="Times New Roman" w:cs="Times New Roman"/>
          <w:sz w:val="24"/>
          <w:szCs w:val="24"/>
          <w:lang w:eastAsia="en-GB"/>
        </w:rPr>
        <w:t xml:space="preserve">. Thereafter, 1 mL </w:t>
      </w:r>
      <w:r w:rsidRPr="007E5712">
        <w:rPr>
          <w:rFonts w:ascii="Times New Roman" w:eastAsia="Times New Roman" w:hAnsi="Times New Roman" w:cs="Times New Roman"/>
          <w:sz w:val="24"/>
          <w:szCs w:val="24"/>
          <w:lang w:eastAsia="en-GB"/>
        </w:rPr>
        <w:t xml:space="preserve">of </w:t>
      </w:r>
      <w:r>
        <w:rPr>
          <w:rFonts w:ascii="Times New Roman" w:eastAsia="Times New Roman" w:hAnsi="Times New Roman" w:cs="Times New Roman"/>
          <w:sz w:val="24"/>
          <w:szCs w:val="24"/>
          <w:lang w:eastAsia="en-GB"/>
        </w:rPr>
        <w:t xml:space="preserve">the </w:t>
      </w:r>
      <w:r w:rsidRPr="007E5712">
        <w:rPr>
          <w:rFonts w:ascii="Times New Roman" w:eastAsia="Times New Roman" w:hAnsi="Times New Roman" w:cs="Times New Roman"/>
          <w:sz w:val="24"/>
          <w:szCs w:val="24"/>
          <w:lang w:eastAsia="en-GB"/>
        </w:rPr>
        <w:t>inoc</w:t>
      </w:r>
      <w:r>
        <w:rPr>
          <w:rFonts w:ascii="Times New Roman" w:eastAsia="Times New Roman" w:hAnsi="Times New Roman" w:cs="Times New Roman"/>
          <w:sz w:val="24"/>
          <w:szCs w:val="24"/>
          <w:lang w:eastAsia="en-GB"/>
        </w:rPr>
        <w:t>ulum (4x10</w:t>
      </w:r>
      <w:r w:rsidRPr="00A2569B">
        <w:rPr>
          <w:rFonts w:ascii="Times New Roman" w:eastAsia="Times New Roman" w:hAnsi="Times New Roman" w:cs="Times New Roman"/>
          <w:sz w:val="24"/>
          <w:szCs w:val="24"/>
          <w:vertAlign w:val="superscript"/>
          <w:lang w:eastAsia="en-GB"/>
        </w:rPr>
        <w:t>7</w:t>
      </w:r>
      <w:r>
        <w:rPr>
          <w:rFonts w:ascii="Times New Roman" w:eastAsia="Times New Roman" w:hAnsi="Times New Roman" w:cs="Times New Roman"/>
          <w:sz w:val="24"/>
          <w:szCs w:val="24"/>
          <w:lang w:eastAsia="en-GB"/>
        </w:rPr>
        <w:t xml:space="preserve"> spores/ml) was inoculated</w:t>
      </w:r>
      <w:r w:rsidRPr="007E571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in</w:t>
      </w:r>
      <w:r w:rsidRPr="007E5712">
        <w:rPr>
          <w:rFonts w:ascii="Times New Roman" w:eastAsia="Times New Roman" w:hAnsi="Times New Roman" w:cs="Times New Roman"/>
          <w:sz w:val="24"/>
          <w:szCs w:val="24"/>
          <w:lang w:eastAsia="en-GB"/>
        </w:rPr>
        <w:t>to t</w:t>
      </w:r>
      <w:r>
        <w:rPr>
          <w:rFonts w:ascii="Times New Roman" w:eastAsia="Times New Roman" w:hAnsi="Times New Roman" w:cs="Times New Roman"/>
          <w:sz w:val="24"/>
          <w:szCs w:val="24"/>
          <w:lang w:eastAsia="en-GB"/>
        </w:rPr>
        <w:t>he medium</w:t>
      </w:r>
      <w:r w:rsidR="001D2530">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and t</w:t>
      </w:r>
      <w:r w:rsidRPr="00174924">
        <w:rPr>
          <w:rFonts w:ascii="Times New Roman" w:hAnsi="Times New Roman" w:cs="Times New Roman"/>
          <w:color w:val="000000"/>
          <w:sz w:val="24"/>
          <w:szCs w:val="24"/>
        </w:rPr>
        <w:t xml:space="preserve">he flasks were incubated at 28 ˚C in </w:t>
      </w:r>
      <w:r w:rsidR="001D2530">
        <w:rPr>
          <w:rFonts w:ascii="Times New Roman" w:hAnsi="Times New Roman" w:cs="Times New Roman"/>
          <w:color w:val="000000"/>
          <w:sz w:val="24"/>
          <w:szCs w:val="24"/>
        </w:rPr>
        <w:t xml:space="preserve">a </w:t>
      </w:r>
      <w:r w:rsidRPr="00174924">
        <w:rPr>
          <w:rFonts w:ascii="Times New Roman" w:hAnsi="Times New Roman" w:cs="Times New Roman"/>
          <w:color w:val="000000"/>
          <w:sz w:val="24"/>
          <w:szCs w:val="24"/>
        </w:rPr>
        <w:t>rotar</w:t>
      </w:r>
      <w:r>
        <w:rPr>
          <w:rFonts w:ascii="Times New Roman" w:hAnsi="Times New Roman" w:cs="Times New Roman"/>
          <w:color w:val="000000"/>
          <w:sz w:val="24"/>
          <w:szCs w:val="24"/>
        </w:rPr>
        <w:t>y shaker at 150 rpm for 96 h.</w:t>
      </w:r>
      <w:r w:rsidRPr="007E5712">
        <w:rPr>
          <w:rFonts w:ascii="Times New Roman" w:eastAsia="Times New Roman" w:hAnsi="Times New Roman" w:cs="Times New Roman"/>
          <w:sz w:val="24"/>
          <w:szCs w:val="24"/>
          <w:lang w:eastAsia="en-GB"/>
        </w:rPr>
        <w:t xml:space="preserve"> As </w:t>
      </w:r>
      <w:r>
        <w:rPr>
          <w:rFonts w:ascii="Times New Roman" w:eastAsia="Times New Roman" w:hAnsi="Times New Roman" w:cs="Times New Roman"/>
          <w:sz w:val="24"/>
          <w:szCs w:val="24"/>
          <w:lang w:eastAsia="en-GB"/>
        </w:rPr>
        <w:t xml:space="preserve">was </w:t>
      </w:r>
      <w:r w:rsidRPr="007E5712">
        <w:rPr>
          <w:rFonts w:ascii="Times New Roman" w:eastAsia="Times New Roman" w:hAnsi="Times New Roman" w:cs="Times New Roman"/>
          <w:sz w:val="24"/>
          <w:szCs w:val="24"/>
          <w:lang w:eastAsia="en-GB"/>
        </w:rPr>
        <w:t>previously mentioned, a sample of the culture b</w:t>
      </w:r>
      <w:r>
        <w:rPr>
          <w:rFonts w:ascii="Times New Roman" w:eastAsia="Times New Roman" w:hAnsi="Times New Roman" w:cs="Times New Roman"/>
          <w:sz w:val="24"/>
          <w:szCs w:val="24"/>
          <w:lang w:eastAsia="en-GB"/>
        </w:rPr>
        <w:t>roth was obtained every 24 h</w:t>
      </w:r>
      <w:r w:rsidRPr="007E5712">
        <w:rPr>
          <w:rFonts w:ascii="Times New Roman" w:eastAsia="Times New Roman" w:hAnsi="Times New Roman" w:cs="Times New Roman"/>
          <w:sz w:val="24"/>
          <w:szCs w:val="24"/>
          <w:lang w:eastAsia="en-GB"/>
        </w:rPr>
        <w:t xml:space="preserve"> to measure the asparaginase yield and dry mass weight.</w:t>
      </w:r>
      <w:r>
        <w:rPr>
          <w:rFonts w:ascii="Times New Roman" w:eastAsia="Times New Roman" w:hAnsi="Times New Roman" w:cs="Times New Roman"/>
          <w:sz w:val="24"/>
          <w:szCs w:val="24"/>
          <w:lang w:eastAsia="en-GB"/>
        </w:rPr>
        <w:t xml:space="preserve"> The experiments were carried out in duplicate flasks</w:t>
      </w:r>
      <w:r w:rsidR="001D2530">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and uninoculated flasks served as </w:t>
      </w:r>
      <w:r w:rsidR="001D2530" w:rsidRPr="007974CB">
        <w:rPr>
          <w:rFonts w:ascii="Times New Roman" w:eastAsia="Times New Roman" w:hAnsi="Times New Roman" w:cs="Times New Roman"/>
          <w:sz w:val="24"/>
          <w:szCs w:val="24"/>
          <w:highlight w:val="yellow"/>
          <w:lang w:eastAsia="en-GB"/>
        </w:rPr>
        <w:t>controls</w:t>
      </w:r>
      <w:r w:rsidRPr="007974CB">
        <w:rPr>
          <w:rFonts w:ascii="Times New Roman" w:eastAsia="Times New Roman" w:hAnsi="Times New Roman" w:cs="Times New Roman"/>
          <w:sz w:val="24"/>
          <w:szCs w:val="24"/>
          <w:highlight w:val="yellow"/>
          <w:lang w:eastAsia="en-GB"/>
        </w:rPr>
        <w:t>.</w:t>
      </w:r>
    </w:p>
    <w:p w14:paraId="17034D11" w14:textId="49DC7DC5" w:rsidR="00D435EB" w:rsidRPr="004213DE" w:rsidRDefault="00C1404A" w:rsidP="00614952">
      <w:pPr>
        <w:pStyle w:val="Heading1"/>
        <w:spacing w:line="480" w:lineRule="auto"/>
      </w:pPr>
      <w:bookmarkStart w:id="12" w:name="_Toc166480569"/>
      <w:r>
        <w:lastRenderedPageBreak/>
        <w:t>2</w:t>
      </w:r>
      <w:r w:rsidR="00D435EB" w:rsidRPr="004213DE">
        <w:t>.6 L</w:t>
      </w:r>
      <w:r w:rsidR="00D435EB">
        <w:t>-asparaginase enzyme estimation</w:t>
      </w:r>
      <w:bookmarkEnd w:id="12"/>
    </w:p>
    <w:p w14:paraId="74B04683" w14:textId="562CD8C3" w:rsidR="00D435EB" w:rsidRDefault="00D435EB" w:rsidP="007974CB">
      <w:pPr>
        <w:spacing w:after="0" w:line="480" w:lineRule="auto"/>
        <w:rPr>
          <w:rFonts w:ascii="Times New Roman" w:eastAsia="Times New Roman" w:hAnsi="Times New Roman" w:cs="Times New Roman"/>
          <w:sz w:val="24"/>
          <w:szCs w:val="24"/>
          <w:lang w:eastAsia="en-GB"/>
        </w:rPr>
      </w:pPr>
      <w:r w:rsidRPr="00B176F0">
        <w:rPr>
          <w:rFonts w:ascii="Times New Roman" w:eastAsia="Times New Roman" w:hAnsi="Times New Roman" w:cs="Times New Roman"/>
          <w:sz w:val="24"/>
          <w:szCs w:val="24"/>
          <w:lang w:eastAsia="en-GB"/>
        </w:rPr>
        <w:t>L-asparaginase is an extracellular enzyme. The modified Imada et al. (1973) approach was used to measure the enzyme activity. The Nesslerization reaction, which uses L-asparagine as the substrate and an orange-</w:t>
      </w:r>
      <w:proofErr w:type="spellStart"/>
      <w:r w:rsidRPr="00B176F0">
        <w:rPr>
          <w:rFonts w:ascii="Times New Roman" w:eastAsia="Times New Roman" w:hAnsi="Times New Roman" w:cs="Times New Roman"/>
          <w:sz w:val="24"/>
          <w:szCs w:val="24"/>
          <w:lang w:eastAsia="en-GB"/>
        </w:rPr>
        <w:t>colored</w:t>
      </w:r>
      <w:proofErr w:type="spellEnd"/>
      <w:r w:rsidRPr="00B176F0">
        <w:rPr>
          <w:rFonts w:ascii="Times New Roman" w:eastAsia="Times New Roman" w:hAnsi="Times New Roman" w:cs="Times New Roman"/>
          <w:sz w:val="24"/>
          <w:szCs w:val="24"/>
          <w:lang w:eastAsia="en-GB"/>
        </w:rPr>
        <w:t xml:space="preserve"> solution to signal the ammonia released from L-asparagine, is utilised in the L-asparaginase assay. The reaction mixture was c</w:t>
      </w:r>
      <w:r>
        <w:rPr>
          <w:rFonts w:ascii="Times New Roman" w:eastAsia="Times New Roman" w:hAnsi="Times New Roman" w:cs="Times New Roman"/>
          <w:sz w:val="24"/>
          <w:szCs w:val="24"/>
          <w:lang w:eastAsia="en-GB"/>
        </w:rPr>
        <w:t>reated by mixing 0.5 mL</w:t>
      </w:r>
      <w:r w:rsidRPr="00B176F0">
        <w:rPr>
          <w:rFonts w:ascii="Times New Roman" w:eastAsia="Times New Roman" w:hAnsi="Times New Roman" w:cs="Times New Roman"/>
          <w:sz w:val="24"/>
          <w:szCs w:val="24"/>
          <w:lang w:eastAsia="en-GB"/>
        </w:rPr>
        <w:t xml:space="preserve"> of 0.5 M phosphate buffer (pH 7), </w:t>
      </w:r>
      <w:r>
        <w:rPr>
          <w:rFonts w:ascii="Times New Roman" w:eastAsia="Times New Roman" w:hAnsi="Times New Roman" w:cs="Times New Roman"/>
          <w:sz w:val="24"/>
          <w:szCs w:val="24"/>
          <w:lang w:eastAsia="en-GB"/>
        </w:rPr>
        <w:t>0.5 mL</w:t>
      </w:r>
      <w:r w:rsidRPr="00B176F0">
        <w:rPr>
          <w:rFonts w:ascii="Times New Roman" w:eastAsia="Times New Roman" w:hAnsi="Times New Roman" w:cs="Times New Roman"/>
          <w:sz w:val="24"/>
          <w:szCs w:val="24"/>
          <w:lang w:eastAsia="en-GB"/>
        </w:rPr>
        <w:t xml:space="preserve"> of 0.04</w:t>
      </w:r>
      <w:r>
        <w:rPr>
          <w:rFonts w:ascii="Times New Roman" w:eastAsia="Times New Roman" w:hAnsi="Times New Roman" w:cs="Times New Roman"/>
          <w:sz w:val="24"/>
          <w:szCs w:val="24"/>
          <w:lang w:eastAsia="en-GB"/>
        </w:rPr>
        <w:t xml:space="preserve"> M L-asparagine, 0.5 mL</w:t>
      </w:r>
      <w:r w:rsidRPr="00B176F0">
        <w:rPr>
          <w:rFonts w:ascii="Times New Roman" w:eastAsia="Times New Roman" w:hAnsi="Times New Roman" w:cs="Times New Roman"/>
          <w:sz w:val="24"/>
          <w:szCs w:val="24"/>
          <w:lang w:eastAsia="en-GB"/>
        </w:rPr>
        <w:t xml:space="preserve"> of dist</w:t>
      </w:r>
      <w:r>
        <w:rPr>
          <w:rFonts w:ascii="Times New Roman" w:eastAsia="Times New Roman" w:hAnsi="Times New Roman" w:cs="Times New Roman"/>
          <w:sz w:val="24"/>
          <w:szCs w:val="24"/>
          <w:lang w:eastAsia="en-GB"/>
        </w:rPr>
        <w:t>illed water, and 0.5 mL</w:t>
      </w:r>
      <w:r w:rsidRPr="00B176F0">
        <w:rPr>
          <w:rFonts w:ascii="Times New Roman" w:eastAsia="Times New Roman" w:hAnsi="Times New Roman" w:cs="Times New Roman"/>
          <w:sz w:val="24"/>
          <w:szCs w:val="24"/>
          <w:lang w:eastAsia="en-GB"/>
        </w:rPr>
        <w:t xml:space="preserve"> of crude enzyme. The mixture was then thoroughly sha</w:t>
      </w:r>
      <w:r>
        <w:rPr>
          <w:rFonts w:ascii="Times New Roman" w:eastAsia="Times New Roman" w:hAnsi="Times New Roman" w:cs="Times New Roman"/>
          <w:sz w:val="24"/>
          <w:szCs w:val="24"/>
          <w:lang w:eastAsia="en-GB"/>
        </w:rPr>
        <w:t>ken and incubated for 30 mins at 37°C. 0.5 mL</w:t>
      </w:r>
      <w:r w:rsidRPr="00B176F0">
        <w:rPr>
          <w:rFonts w:ascii="Times New Roman" w:eastAsia="Times New Roman" w:hAnsi="Times New Roman" w:cs="Times New Roman"/>
          <w:sz w:val="24"/>
          <w:szCs w:val="24"/>
          <w:lang w:eastAsia="en-GB"/>
        </w:rPr>
        <w:t xml:space="preserve"> of 1.5 M trichloroacetic acid (TCA) was added to stop the reaction. </w:t>
      </w:r>
      <w:r>
        <w:rPr>
          <w:rFonts w:ascii="Times New Roman" w:eastAsia="Times New Roman" w:hAnsi="Times New Roman" w:cs="Times New Roman"/>
          <w:sz w:val="24"/>
          <w:szCs w:val="24"/>
          <w:lang w:eastAsia="en-GB"/>
        </w:rPr>
        <w:t>By mixing 0.1 mL filtrate with 3.75 mL</w:t>
      </w:r>
      <w:r w:rsidRPr="00B176F0">
        <w:rPr>
          <w:rFonts w:ascii="Times New Roman" w:eastAsia="Times New Roman" w:hAnsi="Times New Roman" w:cs="Times New Roman"/>
          <w:sz w:val="24"/>
          <w:szCs w:val="24"/>
          <w:lang w:eastAsia="en-GB"/>
        </w:rPr>
        <w:t xml:space="preserve"> of d</w:t>
      </w:r>
      <w:r>
        <w:rPr>
          <w:rFonts w:ascii="Times New Roman" w:eastAsia="Times New Roman" w:hAnsi="Times New Roman" w:cs="Times New Roman"/>
          <w:sz w:val="24"/>
          <w:szCs w:val="24"/>
          <w:lang w:eastAsia="en-GB"/>
        </w:rPr>
        <w:t>istilled water and adding 0.2 mL</w:t>
      </w:r>
      <w:r w:rsidRPr="00B176F0">
        <w:rPr>
          <w:rFonts w:ascii="Times New Roman" w:eastAsia="Times New Roman" w:hAnsi="Times New Roman" w:cs="Times New Roman"/>
          <w:sz w:val="24"/>
          <w:szCs w:val="24"/>
          <w:lang w:eastAsia="en-GB"/>
        </w:rPr>
        <w:t xml:space="preserve"> of Nessler's reagent, the amount of ammonia released could be measured using calorimetric estimation. Following a final 10-minute incubation, the absorbance was measured at 450 nm using a UV spectrophotometer. The enzyme was added after the TCA was added to create the blank. The ammonium sulphate standard curve was used to determine how much ammonia was released by the test sample. The amount of L-asparaginase required to release one mol/min of ammonia at 27°C is one international unit (IU) of the enzyme.</w:t>
      </w:r>
    </w:p>
    <w:p w14:paraId="298DF86B" w14:textId="77777777" w:rsidR="00D435EB" w:rsidRDefault="00D435EB" w:rsidP="007974CB">
      <w:pPr>
        <w:spacing w:after="0" w:line="480" w:lineRule="auto"/>
        <w:rPr>
          <w:rFonts w:ascii="Times New Roman" w:eastAsia="Times New Roman" w:hAnsi="Times New Roman" w:cs="Times New Roman"/>
          <w:sz w:val="24"/>
          <w:szCs w:val="24"/>
          <w:lang w:eastAsia="en-GB"/>
        </w:rPr>
      </w:pPr>
    </w:p>
    <w:p w14:paraId="467FD8D8" w14:textId="50169B88" w:rsidR="00D435EB" w:rsidRPr="00D0061D" w:rsidRDefault="00C1404A" w:rsidP="007974CB">
      <w:pPr>
        <w:pStyle w:val="Heading1"/>
        <w:spacing w:line="480" w:lineRule="auto"/>
      </w:pPr>
      <w:bookmarkStart w:id="13" w:name="_Toc166480570"/>
      <w:r>
        <w:t xml:space="preserve">2.7 </w:t>
      </w:r>
      <w:r w:rsidR="00D435EB" w:rsidRPr="004213DE">
        <w:t>Statistical Analysis</w:t>
      </w:r>
      <w:bookmarkEnd w:id="13"/>
      <w:r>
        <w:t xml:space="preserve">: </w:t>
      </w:r>
      <w:r w:rsidR="00D435EB">
        <w:rPr>
          <w:b w:val="0"/>
        </w:rPr>
        <w:t xml:space="preserve">The multivariate regression tests </w:t>
      </w:r>
      <w:r w:rsidR="005127C3" w:rsidRPr="007974CB">
        <w:rPr>
          <w:b w:val="0"/>
          <w:highlight w:val="yellow"/>
        </w:rPr>
        <w:t xml:space="preserve">were </w:t>
      </w:r>
      <w:r w:rsidR="00D435EB" w:rsidRPr="007974CB">
        <w:rPr>
          <w:b w:val="0"/>
          <w:highlight w:val="yellow"/>
        </w:rPr>
        <w:t xml:space="preserve">used as </w:t>
      </w:r>
      <w:r w:rsidR="005127C3" w:rsidRPr="007974CB">
        <w:rPr>
          <w:b w:val="0"/>
          <w:highlight w:val="yellow"/>
        </w:rPr>
        <w:t xml:space="preserve">a </w:t>
      </w:r>
      <w:r w:rsidR="00D435EB" w:rsidRPr="007974CB">
        <w:rPr>
          <w:b w:val="0"/>
          <w:highlight w:val="yellow"/>
        </w:rPr>
        <w:t>tool</w:t>
      </w:r>
      <w:r w:rsidR="00D435EB">
        <w:rPr>
          <w:b w:val="0"/>
        </w:rPr>
        <w:t>, using SPSS version 25</w:t>
      </w:r>
      <w:r w:rsidR="005127C3">
        <w:rPr>
          <w:b w:val="0"/>
        </w:rPr>
        <w:t xml:space="preserve">. </w:t>
      </w:r>
    </w:p>
    <w:p w14:paraId="31AEA43F" w14:textId="77777777" w:rsidR="00D435EB" w:rsidRDefault="00D435EB" w:rsidP="00614952">
      <w:pPr>
        <w:pStyle w:val="NormalWeb"/>
        <w:shd w:val="clear" w:color="auto" w:fill="FFFFFF"/>
        <w:spacing w:before="0" w:beforeAutospacing="0" w:after="0" w:line="480" w:lineRule="auto"/>
        <w:jc w:val="both"/>
        <w:rPr>
          <w:color w:val="000000" w:themeColor="text1"/>
        </w:rPr>
      </w:pP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p>
    <w:p w14:paraId="13DFCD32" w14:textId="77777777" w:rsidR="00D435EB" w:rsidRPr="004213DE" w:rsidRDefault="00DC0376" w:rsidP="00614952">
      <w:pPr>
        <w:pStyle w:val="Heading1"/>
        <w:spacing w:line="480" w:lineRule="auto"/>
      </w:pPr>
      <w:r>
        <w:t>3.0</w:t>
      </w:r>
      <w:r>
        <w:tab/>
      </w:r>
      <w:r w:rsidR="00D435EB" w:rsidRPr="004213DE">
        <w:t>RESULTS</w:t>
      </w:r>
    </w:p>
    <w:p w14:paraId="0BCFB582" w14:textId="4E4474B0" w:rsidR="00D435EB" w:rsidRPr="004213DE" w:rsidRDefault="00D435EB" w:rsidP="00614952">
      <w:pPr>
        <w:spacing w:line="480" w:lineRule="auto"/>
        <w:jc w:val="both"/>
        <w:rPr>
          <w:rFonts w:ascii="Times New Roman" w:hAnsi="Times New Roman" w:cs="Times New Roman"/>
          <w:color w:val="000000" w:themeColor="text1"/>
          <w:sz w:val="24"/>
          <w:szCs w:val="24"/>
        </w:rPr>
      </w:pPr>
      <w:r w:rsidRPr="004213DE">
        <w:rPr>
          <w:rFonts w:ascii="Times New Roman" w:hAnsi="Times New Roman" w:cs="Times New Roman"/>
          <w:color w:val="000000" w:themeColor="text1"/>
          <w:sz w:val="24"/>
          <w:szCs w:val="24"/>
        </w:rPr>
        <w:t>Table 1 shows the r</w:t>
      </w:r>
      <w:r>
        <w:rPr>
          <w:rFonts w:ascii="Times New Roman" w:hAnsi="Times New Roman" w:cs="Times New Roman"/>
          <w:color w:val="000000" w:themeColor="text1"/>
          <w:sz w:val="24"/>
          <w:szCs w:val="24"/>
        </w:rPr>
        <w:t>esults of qualitative screening</w:t>
      </w:r>
      <w:r w:rsidRPr="004213DE">
        <w:rPr>
          <w:rFonts w:ascii="Times New Roman" w:hAnsi="Times New Roman" w:cs="Times New Roman"/>
          <w:color w:val="000000" w:themeColor="text1"/>
          <w:sz w:val="24"/>
          <w:szCs w:val="24"/>
        </w:rPr>
        <w:t xml:space="preserve"> of fungi for L-as</w:t>
      </w:r>
      <w:r>
        <w:rPr>
          <w:rFonts w:ascii="Times New Roman" w:hAnsi="Times New Roman" w:cs="Times New Roman"/>
          <w:color w:val="000000" w:themeColor="text1"/>
          <w:sz w:val="24"/>
          <w:szCs w:val="24"/>
        </w:rPr>
        <w:t xml:space="preserve">paraginase production.   Among </w:t>
      </w:r>
      <w:r w:rsidRPr="004213DE">
        <w:rPr>
          <w:rFonts w:ascii="Times New Roman" w:hAnsi="Times New Roman" w:cs="Times New Roman"/>
          <w:color w:val="000000" w:themeColor="text1"/>
          <w:sz w:val="24"/>
          <w:szCs w:val="24"/>
        </w:rPr>
        <w:t>the 43 fungi isolates</w:t>
      </w:r>
      <w:r w:rsidR="005127C3">
        <w:rPr>
          <w:rFonts w:ascii="Times New Roman" w:hAnsi="Times New Roman" w:cs="Times New Roman"/>
          <w:color w:val="000000" w:themeColor="text1"/>
          <w:sz w:val="24"/>
          <w:szCs w:val="24"/>
        </w:rPr>
        <w:t>,</w:t>
      </w:r>
      <w:r w:rsidRPr="004213DE">
        <w:rPr>
          <w:rFonts w:ascii="Times New Roman" w:hAnsi="Times New Roman" w:cs="Times New Roman"/>
          <w:color w:val="000000" w:themeColor="text1"/>
          <w:sz w:val="24"/>
          <w:szCs w:val="24"/>
        </w:rPr>
        <w:t xml:space="preserve"> only 15 showed positive for L-asparaginase activity by developing pink colour zones around the coloni</w:t>
      </w:r>
      <w:r>
        <w:rPr>
          <w:rFonts w:ascii="Times New Roman" w:hAnsi="Times New Roman" w:cs="Times New Roman"/>
          <w:color w:val="000000" w:themeColor="text1"/>
          <w:sz w:val="24"/>
          <w:szCs w:val="24"/>
        </w:rPr>
        <w:t>es. Among the 1</w:t>
      </w:r>
      <w:r w:rsidR="007E5DA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isolates, six </w:t>
      </w:r>
      <w:r w:rsidRPr="004213DE">
        <w:rPr>
          <w:rFonts w:ascii="Times New Roman" w:hAnsi="Times New Roman" w:cs="Times New Roman"/>
          <w:color w:val="000000" w:themeColor="text1"/>
          <w:sz w:val="24"/>
          <w:szCs w:val="24"/>
        </w:rPr>
        <w:t xml:space="preserve">were obtained from soil from waste </w:t>
      </w:r>
      <w:r w:rsidRPr="004213DE">
        <w:rPr>
          <w:rFonts w:ascii="Times New Roman" w:hAnsi="Times New Roman" w:cs="Times New Roman"/>
          <w:color w:val="000000" w:themeColor="text1"/>
          <w:sz w:val="24"/>
          <w:szCs w:val="24"/>
        </w:rPr>
        <w:lastRenderedPageBreak/>
        <w:t xml:space="preserve">dump sites, three were obtained from soil </w:t>
      </w:r>
      <w:r w:rsidRPr="007974CB">
        <w:rPr>
          <w:rFonts w:ascii="Times New Roman" w:hAnsi="Times New Roman" w:cs="Times New Roman"/>
          <w:color w:val="000000" w:themeColor="text1"/>
          <w:sz w:val="24"/>
          <w:szCs w:val="24"/>
          <w:highlight w:val="yellow"/>
        </w:rPr>
        <w:t xml:space="preserve">from </w:t>
      </w:r>
      <w:r w:rsidR="005127C3" w:rsidRPr="007974CB">
        <w:rPr>
          <w:rFonts w:ascii="Times New Roman" w:hAnsi="Times New Roman" w:cs="Times New Roman"/>
          <w:color w:val="000000" w:themeColor="text1"/>
          <w:sz w:val="24"/>
          <w:szCs w:val="24"/>
          <w:highlight w:val="yellow"/>
        </w:rPr>
        <w:t xml:space="preserve">the </w:t>
      </w:r>
      <w:r w:rsidRPr="007974CB">
        <w:rPr>
          <w:rFonts w:ascii="Times New Roman" w:hAnsi="Times New Roman" w:cs="Times New Roman"/>
          <w:color w:val="000000" w:themeColor="text1"/>
          <w:sz w:val="24"/>
          <w:szCs w:val="24"/>
          <w:highlight w:val="yellow"/>
        </w:rPr>
        <w:t>garden</w:t>
      </w:r>
      <w:r w:rsidRPr="004213DE">
        <w:rPr>
          <w:rFonts w:ascii="Times New Roman" w:hAnsi="Times New Roman" w:cs="Times New Roman"/>
          <w:color w:val="000000" w:themeColor="text1"/>
          <w:sz w:val="24"/>
          <w:szCs w:val="24"/>
        </w:rPr>
        <w:t xml:space="preserve">, two from soil from compost and four from soil from cassava </w:t>
      </w:r>
      <w:r w:rsidRPr="007974CB">
        <w:rPr>
          <w:rFonts w:ascii="Times New Roman" w:hAnsi="Times New Roman" w:cs="Times New Roman"/>
          <w:color w:val="000000" w:themeColor="text1"/>
          <w:sz w:val="24"/>
          <w:szCs w:val="24"/>
          <w:highlight w:val="yellow"/>
        </w:rPr>
        <w:t xml:space="preserve">cultivated </w:t>
      </w:r>
      <w:r w:rsidR="005127C3" w:rsidRPr="007974CB">
        <w:rPr>
          <w:rFonts w:ascii="Times New Roman" w:hAnsi="Times New Roman" w:cs="Times New Roman"/>
          <w:color w:val="000000" w:themeColor="text1"/>
          <w:sz w:val="24"/>
          <w:szCs w:val="24"/>
          <w:highlight w:val="yellow"/>
        </w:rPr>
        <w:t>fields</w:t>
      </w:r>
      <w:r w:rsidRPr="007974CB">
        <w:rPr>
          <w:rFonts w:ascii="Times New Roman" w:hAnsi="Times New Roman" w:cs="Times New Roman"/>
          <w:color w:val="000000" w:themeColor="text1"/>
          <w:sz w:val="24"/>
          <w:szCs w:val="24"/>
          <w:highlight w:val="yellow"/>
        </w:rPr>
        <w:t>.</w:t>
      </w:r>
      <w:r w:rsidRPr="004213DE">
        <w:rPr>
          <w:rFonts w:ascii="Times New Roman" w:hAnsi="Times New Roman" w:cs="Times New Roman"/>
          <w:color w:val="000000" w:themeColor="text1"/>
          <w:sz w:val="24"/>
          <w:szCs w:val="24"/>
        </w:rPr>
        <w:t xml:space="preserve">  </w:t>
      </w:r>
    </w:p>
    <w:p w14:paraId="3A72F480" w14:textId="406947BB" w:rsidR="00D435EB" w:rsidRPr="004213DE" w:rsidRDefault="00D435EB" w:rsidP="00614952">
      <w:pPr>
        <w:pStyle w:val="NormalWeb"/>
        <w:shd w:val="clear" w:color="auto" w:fill="FFFFFF"/>
        <w:spacing w:before="0" w:beforeAutospacing="0" w:after="0" w:line="480" w:lineRule="auto"/>
        <w:jc w:val="both"/>
        <w:rPr>
          <w:color w:val="000000" w:themeColor="text1"/>
        </w:rPr>
      </w:pPr>
      <w:r>
        <w:rPr>
          <w:color w:val="000000" w:themeColor="text1"/>
        </w:rPr>
        <w:t>Table 2 shows the result of</w:t>
      </w:r>
      <w:r w:rsidRPr="004213DE">
        <w:rPr>
          <w:color w:val="000000" w:themeColor="text1"/>
        </w:rPr>
        <w:t xml:space="preserve"> submerged production of L-asparaginase by the fungi. Submerged fermentation was performed</w:t>
      </w:r>
      <w:r w:rsidR="005127C3">
        <w:rPr>
          <w:color w:val="000000" w:themeColor="text1"/>
        </w:rPr>
        <w:t>,</w:t>
      </w:r>
      <w:r w:rsidRPr="004213DE">
        <w:rPr>
          <w:color w:val="000000" w:themeColor="text1"/>
        </w:rPr>
        <w:t xml:space="preserve"> and it was found that </w:t>
      </w:r>
      <w:r w:rsidRPr="004213DE">
        <w:rPr>
          <w:rStyle w:val="Emphasis"/>
          <w:color w:val="000000" w:themeColor="text1"/>
        </w:rPr>
        <w:t>fungal isolate wds</w:t>
      </w:r>
      <w:r w:rsidRPr="004213DE">
        <w:rPr>
          <w:color w:val="000000" w:themeColor="text1"/>
        </w:rPr>
        <w:t xml:space="preserve">-8 from waste dump site soil produced the highest L-asparaginase yield of 380 U/mL, followed by isolate </w:t>
      </w:r>
      <w:r w:rsidR="005127C3" w:rsidRPr="007974CB">
        <w:rPr>
          <w:color w:val="000000" w:themeColor="text1"/>
          <w:highlight w:val="yellow"/>
        </w:rPr>
        <w:t>gds-7</w:t>
      </w:r>
      <w:r w:rsidRPr="007974CB">
        <w:rPr>
          <w:color w:val="000000" w:themeColor="text1"/>
          <w:highlight w:val="yellow"/>
        </w:rPr>
        <w:t xml:space="preserve"> from</w:t>
      </w:r>
      <w:r w:rsidRPr="004213DE">
        <w:rPr>
          <w:color w:val="000000" w:themeColor="text1"/>
        </w:rPr>
        <w:t xml:space="preserve"> garden soil with 280 U/mL and isolate ccf-3 from cassava cultivated field soil with 250 U/</w:t>
      </w:r>
      <w:proofErr w:type="spellStart"/>
      <w:r w:rsidRPr="004213DE">
        <w:rPr>
          <w:color w:val="000000" w:themeColor="text1"/>
        </w:rPr>
        <w:t>mL.</w:t>
      </w:r>
      <w:proofErr w:type="spellEnd"/>
      <w:r w:rsidRPr="004213DE">
        <w:rPr>
          <w:color w:val="000000" w:themeColor="text1"/>
        </w:rPr>
        <w:t xml:space="preserve">  The isolate wds-8 was selected as the best producer and was used for further study. It was identified as </w:t>
      </w:r>
      <w:r w:rsidRPr="004213DE">
        <w:rPr>
          <w:i/>
          <w:color w:val="000000" w:themeColor="text1"/>
        </w:rPr>
        <w:t xml:space="preserve">Aspergillus </w:t>
      </w:r>
      <w:proofErr w:type="spellStart"/>
      <w:r w:rsidRPr="004213DE">
        <w:rPr>
          <w:i/>
          <w:color w:val="000000" w:themeColor="text1"/>
        </w:rPr>
        <w:t>niger</w:t>
      </w:r>
      <w:proofErr w:type="spellEnd"/>
      <w:r w:rsidRPr="004213DE">
        <w:rPr>
          <w:i/>
          <w:color w:val="000000" w:themeColor="text1"/>
        </w:rPr>
        <w:t xml:space="preserve"> </w:t>
      </w:r>
      <w:r w:rsidRPr="004213DE">
        <w:rPr>
          <w:color w:val="000000" w:themeColor="text1"/>
        </w:rPr>
        <w:t xml:space="preserve">and designated as </w:t>
      </w:r>
      <w:r w:rsidRPr="004213DE">
        <w:rPr>
          <w:i/>
          <w:color w:val="000000" w:themeColor="text1"/>
        </w:rPr>
        <w:t xml:space="preserve">Aspergillus </w:t>
      </w:r>
      <w:proofErr w:type="spellStart"/>
      <w:r w:rsidRPr="004213DE">
        <w:rPr>
          <w:i/>
          <w:color w:val="000000" w:themeColor="text1"/>
        </w:rPr>
        <w:t>niger</w:t>
      </w:r>
      <w:proofErr w:type="spellEnd"/>
      <w:r w:rsidRPr="004213DE">
        <w:rPr>
          <w:i/>
          <w:color w:val="000000" w:themeColor="text1"/>
        </w:rPr>
        <w:t xml:space="preserve"> </w:t>
      </w:r>
      <w:r w:rsidRPr="004213DE">
        <w:rPr>
          <w:color w:val="000000" w:themeColor="text1"/>
        </w:rPr>
        <w:t>wds-8</w:t>
      </w:r>
    </w:p>
    <w:p w14:paraId="671A95C9" w14:textId="4E9046D8" w:rsidR="00D435EB" w:rsidRDefault="00D435EB" w:rsidP="00614952">
      <w:pPr>
        <w:pStyle w:val="NormalWeb"/>
        <w:shd w:val="clear" w:color="auto" w:fill="FFFFFF"/>
        <w:spacing w:before="0" w:beforeAutospacing="0" w:after="0" w:line="480" w:lineRule="auto"/>
        <w:jc w:val="both"/>
        <w:rPr>
          <w:color w:val="000000" w:themeColor="text1"/>
        </w:rPr>
      </w:pPr>
      <w:r>
        <w:rPr>
          <w:color w:val="000000" w:themeColor="text1"/>
        </w:rPr>
        <w:t>Table 3 shows the microscopic and macroscopic characteristics of the fungal isolate wds-8. Microscopically, the fungal isolate had septate hyphae with slightly rough</w:t>
      </w:r>
      <w:r w:rsidR="005127C3">
        <w:rPr>
          <w:color w:val="000000" w:themeColor="text1"/>
        </w:rPr>
        <w:t>,</w:t>
      </w:r>
      <w:r>
        <w:rPr>
          <w:color w:val="000000" w:themeColor="text1"/>
        </w:rPr>
        <w:t xml:space="preserve"> irregular conidiophores. It is </w:t>
      </w:r>
      <w:proofErr w:type="spellStart"/>
      <w:r>
        <w:rPr>
          <w:color w:val="000000" w:themeColor="text1"/>
        </w:rPr>
        <w:t>biserate</w:t>
      </w:r>
      <w:proofErr w:type="spellEnd"/>
      <w:r>
        <w:rPr>
          <w:color w:val="000000" w:themeColor="text1"/>
        </w:rPr>
        <w:t xml:space="preserve"> and the conidia are brown to black, rough and globose. Macroscopically, the fungal colonies </w:t>
      </w:r>
      <w:r w:rsidRPr="007974CB">
        <w:rPr>
          <w:color w:val="000000" w:themeColor="text1"/>
          <w:highlight w:val="yellow"/>
        </w:rPr>
        <w:t xml:space="preserve">have </w:t>
      </w:r>
      <w:r w:rsidR="005127C3" w:rsidRPr="007974CB">
        <w:rPr>
          <w:color w:val="000000" w:themeColor="text1"/>
          <w:highlight w:val="yellow"/>
        </w:rPr>
        <w:t xml:space="preserve">a </w:t>
      </w:r>
      <w:r w:rsidRPr="007974CB">
        <w:rPr>
          <w:color w:val="000000" w:themeColor="text1"/>
          <w:highlight w:val="yellow"/>
        </w:rPr>
        <w:t>cottony</w:t>
      </w:r>
      <w:r>
        <w:rPr>
          <w:color w:val="000000" w:themeColor="text1"/>
        </w:rPr>
        <w:t xml:space="preserve"> </w:t>
      </w:r>
      <w:r w:rsidR="005127C3" w:rsidRPr="007974CB">
        <w:rPr>
          <w:color w:val="000000" w:themeColor="text1"/>
          <w:highlight w:val="yellow"/>
        </w:rPr>
        <w:t>appearance</w:t>
      </w:r>
      <w:r w:rsidRPr="007974CB">
        <w:rPr>
          <w:color w:val="000000" w:themeColor="text1"/>
          <w:highlight w:val="yellow"/>
        </w:rPr>
        <w:t>; initially</w:t>
      </w:r>
      <w:r w:rsidR="005127C3">
        <w:rPr>
          <w:color w:val="000000" w:themeColor="text1"/>
        </w:rPr>
        <w:t>,</w:t>
      </w:r>
      <w:r>
        <w:rPr>
          <w:color w:val="000000" w:themeColor="text1"/>
        </w:rPr>
        <w:t xml:space="preserve"> it is white, </w:t>
      </w:r>
      <w:r w:rsidRPr="007974CB">
        <w:rPr>
          <w:color w:val="000000" w:themeColor="text1"/>
          <w:highlight w:val="yellow"/>
        </w:rPr>
        <w:t xml:space="preserve">then </w:t>
      </w:r>
      <w:r w:rsidR="005127C3" w:rsidRPr="007974CB">
        <w:rPr>
          <w:color w:val="000000" w:themeColor="text1"/>
          <w:highlight w:val="yellow"/>
        </w:rPr>
        <w:t>turn</w:t>
      </w:r>
      <w:r w:rsidR="005127C3">
        <w:rPr>
          <w:color w:val="000000" w:themeColor="text1"/>
        </w:rPr>
        <w:t xml:space="preserve"> </w:t>
      </w:r>
      <w:r>
        <w:rPr>
          <w:color w:val="000000" w:themeColor="text1"/>
        </w:rPr>
        <w:t xml:space="preserve">black. The reverse side is pale yellow. The probable fungus is </w:t>
      </w:r>
      <w:r w:rsidRPr="00E21C79">
        <w:rPr>
          <w:i/>
          <w:color w:val="000000" w:themeColor="text1"/>
        </w:rPr>
        <w:t xml:space="preserve">Aspergillus </w:t>
      </w:r>
      <w:proofErr w:type="spellStart"/>
      <w:r w:rsidRPr="00E21C79">
        <w:rPr>
          <w:i/>
          <w:color w:val="000000" w:themeColor="text1"/>
        </w:rPr>
        <w:t>niger</w:t>
      </w:r>
      <w:proofErr w:type="spellEnd"/>
      <w:r>
        <w:rPr>
          <w:color w:val="000000" w:themeColor="text1"/>
        </w:rPr>
        <w:t xml:space="preserve"> </w:t>
      </w:r>
    </w:p>
    <w:p w14:paraId="01F11E35" w14:textId="45B5D38C" w:rsidR="00D435EB" w:rsidRPr="004213DE" w:rsidRDefault="00D435EB" w:rsidP="00614952">
      <w:pPr>
        <w:pStyle w:val="NormalWeb"/>
        <w:shd w:val="clear" w:color="auto" w:fill="FFFFFF"/>
        <w:spacing w:before="0" w:beforeAutospacing="0" w:after="0" w:line="480" w:lineRule="auto"/>
        <w:jc w:val="both"/>
        <w:rPr>
          <w:color w:val="000000" w:themeColor="text1"/>
        </w:rPr>
      </w:pPr>
      <w:r>
        <w:rPr>
          <w:color w:val="000000" w:themeColor="text1"/>
        </w:rPr>
        <w:t>Table 4</w:t>
      </w:r>
      <w:r w:rsidRPr="004213DE">
        <w:rPr>
          <w:color w:val="000000" w:themeColor="text1"/>
        </w:rPr>
        <w:t xml:space="preserve"> shows the result of the effect of incubation time on L-asparaginase production by </w:t>
      </w:r>
      <w:r w:rsidRPr="004213DE">
        <w:rPr>
          <w:i/>
          <w:color w:val="000000" w:themeColor="text1"/>
        </w:rPr>
        <w:t xml:space="preserve">Aspergillus </w:t>
      </w:r>
      <w:proofErr w:type="spellStart"/>
      <w:r w:rsidRPr="004213DE">
        <w:rPr>
          <w:i/>
          <w:color w:val="000000" w:themeColor="text1"/>
        </w:rPr>
        <w:t>niger</w:t>
      </w:r>
      <w:proofErr w:type="spellEnd"/>
      <w:r w:rsidRPr="004213DE">
        <w:rPr>
          <w:i/>
          <w:color w:val="000000" w:themeColor="text1"/>
        </w:rPr>
        <w:t xml:space="preserve"> </w:t>
      </w:r>
      <w:r w:rsidRPr="004213DE">
        <w:rPr>
          <w:color w:val="000000" w:themeColor="text1"/>
        </w:rPr>
        <w:t>wds-8. Maximum L-asparaginase yield of 572U/ml was observed at 96</w:t>
      </w:r>
      <w:r>
        <w:rPr>
          <w:color w:val="000000" w:themeColor="text1"/>
        </w:rPr>
        <w:t xml:space="preserve"> </w:t>
      </w:r>
      <w:r w:rsidRPr="004213DE">
        <w:rPr>
          <w:color w:val="000000" w:themeColor="text1"/>
        </w:rPr>
        <w:t>h, thereafter</w:t>
      </w:r>
      <w:r w:rsidR="005127C3">
        <w:rPr>
          <w:color w:val="000000" w:themeColor="text1"/>
        </w:rPr>
        <w:t>,</w:t>
      </w:r>
      <w:r w:rsidRPr="004213DE">
        <w:rPr>
          <w:color w:val="000000" w:themeColor="text1"/>
        </w:rPr>
        <w:t xml:space="preserve"> the yield gradually decreased till 168 h. The highest L-asparaginase producti</w:t>
      </w:r>
      <w:r>
        <w:rPr>
          <w:color w:val="000000" w:themeColor="text1"/>
        </w:rPr>
        <w:t>on corresponded with the dry mass yield of 1.7 g/100ml. Incubation time has no significant effect on L-asparaginase production (p=0.125)</w:t>
      </w:r>
      <w:r w:rsidR="005127C3">
        <w:rPr>
          <w:color w:val="000000" w:themeColor="text1"/>
        </w:rPr>
        <w:t>,</w:t>
      </w:r>
      <w:r>
        <w:rPr>
          <w:color w:val="000000" w:themeColor="text1"/>
        </w:rPr>
        <w:t xml:space="preserve"> </w:t>
      </w:r>
      <w:r w:rsidRPr="004213DE">
        <w:rPr>
          <w:i/>
          <w:color w:val="000000" w:themeColor="text1"/>
        </w:rPr>
        <w:t xml:space="preserve">Aspergillus </w:t>
      </w:r>
      <w:proofErr w:type="spellStart"/>
      <w:r w:rsidRPr="004213DE">
        <w:rPr>
          <w:i/>
          <w:color w:val="000000" w:themeColor="text1"/>
        </w:rPr>
        <w:t>niger</w:t>
      </w:r>
      <w:proofErr w:type="spellEnd"/>
      <w:r w:rsidRPr="004213DE">
        <w:rPr>
          <w:i/>
          <w:color w:val="000000" w:themeColor="text1"/>
        </w:rPr>
        <w:t xml:space="preserve"> </w:t>
      </w:r>
      <w:r w:rsidRPr="004213DE">
        <w:rPr>
          <w:color w:val="000000" w:themeColor="text1"/>
        </w:rPr>
        <w:t>wds-8</w:t>
      </w:r>
      <w:r>
        <w:rPr>
          <w:color w:val="000000" w:themeColor="text1"/>
        </w:rPr>
        <w:t xml:space="preserve">, but has </w:t>
      </w:r>
      <w:r w:rsidR="005127C3">
        <w:rPr>
          <w:color w:val="000000" w:themeColor="text1"/>
        </w:rPr>
        <w:t xml:space="preserve">a </w:t>
      </w:r>
      <w:r>
        <w:rPr>
          <w:color w:val="000000" w:themeColor="text1"/>
        </w:rPr>
        <w:t xml:space="preserve">significant effect on dry mass yield (p = 0.01). </w:t>
      </w:r>
    </w:p>
    <w:p w14:paraId="1A209718" w14:textId="6B818D14" w:rsidR="00D435EB" w:rsidRPr="004213DE" w:rsidRDefault="00D435EB" w:rsidP="00614952">
      <w:pPr>
        <w:pStyle w:val="NormalWeb"/>
        <w:shd w:val="clear" w:color="auto" w:fill="FFFFFF"/>
        <w:spacing w:before="0" w:beforeAutospacing="0" w:after="0" w:line="480" w:lineRule="auto"/>
        <w:jc w:val="both"/>
        <w:rPr>
          <w:color w:val="000000" w:themeColor="text1"/>
        </w:rPr>
      </w:pPr>
      <w:r>
        <w:rPr>
          <w:color w:val="000000" w:themeColor="text1"/>
        </w:rPr>
        <w:t>Table 5</w:t>
      </w:r>
      <w:r w:rsidRPr="004213DE">
        <w:rPr>
          <w:color w:val="000000" w:themeColor="text1"/>
        </w:rPr>
        <w:t xml:space="preserve"> shows the result of the effect of carbon sources on L-asparaginase production by </w:t>
      </w:r>
      <w:r w:rsidRPr="004213DE">
        <w:rPr>
          <w:i/>
          <w:color w:val="000000" w:themeColor="text1"/>
        </w:rPr>
        <w:t xml:space="preserve">Aspergillus </w:t>
      </w:r>
      <w:proofErr w:type="spellStart"/>
      <w:r w:rsidRPr="004213DE">
        <w:rPr>
          <w:i/>
          <w:color w:val="000000" w:themeColor="text1"/>
        </w:rPr>
        <w:t>niger</w:t>
      </w:r>
      <w:proofErr w:type="spellEnd"/>
      <w:r w:rsidRPr="004213DE">
        <w:rPr>
          <w:i/>
          <w:color w:val="000000" w:themeColor="text1"/>
        </w:rPr>
        <w:t xml:space="preserve"> </w:t>
      </w:r>
      <w:r w:rsidRPr="004213DE">
        <w:rPr>
          <w:color w:val="000000" w:themeColor="text1"/>
        </w:rPr>
        <w:t xml:space="preserve">wds-8. Sucrose stimulated the highest L-asparaginase yield of 655 U/ml, </w:t>
      </w:r>
      <w:r w:rsidRPr="004213DE">
        <w:rPr>
          <w:color w:val="000000" w:themeColor="text1"/>
        </w:rPr>
        <w:lastRenderedPageBreak/>
        <w:t xml:space="preserve">followed by galactose with 503 U/ml. The highest L-asparaginase production corresponded with the dry mass yield of 1.1 g/100ml.  </w:t>
      </w:r>
    </w:p>
    <w:p w14:paraId="4DB57A8E" w14:textId="6E0FECE0" w:rsidR="00D435EB" w:rsidRDefault="00D435EB" w:rsidP="00614952">
      <w:pPr>
        <w:pStyle w:val="NormalWeb"/>
        <w:shd w:val="clear" w:color="auto" w:fill="FFFFFF"/>
        <w:spacing w:before="0" w:beforeAutospacing="0" w:after="0" w:line="480" w:lineRule="auto"/>
        <w:jc w:val="both"/>
        <w:rPr>
          <w:color w:val="000000" w:themeColor="text1"/>
        </w:rPr>
      </w:pPr>
      <w:r>
        <w:rPr>
          <w:color w:val="000000" w:themeColor="text1"/>
        </w:rPr>
        <w:t>Table 6</w:t>
      </w:r>
      <w:r w:rsidRPr="004213DE">
        <w:rPr>
          <w:color w:val="000000" w:themeColor="text1"/>
        </w:rPr>
        <w:t xml:space="preserve"> shows the result of the effect of additional nitrogen sources on L-asparaginase production by </w:t>
      </w:r>
      <w:r w:rsidRPr="004213DE">
        <w:rPr>
          <w:i/>
          <w:color w:val="000000" w:themeColor="text1"/>
        </w:rPr>
        <w:t xml:space="preserve">Aspergillus </w:t>
      </w:r>
      <w:proofErr w:type="spellStart"/>
      <w:r w:rsidRPr="004213DE">
        <w:rPr>
          <w:i/>
          <w:color w:val="000000" w:themeColor="text1"/>
        </w:rPr>
        <w:t>niger</w:t>
      </w:r>
      <w:proofErr w:type="spellEnd"/>
      <w:r w:rsidRPr="004213DE">
        <w:rPr>
          <w:i/>
          <w:color w:val="000000" w:themeColor="text1"/>
        </w:rPr>
        <w:t xml:space="preserve"> </w:t>
      </w:r>
      <w:r w:rsidRPr="004213DE">
        <w:rPr>
          <w:color w:val="000000" w:themeColor="text1"/>
        </w:rPr>
        <w:t xml:space="preserve">wds-8. Ammonium sulphate stimulated the highest L-asparaginase yield of 776 U/ml, followed by ammonium chloride with 657 U/ml. The highest L-asparaginase production corresponded with the dry mass yield of 0.9 g/100ml.  </w:t>
      </w:r>
      <w:bookmarkStart w:id="14" w:name="_Toc166480315"/>
    </w:p>
    <w:p w14:paraId="462B6FD4" w14:textId="2502307F" w:rsidR="00D435EB" w:rsidRPr="004258CB" w:rsidRDefault="00D435EB" w:rsidP="00614952">
      <w:pPr>
        <w:pStyle w:val="Caption"/>
        <w:spacing w:line="480" w:lineRule="auto"/>
        <w:rPr>
          <w:rFonts w:ascii="Times New Roman" w:hAnsi="Times New Roman" w:cs="Times New Roman"/>
          <w:b w:val="0"/>
          <w:color w:val="000000" w:themeColor="text1"/>
          <w:sz w:val="24"/>
          <w:szCs w:val="24"/>
        </w:rPr>
      </w:pPr>
      <w:r w:rsidRPr="004258CB">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59264" behindDoc="0" locked="0" layoutInCell="1" allowOverlap="1" wp14:anchorId="5032758D" wp14:editId="3AD48E58">
                <wp:simplePos x="0" y="0"/>
                <wp:positionH relativeFrom="column">
                  <wp:posOffset>-240030</wp:posOffset>
                </wp:positionH>
                <wp:positionV relativeFrom="paragraph">
                  <wp:posOffset>381000</wp:posOffset>
                </wp:positionV>
                <wp:extent cx="6219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219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61CD0A2"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9pt,30pt" to="470.8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" strokecolor="black [3213]" strokeweight=".5pt">
                <v:stroke joinstyle="miter"/>
              </v:line>
            </w:pict>
          </mc:Fallback>
        </mc:AlternateContent>
      </w:r>
      <w:r w:rsidRPr="004258CB">
        <w:rPr>
          <w:rFonts w:ascii="Times New Roman" w:hAnsi="Times New Roman" w:cs="Times New Roman"/>
          <w:color w:val="000000" w:themeColor="text1"/>
          <w:sz w:val="24"/>
          <w:szCs w:val="24"/>
        </w:rPr>
        <w:t xml:space="preserve">Table </w:t>
      </w:r>
      <w:r w:rsidRPr="004258CB">
        <w:rPr>
          <w:rFonts w:ascii="Times New Roman" w:hAnsi="Times New Roman" w:cs="Times New Roman"/>
          <w:color w:val="000000" w:themeColor="text1"/>
          <w:sz w:val="24"/>
          <w:szCs w:val="24"/>
        </w:rPr>
        <w:fldChar w:fldCharType="begin"/>
      </w:r>
      <w:r w:rsidRPr="004258CB">
        <w:rPr>
          <w:rFonts w:ascii="Times New Roman" w:hAnsi="Times New Roman" w:cs="Times New Roman"/>
          <w:color w:val="000000" w:themeColor="text1"/>
          <w:sz w:val="24"/>
          <w:szCs w:val="24"/>
        </w:rPr>
        <w:instrText xml:space="preserve"> SEQ Table \* ARABIC </w:instrText>
      </w:r>
      <w:r w:rsidRPr="004258CB">
        <w:rPr>
          <w:rFonts w:ascii="Times New Roman" w:hAnsi="Times New Roman" w:cs="Times New Roman"/>
          <w:color w:val="000000" w:themeColor="text1"/>
          <w:sz w:val="24"/>
          <w:szCs w:val="24"/>
        </w:rPr>
        <w:fldChar w:fldCharType="separate"/>
      </w:r>
      <w:r w:rsidRPr="004258CB">
        <w:rPr>
          <w:rFonts w:ascii="Times New Roman" w:hAnsi="Times New Roman" w:cs="Times New Roman"/>
          <w:noProof/>
          <w:color w:val="000000" w:themeColor="text1"/>
          <w:sz w:val="24"/>
          <w:szCs w:val="24"/>
        </w:rPr>
        <w:t>1</w:t>
      </w:r>
      <w:r w:rsidRPr="004258CB">
        <w:rPr>
          <w:rFonts w:ascii="Times New Roman" w:hAnsi="Times New Roman" w:cs="Times New Roman"/>
          <w:color w:val="000000" w:themeColor="text1"/>
          <w:sz w:val="24"/>
          <w:szCs w:val="24"/>
        </w:rPr>
        <w:fldChar w:fldCharType="end"/>
      </w:r>
      <w:r w:rsidRPr="004258CB">
        <w:rPr>
          <w:rFonts w:ascii="Times New Roman" w:hAnsi="Times New Roman" w:cs="Times New Roman"/>
          <w:color w:val="000000" w:themeColor="text1"/>
          <w:sz w:val="24"/>
          <w:szCs w:val="24"/>
        </w:rPr>
        <w:t>: Qualitative screening of Fungi for L-asparaginase production</w:t>
      </w:r>
      <w:bookmarkEnd w:id="14"/>
      <w:r w:rsidRPr="004258CB">
        <w:rPr>
          <w:rFonts w:ascii="Times New Roman" w:hAnsi="Times New Roman" w:cs="Times New Roman"/>
          <w:color w:val="000000" w:themeColor="text1"/>
          <w:sz w:val="24"/>
          <w:szCs w:val="24"/>
        </w:rPr>
        <w:t xml:space="preserve"> </w:t>
      </w:r>
    </w:p>
    <w:p w14:paraId="0B6DF47B"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Pr>
          <w:b/>
          <w:noProof/>
          <w:color w:val="000000" w:themeColor="text1"/>
          <w:lang w:val="en-US" w:eastAsia="en-US"/>
        </w:rPr>
        <mc:AlternateContent>
          <mc:Choice Requires="wps">
            <w:drawing>
              <wp:anchor distT="0" distB="0" distL="114300" distR="114300" simplePos="0" relativeHeight="251660288" behindDoc="0" locked="0" layoutInCell="1" allowOverlap="1" wp14:anchorId="0765A3EF" wp14:editId="614EB2C2">
                <wp:simplePos x="0" y="0"/>
                <wp:positionH relativeFrom="column">
                  <wp:posOffset>-220980</wp:posOffset>
                </wp:positionH>
                <wp:positionV relativeFrom="paragraph">
                  <wp:posOffset>214630</wp:posOffset>
                </wp:positionV>
                <wp:extent cx="62007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46433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16.9pt" to="470.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" strokecolor="black [3213]" strokeweight=".5pt">
                <v:stroke joinstyle="miter"/>
              </v:line>
            </w:pict>
          </mc:Fallback>
        </mc:AlternateContent>
      </w:r>
      <w:r w:rsidRPr="004213DE">
        <w:rPr>
          <w:color w:val="000000" w:themeColor="text1"/>
        </w:rPr>
        <w:t>S/no</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Pr>
          <w:color w:val="000000" w:themeColor="text1"/>
        </w:rPr>
        <w:tab/>
      </w:r>
      <w:r w:rsidRPr="004213DE">
        <w:rPr>
          <w:color w:val="000000" w:themeColor="text1"/>
        </w:rPr>
        <w:t>Fungal code</w:t>
      </w:r>
      <w:r w:rsidRPr="004213DE">
        <w:rPr>
          <w:color w:val="000000" w:themeColor="text1"/>
        </w:rPr>
        <w:tab/>
      </w:r>
      <w:r w:rsidRPr="004213DE">
        <w:rPr>
          <w:color w:val="000000" w:themeColor="text1"/>
        </w:rPr>
        <w:tab/>
      </w:r>
      <w:r w:rsidRPr="004213DE">
        <w:rPr>
          <w:color w:val="000000" w:themeColor="text1"/>
        </w:rPr>
        <w:tab/>
        <w:t>Pink zone diameter (mm)</w:t>
      </w:r>
      <w:r w:rsidRPr="004213DE">
        <w:rPr>
          <w:color w:val="000000" w:themeColor="text1"/>
        </w:rPr>
        <w:tab/>
      </w:r>
      <w:r w:rsidRPr="004213DE">
        <w:rPr>
          <w:color w:val="000000" w:themeColor="text1"/>
        </w:rPr>
        <w:tab/>
      </w:r>
    </w:p>
    <w:p w14:paraId="1448CBB5"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wds-32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35</w:t>
      </w:r>
    </w:p>
    <w:p w14:paraId="47BB9AFF"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28</w:t>
      </w:r>
      <w:r w:rsidRPr="004213DE">
        <w:rPr>
          <w:color w:val="000000" w:themeColor="text1"/>
        </w:rPr>
        <w:tab/>
      </w:r>
    </w:p>
    <w:p w14:paraId="033603FA"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proofErr w:type="spellStart"/>
      <w:r w:rsidRPr="004213DE">
        <w:rPr>
          <w:color w:val="000000" w:themeColor="text1"/>
        </w:rPr>
        <w:t>wds</w:t>
      </w:r>
      <w:proofErr w:type="spellEnd"/>
      <w:r w:rsidRPr="004213DE">
        <w:rPr>
          <w:color w:val="000000" w:themeColor="text1"/>
        </w:rPr>
        <w:t>- 8</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13</w:t>
      </w:r>
    </w:p>
    <w:p w14:paraId="4A435168"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4</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wds-6</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30</w:t>
      </w:r>
    </w:p>
    <w:p w14:paraId="1396D67B"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5</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wds-37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18</w:t>
      </w:r>
    </w:p>
    <w:p w14:paraId="1CAEF30B"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6</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wds-49</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21</w:t>
      </w:r>
    </w:p>
    <w:p w14:paraId="7EAEB5F9"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gds-9</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10</w:t>
      </w:r>
    </w:p>
    <w:p w14:paraId="0F880E84"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8</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gds-13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24</w:t>
      </w:r>
    </w:p>
    <w:p w14:paraId="71A19792"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9</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gds-27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15</w:t>
      </w:r>
    </w:p>
    <w:p w14:paraId="5F40B007"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lastRenderedPageBreak/>
        <w:t>10</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cs-15</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10</w:t>
      </w:r>
    </w:p>
    <w:p w14:paraId="4FADDD46"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11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cs-1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16</w:t>
      </w:r>
    </w:p>
    <w:p w14:paraId="5C0EB360"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12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ccf-27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10</w:t>
      </w:r>
    </w:p>
    <w:p w14:paraId="3B0447C3"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13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ccf-41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13</w:t>
      </w:r>
    </w:p>
    <w:p w14:paraId="2E41CE2C"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14</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ccf-34</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10</w:t>
      </w:r>
    </w:p>
    <w:p w14:paraId="2D8F28A8" w14:textId="77777777" w:rsidR="00D435EB" w:rsidRPr="004213DE" w:rsidRDefault="00D435EB" w:rsidP="00614952">
      <w:pPr>
        <w:pStyle w:val="NormalWeb"/>
        <w:shd w:val="clear" w:color="auto" w:fill="FFFFFF"/>
        <w:spacing w:before="0" w:beforeAutospacing="0" w:after="0" w:line="480" w:lineRule="auto"/>
        <w:jc w:val="both"/>
        <w:rPr>
          <w:color w:val="000000" w:themeColor="text1"/>
        </w:rPr>
      </w:pPr>
      <w:r>
        <w:rPr>
          <w:b/>
          <w:noProof/>
          <w:color w:val="000000" w:themeColor="text1"/>
          <w:lang w:val="en-US" w:eastAsia="en-US"/>
        </w:rPr>
        <mc:AlternateContent>
          <mc:Choice Requires="wps">
            <w:drawing>
              <wp:anchor distT="0" distB="0" distL="114300" distR="114300" simplePos="0" relativeHeight="251661312" behindDoc="0" locked="0" layoutInCell="1" allowOverlap="1" wp14:anchorId="232C9964" wp14:editId="01054DCD">
                <wp:simplePos x="0" y="0"/>
                <wp:positionH relativeFrom="column">
                  <wp:posOffset>-240030</wp:posOffset>
                </wp:positionH>
                <wp:positionV relativeFrom="paragraph">
                  <wp:posOffset>267970</wp:posOffset>
                </wp:positionV>
                <wp:extent cx="62388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238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9B168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21.1pt" to="472.3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" strokecolor="black [3213]" strokeweight=".5pt">
                <v:stroke joinstyle="miter"/>
              </v:line>
            </w:pict>
          </mc:Fallback>
        </mc:AlternateContent>
      </w:r>
      <w:r w:rsidRPr="004213DE">
        <w:rPr>
          <w:color w:val="000000" w:themeColor="text1"/>
        </w:rPr>
        <w:t>15</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ccf-20</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17</w:t>
      </w:r>
    </w:p>
    <w:p w14:paraId="6817711F" w14:textId="77777777" w:rsidR="00D435EB" w:rsidRPr="004213DE" w:rsidRDefault="00D435EB" w:rsidP="00614952">
      <w:pPr>
        <w:pStyle w:val="NormalWeb"/>
        <w:shd w:val="clear" w:color="auto" w:fill="FFFFFF"/>
        <w:spacing w:before="0" w:beforeAutospacing="0" w:after="0" w:line="480" w:lineRule="auto"/>
        <w:jc w:val="both"/>
        <w:rPr>
          <w:color w:val="000000" w:themeColor="text1"/>
        </w:rPr>
      </w:pPr>
      <w:r w:rsidRPr="004213DE">
        <w:rPr>
          <w:color w:val="000000" w:themeColor="text1"/>
        </w:rPr>
        <w:t xml:space="preserve">Key: </w:t>
      </w:r>
      <w:proofErr w:type="spellStart"/>
      <w:r w:rsidRPr="004213DE">
        <w:rPr>
          <w:color w:val="000000" w:themeColor="text1"/>
        </w:rPr>
        <w:t>gds</w:t>
      </w:r>
      <w:proofErr w:type="spellEnd"/>
      <w:r w:rsidRPr="004213DE">
        <w:rPr>
          <w:color w:val="000000" w:themeColor="text1"/>
        </w:rPr>
        <w:t xml:space="preserve"> =garden soil, </w:t>
      </w:r>
      <w:proofErr w:type="spellStart"/>
      <w:r w:rsidRPr="004213DE">
        <w:rPr>
          <w:color w:val="000000" w:themeColor="text1"/>
        </w:rPr>
        <w:t>wds</w:t>
      </w:r>
      <w:proofErr w:type="spellEnd"/>
      <w:r w:rsidRPr="004213DE">
        <w:rPr>
          <w:color w:val="000000" w:themeColor="text1"/>
        </w:rPr>
        <w:t xml:space="preserve">=waste dump site soil, cs=compost soil, </w:t>
      </w:r>
      <w:proofErr w:type="spellStart"/>
      <w:r w:rsidRPr="004213DE">
        <w:rPr>
          <w:color w:val="000000" w:themeColor="text1"/>
        </w:rPr>
        <w:t>ccf</w:t>
      </w:r>
      <w:proofErr w:type="spellEnd"/>
      <w:r w:rsidRPr="004213DE">
        <w:rPr>
          <w:color w:val="000000" w:themeColor="text1"/>
        </w:rPr>
        <w:t xml:space="preserve"> =cassava cultivated field</w:t>
      </w:r>
    </w:p>
    <w:bookmarkStart w:id="15" w:name="_Toc166480316"/>
    <w:p w14:paraId="7C133B98" w14:textId="7973CE8A" w:rsidR="00D435EB" w:rsidRPr="004213DE" w:rsidRDefault="00D435EB" w:rsidP="00614952">
      <w:pPr>
        <w:pStyle w:val="NormalWeb"/>
        <w:shd w:val="clear" w:color="auto" w:fill="FFFFFF"/>
        <w:spacing w:before="0" w:beforeAutospacing="0" w:after="0" w:line="480" w:lineRule="auto"/>
        <w:jc w:val="both"/>
        <w:rPr>
          <w:b/>
          <w:color w:val="000000" w:themeColor="text1"/>
        </w:rPr>
      </w:pPr>
      <w:r w:rsidRPr="004258CB">
        <w:rPr>
          <w:b/>
          <w:noProof/>
          <w:color w:val="000000" w:themeColor="text1"/>
          <w:lang w:val="en-US" w:eastAsia="en-US"/>
        </w:rPr>
        <mc:AlternateContent>
          <mc:Choice Requires="wps">
            <w:drawing>
              <wp:anchor distT="0" distB="0" distL="114300" distR="114300" simplePos="0" relativeHeight="251663360" behindDoc="0" locked="0" layoutInCell="1" allowOverlap="1" wp14:anchorId="438654FD" wp14:editId="13774B80">
                <wp:simplePos x="0" y="0"/>
                <wp:positionH relativeFrom="column">
                  <wp:posOffset>-59055</wp:posOffset>
                </wp:positionH>
                <wp:positionV relativeFrom="paragraph">
                  <wp:posOffset>495300</wp:posOffset>
                </wp:positionV>
                <wp:extent cx="62007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B5F185"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39pt" to="483.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" strokecolor="black [3213]" strokeweight=".5pt">
                <v:stroke joinstyle="miter"/>
              </v:line>
            </w:pict>
          </mc:Fallback>
        </mc:AlternateContent>
      </w:r>
      <w:r w:rsidRPr="004258CB">
        <w:rPr>
          <w:b/>
          <w:color w:val="000000" w:themeColor="text1"/>
        </w:rPr>
        <w:t xml:space="preserve"> Table </w:t>
      </w:r>
      <w:r w:rsidRPr="004258CB">
        <w:rPr>
          <w:b/>
          <w:color w:val="000000" w:themeColor="text1"/>
        </w:rPr>
        <w:fldChar w:fldCharType="begin"/>
      </w:r>
      <w:r w:rsidRPr="004258CB">
        <w:rPr>
          <w:b/>
          <w:color w:val="000000" w:themeColor="text1"/>
        </w:rPr>
        <w:instrText xml:space="preserve"> SEQ Table \* ARABIC </w:instrText>
      </w:r>
      <w:r w:rsidRPr="004258CB">
        <w:rPr>
          <w:b/>
          <w:color w:val="000000" w:themeColor="text1"/>
        </w:rPr>
        <w:fldChar w:fldCharType="separate"/>
      </w:r>
      <w:r>
        <w:rPr>
          <w:b/>
          <w:noProof/>
          <w:color w:val="000000" w:themeColor="text1"/>
        </w:rPr>
        <w:t>2</w:t>
      </w:r>
      <w:r w:rsidRPr="004258CB">
        <w:rPr>
          <w:b/>
          <w:color w:val="000000" w:themeColor="text1"/>
        </w:rPr>
        <w:fldChar w:fldCharType="end"/>
      </w:r>
      <w:r w:rsidRPr="004258CB">
        <w:rPr>
          <w:b/>
          <w:color w:val="000000" w:themeColor="text1"/>
        </w:rPr>
        <w:t>:</w:t>
      </w:r>
      <w:r w:rsidRPr="004213DE">
        <w:rPr>
          <w:b/>
          <w:color w:val="000000" w:themeColor="text1"/>
        </w:rPr>
        <w:t xml:space="preserve"> Submerged production of L-asparaginase by Fungi Isolated</w:t>
      </w:r>
      <w:bookmarkEnd w:id="15"/>
      <w:r w:rsidRPr="004213DE">
        <w:rPr>
          <w:b/>
          <w:color w:val="000000" w:themeColor="text1"/>
        </w:rPr>
        <w:t xml:space="preserve"> </w:t>
      </w:r>
    </w:p>
    <w:p w14:paraId="08E22EB6" w14:textId="77777777" w:rsidR="00D435EB" w:rsidRPr="00080BAD" w:rsidRDefault="00D435EB" w:rsidP="007974CB">
      <w:pPr>
        <w:pStyle w:val="NormalWeb"/>
        <w:shd w:val="clear" w:color="auto" w:fill="FFFFFF"/>
        <w:spacing w:before="0" w:beforeAutospacing="0" w:after="0" w:line="480" w:lineRule="auto"/>
        <w:jc w:val="both"/>
        <w:rPr>
          <w:b/>
          <w:color w:val="000000" w:themeColor="text1"/>
        </w:rPr>
      </w:pPr>
      <w:r w:rsidRPr="00080BAD">
        <w:rPr>
          <w:b/>
          <w:color w:val="000000" w:themeColor="text1"/>
        </w:rPr>
        <w:t>S/no</w:t>
      </w:r>
      <w:r w:rsidRPr="00080BAD">
        <w:rPr>
          <w:b/>
          <w:color w:val="000000" w:themeColor="text1"/>
        </w:rPr>
        <w:tab/>
      </w:r>
      <w:r w:rsidRPr="00080BAD">
        <w:rPr>
          <w:b/>
          <w:color w:val="000000" w:themeColor="text1"/>
        </w:rPr>
        <w:tab/>
      </w:r>
      <w:r w:rsidRPr="00080BAD">
        <w:rPr>
          <w:b/>
          <w:color w:val="000000" w:themeColor="text1"/>
        </w:rPr>
        <w:tab/>
      </w:r>
      <w:r w:rsidRPr="00080BAD">
        <w:rPr>
          <w:b/>
          <w:color w:val="000000" w:themeColor="text1"/>
        </w:rPr>
        <w:tab/>
        <w:t>Fungal code</w:t>
      </w:r>
      <w:r w:rsidRPr="00080BAD">
        <w:rPr>
          <w:b/>
          <w:color w:val="000000" w:themeColor="text1"/>
        </w:rPr>
        <w:tab/>
      </w:r>
      <w:r w:rsidRPr="00080BAD">
        <w:rPr>
          <w:b/>
          <w:color w:val="000000" w:themeColor="text1"/>
        </w:rPr>
        <w:tab/>
        <w:t>Asparaginase activity (U/mL)</w:t>
      </w:r>
      <w:r w:rsidRPr="00080BAD">
        <w:rPr>
          <w:b/>
          <w:color w:val="000000" w:themeColor="text1"/>
        </w:rPr>
        <w:tab/>
      </w:r>
    </w:p>
    <w:p w14:paraId="6826A34D"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wds-32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150</w:t>
      </w:r>
    </w:p>
    <w:p w14:paraId="2D53C11A"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210</w:t>
      </w:r>
      <w:r w:rsidRPr="004213DE">
        <w:rPr>
          <w:color w:val="000000" w:themeColor="text1"/>
        </w:rPr>
        <w:tab/>
      </w:r>
      <w:r>
        <w:rPr>
          <w:b/>
          <w:noProof/>
          <w:color w:val="000000" w:themeColor="text1"/>
          <w:lang w:val="en-US" w:eastAsia="en-US"/>
        </w:rPr>
        <mc:AlternateContent>
          <mc:Choice Requires="wps">
            <w:drawing>
              <wp:anchor distT="0" distB="0" distL="114300" distR="114300" simplePos="0" relativeHeight="251662336" behindDoc="0" locked="0" layoutInCell="1" allowOverlap="1" wp14:anchorId="6298276B" wp14:editId="022D1D60">
                <wp:simplePos x="0" y="0"/>
                <wp:positionH relativeFrom="column">
                  <wp:posOffset>-68580</wp:posOffset>
                </wp:positionH>
                <wp:positionV relativeFrom="paragraph">
                  <wp:posOffset>-514350</wp:posOffset>
                </wp:positionV>
                <wp:extent cx="62007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095362"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40.5pt" to="482.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" strokecolor="black [3213]" strokeweight=".5pt">
                <v:stroke joinstyle="miter"/>
              </v:line>
            </w:pict>
          </mc:Fallback>
        </mc:AlternateContent>
      </w:r>
    </w:p>
    <w:p w14:paraId="0123CD27"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proofErr w:type="spellStart"/>
      <w:r w:rsidRPr="004213DE">
        <w:rPr>
          <w:color w:val="000000" w:themeColor="text1"/>
        </w:rPr>
        <w:t>wds</w:t>
      </w:r>
      <w:proofErr w:type="spellEnd"/>
      <w:r w:rsidRPr="004213DE">
        <w:rPr>
          <w:color w:val="000000" w:themeColor="text1"/>
        </w:rPr>
        <w:t>- 8</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380</w:t>
      </w:r>
    </w:p>
    <w:p w14:paraId="55820850"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4</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wds-6</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200</w:t>
      </w:r>
    </w:p>
    <w:p w14:paraId="7885D946"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5</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wds-37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190</w:t>
      </w:r>
    </w:p>
    <w:p w14:paraId="41ED5388"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6</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wds-49</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230</w:t>
      </w:r>
    </w:p>
    <w:p w14:paraId="48AA610C"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gds-9</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120</w:t>
      </w:r>
    </w:p>
    <w:p w14:paraId="4B59DEA1"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lastRenderedPageBreak/>
        <w:t>8</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gds-7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280</w:t>
      </w:r>
    </w:p>
    <w:p w14:paraId="51BE9516"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9</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gds-27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170</w:t>
      </w:r>
    </w:p>
    <w:p w14:paraId="176A5B97"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10</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cs-15</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110</w:t>
      </w:r>
    </w:p>
    <w:p w14:paraId="6648673A"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11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cs-1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190</w:t>
      </w:r>
    </w:p>
    <w:p w14:paraId="02ACFED4"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12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ccf-27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80</w:t>
      </w:r>
    </w:p>
    <w:p w14:paraId="41B8CDED"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13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ccf-41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90</w:t>
      </w:r>
    </w:p>
    <w:p w14:paraId="69C0DECE"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14</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ccf-3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250</w:t>
      </w:r>
    </w:p>
    <w:p w14:paraId="27307049" w14:textId="77777777" w:rsidR="00D435EB" w:rsidRPr="004213DE" w:rsidRDefault="00D435EB" w:rsidP="00614952">
      <w:pPr>
        <w:pStyle w:val="NormalWeb"/>
        <w:shd w:val="clear" w:color="auto" w:fill="FFFFFF"/>
        <w:spacing w:before="0" w:beforeAutospacing="0" w:after="0" w:line="480" w:lineRule="auto"/>
        <w:jc w:val="both"/>
        <w:rPr>
          <w:color w:val="000000" w:themeColor="text1"/>
        </w:rPr>
      </w:pPr>
      <w:r>
        <w:rPr>
          <w:b/>
          <w:noProof/>
          <w:color w:val="000000" w:themeColor="text1"/>
          <w:lang w:val="en-US" w:eastAsia="en-US"/>
        </w:rPr>
        <mc:AlternateContent>
          <mc:Choice Requires="wps">
            <w:drawing>
              <wp:anchor distT="0" distB="0" distL="114300" distR="114300" simplePos="0" relativeHeight="251664384" behindDoc="0" locked="0" layoutInCell="1" allowOverlap="1" wp14:anchorId="17CC95C3" wp14:editId="1E9A21ED">
                <wp:simplePos x="0" y="0"/>
                <wp:positionH relativeFrom="column">
                  <wp:posOffset>-278130</wp:posOffset>
                </wp:positionH>
                <wp:positionV relativeFrom="paragraph">
                  <wp:posOffset>258445</wp:posOffset>
                </wp:positionV>
                <wp:extent cx="62007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3BFE9A"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20.35pt" to="466.3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" strokecolor="black [3213]" strokeweight=".5pt">
                <v:stroke joinstyle="miter"/>
              </v:line>
            </w:pict>
          </mc:Fallback>
        </mc:AlternateContent>
      </w:r>
      <w:r w:rsidRPr="004213DE">
        <w:rPr>
          <w:color w:val="000000" w:themeColor="text1"/>
        </w:rPr>
        <w:t>15</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ccf-20</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130</w:t>
      </w:r>
    </w:p>
    <w:p w14:paraId="08506622" w14:textId="77777777" w:rsidR="00D435EB" w:rsidRPr="004213DE" w:rsidRDefault="00D435EB" w:rsidP="00614952">
      <w:pPr>
        <w:pStyle w:val="NormalWeb"/>
        <w:shd w:val="clear" w:color="auto" w:fill="FFFFFF"/>
        <w:spacing w:before="0" w:beforeAutospacing="0" w:after="0" w:line="480" w:lineRule="auto"/>
        <w:jc w:val="both"/>
        <w:rPr>
          <w:color w:val="000000" w:themeColor="text1"/>
        </w:rPr>
      </w:pPr>
      <w:r w:rsidRPr="004213DE">
        <w:rPr>
          <w:color w:val="000000" w:themeColor="text1"/>
        </w:rPr>
        <w:t xml:space="preserve">Key: </w:t>
      </w:r>
      <w:proofErr w:type="spellStart"/>
      <w:r w:rsidRPr="004213DE">
        <w:rPr>
          <w:color w:val="000000" w:themeColor="text1"/>
        </w:rPr>
        <w:t>gds</w:t>
      </w:r>
      <w:proofErr w:type="spellEnd"/>
      <w:r w:rsidRPr="004213DE">
        <w:rPr>
          <w:color w:val="000000" w:themeColor="text1"/>
        </w:rPr>
        <w:t xml:space="preserve"> =garden soil, </w:t>
      </w:r>
      <w:proofErr w:type="spellStart"/>
      <w:r w:rsidRPr="004213DE">
        <w:rPr>
          <w:color w:val="000000" w:themeColor="text1"/>
        </w:rPr>
        <w:t>wds</w:t>
      </w:r>
      <w:proofErr w:type="spellEnd"/>
      <w:r w:rsidRPr="004213DE">
        <w:rPr>
          <w:color w:val="000000" w:themeColor="text1"/>
        </w:rPr>
        <w:t xml:space="preserve">=waste dump site soil, cs=compost soil, </w:t>
      </w:r>
      <w:proofErr w:type="spellStart"/>
      <w:r w:rsidRPr="004213DE">
        <w:rPr>
          <w:color w:val="000000" w:themeColor="text1"/>
        </w:rPr>
        <w:t>ccf</w:t>
      </w:r>
      <w:proofErr w:type="spellEnd"/>
      <w:r w:rsidRPr="004213DE">
        <w:rPr>
          <w:color w:val="000000" w:themeColor="text1"/>
        </w:rPr>
        <w:t xml:space="preserve"> =cassava cultivated field</w:t>
      </w:r>
    </w:p>
    <w:p w14:paraId="0F6AD004" w14:textId="77777777" w:rsidR="00D435EB" w:rsidRPr="004213DE" w:rsidRDefault="00D435EB" w:rsidP="00614952">
      <w:pPr>
        <w:pStyle w:val="NormalWeb"/>
        <w:shd w:val="clear" w:color="auto" w:fill="FFFFFF"/>
        <w:spacing w:before="0" w:beforeAutospacing="0" w:after="0" w:line="480" w:lineRule="auto"/>
        <w:ind w:firstLine="720"/>
        <w:jc w:val="both"/>
        <w:rPr>
          <w:color w:val="000000" w:themeColor="text1"/>
        </w:rPr>
      </w:pPr>
    </w:p>
    <w:p w14:paraId="0FBADCA2" w14:textId="6070D634" w:rsidR="00D435EB" w:rsidRPr="004213DE" w:rsidRDefault="00D435EB" w:rsidP="00614952">
      <w:pPr>
        <w:pStyle w:val="NormalWeb"/>
        <w:shd w:val="clear" w:color="auto" w:fill="FFFFFF"/>
        <w:spacing w:before="0" w:beforeAutospacing="0" w:after="0" w:line="480" w:lineRule="auto"/>
        <w:jc w:val="both"/>
        <w:rPr>
          <w:b/>
          <w:color w:val="000000" w:themeColor="text1"/>
        </w:rPr>
      </w:pPr>
      <w:r>
        <w:rPr>
          <w:b/>
          <w:color w:val="000000" w:themeColor="text1"/>
        </w:rPr>
        <w:t xml:space="preserve">Table 3: Microscopic and Microscopic Characteristics of Fungal </w:t>
      </w:r>
      <w:r w:rsidR="005127C3" w:rsidRPr="007974CB">
        <w:rPr>
          <w:b/>
          <w:color w:val="000000" w:themeColor="text1"/>
          <w:highlight w:val="yellow"/>
        </w:rPr>
        <w:t xml:space="preserve">Isolate </w:t>
      </w:r>
      <w:r w:rsidRPr="007974CB">
        <w:rPr>
          <w:b/>
          <w:color w:val="000000" w:themeColor="text1"/>
          <w:highlight w:val="yellow"/>
        </w:rPr>
        <w:t>wds</w:t>
      </w:r>
      <w:r>
        <w:rPr>
          <w:b/>
          <w:color w:val="000000" w:themeColor="text1"/>
        </w:rPr>
        <w:t>-8</w:t>
      </w:r>
    </w:p>
    <w:tbl>
      <w:tblPr>
        <w:tblW w:w="0" w:type="auto"/>
        <w:tblBorders>
          <w:top w:val="single" w:sz="4" w:space="0" w:color="auto"/>
          <w:bottom w:val="single" w:sz="4" w:space="0" w:color="auto"/>
        </w:tblBorders>
        <w:tblLook w:val="04A0" w:firstRow="1" w:lastRow="0" w:firstColumn="1" w:lastColumn="0" w:noHBand="0" w:noVBand="1"/>
      </w:tblPr>
      <w:tblGrid>
        <w:gridCol w:w="2877"/>
        <w:gridCol w:w="2947"/>
        <w:gridCol w:w="2947"/>
      </w:tblGrid>
      <w:tr w:rsidR="00207332" w:rsidRPr="00595CC5" w14:paraId="71031186" w14:textId="77777777" w:rsidTr="00207332">
        <w:trPr>
          <w:trHeight w:val="294"/>
        </w:trPr>
        <w:tc>
          <w:tcPr>
            <w:tcW w:w="2877" w:type="dxa"/>
            <w:tcBorders>
              <w:top w:val="single" w:sz="4" w:space="0" w:color="auto"/>
              <w:bottom w:val="single" w:sz="4" w:space="0" w:color="auto"/>
            </w:tcBorders>
          </w:tcPr>
          <w:p w14:paraId="0EAEE8A7" w14:textId="77777777" w:rsidR="00207332" w:rsidRPr="00595CC5" w:rsidRDefault="00207332" w:rsidP="007974CB">
            <w:pPr>
              <w:spacing w:line="480" w:lineRule="auto"/>
              <w:rPr>
                <w:rFonts w:ascii="Times New Roman" w:hAnsi="Times New Roman" w:cs="Times New Roman"/>
                <w:b/>
                <w:sz w:val="24"/>
              </w:rPr>
            </w:pPr>
            <w:r w:rsidRPr="00595CC5">
              <w:rPr>
                <w:rFonts w:ascii="Times New Roman" w:hAnsi="Times New Roman" w:cs="Times New Roman"/>
                <w:b/>
                <w:sz w:val="24"/>
              </w:rPr>
              <w:t>PORTABLE FUNGI</w:t>
            </w:r>
          </w:p>
        </w:tc>
        <w:tc>
          <w:tcPr>
            <w:tcW w:w="2947" w:type="dxa"/>
            <w:tcBorders>
              <w:top w:val="single" w:sz="4" w:space="0" w:color="auto"/>
              <w:bottom w:val="single" w:sz="4" w:space="0" w:color="auto"/>
            </w:tcBorders>
          </w:tcPr>
          <w:p w14:paraId="6720122D" w14:textId="77777777" w:rsidR="00207332" w:rsidRPr="00595CC5" w:rsidRDefault="00207332" w:rsidP="007974CB">
            <w:pPr>
              <w:spacing w:line="480" w:lineRule="auto"/>
              <w:rPr>
                <w:rFonts w:ascii="Times New Roman" w:hAnsi="Times New Roman" w:cs="Times New Roman"/>
                <w:b/>
                <w:sz w:val="24"/>
              </w:rPr>
            </w:pPr>
            <w:r w:rsidRPr="00595CC5">
              <w:rPr>
                <w:rFonts w:ascii="Times New Roman" w:hAnsi="Times New Roman" w:cs="Times New Roman"/>
                <w:b/>
                <w:sz w:val="24"/>
              </w:rPr>
              <w:t>MICROSCOPIC CHARACTERISTICS</w:t>
            </w:r>
          </w:p>
        </w:tc>
        <w:tc>
          <w:tcPr>
            <w:tcW w:w="2947" w:type="dxa"/>
            <w:tcBorders>
              <w:top w:val="single" w:sz="4" w:space="0" w:color="auto"/>
              <w:bottom w:val="single" w:sz="4" w:space="0" w:color="auto"/>
            </w:tcBorders>
          </w:tcPr>
          <w:p w14:paraId="54663B70" w14:textId="77777777" w:rsidR="00207332" w:rsidRPr="00595CC5" w:rsidRDefault="00207332" w:rsidP="007974CB">
            <w:pPr>
              <w:spacing w:line="480" w:lineRule="auto"/>
              <w:rPr>
                <w:rFonts w:ascii="Times New Roman" w:hAnsi="Times New Roman" w:cs="Times New Roman"/>
                <w:b/>
                <w:sz w:val="24"/>
              </w:rPr>
            </w:pPr>
            <w:r w:rsidRPr="00595CC5">
              <w:rPr>
                <w:rFonts w:ascii="Times New Roman" w:hAnsi="Times New Roman" w:cs="Times New Roman"/>
                <w:b/>
                <w:sz w:val="24"/>
              </w:rPr>
              <w:t xml:space="preserve">MACROSCOPIC CHARACTERISTICS </w:t>
            </w:r>
          </w:p>
        </w:tc>
      </w:tr>
      <w:tr w:rsidR="00207332" w14:paraId="18CFC2B2" w14:textId="77777777" w:rsidTr="00207332">
        <w:trPr>
          <w:trHeight w:val="449"/>
        </w:trPr>
        <w:tc>
          <w:tcPr>
            <w:tcW w:w="2877" w:type="dxa"/>
            <w:tcBorders>
              <w:top w:val="single" w:sz="4" w:space="0" w:color="auto"/>
            </w:tcBorders>
          </w:tcPr>
          <w:p w14:paraId="1DC439B8" w14:textId="77777777" w:rsidR="00207332" w:rsidRPr="00417D55" w:rsidRDefault="00784A06" w:rsidP="007974CB">
            <w:pPr>
              <w:spacing w:line="480" w:lineRule="auto"/>
              <w:rPr>
                <w:rFonts w:ascii="Times New Roman" w:hAnsi="Times New Roman" w:cs="Times New Roman"/>
                <w:i/>
                <w:sz w:val="24"/>
              </w:rPr>
            </w:pPr>
            <w:r>
              <w:rPr>
                <w:rFonts w:ascii="Times New Roman" w:hAnsi="Times New Roman" w:cs="Times New Roman"/>
                <w:i/>
                <w:sz w:val="24"/>
              </w:rPr>
              <w:t xml:space="preserve">Aspergillus </w:t>
            </w:r>
            <w:proofErr w:type="spellStart"/>
            <w:r>
              <w:rPr>
                <w:rFonts w:ascii="Times New Roman" w:hAnsi="Times New Roman" w:cs="Times New Roman"/>
                <w:i/>
                <w:sz w:val="24"/>
              </w:rPr>
              <w:t>n</w:t>
            </w:r>
            <w:r w:rsidR="00207332" w:rsidRPr="00417D55">
              <w:rPr>
                <w:rFonts w:ascii="Times New Roman" w:hAnsi="Times New Roman" w:cs="Times New Roman"/>
                <w:i/>
                <w:sz w:val="24"/>
              </w:rPr>
              <w:t>iger</w:t>
            </w:r>
            <w:proofErr w:type="spellEnd"/>
          </w:p>
        </w:tc>
        <w:tc>
          <w:tcPr>
            <w:tcW w:w="2947" w:type="dxa"/>
            <w:tcBorders>
              <w:top w:val="single" w:sz="4" w:space="0" w:color="auto"/>
            </w:tcBorders>
          </w:tcPr>
          <w:p w14:paraId="0BE6FB06" w14:textId="77777777" w:rsidR="00207332" w:rsidRDefault="00207332" w:rsidP="007974CB">
            <w:pPr>
              <w:spacing w:line="480" w:lineRule="auto"/>
              <w:rPr>
                <w:rFonts w:ascii="Times New Roman" w:hAnsi="Times New Roman" w:cs="Times New Roman"/>
                <w:sz w:val="24"/>
              </w:rPr>
            </w:pPr>
          </w:p>
        </w:tc>
        <w:tc>
          <w:tcPr>
            <w:tcW w:w="2947" w:type="dxa"/>
            <w:tcBorders>
              <w:top w:val="single" w:sz="4" w:space="0" w:color="auto"/>
            </w:tcBorders>
          </w:tcPr>
          <w:p w14:paraId="3738CAFB" w14:textId="33EF6216" w:rsidR="00207332" w:rsidRDefault="007E50F2" w:rsidP="007974CB">
            <w:pPr>
              <w:spacing w:line="480" w:lineRule="auto"/>
              <w:rPr>
                <w:rFonts w:ascii="Times New Roman" w:hAnsi="Times New Roman" w:cs="Times New Roman"/>
                <w:sz w:val="24"/>
              </w:rPr>
            </w:pPr>
            <w:r>
              <w:rPr>
                <w:color w:val="000000" w:themeColor="text1"/>
              </w:rPr>
              <w:t xml:space="preserve">the fungal colonies have </w:t>
            </w:r>
            <w:r w:rsidR="005127C3">
              <w:rPr>
                <w:color w:val="000000" w:themeColor="text1"/>
              </w:rPr>
              <w:t xml:space="preserve">a </w:t>
            </w:r>
            <w:r>
              <w:rPr>
                <w:color w:val="000000" w:themeColor="text1"/>
              </w:rPr>
              <w:t xml:space="preserve">cottony </w:t>
            </w:r>
            <w:r w:rsidR="005127C3" w:rsidRPr="007974CB">
              <w:rPr>
                <w:color w:val="000000" w:themeColor="text1"/>
                <w:highlight w:val="yellow"/>
              </w:rPr>
              <w:t>appearance</w:t>
            </w:r>
            <w:r w:rsidRPr="007974CB">
              <w:rPr>
                <w:color w:val="000000" w:themeColor="text1"/>
                <w:highlight w:val="yellow"/>
              </w:rPr>
              <w:t>;</w:t>
            </w:r>
            <w:r>
              <w:rPr>
                <w:color w:val="000000" w:themeColor="text1"/>
              </w:rPr>
              <w:t xml:space="preserve"> initially</w:t>
            </w:r>
            <w:r w:rsidR="005127C3">
              <w:rPr>
                <w:color w:val="000000" w:themeColor="text1"/>
              </w:rPr>
              <w:t>,</w:t>
            </w:r>
            <w:r>
              <w:rPr>
                <w:color w:val="000000" w:themeColor="text1"/>
              </w:rPr>
              <w:t xml:space="preserve"> it is white, then </w:t>
            </w:r>
            <w:r w:rsidR="005127C3" w:rsidRPr="007974CB">
              <w:rPr>
                <w:color w:val="000000" w:themeColor="text1"/>
                <w:highlight w:val="yellow"/>
              </w:rPr>
              <w:t xml:space="preserve">turn </w:t>
            </w:r>
            <w:r w:rsidRPr="007974CB">
              <w:rPr>
                <w:color w:val="000000" w:themeColor="text1"/>
                <w:highlight w:val="yellow"/>
              </w:rPr>
              <w:t>black.</w:t>
            </w:r>
            <w:r>
              <w:rPr>
                <w:color w:val="000000" w:themeColor="text1"/>
              </w:rPr>
              <w:t xml:space="preserve"> </w:t>
            </w:r>
            <w:r>
              <w:rPr>
                <w:color w:val="000000" w:themeColor="text1"/>
              </w:rPr>
              <w:lastRenderedPageBreak/>
              <w:t>The reverse side is pale yellow.</w:t>
            </w:r>
          </w:p>
        </w:tc>
      </w:tr>
      <w:tr w:rsidR="00207332" w14:paraId="7EDE1294" w14:textId="77777777" w:rsidTr="00207332">
        <w:trPr>
          <w:trHeight w:val="228"/>
        </w:trPr>
        <w:tc>
          <w:tcPr>
            <w:tcW w:w="2877" w:type="dxa"/>
          </w:tcPr>
          <w:p w14:paraId="756CF363" w14:textId="77777777" w:rsidR="00207332" w:rsidRPr="00417D55" w:rsidRDefault="00207332" w:rsidP="007974CB">
            <w:pPr>
              <w:spacing w:line="480" w:lineRule="auto"/>
              <w:rPr>
                <w:rFonts w:ascii="Times New Roman" w:hAnsi="Times New Roman" w:cs="Times New Roman"/>
                <w:i/>
                <w:sz w:val="24"/>
              </w:rPr>
            </w:pPr>
          </w:p>
        </w:tc>
        <w:tc>
          <w:tcPr>
            <w:tcW w:w="2947" w:type="dxa"/>
          </w:tcPr>
          <w:p w14:paraId="6FC21D2A" w14:textId="51B95865" w:rsidR="007E50F2" w:rsidRDefault="007E50F2" w:rsidP="007974CB">
            <w:pPr>
              <w:spacing w:line="480" w:lineRule="auto"/>
              <w:rPr>
                <w:rFonts w:ascii="Times New Roman" w:hAnsi="Times New Roman" w:cs="Times New Roman"/>
                <w:sz w:val="24"/>
              </w:rPr>
            </w:pPr>
            <w:r>
              <w:rPr>
                <w:color w:val="000000" w:themeColor="text1"/>
              </w:rPr>
              <w:t xml:space="preserve"> The fungal isolate had septate hyphae with slightly rough</w:t>
            </w:r>
            <w:r w:rsidR="005127C3">
              <w:rPr>
                <w:color w:val="000000" w:themeColor="text1"/>
              </w:rPr>
              <w:t>,</w:t>
            </w:r>
            <w:r>
              <w:rPr>
                <w:color w:val="000000" w:themeColor="text1"/>
              </w:rPr>
              <w:t xml:space="preserve"> irregular conidiophores. It is </w:t>
            </w:r>
            <w:proofErr w:type="spellStart"/>
            <w:r>
              <w:rPr>
                <w:color w:val="000000" w:themeColor="text1"/>
              </w:rPr>
              <w:t>biserate</w:t>
            </w:r>
            <w:proofErr w:type="spellEnd"/>
            <w:r>
              <w:rPr>
                <w:color w:val="000000" w:themeColor="text1"/>
              </w:rPr>
              <w:t xml:space="preserve"> and the conidia are brown to black, rough and globose</w:t>
            </w:r>
          </w:p>
        </w:tc>
        <w:tc>
          <w:tcPr>
            <w:tcW w:w="2947" w:type="dxa"/>
          </w:tcPr>
          <w:p w14:paraId="04E5CC5F" w14:textId="77777777" w:rsidR="00207332" w:rsidRDefault="00207332" w:rsidP="007974CB">
            <w:pPr>
              <w:spacing w:line="480" w:lineRule="auto"/>
              <w:rPr>
                <w:rFonts w:ascii="Times New Roman" w:hAnsi="Times New Roman" w:cs="Times New Roman"/>
                <w:sz w:val="24"/>
              </w:rPr>
            </w:pPr>
          </w:p>
        </w:tc>
      </w:tr>
      <w:tr w:rsidR="00207332" w14:paraId="6465BF80" w14:textId="77777777" w:rsidTr="00207332">
        <w:trPr>
          <w:trHeight w:val="228"/>
        </w:trPr>
        <w:tc>
          <w:tcPr>
            <w:tcW w:w="2877" w:type="dxa"/>
          </w:tcPr>
          <w:p w14:paraId="287BAF34" w14:textId="77777777" w:rsidR="00207332" w:rsidRPr="00417D55" w:rsidRDefault="00207332" w:rsidP="007974CB">
            <w:pPr>
              <w:spacing w:line="480" w:lineRule="auto"/>
              <w:rPr>
                <w:rFonts w:ascii="Times New Roman" w:hAnsi="Times New Roman" w:cs="Times New Roman"/>
                <w:i/>
                <w:sz w:val="24"/>
              </w:rPr>
            </w:pPr>
          </w:p>
        </w:tc>
        <w:tc>
          <w:tcPr>
            <w:tcW w:w="2947" w:type="dxa"/>
          </w:tcPr>
          <w:p w14:paraId="2BFD260C" w14:textId="77777777" w:rsidR="00207332" w:rsidRDefault="00207332" w:rsidP="007974CB">
            <w:pPr>
              <w:spacing w:line="480" w:lineRule="auto"/>
              <w:rPr>
                <w:rFonts w:ascii="Times New Roman" w:hAnsi="Times New Roman" w:cs="Times New Roman"/>
                <w:sz w:val="24"/>
              </w:rPr>
            </w:pPr>
          </w:p>
        </w:tc>
        <w:tc>
          <w:tcPr>
            <w:tcW w:w="2947" w:type="dxa"/>
          </w:tcPr>
          <w:p w14:paraId="29A97121" w14:textId="77777777" w:rsidR="00207332" w:rsidRDefault="00207332" w:rsidP="007974CB">
            <w:pPr>
              <w:spacing w:line="480" w:lineRule="auto"/>
              <w:rPr>
                <w:rFonts w:ascii="Times New Roman" w:hAnsi="Times New Roman" w:cs="Times New Roman"/>
                <w:sz w:val="24"/>
              </w:rPr>
            </w:pPr>
          </w:p>
        </w:tc>
      </w:tr>
      <w:tr w:rsidR="00207332" w14:paraId="35DB450E" w14:textId="77777777" w:rsidTr="00207332">
        <w:trPr>
          <w:trHeight w:val="220"/>
        </w:trPr>
        <w:tc>
          <w:tcPr>
            <w:tcW w:w="2877" w:type="dxa"/>
          </w:tcPr>
          <w:p w14:paraId="2E707A67" w14:textId="77777777" w:rsidR="00207332" w:rsidRPr="00417D55" w:rsidRDefault="00207332" w:rsidP="007974CB">
            <w:pPr>
              <w:spacing w:line="480" w:lineRule="auto"/>
              <w:rPr>
                <w:rFonts w:ascii="Times New Roman" w:hAnsi="Times New Roman" w:cs="Times New Roman"/>
                <w:i/>
                <w:sz w:val="24"/>
              </w:rPr>
            </w:pPr>
          </w:p>
        </w:tc>
        <w:tc>
          <w:tcPr>
            <w:tcW w:w="2947" w:type="dxa"/>
          </w:tcPr>
          <w:p w14:paraId="2C148049" w14:textId="77777777" w:rsidR="00207332" w:rsidRDefault="00207332" w:rsidP="007974CB">
            <w:pPr>
              <w:spacing w:line="480" w:lineRule="auto"/>
              <w:rPr>
                <w:rFonts w:ascii="Times New Roman" w:hAnsi="Times New Roman" w:cs="Times New Roman"/>
                <w:sz w:val="24"/>
              </w:rPr>
            </w:pPr>
          </w:p>
        </w:tc>
        <w:tc>
          <w:tcPr>
            <w:tcW w:w="2947" w:type="dxa"/>
          </w:tcPr>
          <w:p w14:paraId="298A3335" w14:textId="77777777" w:rsidR="00207332" w:rsidRDefault="00207332" w:rsidP="007974CB">
            <w:pPr>
              <w:spacing w:line="480" w:lineRule="auto"/>
              <w:rPr>
                <w:rFonts w:ascii="Times New Roman" w:hAnsi="Times New Roman" w:cs="Times New Roman"/>
                <w:sz w:val="24"/>
              </w:rPr>
            </w:pPr>
          </w:p>
        </w:tc>
      </w:tr>
    </w:tbl>
    <w:p w14:paraId="508152C5" w14:textId="77777777" w:rsidR="00D435EB" w:rsidRPr="004213DE" w:rsidRDefault="00D435EB" w:rsidP="00614952">
      <w:pPr>
        <w:pStyle w:val="NormalWeb"/>
        <w:shd w:val="clear" w:color="auto" w:fill="FFFFFF"/>
        <w:spacing w:before="0" w:beforeAutospacing="0" w:after="0" w:line="480" w:lineRule="auto"/>
        <w:jc w:val="both"/>
        <w:rPr>
          <w:b/>
          <w:color w:val="000000" w:themeColor="text1"/>
        </w:rPr>
      </w:pPr>
    </w:p>
    <w:bookmarkStart w:id="16" w:name="_Toc166480317"/>
    <w:p w14:paraId="0C512477" w14:textId="7665D995" w:rsidR="00D435EB" w:rsidRPr="004213DE" w:rsidRDefault="00D435EB" w:rsidP="00614952">
      <w:pPr>
        <w:pStyle w:val="NormalWeb"/>
        <w:shd w:val="clear" w:color="auto" w:fill="FFFFFF"/>
        <w:spacing w:before="0" w:beforeAutospacing="0" w:after="0" w:line="480" w:lineRule="auto"/>
        <w:jc w:val="both"/>
        <w:rPr>
          <w:b/>
          <w:color w:val="000000" w:themeColor="text1"/>
        </w:rPr>
      </w:pPr>
      <w:r>
        <w:rPr>
          <w:b/>
          <w:noProof/>
          <w:color w:val="000000" w:themeColor="text1"/>
          <w:lang w:val="en-US" w:eastAsia="en-US"/>
        </w:rPr>
        <mc:AlternateContent>
          <mc:Choice Requires="wps">
            <w:drawing>
              <wp:anchor distT="0" distB="0" distL="114300" distR="114300" simplePos="0" relativeHeight="251665408" behindDoc="0" locked="0" layoutInCell="1" allowOverlap="1" wp14:anchorId="1A14418A" wp14:editId="162306B4">
                <wp:simplePos x="0" y="0"/>
                <wp:positionH relativeFrom="column">
                  <wp:posOffset>-230505</wp:posOffset>
                </wp:positionH>
                <wp:positionV relativeFrom="paragraph">
                  <wp:posOffset>819150</wp:posOffset>
                </wp:positionV>
                <wp:extent cx="62007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49529AC"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pt,64.5pt" to="470.1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" strokecolor="black [3213]" strokeweight=".5pt">
                <v:stroke joinstyle="miter"/>
              </v:line>
            </w:pict>
          </mc:Fallback>
        </mc:AlternateContent>
      </w:r>
      <w:r w:rsidRPr="004258CB">
        <w:rPr>
          <w:b/>
          <w:color w:val="000000" w:themeColor="text1"/>
        </w:rPr>
        <w:t xml:space="preserve"> Table </w:t>
      </w:r>
      <w:r>
        <w:rPr>
          <w:b/>
          <w:color w:val="000000" w:themeColor="text1"/>
        </w:rPr>
        <w:t>4</w:t>
      </w:r>
      <w:r w:rsidRPr="004258CB">
        <w:rPr>
          <w:b/>
          <w:color w:val="000000" w:themeColor="text1"/>
        </w:rPr>
        <w:t>:</w:t>
      </w:r>
      <w:r w:rsidRPr="004213DE">
        <w:rPr>
          <w:b/>
          <w:color w:val="000000" w:themeColor="text1"/>
        </w:rPr>
        <w:t xml:space="preserve"> Effect of incubation Time on L-asparaginase production by </w:t>
      </w:r>
      <w:r w:rsidRPr="004213DE">
        <w:rPr>
          <w:b/>
          <w:i/>
          <w:color w:val="000000" w:themeColor="text1"/>
        </w:rPr>
        <w:t xml:space="preserve">Aspergillus </w:t>
      </w:r>
      <w:proofErr w:type="spellStart"/>
      <w:r w:rsidRPr="004213DE">
        <w:rPr>
          <w:b/>
          <w:i/>
          <w:color w:val="000000" w:themeColor="text1"/>
        </w:rPr>
        <w:t>niger</w:t>
      </w:r>
      <w:proofErr w:type="spellEnd"/>
      <w:r w:rsidRPr="004213DE">
        <w:rPr>
          <w:b/>
          <w:i/>
          <w:color w:val="000000" w:themeColor="text1"/>
        </w:rPr>
        <w:t xml:space="preserve"> </w:t>
      </w:r>
      <w:r w:rsidRPr="004213DE">
        <w:rPr>
          <w:b/>
          <w:color w:val="000000" w:themeColor="text1"/>
        </w:rPr>
        <w:t>wds-8</w:t>
      </w:r>
      <w:bookmarkEnd w:id="16"/>
    </w:p>
    <w:p w14:paraId="1FF094FE" w14:textId="77777777" w:rsidR="00D435EB" w:rsidRPr="00080BAD" w:rsidRDefault="00D435EB" w:rsidP="007974CB">
      <w:pPr>
        <w:pStyle w:val="NormalWeb"/>
        <w:shd w:val="clear" w:color="auto" w:fill="FFFFFF"/>
        <w:spacing w:before="0" w:beforeAutospacing="0" w:after="0" w:line="480" w:lineRule="auto"/>
        <w:jc w:val="both"/>
        <w:rPr>
          <w:b/>
          <w:color w:val="000000" w:themeColor="text1"/>
        </w:rPr>
      </w:pPr>
      <w:r>
        <w:rPr>
          <w:b/>
          <w:noProof/>
          <w:color w:val="000000" w:themeColor="text1"/>
          <w:lang w:val="en-US" w:eastAsia="en-US"/>
        </w:rPr>
        <mc:AlternateContent>
          <mc:Choice Requires="wps">
            <w:drawing>
              <wp:anchor distT="0" distB="0" distL="114300" distR="114300" simplePos="0" relativeHeight="251666432" behindDoc="0" locked="0" layoutInCell="1" allowOverlap="1" wp14:anchorId="58C4EA60" wp14:editId="15604D8E">
                <wp:simplePos x="0" y="0"/>
                <wp:positionH relativeFrom="column">
                  <wp:posOffset>-220980</wp:posOffset>
                </wp:positionH>
                <wp:positionV relativeFrom="paragraph">
                  <wp:posOffset>273685</wp:posOffset>
                </wp:positionV>
                <wp:extent cx="62007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5B1D10"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21.55pt" to="470.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" strokecolor="black [3213]" strokeweight=".5pt">
                <v:stroke joinstyle="miter"/>
              </v:line>
            </w:pict>
          </mc:Fallback>
        </mc:AlternateContent>
      </w:r>
      <w:r w:rsidRPr="00080BAD">
        <w:rPr>
          <w:b/>
          <w:color w:val="000000" w:themeColor="text1"/>
        </w:rPr>
        <w:t>Time (h)</w:t>
      </w:r>
      <w:r w:rsidRPr="00080BAD">
        <w:rPr>
          <w:b/>
          <w:color w:val="000000" w:themeColor="text1"/>
        </w:rPr>
        <w:tab/>
        <w:t xml:space="preserve">L-asparaginase activity (U/mL) </w:t>
      </w:r>
      <w:r w:rsidRPr="00080BAD">
        <w:rPr>
          <w:b/>
          <w:color w:val="000000" w:themeColor="text1"/>
        </w:rPr>
        <w:tab/>
        <w:t>Dry mass yield (g/100mL)</w:t>
      </w:r>
    </w:p>
    <w:p w14:paraId="6B908ABE"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0</w:t>
      </w:r>
      <w:r w:rsidRPr="004213DE">
        <w:rPr>
          <w:color w:val="000000" w:themeColor="text1"/>
        </w:rPr>
        <w:tab/>
      </w:r>
      <w:r w:rsidRPr="004213DE">
        <w:rPr>
          <w:color w:val="000000" w:themeColor="text1"/>
        </w:rPr>
        <w:tab/>
      </w:r>
      <w:r w:rsidRPr="004213DE">
        <w:rPr>
          <w:color w:val="000000" w:themeColor="text1"/>
        </w:rPr>
        <w:tab/>
        <w:t>0</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0.8</w:t>
      </w:r>
    </w:p>
    <w:p w14:paraId="23279D40"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24</w:t>
      </w:r>
      <w:r w:rsidRPr="004213DE">
        <w:rPr>
          <w:color w:val="000000" w:themeColor="text1"/>
        </w:rPr>
        <w:tab/>
      </w:r>
      <w:r w:rsidRPr="004213DE">
        <w:rPr>
          <w:color w:val="000000" w:themeColor="text1"/>
        </w:rPr>
        <w:tab/>
      </w:r>
      <w:r w:rsidRPr="004213DE">
        <w:rPr>
          <w:color w:val="000000" w:themeColor="text1"/>
        </w:rPr>
        <w:tab/>
        <w:t>153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1.0</w:t>
      </w:r>
    </w:p>
    <w:p w14:paraId="41C86E67"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48</w:t>
      </w:r>
      <w:r w:rsidRPr="004213DE">
        <w:rPr>
          <w:color w:val="000000" w:themeColor="text1"/>
        </w:rPr>
        <w:tab/>
      </w:r>
      <w:r w:rsidRPr="004213DE">
        <w:rPr>
          <w:color w:val="000000" w:themeColor="text1"/>
        </w:rPr>
        <w:tab/>
      </w:r>
      <w:r w:rsidRPr="004213DE">
        <w:rPr>
          <w:color w:val="000000" w:themeColor="text1"/>
        </w:rPr>
        <w:tab/>
        <w:t>267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1.2</w:t>
      </w:r>
    </w:p>
    <w:p w14:paraId="41402A34"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72</w:t>
      </w:r>
      <w:r w:rsidRPr="004213DE">
        <w:rPr>
          <w:color w:val="000000" w:themeColor="text1"/>
        </w:rPr>
        <w:tab/>
      </w:r>
      <w:r w:rsidRPr="004213DE">
        <w:rPr>
          <w:color w:val="000000" w:themeColor="text1"/>
        </w:rPr>
        <w:tab/>
      </w:r>
      <w:r w:rsidRPr="004213DE">
        <w:rPr>
          <w:color w:val="000000" w:themeColor="text1"/>
        </w:rPr>
        <w:tab/>
        <w:t>345</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1.5</w:t>
      </w:r>
    </w:p>
    <w:p w14:paraId="559FDCFD"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96</w:t>
      </w:r>
      <w:r w:rsidRPr="004213DE">
        <w:rPr>
          <w:color w:val="000000" w:themeColor="text1"/>
        </w:rPr>
        <w:tab/>
      </w:r>
      <w:r w:rsidRPr="004213DE">
        <w:rPr>
          <w:color w:val="000000" w:themeColor="text1"/>
        </w:rPr>
        <w:tab/>
      </w:r>
      <w:r w:rsidRPr="004213DE">
        <w:rPr>
          <w:color w:val="000000" w:themeColor="text1"/>
        </w:rPr>
        <w:tab/>
        <w:t>572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1.7</w:t>
      </w:r>
    </w:p>
    <w:p w14:paraId="70EDB66A"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lastRenderedPageBreak/>
        <w:t>120</w:t>
      </w:r>
      <w:r w:rsidRPr="004213DE">
        <w:rPr>
          <w:color w:val="000000" w:themeColor="text1"/>
        </w:rPr>
        <w:tab/>
      </w:r>
      <w:r w:rsidRPr="004213DE">
        <w:rPr>
          <w:color w:val="000000" w:themeColor="text1"/>
        </w:rPr>
        <w:tab/>
      </w:r>
      <w:r w:rsidRPr="004213DE">
        <w:rPr>
          <w:color w:val="000000" w:themeColor="text1"/>
        </w:rPr>
        <w:tab/>
        <w:t>481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1.8</w:t>
      </w:r>
    </w:p>
    <w:p w14:paraId="6A7BFEE9"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144</w:t>
      </w:r>
      <w:r w:rsidRPr="004213DE">
        <w:rPr>
          <w:color w:val="000000" w:themeColor="text1"/>
        </w:rPr>
        <w:tab/>
      </w:r>
      <w:r w:rsidRPr="004213DE">
        <w:rPr>
          <w:color w:val="000000" w:themeColor="text1"/>
        </w:rPr>
        <w:tab/>
      </w:r>
      <w:r w:rsidRPr="004213DE">
        <w:rPr>
          <w:color w:val="000000" w:themeColor="text1"/>
        </w:rPr>
        <w:tab/>
        <w:t>417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1.7</w:t>
      </w:r>
    </w:p>
    <w:p w14:paraId="31EF1AF8"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Pr>
          <w:b/>
          <w:noProof/>
          <w:color w:val="000000" w:themeColor="text1"/>
          <w:lang w:val="en-US" w:eastAsia="en-US"/>
        </w:rPr>
        <mc:AlternateContent>
          <mc:Choice Requires="wps">
            <w:drawing>
              <wp:anchor distT="0" distB="0" distL="114300" distR="114300" simplePos="0" relativeHeight="251667456" behindDoc="0" locked="0" layoutInCell="1" allowOverlap="1" wp14:anchorId="2A8BEA8C" wp14:editId="54B1CBE8">
                <wp:simplePos x="0" y="0"/>
                <wp:positionH relativeFrom="column">
                  <wp:posOffset>-230505</wp:posOffset>
                </wp:positionH>
                <wp:positionV relativeFrom="paragraph">
                  <wp:posOffset>287655</wp:posOffset>
                </wp:positionV>
                <wp:extent cx="62007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CD9CAD"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pt,22.65pt" to="470.1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" strokecolor="black [3213]" strokeweight=".5pt">
                <v:stroke joinstyle="miter"/>
              </v:line>
            </w:pict>
          </mc:Fallback>
        </mc:AlternateContent>
      </w:r>
      <w:r w:rsidRPr="004213DE">
        <w:rPr>
          <w:color w:val="000000" w:themeColor="text1"/>
        </w:rPr>
        <w:t>168</w:t>
      </w:r>
      <w:r w:rsidRPr="004213DE">
        <w:rPr>
          <w:color w:val="000000" w:themeColor="text1"/>
        </w:rPr>
        <w:tab/>
      </w:r>
      <w:r w:rsidRPr="004213DE">
        <w:rPr>
          <w:color w:val="000000" w:themeColor="text1"/>
        </w:rPr>
        <w:tab/>
      </w:r>
      <w:r w:rsidRPr="004213DE">
        <w:rPr>
          <w:color w:val="000000" w:themeColor="text1"/>
        </w:rPr>
        <w:tab/>
        <w:t>222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1.5</w:t>
      </w:r>
    </w:p>
    <w:p w14:paraId="3026D61C" w14:textId="77777777" w:rsidR="00D435EB" w:rsidRPr="004213DE" w:rsidRDefault="00D435EB" w:rsidP="00614952">
      <w:pPr>
        <w:pStyle w:val="NormalWeb"/>
        <w:shd w:val="clear" w:color="auto" w:fill="FFFFFF"/>
        <w:spacing w:before="0" w:beforeAutospacing="0" w:after="0" w:line="480" w:lineRule="auto"/>
        <w:jc w:val="both"/>
        <w:rPr>
          <w:b/>
          <w:color w:val="000000" w:themeColor="text1"/>
        </w:rPr>
      </w:pPr>
    </w:p>
    <w:bookmarkStart w:id="17" w:name="_Toc166480318"/>
    <w:p w14:paraId="5CF0C810" w14:textId="02A1731F" w:rsidR="00D435EB" w:rsidRPr="004213DE" w:rsidRDefault="00D435EB" w:rsidP="00614952">
      <w:pPr>
        <w:pStyle w:val="NormalWeb"/>
        <w:shd w:val="clear" w:color="auto" w:fill="FFFFFF"/>
        <w:spacing w:before="0" w:beforeAutospacing="0" w:after="0" w:line="480" w:lineRule="auto"/>
        <w:jc w:val="both"/>
        <w:rPr>
          <w:b/>
          <w:color w:val="000000" w:themeColor="text1"/>
        </w:rPr>
      </w:pPr>
      <w:r>
        <w:rPr>
          <w:b/>
          <w:noProof/>
          <w:color w:val="000000" w:themeColor="text1"/>
          <w:lang w:val="en-US" w:eastAsia="en-US"/>
        </w:rPr>
        <mc:AlternateContent>
          <mc:Choice Requires="wps">
            <w:drawing>
              <wp:anchor distT="0" distB="0" distL="114300" distR="114300" simplePos="0" relativeHeight="251668480" behindDoc="0" locked="0" layoutInCell="1" allowOverlap="1" wp14:anchorId="43E87552" wp14:editId="47E9B629">
                <wp:simplePos x="0" y="0"/>
                <wp:positionH relativeFrom="column">
                  <wp:posOffset>-249555</wp:posOffset>
                </wp:positionH>
                <wp:positionV relativeFrom="paragraph">
                  <wp:posOffset>838200</wp:posOffset>
                </wp:positionV>
                <wp:extent cx="62007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8E1E81"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66pt" to="468.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" strokecolor="black [3213]" strokeweight=".5pt">
                <v:stroke joinstyle="miter"/>
              </v:line>
            </w:pict>
          </mc:Fallback>
        </mc:AlternateContent>
      </w:r>
      <w:r w:rsidRPr="004258CB">
        <w:rPr>
          <w:b/>
          <w:color w:val="000000" w:themeColor="text1"/>
        </w:rPr>
        <w:t xml:space="preserve"> Table </w:t>
      </w:r>
      <w:r>
        <w:rPr>
          <w:b/>
          <w:color w:val="000000" w:themeColor="text1"/>
        </w:rPr>
        <w:t>5</w:t>
      </w:r>
      <w:r w:rsidRPr="004258CB">
        <w:rPr>
          <w:b/>
          <w:color w:val="000000" w:themeColor="text1"/>
        </w:rPr>
        <w:t>:</w:t>
      </w:r>
      <w:r w:rsidRPr="004213DE">
        <w:rPr>
          <w:b/>
          <w:color w:val="000000" w:themeColor="text1"/>
        </w:rPr>
        <w:t xml:space="preserve"> Effect of Carbon sources on L-asparaginase production by </w:t>
      </w:r>
      <w:r w:rsidRPr="004213DE">
        <w:rPr>
          <w:b/>
          <w:i/>
          <w:color w:val="000000" w:themeColor="text1"/>
        </w:rPr>
        <w:t xml:space="preserve">Aspergillus </w:t>
      </w:r>
      <w:proofErr w:type="spellStart"/>
      <w:r w:rsidRPr="004213DE">
        <w:rPr>
          <w:b/>
          <w:i/>
          <w:color w:val="000000" w:themeColor="text1"/>
        </w:rPr>
        <w:t>niger</w:t>
      </w:r>
      <w:proofErr w:type="spellEnd"/>
      <w:r w:rsidRPr="004213DE">
        <w:rPr>
          <w:b/>
          <w:i/>
          <w:color w:val="000000" w:themeColor="text1"/>
        </w:rPr>
        <w:t xml:space="preserve"> </w:t>
      </w:r>
      <w:r w:rsidRPr="004213DE">
        <w:rPr>
          <w:b/>
          <w:color w:val="000000" w:themeColor="text1"/>
        </w:rPr>
        <w:t>wds-8</w:t>
      </w:r>
      <w:bookmarkEnd w:id="17"/>
    </w:p>
    <w:p w14:paraId="1C37EA20" w14:textId="22164441" w:rsidR="00D435EB" w:rsidRPr="00080BAD" w:rsidRDefault="00D435EB" w:rsidP="007974CB">
      <w:pPr>
        <w:pStyle w:val="NormalWeb"/>
        <w:shd w:val="clear" w:color="auto" w:fill="FFFFFF"/>
        <w:spacing w:before="0" w:beforeAutospacing="0" w:after="0" w:line="480" w:lineRule="auto"/>
        <w:jc w:val="both"/>
        <w:rPr>
          <w:b/>
          <w:color w:val="000000" w:themeColor="text1"/>
        </w:rPr>
      </w:pPr>
      <w:r>
        <w:rPr>
          <w:b/>
          <w:noProof/>
          <w:color w:val="000000" w:themeColor="text1"/>
          <w:lang w:val="en-US" w:eastAsia="en-US"/>
        </w:rPr>
        <mc:AlternateContent>
          <mc:Choice Requires="wps">
            <w:drawing>
              <wp:anchor distT="0" distB="0" distL="114300" distR="114300" simplePos="0" relativeHeight="251669504" behindDoc="0" locked="0" layoutInCell="1" allowOverlap="1" wp14:anchorId="6BFE27E5" wp14:editId="104D76B4">
                <wp:simplePos x="0" y="0"/>
                <wp:positionH relativeFrom="column">
                  <wp:posOffset>-240030</wp:posOffset>
                </wp:positionH>
                <wp:positionV relativeFrom="paragraph">
                  <wp:posOffset>245110</wp:posOffset>
                </wp:positionV>
                <wp:extent cx="62007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A00440E"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19.3pt" to="469.3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" strokecolor="black [3213]" strokeweight=".5pt">
                <v:stroke joinstyle="miter"/>
              </v:line>
            </w:pict>
          </mc:Fallback>
        </mc:AlternateContent>
      </w:r>
      <w:r w:rsidRPr="00080BAD">
        <w:rPr>
          <w:b/>
          <w:color w:val="000000" w:themeColor="text1"/>
        </w:rPr>
        <w:t>Carbon sources</w:t>
      </w:r>
      <w:r w:rsidR="005127C3">
        <w:rPr>
          <w:b/>
          <w:color w:val="000000" w:themeColor="text1"/>
        </w:rPr>
        <w:t xml:space="preserve"> </w:t>
      </w:r>
      <w:r w:rsidRPr="00080BAD">
        <w:rPr>
          <w:b/>
          <w:color w:val="000000" w:themeColor="text1"/>
        </w:rPr>
        <w:t>(%)</w:t>
      </w:r>
      <w:r w:rsidRPr="00080BAD">
        <w:rPr>
          <w:b/>
          <w:color w:val="000000" w:themeColor="text1"/>
        </w:rPr>
        <w:tab/>
        <w:t xml:space="preserve">L-asparaginase activity (U/mL) </w:t>
      </w:r>
      <w:r w:rsidRPr="00080BAD">
        <w:rPr>
          <w:b/>
          <w:color w:val="000000" w:themeColor="text1"/>
        </w:rPr>
        <w:tab/>
        <w:t>Dry mass yield (g/100mL)</w:t>
      </w:r>
    </w:p>
    <w:p w14:paraId="281D9F13"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Glucose</w:t>
      </w:r>
      <w:r w:rsidRPr="004213DE">
        <w:rPr>
          <w:color w:val="000000" w:themeColor="text1"/>
        </w:rPr>
        <w:tab/>
      </w:r>
      <w:r w:rsidRPr="004213DE">
        <w:rPr>
          <w:color w:val="000000" w:themeColor="text1"/>
        </w:rPr>
        <w:tab/>
      </w:r>
      <w:r w:rsidRPr="004213DE">
        <w:rPr>
          <w:color w:val="000000" w:themeColor="text1"/>
        </w:rPr>
        <w:tab/>
        <w:t>443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1.3</w:t>
      </w:r>
    </w:p>
    <w:p w14:paraId="136C6064"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Mannitol</w:t>
      </w:r>
      <w:r w:rsidRPr="004213DE">
        <w:rPr>
          <w:color w:val="000000" w:themeColor="text1"/>
        </w:rPr>
        <w:tab/>
      </w:r>
      <w:r w:rsidRPr="004213DE">
        <w:rPr>
          <w:color w:val="000000" w:themeColor="text1"/>
        </w:rPr>
        <w:tab/>
      </w:r>
      <w:r w:rsidRPr="004213DE">
        <w:rPr>
          <w:color w:val="000000" w:themeColor="text1"/>
        </w:rPr>
        <w:tab/>
        <w:t>351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0.9</w:t>
      </w:r>
    </w:p>
    <w:p w14:paraId="3FBA908E"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Maltose</w:t>
      </w:r>
      <w:r w:rsidRPr="004213DE">
        <w:rPr>
          <w:color w:val="000000" w:themeColor="text1"/>
        </w:rPr>
        <w:tab/>
      </w:r>
      <w:r w:rsidRPr="004213DE">
        <w:rPr>
          <w:color w:val="000000" w:themeColor="text1"/>
        </w:rPr>
        <w:tab/>
      </w:r>
      <w:r w:rsidRPr="004213DE">
        <w:rPr>
          <w:color w:val="000000" w:themeColor="text1"/>
        </w:rPr>
        <w:tab/>
        <w:t>382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0.8</w:t>
      </w:r>
    </w:p>
    <w:p w14:paraId="73486236"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Lactose</w:t>
      </w:r>
      <w:r w:rsidRPr="004213DE">
        <w:rPr>
          <w:color w:val="000000" w:themeColor="text1"/>
        </w:rPr>
        <w:tab/>
      </w:r>
      <w:r w:rsidRPr="004213DE">
        <w:rPr>
          <w:color w:val="000000" w:themeColor="text1"/>
        </w:rPr>
        <w:tab/>
      </w:r>
      <w:r w:rsidRPr="004213DE">
        <w:rPr>
          <w:color w:val="000000" w:themeColor="text1"/>
        </w:rPr>
        <w:tab/>
        <w:t>471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1.1</w:t>
      </w:r>
    </w:p>
    <w:p w14:paraId="3AECAE86"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Xylose</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327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1.5</w:t>
      </w:r>
    </w:p>
    <w:p w14:paraId="24F01CBA"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Starch</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238</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1.3</w:t>
      </w:r>
    </w:p>
    <w:p w14:paraId="2A8AE171"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Galactose</w:t>
      </w:r>
      <w:r w:rsidRPr="004213DE">
        <w:rPr>
          <w:color w:val="000000" w:themeColor="text1"/>
        </w:rPr>
        <w:tab/>
      </w:r>
      <w:r w:rsidRPr="004213DE">
        <w:rPr>
          <w:color w:val="000000" w:themeColor="text1"/>
        </w:rPr>
        <w:tab/>
      </w:r>
      <w:r w:rsidRPr="004213DE">
        <w:rPr>
          <w:color w:val="000000" w:themeColor="text1"/>
        </w:rPr>
        <w:tab/>
        <w:t>503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1.2</w:t>
      </w:r>
    </w:p>
    <w:p w14:paraId="2CF765AC"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Pr>
          <w:b/>
          <w:noProof/>
          <w:color w:val="000000" w:themeColor="text1"/>
          <w:lang w:val="en-US" w:eastAsia="en-US"/>
        </w:rPr>
        <mc:AlternateContent>
          <mc:Choice Requires="wps">
            <w:drawing>
              <wp:anchor distT="0" distB="0" distL="114300" distR="114300" simplePos="0" relativeHeight="251670528" behindDoc="0" locked="0" layoutInCell="1" allowOverlap="1" wp14:anchorId="06CF8A45" wp14:editId="62F8395A">
                <wp:simplePos x="0" y="0"/>
                <wp:positionH relativeFrom="column">
                  <wp:posOffset>-192405</wp:posOffset>
                </wp:positionH>
                <wp:positionV relativeFrom="paragraph">
                  <wp:posOffset>278130</wp:posOffset>
                </wp:positionV>
                <wp:extent cx="62007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762F91"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21.9pt" to="473.1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" strokecolor="black [3213]" strokeweight=".5pt">
                <v:stroke joinstyle="miter"/>
              </v:line>
            </w:pict>
          </mc:Fallback>
        </mc:AlternateContent>
      </w:r>
      <w:r w:rsidRPr="004213DE">
        <w:rPr>
          <w:color w:val="000000" w:themeColor="text1"/>
        </w:rPr>
        <w:t>Sucrose</w:t>
      </w:r>
      <w:r w:rsidRPr="004213DE">
        <w:rPr>
          <w:color w:val="000000" w:themeColor="text1"/>
        </w:rPr>
        <w:tab/>
      </w:r>
      <w:r w:rsidRPr="004213DE">
        <w:rPr>
          <w:color w:val="000000" w:themeColor="text1"/>
        </w:rPr>
        <w:tab/>
      </w:r>
      <w:r w:rsidRPr="004213DE">
        <w:rPr>
          <w:color w:val="000000" w:themeColor="text1"/>
        </w:rPr>
        <w:tab/>
        <w:t>655</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1.1</w:t>
      </w:r>
    </w:p>
    <w:bookmarkStart w:id="18" w:name="_Toc166480319"/>
    <w:p w14:paraId="4B61D32A" w14:textId="176D2FA0" w:rsidR="00D435EB" w:rsidRPr="004213DE" w:rsidRDefault="00D435EB" w:rsidP="00614952">
      <w:pPr>
        <w:pStyle w:val="NormalWeb"/>
        <w:shd w:val="clear" w:color="auto" w:fill="FFFFFF"/>
        <w:spacing w:before="0" w:beforeAutospacing="0" w:after="0" w:line="480" w:lineRule="auto"/>
        <w:jc w:val="both"/>
        <w:rPr>
          <w:b/>
          <w:color w:val="000000" w:themeColor="text1"/>
        </w:rPr>
      </w:pPr>
      <w:r>
        <w:rPr>
          <w:b/>
          <w:noProof/>
          <w:color w:val="000000" w:themeColor="text1"/>
          <w:lang w:val="en-US" w:eastAsia="en-US"/>
        </w:rPr>
        <mc:AlternateContent>
          <mc:Choice Requires="wps">
            <w:drawing>
              <wp:anchor distT="0" distB="0" distL="114300" distR="114300" simplePos="0" relativeHeight="251671552" behindDoc="0" locked="0" layoutInCell="1" allowOverlap="1" wp14:anchorId="67BD2C0D" wp14:editId="5F4FE050">
                <wp:simplePos x="0" y="0"/>
                <wp:positionH relativeFrom="column">
                  <wp:posOffset>-192405</wp:posOffset>
                </wp:positionH>
                <wp:positionV relativeFrom="paragraph">
                  <wp:posOffset>828675</wp:posOffset>
                </wp:positionV>
                <wp:extent cx="62007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BC9DA5F"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65.25pt" to="473.1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" strokecolor="black [3213]" strokeweight=".5pt">
                <v:stroke joinstyle="miter"/>
              </v:line>
            </w:pict>
          </mc:Fallback>
        </mc:AlternateContent>
      </w:r>
      <w:r w:rsidRPr="004258CB">
        <w:rPr>
          <w:b/>
          <w:color w:val="000000" w:themeColor="text1"/>
        </w:rPr>
        <w:t xml:space="preserve"> Table </w:t>
      </w:r>
      <w:r>
        <w:rPr>
          <w:b/>
          <w:color w:val="000000" w:themeColor="text1"/>
        </w:rPr>
        <w:t>6</w:t>
      </w:r>
      <w:r w:rsidRPr="004258CB">
        <w:rPr>
          <w:b/>
          <w:color w:val="000000" w:themeColor="text1"/>
        </w:rPr>
        <w:t>:</w:t>
      </w:r>
      <w:r>
        <w:rPr>
          <w:b/>
          <w:color w:val="000000" w:themeColor="text1"/>
        </w:rPr>
        <w:t xml:space="preserve"> Effect of </w:t>
      </w:r>
      <w:r w:rsidRPr="004213DE">
        <w:rPr>
          <w:b/>
          <w:color w:val="000000" w:themeColor="text1"/>
        </w:rPr>
        <w:t xml:space="preserve">Additional nitrogen sources on L-asparaginase production by </w:t>
      </w:r>
      <w:r w:rsidRPr="004213DE">
        <w:rPr>
          <w:b/>
          <w:i/>
          <w:color w:val="000000" w:themeColor="text1"/>
        </w:rPr>
        <w:t xml:space="preserve">Aspergillus </w:t>
      </w:r>
      <w:proofErr w:type="spellStart"/>
      <w:r w:rsidRPr="004213DE">
        <w:rPr>
          <w:b/>
          <w:i/>
          <w:color w:val="000000" w:themeColor="text1"/>
        </w:rPr>
        <w:t>niger</w:t>
      </w:r>
      <w:proofErr w:type="spellEnd"/>
      <w:r w:rsidRPr="004213DE">
        <w:rPr>
          <w:b/>
          <w:i/>
          <w:color w:val="000000" w:themeColor="text1"/>
        </w:rPr>
        <w:t xml:space="preserve"> </w:t>
      </w:r>
      <w:r w:rsidRPr="004213DE">
        <w:rPr>
          <w:b/>
          <w:color w:val="000000" w:themeColor="text1"/>
        </w:rPr>
        <w:t>wds-8</w:t>
      </w:r>
      <w:bookmarkEnd w:id="18"/>
    </w:p>
    <w:p w14:paraId="02EED923" w14:textId="77777777" w:rsidR="00D435EB" w:rsidRPr="00080BAD" w:rsidRDefault="00D435EB" w:rsidP="007974CB">
      <w:pPr>
        <w:pStyle w:val="NormalWeb"/>
        <w:shd w:val="clear" w:color="auto" w:fill="FFFFFF"/>
        <w:spacing w:before="0" w:beforeAutospacing="0" w:after="0" w:line="480" w:lineRule="auto"/>
        <w:jc w:val="both"/>
        <w:rPr>
          <w:b/>
          <w:color w:val="000000" w:themeColor="text1"/>
        </w:rPr>
      </w:pPr>
      <w:r>
        <w:rPr>
          <w:b/>
          <w:noProof/>
          <w:color w:val="000000" w:themeColor="text1"/>
          <w:lang w:val="en-US" w:eastAsia="en-US"/>
        </w:rPr>
        <w:lastRenderedPageBreak/>
        <mc:AlternateContent>
          <mc:Choice Requires="wps">
            <w:drawing>
              <wp:anchor distT="0" distB="0" distL="114300" distR="114300" simplePos="0" relativeHeight="251672576" behindDoc="0" locked="0" layoutInCell="1" allowOverlap="1" wp14:anchorId="165D44FE" wp14:editId="132C7548">
                <wp:simplePos x="0" y="0"/>
                <wp:positionH relativeFrom="column">
                  <wp:posOffset>-173355</wp:posOffset>
                </wp:positionH>
                <wp:positionV relativeFrom="paragraph">
                  <wp:posOffset>254635</wp:posOffset>
                </wp:positionV>
                <wp:extent cx="620077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5498AE"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20.05pt" to="474.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" strokecolor="black [3213]" strokeweight=".5pt">
                <v:stroke joinstyle="miter"/>
              </v:line>
            </w:pict>
          </mc:Fallback>
        </mc:AlternateContent>
      </w:r>
      <w:r w:rsidRPr="00080BAD">
        <w:rPr>
          <w:b/>
          <w:color w:val="000000" w:themeColor="text1"/>
        </w:rPr>
        <w:t>Nitrogen sources (%)</w:t>
      </w:r>
      <w:r w:rsidRPr="00080BAD">
        <w:rPr>
          <w:b/>
          <w:color w:val="000000" w:themeColor="text1"/>
        </w:rPr>
        <w:tab/>
        <w:t xml:space="preserve">L-asparaginase activity (U/mL) </w:t>
      </w:r>
      <w:r w:rsidRPr="00080BAD">
        <w:rPr>
          <w:b/>
          <w:color w:val="000000" w:themeColor="text1"/>
        </w:rPr>
        <w:tab/>
        <w:t>Dry mass yield (g/100mL)</w:t>
      </w:r>
    </w:p>
    <w:p w14:paraId="200CD641"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Ammonium chloride</w:t>
      </w:r>
      <w:r w:rsidRPr="004213DE">
        <w:rPr>
          <w:color w:val="000000" w:themeColor="text1"/>
        </w:rPr>
        <w:tab/>
      </w:r>
      <w:r w:rsidRPr="004213DE">
        <w:rPr>
          <w:color w:val="000000" w:themeColor="text1"/>
        </w:rPr>
        <w:tab/>
        <w:t>657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1.3</w:t>
      </w:r>
    </w:p>
    <w:p w14:paraId="27843A7B"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Ammonium sulphate</w:t>
      </w:r>
      <w:r w:rsidRPr="004213DE">
        <w:rPr>
          <w:color w:val="000000" w:themeColor="text1"/>
        </w:rPr>
        <w:tab/>
      </w:r>
      <w:r w:rsidRPr="004213DE">
        <w:rPr>
          <w:color w:val="000000" w:themeColor="text1"/>
        </w:rPr>
        <w:tab/>
        <w:t>776</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0.9</w:t>
      </w:r>
    </w:p>
    <w:p w14:paraId="16C45A60"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Sodium nitrate</w:t>
      </w:r>
      <w:r w:rsidRPr="004213DE">
        <w:rPr>
          <w:color w:val="000000" w:themeColor="text1"/>
        </w:rPr>
        <w:tab/>
      </w:r>
      <w:r w:rsidRPr="004213DE">
        <w:rPr>
          <w:color w:val="000000" w:themeColor="text1"/>
        </w:rPr>
        <w:tab/>
      </w:r>
      <w:r w:rsidRPr="004213DE">
        <w:rPr>
          <w:color w:val="000000" w:themeColor="text1"/>
        </w:rPr>
        <w:tab/>
        <w:t>363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1.3</w:t>
      </w:r>
    </w:p>
    <w:p w14:paraId="05CBD89D"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Potassium nitrate</w:t>
      </w:r>
      <w:r w:rsidRPr="004213DE">
        <w:rPr>
          <w:color w:val="000000" w:themeColor="text1"/>
        </w:rPr>
        <w:tab/>
      </w:r>
      <w:r w:rsidRPr="004213DE">
        <w:rPr>
          <w:color w:val="000000" w:themeColor="text1"/>
        </w:rPr>
        <w:tab/>
        <w:t>333</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1.2</w:t>
      </w:r>
    </w:p>
    <w:p w14:paraId="7841BA4D"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Tryptone</w:t>
      </w:r>
      <w:r w:rsidRPr="004213DE">
        <w:rPr>
          <w:color w:val="000000" w:themeColor="text1"/>
        </w:rPr>
        <w:tab/>
      </w:r>
      <w:r w:rsidRPr="004213DE">
        <w:rPr>
          <w:color w:val="000000" w:themeColor="text1"/>
        </w:rPr>
        <w:tab/>
      </w:r>
      <w:r w:rsidRPr="004213DE">
        <w:rPr>
          <w:color w:val="000000" w:themeColor="text1"/>
        </w:rPr>
        <w:tab/>
        <w:t>411</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0.8</w:t>
      </w:r>
    </w:p>
    <w:p w14:paraId="0C950FD1"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Peptone</w:t>
      </w:r>
      <w:r w:rsidRPr="004213DE">
        <w:rPr>
          <w:color w:val="000000" w:themeColor="text1"/>
        </w:rPr>
        <w:tab/>
      </w:r>
      <w:r w:rsidRPr="004213DE">
        <w:rPr>
          <w:color w:val="000000" w:themeColor="text1"/>
        </w:rPr>
        <w:tab/>
      </w:r>
      <w:r w:rsidRPr="004213DE">
        <w:rPr>
          <w:color w:val="000000" w:themeColor="text1"/>
        </w:rPr>
        <w:tab/>
        <w:t>447</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1.3</w:t>
      </w:r>
    </w:p>
    <w:p w14:paraId="4D8C7182"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sidRPr="004213DE">
        <w:rPr>
          <w:color w:val="000000" w:themeColor="text1"/>
        </w:rPr>
        <w:t xml:space="preserve">Urea   </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352</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1.1</w:t>
      </w:r>
    </w:p>
    <w:p w14:paraId="1FEB64FD" w14:textId="77777777" w:rsidR="00D435EB" w:rsidRPr="004213DE" w:rsidRDefault="00D435EB" w:rsidP="007974CB">
      <w:pPr>
        <w:pStyle w:val="NormalWeb"/>
        <w:shd w:val="clear" w:color="auto" w:fill="FFFFFF"/>
        <w:spacing w:before="0" w:beforeAutospacing="0" w:after="0" w:line="480" w:lineRule="auto"/>
        <w:jc w:val="both"/>
        <w:rPr>
          <w:color w:val="000000" w:themeColor="text1"/>
        </w:rPr>
      </w:pPr>
      <w:r>
        <w:rPr>
          <w:b/>
          <w:noProof/>
          <w:color w:val="000000" w:themeColor="text1"/>
          <w:lang w:val="en-US" w:eastAsia="en-US"/>
        </w:rPr>
        <mc:AlternateContent>
          <mc:Choice Requires="wps">
            <w:drawing>
              <wp:anchor distT="0" distB="0" distL="114300" distR="114300" simplePos="0" relativeHeight="251673600" behindDoc="0" locked="0" layoutInCell="1" allowOverlap="1" wp14:anchorId="2B9BF6B1" wp14:editId="1953AC3C">
                <wp:simplePos x="0" y="0"/>
                <wp:positionH relativeFrom="column">
                  <wp:posOffset>-249555</wp:posOffset>
                </wp:positionH>
                <wp:positionV relativeFrom="paragraph">
                  <wp:posOffset>325755</wp:posOffset>
                </wp:positionV>
                <wp:extent cx="62007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20D3A02"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25.65pt" to="468.6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" strokecolor="black [3213]" strokeweight=".5pt">
                <v:stroke joinstyle="miter"/>
              </v:line>
            </w:pict>
          </mc:Fallback>
        </mc:AlternateContent>
      </w:r>
      <w:r w:rsidRPr="004213DE">
        <w:rPr>
          <w:color w:val="000000" w:themeColor="text1"/>
        </w:rPr>
        <w:t>Yeast extract</w:t>
      </w:r>
      <w:r w:rsidRPr="004213DE">
        <w:rPr>
          <w:color w:val="000000" w:themeColor="text1"/>
        </w:rPr>
        <w:tab/>
      </w:r>
      <w:r w:rsidRPr="004213DE">
        <w:rPr>
          <w:color w:val="000000" w:themeColor="text1"/>
        </w:rPr>
        <w:tab/>
      </w:r>
      <w:r w:rsidRPr="004213DE">
        <w:rPr>
          <w:color w:val="000000" w:themeColor="text1"/>
        </w:rPr>
        <w:tab/>
        <w:t>475</w:t>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r>
      <w:r w:rsidRPr="004213DE">
        <w:rPr>
          <w:color w:val="000000" w:themeColor="text1"/>
        </w:rPr>
        <w:tab/>
        <w:t>1.0</w:t>
      </w:r>
    </w:p>
    <w:p w14:paraId="67BAED24" w14:textId="77777777" w:rsidR="00D435EB" w:rsidRDefault="00D435EB" w:rsidP="00614952">
      <w:pPr>
        <w:pStyle w:val="Heading1"/>
        <w:spacing w:line="480" w:lineRule="auto"/>
        <w:jc w:val="center"/>
      </w:pPr>
    </w:p>
    <w:p w14:paraId="09285A3E" w14:textId="77777777" w:rsidR="00D435EB" w:rsidRPr="004213DE" w:rsidRDefault="00B06021" w:rsidP="00614952">
      <w:pPr>
        <w:pStyle w:val="Heading1"/>
        <w:spacing w:line="480" w:lineRule="auto"/>
      </w:pPr>
      <w:bookmarkStart w:id="19" w:name="_Toc166480574"/>
      <w:r>
        <w:t xml:space="preserve">4.0 </w:t>
      </w:r>
      <w:r w:rsidR="00D435EB">
        <w:t>DISCUSSION</w:t>
      </w:r>
      <w:bookmarkEnd w:id="19"/>
    </w:p>
    <w:p w14:paraId="6C1AC008" w14:textId="69668B39" w:rsidR="00D435EB" w:rsidRPr="00D44F44" w:rsidRDefault="00D435EB" w:rsidP="007974CB">
      <w:pPr>
        <w:spacing w:after="0" w:line="480" w:lineRule="auto"/>
        <w:rPr>
          <w:rFonts w:ascii="Times New Roman" w:eastAsia="Times New Roman" w:hAnsi="Times New Roman" w:cs="Times New Roman"/>
          <w:sz w:val="24"/>
          <w:szCs w:val="24"/>
          <w:lang w:eastAsia="en-GB"/>
        </w:rPr>
      </w:pPr>
      <w:r w:rsidRPr="00B176F0">
        <w:rPr>
          <w:rFonts w:ascii="Times New Roman" w:eastAsia="Times New Roman" w:hAnsi="Times New Roman" w:cs="Times New Roman"/>
          <w:sz w:val="24"/>
          <w:szCs w:val="24"/>
          <w:lang w:eastAsia="en-GB"/>
        </w:rPr>
        <w:t>Out of the forty-three fungal isolates, only fifteen displayed positive results for L-asparaginase activity</w:t>
      </w:r>
      <w:r w:rsidRPr="005127C3">
        <w:rPr>
          <w:rFonts w:ascii="Times New Roman" w:eastAsia="Times New Roman" w:hAnsi="Times New Roman" w:cs="Times New Roman"/>
          <w:sz w:val="24"/>
          <w:szCs w:val="24"/>
          <w:lang w:eastAsia="en-GB"/>
        </w:rPr>
        <w:t>, as indicated by the development of pink colour zones surrounding the colonies.</w:t>
      </w:r>
      <w:r w:rsidR="00FF76BF" w:rsidRPr="005127C3">
        <w:rPr>
          <w:rFonts w:ascii="Times New Roman" w:eastAsia="Times New Roman" w:hAnsi="Times New Roman" w:cs="Times New Roman"/>
          <w:sz w:val="24"/>
          <w:szCs w:val="24"/>
          <w:lang w:eastAsia="en-GB"/>
        </w:rPr>
        <w:t xml:space="preserve"> Ranjini </w:t>
      </w:r>
      <w:r w:rsidR="00FF76BF" w:rsidRPr="007974CB">
        <w:rPr>
          <w:rFonts w:ascii="Times New Roman" w:eastAsia="Times New Roman" w:hAnsi="Times New Roman" w:cs="Times New Roman"/>
          <w:sz w:val="24"/>
          <w:szCs w:val="24"/>
          <w:highlight w:val="yellow"/>
          <w:lang w:eastAsia="en-GB"/>
        </w:rPr>
        <w:t>and</w:t>
      </w:r>
      <w:r w:rsidR="00FF76BF" w:rsidRPr="005127C3">
        <w:rPr>
          <w:rFonts w:ascii="Times New Roman" w:eastAsia="Times New Roman" w:hAnsi="Times New Roman" w:cs="Times New Roman"/>
          <w:sz w:val="24"/>
          <w:szCs w:val="24"/>
          <w:lang w:eastAsia="en-GB"/>
        </w:rPr>
        <w:t xml:space="preserve"> Subhashini (2022) reported that </w:t>
      </w:r>
      <w:r w:rsidR="00CD032A">
        <w:rPr>
          <w:rFonts w:ascii="Times New Roman" w:eastAsia="Times New Roman" w:hAnsi="Times New Roman" w:cs="Times New Roman"/>
          <w:sz w:val="24"/>
          <w:szCs w:val="24"/>
          <w:lang w:eastAsia="en-GB"/>
        </w:rPr>
        <w:t>“</w:t>
      </w:r>
      <w:r w:rsidR="00FF76BF" w:rsidRPr="005127C3">
        <w:rPr>
          <w:rFonts w:ascii="Times New Roman" w:eastAsia="Times New Roman" w:hAnsi="Times New Roman" w:cs="Times New Roman"/>
          <w:sz w:val="24"/>
          <w:szCs w:val="24"/>
          <w:lang w:eastAsia="en-GB"/>
        </w:rPr>
        <w:t>o</w:t>
      </w:r>
      <w:r w:rsidRPr="005127C3">
        <w:rPr>
          <w:rFonts w:ascii="Times New Roman" w:eastAsia="Times New Roman" w:hAnsi="Times New Roman" w:cs="Times New Roman"/>
          <w:sz w:val="24"/>
          <w:szCs w:val="24"/>
          <w:lang w:eastAsia="en-GB"/>
        </w:rPr>
        <w:t>nly 14 of the 21 isolates from soil and medicinal plants demonstrated positive L-asparaginase activity by producing pink colour zones around the colonies in the plate as</w:t>
      </w:r>
      <w:r w:rsidR="00FF76BF" w:rsidRPr="005127C3">
        <w:rPr>
          <w:rFonts w:ascii="Times New Roman" w:eastAsia="Times New Roman" w:hAnsi="Times New Roman" w:cs="Times New Roman"/>
          <w:sz w:val="24"/>
          <w:szCs w:val="24"/>
          <w:lang w:eastAsia="en-GB"/>
        </w:rPr>
        <w:t>say method</w:t>
      </w:r>
      <w:r w:rsidR="00CD032A">
        <w:rPr>
          <w:rFonts w:ascii="Times New Roman" w:eastAsia="Times New Roman" w:hAnsi="Times New Roman" w:cs="Times New Roman"/>
          <w:sz w:val="24"/>
          <w:szCs w:val="24"/>
          <w:lang w:eastAsia="en-GB"/>
        </w:rPr>
        <w:t>”</w:t>
      </w:r>
      <w:r w:rsidRPr="005127C3">
        <w:rPr>
          <w:rFonts w:ascii="Times New Roman" w:eastAsia="Times New Roman" w:hAnsi="Times New Roman" w:cs="Times New Roman"/>
          <w:sz w:val="24"/>
          <w:szCs w:val="24"/>
          <w:lang w:eastAsia="en-GB"/>
        </w:rPr>
        <w:t>.</w:t>
      </w:r>
      <w:r w:rsidR="00FF76BF" w:rsidRPr="005127C3">
        <w:rPr>
          <w:rFonts w:ascii="Times New Roman" w:eastAsia="Times New Roman" w:hAnsi="Times New Roman" w:cs="Times New Roman"/>
          <w:sz w:val="24"/>
          <w:szCs w:val="24"/>
          <w:lang w:eastAsia="en-GB"/>
        </w:rPr>
        <w:t xml:space="preserve"> Again, Vipina and Chitra (2016) observed that </w:t>
      </w:r>
      <w:r w:rsidR="00CD032A">
        <w:rPr>
          <w:rFonts w:ascii="Times New Roman" w:eastAsia="Times New Roman" w:hAnsi="Times New Roman" w:cs="Times New Roman"/>
          <w:sz w:val="24"/>
          <w:szCs w:val="24"/>
          <w:lang w:eastAsia="en-GB"/>
        </w:rPr>
        <w:t>“</w:t>
      </w:r>
      <w:r w:rsidR="00FF76BF" w:rsidRPr="005127C3">
        <w:rPr>
          <w:rFonts w:ascii="Times New Roman" w:eastAsia="Times New Roman" w:hAnsi="Times New Roman" w:cs="Times New Roman"/>
          <w:sz w:val="24"/>
          <w:szCs w:val="24"/>
          <w:lang w:eastAsia="en-GB"/>
        </w:rPr>
        <w:t>e</w:t>
      </w:r>
      <w:r w:rsidRPr="005127C3">
        <w:rPr>
          <w:rFonts w:ascii="Times New Roman" w:eastAsia="Times New Roman" w:hAnsi="Times New Roman" w:cs="Times New Roman"/>
          <w:sz w:val="24"/>
          <w:szCs w:val="24"/>
          <w:lang w:eastAsia="en-GB"/>
        </w:rPr>
        <w:t xml:space="preserve">ight fungal isolates were obtained from the soil of </w:t>
      </w:r>
      <w:r w:rsidR="00FF76BF" w:rsidRPr="005127C3">
        <w:rPr>
          <w:rFonts w:ascii="Times New Roman" w:eastAsia="Times New Roman" w:hAnsi="Times New Roman" w:cs="Times New Roman"/>
          <w:sz w:val="24"/>
          <w:szCs w:val="24"/>
          <w:lang w:eastAsia="en-GB"/>
        </w:rPr>
        <w:t xml:space="preserve">the </w:t>
      </w:r>
      <w:proofErr w:type="spellStart"/>
      <w:r w:rsidR="00FF76BF" w:rsidRPr="005127C3">
        <w:rPr>
          <w:rFonts w:ascii="Times New Roman" w:eastAsia="Times New Roman" w:hAnsi="Times New Roman" w:cs="Times New Roman"/>
          <w:sz w:val="24"/>
          <w:szCs w:val="24"/>
          <w:lang w:eastAsia="en-GB"/>
        </w:rPr>
        <w:t>Kadalundi</w:t>
      </w:r>
      <w:proofErr w:type="spellEnd"/>
      <w:r w:rsidR="00FF76BF" w:rsidRPr="005127C3">
        <w:rPr>
          <w:rFonts w:ascii="Times New Roman" w:eastAsia="Times New Roman" w:hAnsi="Times New Roman" w:cs="Times New Roman"/>
          <w:sz w:val="24"/>
          <w:szCs w:val="24"/>
          <w:lang w:eastAsia="en-GB"/>
        </w:rPr>
        <w:t xml:space="preserve"> mangrove forest</w:t>
      </w:r>
      <w:r w:rsidR="005127C3" w:rsidRPr="005127C3">
        <w:rPr>
          <w:rFonts w:ascii="Times New Roman" w:eastAsia="Times New Roman" w:hAnsi="Times New Roman" w:cs="Times New Roman"/>
          <w:sz w:val="24"/>
          <w:szCs w:val="24"/>
          <w:lang w:eastAsia="en-GB"/>
        </w:rPr>
        <w:t>,</w:t>
      </w:r>
      <w:r w:rsidRPr="005127C3">
        <w:rPr>
          <w:rFonts w:ascii="Times New Roman" w:eastAsia="Times New Roman" w:hAnsi="Times New Roman" w:cs="Times New Roman"/>
          <w:sz w:val="24"/>
          <w:szCs w:val="24"/>
          <w:lang w:eastAsia="en-GB"/>
        </w:rPr>
        <w:t xml:space="preserve"> and each of them produced encouraging results</w:t>
      </w:r>
      <w:r w:rsidR="00CD032A">
        <w:rPr>
          <w:rFonts w:ascii="Times New Roman" w:eastAsia="Times New Roman" w:hAnsi="Times New Roman" w:cs="Times New Roman"/>
          <w:sz w:val="24"/>
          <w:szCs w:val="24"/>
          <w:lang w:eastAsia="en-GB"/>
        </w:rPr>
        <w:t>”</w:t>
      </w:r>
      <w:r w:rsidRPr="005127C3">
        <w:rPr>
          <w:rFonts w:ascii="Times New Roman" w:eastAsia="Times New Roman" w:hAnsi="Times New Roman" w:cs="Times New Roman"/>
          <w:sz w:val="24"/>
          <w:szCs w:val="24"/>
          <w:lang w:eastAsia="en-GB"/>
        </w:rPr>
        <w:t>.</w:t>
      </w:r>
      <w:r w:rsidR="00FF76BF" w:rsidRPr="005127C3">
        <w:rPr>
          <w:rFonts w:ascii="Times New Roman" w:eastAsia="Times New Roman" w:hAnsi="Times New Roman" w:cs="Times New Roman"/>
          <w:sz w:val="24"/>
          <w:szCs w:val="24"/>
          <w:lang w:eastAsia="en-GB"/>
        </w:rPr>
        <w:t xml:space="preserve"> A</w:t>
      </w:r>
      <w:r w:rsidR="0030278C" w:rsidRPr="005127C3">
        <w:rPr>
          <w:rFonts w:ascii="Times New Roman" w:eastAsia="Times New Roman" w:hAnsi="Times New Roman" w:cs="Times New Roman"/>
          <w:sz w:val="24"/>
          <w:szCs w:val="24"/>
          <w:lang w:eastAsia="en-GB"/>
        </w:rPr>
        <w:t xml:space="preserve">ccording to </w:t>
      </w:r>
      <w:r w:rsidR="0030278C" w:rsidRPr="007974CB">
        <w:rPr>
          <w:rFonts w:ascii="Times New Roman" w:hAnsi="Times New Roman" w:cs="Times New Roman"/>
          <w:sz w:val="24"/>
          <w:szCs w:val="24"/>
        </w:rPr>
        <w:t>Fazilath</w:t>
      </w:r>
      <w:r w:rsidR="00FF76BF" w:rsidRPr="005127C3">
        <w:rPr>
          <w:rFonts w:ascii="Times New Roman" w:eastAsia="Times New Roman" w:hAnsi="Times New Roman" w:cs="Times New Roman"/>
          <w:sz w:val="24"/>
          <w:szCs w:val="24"/>
          <w:lang w:eastAsia="en-GB"/>
        </w:rPr>
        <w:t xml:space="preserve"> </w:t>
      </w:r>
      <w:r w:rsidR="00FF76BF" w:rsidRPr="005127C3">
        <w:rPr>
          <w:rFonts w:ascii="Times New Roman" w:eastAsia="Times New Roman" w:hAnsi="Times New Roman" w:cs="Times New Roman"/>
          <w:i/>
          <w:sz w:val="24"/>
          <w:szCs w:val="24"/>
          <w:lang w:eastAsia="en-GB"/>
        </w:rPr>
        <w:t>et al</w:t>
      </w:r>
      <w:r w:rsidR="00FF76BF" w:rsidRPr="005127C3">
        <w:rPr>
          <w:rFonts w:ascii="Times New Roman" w:eastAsia="Times New Roman" w:hAnsi="Times New Roman" w:cs="Times New Roman"/>
          <w:sz w:val="24"/>
          <w:szCs w:val="24"/>
          <w:lang w:eastAsia="en-GB"/>
        </w:rPr>
        <w:t xml:space="preserve">. (2016), </w:t>
      </w:r>
      <w:r w:rsidR="00CD032A">
        <w:rPr>
          <w:rFonts w:ascii="Times New Roman" w:eastAsia="Times New Roman" w:hAnsi="Times New Roman" w:cs="Times New Roman"/>
          <w:sz w:val="24"/>
          <w:szCs w:val="24"/>
          <w:lang w:eastAsia="en-GB"/>
        </w:rPr>
        <w:t>“</w:t>
      </w:r>
      <w:r w:rsidR="005127C3" w:rsidRPr="007974CB">
        <w:rPr>
          <w:rFonts w:ascii="Times New Roman" w:eastAsia="Times New Roman" w:hAnsi="Times New Roman" w:cs="Times New Roman"/>
          <w:sz w:val="24"/>
          <w:szCs w:val="24"/>
          <w:highlight w:val="yellow"/>
          <w:lang w:eastAsia="en-GB"/>
        </w:rPr>
        <w:t xml:space="preserve">of </w:t>
      </w:r>
      <w:r w:rsidR="00FF76BF" w:rsidRPr="007974CB">
        <w:rPr>
          <w:rFonts w:ascii="Times New Roman" w:eastAsia="Times New Roman" w:hAnsi="Times New Roman" w:cs="Times New Roman"/>
          <w:sz w:val="24"/>
          <w:szCs w:val="24"/>
          <w:highlight w:val="yellow"/>
          <w:lang w:eastAsia="en-GB"/>
        </w:rPr>
        <w:t>the</w:t>
      </w:r>
      <w:r w:rsidR="00FF76BF" w:rsidRPr="005127C3">
        <w:rPr>
          <w:rFonts w:ascii="Times New Roman" w:eastAsia="Times New Roman" w:hAnsi="Times New Roman" w:cs="Times New Roman"/>
          <w:sz w:val="24"/>
          <w:szCs w:val="24"/>
          <w:lang w:eastAsia="en-GB"/>
        </w:rPr>
        <w:t xml:space="preserve"> 25 </w:t>
      </w:r>
      <w:r w:rsidRPr="005127C3">
        <w:rPr>
          <w:rFonts w:ascii="Times New Roman" w:eastAsia="Times New Roman" w:hAnsi="Times New Roman" w:cs="Times New Roman"/>
          <w:sz w:val="24"/>
          <w:szCs w:val="24"/>
          <w:lang w:eastAsia="en-GB"/>
        </w:rPr>
        <w:t xml:space="preserve">fungal isolates, 11 </w:t>
      </w:r>
      <w:r w:rsidRPr="005127C3">
        <w:rPr>
          <w:rFonts w:ascii="Times New Roman" w:eastAsia="Times New Roman" w:hAnsi="Times New Roman" w:cs="Times New Roman"/>
          <w:sz w:val="24"/>
          <w:szCs w:val="24"/>
          <w:lang w:eastAsia="en-GB"/>
        </w:rPr>
        <w:lastRenderedPageBreak/>
        <w:t>isolates (44%) tested posit</w:t>
      </w:r>
      <w:r w:rsidR="00FF76BF" w:rsidRPr="005127C3">
        <w:rPr>
          <w:rFonts w:ascii="Times New Roman" w:eastAsia="Times New Roman" w:hAnsi="Times New Roman" w:cs="Times New Roman"/>
          <w:sz w:val="24"/>
          <w:szCs w:val="24"/>
          <w:lang w:eastAsia="en-GB"/>
        </w:rPr>
        <w:t>ive for L-asparaginase activity</w:t>
      </w:r>
      <w:r w:rsidR="00CD032A">
        <w:rPr>
          <w:rFonts w:ascii="Times New Roman" w:eastAsia="Times New Roman" w:hAnsi="Times New Roman" w:cs="Times New Roman"/>
          <w:sz w:val="24"/>
          <w:szCs w:val="24"/>
          <w:lang w:eastAsia="en-GB"/>
        </w:rPr>
        <w:t>”</w:t>
      </w:r>
      <w:r w:rsidR="00FF76BF" w:rsidRPr="005127C3">
        <w:rPr>
          <w:rFonts w:ascii="Times New Roman" w:eastAsia="Times New Roman" w:hAnsi="Times New Roman" w:cs="Times New Roman"/>
          <w:sz w:val="24"/>
          <w:szCs w:val="24"/>
          <w:lang w:eastAsia="en-GB"/>
        </w:rPr>
        <w:t xml:space="preserve">. </w:t>
      </w:r>
      <w:r w:rsidRPr="005127C3">
        <w:rPr>
          <w:rFonts w:ascii="Times New Roman" w:eastAsia="Times New Roman" w:hAnsi="Times New Roman" w:cs="Times New Roman"/>
          <w:sz w:val="24"/>
          <w:szCs w:val="24"/>
          <w:lang w:eastAsia="en-GB"/>
        </w:rPr>
        <w:t>The results of the investigation</w:t>
      </w:r>
      <w:r w:rsidRPr="00B176F0">
        <w:rPr>
          <w:rFonts w:ascii="Times New Roman" w:eastAsia="Times New Roman" w:hAnsi="Times New Roman" w:cs="Times New Roman"/>
          <w:sz w:val="24"/>
          <w:szCs w:val="24"/>
          <w:lang w:eastAsia="en-GB"/>
        </w:rPr>
        <w:t xml:space="preserve"> showed that the fungal isolate wds-8</w:t>
      </w:r>
      <w:r w:rsidR="00FF76BF">
        <w:rPr>
          <w:rFonts w:ascii="Times New Roman" w:eastAsia="Times New Roman" w:hAnsi="Times New Roman" w:cs="Times New Roman"/>
          <w:sz w:val="24"/>
          <w:szCs w:val="24"/>
          <w:lang w:eastAsia="en-GB"/>
        </w:rPr>
        <w:t xml:space="preserve"> (identified later as </w:t>
      </w:r>
      <w:r w:rsidR="00FF76BF" w:rsidRPr="00D2073F">
        <w:rPr>
          <w:rFonts w:ascii="Times New Roman" w:eastAsia="Times New Roman" w:hAnsi="Times New Roman" w:cs="Times New Roman"/>
          <w:i/>
          <w:sz w:val="24"/>
          <w:szCs w:val="24"/>
          <w:lang w:eastAsia="en-GB"/>
        </w:rPr>
        <w:t>Aspergillus</w:t>
      </w:r>
      <w:r w:rsidR="00FF76BF">
        <w:rPr>
          <w:rFonts w:ascii="Times New Roman" w:eastAsia="Times New Roman" w:hAnsi="Times New Roman" w:cs="Times New Roman"/>
          <w:i/>
          <w:sz w:val="24"/>
          <w:szCs w:val="24"/>
          <w:lang w:eastAsia="en-GB"/>
        </w:rPr>
        <w:t xml:space="preserve"> </w:t>
      </w:r>
      <w:proofErr w:type="spellStart"/>
      <w:proofErr w:type="gramStart"/>
      <w:r w:rsidR="00FF76BF">
        <w:rPr>
          <w:rFonts w:ascii="Times New Roman" w:eastAsia="Times New Roman" w:hAnsi="Times New Roman" w:cs="Times New Roman"/>
          <w:i/>
          <w:sz w:val="24"/>
          <w:szCs w:val="24"/>
          <w:lang w:eastAsia="en-GB"/>
        </w:rPr>
        <w:t>niger</w:t>
      </w:r>
      <w:proofErr w:type="spellEnd"/>
      <w:r w:rsidR="00FF76BF">
        <w:rPr>
          <w:rFonts w:ascii="Times New Roman" w:eastAsia="Times New Roman" w:hAnsi="Times New Roman" w:cs="Times New Roman"/>
          <w:sz w:val="24"/>
          <w:szCs w:val="24"/>
          <w:lang w:eastAsia="en-GB"/>
        </w:rPr>
        <w:t>)</w:t>
      </w:r>
      <w:r w:rsidR="007639AD">
        <w:rPr>
          <w:rFonts w:ascii="Times New Roman" w:eastAsia="Times New Roman" w:hAnsi="Times New Roman" w:cs="Times New Roman"/>
          <w:sz w:val="24"/>
          <w:szCs w:val="24"/>
          <w:lang w:eastAsia="en-GB"/>
        </w:rPr>
        <w:t xml:space="preserve">  from</w:t>
      </w:r>
      <w:proofErr w:type="gramEnd"/>
      <w:r w:rsidR="007639AD">
        <w:rPr>
          <w:rFonts w:ascii="Times New Roman" w:eastAsia="Times New Roman" w:hAnsi="Times New Roman" w:cs="Times New Roman"/>
          <w:sz w:val="24"/>
          <w:szCs w:val="24"/>
          <w:lang w:eastAsia="en-GB"/>
        </w:rPr>
        <w:t xml:space="preserve"> the soil of </w:t>
      </w:r>
      <w:r w:rsidRPr="00B176F0">
        <w:rPr>
          <w:rFonts w:ascii="Times New Roman" w:eastAsia="Times New Roman" w:hAnsi="Times New Roman" w:cs="Times New Roman"/>
          <w:sz w:val="24"/>
          <w:szCs w:val="24"/>
          <w:lang w:eastAsia="en-GB"/>
        </w:rPr>
        <w:t>waste dump</w:t>
      </w:r>
      <w:r w:rsidR="007639AD">
        <w:rPr>
          <w:rFonts w:ascii="Times New Roman" w:eastAsia="Times New Roman" w:hAnsi="Times New Roman" w:cs="Times New Roman"/>
          <w:sz w:val="24"/>
          <w:szCs w:val="24"/>
          <w:lang w:eastAsia="en-GB"/>
        </w:rPr>
        <w:t xml:space="preserve"> site</w:t>
      </w:r>
      <w:r w:rsidRPr="00B176F0">
        <w:rPr>
          <w:rFonts w:ascii="Times New Roman" w:eastAsia="Times New Roman" w:hAnsi="Times New Roman" w:cs="Times New Roman"/>
          <w:sz w:val="24"/>
          <w:szCs w:val="24"/>
          <w:lang w:eastAsia="en-GB"/>
        </w:rPr>
        <w:t xml:space="preserve"> produced the max</w:t>
      </w:r>
      <w:r w:rsidR="00446A87">
        <w:rPr>
          <w:rFonts w:ascii="Times New Roman" w:eastAsia="Times New Roman" w:hAnsi="Times New Roman" w:cs="Times New Roman"/>
          <w:sz w:val="24"/>
          <w:szCs w:val="24"/>
          <w:lang w:eastAsia="en-GB"/>
        </w:rPr>
        <w:t>imum yield of L-asparaginase (3</w:t>
      </w:r>
      <w:r w:rsidRPr="00B176F0">
        <w:rPr>
          <w:rFonts w:ascii="Times New Roman" w:eastAsia="Times New Roman" w:hAnsi="Times New Roman" w:cs="Times New Roman"/>
          <w:sz w:val="24"/>
          <w:szCs w:val="24"/>
          <w:lang w:eastAsia="en-GB"/>
        </w:rPr>
        <w:t>8</w:t>
      </w:r>
      <w:r w:rsidR="00446A87">
        <w:rPr>
          <w:rFonts w:ascii="Times New Roman" w:eastAsia="Times New Roman" w:hAnsi="Times New Roman" w:cs="Times New Roman"/>
          <w:sz w:val="24"/>
          <w:szCs w:val="24"/>
          <w:lang w:eastAsia="en-GB"/>
        </w:rPr>
        <w:t>0</w:t>
      </w:r>
      <w:r w:rsidRPr="00B176F0">
        <w:rPr>
          <w:rFonts w:ascii="Times New Roman" w:eastAsia="Times New Roman" w:hAnsi="Times New Roman" w:cs="Times New Roman"/>
          <w:sz w:val="24"/>
          <w:szCs w:val="24"/>
          <w:lang w:eastAsia="en-GB"/>
        </w:rPr>
        <w:t xml:space="preserve"> U/mL), followed by is</w:t>
      </w:r>
      <w:r w:rsidR="00446A87">
        <w:rPr>
          <w:rFonts w:ascii="Times New Roman" w:eastAsia="Times New Roman" w:hAnsi="Times New Roman" w:cs="Times New Roman"/>
          <w:sz w:val="24"/>
          <w:szCs w:val="24"/>
          <w:lang w:eastAsia="en-GB"/>
        </w:rPr>
        <w:t>olate gds-7 from garden soil (2</w:t>
      </w:r>
      <w:r w:rsidRPr="00B176F0">
        <w:rPr>
          <w:rFonts w:ascii="Times New Roman" w:eastAsia="Times New Roman" w:hAnsi="Times New Roman" w:cs="Times New Roman"/>
          <w:sz w:val="24"/>
          <w:szCs w:val="24"/>
          <w:lang w:eastAsia="en-GB"/>
        </w:rPr>
        <w:t>8</w:t>
      </w:r>
      <w:r w:rsidR="00446A87">
        <w:rPr>
          <w:rFonts w:ascii="Times New Roman" w:eastAsia="Times New Roman" w:hAnsi="Times New Roman" w:cs="Times New Roman"/>
          <w:sz w:val="24"/>
          <w:szCs w:val="24"/>
          <w:lang w:eastAsia="en-GB"/>
        </w:rPr>
        <w:t>0</w:t>
      </w:r>
      <w:r w:rsidRPr="00B176F0">
        <w:rPr>
          <w:rFonts w:ascii="Times New Roman" w:eastAsia="Times New Roman" w:hAnsi="Times New Roman" w:cs="Times New Roman"/>
          <w:sz w:val="24"/>
          <w:szCs w:val="24"/>
          <w:lang w:eastAsia="en-GB"/>
        </w:rPr>
        <w:t xml:space="preserve"> U/mL) and isolate ccf-3 from the field</w:t>
      </w:r>
      <w:r w:rsidR="007639AD">
        <w:rPr>
          <w:rFonts w:ascii="Times New Roman" w:eastAsia="Times New Roman" w:hAnsi="Times New Roman" w:cs="Times New Roman"/>
          <w:sz w:val="24"/>
          <w:szCs w:val="24"/>
          <w:lang w:eastAsia="en-GB"/>
        </w:rPr>
        <w:t xml:space="preserve"> soil of cassava cultivation (2</w:t>
      </w:r>
      <w:r w:rsidRPr="00B176F0">
        <w:rPr>
          <w:rFonts w:ascii="Times New Roman" w:eastAsia="Times New Roman" w:hAnsi="Times New Roman" w:cs="Times New Roman"/>
          <w:sz w:val="24"/>
          <w:szCs w:val="24"/>
          <w:lang w:eastAsia="en-GB"/>
        </w:rPr>
        <w:t>5</w:t>
      </w:r>
      <w:r w:rsidR="007639AD">
        <w:rPr>
          <w:rFonts w:ascii="Times New Roman" w:eastAsia="Times New Roman" w:hAnsi="Times New Roman" w:cs="Times New Roman"/>
          <w:sz w:val="24"/>
          <w:szCs w:val="24"/>
          <w:lang w:eastAsia="en-GB"/>
        </w:rPr>
        <w:t>0</w:t>
      </w:r>
      <w:r w:rsidRPr="00B176F0">
        <w:rPr>
          <w:rFonts w:ascii="Times New Roman" w:eastAsia="Times New Roman" w:hAnsi="Times New Roman" w:cs="Times New Roman"/>
          <w:sz w:val="24"/>
          <w:szCs w:val="24"/>
          <w:lang w:eastAsia="en-GB"/>
        </w:rPr>
        <w:t xml:space="preserve"> U/mL). According to Vipina and Chitra (2016), significant enzyme activity of 74.5 U/ml and 69.3 U/ml was demonstrated by </w:t>
      </w:r>
      <w:r w:rsidRPr="00E21C79">
        <w:rPr>
          <w:rFonts w:ascii="Times New Roman" w:eastAsia="Times New Roman" w:hAnsi="Times New Roman" w:cs="Times New Roman"/>
          <w:i/>
          <w:sz w:val="24"/>
          <w:szCs w:val="24"/>
          <w:lang w:eastAsia="en-GB"/>
        </w:rPr>
        <w:t xml:space="preserve">A. </w:t>
      </w:r>
      <w:proofErr w:type="spellStart"/>
      <w:r w:rsidRPr="00E21C79">
        <w:rPr>
          <w:rFonts w:ascii="Times New Roman" w:eastAsia="Times New Roman" w:hAnsi="Times New Roman" w:cs="Times New Roman"/>
          <w:i/>
          <w:sz w:val="24"/>
          <w:szCs w:val="24"/>
          <w:lang w:eastAsia="en-GB"/>
        </w:rPr>
        <w:t>oryzae</w:t>
      </w:r>
      <w:proofErr w:type="spellEnd"/>
      <w:r w:rsidRPr="00B176F0">
        <w:rPr>
          <w:rFonts w:ascii="Times New Roman" w:eastAsia="Times New Roman" w:hAnsi="Times New Roman" w:cs="Times New Roman"/>
          <w:sz w:val="24"/>
          <w:szCs w:val="24"/>
          <w:lang w:eastAsia="en-GB"/>
        </w:rPr>
        <w:t xml:space="preserve"> and </w:t>
      </w:r>
      <w:proofErr w:type="spellStart"/>
      <w:r w:rsidRPr="00E21C79">
        <w:rPr>
          <w:rFonts w:ascii="Times New Roman" w:eastAsia="Times New Roman" w:hAnsi="Times New Roman" w:cs="Times New Roman"/>
          <w:i/>
          <w:sz w:val="24"/>
          <w:szCs w:val="24"/>
          <w:lang w:eastAsia="en-GB"/>
        </w:rPr>
        <w:t>Byssochlamys</w:t>
      </w:r>
      <w:proofErr w:type="spellEnd"/>
      <w:r w:rsidRPr="00E21C79">
        <w:rPr>
          <w:rFonts w:ascii="Times New Roman" w:eastAsia="Times New Roman" w:hAnsi="Times New Roman" w:cs="Times New Roman"/>
          <w:i/>
          <w:sz w:val="24"/>
          <w:szCs w:val="24"/>
          <w:lang w:eastAsia="en-GB"/>
        </w:rPr>
        <w:t xml:space="preserve"> </w:t>
      </w:r>
      <w:proofErr w:type="spellStart"/>
      <w:r w:rsidRPr="00E21C79">
        <w:rPr>
          <w:rFonts w:ascii="Times New Roman" w:eastAsia="Times New Roman" w:hAnsi="Times New Roman" w:cs="Times New Roman"/>
          <w:i/>
          <w:sz w:val="24"/>
          <w:szCs w:val="24"/>
          <w:lang w:eastAsia="en-GB"/>
        </w:rPr>
        <w:t>nivea</w:t>
      </w:r>
      <w:proofErr w:type="spellEnd"/>
      <w:r w:rsidRPr="00B176F0">
        <w:rPr>
          <w:rFonts w:ascii="Times New Roman" w:eastAsia="Times New Roman" w:hAnsi="Times New Roman" w:cs="Times New Roman"/>
          <w:sz w:val="24"/>
          <w:szCs w:val="24"/>
          <w:lang w:eastAsia="en-GB"/>
        </w:rPr>
        <w:t xml:space="preserve">, which were isolated from the soil of the </w:t>
      </w:r>
      <w:proofErr w:type="spellStart"/>
      <w:r w:rsidRPr="00B176F0">
        <w:rPr>
          <w:rFonts w:ascii="Times New Roman" w:eastAsia="Times New Roman" w:hAnsi="Times New Roman" w:cs="Times New Roman"/>
          <w:sz w:val="24"/>
          <w:szCs w:val="24"/>
          <w:lang w:eastAsia="en-GB"/>
        </w:rPr>
        <w:t>Kadalundi</w:t>
      </w:r>
      <w:proofErr w:type="spellEnd"/>
      <w:r w:rsidRPr="00B176F0">
        <w:rPr>
          <w:rFonts w:ascii="Times New Roman" w:eastAsia="Times New Roman" w:hAnsi="Times New Roman" w:cs="Times New Roman"/>
          <w:sz w:val="24"/>
          <w:szCs w:val="24"/>
          <w:lang w:eastAsia="en-GB"/>
        </w:rPr>
        <w:t xml:space="preserve"> mang</w:t>
      </w:r>
      <w:r w:rsidR="000C3786">
        <w:rPr>
          <w:rFonts w:ascii="Times New Roman" w:eastAsia="Times New Roman" w:hAnsi="Times New Roman" w:cs="Times New Roman"/>
          <w:sz w:val="24"/>
          <w:szCs w:val="24"/>
          <w:lang w:eastAsia="en-GB"/>
        </w:rPr>
        <w:t>rove forest.</w:t>
      </w:r>
      <w:r w:rsidR="007639AD">
        <w:rPr>
          <w:rFonts w:ascii="Times New Roman" w:eastAsia="Times New Roman" w:hAnsi="Times New Roman" w:cs="Times New Roman"/>
          <w:sz w:val="24"/>
          <w:szCs w:val="24"/>
          <w:lang w:eastAsia="en-GB"/>
        </w:rPr>
        <w:t xml:space="preserve"> </w:t>
      </w:r>
      <w:r w:rsidRPr="00B176F0">
        <w:rPr>
          <w:rFonts w:ascii="Times New Roman" w:eastAsia="Times New Roman" w:hAnsi="Times New Roman" w:cs="Times New Roman"/>
          <w:sz w:val="24"/>
          <w:szCs w:val="24"/>
          <w:lang w:eastAsia="en-GB"/>
        </w:rPr>
        <w:t>The organism in the study developed well in the medium, and at 96 hours, the maxima</w:t>
      </w:r>
      <w:r>
        <w:rPr>
          <w:rFonts w:ascii="Times New Roman" w:eastAsia="Times New Roman" w:hAnsi="Times New Roman" w:cs="Times New Roman"/>
          <w:sz w:val="24"/>
          <w:szCs w:val="24"/>
          <w:lang w:eastAsia="en-GB"/>
        </w:rPr>
        <w:t>l amount of L-asparaginase (U/mL</w:t>
      </w:r>
      <w:r w:rsidRPr="00B176F0">
        <w:rPr>
          <w:rFonts w:ascii="Times New Roman" w:eastAsia="Times New Roman" w:hAnsi="Times New Roman" w:cs="Times New Roman"/>
          <w:sz w:val="24"/>
          <w:szCs w:val="24"/>
          <w:lang w:eastAsia="en-GB"/>
        </w:rPr>
        <w:t xml:space="preserve">) was produced. Following that, as the incubation period was extended, the production of L-asparaginase gradually reduced. This is comparable to the findings of Sreenivasulu </w:t>
      </w:r>
      <w:r w:rsidRPr="00D2073F">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(2009), who found that a</w:t>
      </w:r>
      <w:r w:rsidRPr="00B176F0">
        <w:rPr>
          <w:rFonts w:ascii="Times New Roman" w:eastAsia="Times New Roman" w:hAnsi="Times New Roman" w:cs="Times New Roman"/>
          <w:sz w:val="24"/>
          <w:szCs w:val="24"/>
          <w:lang w:eastAsia="en-GB"/>
        </w:rPr>
        <w:t xml:space="preserve">t 96 hours, </w:t>
      </w:r>
      <w:r w:rsidRPr="00D2073F">
        <w:rPr>
          <w:rFonts w:ascii="Times New Roman" w:eastAsia="Times New Roman" w:hAnsi="Times New Roman" w:cs="Times New Roman"/>
          <w:i/>
          <w:sz w:val="24"/>
          <w:szCs w:val="24"/>
          <w:lang w:eastAsia="en-GB"/>
        </w:rPr>
        <w:t>Aspergillus</w:t>
      </w:r>
      <w:r w:rsidRPr="00B176F0">
        <w:rPr>
          <w:rFonts w:ascii="Times New Roman" w:eastAsia="Times New Roman" w:hAnsi="Times New Roman" w:cs="Times New Roman"/>
          <w:sz w:val="24"/>
          <w:szCs w:val="24"/>
          <w:lang w:eastAsia="en-GB"/>
        </w:rPr>
        <w:t xml:space="preserve"> sp. generated the maximum production of</w:t>
      </w:r>
      <w:r w:rsidR="007639AD">
        <w:rPr>
          <w:rFonts w:ascii="Times New Roman" w:eastAsia="Times New Roman" w:hAnsi="Times New Roman" w:cs="Times New Roman"/>
          <w:sz w:val="24"/>
          <w:szCs w:val="24"/>
          <w:lang w:eastAsia="en-GB"/>
        </w:rPr>
        <w:t xml:space="preserve"> L-asparaginase (3.73 U/mL),</w:t>
      </w:r>
      <w:r w:rsidR="005127C3">
        <w:rPr>
          <w:rFonts w:ascii="Times New Roman" w:eastAsia="Times New Roman" w:hAnsi="Times New Roman" w:cs="Times New Roman"/>
          <w:sz w:val="24"/>
          <w:szCs w:val="24"/>
          <w:lang w:eastAsia="en-GB"/>
        </w:rPr>
        <w:t xml:space="preserve"> </w:t>
      </w:r>
      <w:r w:rsidRPr="00B176F0">
        <w:rPr>
          <w:rFonts w:ascii="Times New Roman" w:eastAsia="Times New Roman" w:hAnsi="Times New Roman" w:cs="Times New Roman"/>
          <w:sz w:val="24"/>
          <w:szCs w:val="24"/>
          <w:lang w:eastAsia="en-GB"/>
        </w:rPr>
        <w:t>following which there was a progressive decrease in the enzyme production. This could be the result of growth inhibition or a</w:t>
      </w:r>
      <w:r>
        <w:rPr>
          <w:rFonts w:ascii="Times New Roman" w:eastAsia="Times New Roman" w:hAnsi="Times New Roman" w:cs="Times New Roman"/>
          <w:sz w:val="24"/>
          <w:szCs w:val="24"/>
          <w:lang w:eastAsia="en-GB"/>
        </w:rPr>
        <w:t xml:space="preserve"> </w:t>
      </w:r>
      <w:r w:rsidRPr="00B176F0">
        <w:rPr>
          <w:rFonts w:ascii="Times New Roman" w:eastAsia="Times New Roman" w:hAnsi="Times New Roman" w:cs="Times New Roman"/>
          <w:sz w:val="24"/>
          <w:szCs w:val="24"/>
          <w:lang w:eastAsia="en-GB"/>
        </w:rPr>
        <w:t>pH shift brought on by the metabolite synthesis or medium nutrient depletion (</w:t>
      </w:r>
      <w:proofErr w:type="spellStart"/>
      <w:r w:rsidRPr="00B176F0">
        <w:rPr>
          <w:rFonts w:ascii="Times New Roman" w:eastAsia="Times New Roman" w:hAnsi="Times New Roman" w:cs="Times New Roman"/>
          <w:sz w:val="24"/>
          <w:szCs w:val="24"/>
          <w:lang w:eastAsia="en-GB"/>
        </w:rPr>
        <w:t>Hosamani</w:t>
      </w:r>
      <w:proofErr w:type="spellEnd"/>
      <w:r w:rsidRPr="00B176F0">
        <w:rPr>
          <w:rFonts w:ascii="Times New Roman" w:eastAsia="Times New Roman" w:hAnsi="Times New Roman" w:cs="Times New Roman"/>
          <w:sz w:val="24"/>
          <w:szCs w:val="24"/>
          <w:lang w:eastAsia="en-GB"/>
        </w:rPr>
        <w:t xml:space="preserve"> and </w:t>
      </w:r>
      <w:proofErr w:type="spellStart"/>
      <w:r w:rsidRPr="00B176F0">
        <w:rPr>
          <w:rFonts w:ascii="Times New Roman" w:eastAsia="Times New Roman" w:hAnsi="Times New Roman" w:cs="Times New Roman"/>
          <w:sz w:val="24"/>
          <w:szCs w:val="24"/>
          <w:lang w:eastAsia="en-GB"/>
        </w:rPr>
        <w:t>Kaliwal</w:t>
      </w:r>
      <w:proofErr w:type="spellEnd"/>
      <w:r w:rsidRPr="00B176F0">
        <w:rPr>
          <w:rFonts w:ascii="Times New Roman" w:eastAsia="Times New Roman" w:hAnsi="Times New Roman" w:cs="Times New Roman"/>
          <w:sz w:val="24"/>
          <w:szCs w:val="24"/>
          <w:lang w:eastAsia="en-GB"/>
        </w:rPr>
        <w:t xml:space="preserve">, 2011). </w:t>
      </w:r>
      <w:r w:rsidR="00CD3654">
        <w:rPr>
          <w:rFonts w:ascii="Times New Roman" w:eastAsia="Times New Roman" w:hAnsi="Times New Roman" w:cs="Times New Roman"/>
          <w:sz w:val="24"/>
          <w:szCs w:val="24"/>
          <w:lang w:eastAsia="en-GB"/>
        </w:rPr>
        <w:t xml:space="preserve">In the </w:t>
      </w:r>
      <w:r w:rsidRPr="00D44F44">
        <w:rPr>
          <w:rFonts w:ascii="Times New Roman" w:eastAsia="Times New Roman" w:hAnsi="Times New Roman" w:cs="Times New Roman"/>
          <w:sz w:val="24"/>
          <w:szCs w:val="24"/>
          <w:lang w:eastAsia="en-GB"/>
        </w:rPr>
        <w:t>study</w:t>
      </w:r>
      <w:r w:rsidR="00CD3654">
        <w:rPr>
          <w:rFonts w:ascii="Times New Roman" w:eastAsia="Times New Roman" w:hAnsi="Times New Roman" w:cs="Times New Roman"/>
          <w:sz w:val="24"/>
          <w:szCs w:val="24"/>
          <w:lang w:eastAsia="en-GB"/>
        </w:rPr>
        <w:t>, it was found that sucrose</w:t>
      </w:r>
      <w:r w:rsidRPr="00D44F44">
        <w:rPr>
          <w:rFonts w:ascii="Times New Roman" w:eastAsia="Times New Roman" w:hAnsi="Times New Roman" w:cs="Times New Roman"/>
          <w:sz w:val="24"/>
          <w:szCs w:val="24"/>
          <w:lang w:eastAsia="en-GB"/>
        </w:rPr>
        <w:t xml:space="preserve"> increased L-asparaginase synthesis</w:t>
      </w:r>
      <w:r w:rsidR="00CD3654">
        <w:rPr>
          <w:rFonts w:ascii="Times New Roman" w:eastAsia="Times New Roman" w:hAnsi="Times New Roman" w:cs="Times New Roman"/>
          <w:sz w:val="24"/>
          <w:szCs w:val="24"/>
          <w:lang w:eastAsia="en-GB"/>
        </w:rPr>
        <w:t xml:space="preserve"> by </w:t>
      </w:r>
      <w:r w:rsidR="00664F47">
        <w:rPr>
          <w:rFonts w:ascii="Times New Roman" w:eastAsia="Times New Roman" w:hAnsi="Times New Roman" w:cs="Times New Roman"/>
          <w:i/>
          <w:sz w:val="24"/>
          <w:szCs w:val="24"/>
          <w:lang w:eastAsia="en-GB"/>
        </w:rPr>
        <w:t xml:space="preserve">Aspergillus </w:t>
      </w:r>
      <w:proofErr w:type="spellStart"/>
      <w:r w:rsidR="00664F47">
        <w:rPr>
          <w:rFonts w:ascii="Times New Roman" w:eastAsia="Times New Roman" w:hAnsi="Times New Roman" w:cs="Times New Roman"/>
          <w:i/>
          <w:sz w:val="24"/>
          <w:szCs w:val="24"/>
          <w:lang w:eastAsia="en-GB"/>
        </w:rPr>
        <w:t>niger</w:t>
      </w:r>
      <w:proofErr w:type="spellEnd"/>
      <w:r w:rsidR="00664F47">
        <w:rPr>
          <w:rFonts w:ascii="Times New Roman" w:eastAsia="Times New Roman" w:hAnsi="Times New Roman" w:cs="Times New Roman"/>
          <w:i/>
          <w:sz w:val="24"/>
          <w:szCs w:val="24"/>
          <w:lang w:eastAsia="en-GB"/>
        </w:rPr>
        <w:t xml:space="preserve"> </w:t>
      </w:r>
      <w:r w:rsidRPr="00D44F44">
        <w:rPr>
          <w:rFonts w:ascii="Times New Roman" w:eastAsia="Times New Roman" w:hAnsi="Times New Roman" w:cs="Times New Roman"/>
          <w:sz w:val="24"/>
          <w:szCs w:val="24"/>
          <w:lang w:eastAsia="en-GB"/>
        </w:rPr>
        <w:t>to its maxima</w:t>
      </w:r>
      <w:r w:rsidR="00CD3654">
        <w:rPr>
          <w:rFonts w:ascii="Times New Roman" w:eastAsia="Times New Roman" w:hAnsi="Times New Roman" w:cs="Times New Roman"/>
          <w:sz w:val="24"/>
          <w:szCs w:val="24"/>
          <w:lang w:eastAsia="en-GB"/>
        </w:rPr>
        <w:t xml:space="preserve">l level. </w:t>
      </w:r>
      <w:proofErr w:type="spellStart"/>
      <w:r w:rsidR="0030278C">
        <w:t>Fazilath</w:t>
      </w:r>
      <w:proofErr w:type="spellEnd"/>
      <w:r w:rsidRPr="00D44F44">
        <w:rPr>
          <w:rFonts w:ascii="Times New Roman" w:eastAsia="Times New Roman" w:hAnsi="Times New Roman" w:cs="Times New Roman"/>
          <w:sz w:val="24"/>
          <w:szCs w:val="24"/>
          <w:lang w:eastAsia="en-GB"/>
        </w:rPr>
        <w:t xml:space="preserve"> </w:t>
      </w:r>
      <w:r w:rsidRPr="00D2073F">
        <w:rPr>
          <w:rFonts w:ascii="Times New Roman" w:eastAsia="Times New Roman" w:hAnsi="Times New Roman" w:cs="Times New Roman"/>
          <w:i/>
          <w:sz w:val="24"/>
          <w:szCs w:val="24"/>
          <w:lang w:eastAsia="en-GB"/>
        </w:rPr>
        <w:t>et al</w:t>
      </w:r>
      <w:r w:rsidRPr="00D44F44">
        <w:rPr>
          <w:rFonts w:ascii="Times New Roman" w:eastAsia="Times New Roman" w:hAnsi="Times New Roman" w:cs="Times New Roman"/>
          <w:sz w:val="24"/>
          <w:szCs w:val="24"/>
          <w:lang w:eastAsia="en-GB"/>
        </w:rPr>
        <w:t>. (2016)</w:t>
      </w:r>
      <w:r w:rsidR="00CD3654">
        <w:rPr>
          <w:rFonts w:ascii="Times New Roman" w:eastAsia="Times New Roman" w:hAnsi="Times New Roman" w:cs="Times New Roman"/>
          <w:sz w:val="24"/>
          <w:szCs w:val="24"/>
          <w:lang w:eastAsia="en-GB"/>
        </w:rPr>
        <w:t xml:space="preserve"> reported that</w:t>
      </w:r>
      <w:r w:rsidRPr="00D44F44">
        <w:rPr>
          <w:rFonts w:ascii="Times New Roman" w:eastAsia="Times New Roman" w:hAnsi="Times New Roman" w:cs="Times New Roman"/>
          <w:sz w:val="24"/>
          <w:szCs w:val="24"/>
          <w:lang w:eastAsia="en-GB"/>
        </w:rPr>
        <w:t xml:space="preserve"> </w:t>
      </w:r>
      <w:r w:rsidRPr="00D2073F">
        <w:rPr>
          <w:rFonts w:ascii="Times New Roman" w:eastAsia="Times New Roman" w:hAnsi="Times New Roman" w:cs="Times New Roman"/>
          <w:i/>
          <w:sz w:val="24"/>
          <w:szCs w:val="24"/>
          <w:lang w:eastAsia="en-GB"/>
        </w:rPr>
        <w:t xml:space="preserve">Fusarium </w:t>
      </w:r>
      <w:proofErr w:type="spellStart"/>
      <w:r w:rsidRPr="00D2073F">
        <w:rPr>
          <w:rFonts w:ascii="Times New Roman" w:eastAsia="Times New Roman" w:hAnsi="Times New Roman" w:cs="Times New Roman"/>
          <w:i/>
          <w:sz w:val="24"/>
          <w:szCs w:val="24"/>
          <w:lang w:eastAsia="en-GB"/>
        </w:rPr>
        <w:t>solani</w:t>
      </w:r>
      <w:proofErr w:type="spellEnd"/>
      <w:r w:rsidRPr="00D44F44">
        <w:rPr>
          <w:rFonts w:ascii="Times New Roman" w:eastAsia="Times New Roman" w:hAnsi="Times New Roman" w:cs="Times New Roman"/>
          <w:sz w:val="24"/>
          <w:szCs w:val="24"/>
          <w:lang w:eastAsia="en-GB"/>
        </w:rPr>
        <w:t xml:space="preserve"> could produce the highest amount of L-asparaginase when sucrose (0.2%) was employed as </w:t>
      </w:r>
      <w:r w:rsidR="00F14E80">
        <w:rPr>
          <w:rFonts w:ascii="Times New Roman" w:eastAsia="Times New Roman" w:hAnsi="Times New Roman" w:cs="Times New Roman"/>
          <w:sz w:val="24"/>
          <w:szCs w:val="24"/>
          <w:lang w:eastAsia="en-GB"/>
        </w:rPr>
        <w:t>the carbon source.</w:t>
      </w:r>
      <w:r w:rsidRPr="00D44F44">
        <w:rPr>
          <w:rFonts w:ascii="Times New Roman" w:eastAsia="Times New Roman" w:hAnsi="Times New Roman" w:cs="Times New Roman"/>
          <w:sz w:val="24"/>
          <w:szCs w:val="24"/>
          <w:lang w:eastAsia="en-GB"/>
        </w:rPr>
        <w:t xml:space="preserve"> According to their opinion, sucrose showed a notable increase in enzyme production because, in comparison to other carbon sources, it has an inductive impact and serves to </w:t>
      </w:r>
      <w:r w:rsidR="00F14E80">
        <w:rPr>
          <w:rFonts w:ascii="Times New Roman" w:eastAsia="Times New Roman" w:hAnsi="Times New Roman" w:cs="Times New Roman"/>
          <w:sz w:val="24"/>
          <w:szCs w:val="24"/>
          <w:lang w:eastAsia="en-GB"/>
        </w:rPr>
        <w:t xml:space="preserve">stabilise the enzyme. </w:t>
      </w:r>
      <w:r w:rsidR="00F14E80" w:rsidRPr="00D44F44">
        <w:rPr>
          <w:rFonts w:ascii="Times New Roman" w:eastAsia="Times New Roman" w:hAnsi="Times New Roman" w:cs="Times New Roman"/>
          <w:sz w:val="24"/>
          <w:szCs w:val="24"/>
          <w:lang w:eastAsia="en-GB"/>
        </w:rPr>
        <w:t xml:space="preserve">Research has shown that sucrose is an effective carbon source for stimulating </w:t>
      </w:r>
      <w:r w:rsidR="00F14E80" w:rsidRPr="00D2073F">
        <w:rPr>
          <w:rFonts w:ascii="Times New Roman" w:eastAsia="Times New Roman" w:hAnsi="Times New Roman" w:cs="Times New Roman"/>
          <w:i/>
          <w:sz w:val="24"/>
          <w:szCs w:val="24"/>
          <w:lang w:eastAsia="en-GB"/>
        </w:rPr>
        <w:t xml:space="preserve">F. </w:t>
      </w:r>
      <w:proofErr w:type="spellStart"/>
      <w:r w:rsidR="00F14E80" w:rsidRPr="00D2073F">
        <w:rPr>
          <w:rFonts w:ascii="Times New Roman" w:eastAsia="Times New Roman" w:hAnsi="Times New Roman" w:cs="Times New Roman"/>
          <w:i/>
          <w:sz w:val="24"/>
          <w:szCs w:val="24"/>
          <w:lang w:eastAsia="en-GB"/>
        </w:rPr>
        <w:t>oxysporum</w:t>
      </w:r>
      <w:proofErr w:type="spellEnd"/>
      <w:r w:rsidR="00F14E80" w:rsidRPr="00D44F44">
        <w:rPr>
          <w:rFonts w:ascii="Times New Roman" w:eastAsia="Times New Roman" w:hAnsi="Times New Roman" w:cs="Times New Roman"/>
          <w:sz w:val="24"/>
          <w:szCs w:val="24"/>
          <w:lang w:eastAsia="en-GB"/>
        </w:rPr>
        <w:t xml:space="preserve"> to produce L-aspa</w:t>
      </w:r>
      <w:r w:rsidR="00F14E80">
        <w:rPr>
          <w:rFonts w:ascii="Times New Roman" w:eastAsia="Times New Roman" w:hAnsi="Times New Roman" w:cs="Times New Roman"/>
          <w:sz w:val="24"/>
          <w:szCs w:val="24"/>
          <w:lang w:eastAsia="en-GB"/>
        </w:rPr>
        <w:t xml:space="preserve">raginase (Niharika et al. 2014). </w:t>
      </w:r>
      <w:r w:rsidRPr="00D44F44">
        <w:rPr>
          <w:rFonts w:ascii="Times New Roman" w:eastAsia="Times New Roman" w:hAnsi="Times New Roman" w:cs="Times New Roman"/>
          <w:sz w:val="24"/>
          <w:szCs w:val="24"/>
          <w:lang w:eastAsia="en-GB"/>
        </w:rPr>
        <w:t xml:space="preserve">Fungal isolate T-22 was shown by Nibha </w:t>
      </w:r>
      <w:r w:rsidRPr="00D2073F">
        <w:rPr>
          <w:rFonts w:ascii="Times New Roman" w:eastAsia="Times New Roman" w:hAnsi="Times New Roman" w:cs="Times New Roman"/>
          <w:i/>
          <w:sz w:val="24"/>
          <w:szCs w:val="24"/>
          <w:lang w:eastAsia="en-GB"/>
        </w:rPr>
        <w:t>et al</w:t>
      </w:r>
      <w:r w:rsidRPr="00D44F44">
        <w:rPr>
          <w:rFonts w:ascii="Times New Roman" w:eastAsia="Times New Roman" w:hAnsi="Times New Roman" w:cs="Times New Roman"/>
          <w:sz w:val="24"/>
          <w:szCs w:val="24"/>
          <w:lang w:eastAsia="en-GB"/>
        </w:rPr>
        <w:t xml:space="preserve">. (2011) to have high L-asparaginase activity when cultivated in the presence of fructose. however, the presence of glucose has been shown to promote the highest level of asparaginase production, whereas sucrose only moderately </w:t>
      </w:r>
      <w:r w:rsidRPr="00D44F44">
        <w:rPr>
          <w:rFonts w:ascii="Times New Roman" w:eastAsia="Times New Roman" w:hAnsi="Times New Roman" w:cs="Times New Roman"/>
          <w:sz w:val="24"/>
          <w:szCs w:val="24"/>
          <w:lang w:eastAsia="en-GB"/>
        </w:rPr>
        <w:lastRenderedPageBreak/>
        <w:t xml:space="preserve">supported </w:t>
      </w:r>
      <w:r w:rsidRPr="00D2073F">
        <w:rPr>
          <w:rFonts w:ascii="Times New Roman" w:eastAsia="Times New Roman" w:hAnsi="Times New Roman" w:cs="Times New Roman"/>
          <w:i/>
          <w:sz w:val="24"/>
          <w:szCs w:val="24"/>
          <w:lang w:eastAsia="en-GB"/>
        </w:rPr>
        <w:t>Fusarium</w:t>
      </w:r>
      <w:r w:rsidR="00EC57A7">
        <w:rPr>
          <w:rFonts w:ascii="Times New Roman" w:eastAsia="Times New Roman" w:hAnsi="Times New Roman" w:cs="Times New Roman"/>
          <w:sz w:val="24"/>
          <w:szCs w:val="24"/>
          <w:lang w:eastAsia="en-GB"/>
        </w:rPr>
        <w:t xml:space="preserve"> sp. activity (</w:t>
      </w:r>
      <w:proofErr w:type="spellStart"/>
      <w:r w:rsidR="00EC57A7">
        <w:rPr>
          <w:rFonts w:ascii="Times New Roman" w:eastAsia="Times New Roman" w:hAnsi="Times New Roman" w:cs="Times New Roman"/>
          <w:sz w:val="24"/>
          <w:szCs w:val="24"/>
          <w:lang w:eastAsia="en-GB"/>
        </w:rPr>
        <w:t>Tippani</w:t>
      </w:r>
      <w:proofErr w:type="spellEnd"/>
      <w:r w:rsidR="00EC57A7">
        <w:rPr>
          <w:rFonts w:ascii="Times New Roman" w:eastAsia="Times New Roman" w:hAnsi="Times New Roman" w:cs="Times New Roman"/>
          <w:sz w:val="24"/>
          <w:szCs w:val="24"/>
          <w:lang w:eastAsia="en-GB"/>
        </w:rPr>
        <w:t xml:space="preserve"> and </w:t>
      </w:r>
      <w:proofErr w:type="spellStart"/>
      <w:r w:rsidR="00EC57A7">
        <w:rPr>
          <w:rFonts w:ascii="Times New Roman" w:eastAsia="Times New Roman" w:hAnsi="Times New Roman" w:cs="Times New Roman"/>
          <w:sz w:val="24"/>
          <w:szCs w:val="24"/>
          <w:lang w:eastAsia="en-GB"/>
        </w:rPr>
        <w:t>Srivadevun</w:t>
      </w:r>
      <w:proofErr w:type="spellEnd"/>
      <w:r w:rsidR="00EC57A7">
        <w:rPr>
          <w:rFonts w:ascii="Times New Roman" w:eastAsia="Times New Roman" w:hAnsi="Times New Roman" w:cs="Times New Roman"/>
          <w:sz w:val="24"/>
          <w:szCs w:val="24"/>
          <w:lang w:eastAsia="en-GB"/>
        </w:rPr>
        <w:t>,</w:t>
      </w:r>
      <w:r w:rsidRPr="00D44F44">
        <w:rPr>
          <w:rFonts w:ascii="Times New Roman" w:eastAsia="Times New Roman" w:hAnsi="Times New Roman" w:cs="Times New Roman"/>
          <w:sz w:val="24"/>
          <w:szCs w:val="24"/>
          <w:lang w:eastAsia="en-GB"/>
        </w:rPr>
        <w:t xml:space="preserve"> 2012). According to a study on L-asparaginase, the optimal carbon source was glucose at a concentration of 0.4% (Monica et al. 2013). </w:t>
      </w:r>
    </w:p>
    <w:p w14:paraId="5945E5FF" w14:textId="62CB3E4F" w:rsidR="00D435EB" w:rsidRPr="00D44F44" w:rsidRDefault="00D435EB" w:rsidP="007974CB">
      <w:pPr>
        <w:spacing w:after="0" w:line="480" w:lineRule="auto"/>
        <w:rPr>
          <w:rFonts w:ascii="Times New Roman" w:eastAsia="Times New Roman" w:hAnsi="Times New Roman" w:cs="Times New Roman"/>
          <w:sz w:val="24"/>
          <w:szCs w:val="24"/>
          <w:lang w:eastAsia="en-GB"/>
        </w:rPr>
      </w:pPr>
      <w:r w:rsidRPr="00D44F44">
        <w:rPr>
          <w:rFonts w:ascii="Times New Roman" w:eastAsia="Times New Roman" w:hAnsi="Times New Roman" w:cs="Times New Roman"/>
          <w:sz w:val="24"/>
          <w:szCs w:val="24"/>
          <w:lang w:eastAsia="en-GB"/>
        </w:rPr>
        <w:t xml:space="preserve">Furthermore, previous studies indicate that glucose was the most effective carbon source for </w:t>
      </w:r>
      <w:r w:rsidRPr="00D2073F">
        <w:rPr>
          <w:rFonts w:ascii="Times New Roman" w:eastAsia="Times New Roman" w:hAnsi="Times New Roman" w:cs="Times New Roman"/>
          <w:i/>
          <w:sz w:val="24"/>
          <w:szCs w:val="24"/>
          <w:lang w:eastAsia="en-GB"/>
        </w:rPr>
        <w:t xml:space="preserve">F. </w:t>
      </w:r>
      <w:proofErr w:type="spellStart"/>
      <w:r w:rsidRPr="00D2073F">
        <w:rPr>
          <w:rFonts w:ascii="Times New Roman" w:eastAsia="Times New Roman" w:hAnsi="Times New Roman" w:cs="Times New Roman"/>
          <w:i/>
          <w:sz w:val="24"/>
          <w:szCs w:val="24"/>
          <w:lang w:eastAsia="en-GB"/>
        </w:rPr>
        <w:t>equiseti</w:t>
      </w:r>
      <w:proofErr w:type="spellEnd"/>
      <w:r w:rsidRPr="00D44F44">
        <w:rPr>
          <w:rFonts w:ascii="Times New Roman" w:eastAsia="Times New Roman" w:hAnsi="Times New Roman" w:cs="Times New Roman"/>
          <w:sz w:val="24"/>
          <w:szCs w:val="24"/>
          <w:lang w:eastAsia="en-GB"/>
        </w:rPr>
        <w:t xml:space="preserve"> synthesis of L-asparaginase (</w:t>
      </w:r>
      <w:proofErr w:type="spellStart"/>
      <w:r w:rsidRPr="00D44F44">
        <w:rPr>
          <w:rFonts w:ascii="Times New Roman" w:eastAsia="Times New Roman" w:hAnsi="Times New Roman" w:cs="Times New Roman"/>
          <w:sz w:val="24"/>
          <w:szCs w:val="24"/>
          <w:lang w:eastAsia="en-GB"/>
        </w:rPr>
        <w:t>Hosamani</w:t>
      </w:r>
      <w:proofErr w:type="spellEnd"/>
      <w:r w:rsidRPr="00D44F44">
        <w:rPr>
          <w:rFonts w:ascii="Times New Roman" w:eastAsia="Times New Roman" w:hAnsi="Times New Roman" w:cs="Times New Roman"/>
          <w:sz w:val="24"/>
          <w:szCs w:val="24"/>
          <w:lang w:eastAsia="en-GB"/>
        </w:rPr>
        <w:t xml:space="preserve"> and </w:t>
      </w:r>
      <w:proofErr w:type="spellStart"/>
      <w:r w:rsidRPr="00D44F44">
        <w:rPr>
          <w:rFonts w:ascii="Times New Roman" w:eastAsia="Times New Roman" w:hAnsi="Times New Roman" w:cs="Times New Roman"/>
          <w:sz w:val="24"/>
          <w:szCs w:val="24"/>
          <w:lang w:eastAsia="en-GB"/>
        </w:rPr>
        <w:t>Kaliwal</w:t>
      </w:r>
      <w:proofErr w:type="spellEnd"/>
      <w:r w:rsidRPr="00D44F44">
        <w:rPr>
          <w:rFonts w:ascii="Times New Roman" w:eastAsia="Times New Roman" w:hAnsi="Times New Roman" w:cs="Times New Roman"/>
          <w:sz w:val="24"/>
          <w:szCs w:val="24"/>
          <w:lang w:eastAsia="en-GB"/>
        </w:rPr>
        <w:t xml:space="preserve">, 2011). According to Sreenivasulu </w:t>
      </w:r>
      <w:r w:rsidRPr="00D2073F">
        <w:rPr>
          <w:rFonts w:ascii="Times New Roman" w:eastAsia="Times New Roman" w:hAnsi="Times New Roman" w:cs="Times New Roman"/>
          <w:i/>
          <w:sz w:val="24"/>
          <w:szCs w:val="24"/>
          <w:lang w:eastAsia="en-GB"/>
        </w:rPr>
        <w:t>et al</w:t>
      </w:r>
      <w:r w:rsidRPr="00D44F44">
        <w:rPr>
          <w:rFonts w:ascii="Times New Roman" w:eastAsia="Times New Roman" w:hAnsi="Times New Roman" w:cs="Times New Roman"/>
          <w:sz w:val="24"/>
          <w:szCs w:val="24"/>
          <w:lang w:eastAsia="en-GB"/>
        </w:rPr>
        <w:t xml:space="preserve">. (2009), </w:t>
      </w:r>
      <w:r w:rsidR="00CD032A">
        <w:rPr>
          <w:rFonts w:ascii="Times New Roman" w:eastAsia="Times New Roman" w:hAnsi="Times New Roman" w:cs="Times New Roman"/>
          <w:sz w:val="24"/>
          <w:szCs w:val="24"/>
          <w:lang w:eastAsia="en-GB"/>
        </w:rPr>
        <w:t>“</w:t>
      </w:r>
      <w:r w:rsidRPr="00D44F44">
        <w:rPr>
          <w:rFonts w:ascii="Times New Roman" w:eastAsia="Times New Roman" w:hAnsi="Times New Roman" w:cs="Times New Roman"/>
          <w:sz w:val="24"/>
          <w:szCs w:val="24"/>
          <w:lang w:eastAsia="en-GB"/>
        </w:rPr>
        <w:t xml:space="preserve">glucose was the most effective carbon source for </w:t>
      </w:r>
      <w:r w:rsidRPr="00D2073F">
        <w:rPr>
          <w:rFonts w:ascii="Times New Roman" w:eastAsia="Times New Roman" w:hAnsi="Times New Roman" w:cs="Times New Roman"/>
          <w:i/>
          <w:sz w:val="24"/>
          <w:szCs w:val="24"/>
          <w:lang w:eastAsia="en-GB"/>
        </w:rPr>
        <w:t>Aspergillus</w:t>
      </w:r>
      <w:r w:rsidRPr="00D44F44">
        <w:rPr>
          <w:rFonts w:ascii="Times New Roman" w:eastAsia="Times New Roman" w:hAnsi="Times New Roman" w:cs="Times New Roman"/>
          <w:sz w:val="24"/>
          <w:szCs w:val="24"/>
          <w:lang w:eastAsia="en-GB"/>
        </w:rPr>
        <w:t xml:space="preserve"> sp. VS-26 to produce asparaginase, with a maximum output of 18.8 U/ml. Soluble starch and sucrose were also observed to improve the synthesis of biocatalysts</w:t>
      </w:r>
      <w:r w:rsidR="00CD032A">
        <w:rPr>
          <w:rFonts w:ascii="Times New Roman" w:eastAsia="Times New Roman" w:hAnsi="Times New Roman" w:cs="Times New Roman"/>
          <w:sz w:val="24"/>
          <w:szCs w:val="24"/>
          <w:lang w:eastAsia="en-GB"/>
        </w:rPr>
        <w:t>”</w:t>
      </w:r>
      <w:r w:rsidRPr="00D44F44">
        <w:rPr>
          <w:rFonts w:ascii="Times New Roman" w:eastAsia="Times New Roman" w:hAnsi="Times New Roman" w:cs="Times New Roman"/>
          <w:sz w:val="24"/>
          <w:szCs w:val="24"/>
          <w:lang w:eastAsia="en-GB"/>
        </w:rPr>
        <w:t xml:space="preserve">. According to </w:t>
      </w:r>
      <w:proofErr w:type="spellStart"/>
      <w:r w:rsidRPr="00D44F44">
        <w:rPr>
          <w:rFonts w:ascii="Times New Roman" w:eastAsia="Times New Roman" w:hAnsi="Times New Roman" w:cs="Times New Roman"/>
          <w:sz w:val="24"/>
          <w:szCs w:val="24"/>
          <w:lang w:eastAsia="en-GB"/>
        </w:rPr>
        <w:t>Tippani</w:t>
      </w:r>
      <w:proofErr w:type="spellEnd"/>
      <w:r w:rsidRPr="00D44F44">
        <w:rPr>
          <w:rFonts w:ascii="Times New Roman" w:eastAsia="Times New Roman" w:hAnsi="Times New Roman" w:cs="Times New Roman"/>
          <w:sz w:val="24"/>
          <w:szCs w:val="24"/>
          <w:lang w:eastAsia="en-GB"/>
        </w:rPr>
        <w:t xml:space="preserve"> and </w:t>
      </w:r>
      <w:proofErr w:type="spellStart"/>
      <w:r w:rsidRPr="00D44F44">
        <w:rPr>
          <w:rFonts w:ascii="Times New Roman" w:eastAsia="Times New Roman" w:hAnsi="Times New Roman" w:cs="Times New Roman"/>
          <w:sz w:val="24"/>
          <w:szCs w:val="24"/>
          <w:lang w:eastAsia="en-GB"/>
        </w:rPr>
        <w:t>Sivadevun</w:t>
      </w:r>
      <w:proofErr w:type="spellEnd"/>
      <w:r w:rsidRPr="00D44F44">
        <w:rPr>
          <w:rFonts w:ascii="Times New Roman" w:eastAsia="Times New Roman" w:hAnsi="Times New Roman" w:cs="Times New Roman"/>
          <w:sz w:val="24"/>
          <w:szCs w:val="24"/>
          <w:lang w:eastAsia="en-GB"/>
        </w:rPr>
        <w:t xml:space="preserve"> (2012), the </w:t>
      </w:r>
      <w:r w:rsidRPr="00D2073F">
        <w:rPr>
          <w:rFonts w:ascii="Times New Roman" w:eastAsia="Times New Roman" w:hAnsi="Times New Roman" w:cs="Times New Roman"/>
          <w:i/>
          <w:sz w:val="24"/>
          <w:szCs w:val="24"/>
          <w:lang w:eastAsia="en-GB"/>
        </w:rPr>
        <w:t>Fusarium</w:t>
      </w:r>
      <w:r w:rsidRPr="00D44F44">
        <w:rPr>
          <w:rFonts w:ascii="Times New Roman" w:eastAsia="Times New Roman" w:hAnsi="Times New Roman" w:cs="Times New Roman"/>
          <w:sz w:val="24"/>
          <w:szCs w:val="24"/>
          <w:lang w:eastAsia="en-GB"/>
        </w:rPr>
        <w:t xml:space="preserve"> sp. employed in this study showed notable differences in their inclination towards carbon sources for both growth and the formation of L-asparaginase.</w:t>
      </w:r>
    </w:p>
    <w:p w14:paraId="69954179" w14:textId="77777777" w:rsidR="00D435EB" w:rsidRPr="009C0F32" w:rsidRDefault="00D435EB" w:rsidP="007974CB">
      <w:pPr>
        <w:spacing w:after="0" w:line="480" w:lineRule="auto"/>
        <w:rPr>
          <w:rFonts w:ascii="Times New Roman" w:eastAsia="Times New Roman" w:hAnsi="Times New Roman" w:cs="Times New Roman"/>
          <w:sz w:val="24"/>
          <w:szCs w:val="24"/>
          <w:lang w:eastAsia="en-GB"/>
        </w:rPr>
      </w:pPr>
      <w:r w:rsidRPr="00D44F44">
        <w:rPr>
          <w:rFonts w:ascii="Times New Roman" w:eastAsia="Times New Roman" w:hAnsi="Times New Roman" w:cs="Times New Roman"/>
          <w:sz w:val="24"/>
          <w:szCs w:val="24"/>
          <w:lang w:eastAsia="en-GB"/>
        </w:rPr>
        <w:t xml:space="preserve">Ammonium sulphate was shown to induce the highest asparaginase output in the current investigation. This is comparable to the findings of Sreenivasulu </w:t>
      </w:r>
      <w:r w:rsidRPr="00D2073F">
        <w:rPr>
          <w:rFonts w:ascii="Times New Roman" w:eastAsia="Times New Roman" w:hAnsi="Times New Roman" w:cs="Times New Roman"/>
          <w:i/>
          <w:sz w:val="24"/>
          <w:szCs w:val="24"/>
          <w:lang w:eastAsia="en-GB"/>
        </w:rPr>
        <w:t>et al</w:t>
      </w:r>
      <w:r w:rsidRPr="00D44F44">
        <w:rPr>
          <w:rFonts w:ascii="Times New Roman" w:eastAsia="Times New Roman" w:hAnsi="Times New Roman" w:cs="Times New Roman"/>
          <w:sz w:val="24"/>
          <w:szCs w:val="24"/>
          <w:lang w:eastAsia="en-GB"/>
        </w:rPr>
        <w:t>. (2009), who found that ammonium sulphate slightly increased the production of enzymes (19.5 U</w:t>
      </w:r>
      <w:r>
        <w:rPr>
          <w:rFonts w:ascii="Times New Roman" w:eastAsia="Times New Roman" w:hAnsi="Times New Roman" w:cs="Times New Roman"/>
          <w:sz w:val="24"/>
          <w:szCs w:val="24"/>
          <w:lang w:eastAsia="en-GB"/>
        </w:rPr>
        <w:t>/mL</w:t>
      </w:r>
      <w:r w:rsidRPr="00D44F44">
        <w:rPr>
          <w:rFonts w:ascii="Times New Roman" w:eastAsia="Times New Roman" w:hAnsi="Times New Roman" w:cs="Times New Roman"/>
          <w:sz w:val="24"/>
          <w:szCs w:val="24"/>
          <w:lang w:eastAsia="en-GB"/>
        </w:rPr>
        <w:t xml:space="preserve">). According to </w:t>
      </w:r>
      <w:proofErr w:type="spellStart"/>
      <w:r w:rsidRPr="00D44F44">
        <w:rPr>
          <w:rFonts w:ascii="Times New Roman" w:eastAsia="Times New Roman" w:hAnsi="Times New Roman" w:cs="Times New Roman"/>
          <w:sz w:val="24"/>
          <w:szCs w:val="24"/>
          <w:lang w:eastAsia="en-GB"/>
        </w:rPr>
        <w:t>Praksham</w:t>
      </w:r>
      <w:proofErr w:type="spellEnd"/>
      <w:r w:rsidRPr="00D44F44">
        <w:rPr>
          <w:rFonts w:ascii="Times New Roman" w:eastAsia="Times New Roman" w:hAnsi="Times New Roman" w:cs="Times New Roman"/>
          <w:sz w:val="24"/>
          <w:szCs w:val="24"/>
          <w:lang w:eastAsia="en-GB"/>
        </w:rPr>
        <w:t xml:space="preserve"> </w:t>
      </w:r>
      <w:r w:rsidRPr="00D2073F">
        <w:rPr>
          <w:rFonts w:ascii="Times New Roman" w:eastAsia="Times New Roman" w:hAnsi="Times New Roman" w:cs="Times New Roman"/>
          <w:i/>
          <w:sz w:val="24"/>
          <w:szCs w:val="24"/>
          <w:lang w:eastAsia="en-GB"/>
        </w:rPr>
        <w:t>et al</w:t>
      </w:r>
      <w:r w:rsidRPr="00D44F44">
        <w:rPr>
          <w:rFonts w:ascii="Times New Roman" w:eastAsia="Times New Roman" w:hAnsi="Times New Roman" w:cs="Times New Roman"/>
          <w:sz w:val="24"/>
          <w:szCs w:val="24"/>
          <w:lang w:eastAsia="en-GB"/>
        </w:rPr>
        <w:t xml:space="preserve">. (2007), ammonium chloride is the most effective supplementary nitrogen source for </w:t>
      </w:r>
      <w:r w:rsidRPr="00D2073F">
        <w:rPr>
          <w:rFonts w:ascii="Times New Roman" w:eastAsia="Times New Roman" w:hAnsi="Times New Roman" w:cs="Times New Roman"/>
          <w:i/>
          <w:sz w:val="24"/>
          <w:szCs w:val="24"/>
          <w:lang w:eastAsia="en-GB"/>
        </w:rPr>
        <w:t xml:space="preserve">Staphylococcus </w:t>
      </w:r>
      <w:r w:rsidRPr="00D44F44">
        <w:rPr>
          <w:rFonts w:ascii="Times New Roman" w:eastAsia="Times New Roman" w:hAnsi="Times New Roman" w:cs="Times New Roman"/>
          <w:sz w:val="24"/>
          <w:szCs w:val="24"/>
          <w:lang w:eastAsia="en-GB"/>
        </w:rPr>
        <w:t xml:space="preserve">sp.-6A to produce L-asparaginase. According to Nibha </w:t>
      </w:r>
      <w:r w:rsidRPr="00D2073F">
        <w:rPr>
          <w:rFonts w:ascii="Times New Roman" w:eastAsia="Times New Roman" w:hAnsi="Times New Roman" w:cs="Times New Roman"/>
          <w:i/>
          <w:sz w:val="24"/>
          <w:szCs w:val="24"/>
          <w:lang w:eastAsia="en-GB"/>
        </w:rPr>
        <w:t>et al</w:t>
      </w:r>
      <w:r w:rsidRPr="00D44F44">
        <w:rPr>
          <w:rFonts w:ascii="Times New Roman" w:eastAsia="Times New Roman" w:hAnsi="Times New Roman" w:cs="Times New Roman"/>
          <w:sz w:val="24"/>
          <w:szCs w:val="24"/>
          <w:lang w:eastAsia="en-GB"/>
        </w:rPr>
        <w:t xml:space="preserve">. (2011), when cultivated in the presence of proline, the fungal isolate T-22 demonstrated high L-asparaginase activity. </w:t>
      </w:r>
      <w:r w:rsidRPr="00D44F44">
        <w:rPr>
          <w:rFonts w:ascii="Times New Roman" w:eastAsia="Times New Roman" w:hAnsi="Times New Roman" w:cs="Times New Roman"/>
          <w:sz w:val="24"/>
          <w:szCs w:val="24"/>
          <w:lang w:eastAsia="en-GB"/>
        </w:rPr>
        <w:br/>
      </w:r>
      <w:bookmarkStart w:id="20" w:name="_Toc166480576"/>
    </w:p>
    <w:p w14:paraId="1DFDB6FF" w14:textId="77777777" w:rsidR="00D435EB" w:rsidRPr="004213DE" w:rsidRDefault="00D435EB" w:rsidP="00614952">
      <w:pPr>
        <w:pStyle w:val="Heading1"/>
        <w:spacing w:line="480" w:lineRule="auto"/>
      </w:pPr>
      <w:r>
        <w:t>5.</w:t>
      </w:r>
      <w:r w:rsidR="00B06021">
        <w:t>0</w:t>
      </w:r>
      <w:r>
        <w:tab/>
      </w:r>
      <w:r w:rsidRPr="004213DE">
        <w:t>Conclusion</w:t>
      </w:r>
      <w:bookmarkEnd w:id="20"/>
    </w:p>
    <w:p w14:paraId="296207AA" w14:textId="73B27DEB" w:rsidR="00D435EB" w:rsidRDefault="00D435EB" w:rsidP="007974CB">
      <w:pPr>
        <w:spacing w:after="0" w:line="480" w:lineRule="auto"/>
        <w:rPr>
          <w:rFonts w:ascii="Times New Roman" w:hAnsi="Times New Roman" w:cs="Times New Roman"/>
          <w:color w:val="000000" w:themeColor="text1"/>
          <w:sz w:val="24"/>
          <w:szCs w:val="24"/>
          <w:lang w:val="en-US"/>
        </w:rPr>
      </w:pPr>
      <w:r w:rsidRPr="009C0F32">
        <w:rPr>
          <w:rFonts w:ascii="Times New Roman" w:eastAsia="Times New Roman" w:hAnsi="Times New Roman" w:cs="Times New Roman"/>
          <w:sz w:val="24"/>
          <w:szCs w:val="24"/>
          <w:lang w:eastAsia="en-GB"/>
        </w:rPr>
        <w:t xml:space="preserve">It was possible to identify many fungal strains from soil that could produce L-asparaginase. It was discovered that Aspergillus </w:t>
      </w:r>
      <w:proofErr w:type="spellStart"/>
      <w:r w:rsidRPr="009C0F32">
        <w:rPr>
          <w:rFonts w:ascii="Times New Roman" w:eastAsia="Times New Roman" w:hAnsi="Times New Roman" w:cs="Times New Roman"/>
          <w:sz w:val="24"/>
          <w:szCs w:val="24"/>
          <w:lang w:eastAsia="en-GB"/>
        </w:rPr>
        <w:t>niger</w:t>
      </w:r>
      <w:proofErr w:type="spellEnd"/>
      <w:r w:rsidRPr="009C0F32">
        <w:rPr>
          <w:rFonts w:ascii="Times New Roman" w:eastAsia="Times New Roman" w:hAnsi="Times New Roman" w:cs="Times New Roman"/>
          <w:sz w:val="24"/>
          <w:szCs w:val="24"/>
          <w:lang w:eastAsia="en-GB"/>
        </w:rPr>
        <w:t xml:space="preserve"> wds-8 produced the maximum L-asparaginase activity of 380 U/ml among these isolates. It </w:t>
      </w:r>
      <w:r w:rsidRPr="007974CB">
        <w:rPr>
          <w:rFonts w:ascii="Times New Roman" w:eastAsia="Times New Roman" w:hAnsi="Times New Roman" w:cs="Times New Roman"/>
          <w:sz w:val="24"/>
          <w:szCs w:val="24"/>
          <w:highlight w:val="yellow"/>
          <w:lang w:eastAsia="en-GB"/>
        </w:rPr>
        <w:t xml:space="preserve">was </w:t>
      </w:r>
      <w:r w:rsidR="00BC1527" w:rsidRPr="007974CB">
        <w:rPr>
          <w:rFonts w:ascii="Times New Roman" w:eastAsia="Times New Roman" w:hAnsi="Times New Roman" w:cs="Times New Roman"/>
          <w:sz w:val="24"/>
          <w:szCs w:val="24"/>
          <w:highlight w:val="yellow"/>
          <w:lang w:eastAsia="en-GB"/>
        </w:rPr>
        <w:t xml:space="preserve">found </w:t>
      </w:r>
      <w:r w:rsidRPr="007974CB">
        <w:rPr>
          <w:rFonts w:ascii="Times New Roman" w:eastAsia="Times New Roman" w:hAnsi="Times New Roman" w:cs="Times New Roman"/>
          <w:sz w:val="24"/>
          <w:szCs w:val="24"/>
          <w:highlight w:val="yellow"/>
          <w:lang w:eastAsia="en-GB"/>
        </w:rPr>
        <w:t>that the</w:t>
      </w:r>
      <w:r w:rsidRPr="009C0F32">
        <w:rPr>
          <w:rFonts w:ascii="Times New Roman" w:eastAsia="Times New Roman" w:hAnsi="Times New Roman" w:cs="Times New Roman"/>
          <w:sz w:val="24"/>
          <w:szCs w:val="24"/>
          <w:lang w:eastAsia="en-GB"/>
        </w:rPr>
        <w:t xml:space="preserve"> ideal conditions for the formation of L-as</w:t>
      </w:r>
      <w:r w:rsidR="00290D4E">
        <w:rPr>
          <w:rFonts w:ascii="Times New Roman" w:eastAsia="Times New Roman" w:hAnsi="Times New Roman" w:cs="Times New Roman"/>
          <w:sz w:val="24"/>
          <w:szCs w:val="24"/>
          <w:lang w:eastAsia="en-GB"/>
        </w:rPr>
        <w:t>paraginase were 96 h, 0.2% sucrose and</w:t>
      </w:r>
      <w:r w:rsidRPr="009C0F32">
        <w:rPr>
          <w:rFonts w:ascii="Times New Roman" w:eastAsia="Times New Roman" w:hAnsi="Times New Roman" w:cs="Times New Roman"/>
          <w:sz w:val="24"/>
          <w:szCs w:val="24"/>
          <w:lang w:eastAsia="en-GB"/>
        </w:rPr>
        <w:t xml:space="preserve"> 0.2% am</w:t>
      </w:r>
      <w:r w:rsidR="00290D4E">
        <w:rPr>
          <w:rFonts w:ascii="Times New Roman" w:eastAsia="Times New Roman" w:hAnsi="Times New Roman" w:cs="Times New Roman"/>
          <w:sz w:val="24"/>
          <w:szCs w:val="24"/>
          <w:lang w:eastAsia="en-GB"/>
        </w:rPr>
        <w:t>monium sulphate</w:t>
      </w:r>
      <w:r w:rsidRPr="009C0F32">
        <w:rPr>
          <w:rFonts w:ascii="Times New Roman" w:eastAsia="Times New Roman" w:hAnsi="Times New Roman" w:cs="Times New Roman"/>
          <w:sz w:val="24"/>
          <w:szCs w:val="24"/>
          <w:lang w:eastAsia="en-GB"/>
        </w:rPr>
        <w:t xml:space="preserve">. </w:t>
      </w:r>
      <w:r w:rsidR="00CD032A" w:rsidRPr="00CD032A">
        <w:rPr>
          <w:rFonts w:ascii="Times New Roman" w:hAnsi="Times New Roman" w:cs="Times New Roman"/>
          <w:color w:val="000000" w:themeColor="text1"/>
          <w:sz w:val="24"/>
          <w:szCs w:val="24"/>
          <w:lang w:val="en-US"/>
        </w:rPr>
        <w:t xml:space="preserve">The findings of this study </w:t>
      </w:r>
      <w:r w:rsidR="00CD032A" w:rsidRPr="00CD032A">
        <w:rPr>
          <w:rFonts w:ascii="Times New Roman" w:hAnsi="Times New Roman" w:cs="Times New Roman"/>
          <w:color w:val="000000" w:themeColor="text1"/>
          <w:sz w:val="24"/>
          <w:szCs w:val="24"/>
          <w:lang w:val="en-US"/>
        </w:rPr>
        <w:lastRenderedPageBreak/>
        <w:t>suggest that fungi have strong potential to serve as an exclusive source of extracellular L-asparaginase, an enzyme that has recently become important in both industrial and pharmaceutical applications.</w:t>
      </w:r>
      <w:r w:rsidR="00CD032A">
        <w:rPr>
          <w:rFonts w:ascii="Times New Roman" w:hAnsi="Times New Roman" w:cs="Times New Roman"/>
          <w:color w:val="000000" w:themeColor="text1"/>
          <w:sz w:val="24"/>
          <w:szCs w:val="24"/>
          <w:lang w:val="en-US"/>
        </w:rPr>
        <w:t xml:space="preserve"> </w:t>
      </w:r>
      <w:bookmarkStart w:id="21" w:name="_GoBack"/>
      <w:bookmarkEnd w:id="21"/>
    </w:p>
    <w:p w14:paraId="6DD884FE" w14:textId="77777777" w:rsidR="00E82046" w:rsidRPr="00C054E5" w:rsidRDefault="00E82046" w:rsidP="007974CB">
      <w:pPr>
        <w:spacing w:line="480" w:lineRule="auto"/>
        <w:rPr>
          <w:b/>
          <w:highlight w:val="yellow"/>
        </w:rPr>
      </w:pPr>
      <w:r w:rsidRPr="00C054E5">
        <w:rPr>
          <w:b/>
          <w:highlight w:val="yellow"/>
        </w:rPr>
        <w:t>Disclaimer (Artificial intelligence)</w:t>
      </w:r>
    </w:p>
    <w:p w14:paraId="267306E0" w14:textId="77777777" w:rsidR="00E82046" w:rsidRPr="00740879" w:rsidRDefault="00E82046" w:rsidP="007974CB">
      <w:pPr>
        <w:spacing w:line="480" w:lineRule="auto"/>
        <w:rPr>
          <w:highlight w:val="yellow"/>
        </w:rPr>
      </w:pPr>
      <w:r w:rsidRPr="00740879">
        <w:rPr>
          <w:highlight w:val="yellow"/>
        </w:rPr>
        <w:t xml:space="preserve">Option 1: </w:t>
      </w:r>
    </w:p>
    <w:p w14:paraId="25DB89EE" w14:textId="77777777" w:rsidR="00E82046" w:rsidRPr="00740879" w:rsidRDefault="00E82046" w:rsidP="007974CB">
      <w:pPr>
        <w:spacing w:line="480" w:lineRule="auto"/>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2473F08" w14:textId="77777777" w:rsidR="00E82046" w:rsidRPr="00740879" w:rsidRDefault="00E82046" w:rsidP="007974CB">
      <w:pPr>
        <w:spacing w:line="480" w:lineRule="auto"/>
        <w:rPr>
          <w:highlight w:val="yellow"/>
        </w:rPr>
      </w:pPr>
      <w:r w:rsidRPr="00740879">
        <w:rPr>
          <w:highlight w:val="yellow"/>
        </w:rPr>
        <w:t xml:space="preserve">Option 2: </w:t>
      </w:r>
    </w:p>
    <w:p w14:paraId="324A125D" w14:textId="77777777" w:rsidR="00E82046" w:rsidRPr="00740879" w:rsidRDefault="00E82046" w:rsidP="007974CB">
      <w:pPr>
        <w:spacing w:line="480" w:lineRule="auto"/>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AF4862" w14:textId="77777777" w:rsidR="00E82046" w:rsidRPr="00740879" w:rsidRDefault="00E82046" w:rsidP="007974CB">
      <w:pPr>
        <w:spacing w:line="480" w:lineRule="auto"/>
        <w:rPr>
          <w:highlight w:val="yellow"/>
        </w:rPr>
      </w:pPr>
      <w:r w:rsidRPr="00740879">
        <w:rPr>
          <w:highlight w:val="yellow"/>
        </w:rPr>
        <w:t>Details of the AI usage are given below:</w:t>
      </w:r>
    </w:p>
    <w:p w14:paraId="0578C633" w14:textId="77777777" w:rsidR="00E82046" w:rsidRPr="00740879" w:rsidRDefault="00E82046" w:rsidP="007974CB">
      <w:pPr>
        <w:spacing w:line="480" w:lineRule="auto"/>
        <w:rPr>
          <w:highlight w:val="yellow"/>
        </w:rPr>
      </w:pPr>
      <w:r w:rsidRPr="00740879">
        <w:rPr>
          <w:highlight w:val="yellow"/>
        </w:rPr>
        <w:t>1.</w:t>
      </w:r>
    </w:p>
    <w:p w14:paraId="055849E7" w14:textId="77777777" w:rsidR="00E82046" w:rsidRPr="00740879" w:rsidRDefault="00E82046" w:rsidP="007974CB">
      <w:pPr>
        <w:spacing w:line="480" w:lineRule="auto"/>
        <w:rPr>
          <w:highlight w:val="yellow"/>
        </w:rPr>
      </w:pPr>
      <w:r w:rsidRPr="00740879">
        <w:rPr>
          <w:highlight w:val="yellow"/>
        </w:rPr>
        <w:t>2.</w:t>
      </w:r>
    </w:p>
    <w:p w14:paraId="2717DF50" w14:textId="77777777" w:rsidR="00E82046" w:rsidRPr="00D047BB" w:rsidRDefault="00E82046" w:rsidP="007974CB">
      <w:pPr>
        <w:spacing w:line="480" w:lineRule="auto"/>
      </w:pPr>
      <w:r w:rsidRPr="00740879">
        <w:rPr>
          <w:highlight w:val="yellow"/>
        </w:rPr>
        <w:t>3.</w:t>
      </w:r>
    </w:p>
    <w:p w14:paraId="7CFB8D28" w14:textId="77777777" w:rsidR="00B06021" w:rsidRDefault="00B06021" w:rsidP="007974CB">
      <w:pPr>
        <w:pStyle w:val="NormalWeb"/>
        <w:shd w:val="clear" w:color="auto" w:fill="FFFFFF"/>
        <w:spacing w:before="0" w:beforeAutospacing="0" w:after="0" w:line="480" w:lineRule="auto"/>
        <w:ind w:left="2880" w:firstLine="720"/>
        <w:jc w:val="both"/>
        <w:rPr>
          <w:b/>
          <w:color w:val="000000"/>
        </w:rPr>
      </w:pPr>
    </w:p>
    <w:p w14:paraId="5963326A" w14:textId="77777777" w:rsidR="00D435EB" w:rsidRPr="00AE22D5" w:rsidRDefault="00D435EB" w:rsidP="007974CB">
      <w:pPr>
        <w:pStyle w:val="NormalWeb"/>
        <w:shd w:val="clear" w:color="auto" w:fill="FFFFFF"/>
        <w:spacing w:before="0" w:beforeAutospacing="0" w:after="0" w:line="480" w:lineRule="auto"/>
        <w:jc w:val="both"/>
        <w:rPr>
          <w:b/>
          <w:color w:val="000000"/>
        </w:rPr>
      </w:pPr>
      <w:r w:rsidRPr="00AE22D5">
        <w:rPr>
          <w:b/>
          <w:color w:val="000000"/>
        </w:rPr>
        <w:t>REFERENCES</w:t>
      </w:r>
    </w:p>
    <w:p w14:paraId="4D91E226" w14:textId="77777777" w:rsidR="000406A4" w:rsidRPr="00D11B18" w:rsidRDefault="000406A4" w:rsidP="007974CB">
      <w:pPr>
        <w:pStyle w:val="ListParagraph"/>
        <w:numPr>
          <w:ilvl w:val="0"/>
          <w:numId w:val="14"/>
        </w:numPr>
        <w:shd w:val="clear" w:color="auto" w:fill="FFFFFF"/>
        <w:spacing w:line="480" w:lineRule="auto"/>
        <w:jc w:val="both"/>
        <w:rPr>
          <w:rFonts w:ascii="Times New Roman" w:hAnsi="Times New Roman" w:cs="Times New Roman"/>
          <w:sz w:val="24"/>
          <w:szCs w:val="24"/>
        </w:rPr>
      </w:pPr>
      <w:r w:rsidRPr="00D11B18">
        <w:rPr>
          <w:rFonts w:ascii="Times New Roman" w:hAnsi="Times New Roman" w:cs="Times New Roman"/>
          <w:sz w:val="24"/>
          <w:szCs w:val="24"/>
        </w:rPr>
        <w:lastRenderedPageBreak/>
        <w:t xml:space="preserve">Chand, S., Mahajan, R. V., Prasad, J. P., Sahoo, D. K., </w:t>
      </w:r>
      <w:proofErr w:type="spellStart"/>
      <w:r w:rsidRPr="00D11B18">
        <w:rPr>
          <w:rFonts w:ascii="Times New Roman" w:hAnsi="Times New Roman" w:cs="Times New Roman"/>
          <w:sz w:val="24"/>
          <w:szCs w:val="24"/>
        </w:rPr>
        <w:t>Mihooliya</w:t>
      </w:r>
      <w:proofErr w:type="spellEnd"/>
      <w:r w:rsidRPr="00D11B18">
        <w:rPr>
          <w:rFonts w:ascii="Times New Roman" w:hAnsi="Times New Roman" w:cs="Times New Roman"/>
          <w:sz w:val="24"/>
          <w:szCs w:val="24"/>
        </w:rPr>
        <w:t xml:space="preserve">, K. N., Dhar, M. S. and Sharma, G. A comprehensive review on microbial l‐asparaginase: Bioprocessing, characterization, and industrial applications. </w:t>
      </w:r>
      <w:proofErr w:type="spellStart"/>
      <w:r w:rsidRPr="00D11B18">
        <w:rPr>
          <w:rFonts w:ascii="Times New Roman" w:hAnsi="Times New Roman" w:cs="Times New Roman"/>
          <w:sz w:val="24"/>
          <w:szCs w:val="24"/>
        </w:rPr>
        <w:t>Biotechnol</w:t>
      </w:r>
      <w:proofErr w:type="spellEnd"/>
      <w:r w:rsidRPr="00D11B18">
        <w:rPr>
          <w:rFonts w:ascii="Times New Roman" w:hAnsi="Times New Roman" w:cs="Times New Roman"/>
          <w:sz w:val="24"/>
          <w:szCs w:val="24"/>
        </w:rPr>
        <w:t xml:space="preserve"> and </w:t>
      </w:r>
      <w:proofErr w:type="spellStart"/>
      <w:r w:rsidRPr="00D11B18">
        <w:rPr>
          <w:rFonts w:ascii="Times New Roman" w:hAnsi="Times New Roman" w:cs="Times New Roman"/>
          <w:sz w:val="24"/>
          <w:szCs w:val="24"/>
        </w:rPr>
        <w:t>Appl</w:t>
      </w:r>
      <w:proofErr w:type="spellEnd"/>
      <w:r w:rsidRPr="00D11B18">
        <w:rPr>
          <w:rFonts w:ascii="Times New Roman" w:hAnsi="Times New Roman" w:cs="Times New Roman"/>
          <w:sz w:val="24"/>
          <w:szCs w:val="24"/>
        </w:rPr>
        <w:t xml:space="preserve"> </w:t>
      </w:r>
      <w:proofErr w:type="spellStart"/>
      <w:r w:rsidRPr="00D11B18">
        <w:rPr>
          <w:rFonts w:ascii="Times New Roman" w:hAnsi="Times New Roman" w:cs="Times New Roman"/>
          <w:sz w:val="24"/>
          <w:szCs w:val="24"/>
        </w:rPr>
        <w:t>Biochem</w:t>
      </w:r>
      <w:proofErr w:type="spellEnd"/>
      <w:r w:rsidRPr="00D11B18">
        <w:rPr>
          <w:rFonts w:ascii="Times New Roman" w:hAnsi="Times New Roman" w:cs="Times New Roman"/>
          <w:sz w:val="24"/>
          <w:szCs w:val="24"/>
        </w:rPr>
        <w:t>. 2020; 67(4), 619-647.</w:t>
      </w:r>
    </w:p>
    <w:p w14:paraId="709DBD3E" w14:textId="77777777" w:rsidR="007B1B55" w:rsidRPr="00D11B18" w:rsidRDefault="007B1B55" w:rsidP="007974CB">
      <w:pPr>
        <w:pStyle w:val="ListParagraph"/>
        <w:numPr>
          <w:ilvl w:val="0"/>
          <w:numId w:val="14"/>
        </w:numPr>
        <w:shd w:val="clear" w:color="auto" w:fill="FFFFFF"/>
        <w:spacing w:line="480" w:lineRule="auto"/>
        <w:jc w:val="both"/>
        <w:rPr>
          <w:rFonts w:ascii="Times New Roman" w:hAnsi="Times New Roman" w:cs="Times New Roman"/>
          <w:sz w:val="24"/>
          <w:szCs w:val="24"/>
        </w:rPr>
      </w:pPr>
      <w:proofErr w:type="spellStart"/>
      <w:r w:rsidRPr="00D11B18">
        <w:rPr>
          <w:rFonts w:ascii="Times New Roman" w:hAnsi="Times New Roman" w:cs="Times New Roman"/>
          <w:sz w:val="24"/>
          <w:szCs w:val="24"/>
        </w:rPr>
        <w:t>Fazilath</w:t>
      </w:r>
      <w:proofErr w:type="spellEnd"/>
      <w:r w:rsidRPr="00D11B18">
        <w:rPr>
          <w:rFonts w:ascii="Times New Roman" w:hAnsi="Times New Roman" w:cs="Times New Roman"/>
          <w:sz w:val="24"/>
          <w:szCs w:val="24"/>
        </w:rPr>
        <w:t xml:space="preserve"> </w:t>
      </w:r>
      <w:proofErr w:type="spellStart"/>
      <w:r w:rsidRPr="00D11B18">
        <w:rPr>
          <w:rFonts w:ascii="Times New Roman" w:hAnsi="Times New Roman" w:cs="Times New Roman"/>
          <w:sz w:val="24"/>
          <w:szCs w:val="24"/>
        </w:rPr>
        <w:t>Uzma</w:t>
      </w:r>
      <w:proofErr w:type="spellEnd"/>
      <w:r w:rsidRPr="00D11B18">
        <w:rPr>
          <w:rFonts w:ascii="Times New Roman" w:hAnsi="Times New Roman" w:cs="Times New Roman"/>
          <w:sz w:val="24"/>
          <w:szCs w:val="24"/>
        </w:rPr>
        <w:t>, Narasimha Murthy K. and Srinivas C. Optimization of physiological conditions for L- asparaginase production by endophytic fungi (</w:t>
      </w:r>
      <w:r w:rsidRPr="00D11B18">
        <w:rPr>
          <w:rFonts w:ascii="Times New Roman" w:hAnsi="Times New Roman" w:cs="Times New Roman"/>
          <w:i/>
          <w:sz w:val="24"/>
          <w:szCs w:val="24"/>
        </w:rPr>
        <w:t xml:space="preserve">Fusarium </w:t>
      </w:r>
      <w:proofErr w:type="spellStart"/>
      <w:proofErr w:type="gramStart"/>
      <w:r w:rsidRPr="00D11B18">
        <w:rPr>
          <w:rFonts w:ascii="Times New Roman" w:hAnsi="Times New Roman" w:cs="Times New Roman"/>
          <w:i/>
          <w:sz w:val="24"/>
          <w:szCs w:val="24"/>
        </w:rPr>
        <w:t>solani</w:t>
      </w:r>
      <w:proofErr w:type="spellEnd"/>
      <w:r w:rsidRPr="00D11B18">
        <w:rPr>
          <w:rFonts w:ascii="Times New Roman" w:hAnsi="Times New Roman" w:cs="Times New Roman"/>
          <w:i/>
          <w:sz w:val="24"/>
          <w:szCs w:val="24"/>
        </w:rPr>
        <w:t xml:space="preserve"> </w:t>
      </w:r>
      <w:r w:rsidRPr="00D11B18">
        <w:rPr>
          <w:rFonts w:ascii="Times New Roman" w:hAnsi="Times New Roman" w:cs="Times New Roman"/>
          <w:sz w:val="24"/>
          <w:szCs w:val="24"/>
        </w:rPr>
        <w:t>)</w:t>
      </w:r>
      <w:proofErr w:type="gramEnd"/>
      <w:r w:rsidRPr="00D11B18">
        <w:rPr>
          <w:rFonts w:ascii="Times New Roman" w:hAnsi="Times New Roman" w:cs="Times New Roman"/>
          <w:sz w:val="24"/>
          <w:szCs w:val="24"/>
        </w:rPr>
        <w:t xml:space="preserve"> isolated from </w:t>
      </w:r>
      <w:proofErr w:type="spellStart"/>
      <w:r w:rsidRPr="00D11B18">
        <w:rPr>
          <w:rFonts w:ascii="Times New Roman" w:hAnsi="Times New Roman" w:cs="Times New Roman"/>
          <w:i/>
          <w:sz w:val="24"/>
          <w:szCs w:val="24"/>
        </w:rPr>
        <w:t>Tinospora</w:t>
      </w:r>
      <w:proofErr w:type="spellEnd"/>
      <w:r w:rsidRPr="00D11B18">
        <w:rPr>
          <w:rFonts w:ascii="Times New Roman" w:hAnsi="Times New Roman" w:cs="Times New Roman"/>
          <w:i/>
          <w:sz w:val="24"/>
          <w:szCs w:val="24"/>
        </w:rPr>
        <w:t xml:space="preserve"> </w:t>
      </w:r>
      <w:proofErr w:type="spellStart"/>
      <w:r w:rsidRPr="00D11B18">
        <w:rPr>
          <w:rFonts w:ascii="Times New Roman" w:hAnsi="Times New Roman" w:cs="Times New Roman"/>
          <w:i/>
          <w:sz w:val="24"/>
          <w:szCs w:val="24"/>
        </w:rPr>
        <w:t>cordifolia</w:t>
      </w:r>
      <w:proofErr w:type="spellEnd"/>
      <w:r w:rsidRPr="00D11B18">
        <w:rPr>
          <w:rFonts w:ascii="Times New Roman" w:hAnsi="Times New Roman" w:cs="Times New Roman"/>
          <w:i/>
          <w:sz w:val="24"/>
          <w:szCs w:val="24"/>
        </w:rPr>
        <w:t xml:space="preserve"> </w:t>
      </w:r>
      <w:r w:rsidRPr="00D11B18">
        <w:rPr>
          <w:rFonts w:ascii="Times New Roman" w:hAnsi="Times New Roman" w:cs="Times New Roman"/>
          <w:sz w:val="24"/>
          <w:szCs w:val="24"/>
        </w:rPr>
        <w:t xml:space="preserve">(wild) Hook and </w:t>
      </w:r>
      <w:proofErr w:type="spellStart"/>
      <w:r w:rsidRPr="00D11B18">
        <w:rPr>
          <w:rFonts w:ascii="Times New Roman" w:hAnsi="Times New Roman" w:cs="Times New Roman"/>
          <w:sz w:val="24"/>
          <w:szCs w:val="24"/>
        </w:rPr>
        <w:t>Thrompson</w:t>
      </w:r>
      <w:proofErr w:type="spellEnd"/>
      <w:r w:rsidRPr="00D11B18">
        <w:rPr>
          <w:rFonts w:ascii="Times New Roman" w:hAnsi="Times New Roman" w:cs="Times New Roman"/>
          <w:sz w:val="24"/>
          <w:szCs w:val="24"/>
        </w:rPr>
        <w:t xml:space="preserve">. </w:t>
      </w:r>
      <w:r w:rsidR="00D11B18" w:rsidRPr="00D11B18">
        <w:rPr>
          <w:rFonts w:ascii="Times New Roman" w:hAnsi="Times New Roman" w:cs="Times New Roman"/>
          <w:sz w:val="24"/>
          <w:szCs w:val="24"/>
        </w:rPr>
        <w:t>European J. of Exp. Biol</w:t>
      </w:r>
      <w:r w:rsidRPr="00D11B18">
        <w:rPr>
          <w:rFonts w:ascii="Times New Roman" w:hAnsi="Times New Roman" w:cs="Times New Roman"/>
          <w:i/>
          <w:sz w:val="24"/>
          <w:szCs w:val="24"/>
        </w:rPr>
        <w:t xml:space="preserve">. </w:t>
      </w:r>
      <w:r w:rsidRPr="00D11B18">
        <w:rPr>
          <w:rFonts w:ascii="Times New Roman" w:hAnsi="Times New Roman" w:cs="Times New Roman"/>
          <w:sz w:val="24"/>
          <w:szCs w:val="24"/>
        </w:rPr>
        <w:t>2016; 6(3) :37- 45</w:t>
      </w:r>
    </w:p>
    <w:p w14:paraId="6E71F3E0" w14:textId="77777777" w:rsidR="000406A4" w:rsidRPr="00D11B18" w:rsidRDefault="000406A4" w:rsidP="007974CB">
      <w:pPr>
        <w:pStyle w:val="ListParagraph"/>
        <w:numPr>
          <w:ilvl w:val="0"/>
          <w:numId w:val="14"/>
        </w:numPr>
        <w:shd w:val="clear" w:color="auto" w:fill="FFFFFF"/>
        <w:spacing w:line="480" w:lineRule="auto"/>
        <w:jc w:val="both"/>
        <w:rPr>
          <w:rFonts w:ascii="Times New Roman" w:hAnsi="Times New Roman" w:cs="Times New Roman"/>
          <w:sz w:val="24"/>
          <w:szCs w:val="24"/>
        </w:rPr>
      </w:pPr>
      <w:r w:rsidRPr="00D11B18">
        <w:rPr>
          <w:rFonts w:ascii="Times New Roman" w:hAnsi="Times New Roman" w:cs="Times New Roman"/>
          <w:sz w:val="24"/>
          <w:szCs w:val="24"/>
        </w:rPr>
        <w:t>Gurunathan, B. and Sahadevan, R.</w:t>
      </w:r>
      <w:r w:rsidR="00D11B18">
        <w:rPr>
          <w:rFonts w:ascii="Times New Roman" w:hAnsi="Times New Roman" w:cs="Times New Roman"/>
          <w:sz w:val="24"/>
          <w:szCs w:val="24"/>
        </w:rPr>
        <w:t xml:space="preserve"> </w:t>
      </w:r>
      <w:r w:rsidRPr="00D11B18">
        <w:rPr>
          <w:rFonts w:ascii="Times New Roman" w:hAnsi="Times New Roman" w:cs="Times New Roman"/>
          <w:sz w:val="24"/>
          <w:szCs w:val="24"/>
        </w:rPr>
        <w:t>Optimization of media components and operating conditions for exogenous production of fungal L-asparaginase. Chiang Mai J Sci. 2011; 38:270-9.</w:t>
      </w:r>
    </w:p>
    <w:p w14:paraId="24A5B80F" w14:textId="77777777" w:rsidR="00051A6A" w:rsidRPr="00AE22D5" w:rsidRDefault="00051A6A" w:rsidP="007974CB">
      <w:pPr>
        <w:pStyle w:val="NormalWeb"/>
        <w:numPr>
          <w:ilvl w:val="0"/>
          <w:numId w:val="14"/>
        </w:numPr>
        <w:shd w:val="clear" w:color="auto" w:fill="FFFFFF"/>
        <w:spacing w:before="0" w:beforeAutospacing="0" w:after="0" w:line="480" w:lineRule="auto"/>
        <w:jc w:val="both"/>
      </w:pPr>
      <w:proofErr w:type="spellStart"/>
      <w:r>
        <w:t>Hosamani</w:t>
      </w:r>
      <w:proofErr w:type="spellEnd"/>
      <w:r>
        <w:t xml:space="preserve">, R and </w:t>
      </w:r>
      <w:proofErr w:type="spellStart"/>
      <w:r w:rsidRPr="00AE22D5">
        <w:t>Kaliwal</w:t>
      </w:r>
      <w:proofErr w:type="spellEnd"/>
      <w:r w:rsidRPr="00AE22D5">
        <w:t>,</w:t>
      </w:r>
      <w:r>
        <w:t xml:space="preserve"> B.B.</w:t>
      </w:r>
      <w:r w:rsidRPr="00AE22D5">
        <w:t xml:space="preserve"> (2011). Isolation</w:t>
      </w:r>
      <w:r>
        <w:t>, Molecular identification and optimization of fermentation parameters for the production of L-asparaginase, An anticancer agent b</w:t>
      </w:r>
      <w:r w:rsidRPr="00AE22D5">
        <w:t xml:space="preserve">y </w:t>
      </w:r>
      <w:r>
        <w:rPr>
          <w:i/>
        </w:rPr>
        <w:t xml:space="preserve">Fusarium </w:t>
      </w:r>
      <w:proofErr w:type="spellStart"/>
      <w:r>
        <w:rPr>
          <w:i/>
        </w:rPr>
        <w:t>e</w:t>
      </w:r>
      <w:r w:rsidRPr="0053399C">
        <w:rPr>
          <w:i/>
        </w:rPr>
        <w:t>quiseti</w:t>
      </w:r>
      <w:proofErr w:type="spellEnd"/>
      <w:r w:rsidRPr="00AE22D5">
        <w:t xml:space="preserve">. </w:t>
      </w:r>
      <w:r w:rsidR="00D11B18" w:rsidRPr="00D11B18">
        <w:t xml:space="preserve">Inter J </w:t>
      </w:r>
      <w:proofErr w:type="spellStart"/>
      <w:r w:rsidR="00D11B18" w:rsidRPr="00D11B18">
        <w:t>Microbiol</w:t>
      </w:r>
      <w:proofErr w:type="spellEnd"/>
      <w:r w:rsidR="00D11B18" w:rsidRPr="00D11B18">
        <w:t xml:space="preserve"> Res</w:t>
      </w:r>
      <w:r w:rsidR="00D11B18">
        <w:rPr>
          <w:i/>
        </w:rPr>
        <w:t xml:space="preserve">. </w:t>
      </w:r>
      <w:r w:rsidRPr="00AE22D5">
        <w:t xml:space="preserve"> </w:t>
      </w:r>
      <w:r w:rsidR="00D11B18">
        <w:t xml:space="preserve">2011; </w:t>
      </w:r>
      <w:r w:rsidRPr="00AE22D5">
        <w:t>3:108-119.</w:t>
      </w:r>
    </w:p>
    <w:p w14:paraId="0492EFA5" w14:textId="77777777" w:rsidR="00051A6A" w:rsidRDefault="00051A6A" w:rsidP="007974CB">
      <w:pPr>
        <w:pStyle w:val="NormalWeb"/>
        <w:numPr>
          <w:ilvl w:val="0"/>
          <w:numId w:val="14"/>
        </w:numPr>
        <w:shd w:val="clear" w:color="auto" w:fill="FFFFFF"/>
        <w:spacing w:before="0" w:beforeAutospacing="0" w:after="0" w:line="480" w:lineRule="auto"/>
        <w:jc w:val="both"/>
      </w:pPr>
      <w:r w:rsidRPr="001D2530">
        <w:rPr>
          <w:lang w:val="es-US"/>
        </w:rPr>
        <w:t xml:space="preserve">Imada, A., </w:t>
      </w:r>
      <w:proofErr w:type="spellStart"/>
      <w:r w:rsidRPr="001D2530">
        <w:rPr>
          <w:lang w:val="es-US"/>
        </w:rPr>
        <w:t>Igarasi</w:t>
      </w:r>
      <w:proofErr w:type="spellEnd"/>
      <w:r w:rsidRPr="001D2530">
        <w:rPr>
          <w:lang w:val="es-US"/>
        </w:rPr>
        <w:t xml:space="preserve">, S., </w:t>
      </w:r>
      <w:proofErr w:type="spellStart"/>
      <w:r w:rsidRPr="001D2530">
        <w:rPr>
          <w:lang w:val="es-US"/>
        </w:rPr>
        <w:t>Nakahama</w:t>
      </w:r>
      <w:proofErr w:type="spellEnd"/>
      <w:r w:rsidRPr="001D2530">
        <w:rPr>
          <w:lang w:val="es-US"/>
        </w:rPr>
        <w:t xml:space="preserve">, K. and </w:t>
      </w:r>
      <w:proofErr w:type="spellStart"/>
      <w:r w:rsidRPr="001D2530">
        <w:rPr>
          <w:lang w:val="es-US"/>
        </w:rPr>
        <w:t>Isono</w:t>
      </w:r>
      <w:proofErr w:type="spellEnd"/>
      <w:r w:rsidRPr="001D2530">
        <w:rPr>
          <w:lang w:val="es-US"/>
        </w:rPr>
        <w:t xml:space="preserve">, M. (1973). </w:t>
      </w:r>
      <w:r w:rsidRPr="00AE22D5">
        <w:t xml:space="preserve">Asparaginase and glutaminase activities of micro-organisms, </w:t>
      </w:r>
      <w:r w:rsidRPr="00D11B18">
        <w:t xml:space="preserve">J. Gen. </w:t>
      </w:r>
      <w:proofErr w:type="spellStart"/>
      <w:r w:rsidRPr="00D11B18">
        <w:t>Microbiol</w:t>
      </w:r>
      <w:proofErr w:type="spellEnd"/>
      <w:r>
        <w:t xml:space="preserve">. </w:t>
      </w:r>
      <w:r w:rsidR="00D11B18">
        <w:t>1973;</w:t>
      </w:r>
      <w:r w:rsidRPr="00AE22D5">
        <w:t xml:space="preserve"> 76: 85-99.</w:t>
      </w:r>
    </w:p>
    <w:p w14:paraId="14003867" w14:textId="77777777" w:rsidR="00D11B18" w:rsidRPr="00D11B18" w:rsidRDefault="000406A4" w:rsidP="00614952">
      <w:pPr>
        <w:pStyle w:val="NormalWeb"/>
        <w:numPr>
          <w:ilvl w:val="0"/>
          <w:numId w:val="14"/>
        </w:numPr>
        <w:shd w:val="clear" w:color="auto" w:fill="FFFFFF"/>
        <w:spacing w:before="0" w:beforeAutospacing="0" w:after="0" w:line="480" w:lineRule="auto"/>
        <w:jc w:val="both"/>
        <w:rPr>
          <w:color w:val="000000" w:themeColor="text1"/>
        </w:rPr>
      </w:pPr>
      <w:proofErr w:type="spellStart"/>
      <w:r>
        <w:t>Luhana</w:t>
      </w:r>
      <w:proofErr w:type="spellEnd"/>
      <w:r>
        <w:t xml:space="preserve">, K. and </w:t>
      </w:r>
      <w:proofErr w:type="spellStart"/>
      <w:r>
        <w:t>Bariya</w:t>
      </w:r>
      <w:proofErr w:type="spellEnd"/>
      <w:r>
        <w:t xml:space="preserve">, H. Comparative analysis of purified anti-leukemic L-asparaginase enzyme from Trichoderma spp. </w:t>
      </w:r>
      <w:r w:rsidRPr="002112CB">
        <w:t xml:space="preserve">J App </w:t>
      </w:r>
      <w:proofErr w:type="spellStart"/>
      <w:r w:rsidRPr="002112CB">
        <w:t>Biol</w:t>
      </w:r>
      <w:proofErr w:type="spellEnd"/>
      <w:r w:rsidRPr="002112CB">
        <w:t xml:space="preserve"> Biotech</w:t>
      </w:r>
      <w:r>
        <w:t>. 2023; 11(4):185-192.</w:t>
      </w:r>
    </w:p>
    <w:p w14:paraId="67808861" w14:textId="77777777" w:rsidR="00051A6A" w:rsidRPr="00E00960" w:rsidRDefault="007B1B55" w:rsidP="00614952">
      <w:pPr>
        <w:pStyle w:val="NormalWeb"/>
        <w:numPr>
          <w:ilvl w:val="0"/>
          <w:numId w:val="14"/>
        </w:numPr>
        <w:shd w:val="clear" w:color="auto" w:fill="FFFFFF"/>
        <w:spacing w:before="0" w:beforeAutospacing="0" w:after="0" w:line="480" w:lineRule="auto"/>
        <w:jc w:val="both"/>
        <w:rPr>
          <w:color w:val="000000" w:themeColor="text1"/>
        </w:rPr>
      </w:pPr>
      <w:r w:rsidRPr="00D11B18">
        <w:t xml:space="preserve">Mohan, N.S., Ramasamy, R. and </w:t>
      </w:r>
      <w:proofErr w:type="spellStart"/>
      <w:proofErr w:type="gramStart"/>
      <w:r w:rsidRPr="00D11B18">
        <w:t>Manonmani,H.K</w:t>
      </w:r>
      <w:proofErr w:type="spellEnd"/>
      <w:r w:rsidRPr="00D11B18">
        <w:t>.</w:t>
      </w:r>
      <w:proofErr w:type="gramEnd"/>
      <w:r w:rsidRPr="00D11B18">
        <w:t xml:space="preserve"> (2013). Production and optimization of L-asparaginase from </w:t>
      </w:r>
      <w:r w:rsidRPr="00D11B18">
        <w:rPr>
          <w:i/>
        </w:rPr>
        <w:t>Cladosporium</w:t>
      </w:r>
      <w:r w:rsidRPr="00D11B18">
        <w:t xml:space="preserve"> sp. using agricultural residues in solid state fermentation</w:t>
      </w:r>
      <w:r w:rsidRPr="002112CB">
        <w:t>. Ind. Crops Prod.</w:t>
      </w:r>
      <w:r w:rsidRPr="00D11B18">
        <w:t xml:space="preserve"> 43:150- 158.</w:t>
      </w:r>
    </w:p>
    <w:p w14:paraId="48FCDD96" w14:textId="77777777" w:rsidR="00051A6A" w:rsidRDefault="00051A6A" w:rsidP="007974CB">
      <w:pPr>
        <w:pStyle w:val="NormalWeb"/>
        <w:numPr>
          <w:ilvl w:val="0"/>
          <w:numId w:val="14"/>
        </w:numPr>
        <w:shd w:val="clear" w:color="auto" w:fill="FFFFFF"/>
        <w:spacing w:before="0" w:beforeAutospacing="0" w:after="0" w:line="480" w:lineRule="auto"/>
        <w:jc w:val="both"/>
      </w:pPr>
      <w:r w:rsidRPr="00AE22D5">
        <w:lastRenderedPageBreak/>
        <w:t>Monica</w:t>
      </w:r>
      <w:r>
        <w:t>,</w:t>
      </w:r>
      <w:r w:rsidRPr="00AE22D5">
        <w:t xml:space="preserve"> T., Lincoln</w:t>
      </w:r>
      <w:r>
        <w:t>,</w:t>
      </w:r>
      <w:r w:rsidRPr="00AE22D5">
        <w:t xml:space="preserve"> L., Niyonzima</w:t>
      </w:r>
      <w:r>
        <w:t>,</w:t>
      </w:r>
      <w:r w:rsidRPr="00AE22D5">
        <w:t xml:space="preserve"> F.N.</w:t>
      </w:r>
      <w:r>
        <w:t xml:space="preserve"> and </w:t>
      </w:r>
      <w:r w:rsidRPr="00AE22D5">
        <w:t>Sunil</w:t>
      </w:r>
      <w:r>
        <w:t>,</w:t>
      </w:r>
      <w:r w:rsidRPr="00AE22D5">
        <w:t xml:space="preserve"> S.M. (2013). Isolation, purification and characterization of fungal extracellular L-Asparaginase from </w:t>
      </w:r>
      <w:proofErr w:type="spellStart"/>
      <w:r w:rsidRPr="00561C8C">
        <w:rPr>
          <w:i/>
        </w:rPr>
        <w:t>Mucorhiemalis</w:t>
      </w:r>
      <w:proofErr w:type="spellEnd"/>
      <w:r w:rsidRPr="00AE22D5">
        <w:t xml:space="preserve">. </w:t>
      </w:r>
      <w:r w:rsidR="002112CB" w:rsidRPr="002112CB">
        <w:t xml:space="preserve">J </w:t>
      </w:r>
      <w:proofErr w:type="spellStart"/>
      <w:r w:rsidR="002112CB" w:rsidRPr="002112CB">
        <w:t>Biocatal</w:t>
      </w:r>
      <w:proofErr w:type="spellEnd"/>
      <w:r w:rsidR="002112CB" w:rsidRPr="002112CB">
        <w:t xml:space="preserve"> </w:t>
      </w:r>
      <w:proofErr w:type="spellStart"/>
      <w:r w:rsidR="002112CB" w:rsidRPr="002112CB">
        <w:t>Biotransfor</w:t>
      </w:r>
      <w:proofErr w:type="spellEnd"/>
      <w:r w:rsidR="002112CB" w:rsidRPr="002112CB">
        <w:t>.</w:t>
      </w:r>
      <w:r w:rsidRPr="002112CB">
        <w:t xml:space="preserve"> </w:t>
      </w:r>
      <w:r w:rsidR="002112CB">
        <w:t xml:space="preserve">2013; </w:t>
      </w:r>
      <w:r w:rsidRPr="00AE22D5">
        <w:t>2(2): 1-9</w:t>
      </w:r>
      <w:r w:rsidR="002112CB">
        <w:t>.</w:t>
      </w:r>
    </w:p>
    <w:p w14:paraId="27CD8FFF" w14:textId="77777777" w:rsidR="00E00960" w:rsidRDefault="00D435EB" w:rsidP="007974CB">
      <w:pPr>
        <w:pStyle w:val="NormalWeb"/>
        <w:numPr>
          <w:ilvl w:val="0"/>
          <w:numId w:val="14"/>
        </w:numPr>
        <w:shd w:val="clear" w:color="auto" w:fill="FFFFFF"/>
        <w:spacing w:before="0" w:beforeAutospacing="0" w:after="0" w:line="480" w:lineRule="auto"/>
        <w:jc w:val="both"/>
      </w:pPr>
      <w:r w:rsidRPr="00AE22D5">
        <w:t xml:space="preserve">Nibha G., Raju P.  and Sonali S. (2011). Evaluation of some fungi for L- asparaginase production. </w:t>
      </w:r>
      <w:r w:rsidR="002112CB" w:rsidRPr="002112CB">
        <w:t>Indian J. Fundamental</w:t>
      </w:r>
      <w:r w:rsidRPr="002112CB">
        <w:t xml:space="preserve"> and App</w:t>
      </w:r>
      <w:r w:rsidR="002112CB" w:rsidRPr="002112CB">
        <w:t>l Life Sci.</w:t>
      </w:r>
      <w:r w:rsidR="002112CB">
        <w:t xml:space="preserve"> 1</w:t>
      </w:r>
      <w:r w:rsidRPr="00AE22D5">
        <w:t>(4): 219-221</w:t>
      </w:r>
    </w:p>
    <w:p w14:paraId="1419EE93" w14:textId="77777777" w:rsidR="00E00960" w:rsidRDefault="00051A6A" w:rsidP="007974CB">
      <w:pPr>
        <w:pStyle w:val="NormalWeb"/>
        <w:numPr>
          <w:ilvl w:val="0"/>
          <w:numId w:val="14"/>
        </w:numPr>
        <w:shd w:val="clear" w:color="auto" w:fill="FFFFFF"/>
        <w:spacing w:before="0" w:beforeAutospacing="0" w:after="0" w:line="480" w:lineRule="auto"/>
        <w:jc w:val="both"/>
      </w:pPr>
      <w:r>
        <w:t xml:space="preserve">Niharika Y. </w:t>
      </w:r>
      <w:proofErr w:type="gramStart"/>
      <w:r>
        <w:t>and  Supriya</w:t>
      </w:r>
      <w:proofErr w:type="gramEnd"/>
      <w:r>
        <w:t xml:space="preserve">  S. (2014).</w:t>
      </w:r>
      <w:r w:rsidRPr="00AE22D5">
        <w:t xml:space="preserve"> Intl J Pharmac</w:t>
      </w:r>
      <w:r>
        <w:t xml:space="preserve">eutical Science </w:t>
      </w:r>
      <w:proofErr w:type="gramStart"/>
      <w:r>
        <w:t xml:space="preserve">Invention, </w:t>
      </w:r>
      <w:r w:rsidRPr="00AE22D5">
        <w:t xml:space="preserve"> 3</w:t>
      </w:r>
      <w:proofErr w:type="gramEnd"/>
      <w:r w:rsidRPr="00AE22D5">
        <w:t>(6):32-40.</w:t>
      </w:r>
    </w:p>
    <w:p w14:paraId="41E23513" w14:textId="77777777" w:rsidR="00E00960" w:rsidRDefault="007B1B55" w:rsidP="007974CB">
      <w:pPr>
        <w:pStyle w:val="NormalWeb"/>
        <w:numPr>
          <w:ilvl w:val="0"/>
          <w:numId w:val="14"/>
        </w:numPr>
        <w:shd w:val="clear" w:color="auto" w:fill="FFFFFF"/>
        <w:spacing w:before="0" w:beforeAutospacing="0" w:after="0" w:line="480" w:lineRule="auto"/>
        <w:jc w:val="both"/>
      </w:pPr>
      <w:proofErr w:type="spellStart"/>
      <w:r w:rsidRPr="00E00960">
        <w:t>Pedreschi</w:t>
      </w:r>
      <w:proofErr w:type="spellEnd"/>
      <w:r w:rsidRPr="00E00960">
        <w:t xml:space="preserve"> F., </w:t>
      </w:r>
      <w:proofErr w:type="spellStart"/>
      <w:r w:rsidRPr="00E00960">
        <w:t>Kaack</w:t>
      </w:r>
      <w:proofErr w:type="spellEnd"/>
      <w:r w:rsidRPr="00E00960">
        <w:t xml:space="preserve"> K. and Granby </w:t>
      </w:r>
      <w:proofErr w:type="gramStart"/>
      <w:r w:rsidRPr="00E00960">
        <w:t>K.(</w:t>
      </w:r>
      <w:proofErr w:type="gramEnd"/>
      <w:r w:rsidRPr="00E00960">
        <w:t xml:space="preserve">2008). The effect of asparaginase on acrylamide formation in French fries, </w:t>
      </w:r>
      <w:r w:rsidRPr="00EC57A7">
        <w:t>Food Chem.</w:t>
      </w:r>
      <w:r w:rsidR="002112CB">
        <w:rPr>
          <w:i/>
        </w:rPr>
        <w:t xml:space="preserve"> </w:t>
      </w:r>
      <w:r w:rsidR="002112CB">
        <w:t xml:space="preserve">2014; </w:t>
      </w:r>
      <w:r w:rsidRPr="00E00960">
        <w:t>109: 386-392.</w:t>
      </w:r>
    </w:p>
    <w:p w14:paraId="1E1AF22C" w14:textId="77777777" w:rsidR="00E00960" w:rsidRDefault="00051A6A" w:rsidP="007974CB">
      <w:pPr>
        <w:pStyle w:val="NormalWeb"/>
        <w:numPr>
          <w:ilvl w:val="0"/>
          <w:numId w:val="14"/>
        </w:numPr>
        <w:shd w:val="clear" w:color="auto" w:fill="FFFFFF"/>
        <w:spacing w:before="0" w:beforeAutospacing="0" w:after="0" w:line="480" w:lineRule="auto"/>
        <w:jc w:val="both"/>
      </w:pPr>
      <w:r w:rsidRPr="00E00960">
        <w:t xml:space="preserve">Pinheiro, I.O., Araujo, J.M., Ximenes, E.C.P.A., Pinto, J.C.S. and Alves, T.L.M. Production of L-asparaginase by </w:t>
      </w:r>
      <w:proofErr w:type="spellStart"/>
      <w:r w:rsidRPr="00E00960">
        <w:rPr>
          <w:i/>
        </w:rPr>
        <w:t>Zymomonas</w:t>
      </w:r>
      <w:proofErr w:type="spellEnd"/>
      <w:r w:rsidRPr="00E00960">
        <w:t xml:space="preserve"> </w:t>
      </w:r>
      <w:proofErr w:type="spellStart"/>
      <w:r w:rsidRPr="00E00960">
        <w:rPr>
          <w:i/>
        </w:rPr>
        <w:t>mobilis</w:t>
      </w:r>
      <w:proofErr w:type="spellEnd"/>
      <w:r w:rsidRPr="00E00960">
        <w:t xml:space="preserve"> strain CP4. </w:t>
      </w:r>
      <w:r w:rsidRPr="004B4D48">
        <w:t>Biomaterial Diagn</w:t>
      </w:r>
      <w:r w:rsidRPr="00E00960">
        <w:t>.</w:t>
      </w:r>
      <w:r w:rsidR="002112CB">
        <w:t xml:space="preserve"> 2001;</w:t>
      </w:r>
      <w:r w:rsidRPr="00E00960">
        <w:t xml:space="preserve"> 6: 243-244.</w:t>
      </w:r>
    </w:p>
    <w:p w14:paraId="0AC9346A" w14:textId="77777777" w:rsidR="00EC57A7" w:rsidRDefault="00051A6A" w:rsidP="007974CB">
      <w:pPr>
        <w:pStyle w:val="NormalWeb"/>
        <w:numPr>
          <w:ilvl w:val="0"/>
          <w:numId w:val="14"/>
        </w:numPr>
        <w:shd w:val="clear" w:color="auto" w:fill="FFFFFF"/>
        <w:spacing w:before="0" w:beforeAutospacing="0" w:after="0" w:line="480" w:lineRule="auto"/>
        <w:jc w:val="both"/>
      </w:pPr>
      <w:proofErr w:type="spellStart"/>
      <w:r w:rsidRPr="00AE22D5">
        <w:t>Prakasham</w:t>
      </w:r>
      <w:proofErr w:type="spellEnd"/>
      <w:r>
        <w:t>,</w:t>
      </w:r>
      <w:r w:rsidRPr="00AE22D5">
        <w:t xml:space="preserve"> R.S., Rao</w:t>
      </w:r>
      <w:r>
        <w:t>,</w:t>
      </w:r>
      <w:r w:rsidRPr="00AE22D5">
        <w:t xml:space="preserve"> C.S., Rao</w:t>
      </w:r>
      <w:r>
        <w:t>,</w:t>
      </w:r>
      <w:r w:rsidRPr="00AE22D5">
        <w:t xml:space="preserve"> R.S., Lakshmi</w:t>
      </w:r>
      <w:r>
        <w:t>,</w:t>
      </w:r>
      <w:r w:rsidR="002112CB">
        <w:t xml:space="preserve"> G.S. and Sarma P.N. </w:t>
      </w:r>
      <w:r w:rsidRPr="00AE22D5">
        <w:t xml:space="preserve">L- asparaginase production by isolated </w:t>
      </w:r>
      <w:r w:rsidRPr="00E00960">
        <w:rPr>
          <w:i/>
        </w:rPr>
        <w:t>Staphylococcus</w:t>
      </w:r>
      <w:r w:rsidRPr="00AE22D5">
        <w:t xml:space="preserve"> sp.–6A: design of experiment considering interaction effect for process parameter optimization, </w:t>
      </w:r>
      <w:r w:rsidRPr="004B4D48">
        <w:t xml:space="preserve">J. Appl. </w:t>
      </w:r>
      <w:proofErr w:type="spellStart"/>
      <w:r w:rsidRPr="004B4D48">
        <w:t>Microbiol</w:t>
      </w:r>
      <w:proofErr w:type="spellEnd"/>
      <w:r w:rsidR="002112CB">
        <w:t xml:space="preserve">. 2007; </w:t>
      </w:r>
      <w:r w:rsidRPr="00AE22D5">
        <w:t>102: 1382-1391.</w:t>
      </w:r>
    </w:p>
    <w:p w14:paraId="63EC8359" w14:textId="77777777" w:rsidR="00E00960" w:rsidRPr="002112CB" w:rsidRDefault="00051A6A" w:rsidP="007974CB">
      <w:pPr>
        <w:pStyle w:val="NormalWeb"/>
        <w:numPr>
          <w:ilvl w:val="0"/>
          <w:numId w:val="14"/>
        </w:numPr>
        <w:shd w:val="clear" w:color="auto" w:fill="FFFFFF"/>
        <w:spacing w:before="0" w:beforeAutospacing="0" w:after="0" w:line="480" w:lineRule="auto"/>
        <w:jc w:val="both"/>
      </w:pPr>
      <w:r w:rsidRPr="00E00960">
        <w:rPr>
          <w:bCs/>
          <w:color w:val="111111"/>
        </w:rPr>
        <w:t>Ranjini P.S.</w:t>
      </w:r>
      <w:r w:rsidRPr="00AE22D5">
        <w:rPr>
          <w:noProof/>
          <w:color w:val="003D79"/>
          <w:lang w:val="en-US"/>
        </w:rPr>
        <mc:AlternateContent>
          <mc:Choice Requires="wps">
            <w:drawing>
              <wp:inline distT="0" distB="0" distL="0" distR="0" wp14:anchorId="3A033BA9" wp14:editId="29148F46">
                <wp:extent cx="152400" cy="152400"/>
                <wp:effectExtent l="0" t="0" r="0" b="0"/>
                <wp:docPr id="28" name="Rectangle 28" descr="https://www.microbiologyjournal.org/wp-content/uploads/2019/05/orcid_16x16.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9838368" id="Rectangle 28" o:spid="_x0000_s1026" alt="https://www.microbiologyjournal.org/wp-content/uploads/2019/05/orcid_16x16.png" href="https://orcid.org/0000-0001-7628-7018" target="&quot;_blank&quo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" o:button="t" filled="f" stroked="f">
                <v:fill o:detectmouseclick="t"/>
                <o:lock v:ext="edit" aspectratio="t"/>
                <w10:anchorlock/>
              </v:rect>
            </w:pict>
          </mc:Fallback>
        </mc:AlternateContent>
      </w:r>
      <w:proofErr w:type="gramStart"/>
      <w:r w:rsidRPr="00E00960">
        <w:rPr>
          <w:bCs/>
          <w:color w:val="111111"/>
        </w:rPr>
        <w:t>and  Subhashini</w:t>
      </w:r>
      <w:proofErr w:type="gramEnd"/>
      <w:r w:rsidRPr="00E00960">
        <w:rPr>
          <w:bCs/>
          <w:color w:val="111111"/>
        </w:rPr>
        <w:t xml:space="preserve">, A. (2022). </w:t>
      </w:r>
      <w:hyperlink r:id="rId8" w:history="1">
        <w:r w:rsidRPr="00E00960">
          <w:rPr>
            <w:bCs/>
            <w:color w:val="000000" w:themeColor="text1"/>
            <w:bdr w:val="none" w:sz="0" w:space="0" w:color="auto" w:frame="1"/>
          </w:rPr>
          <w:t>Characterization and Optimization of Fungal L Asparaginase Isolated From Soil and Medicinal Plants</w:t>
        </w:r>
      </w:hyperlink>
      <w:r w:rsidRPr="00E00960">
        <w:rPr>
          <w:bCs/>
          <w:color w:val="000000" w:themeColor="text1"/>
          <w:bdr w:val="none" w:sz="0" w:space="0" w:color="auto" w:frame="1"/>
        </w:rPr>
        <w:t xml:space="preserve">. </w:t>
      </w:r>
      <w:r w:rsidRPr="004B4D48">
        <w:rPr>
          <w:iCs/>
          <w:color w:val="111111"/>
        </w:rPr>
        <w:t>J Pure Appl Microbiol</w:t>
      </w:r>
      <w:r w:rsidRPr="00E00960">
        <w:rPr>
          <w:i/>
          <w:iCs/>
          <w:color w:val="111111"/>
        </w:rPr>
        <w:t>.</w:t>
      </w:r>
      <w:r w:rsidRPr="00E00960">
        <w:rPr>
          <w:color w:val="111111"/>
        </w:rPr>
        <w:t>16(1):453-459</w:t>
      </w:r>
      <w:r w:rsidR="00E00960">
        <w:rPr>
          <w:color w:val="111111"/>
        </w:rPr>
        <w:t>.</w:t>
      </w:r>
    </w:p>
    <w:p w14:paraId="0377DA0F" w14:textId="77777777" w:rsidR="002112CB" w:rsidRPr="00E00960" w:rsidRDefault="002112CB" w:rsidP="007974CB">
      <w:pPr>
        <w:pStyle w:val="NormalWeb"/>
        <w:numPr>
          <w:ilvl w:val="0"/>
          <w:numId w:val="14"/>
        </w:numPr>
        <w:shd w:val="clear" w:color="auto" w:fill="FFFFFF"/>
        <w:spacing w:before="0" w:beforeAutospacing="0" w:after="0" w:line="480" w:lineRule="auto"/>
        <w:jc w:val="both"/>
      </w:pPr>
      <w:r w:rsidRPr="00E00960">
        <w:t>Sahu M</w:t>
      </w:r>
      <w:r w:rsidR="004B4D48">
        <w:t>.</w:t>
      </w:r>
      <w:r w:rsidRPr="00E00960">
        <w:t>K</w:t>
      </w:r>
      <w:r w:rsidR="004B4D48">
        <w:t>.</w:t>
      </w:r>
      <w:r w:rsidRPr="00E00960">
        <w:t>, Poorani E</w:t>
      </w:r>
      <w:r w:rsidR="004B4D48">
        <w:t>.</w:t>
      </w:r>
      <w:r w:rsidRPr="00E00960">
        <w:t>, Sivakumar K</w:t>
      </w:r>
      <w:r w:rsidR="004B4D48">
        <w:t>.</w:t>
      </w:r>
      <w:r w:rsidRPr="00E00960">
        <w:t xml:space="preserve">, </w:t>
      </w:r>
      <w:proofErr w:type="spellStart"/>
      <w:r w:rsidRPr="00E00960">
        <w:t>Thangaradjou</w:t>
      </w:r>
      <w:proofErr w:type="spellEnd"/>
      <w:r w:rsidRPr="00E00960">
        <w:t xml:space="preserve"> T</w:t>
      </w:r>
      <w:r w:rsidR="004B4D48">
        <w:t>.</w:t>
      </w:r>
      <w:r w:rsidRPr="00E00960">
        <w:t xml:space="preserve"> </w:t>
      </w:r>
      <w:proofErr w:type="gramStart"/>
      <w:r w:rsidRPr="00E00960">
        <w:t xml:space="preserve">and </w:t>
      </w:r>
      <w:r w:rsidR="004B4D48">
        <w:t xml:space="preserve"> Kannan</w:t>
      </w:r>
      <w:proofErr w:type="gramEnd"/>
      <w:r w:rsidR="004B4D48">
        <w:t xml:space="preserve"> P. L</w:t>
      </w:r>
      <w:r w:rsidRPr="00E00960">
        <w:t xml:space="preserve">. Purification and anti-leukemic activity of L-asparaginase enzyme of the actinomycete strain LA-29 isolated from the estuarine fish, Mugil cephalus (Linn.). </w:t>
      </w:r>
      <w:r w:rsidRPr="004B4D48">
        <w:t>J. Environ. Biol.</w:t>
      </w:r>
      <w:r w:rsidR="004B4D48">
        <w:t xml:space="preserve"> </w:t>
      </w:r>
      <w:proofErr w:type="gramStart"/>
      <w:r w:rsidR="004B4D48">
        <w:t xml:space="preserve">2007; </w:t>
      </w:r>
      <w:r w:rsidRPr="00E00960">
        <w:t xml:space="preserve"> 28</w:t>
      </w:r>
      <w:proofErr w:type="gramEnd"/>
      <w:r w:rsidRPr="00E00960">
        <w:t>: 645-650.</w:t>
      </w:r>
    </w:p>
    <w:p w14:paraId="27F51411" w14:textId="77777777" w:rsidR="00E00960" w:rsidRDefault="007B1B55" w:rsidP="007974CB">
      <w:pPr>
        <w:pStyle w:val="NormalWeb"/>
        <w:numPr>
          <w:ilvl w:val="0"/>
          <w:numId w:val="14"/>
        </w:numPr>
        <w:shd w:val="clear" w:color="auto" w:fill="FFFFFF"/>
        <w:spacing w:before="0" w:beforeAutospacing="0" w:after="0" w:line="480" w:lineRule="auto"/>
        <w:jc w:val="both"/>
      </w:pPr>
      <w:proofErr w:type="spellStart"/>
      <w:r w:rsidRPr="00E00960">
        <w:t>Sarquis</w:t>
      </w:r>
      <w:proofErr w:type="spellEnd"/>
      <w:r w:rsidRPr="00E00960">
        <w:t xml:space="preserve">, M.I., Oliveira, </w:t>
      </w:r>
      <w:proofErr w:type="spellStart"/>
      <w:proofErr w:type="gramStart"/>
      <w:r w:rsidRPr="00E00960">
        <w:t>E.M.,Santos</w:t>
      </w:r>
      <w:proofErr w:type="spellEnd"/>
      <w:proofErr w:type="gramEnd"/>
      <w:r w:rsidRPr="00E00960">
        <w:t>, A.S. and  Costa,</w:t>
      </w:r>
      <w:r w:rsidR="004B4D48">
        <w:t xml:space="preserve"> G.L</w:t>
      </w:r>
      <w:r w:rsidRPr="00E00960">
        <w:t>. Production of L-asparaginase by filamentous fungi. Mem. Inst. Oswaldo Cruz.</w:t>
      </w:r>
      <w:r w:rsidR="004B4D48">
        <w:t xml:space="preserve"> 2004;</w:t>
      </w:r>
      <w:r w:rsidRPr="00E00960">
        <w:t xml:space="preserve"> 99:489-492.</w:t>
      </w:r>
    </w:p>
    <w:p w14:paraId="000FA6DF" w14:textId="77777777" w:rsidR="00E00960" w:rsidRDefault="00051A6A" w:rsidP="007974CB">
      <w:pPr>
        <w:pStyle w:val="NormalWeb"/>
        <w:numPr>
          <w:ilvl w:val="0"/>
          <w:numId w:val="14"/>
        </w:numPr>
        <w:shd w:val="clear" w:color="auto" w:fill="FFFFFF"/>
        <w:spacing w:before="0" w:beforeAutospacing="0" w:after="0" w:line="480" w:lineRule="auto"/>
        <w:jc w:val="both"/>
      </w:pPr>
      <w:proofErr w:type="spellStart"/>
      <w:r w:rsidRPr="00AE22D5">
        <w:lastRenderedPageBreak/>
        <w:t>Siddalingeshwara</w:t>
      </w:r>
      <w:proofErr w:type="spellEnd"/>
      <w:r w:rsidRPr="00AE22D5">
        <w:t xml:space="preserve"> K.G</w:t>
      </w:r>
      <w:r>
        <w:t xml:space="preserve">. </w:t>
      </w:r>
      <w:r w:rsidRPr="00AE22D5">
        <w:t xml:space="preserve">and </w:t>
      </w:r>
      <w:proofErr w:type="spellStart"/>
      <w:r w:rsidRPr="00AE22D5">
        <w:t>Lingappa</w:t>
      </w:r>
      <w:proofErr w:type="spellEnd"/>
      <w:r w:rsidRPr="00AE22D5">
        <w:t xml:space="preserve"> K. (2011). Production and characterization of L-asparaginase</w:t>
      </w:r>
      <w:r>
        <w:t xml:space="preserve"> </w:t>
      </w:r>
      <w:r w:rsidRPr="00AE22D5">
        <w:t xml:space="preserve">a </w:t>
      </w:r>
      <w:proofErr w:type="spellStart"/>
      <w:r w:rsidRPr="00AE22D5">
        <w:t>tumor</w:t>
      </w:r>
      <w:proofErr w:type="spellEnd"/>
      <w:r w:rsidRPr="00AE22D5">
        <w:t xml:space="preserve"> inhibitor. </w:t>
      </w:r>
      <w:r w:rsidRPr="004B4D48">
        <w:t>Int J Pharm Tech Res</w:t>
      </w:r>
      <w:r w:rsidR="004B4D48">
        <w:rPr>
          <w:i/>
        </w:rPr>
        <w:t xml:space="preserve">. </w:t>
      </w:r>
      <w:r w:rsidRPr="00AE22D5">
        <w:t xml:space="preserve"> </w:t>
      </w:r>
      <w:r w:rsidR="004B4D48">
        <w:t xml:space="preserve">2011; </w:t>
      </w:r>
      <w:r w:rsidRPr="00AE22D5">
        <w:t>3:314-9.</w:t>
      </w:r>
    </w:p>
    <w:p w14:paraId="7381728E" w14:textId="77777777" w:rsidR="00E00960" w:rsidRPr="002112CB" w:rsidRDefault="00051A6A" w:rsidP="007974CB">
      <w:pPr>
        <w:pStyle w:val="NormalWeb"/>
        <w:numPr>
          <w:ilvl w:val="0"/>
          <w:numId w:val="14"/>
        </w:numPr>
        <w:shd w:val="clear" w:color="auto" w:fill="FFFFFF"/>
        <w:spacing w:before="0" w:beforeAutospacing="0" w:after="0" w:line="480" w:lineRule="auto"/>
        <w:jc w:val="both"/>
      </w:pPr>
      <w:r w:rsidRPr="00E00960">
        <w:rPr>
          <w:bCs/>
          <w:color w:val="000000"/>
          <w:spacing w:val="-4"/>
          <w:lang w:val="en-US"/>
        </w:rPr>
        <w:t>Sreenivasulu</w:t>
      </w:r>
      <w:r w:rsidRPr="00E00960">
        <w:rPr>
          <w:bCs/>
          <w:color w:val="000000"/>
          <w:spacing w:val="-4"/>
          <w:vertAlign w:val="superscript"/>
          <w:lang w:val="en-US"/>
        </w:rPr>
        <w:t xml:space="preserve"> </w:t>
      </w:r>
      <w:r w:rsidRPr="00E00960">
        <w:rPr>
          <w:bCs/>
          <w:color w:val="000000"/>
          <w:spacing w:val="-4"/>
          <w:lang w:val="en-US"/>
        </w:rPr>
        <w:t xml:space="preserve">V., </w:t>
      </w:r>
      <w:proofErr w:type="spellStart"/>
      <w:proofErr w:type="gramStart"/>
      <w:r w:rsidRPr="00E00960">
        <w:rPr>
          <w:bCs/>
          <w:color w:val="000000"/>
          <w:spacing w:val="-4"/>
          <w:lang w:val="en-US"/>
        </w:rPr>
        <w:t>Jayaveera</w:t>
      </w:r>
      <w:proofErr w:type="spellEnd"/>
      <w:r w:rsidRPr="00E00960">
        <w:rPr>
          <w:bCs/>
          <w:color w:val="000000"/>
          <w:spacing w:val="-4"/>
          <w:vertAlign w:val="superscript"/>
          <w:lang w:val="en-US"/>
        </w:rPr>
        <w:t xml:space="preserve">  </w:t>
      </w:r>
      <w:r w:rsidRPr="00E00960">
        <w:rPr>
          <w:bCs/>
          <w:color w:val="000000"/>
          <w:spacing w:val="-4"/>
          <w:lang w:val="en-US"/>
        </w:rPr>
        <w:t>K.N.</w:t>
      </w:r>
      <w:proofErr w:type="gramEnd"/>
      <w:r w:rsidRPr="00E00960">
        <w:rPr>
          <w:bCs/>
          <w:color w:val="000000"/>
          <w:spacing w:val="-4"/>
          <w:lang w:val="en-US"/>
        </w:rPr>
        <w:t xml:space="preserve"> and Rao  P. M. (2009). </w:t>
      </w:r>
      <w:r w:rsidRPr="00E00960">
        <w:rPr>
          <w:bCs/>
          <w:color w:val="000000"/>
          <w:lang w:val="en-US"/>
        </w:rPr>
        <w:t>Optimization of process parameters for the production of L-asparaginase from an isolated fungus.</w:t>
      </w:r>
      <w:r w:rsidRPr="00E00960">
        <w:rPr>
          <w:color w:val="000000"/>
        </w:rPr>
        <w:t xml:space="preserve"> </w:t>
      </w:r>
      <w:r w:rsidR="004B4D48" w:rsidRPr="004B4D48">
        <w:rPr>
          <w:iCs/>
          <w:color w:val="000000"/>
          <w:lang w:val="en-US"/>
        </w:rPr>
        <w:t xml:space="preserve">Res. J. </w:t>
      </w:r>
      <w:proofErr w:type="spellStart"/>
      <w:r w:rsidR="004B4D48" w:rsidRPr="004B4D48">
        <w:rPr>
          <w:iCs/>
          <w:color w:val="000000"/>
          <w:lang w:val="en-US"/>
        </w:rPr>
        <w:t>Pharmacog</w:t>
      </w:r>
      <w:proofErr w:type="spellEnd"/>
      <w:r w:rsidR="004B4D48" w:rsidRPr="004B4D48">
        <w:rPr>
          <w:iCs/>
          <w:color w:val="000000"/>
          <w:lang w:val="en-US"/>
        </w:rPr>
        <w:t xml:space="preserve"> and </w:t>
      </w:r>
      <w:proofErr w:type="spellStart"/>
      <w:r w:rsidR="004B4D48" w:rsidRPr="004B4D48">
        <w:rPr>
          <w:iCs/>
          <w:color w:val="000000"/>
          <w:lang w:val="en-US"/>
        </w:rPr>
        <w:t>Phytochem</w:t>
      </w:r>
      <w:proofErr w:type="spellEnd"/>
      <w:r w:rsidRPr="004B4D48">
        <w:rPr>
          <w:iCs/>
          <w:color w:val="000000"/>
          <w:lang w:val="en-US"/>
        </w:rPr>
        <w:t>.</w:t>
      </w:r>
      <w:r w:rsidRPr="00E00960">
        <w:rPr>
          <w:i/>
          <w:iCs/>
          <w:color w:val="000000"/>
          <w:lang w:val="en-US"/>
        </w:rPr>
        <w:t xml:space="preserve">  </w:t>
      </w:r>
      <w:r w:rsidR="004B4D48">
        <w:rPr>
          <w:iCs/>
          <w:color w:val="000000"/>
          <w:lang w:val="en-US"/>
        </w:rPr>
        <w:t>2009;</w:t>
      </w:r>
      <w:r w:rsidRPr="00E00960">
        <w:rPr>
          <w:iCs/>
          <w:color w:val="000000"/>
          <w:lang w:val="en-US"/>
        </w:rPr>
        <w:t xml:space="preserve"> 1(1): 30-34</w:t>
      </w:r>
    </w:p>
    <w:p w14:paraId="48149E9C" w14:textId="77777777" w:rsidR="002112CB" w:rsidRPr="00E00960" w:rsidRDefault="002112CB" w:rsidP="007974CB">
      <w:pPr>
        <w:pStyle w:val="NormalWeb"/>
        <w:numPr>
          <w:ilvl w:val="0"/>
          <w:numId w:val="14"/>
        </w:numPr>
        <w:shd w:val="clear" w:color="auto" w:fill="FFFFFF"/>
        <w:spacing w:before="0" w:beforeAutospacing="0" w:after="0" w:line="480" w:lineRule="auto"/>
        <w:jc w:val="both"/>
      </w:pPr>
      <w:proofErr w:type="spellStart"/>
      <w:r w:rsidRPr="00E00960">
        <w:t>Stams</w:t>
      </w:r>
      <w:proofErr w:type="spellEnd"/>
      <w:r w:rsidRPr="00E00960">
        <w:t xml:space="preserve">, W.A.G., Boer, M.L.D., Holleman, A., Appel, I.M. and  </w:t>
      </w:r>
      <w:proofErr w:type="spellStart"/>
      <w:r w:rsidRPr="00E00960">
        <w:t>Beverloo</w:t>
      </w:r>
      <w:proofErr w:type="spellEnd"/>
      <w:r w:rsidRPr="00E00960">
        <w:t xml:space="preserve">, H.B. Asparaginase synthetase expression is linked with L-asp resistance in TEL-AMLI- negative but not TEL-AMLI- positive </w:t>
      </w:r>
      <w:proofErr w:type="spellStart"/>
      <w:r w:rsidRPr="00E00960">
        <w:t>pediatricacite</w:t>
      </w:r>
      <w:proofErr w:type="spellEnd"/>
      <w:r w:rsidRPr="00E00960">
        <w:t xml:space="preserve"> </w:t>
      </w:r>
      <w:proofErr w:type="spellStart"/>
      <w:r w:rsidR="004B4D48">
        <w:t>liymphoblastic</w:t>
      </w:r>
      <w:proofErr w:type="spellEnd"/>
      <w:r w:rsidR="004B4D48">
        <w:t xml:space="preserve"> </w:t>
      </w:r>
      <w:proofErr w:type="spellStart"/>
      <w:r w:rsidR="004B4D48">
        <w:t>leukemia</w:t>
      </w:r>
      <w:proofErr w:type="spellEnd"/>
      <w:r w:rsidR="004B4D48">
        <w:t xml:space="preserve">. Blood. 2005; </w:t>
      </w:r>
      <w:r w:rsidRPr="00E00960">
        <w:t>105: 4223-4225</w:t>
      </w:r>
      <w:r>
        <w:t>.</w:t>
      </w:r>
    </w:p>
    <w:p w14:paraId="5A1592DF" w14:textId="77777777" w:rsidR="00E00960" w:rsidRDefault="007B1B55" w:rsidP="007974CB">
      <w:pPr>
        <w:pStyle w:val="NormalWeb"/>
        <w:numPr>
          <w:ilvl w:val="0"/>
          <w:numId w:val="14"/>
        </w:numPr>
        <w:shd w:val="clear" w:color="auto" w:fill="FFFFFF"/>
        <w:spacing w:before="0" w:beforeAutospacing="0" w:after="0" w:line="480" w:lineRule="auto"/>
        <w:jc w:val="both"/>
      </w:pPr>
      <w:proofErr w:type="spellStart"/>
      <w:r w:rsidRPr="00E00960">
        <w:t>Taeymans</w:t>
      </w:r>
      <w:proofErr w:type="spellEnd"/>
      <w:r w:rsidRPr="00E00960">
        <w:t xml:space="preserve"> D., Anderson A., Ashby P., Blank I., Gonde P., Van Eijck P., Faivre V., </w:t>
      </w:r>
      <w:proofErr w:type="spellStart"/>
      <w:r w:rsidRPr="00E00960">
        <w:t>Lalljie</w:t>
      </w:r>
      <w:proofErr w:type="spellEnd"/>
      <w:r w:rsidRPr="00E00960">
        <w:t xml:space="preserve"> S.P., </w:t>
      </w:r>
      <w:proofErr w:type="spellStart"/>
      <w:r w:rsidRPr="00E00960">
        <w:t>Lingnert</w:t>
      </w:r>
      <w:proofErr w:type="spellEnd"/>
      <w:r w:rsidRPr="00E00960">
        <w:t xml:space="preserve"> H., Lindblom M., </w:t>
      </w:r>
      <w:proofErr w:type="spellStart"/>
      <w:r w:rsidRPr="00E00960">
        <w:t>Matissek</w:t>
      </w:r>
      <w:proofErr w:type="spellEnd"/>
      <w:r w:rsidRPr="00E00960">
        <w:t xml:space="preserve"> R., Muller D., Stadler R.H., Studer A., Silvani D., Tallmadge D., Thompson G., Whitmore T., Wood J. and </w:t>
      </w:r>
      <w:proofErr w:type="spellStart"/>
      <w:r w:rsidRPr="00E00960">
        <w:t>Zyzak</w:t>
      </w:r>
      <w:proofErr w:type="spellEnd"/>
      <w:r w:rsidRPr="00E00960">
        <w:t xml:space="preserve"> D. Acrylamide: update on selected research activities conducted by the European food and drink industry, JAOAC. Int. </w:t>
      </w:r>
      <w:proofErr w:type="gramStart"/>
      <w:r w:rsidRPr="00E00960">
        <w:t>2005;  88</w:t>
      </w:r>
      <w:proofErr w:type="gramEnd"/>
      <w:r w:rsidRPr="00E00960">
        <w:t>: 234-241.</w:t>
      </w:r>
    </w:p>
    <w:p w14:paraId="08B06ACD" w14:textId="77777777" w:rsidR="00E00960" w:rsidRPr="00E00960" w:rsidRDefault="00051A6A" w:rsidP="007974CB">
      <w:pPr>
        <w:pStyle w:val="NormalWeb"/>
        <w:numPr>
          <w:ilvl w:val="0"/>
          <w:numId w:val="14"/>
        </w:numPr>
        <w:shd w:val="clear" w:color="auto" w:fill="FFFFFF"/>
        <w:spacing w:before="0" w:beforeAutospacing="0" w:after="0" w:line="480" w:lineRule="auto"/>
        <w:jc w:val="both"/>
      </w:pPr>
      <w:proofErr w:type="spellStart"/>
      <w:r w:rsidRPr="00E00960">
        <w:rPr>
          <w:color w:val="000000" w:themeColor="text1"/>
        </w:rPr>
        <w:t>Tip</w:t>
      </w:r>
      <w:r w:rsidR="004B4D48">
        <w:rPr>
          <w:color w:val="000000" w:themeColor="text1"/>
        </w:rPr>
        <w:t>pani</w:t>
      </w:r>
      <w:proofErr w:type="spellEnd"/>
      <w:r w:rsidR="004B4D48">
        <w:rPr>
          <w:color w:val="000000" w:themeColor="text1"/>
        </w:rPr>
        <w:t xml:space="preserve"> R. and </w:t>
      </w:r>
      <w:proofErr w:type="spellStart"/>
      <w:r w:rsidR="004B4D48">
        <w:rPr>
          <w:color w:val="000000" w:themeColor="text1"/>
        </w:rPr>
        <w:t>Sivadevun</w:t>
      </w:r>
      <w:proofErr w:type="spellEnd"/>
      <w:r w:rsidR="004B4D48">
        <w:rPr>
          <w:color w:val="000000" w:themeColor="text1"/>
        </w:rPr>
        <w:t xml:space="preserve"> G. </w:t>
      </w:r>
      <w:r w:rsidRPr="00E00960">
        <w:rPr>
          <w:color w:val="000000" w:themeColor="text1"/>
        </w:rPr>
        <w:t xml:space="preserve"> Nutritional factors effecting the production of L-asparaginase by the </w:t>
      </w:r>
      <w:r w:rsidRPr="00E00960">
        <w:rPr>
          <w:i/>
          <w:color w:val="000000" w:themeColor="text1"/>
        </w:rPr>
        <w:t>Fusarium</w:t>
      </w:r>
      <w:r w:rsidRPr="00E00960">
        <w:rPr>
          <w:color w:val="000000" w:themeColor="text1"/>
        </w:rPr>
        <w:t xml:space="preserve"> sp. </w:t>
      </w:r>
      <w:r w:rsidR="004B4D48" w:rsidRPr="004B4D48">
        <w:rPr>
          <w:color w:val="000000" w:themeColor="text1"/>
        </w:rPr>
        <w:t xml:space="preserve">African J.  </w:t>
      </w:r>
      <w:proofErr w:type="spellStart"/>
      <w:r w:rsidR="004B4D48" w:rsidRPr="004B4D48">
        <w:rPr>
          <w:color w:val="000000" w:themeColor="text1"/>
        </w:rPr>
        <w:t>Biotechnol</w:t>
      </w:r>
      <w:proofErr w:type="spellEnd"/>
      <w:r w:rsidR="004B4D48">
        <w:rPr>
          <w:i/>
          <w:color w:val="000000" w:themeColor="text1"/>
        </w:rPr>
        <w:t xml:space="preserve">. </w:t>
      </w:r>
      <w:r w:rsidR="004B4D48">
        <w:rPr>
          <w:color w:val="000000" w:themeColor="text1"/>
        </w:rPr>
        <w:t xml:space="preserve">2012; </w:t>
      </w:r>
      <w:r w:rsidR="00E00960">
        <w:rPr>
          <w:color w:val="000000" w:themeColor="text1"/>
        </w:rPr>
        <w:t>11(15): 3692-3696.</w:t>
      </w:r>
      <w:r w:rsidRPr="00E00960">
        <w:rPr>
          <w:color w:val="000000" w:themeColor="text1"/>
        </w:rPr>
        <w:t xml:space="preserve"> </w:t>
      </w:r>
    </w:p>
    <w:p w14:paraId="72FE02A0" w14:textId="77777777" w:rsidR="00E00960" w:rsidRPr="007974CB" w:rsidRDefault="00D435EB" w:rsidP="00614952">
      <w:pPr>
        <w:pStyle w:val="NormalWeb"/>
        <w:numPr>
          <w:ilvl w:val="0"/>
          <w:numId w:val="14"/>
        </w:numPr>
        <w:shd w:val="clear" w:color="auto" w:fill="FFFFFF"/>
        <w:spacing w:before="0" w:beforeAutospacing="0" w:after="0" w:line="480" w:lineRule="auto"/>
        <w:jc w:val="both"/>
      </w:pPr>
      <w:proofErr w:type="spellStart"/>
      <w:r w:rsidRPr="00E00960">
        <w:rPr>
          <w:color w:val="111111"/>
        </w:rPr>
        <w:t>Vipina</w:t>
      </w:r>
      <w:proofErr w:type="spellEnd"/>
      <w:r w:rsidRPr="00E00960">
        <w:rPr>
          <w:color w:val="111111"/>
        </w:rPr>
        <w:t xml:space="preserve">, </w:t>
      </w:r>
      <w:proofErr w:type="spellStart"/>
      <w:r w:rsidRPr="00E00960">
        <w:rPr>
          <w:color w:val="111111"/>
        </w:rPr>
        <w:t>A.and</w:t>
      </w:r>
      <w:proofErr w:type="spellEnd"/>
      <w:r w:rsidRPr="00E00960">
        <w:rPr>
          <w:color w:val="111111"/>
        </w:rPr>
        <w:t xml:space="preserve"> Chitra, A.V</w:t>
      </w:r>
      <w:r w:rsidR="004B4D48">
        <w:rPr>
          <w:color w:val="111111"/>
        </w:rPr>
        <w:t>.</w:t>
      </w:r>
      <w:r w:rsidRPr="00E00960">
        <w:rPr>
          <w:color w:val="111111"/>
        </w:rPr>
        <w:t xml:space="preserve"> Isolation and Screening of L-Asparaginase Producing Fungi from </w:t>
      </w:r>
      <w:proofErr w:type="spellStart"/>
      <w:r w:rsidRPr="00E00960">
        <w:rPr>
          <w:color w:val="111111"/>
        </w:rPr>
        <w:t>Kadalundi</w:t>
      </w:r>
      <w:proofErr w:type="spellEnd"/>
      <w:r w:rsidRPr="00E00960">
        <w:rPr>
          <w:color w:val="111111"/>
        </w:rPr>
        <w:t xml:space="preserve"> Mangrove Forest Soil. </w:t>
      </w:r>
      <w:r w:rsidRPr="004B4D48">
        <w:rPr>
          <w:iCs/>
          <w:color w:val="111111"/>
        </w:rPr>
        <w:t xml:space="preserve">Int </w:t>
      </w:r>
      <w:proofErr w:type="gramStart"/>
      <w:r w:rsidRPr="004B4D48">
        <w:rPr>
          <w:iCs/>
          <w:color w:val="111111"/>
        </w:rPr>
        <w:t>J</w:t>
      </w:r>
      <w:r w:rsidR="004B4D48" w:rsidRPr="004B4D48">
        <w:rPr>
          <w:iCs/>
          <w:color w:val="111111"/>
        </w:rPr>
        <w:t xml:space="preserve"> </w:t>
      </w:r>
      <w:r w:rsidRPr="004B4D48">
        <w:rPr>
          <w:iCs/>
          <w:color w:val="111111"/>
        </w:rPr>
        <w:t xml:space="preserve"> Sci</w:t>
      </w:r>
      <w:proofErr w:type="gramEnd"/>
      <w:r w:rsidRPr="004B4D48">
        <w:rPr>
          <w:iCs/>
          <w:color w:val="111111"/>
        </w:rPr>
        <w:t xml:space="preserve"> </w:t>
      </w:r>
      <w:r w:rsidR="004B4D48" w:rsidRPr="004B4D48">
        <w:rPr>
          <w:iCs/>
          <w:color w:val="111111"/>
        </w:rPr>
        <w:t xml:space="preserve"> </w:t>
      </w:r>
      <w:r w:rsidRPr="004B4D48">
        <w:rPr>
          <w:iCs/>
          <w:color w:val="111111"/>
        </w:rPr>
        <w:t>Res</w:t>
      </w:r>
      <w:r w:rsidRPr="00E00960">
        <w:rPr>
          <w:i/>
          <w:iCs/>
          <w:color w:val="111111"/>
        </w:rPr>
        <w:t>. </w:t>
      </w:r>
      <w:r w:rsidRPr="00E00960">
        <w:rPr>
          <w:color w:val="111111"/>
        </w:rPr>
        <w:t>2016;</w:t>
      </w:r>
      <w:r w:rsidR="004B4D48">
        <w:rPr>
          <w:color w:val="111111"/>
        </w:rPr>
        <w:t xml:space="preserve"> </w:t>
      </w:r>
      <w:r w:rsidRPr="00E00960">
        <w:rPr>
          <w:color w:val="111111"/>
        </w:rPr>
        <w:t xml:space="preserve">5(11):217-218. </w:t>
      </w:r>
    </w:p>
    <w:p w14:paraId="2DFA8555" w14:textId="74E3FC9A" w:rsidR="00703ED8" w:rsidRPr="007974CB" w:rsidRDefault="00703ED8" w:rsidP="00614952">
      <w:pPr>
        <w:pStyle w:val="NormalWeb"/>
        <w:numPr>
          <w:ilvl w:val="0"/>
          <w:numId w:val="14"/>
        </w:numPr>
        <w:shd w:val="clear" w:color="auto" w:fill="FFFFFF"/>
        <w:spacing w:before="0" w:beforeAutospacing="0" w:after="0" w:line="480" w:lineRule="auto"/>
        <w:jc w:val="both"/>
        <w:rPr>
          <w:highlight w:val="yellow"/>
        </w:rPr>
      </w:pPr>
      <w:r w:rsidRPr="007974CB">
        <w:rPr>
          <w:highlight w:val="yellow"/>
        </w:rPr>
        <w:t xml:space="preserve">Wang, N., Ji, W., Wang, L., Wu, W., Zhang, W., Wu, Q., ... &amp; Li, L. (2022). Overview of the structure, side effects, and activity assays of l-asparaginase as a therapy drug of acute lymphoblastic </w:t>
      </w:r>
      <w:proofErr w:type="spellStart"/>
      <w:r w:rsidRPr="007974CB">
        <w:rPr>
          <w:highlight w:val="yellow"/>
        </w:rPr>
        <w:t>leukemia</w:t>
      </w:r>
      <w:proofErr w:type="spellEnd"/>
      <w:r w:rsidRPr="007974CB">
        <w:rPr>
          <w:highlight w:val="yellow"/>
        </w:rPr>
        <w:t>. </w:t>
      </w:r>
      <w:r w:rsidRPr="007974CB">
        <w:rPr>
          <w:i/>
          <w:iCs/>
          <w:highlight w:val="yellow"/>
        </w:rPr>
        <w:t>RSC medicinal chemistry</w:t>
      </w:r>
      <w:r w:rsidRPr="007974CB">
        <w:rPr>
          <w:highlight w:val="yellow"/>
        </w:rPr>
        <w:t>, </w:t>
      </w:r>
      <w:r w:rsidRPr="007974CB">
        <w:rPr>
          <w:i/>
          <w:iCs/>
          <w:highlight w:val="yellow"/>
        </w:rPr>
        <w:t>13</w:t>
      </w:r>
      <w:r w:rsidRPr="007974CB">
        <w:rPr>
          <w:highlight w:val="yellow"/>
        </w:rPr>
        <w:t>(2), 117-128.</w:t>
      </w:r>
    </w:p>
    <w:p w14:paraId="533D5177" w14:textId="4CD1E7C6" w:rsidR="00703ED8" w:rsidRDefault="007D2166" w:rsidP="00614952">
      <w:pPr>
        <w:pStyle w:val="NormalWeb"/>
        <w:numPr>
          <w:ilvl w:val="0"/>
          <w:numId w:val="14"/>
        </w:numPr>
        <w:shd w:val="clear" w:color="auto" w:fill="FFFFFF"/>
        <w:spacing w:before="0" w:beforeAutospacing="0" w:after="0" w:line="480" w:lineRule="auto"/>
        <w:jc w:val="both"/>
        <w:rPr>
          <w:highlight w:val="yellow"/>
        </w:rPr>
      </w:pPr>
      <w:r w:rsidRPr="007D2166">
        <w:rPr>
          <w:highlight w:val="yellow"/>
        </w:rPr>
        <w:lastRenderedPageBreak/>
        <w:t xml:space="preserve">Manhas, S., Sharma, V., &amp; Chaubey, A. (2023). </w:t>
      </w:r>
      <w:r w:rsidRPr="007974CB">
        <w:rPr>
          <w:highlight w:val="yellow"/>
        </w:rPr>
        <w:t>Isolation and identification of L-asparaginase-producing bacteria from soils of different agroclimatic zones of Jammu (J&amp;K), India</w:t>
      </w:r>
      <w:r w:rsidRPr="007D2166">
        <w:rPr>
          <w:highlight w:val="yellow"/>
        </w:rPr>
        <w:t xml:space="preserve">. </w:t>
      </w:r>
      <w:r w:rsidRPr="007974CB">
        <w:rPr>
          <w:i/>
          <w:iCs/>
          <w:highlight w:val="yellow"/>
        </w:rPr>
        <w:t>International Journal of Plant &amp; Soil Science, 35</w:t>
      </w:r>
      <w:r w:rsidRPr="007D2166">
        <w:rPr>
          <w:highlight w:val="yellow"/>
        </w:rPr>
        <w:t>(18), 1700–1708.</w:t>
      </w:r>
    </w:p>
    <w:p w14:paraId="41D86712" w14:textId="25D0EEFE" w:rsidR="007D2166" w:rsidRPr="007974CB" w:rsidRDefault="0003793E" w:rsidP="007974CB">
      <w:pPr>
        <w:pStyle w:val="NormalWeb"/>
        <w:numPr>
          <w:ilvl w:val="0"/>
          <w:numId w:val="14"/>
        </w:numPr>
        <w:shd w:val="clear" w:color="auto" w:fill="FFFFFF"/>
        <w:spacing w:before="0" w:beforeAutospacing="0" w:after="0" w:line="480" w:lineRule="auto"/>
        <w:jc w:val="both"/>
        <w:rPr>
          <w:highlight w:val="yellow"/>
        </w:rPr>
      </w:pPr>
      <w:r w:rsidRPr="0003793E">
        <w:rPr>
          <w:highlight w:val="yellow"/>
        </w:rPr>
        <w:t xml:space="preserve">Mathiyalagan, S., &amp; Raju, A. (2021). </w:t>
      </w:r>
      <w:r w:rsidRPr="007974CB">
        <w:rPr>
          <w:highlight w:val="yellow"/>
        </w:rPr>
        <w:t>L-asparaginase produced from cow’s milk isolate of Lactobacillus plantarum shows potent anti-cancer activity on cervical cancer cells</w:t>
      </w:r>
      <w:r w:rsidRPr="0003793E">
        <w:rPr>
          <w:highlight w:val="yellow"/>
        </w:rPr>
        <w:t xml:space="preserve">. </w:t>
      </w:r>
      <w:r w:rsidRPr="007974CB">
        <w:rPr>
          <w:i/>
          <w:iCs/>
          <w:highlight w:val="yellow"/>
        </w:rPr>
        <w:t>Journal of Pharmaceutical Research International, 33</w:t>
      </w:r>
      <w:r w:rsidRPr="0003793E">
        <w:rPr>
          <w:highlight w:val="yellow"/>
        </w:rPr>
        <w:t>(49B), 343–348.</w:t>
      </w:r>
    </w:p>
    <w:p w14:paraId="15B7B142" w14:textId="77777777" w:rsidR="00D435EB" w:rsidRDefault="00D435EB" w:rsidP="00614952">
      <w:pPr>
        <w:pStyle w:val="NormalWeb"/>
        <w:shd w:val="clear" w:color="auto" w:fill="FFFFFF"/>
        <w:spacing w:before="0" w:beforeAutospacing="0" w:after="0" w:line="480" w:lineRule="auto"/>
        <w:jc w:val="both"/>
        <w:rPr>
          <w:color w:val="000000" w:themeColor="text1"/>
        </w:rPr>
      </w:pPr>
    </w:p>
    <w:p w14:paraId="4317F1A4" w14:textId="77777777" w:rsidR="00D435EB" w:rsidRPr="004213DE" w:rsidRDefault="00D435EB" w:rsidP="00614952">
      <w:pPr>
        <w:shd w:val="clear" w:color="auto" w:fill="FFFFFF"/>
        <w:tabs>
          <w:tab w:val="left" w:pos="97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089DF10E" w14:textId="77777777" w:rsidR="00D435EB" w:rsidRPr="00E71EA4" w:rsidRDefault="00D435EB" w:rsidP="007974CB">
      <w:pPr>
        <w:spacing w:line="480" w:lineRule="auto"/>
        <w:jc w:val="both"/>
        <w:rPr>
          <w:rFonts w:ascii="Times New Roman" w:hAnsi="Times New Roman" w:cs="Times New Roman"/>
          <w:sz w:val="24"/>
        </w:rPr>
      </w:pPr>
    </w:p>
    <w:p w14:paraId="2E355CB6" w14:textId="77777777" w:rsidR="00D435EB" w:rsidRDefault="00D435EB" w:rsidP="007974CB">
      <w:pPr>
        <w:spacing w:line="480" w:lineRule="auto"/>
      </w:pPr>
    </w:p>
    <w:sectPr w:rsidR="00D435E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30F97" w14:textId="77777777" w:rsidR="009B47E6" w:rsidRDefault="009B47E6" w:rsidP="00DB447F">
      <w:pPr>
        <w:spacing w:after="0" w:line="240" w:lineRule="auto"/>
      </w:pPr>
      <w:r>
        <w:separator/>
      </w:r>
    </w:p>
  </w:endnote>
  <w:endnote w:type="continuationSeparator" w:id="0">
    <w:p w14:paraId="36CE12E3" w14:textId="77777777" w:rsidR="009B47E6" w:rsidRDefault="009B47E6" w:rsidP="00DB4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0179F" w14:textId="77777777" w:rsidR="00DB447F" w:rsidRDefault="00DB4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20387" w14:textId="77777777" w:rsidR="00DB447F" w:rsidRDefault="00DB4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562B5" w14:textId="77777777" w:rsidR="00DB447F" w:rsidRDefault="00DB4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A26EB" w14:textId="77777777" w:rsidR="009B47E6" w:rsidRDefault="009B47E6" w:rsidP="00DB447F">
      <w:pPr>
        <w:spacing w:after="0" w:line="240" w:lineRule="auto"/>
      </w:pPr>
      <w:r>
        <w:separator/>
      </w:r>
    </w:p>
  </w:footnote>
  <w:footnote w:type="continuationSeparator" w:id="0">
    <w:p w14:paraId="256684CB" w14:textId="77777777" w:rsidR="009B47E6" w:rsidRDefault="009B47E6" w:rsidP="00DB4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C7EA" w14:textId="400BC595" w:rsidR="00DB447F" w:rsidRDefault="009B47E6">
    <w:pPr>
      <w:pStyle w:val="Header"/>
    </w:pPr>
    <w:r>
      <w:rPr>
        <w:noProof/>
      </w:rPr>
      <w:pict w14:anchorId="5BE37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8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E68E3" w14:textId="2D58305E" w:rsidR="00DB447F" w:rsidRDefault="009B47E6">
    <w:pPr>
      <w:pStyle w:val="Header"/>
    </w:pPr>
    <w:r>
      <w:rPr>
        <w:noProof/>
      </w:rPr>
      <w:pict w14:anchorId="33826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8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73D6E" w14:textId="5F89B7CE" w:rsidR="00DB447F" w:rsidRDefault="009B47E6">
    <w:pPr>
      <w:pStyle w:val="Header"/>
    </w:pPr>
    <w:r>
      <w:rPr>
        <w:noProof/>
      </w:rPr>
      <w:pict w14:anchorId="5D6AA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8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05F78"/>
    <w:multiLevelType w:val="hybridMultilevel"/>
    <w:tmpl w:val="806E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C678C"/>
    <w:multiLevelType w:val="multilevel"/>
    <w:tmpl w:val="74568B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3915ADA"/>
    <w:multiLevelType w:val="hybridMultilevel"/>
    <w:tmpl w:val="104C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664C5"/>
    <w:multiLevelType w:val="multilevel"/>
    <w:tmpl w:val="6830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03162"/>
    <w:multiLevelType w:val="multilevel"/>
    <w:tmpl w:val="6CFC90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AC7A39"/>
    <w:multiLevelType w:val="multilevel"/>
    <w:tmpl w:val="44B6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51C33"/>
    <w:multiLevelType w:val="hybridMultilevel"/>
    <w:tmpl w:val="E06055AC"/>
    <w:lvl w:ilvl="0" w:tplc="BEFC7EBE">
      <w:start w:val="1"/>
      <w:numFmt w:val="decimal"/>
      <w:lvlText w:val="%1."/>
      <w:lvlJc w:val="left"/>
      <w:pPr>
        <w:ind w:left="720" w:hanging="360"/>
      </w:pPr>
      <w:rPr>
        <w:rFonts w:ascii="Times New Roman" w:hAnsi="Times New Roman" w:hint="default"/>
        <w:b w:val="0"/>
        <w:sz w:val="3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254185"/>
    <w:multiLevelType w:val="multilevel"/>
    <w:tmpl w:val="ABDC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740C5"/>
    <w:multiLevelType w:val="multilevel"/>
    <w:tmpl w:val="24CE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86741"/>
    <w:multiLevelType w:val="hybridMultilevel"/>
    <w:tmpl w:val="D65619AA"/>
    <w:lvl w:ilvl="0" w:tplc="E206C4C6">
      <w:start w:val="1"/>
      <w:numFmt w:val="bullet"/>
      <w:lvlText w:val=""/>
      <w:lvlJc w:val="left"/>
      <w:pPr>
        <w:tabs>
          <w:tab w:val="num" w:pos="720"/>
        </w:tabs>
        <w:ind w:left="720" w:hanging="360"/>
      </w:pPr>
      <w:rPr>
        <w:rFonts w:ascii="Wingdings" w:hAnsi="Wingdings" w:hint="default"/>
      </w:rPr>
    </w:lvl>
    <w:lvl w:ilvl="1" w:tplc="77380548" w:tentative="1">
      <w:start w:val="1"/>
      <w:numFmt w:val="bullet"/>
      <w:lvlText w:val=""/>
      <w:lvlJc w:val="left"/>
      <w:pPr>
        <w:tabs>
          <w:tab w:val="num" w:pos="1440"/>
        </w:tabs>
        <w:ind w:left="1440" w:hanging="360"/>
      </w:pPr>
      <w:rPr>
        <w:rFonts w:ascii="Wingdings" w:hAnsi="Wingdings" w:hint="default"/>
      </w:rPr>
    </w:lvl>
    <w:lvl w:ilvl="2" w:tplc="0382E242" w:tentative="1">
      <w:start w:val="1"/>
      <w:numFmt w:val="bullet"/>
      <w:lvlText w:val=""/>
      <w:lvlJc w:val="left"/>
      <w:pPr>
        <w:tabs>
          <w:tab w:val="num" w:pos="2160"/>
        </w:tabs>
        <w:ind w:left="2160" w:hanging="360"/>
      </w:pPr>
      <w:rPr>
        <w:rFonts w:ascii="Wingdings" w:hAnsi="Wingdings" w:hint="default"/>
      </w:rPr>
    </w:lvl>
    <w:lvl w:ilvl="3" w:tplc="B4C69ABC" w:tentative="1">
      <w:start w:val="1"/>
      <w:numFmt w:val="bullet"/>
      <w:lvlText w:val=""/>
      <w:lvlJc w:val="left"/>
      <w:pPr>
        <w:tabs>
          <w:tab w:val="num" w:pos="2880"/>
        </w:tabs>
        <w:ind w:left="2880" w:hanging="360"/>
      </w:pPr>
      <w:rPr>
        <w:rFonts w:ascii="Wingdings" w:hAnsi="Wingdings" w:hint="default"/>
      </w:rPr>
    </w:lvl>
    <w:lvl w:ilvl="4" w:tplc="9440EC44" w:tentative="1">
      <w:start w:val="1"/>
      <w:numFmt w:val="bullet"/>
      <w:lvlText w:val=""/>
      <w:lvlJc w:val="left"/>
      <w:pPr>
        <w:tabs>
          <w:tab w:val="num" w:pos="3600"/>
        </w:tabs>
        <w:ind w:left="3600" w:hanging="360"/>
      </w:pPr>
      <w:rPr>
        <w:rFonts w:ascii="Wingdings" w:hAnsi="Wingdings" w:hint="default"/>
      </w:rPr>
    </w:lvl>
    <w:lvl w:ilvl="5" w:tplc="B3401DB0" w:tentative="1">
      <w:start w:val="1"/>
      <w:numFmt w:val="bullet"/>
      <w:lvlText w:val=""/>
      <w:lvlJc w:val="left"/>
      <w:pPr>
        <w:tabs>
          <w:tab w:val="num" w:pos="4320"/>
        </w:tabs>
        <w:ind w:left="4320" w:hanging="360"/>
      </w:pPr>
      <w:rPr>
        <w:rFonts w:ascii="Wingdings" w:hAnsi="Wingdings" w:hint="default"/>
      </w:rPr>
    </w:lvl>
    <w:lvl w:ilvl="6" w:tplc="51C45322" w:tentative="1">
      <w:start w:val="1"/>
      <w:numFmt w:val="bullet"/>
      <w:lvlText w:val=""/>
      <w:lvlJc w:val="left"/>
      <w:pPr>
        <w:tabs>
          <w:tab w:val="num" w:pos="5040"/>
        </w:tabs>
        <w:ind w:left="5040" w:hanging="360"/>
      </w:pPr>
      <w:rPr>
        <w:rFonts w:ascii="Wingdings" w:hAnsi="Wingdings" w:hint="default"/>
      </w:rPr>
    </w:lvl>
    <w:lvl w:ilvl="7" w:tplc="C49E5F2E" w:tentative="1">
      <w:start w:val="1"/>
      <w:numFmt w:val="bullet"/>
      <w:lvlText w:val=""/>
      <w:lvlJc w:val="left"/>
      <w:pPr>
        <w:tabs>
          <w:tab w:val="num" w:pos="5760"/>
        </w:tabs>
        <w:ind w:left="5760" w:hanging="360"/>
      </w:pPr>
      <w:rPr>
        <w:rFonts w:ascii="Wingdings" w:hAnsi="Wingdings" w:hint="default"/>
      </w:rPr>
    </w:lvl>
    <w:lvl w:ilvl="8" w:tplc="06843F4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C31582"/>
    <w:multiLevelType w:val="multilevel"/>
    <w:tmpl w:val="A1AC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7532EE"/>
    <w:multiLevelType w:val="multilevel"/>
    <w:tmpl w:val="2ACA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832662"/>
    <w:multiLevelType w:val="hybridMultilevel"/>
    <w:tmpl w:val="A5B0E2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3B09D0"/>
    <w:multiLevelType w:val="multilevel"/>
    <w:tmpl w:val="3998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8"/>
  </w:num>
  <w:num w:numId="4">
    <w:abstractNumId w:val="13"/>
  </w:num>
  <w:num w:numId="5">
    <w:abstractNumId w:val="11"/>
  </w:num>
  <w:num w:numId="6">
    <w:abstractNumId w:val="7"/>
  </w:num>
  <w:num w:numId="7">
    <w:abstractNumId w:val="10"/>
  </w:num>
  <w:num w:numId="8">
    <w:abstractNumId w:val="5"/>
  </w:num>
  <w:num w:numId="9">
    <w:abstractNumId w:val="4"/>
  </w:num>
  <w:num w:numId="10">
    <w:abstractNumId w:val="1"/>
  </w:num>
  <w:num w:numId="11">
    <w:abstractNumId w:val="6"/>
  </w:num>
  <w:num w:numId="12">
    <w:abstractNumId w:val="9"/>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1sDSxMLQ0MjU0MTNQ0lEKTi0uzszPAykwrgUAFXagrSwAAAA="/>
  </w:docVars>
  <w:rsids>
    <w:rsidRoot w:val="00D435EB"/>
    <w:rsid w:val="0003793E"/>
    <w:rsid w:val="000406A4"/>
    <w:rsid w:val="000468C4"/>
    <w:rsid w:val="00051A6A"/>
    <w:rsid w:val="00061872"/>
    <w:rsid w:val="000B3C93"/>
    <w:rsid w:val="000C3786"/>
    <w:rsid w:val="000C5087"/>
    <w:rsid w:val="000C53DC"/>
    <w:rsid w:val="000E7076"/>
    <w:rsid w:val="000F0DE0"/>
    <w:rsid w:val="001018C5"/>
    <w:rsid w:val="001023FA"/>
    <w:rsid w:val="001B3765"/>
    <w:rsid w:val="001D2530"/>
    <w:rsid w:val="00205502"/>
    <w:rsid w:val="00207332"/>
    <w:rsid w:val="002112CB"/>
    <w:rsid w:val="00275524"/>
    <w:rsid w:val="00287E45"/>
    <w:rsid w:val="00290D4E"/>
    <w:rsid w:val="00292340"/>
    <w:rsid w:val="00292589"/>
    <w:rsid w:val="002F5CD7"/>
    <w:rsid w:val="0030278C"/>
    <w:rsid w:val="003102D8"/>
    <w:rsid w:val="00320E35"/>
    <w:rsid w:val="00367FF6"/>
    <w:rsid w:val="00386198"/>
    <w:rsid w:val="00387560"/>
    <w:rsid w:val="003A2EAF"/>
    <w:rsid w:val="00446A87"/>
    <w:rsid w:val="00476CA0"/>
    <w:rsid w:val="004B4D48"/>
    <w:rsid w:val="004B5FC0"/>
    <w:rsid w:val="004F584B"/>
    <w:rsid w:val="005127C3"/>
    <w:rsid w:val="00566AAE"/>
    <w:rsid w:val="005B77D8"/>
    <w:rsid w:val="00614952"/>
    <w:rsid w:val="00663AA3"/>
    <w:rsid w:val="00664F47"/>
    <w:rsid w:val="006A55F6"/>
    <w:rsid w:val="006F6A61"/>
    <w:rsid w:val="00703ED8"/>
    <w:rsid w:val="007431EA"/>
    <w:rsid w:val="007639AD"/>
    <w:rsid w:val="00784A06"/>
    <w:rsid w:val="007974CB"/>
    <w:rsid w:val="007B1B55"/>
    <w:rsid w:val="007D2166"/>
    <w:rsid w:val="007E50F2"/>
    <w:rsid w:val="007E5DA9"/>
    <w:rsid w:val="008F35D2"/>
    <w:rsid w:val="0091634E"/>
    <w:rsid w:val="00980F53"/>
    <w:rsid w:val="009B2EF4"/>
    <w:rsid w:val="009B47E6"/>
    <w:rsid w:val="009C1B13"/>
    <w:rsid w:val="00A127B0"/>
    <w:rsid w:val="00A33B72"/>
    <w:rsid w:val="00AB4401"/>
    <w:rsid w:val="00AC10B9"/>
    <w:rsid w:val="00AC5835"/>
    <w:rsid w:val="00AF3C4F"/>
    <w:rsid w:val="00B06021"/>
    <w:rsid w:val="00B15AE4"/>
    <w:rsid w:val="00BC1527"/>
    <w:rsid w:val="00BC6C75"/>
    <w:rsid w:val="00BD44FD"/>
    <w:rsid w:val="00BD45F3"/>
    <w:rsid w:val="00C054E5"/>
    <w:rsid w:val="00C1404A"/>
    <w:rsid w:val="00CB6543"/>
    <w:rsid w:val="00CD032A"/>
    <w:rsid w:val="00CD3654"/>
    <w:rsid w:val="00D0061D"/>
    <w:rsid w:val="00D11B18"/>
    <w:rsid w:val="00D31EB3"/>
    <w:rsid w:val="00D3408E"/>
    <w:rsid w:val="00D435EB"/>
    <w:rsid w:val="00DB447F"/>
    <w:rsid w:val="00DC0376"/>
    <w:rsid w:val="00E00960"/>
    <w:rsid w:val="00E02377"/>
    <w:rsid w:val="00E22DE4"/>
    <w:rsid w:val="00E82046"/>
    <w:rsid w:val="00E93F98"/>
    <w:rsid w:val="00EC0BBD"/>
    <w:rsid w:val="00EC57A7"/>
    <w:rsid w:val="00F14E80"/>
    <w:rsid w:val="00F320B8"/>
    <w:rsid w:val="00F370B0"/>
    <w:rsid w:val="00F525F6"/>
    <w:rsid w:val="00FD3744"/>
    <w:rsid w:val="00FF20DE"/>
    <w:rsid w:val="00FF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D274D9"/>
  <w15:chartTrackingRefBased/>
  <w15:docId w15:val="{F32051B0-D16C-41D5-8DB8-7BFB1F46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5F3"/>
    <w:rPr>
      <w:lang w:val="en-GB"/>
    </w:rPr>
  </w:style>
  <w:style w:type="paragraph" w:styleId="Heading1">
    <w:name w:val="heading 1"/>
    <w:basedOn w:val="Normal"/>
    <w:next w:val="Normal"/>
    <w:link w:val="Heading1Char"/>
    <w:uiPriority w:val="9"/>
    <w:qFormat/>
    <w:rsid w:val="00D435EB"/>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link w:val="Heading2Char"/>
    <w:uiPriority w:val="9"/>
    <w:qFormat/>
    <w:rsid w:val="00D435E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D435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435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5EB"/>
    <w:rPr>
      <w:rFonts w:ascii="Times New Roman" w:eastAsiaTheme="majorEastAsia" w:hAnsi="Times New Roman" w:cstheme="majorBidi"/>
      <w:b/>
      <w:sz w:val="24"/>
      <w:szCs w:val="32"/>
      <w:lang w:val="en-GB"/>
    </w:rPr>
  </w:style>
  <w:style w:type="character" w:customStyle="1" w:styleId="Heading2Char">
    <w:name w:val="Heading 2 Char"/>
    <w:basedOn w:val="DefaultParagraphFont"/>
    <w:link w:val="Heading2"/>
    <w:uiPriority w:val="9"/>
    <w:rsid w:val="00D435EB"/>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D435EB"/>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semiHidden/>
    <w:rsid w:val="00D435EB"/>
    <w:rPr>
      <w:rFonts w:asciiTheme="majorHAnsi" w:eastAsiaTheme="majorEastAsia" w:hAnsiTheme="majorHAnsi" w:cstheme="majorBidi"/>
      <w:i/>
      <w:iCs/>
      <w:color w:val="2E74B5" w:themeColor="accent1" w:themeShade="BF"/>
      <w:lang w:val="en-GB"/>
    </w:rPr>
  </w:style>
  <w:style w:type="paragraph" w:styleId="NormalWeb">
    <w:name w:val="Normal (Web)"/>
    <w:basedOn w:val="Normal"/>
    <w:uiPriority w:val="99"/>
    <w:unhideWhenUsed/>
    <w:rsid w:val="00D435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e">
    <w:name w:val="spelle"/>
    <w:basedOn w:val="DefaultParagraphFont"/>
    <w:rsid w:val="00D435EB"/>
  </w:style>
  <w:style w:type="character" w:styleId="Emphasis">
    <w:name w:val="Emphasis"/>
    <w:basedOn w:val="DefaultParagraphFont"/>
    <w:uiPriority w:val="20"/>
    <w:qFormat/>
    <w:rsid w:val="00D435EB"/>
    <w:rPr>
      <w:i/>
      <w:iCs/>
    </w:rPr>
  </w:style>
  <w:style w:type="paragraph" w:styleId="Caption">
    <w:name w:val="caption"/>
    <w:basedOn w:val="Normal"/>
    <w:next w:val="Normal"/>
    <w:uiPriority w:val="35"/>
    <w:unhideWhenUsed/>
    <w:qFormat/>
    <w:rsid w:val="00D435EB"/>
    <w:pPr>
      <w:spacing w:after="200" w:line="240" w:lineRule="auto"/>
    </w:pPr>
    <w:rPr>
      <w:b/>
      <w:bCs/>
      <w:color w:val="5B9BD5" w:themeColor="accent1"/>
      <w:sz w:val="18"/>
      <w:szCs w:val="18"/>
    </w:rPr>
  </w:style>
  <w:style w:type="character" w:styleId="Strong">
    <w:name w:val="Strong"/>
    <w:basedOn w:val="DefaultParagraphFont"/>
    <w:uiPriority w:val="22"/>
    <w:qFormat/>
    <w:rsid w:val="00D435EB"/>
    <w:rPr>
      <w:b/>
      <w:bCs/>
    </w:rPr>
  </w:style>
  <w:style w:type="paragraph" w:styleId="BodyTextIndent2">
    <w:name w:val="Body Text Indent 2"/>
    <w:basedOn w:val="Normal"/>
    <w:link w:val="BodyTextIndent2Char"/>
    <w:uiPriority w:val="99"/>
    <w:unhideWhenUsed/>
    <w:rsid w:val="00D435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uiPriority w:val="99"/>
    <w:rsid w:val="00D435EB"/>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D435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5EB"/>
    <w:rPr>
      <w:lang w:val="en-GB"/>
    </w:rPr>
  </w:style>
  <w:style w:type="paragraph" w:styleId="Footer">
    <w:name w:val="footer"/>
    <w:basedOn w:val="Normal"/>
    <w:link w:val="FooterChar"/>
    <w:uiPriority w:val="99"/>
    <w:unhideWhenUsed/>
    <w:rsid w:val="00D435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5EB"/>
    <w:rPr>
      <w:lang w:val="en-GB"/>
    </w:rPr>
  </w:style>
  <w:style w:type="paragraph" w:styleId="ListParagraph">
    <w:name w:val="List Paragraph"/>
    <w:basedOn w:val="Normal"/>
    <w:uiPriority w:val="34"/>
    <w:qFormat/>
    <w:rsid w:val="00D435EB"/>
    <w:pPr>
      <w:ind w:left="720"/>
      <w:contextualSpacing/>
    </w:pPr>
  </w:style>
  <w:style w:type="paragraph" w:customStyle="1" w:styleId="msonormal0">
    <w:name w:val="msonormal"/>
    <w:basedOn w:val="Normal"/>
    <w:rsid w:val="00D435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lmarticle-title">
    <w:name w:val="nlm_article-title"/>
    <w:basedOn w:val="DefaultParagraphFont"/>
    <w:rsid w:val="00D435EB"/>
  </w:style>
  <w:style w:type="character" w:customStyle="1" w:styleId="opensciencebadges">
    <w:name w:val="open_science_badges"/>
    <w:basedOn w:val="DefaultParagraphFont"/>
    <w:rsid w:val="00D435EB"/>
  </w:style>
  <w:style w:type="character" w:customStyle="1" w:styleId="nlmcontrib-group">
    <w:name w:val="nlm_contrib-group"/>
    <w:basedOn w:val="DefaultParagraphFont"/>
    <w:rsid w:val="00D435EB"/>
  </w:style>
  <w:style w:type="character" w:customStyle="1" w:styleId="contribdegrees">
    <w:name w:val="contribdegrees"/>
    <w:basedOn w:val="DefaultParagraphFont"/>
    <w:rsid w:val="00D435EB"/>
  </w:style>
  <w:style w:type="character" w:styleId="Hyperlink">
    <w:name w:val="Hyperlink"/>
    <w:basedOn w:val="DefaultParagraphFont"/>
    <w:uiPriority w:val="99"/>
    <w:unhideWhenUsed/>
    <w:rsid w:val="00D435EB"/>
    <w:rPr>
      <w:color w:val="0000FF"/>
      <w:u w:val="single"/>
    </w:rPr>
  </w:style>
  <w:style w:type="character" w:customStyle="1" w:styleId="orcid-icon">
    <w:name w:val="orcid-icon"/>
    <w:basedOn w:val="DefaultParagraphFont"/>
    <w:rsid w:val="00D435EB"/>
  </w:style>
  <w:style w:type="character" w:customStyle="1" w:styleId="off-screen">
    <w:name w:val="off-screen"/>
    <w:basedOn w:val="DefaultParagraphFont"/>
    <w:rsid w:val="00D435EB"/>
  </w:style>
  <w:style w:type="character" w:customStyle="1" w:styleId="Title1">
    <w:name w:val="Title1"/>
    <w:basedOn w:val="DefaultParagraphFont"/>
    <w:rsid w:val="00D435EB"/>
  </w:style>
  <w:style w:type="character" w:customStyle="1" w:styleId="sub-art-heading">
    <w:name w:val="sub-art-heading"/>
    <w:basedOn w:val="DefaultParagraphFont"/>
    <w:rsid w:val="00D435EB"/>
  </w:style>
  <w:style w:type="character" w:customStyle="1" w:styleId="hidden-xs">
    <w:name w:val="hidden-xs"/>
    <w:basedOn w:val="DefaultParagraphFont"/>
    <w:rsid w:val="00D435EB"/>
  </w:style>
  <w:style w:type="character" w:customStyle="1" w:styleId="nav-data">
    <w:name w:val="nav-data"/>
    <w:basedOn w:val="DefaultParagraphFont"/>
    <w:rsid w:val="00D435EB"/>
  </w:style>
  <w:style w:type="character" w:customStyle="1" w:styleId="desktop-label">
    <w:name w:val="desktop-label"/>
    <w:basedOn w:val="DefaultParagraphFont"/>
    <w:rsid w:val="00D435EB"/>
  </w:style>
  <w:style w:type="character" w:customStyle="1" w:styleId="a2asvg">
    <w:name w:val="a2a_svg"/>
    <w:basedOn w:val="DefaultParagraphFont"/>
    <w:rsid w:val="00D435EB"/>
  </w:style>
  <w:style w:type="character" w:customStyle="1" w:styleId="a2alabel">
    <w:name w:val="a2a_label"/>
    <w:basedOn w:val="DefaultParagraphFont"/>
    <w:rsid w:val="00D435EB"/>
  </w:style>
  <w:style w:type="paragraph" w:customStyle="1" w:styleId="last">
    <w:name w:val="last"/>
    <w:basedOn w:val="Normal"/>
    <w:rsid w:val="00D435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kwd-title">
    <w:name w:val="kwd-title"/>
    <w:basedOn w:val="Normal"/>
    <w:rsid w:val="00D435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
    <w:name w:val="bold"/>
    <w:basedOn w:val="DefaultParagraphFont"/>
    <w:rsid w:val="00D435EB"/>
  </w:style>
  <w:style w:type="character" w:customStyle="1" w:styleId="ref-lnk">
    <w:name w:val="ref-lnk"/>
    <w:basedOn w:val="DefaultParagraphFont"/>
    <w:rsid w:val="00D435EB"/>
  </w:style>
  <w:style w:type="paragraph" w:customStyle="1" w:styleId="captiontext">
    <w:name w:val="captiontext"/>
    <w:basedOn w:val="Normal"/>
    <w:rsid w:val="00D435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ptionlabel">
    <w:name w:val="captionlabel"/>
    <w:basedOn w:val="DefaultParagraphFont"/>
    <w:rsid w:val="00D435EB"/>
  </w:style>
  <w:style w:type="character" w:customStyle="1" w:styleId="citationsource-journal">
    <w:name w:val="citation_source-journal"/>
    <w:basedOn w:val="DefaultParagraphFont"/>
    <w:rsid w:val="00D435EB"/>
  </w:style>
  <w:style w:type="character" w:customStyle="1" w:styleId="xlinks-container">
    <w:name w:val="xlinks-container"/>
    <w:basedOn w:val="DefaultParagraphFont"/>
    <w:rsid w:val="00D435EB"/>
  </w:style>
  <w:style w:type="character" w:customStyle="1" w:styleId="googlescholar-container">
    <w:name w:val="googlescholar-container"/>
    <w:basedOn w:val="DefaultParagraphFont"/>
    <w:rsid w:val="00D435EB"/>
  </w:style>
  <w:style w:type="character" w:customStyle="1" w:styleId="small-caps">
    <w:name w:val="small-caps"/>
    <w:basedOn w:val="DefaultParagraphFont"/>
    <w:rsid w:val="00D435EB"/>
  </w:style>
  <w:style w:type="paragraph" w:customStyle="1" w:styleId="p">
    <w:name w:val="p"/>
    <w:basedOn w:val="Normal"/>
    <w:rsid w:val="00D435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wd-text">
    <w:name w:val="kwd-text"/>
    <w:basedOn w:val="DefaultParagraphFont"/>
    <w:rsid w:val="00D435EB"/>
  </w:style>
  <w:style w:type="character" w:customStyle="1" w:styleId="element-citation">
    <w:name w:val="element-citation"/>
    <w:basedOn w:val="DefaultParagraphFont"/>
    <w:rsid w:val="00D435EB"/>
  </w:style>
  <w:style w:type="character" w:customStyle="1" w:styleId="ref-journal">
    <w:name w:val="ref-journal"/>
    <w:basedOn w:val="DefaultParagraphFont"/>
    <w:rsid w:val="00D435EB"/>
  </w:style>
  <w:style w:type="character" w:customStyle="1" w:styleId="ref-vol">
    <w:name w:val="ref-vol"/>
    <w:basedOn w:val="DefaultParagraphFont"/>
    <w:rsid w:val="00D435EB"/>
  </w:style>
  <w:style w:type="character" w:customStyle="1" w:styleId="nowrap">
    <w:name w:val="nowrap"/>
    <w:basedOn w:val="DefaultParagraphFont"/>
    <w:rsid w:val="00D435EB"/>
  </w:style>
  <w:style w:type="character" w:customStyle="1" w:styleId="BalloonTextChar">
    <w:name w:val="Balloon Text Char"/>
    <w:basedOn w:val="DefaultParagraphFont"/>
    <w:link w:val="BalloonText"/>
    <w:uiPriority w:val="99"/>
    <w:semiHidden/>
    <w:rsid w:val="00D435EB"/>
    <w:rPr>
      <w:rFonts w:ascii="Tahoma" w:hAnsi="Tahoma" w:cs="Tahoma"/>
      <w:sz w:val="16"/>
      <w:szCs w:val="16"/>
      <w:lang w:val="en-GB"/>
    </w:rPr>
  </w:style>
  <w:style w:type="paragraph" w:styleId="BalloonText">
    <w:name w:val="Balloon Text"/>
    <w:basedOn w:val="Normal"/>
    <w:link w:val="BalloonTextChar"/>
    <w:uiPriority w:val="99"/>
    <w:semiHidden/>
    <w:unhideWhenUsed/>
    <w:rsid w:val="00D435EB"/>
    <w:pPr>
      <w:spacing w:after="0" w:line="240" w:lineRule="auto"/>
    </w:pPr>
    <w:rPr>
      <w:rFonts w:ascii="Tahoma" w:hAnsi="Tahoma" w:cs="Tahoma"/>
      <w:sz w:val="16"/>
      <w:szCs w:val="16"/>
    </w:rPr>
  </w:style>
  <w:style w:type="paragraph" w:styleId="TableofFigures">
    <w:name w:val="table of figures"/>
    <w:basedOn w:val="Normal"/>
    <w:next w:val="Normal"/>
    <w:uiPriority w:val="99"/>
    <w:unhideWhenUsed/>
    <w:rsid w:val="00D435EB"/>
    <w:pPr>
      <w:spacing w:after="0"/>
    </w:pPr>
  </w:style>
  <w:style w:type="paragraph" w:styleId="TOC1">
    <w:name w:val="toc 1"/>
    <w:basedOn w:val="Normal"/>
    <w:next w:val="Normal"/>
    <w:autoRedefine/>
    <w:uiPriority w:val="39"/>
    <w:unhideWhenUsed/>
    <w:rsid w:val="00D435EB"/>
    <w:pPr>
      <w:spacing w:after="100"/>
    </w:pPr>
  </w:style>
  <w:style w:type="paragraph" w:styleId="TOC3">
    <w:name w:val="toc 3"/>
    <w:basedOn w:val="Normal"/>
    <w:next w:val="Normal"/>
    <w:autoRedefine/>
    <w:uiPriority w:val="39"/>
    <w:unhideWhenUsed/>
    <w:rsid w:val="00D435EB"/>
    <w:pPr>
      <w:spacing w:after="100"/>
      <w:ind w:left="440"/>
    </w:pPr>
  </w:style>
  <w:style w:type="table" w:styleId="TableGrid">
    <w:name w:val="Table Grid"/>
    <w:basedOn w:val="TableNormal"/>
    <w:uiPriority w:val="59"/>
    <w:rsid w:val="00207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1872"/>
    <w:rPr>
      <w:color w:val="605E5C"/>
      <w:shd w:val="clear" w:color="auto" w:fill="E1DFDD"/>
    </w:rPr>
  </w:style>
  <w:style w:type="paragraph" w:styleId="Revision">
    <w:name w:val="Revision"/>
    <w:hidden/>
    <w:uiPriority w:val="99"/>
    <w:semiHidden/>
    <w:rsid w:val="001D253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robiologyjournal.org/characterization-and-optimization-of-fungal-l-asparaginase-isolated-from-soil-and-medicinal-plants/?g=2755378cb8975a3f9bbca5123561be5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rcid.org/0000-0001-7628-701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5915</TotalTime>
  <Pages>22</Pages>
  <Words>4417</Words>
  <Characters>25182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1020</cp:lastModifiedBy>
  <cp:revision>46</cp:revision>
  <dcterms:created xsi:type="dcterms:W3CDTF">2025-10-30T07:43:00Z</dcterms:created>
  <dcterms:modified xsi:type="dcterms:W3CDTF">2025-11-17T12:17:00Z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5ac69606-89fa-4167-8e93-743f6198a878</vt:lpwstr>
  </property>
</Properties>
</file>