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828" w:rsidRPr="00B54828" w:rsidRDefault="007643E3" w:rsidP="00B54828">
      <w:pPr>
        <w:jc w:val="right"/>
        <w:rPr>
          <w:rFonts w:ascii="Arial" w:hAnsi="Arial" w:cs="Arial"/>
          <w:b/>
          <w:bCs/>
          <w:i/>
          <w:iCs/>
          <w:sz w:val="24"/>
          <w:szCs w:val="24"/>
          <w:u w:val="single"/>
          <w:lang w:val="en-US"/>
        </w:rPr>
      </w:pPr>
      <w:r>
        <w:rPr>
          <w:rFonts w:ascii="Arial" w:hAnsi="Arial" w:cs="Arial"/>
          <w:b/>
          <w:bCs/>
          <w:i/>
          <w:iCs/>
          <w:sz w:val="24"/>
          <w:szCs w:val="24"/>
          <w:u w:val="single"/>
          <w:lang w:val="en-US"/>
        </w:rPr>
        <w:t>Revised</w:t>
      </w:r>
      <w:r w:rsidR="00B54828" w:rsidRPr="00B54828">
        <w:rPr>
          <w:rFonts w:ascii="Arial" w:hAnsi="Arial" w:cs="Arial"/>
          <w:b/>
          <w:bCs/>
          <w:i/>
          <w:iCs/>
          <w:sz w:val="24"/>
          <w:szCs w:val="24"/>
          <w:u w:val="single"/>
          <w:lang w:val="en-US"/>
        </w:rPr>
        <w:t xml:space="preserve"> Research Article</w:t>
      </w:r>
    </w:p>
    <w:p w:rsidR="00507EE9" w:rsidRPr="00BF7269" w:rsidRDefault="00507EE9" w:rsidP="00BF7269">
      <w:pPr>
        <w:jc w:val="right"/>
        <w:rPr>
          <w:rFonts w:ascii="Arial" w:hAnsi="Arial" w:cs="Arial"/>
          <w:b/>
          <w:sz w:val="24"/>
          <w:szCs w:val="24"/>
        </w:rPr>
      </w:pPr>
      <w:bookmarkStart w:id="0" w:name="_Hlk223966401"/>
      <w:r w:rsidRPr="00BF7269">
        <w:rPr>
          <w:rFonts w:ascii="Arial" w:hAnsi="Arial" w:cs="Arial"/>
          <w:b/>
          <w:sz w:val="24"/>
          <w:szCs w:val="24"/>
        </w:rPr>
        <w:t xml:space="preserve">Variability for </w:t>
      </w:r>
      <w:r w:rsidR="00406C2D" w:rsidRPr="00BF7269">
        <w:rPr>
          <w:rFonts w:ascii="Arial" w:hAnsi="Arial" w:cs="Arial"/>
          <w:b/>
          <w:sz w:val="24"/>
          <w:szCs w:val="24"/>
        </w:rPr>
        <w:t>C</w:t>
      </w:r>
      <w:r w:rsidRPr="00BF7269">
        <w:rPr>
          <w:rFonts w:ascii="Arial" w:hAnsi="Arial" w:cs="Arial"/>
          <w:b/>
          <w:sz w:val="24"/>
          <w:szCs w:val="24"/>
        </w:rPr>
        <w:t xml:space="preserve">alcium and </w:t>
      </w:r>
      <w:r w:rsidR="00406C2D" w:rsidRPr="00BF7269">
        <w:rPr>
          <w:rFonts w:ascii="Arial" w:hAnsi="Arial" w:cs="Arial"/>
          <w:b/>
          <w:sz w:val="24"/>
          <w:szCs w:val="24"/>
        </w:rPr>
        <w:t>M</w:t>
      </w:r>
      <w:r w:rsidRPr="00BF7269">
        <w:rPr>
          <w:rFonts w:ascii="Arial" w:hAnsi="Arial" w:cs="Arial"/>
          <w:b/>
          <w:sz w:val="24"/>
          <w:szCs w:val="24"/>
        </w:rPr>
        <w:t xml:space="preserve">agnesium </w:t>
      </w:r>
      <w:r w:rsidR="00BF7269" w:rsidRPr="00BF7269">
        <w:rPr>
          <w:rFonts w:ascii="Arial" w:hAnsi="Arial" w:cs="Arial"/>
          <w:b/>
          <w:sz w:val="24"/>
          <w:szCs w:val="24"/>
        </w:rPr>
        <w:t>C</w:t>
      </w:r>
      <w:r w:rsidRPr="00BF7269">
        <w:rPr>
          <w:rFonts w:ascii="Arial" w:hAnsi="Arial" w:cs="Arial"/>
          <w:b/>
          <w:sz w:val="24"/>
          <w:szCs w:val="24"/>
        </w:rPr>
        <w:t xml:space="preserve">ontent in Brassica </w:t>
      </w:r>
      <w:r w:rsidR="00BF7269" w:rsidRPr="00BF7269">
        <w:rPr>
          <w:rFonts w:ascii="Arial" w:hAnsi="Arial" w:cs="Arial"/>
          <w:b/>
          <w:sz w:val="24"/>
          <w:szCs w:val="24"/>
        </w:rPr>
        <w:t>V</w:t>
      </w:r>
      <w:r w:rsidRPr="00BF7269">
        <w:rPr>
          <w:rFonts w:ascii="Arial" w:hAnsi="Arial" w:cs="Arial"/>
          <w:b/>
          <w:sz w:val="24"/>
          <w:szCs w:val="24"/>
        </w:rPr>
        <w:t>egetables</w:t>
      </w:r>
    </w:p>
    <w:p w:rsidR="007D0987" w:rsidRPr="00127758" w:rsidRDefault="00325444" w:rsidP="00325444">
      <w:pPr>
        <w:spacing w:before="480" w:after="120" w:line="240" w:lineRule="auto"/>
        <w:rPr>
          <w:rFonts w:ascii="Arial" w:hAnsi="Arial" w:cs="Arial"/>
          <w:b/>
          <w:bCs/>
        </w:rPr>
      </w:pPr>
      <w:bookmarkStart w:id="1" w:name="_GoBack"/>
      <w:bookmarkEnd w:id="0"/>
      <w:bookmarkEnd w:id="1"/>
      <w:r>
        <w:rPr>
          <w:rFonts w:ascii="Arial" w:hAnsi="Arial" w:cs="Arial"/>
          <w:b/>
          <w:bCs/>
        </w:rPr>
        <w:t>ABSTRACT</w:t>
      </w:r>
    </w:p>
    <w:p w:rsidR="007E7002" w:rsidRPr="00325444" w:rsidRDefault="007E7002" w:rsidP="00325444">
      <w:pPr>
        <w:spacing w:after="120" w:line="288" w:lineRule="auto"/>
        <w:jc w:val="both"/>
        <w:rPr>
          <w:rFonts w:ascii="Arial" w:hAnsi="Arial" w:cs="Arial"/>
        </w:rPr>
      </w:pPr>
      <w:r w:rsidRPr="00325444">
        <w:rPr>
          <w:rFonts w:ascii="Arial" w:hAnsi="Arial" w:cs="Arial"/>
        </w:rPr>
        <w:t xml:space="preserve">The aim of this study investigates the </w:t>
      </w:r>
      <w:r w:rsidR="00947656">
        <w:rPr>
          <w:rFonts w:ascii="Arial" w:hAnsi="Arial" w:cs="Arial"/>
        </w:rPr>
        <w:t xml:space="preserve">genotypic </w:t>
      </w:r>
      <w:r w:rsidRPr="00325444">
        <w:rPr>
          <w:rFonts w:ascii="Arial" w:hAnsi="Arial" w:cs="Arial"/>
        </w:rPr>
        <w:t xml:space="preserve">variation in calcium (Ca) and magnesium (Mg) concentrations </w:t>
      </w:r>
      <w:r w:rsidR="00325444" w:rsidRPr="00325444">
        <w:rPr>
          <w:rFonts w:ascii="Arial" w:hAnsi="Arial" w:cs="Arial"/>
        </w:rPr>
        <w:t xml:space="preserve">among varieties, F1 hybrids, inbred lines, and local landraces of </w:t>
      </w:r>
      <w:r w:rsidRPr="00B11D5A">
        <w:rPr>
          <w:rFonts w:ascii="Arial" w:hAnsi="Arial" w:cs="Arial"/>
          <w:i/>
        </w:rPr>
        <w:t>Brassica</w:t>
      </w:r>
      <w:r w:rsidRPr="00325444">
        <w:rPr>
          <w:rFonts w:ascii="Arial" w:hAnsi="Arial" w:cs="Arial"/>
        </w:rPr>
        <w:t xml:space="preserve"> vegetables, including cauliflower, cabbage, broccoli, and Chinese cabbage, encompassing 47 accessions</w:t>
      </w:r>
      <w:r w:rsidR="00325444" w:rsidRPr="00325444">
        <w:rPr>
          <w:rFonts w:ascii="Arial" w:hAnsi="Arial" w:cs="Arial"/>
        </w:rPr>
        <w:t xml:space="preserve"> grown in crop improvement trials at the Vegetable Research Farm, Indian Institute of Vegetable Research (IIVR), Varanasi, Uttar Pradesh, India. </w:t>
      </w:r>
      <w:r w:rsidRPr="00325444">
        <w:rPr>
          <w:rFonts w:ascii="Arial" w:hAnsi="Arial" w:cs="Arial"/>
        </w:rPr>
        <w:t xml:space="preserve"> Significant differences (p &lt; 0.05) were observed both within and between subspecies and genotypes. Chinese cabbage exhibited the highest mean Ca (3.05 mg·g</w:t>
      </w:r>
      <w:r w:rsidRPr="00325444">
        <w:rPr>
          <w:rFonts w:ascii="Arial" w:cs="Arial"/>
        </w:rPr>
        <w:t>⁻</w:t>
      </w:r>
      <w:r w:rsidRPr="00325444">
        <w:rPr>
          <w:rFonts w:ascii="Arial" w:hAnsi="Arial" w:cs="Arial"/>
        </w:rPr>
        <w:t>¹ DW) and Mg (1.67 mg·g</w:t>
      </w:r>
      <w:r w:rsidRPr="00325444">
        <w:rPr>
          <w:rFonts w:ascii="Arial" w:cs="Arial"/>
        </w:rPr>
        <w:t>⁻</w:t>
      </w:r>
      <w:r w:rsidRPr="00325444">
        <w:rPr>
          <w:rFonts w:ascii="Arial" w:hAnsi="Arial" w:cs="Arial"/>
        </w:rPr>
        <w:t xml:space="preserve">¹ DW) contents, while broccoli showed comparatively lower levels. Cluster analysis grouped accessions based on their mineral profiles, identifying high-mineral clusters (e.g., </w:t>
      </w:r>
      <w:r w:rsidR="002C4DF5">
        <w:rPr>
          <w:rFonts w:ascii="Arial" w:hAnsi="Arial" w:cs="Arial"/>
        </w:rPr>
        <w:t>cabbage genotypes BC-76 and</w:t>
      </w:r>
      <w:r w:rsidRPr="00325444">
        <w:rPr>
          <w:rFonts w:ascii="Arial" w:hAnsi="Arial" w:cs="Arial"/>
        </w:rPr>
        <w:t xml:space="preserve"> Hari Rani Gol) suitable for biofortification efforts, and low-mineral clusters (e.g., </w:t>
      </w:r>
      <w:r w:rsidR="002C4DF5">
        <w:rPr>
          <w:rFonts w:ascii="Arial" w:hAnsi="Arial" w:cs="Arial"/>
        </w:rPr>
        <w:t>broccoli genotypes NS-50 and</w:t>
      </w:r>
      <w:r w:rsidRPr="00325444">
        <w:rPr>
          <w:rFonts w:ascii="Arial" w:hAnsi="Arial" w:cs="Arial"/>
        </w:rPr>
        <w:t xml:space="preserve"> Hybrid No.-2) indicating reduced nutritional value. These findings align with previous research indicating substantial genetic variation in mineral accumulation among </w:t>
      </w:r>
      <w:r w:rsidRPr="00B11D5A">
        <w:rPr>
          <w:rFonts w:ascii="Arial" w:hAnsi="Arial" w:cs="Arial"/>
          <w:i/>
        </w:rPr>
        <w:t>Brassica</w:t>
      </w:r>
      <w:r w:rsidRPr="00325444">
        <w:rPr>
          <w:rFonts w:ascii="Arial" w:hAnsi="Arial" w:cs="Arial"/>
        </w:rPr>
        <w:t xml:space="preserve"> species. The observed variation is attributed to genetic differences and environmental factors influencing mineral uptake and translocation. Overall, the study underscores the potential for breeding programs to enhance the nutritional quality of </w:t>
      </w:r>
      <w:r w:rsidRPr="00B11D5A">
        <w:rPr>
          <w:rFonts w:ascii="Arial" w:hAnsi="Arial" w:cs="Arial"/>
          <w:i/>
        </w:rPr>
        <w:t>Brassica</w:t>
      </w:r>
      <w:r w:rsidRPr="00325444">
        <w:rPr>
          <w:rFonts w:ascii="Arial" w:hAnsi="Arial" w:cs="Arial"/>
        </w:rPr>
        <w:t xml:space="preserve"> vegetables by selecting genotypes with higher mineral concentration.</w:t>
      </w:r>
    </w:p>
    <w:p w:rsidR="000D0B66" w:rsidRPr="00127758" w:rsidRDefault="002558F1" w:rsidP="007643E3">
      <w:pPr>
        <w:tabs>
          <w:tab w:val="left" w:pos="990"/>
        </w:tabs>
        <w:spacing w:before="120" w:after="120" w:line="288" w:lineRule="auto"/>
        <w:ind w:left="990" w:hanging="990"/>
        <w:jc w:val="both"/>
        <w:rPr>
          <w:rFonts w:ascii="Arial" w:hAnsi="Arial" w:cs="Arial"/>
          <w:i/>
          <w:sz w:val="20"/>
          <w:szCs w:val="20"/>
        </w:rPr>
      </w:pPr>
      <w:r w:rsidRPr="00127758">
        <w:rPr>
          <w:rFonts w:ascii="Arial" w:hAnsi="Arial" w:cs="Arial"/>
          <w:bCs/>
          <w:i/>
          <w:sz w:val="20"/>
          <w:szCs w:val="20"/>
        </w:rPr>
        <w:t>Key</w:t>
      </w:r>
      <w:r w:rsidR="007D0987" w:rsidRPr="00127758">
        <w:rPr>
          <w:rFonts w:ascii="Arial" w:hAnsi="Arial" w:cs="Arial"/>
          <w:bCs/>
          <w:i/>
          <w:sz w:val="20"/>
          <w:szCs w:val="20"/>
        </w:rPr>
        <w:t>words:</w:t>
      </w:r>
      <w:r w:rsidR="007643E3">
        <w:rPr>
          <w:rFonts w:ascii="Arial" w:hAnsi="Arial" w:cs="Arial"/>
          <w:bCs/>
          <w:i/>
          <w:sz w:val="20"/>
          <w:szCs w:val="20"/>
        </w:rPr>
        <w:tab/>
      </w:r>
      <w:r w:rsidR="00127758" w:rsidRPr="00127758">
        <w:rPr>
          <w:rFonts w:ascii="Arial" w:hAnsi="Arial" w:cs="Arial"/>
          <w:i/>
          <w:sz w:val="20"/>
          <w:szCs w:val="20"/>
        </w:rPr>
        <w:t>Biofortification</w:t>
      </w:r>
      <w:r w:rsidR="00127758">
        <w:rPr>
          <w:rFonts w:ascii="Arial" w:hAnsi="Arial" w:cs="Arial"/>
          <w:i/>
          <w:sz w:val="20"/>
          <w:szCs w:val="20"/>
        </w:rPr>
        <w:t>;</w:t>
      </w:r>
      <w:r w:rsidR="007643E3">
        <w:rPr>
          <w:rFonts w:ascii="Arial" w:hAnsi="Arial" w:cs="Arial"/>
          <w:i/>
          <w:sz w:val="20"/>
          <w:szCs w:val="20"/>
        </w:rPr>
        <w:t xml:space="preserve"> </w:t>
      </w:r>
      <w:r w:rsidR="000D0B66" w:rsidRPr="00127758">
        <w:rPr>
          <w:rFonts w:ascii="Arial" w:hAnsi="Arial" w:cs="Arial"/>
          <w:i/>
          <w:sz w:val="20"/>
          <w:szCs w:val="20"/>
        </w:rPr>
        <w:t>Brassica vegetables</w:t>
      </w:r>
      <w:r w:rsidR="00127758">
        <w:rPr>
          <w:rFonts w:ascii="Arial" w:hAnsi="Arial" w:cs="Arial"/>
          <w:i/>
          <w:sz w:val="20"/>
          <w:szCs w:val="20"/>
        </w:rPr>
        <w:t>;</w:t>
      </w:r>
      <w:r w:rsidR="007643E3">
        <w:rPr>
          <w:rFonts w:ascii="Arial" w:hAnsi="Arial" w:cs="Arial"/>
          <w:i/>
          <w:sz w:val="20"/>
          <w:szCs w:val="20"/>
        </w:rPr>
        <w:t xml:space="preserve"> </w:t>
      </w:r>
      <w:r w:rsidRPr="00127758">
        <w:rPr>
          <w:rFonts w:ascii="Arial" w:hAnsi="Arial" w:cs="Arial"/>
          <w:i/>
          <w:sz w:val="20"/>
          <w:szCs w:val="20"/>
        </w:rPr>
        <w:t>C</w:t>
      </w:r>
      <w:r w:rsidR="000D0B66" w:rsidRPr="00127758">
        <w:rPr>
          <w:rFonts w:ascii="Arial" w:hAnsi="Arial" w:cs="Arial"/>
          <w:i/>
          <w:sz w:val="20"/>
          <w:szCs w:val="20"/>
        </w:rPr>
        <w:t xml:space="preserve">alcium </w:t>
      </w:r>
      <w:r w:rsidR="009F11DA" w:rsidRPr="00127758">
        <w:rPr>
          <w:rFonts w:ascii="Arial" w:hAnsi="Arial" w:cs="Arial"/>
          <w:i/>
          <w:sz w:val="20"/>
          <w:szCs w:val="20"/>
        </w:rPr>
        <w:t>and</w:t>
      </w:r>
      <w:r w:rsidR="007643E3">
        <w:rPr>
          <w:rFonts w:ascii="Arial" w:hAnsi="Arial" w:cs="Arial"/>
          <w:i/>
          <w:sz w:val="20"/>
          <w:szCs w:val="20"/>
        </w:rPr>
        <w:t xml:space="preserve"> </w:t>
      </w:r>
      <w:r w:rsidRPr="00127758">
        <w:rPr>
          <w:rFonts w:ascii="Arial" w:hAnsi="Arial" w:cs="Arial"/>
          <w:i/>
          <w:sz w:val="20"/>
          <w:szCs w:val="20"/>
        </w:rPr>
        <w:t>M</w:t>
      </w:r>
      <w:r w:rsidR="000D0B66" w:rsidRPr="00127758">
        <w:rPr>
          <w:rFonts w:ascii="Arial" w:hAnsi="Arial" w:cs="Arial"/>
          <w:i/>
          <w:sz w:val="20"/>
          <w:szCs w:val="20"/>
        </w:rPr>
        <w:t>agnesium concentration</w:t>
      </w:r>
      <w:r w:rsidR="00127758">
        <w:rPr>
          <w:rFonts w:ascii="Arial" w:hAnsi="Arial" w:cs="Arial"/>
          <w:i/>
          <w:sz w:val="20"/>
          <w:szCs w:val="20"/>
        </w:rPr>
        <w:t>;</w:t>
      </w:r>
      <w:r w:rsidR="007643E3">
        <w:rPr>
          <w:rFonts w:ascii="Arial" w:hAnsi="Arial" w:cs="Arial"/>
          <w:i/>
          <w:sz w:val="20"/>
          <w:szCs w:val="20"/>
        </w:rPr>
        <w:t xml:space="preserve"> </w:t>
      </w:r>
      <w:r w:rsidR="00127758" w:rsidRPr="00127758">
        <w:rPr>
          <w:rFonts w:ascii="Arial" w:hAnsi="Arial" w:cs="Arial"/>
          <w:i/>
          <w:sz w:val="20"/>
          <w:szCs w:val="20"/>
        </w:rPr>
        <w:t>Cluster analysis</w:t>
      </w:r>
      <w:r w:rsidR="00127758">
        <w:rPr>
          <w:rFonts w:ascii="Arial" w:hAnsi="Arial" w:cs="Arial"/>
          <w:i/>
          <w:sz w:val="20"/>
          <w:szCs w:val="20"/>
        </w:rPr>
        <w:t>;</w:t>
      </w:r>
      <w:r w:rsidR="007643E3">
        <w:rPr>
          <w:rFonts w:ascii="Arial" w:hAnsi="Arial" w:cs="Arial"/>
          <w:i/>
          <w:sz w:val="20"/>
          <w:szCs w:val="20"/>
        </w:rPr>
        <w:t xml:space="preserve"> </w:t>
      </w:r>
      <w:r w:rsidRPr="00127758">
        <w:rPr>
          <w:rFonts w:ascii="Arial" w:hAnsi="Arial" w:cs="Arial"/>
          <w:i/>
          <w:sz w:val="20"/>
          <w:szCs w:val="20"/>
        </w:rPr>
        <w:t>G</w:t>
      </w:r>
      <w:r w:rsidR="000D0B66" w:rsidRPr="00127758">
        <w:rPr>
          <w:rFonts w:ascii="Arial" w:hAnsi="Arial" w:cs="Arial"/>
          <w:i/>
          <w:sz w:val="20"/>
          <w:szCs w:val="20"/>
        </w:rPr>
        <w:t>enotypic variation</w:t>
      </w:r>
      <w:r w:rsidR="00127758">
        <w:rPr>
          <w:rFonts w:ascii="Arial" w:hAnsi="Arial" w:cs="Arial"/>
          <w:i/>
          <w:sz w:val="20"/>
          <w:szCs w:val="20"/>
        </w:rPr>
        <w:t>;</w:t>
      </w:r>
      <w:r w:rsidR="007643E3">
        <w:rPr>
          <w:rFonts w:ascii="Arial" w:hAnsi="Arial" w:cs="Arial"/>
          <w:i/>
          <w:sz w:val="20"/>
          <w:szCs w:val="20"/>
        </w:rPr>
        <w:t xml:space="preserve"> </w:t>
      </w:r>
      <w:r w:rsidR="00403761" w:rsidRPr="00127758">
        <w:rPr>
          <w:rFonts w:ascii="Arial" w:hAnsi="Arial" w:cs="Arial"/>
          <w:i/>
          <w:sz w:val="20"/>
          <w:szCs w:val="20"/>
        </w:rPr>
        <w:t>N</w:t>
      </w:r>
      <w:r w:rsidR="000D0B66" w:rsidRPr="00127758">
        <w:rPr>
          <w:rFonts w:ascii="Arial" w:hAnsi="Arial" w:cs="Arial"/>
          <w:i/>
          <w:sz w:val="20"/>
          <w:szCs w:val="20"/>
        </w:rPr>
        <w:t>utrient-rich genotypes.</w:t>
      </w:r>
    </w:p>
    <w:p w:rsidR="00403761" w:rsidRPr="00146E94" w:rsidRDefault="00146E94" w:rsidP="006666CC">
      <w:pPr>
        <w:pStyle w:val="ListParagraph"/>
        <w:numPr>
          <w:ilvl w:val="0"/>
          <w:numId w:val="6"/>
        </w:numPr>
        <w:spacing w:before="120" w:after="120" w:line="240" w:lineRule="auto"/>
        <w:ind w:left="360"/>
        <w:jc w:val="both"/>
        <w:rPr>
          <w:rFonts w:ascii="Arial" w:hAnsi="Arial" w:cs="Arial"/>
          <w:b/>
        </w:rPr>
      </w:pPr>
      <w:r w:rsidRPr="00146E94">
        <w:rPr>
          <w:rFonts w:ascii="Arial" w:hAnsi="Arial" w:cs="Arial"/>
          <w:b/>
        </w:rPr>
        <w:t>INTRODUCTION</w:t>
      </w:r>
    </w:p>
    <w:p w:rsidR="007D0987" w:rsidRPr="00146E94" w:rsidRDefault="007D0987" w:rsidP="006666CC">
      <w:pPr>
        <w:spacing w:after="0" w:line="288" w:lineRule="auto"/>
        <w:jc w:val="both"/>
        <w:rPr>
          <w:rFonts w:ascii="Arial" w:hAnsi="Arial" w:cs="Arial"/>
          <w:sz w:val="20"/>
          <w:szCs w:val="20"/>
        </w:rPr>
      </w:pPr>
      <w:r w:rsidRPr="00146E94">
        <w:rPr>
          <w:rFonts w:ascii="Arial" w:hAnsi="Arial" w:cs="Arial"/>
          <w:sz w:val="20"/>
          <w:szCs w:val="20"/>
        </w:rPr>
        <w:t xml:space="preserve">The </w:t>
      </w:r>
      <w:r w:rsidRPr="00146E94">
        <w:rPr>
          <w:rFonts w:ascii="Arial" w:hAnsi="Arial" w:cs="Arial"/>
          <w:i/>
          <w:sz w:val="20"/>
          <w:szCs w:val="20"/>
        </w:rPr>
        <w:t>Brassicaceae</w:t>
      </w:r>
      <w:r w:rsidRPr="00146E94">
        <w:rPr>
          <w:rFonts w:ascii="Arial" w:hAnsi="Arial" w:cs="Arial"/>
          <w:sz w:val="20"/>
          <w:szCs w:val="20"/>
        </w:rPr>
        <w:t xml:space="preserve"> family (also known as </w:t>
      </w:r>
      <w:r w:rsidRPr="00146E94">
        <w:rPr>
          <w:rFonts w:ascii="Arial" w:hAnsi="Arial" w:cs="Arial"/>
          <w:i/>
          <w:sz w:val="20"/>
          <w:szCs w:val="20"/>
        </w:rPr>
        <w:t>Cruciferae</w:t>
      </w:r>
      <w:r w:rsidRPr="00146E94">
        <w:rPr>
          <w:rFonts w:ascii="Arial" w:hAnsi="Arial" w:cs="Arial"/>
          <w:sz w:val="20"/>
          <w:szCs w:val="20"/>
        </w:rPr>
        <w:t>) encompasses a wide range of widely cultivated vegetables such as cauliflower (</w:t>
      </w:r>
      <w:r w:rsidRPr="00146E94">
        <w:rPr>
          <w:rFonts w:ascii="Arial" w:hAnsi="Arial" w:cs="Arial"/>
          <w:i/>
          <w:iCs/>
          <w:sz w:val="20"/>
          <w:szCs w:val="20"/>
        </w:rPr>
        <w:t>Brassica oleracea</w:t>
      </w:r>
      <w:r w:rsidRPr="00146E94">
        <w:rPr>
          <w:rFonts w:ascii="Arial" w:hAnsi="Arial" w:cs="Arial"/>
          <w:sz w:val="20"/>
          <w:szCs w:val="20"/>
        </w:rPr>
        <w:t xml:space="preserve"> L. var. </w:t>
      </w:r>
      <w:r w:rsidRPr="00146E94">
        <w:rPr>
          <w:rFonts w:ascii="Arial" w:hAnsi="Arial" w:cs="Arial"/>
          <w:i/>
          <w:iCs/>
          <w:sz w:val="20"/>
          <w:szCs w:val="20"/>
        </w:rPr>
        <w:t>botrytis</w:t>
      </w:r>
      <w:r w:rsidRPr="00146E94">
        <w:rPr>
          <w:rFonts w:ascii="Arial" w:hAnsi="Arial" w:cs="Arial"/>
          <w:sz w:val="20"/>
          <w:szCs w:val="20"/>
        </w:rPr>
        <w:t>), cabbage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L. var. </w:t>
      </w:r>
      <w:proofErr w:type="spellStart"/>
      <w:r w:rsidRPr="00146E94">
        <w:rPr>
          <w:rFonts w:ascii="Arial" w:hAnsi="Arial" w:cs="Arial"/>
          <w:i/>
          <w:iCs/>
          <w:sz w:val="20"/>
          <w:szCs w:val="20"/>
        </w:rPr>
        <w:t>capitata</w:t>
      </w:r>
      <w:proofErr w:type="spellEnd"/>
      <w:r w:rsidRPr="00146E94">
        <w:rPr>
          <w:rFonts w:ascii="Arial" w:hAnsi="Arial" w:cs="Arial"/>
          <w:sz w:val="20"/>
          <w:szCs w:val="20"/>
        </w:rPr>
        <w:t xml:space="preserve">), </w:t>
      </w:r>
      <w:r w:rsidR="004A237F" w:rsidRPr="00146E94">
        <w:rPr>
          <w:rFonts w:ascii="Arial" w:hAnsi="Arial" w:cs="Arial"/>
          <w:sz w:val="20"/>
          <w:szCs w:val="20"/>
        </w:rPr>
        <w:t>C</w:t>
      </w:r>
      <w:r w:rsidRPr="00146E94">
        <w:rPr>
          <w:rFonts w:ascii="Arial" w:hAnsi="Arial" w:cs="Arial"/>
          <w:sz w:val="20"/>
          <w:szCs w:val="20"/>
        </w:rPr>
        <w:t>hinese cabbage (</w:t>
      </w:r>
      <w:r w:rsidRPr="00146E94">
        <w:rPr>
          <w:rFonts w:ascii="Arial" w:hAnsi="Arial" w:cs="Arial"/>
          <w:i/>
          <w:iCs/>
          <w:sz w:val="20"/>
          <w:szCs w:val="20"/>
        </w:rPr>
        <w:t xml:space="preserve">Brassica </w:t>
      </w:r>
      <w:proofErr w:type="spellStart"/>
      <w:r w:rsidRPr="00146E94">
        <w:rPr>
          <w:rFonts w:ascii="Arial" w:hAnsi="Arial" w:cs="Arial"/>
          <w:i/>
          <w:iCs/>
          <w:sz w:val="20"/>
          <w:szCs w:val="20"/>
        </w:rPr>
        <w:t>rapa</w:t>
      </w:r>
      <w:proofErr w:type="spellEnd"/>
      <w:r w:rsidRPr="00146E94">
        <w:rPr>
          <w:rFonts w:ascii="Arial" w:hAnsi="Arial" w:cs="Arial"/>
          <w:sz w:val="20"/>
          <w:szCs w:val="20"/>
        </w:rPr>
        <w:t xml:space="preserve"> L. subsp. </w:t>
      </w:r>
      <w:proofErr w:type="spellStart"/>
      <w:r w:rsidRPr="00146E94">
        <w:rPr>
          <w:rFonts w:ascii="Arial" w:hAnsi="Arial" w:cs="Arial"/>
          <w:i/>
          <w:iCs/>
          <w:sz w:val="20"/>
          <w:szCs w:val="20"/>
        </w:rPr>
        <w:t>pekinensis</w:t>
      </w:r>
      <w:proofErr w:type="spellEnd"/>
      <w:r w:rsidRPr="00146E94">
        <w:rPr>
          <w:rFonts w:ascii="Arial" w:hAnsi="Arial" w:cs="Arial"/>
          <w:sz w:val="20"/>
          <w:szCs w:val="20"/>
        </w:rPr>
        <w:t>), red cabbage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var. </w:t>
      </w:r>
      <w:proofErr w:type="spellStart"/>
      <w:r w:rsidRPr="00146E94">
        <w:rPr>
          <w:rFonts w:ascii="Arial" w:hAnsi="Arial" w:cs="Arial"/>
          <w:i/>
          <w:iCs/>
          <w:sz w:val="20"/>
          <w:szCs w:val="20"/>
        </w:rPr>
        <w:t>capitata</w:t>
      </w:r>
      <w:proofErr w:type="spellEnd"/>
      <w:r w:rsidRPr="00146E94">
        <w:rPr>
          <w:rFonts w:ascii="Arial" w:hAnsi="Arial" w:cs="Arial"/>
          <w:sz w:val="20"/>
          <w:szCs w:val="20"/>
        </w:rPr>
        <w:t xml:space="preserve"> f. </w:t>
      </w:r>
      <w:r w:rsidRPr="00146E94">
        <w:rPr>
          <w:rFonts w:ascii="Arial" w:hAnsi="Arial" w:cs="Arial"/>
          <w:i/>
          <w:iCs/>
          <w:sz w:val="20"/>
          <w:szCs w:val="20"/>
        </w:rPr>
        <w:t>rubra</w:t>
      </w:r>
      <w:r w:rsidRPr="00146E94">
        <w:rPr>
          <w:rFonts w:ascii="Arial" w:hAnsi="Arial" w:cs="Arial"/>
          <w:sz w:val="20"/>
          <w:szCs w:val="20"/>
        </w:rPr>
        <w:t xml:space="preserve">), </w:t>
      </w:r>
      <w:proofErr w:type="spellStart"/>
      <w:r w:rsidRPr="00146E94">
        <w:rPr>
          <w:rFonts w:ascii="Arial" w:hAnsi="Arial" w:cs="Arial"/>
          <w:sz w:val="20"/>
          <w:szCs w:val="20"/>
        </w:rPr>
        <w:t>bok</w:t>
      </w:r>
      <w:proofErr w:type="spellEnd"/>
      <w:r w:rsidRPr="00146E94">
        <w:rPr>
          <w:rFonts w:ascii="Arial" w:hAnsi="Arial" w:cs="Arial"/>
          <w:sz w:val="20"/>
          <w:szCs w:val="20"/>
        </w:rPr>
        <w:t xml:space="preserve"> choy (</w:t>
      </w:r>
      <w:r w:rsidRPr="00146E94">
        <w:rPr>
          <w:rFonts w:ascii="Arial" w:hAnsi="Arial" w:cs="Arial"/>
          <w:i/>
          <w:iCs/>
          <w:sz w:val="20"/>
          <w:szCs w:val="20"/>
        </w:rPr>
        <w:t xml:space="preserve">Brassica </w:t>
      </w:r>
      <w:proofErr w:type="spellStart"/>
      <w:r w:rsidRPr="00146E94">
        <w:rPr>
          <w:rFonts w:ascii="Arial" w:hAnsi="Arial" w:cs="Arial"/>
          <w:i/>
          <w:iCs/>
          <w:sz w:val="20"/>
          <w:szCs w:val="20"/>
        </w:rPr>
        <w:t>rapa</w:t>
      </w:r>
      <w:proofErr w:type="spellEnd"/>
      <w:r w:rsidRPr="00146E94">
        <w:rPr>
          <w:rFonts w:ascii="Arial" w:hAnsi="Arial" w:cs="Arial"/>
          <w:sz w:val="20"/>
          <w:szCs w:val="20"/>
        </w:rPr>
        <w:t xml:space="preserve">, </w:t>
      </w:r>
      <w:proofErr w:type="spellStart"/>
      <w:r w:rsidRPr="00146E94">
        <w:rPr>
          <w:rFonts w:ascii="Arial" w:hAnsi="Arial" w:cs="Arial"/>
          <w:i/>
          <w:iCs/>
          <w:sz w:val="20"/>
          <w:szCs w:val="20"/>
        </w:rPr>
        <w:t>Chinensis</w:t>
      </w:r>
      <w:proofErr w:type="spellEnd"/>
      <w:r w:rsidRPr="00146E94">
        <w:rPr>
          <w:rFonts w:ascii="Arial" w:hAnsi="Arial" w:cs="Arial"/>
          <w:sz w:val="20"/>
          <w:szCs w:val="20"/>
        </w:rPr>
        <w:t xml:space="preserve"> group), broccoli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L. var. </w:t>
      </w:r>
      <w:proofErr w:type="spellStart"/>
      <w:r w:rsidRPr="00146E94">
        <w:rPr>
          <w:rFonts w:ascii="Arial" w:hAnsi="Arial" w:cs="Arial"/>
          <w:i/>
          <w:iCs/>
          <w:sz w:val="20"/>
          <w:szCs w:val="20"/>
        </w:rPr>
        <w:t>italica</w:t>
      </w:r>
      <w:proofErr w:type="spellEnd"/>
      <w:r w:rsidRPr="00146E94">
        <w:rPr>
          <w:rFonts w:ascii="Arial" w:hAnsi="Arial" w:cs="Arial"/>
          <w:sz w:val="20"/>
          <w:szCs w:val="20"/>
        </w:rPr>
        <w:t xml:space="preserve">), </w:t>
      </w:r>
      <w:r w:rsidR="004A237F" w:rsidRPr="00146E94">
        <w:rPr>
          <w:rFonts w:ascii="Arial" w:hAnsi="Arial" w:cs="Arial"/>
          <w:sz w:val="20"/>
          <w:szCs w:val="20"/>
        </w:rPr>
        <w:t>B</w:t>
      </w:r>
      <w:r w:rsidRPr="00146E94">
        <w:rPr>
          <w:rFonts w:ascii="Arial" w:hAnsi="Arial" w:cs="Arial"/>
          <w:sz w:val="20"/>
          <w:szCs w:val="20"/>
        </w:rPr>
        <w:t>russels sprouts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L. var. </w:t>
      </w:r>
      <w:proofErr w:type="spellStart"/>
      <w:r w:rsidRPr="00146E94">
        <w:rPr>
          <w:rFonts w:ascii="Arial" w:hAnsi="Arial" w:cs="Arial"/>
          <w:i/>
          <w:iCs/>
          <w:sz w:val="20"/>
          <w:szCs w:val="20"/>
        </w:rPr>
        <w:t>gemmifera</w:t>
      </w:r>
      <w:proofErr w:type="spellEnd"/>
      <w:r w:rsidRPr="00146E94">
        <w:rPr>
          <w:rFonts w:ascii="Arial" w:hAnsi="Arial" w:cs="Arial"/>
          <w:sz w:val="20"/>
          <w:szCs w:val="20"/>
        </w:rPr>
        <w:t xml:space="preserve">), </w:t>
      </w:r>
      <w:proofErr w:type="spellStart"/>
      <w:r w:rsidR="004A237F" w:rsidRPr="00146E94">
        <w:rPr>
          <w:rFonts w:ascii="Arial" w:hAnsi="Arial" w:cs="Arial"/>
          <w:sz w:val="20"/>
          <w:szCs w:val="20"/>
        </w:rPr>
        <w:t>k</w:t>
      </w:r>
      <w:r w:rsidRPr="00146E94">
        <w:rPr>
          <w:rFonts w:ascii="Arial" w:hAnsi="Arial" w:cs="Arial"/>
          <w:sz w:val="20"/>
          <w:szCs w:val="20"/>
        </w:rPr>
        <w:t>nol-khol</w:t>
      </w:r>
      <w:proofErr w:type="spellEnd"/>
      <w:r w:rsidRPr="00146E94">
        <w:rPr>
          <w:rFonts w:ascii="Arial" w:hAnsi="Arial" w:cs="Arial"/>
          <w:sz w:val="20"/>
          <w:szCs w:val="20"/>
        </w:rPr>
        <w:t xml:space="preserve">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L. var. </w:t>
      </w:r>
      <w:proofErr w:type="spellStart"/>
      <w:r w:rsidRPr="00146E94">
        <w:rPr>
          <w:rFonts w:ascii="Arial" w:hAnsi="Arial" w:cs="Arial"/>
          <w:i/>
          <w:iCs/>
          <w:sz w:val="20"/>
          <w:szCs w:val="20"/>
        </w:rPr>
        <w:t>gongylodes</w:t>
      </w:r>
      <w:proofErr w:type="spellEnd"/>
      <w:r w:rsidRPr="00146E94">
        <w:rPr>
          <w:rFonts w:ascii="Arial" w:hAnsi="Arial" w:cs="Arial"/>
          <w:sz w:val="20"/>
          <w:szCs w:val="20"/>
        </w:rPr>
        <w:t>), kale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var. </w:t>
      </w:r>
      <w:proofErr w:type="spellStart"/>
      <w:r w:rsidRPr="00146E94">
        <w:rPr>
          <w:rFonts w:ascii="Arial" w:hAnsi="Arial" w:cs="Arial"/>
          <w:i/>
          <w:iCs/>
          <w:sz w:val="20"/>
          <w:szCs w:val="20"/>
        </w:rPr>
        <w:t>acephala</w:t>
      </w:r>
      <w:proofErr w:type="spellEnd"/>
      <w:r w:rsidRPr="00146E94">
        <w:rPr>
          <w:rFonts w:ascii="Arial" w:hAnsi="Arial" w:cs="Arial"/>
          <w:sz w:val="20"/>
          <w:szCs w:val="20"/>
        </w:rPr>
        <w:t>), collards, rape, and several other leafy vegetables. This family derives the name “cruciferous” from the cross-like shape of its four-petaled flowers. Remarkably, ten of the most common cruciferous vegetables belong to a single species (</w:t>
      </w:r>
      <w:r w:rsidRPr="00146E94">
        <w:rPr>
          <w:rFonts w:ascii="Arial" w:hAnsi="Arial" w:cs="Arial"/>
          <w:i/>
          <w:iCs/>
          <w:sz w:val="20"/>
          <w:szCs w:val="20"/>
        </w:rPr>
        <w:t>Brassica oleracea</w:t>
      </w:r>
      <w:r w:rsidRPr="00146E94">
        <w:rPr>
          <w:rFonts w:ascii="Arial" w:hAnsi="Arial" w:cs="Arial"/>
          <w:sz w:val="20"/>
          <w:szCs w:val="20"/>
        </w:rPr>
        <w:t>), and they are differentiated primarily by horticultural classifications rather than taxonomic ones.</w:t>
      </w:r>
    </w:p>
    <w:p w:rsidR="00EB2E7D" w:rsidRDefault="007D0987" w:rsidP="006666CC">
      <w:pPr>
        <w:spacing w:after="0" w:line="288" w:lineRule="auto"/>
        <w:jc w:val="both"/>
        <w:rPr>
          <w:rFonts w:ascii="Arial" w:hAnsi="Arial" w:cs="Arial"/>
          <w:sz w:val="20"/>
          <w:szCs w:val="20"/>
        </w:rPr>
      </w:pPr>
      <w:r w:rsidRPr="00146E94">
        <w:rPr>
          <w:rFonts w:ascii="Arial" w:hAnsi="Arial" w:cs="Arial"/>
          <w:sz w:val="20"/>
          <w:szCs w:val="20"/>
        </w:rPr>
        <w:t xml:space="preserve">Various </w:t>
      </w:r>
      <w:r w:rsidRPr="00146E94">
        <w:rPr>
          <w:rFonts w:ascii="Arial" w:hAnsi="Arial" w:cs="Arial"/>
          <w:i/>
          <w:iCs/>
          <w:sz w:val="20"/>
          <w:szCs w:val="20"/>
        </w:rPr>
        <w:t>Brassica</w:t>
      </w:r>
      <w:r w:rsidRPr="00146E94">
        <w:rPr>
          <w:rFonts w:ascii="Arial" w:hAnsi="Arial" w:cs="Arial"/>
          <w:sz w:val="20"/>
          <w:szCs w:val="20"/>
        </w:rPr>
        <w:t xml:space="preserve"> vegetables are consumed globally for their rich nutrient profiles, especially for their content of essential minerals and vitamins</w:t>
      </w:r>
      <w:r w:rsidR="007643E3">
        <w:rPr>
          <w:rFonts w:ascii="Arial" w:hAnsi="Arial" w:cs="Arial"/>
          <w:sz w:val="20"/>
          <w:szCs w:val="20"/>
        </w:rPr>
        <w:t xml:space="preserve"> </w:t>
      </w:r>
      <w:r w:rsidR="0057277A" w:rsidRPr="0057277A">
        <w:rPr>
          <w:rFonts w:ascii="Arial" w:hAnsi="Arial" w:cs="Arial"/>
          <w:sz w:val="20"/>
          <w:szCs w:val="20"/>
        </w:rPr>
        <w:t>(Farnham et al., 2000;</w:t>
      </w:r>
      <w:r w:rsidR="007643E3">
        <w:rPr>
          <w:rFonts w:ascii="Arial" w:hAnsi="Arial" w:cs="Arial"/>
          <w:sz w:val="20"/>
          <w:szCs w:val="20"/>
        </w:rPr>
        <w:t xml:space="preserve"> </w:t>
      </w:r>
      <w:proofErr w:type="spellStart"/>
      <w:r w:rsidR="0057277A" w:rsidRPr="0057277A">
        <w:rPr>
          <w:rFonts w:ascii="Arial" w:hAnsi="Arial" w:cs="Arial"/>
          <w:sz w:val="20"/>
          <w:szCs w:val="20"/>
        </w:rPr>
        <w:t>Kopsell</w:t>
      </w:r>
      <w:proofErr w:type="spellEnd"/>
      <w:r w:rsidR="007643E3">
        <w:rPr>
          <w:rFonts w:ascii="Arial" w:hAnsi="Arial" w:cs="Arial"/>
          <w:sz w:val="20"/>
          <w:szCs w:val="20"/>
        </w:rPr>
        <w:t xml:space="preserve"> </w:t>
      </w:r>
      <w:r w:rsidR="0057277A" w:rsidRPr="0057277A">
        <w:rPr>
          <w:rFonts w:ascii="Arial" w:hAnsi="Arial" w:cs="Arial"/>
          <w:sz w:val="20"/>
          <w:szCs w:val="20"/>
        </w:rPr>
        <w:t>et al., 2004;</w:t>
      </w:r>
      <w:r w:rsidR="007643E3">
        <w:rPr>
          <w:rFonts w:ascii="Arial" w:hAnsi="Arial" w:cs="Arial"/>
          <w:sz w:val="20"/>
          <w:szCs w:val="20"/>
        </w:rPr>
        <w:t xml:space="preserve"> </w:t>
      </w:r>
      <w:r w:rsidR="0057277A" w:rsidRPr="0057277A">
        <w:rPr>
          <w:rFonts w:ascii="Arial" w:hAnsi="Arial" w:cs="Arial"/>
          <w:sz w:val="20"/>
          <w:szCs w:val="20"/>
        </w:rPr>
        <w:t>Martinez-</w:t>
      </w:r>
      <w:proofErr w:type="spellStart"/>
      <w:r w:rsidR="0057277A" w:rsidRPr="0057277A">
        <w:rPr>
          <w:rFonts w:ascii="Arial" w:hAnsi="Arial" w:cs="Arial"/>
          <w:sz w:val="20"/>
          <w:szCs w:val="20"/>
        </w:rPr>
        <w:t>Ballesta</w:t>
      </w:r>
      <w:proofErr w:type="spellEnd"/>
      <w:r w:rsidR="007643E3">
        <w:rPr>
          <w:rFonts w:ascii="Arial" w:hAnsi="Arial" w:cs="Arial"/>
          <w:sz w:val="20"/>
          <w:szCs w:val="20"/>
        </w:rPr>
        <w:t xml:space="preserve"> </w:t>
      </w:r>
      <w:r w:rsidR="0057277A" w:rsidRPr="0057277A">
        <w:rPr>
          <w:rFonts w:ascii="Arial" w:hAnsi="Arial" w:cs="Arial"/>
          <w:sz w:val="20"/>
          <w:szCs w:val="20"/>
        </w:rPr>
        <w:t>et al., 2010; Singh</w:t>
      </w:r>
      <w:r w:rsidR="007643E3">
        <w:rPr>
          <w:rFonts w:ascii="Arial" w:hAnsi="Arial" w:cs="Arial"/>
          <w:sz w:val="20"/>
          <w:szCs w:val="20"/>
        </w:rPr>
        <w:t xml:space="preserve"> </w:t>
      </w:r>
      <w:r w:rsidR="0057277A" w:rsidRPr="0057277A">
        <w:rPr>
          <w:rFonts w:ascii="Arial" w:hAnsi="Arial" w:cs="Arial"/>
          <w:sz w:val="20"/>
          <w:szCs w:val="20"/>
        </w:rPr>
        <w:t>et al., 2010)</w:t>
      </w:r>
      <w:r w:rsidRPr="0057277A">
        <w:rPr>
          <w:rFonts w:ascii="Arial" w:hAnsi="Arial" w:cs="Arial"/>
          <w:sz w:val="20"/>
          <w:szCs w:val="20"/>
        </w:rPr>
        <w:t>.</w:t>
      </w:r>
      <w:r w:rsidRPr="00146E94">
        <w:rPr>
          <w:rFonts w:ascii="Arial" w:hAnsi="Arial" w:cs="Arial"/>
          <w:sz w:val="20"/>
          <w:szCs w:val="20"/>
        </w:rPr>
        <w:t xml:space="preserve"> They are also notable sources of health-promoting phytochemi</w:t>
      </w:r>
      <w:r w:rsidR="00A22505" w:rsidRPr="00146E94">
        <w:rPr>
          <w:rFonts w:ascii="Arial" w:hAnsi="Arial" w:cs="Arial"/>
          <w:sz w:val="20"/>
          <w:szCs w:val="20"/>
        </w:rPr>
        <w:t xml:space="preserve">cals, including </w:t>
      </w:r>
      <w:proofErr w:type="spellStart"/>
      <w:r w:rsidR="00A22505" w:rsidRPr="00146E94">
        <w:rPr>
          <w:rFonts w:ascii="Arial" w:hAnsi="Arial" w:cs="Arial"/>
          <w:sz w:val="20"/>
          <w:szCs w:val="20"/>
        </w:rPr>
        <w:t>glucosinolates</w:t>
      </w:r>
      <w:proofErr w:type="spellEnd"/>
      <w:r w:rsidR="00A22505" w:rsidRPr="00146E94">
        <w:rPr>
          <w:rFonts w:ascii="Arial" w:hAnsi="Arial" w:cs="Arial"/>
          <w:sz w:val="20"/>
          <w:szCs w:val="20"/>
        </w:rPr>
        <w:t xml:space="preserve">, </w:t>
      </w:r>
      <w:r w:rsidRPr="00146E94">
        <w:rPr>
          <w:rFonts w:ascii="Arial" w:hAnsi="Arial" w:cs="Arial"/>
          <w:sz w:val="20"/>
          <w:szCs w:val="20"/>
        </w:rPr>
        <w:t xml:space="preserve">phenolic compounds like quercetin, and antioxidants such as vitamin C </w:t>
      </w:r>
      <w:r w:rsidRPr="00E34930">
        <w:rPr>
          <w:rFonts w:ascii="Arial" w:hAnsi="Arial" w:cs="Arial"/>
          <w:sz w:val="20"/>
          <w:szCs w:val="20"/>
        </w:rPr>
        <w:t>and selenium</w:t>
      </w:r>
      <w:r w:rsidR="0057277A" w:rsidRPr="00E34930">
        <w:rPr>
          <w:rFonts w:ascii="Arial" w:hAnsi="Arial" w:cs="Arial"/>
          <w:sz w:val="20"/>
          <w:szCs w:val="20"/>
        </w:rPr>
        <w:t xml:space="preserve"> (Finley</w:t>
      </w:r>
      <w:r w:rsidR="007643E3">
        <w:rPr>
          <w:rFonts w:ascii="Arial" w:hAnsi="Arial" w:cs="Arial"/>
          <w:sz w:val="20"/>
          <w:szCs w:val="20"/>
        </w:rPr>
        <w:t xml:space="preserve"> </w:t>
      </w:r>
      <w:r w:rsidR="0057277A" w:rsidRPr="00E34930">
        <w:rPr>
          <w:rFonts w:ascii="Arial" w:hAnsi="Arial" w:cs="Arial"/>
          <w:sz w:val="20"/>
          <w:szCs w:val="20"/>
        </w:rPr>
        <w:t>et al., 2001)</w:t>
      </w:r>
      <w:r w:rsidRPr="00E34930">
        <w:rPr>
          <w:rFonts w:ascii="Arial" w:hAnsi="Arial" w:cs="Arial"/>
          <w:sz w:val="20"/>
          <w:szCs w:val="20"/>
        </w:rPr>
        <w:t>. Studies have suggested that antioxidants present in cruciferous vegetables, particularly broccoli, may contribute to reducing canc</w:t>
      </w:r>
      <w:r w:rsidR="00A165A1" w:rsidRPr="00E34930">
        <w:rPr>
          <w:rFonts w:ascii="Arial" w:hAnsi="Arial" w:cs="Arial"/>
          <w:sz w:val="20"/>
          <w:szCs w:val="20"/>
        </w:rPr>
        <w:t>er risk</w:t>
      </w:r>
      <w:r w:rsidR="0057277A" w:rsidRPr="00E34930">
        <w:rPr>
          <w:rFonts w:ascii="Arial" w:hAnsi="Arial" w:cs="Arial"/>
          <w:sz w:val="20"/>
          <w:szCs w:val="20"/>
        </w:rPr>
        <w:t xml:space="preserve"> (</w:t>
      </w:r>
      <w:proofErr w:type="spellStart"/>
      <w:r w:rsidR="00E34930" w:rsidRPr="00E34930">
        <w:rPr>
          <w:rFonts w:ascii="Arial" w:hAnsi="Arial" w:cs="Arial"/>
          <w:sz w:val="20"/>
          <w:szCs w:val="20"/>
          <w:lang w:eastAsia="en-IN"/>
        </w:rPr>
        <w:t>Kohlmeier</w:t>
      </w:r>
      <w:proofErr w:type="spellEnd"/>
      <w:r w:rsidR="007643E3">
        <w:rPr>
          <w:rFonts w:ascii="Arial" w:hAnsi="Arial" w:cs="Arial"/>
          <w:sz w:val="20"/>
          <w:szCs w:val="20"/>
          <w:lang w:eastAsia="en-IN"/>
        </w:rPr>
        <w:t xml:space="preserve"> </w:t>
      </w:r>
      <w:r w:rsidR="008B3EC7">
        <w:rPr>
          <w:rFonts w:ascii="Arial" w:hAnsi="Arial" w:cs="Arial"/>
          <w:sz w:val="20"/>
          <w:szCs w:val="20"/>
          <w:lang w:eastAsia="en-IN"/>
        </w:rPr>
        <w:t xml:space="preserve">&amp; </w:t>
      </w:r>
      <w:r w:rsidR="008B3EC7" w:rsidRPr="0009037A">
        <w:rPr>
          <w:rFonts w:ascii="Arial" w:hAnsi="Arial" w:cs="Arial"/>
          <w:sz w:val="20"/>
          <w:szCs w:val="20"/>
          <w:lang w:eastAsia="en-IN"/>
        </w:rPr>
        <w:t>Su</w:t>
      </w:r>
      <w:r w:rsidR="008B3EC7">
        <w:rPr>
          <w:rFonts w:ascii="Arial" w:hAnsi="Arial" w:cs="Arial"/>
          <w:sz w:val="20"/>
          <w:szCs w:val="20"/>
          <w:lang w:eastAsia="en-IN"/>
        </w:rPr>
        <w:t>,</w:t>
      </w:r>
      <w:r w:rsidR="00E34930" w:rsidRPr="00E34930">
        <w:rPr>
          <w:rFonts w:ascii="Arial" w:hAnsi="Arial" w:cs="Arial"/>
          <w:sz w:val="20"/>
          <w:szCs w:val="20"/>
        </w:rPr>
        <w:t>1997)</w:t>
      </w:r>
      <w:r w:rsidRPr="00E34930">
        <w:rPr>
          <w:rFonts w:ascii="Arial" w:hAnsi="Arial" w:cs="Arial"/>
          <w:sz w:val="20"/>
          <w:szCs w:val="20"/>
        </w:rPr>
        <w:t>, and a diet rich in vegetables like Brussels sprouts, kale, and cabbage is associated with a reduced incidence of neoplastic diseases</w:t>
      </w:r>
      <w:r w:rsidR="00E34930" w:rsidRPr="00E34930">
        <w:rPr>
          <w:rFonts w:ascii="Arial" w:hAnsi="Arial" w:cs="Arial"/>
          <w:sz w:val="20"/>
          <w:szCs w:val="20"/>
        </w:rPr>
        <w:t xml:space="preserve"> (Korus, 2010)</w:t>
      </w:r>
      <w:r w:rsidRPr="00E34930">
        <w:rPr>
          <w:rFonts w:ascii="Arial" w:hAnsi="Arial" w:cs="Arial"/>
          <w:sz w:val="20"/>
          <w:szCs w:val="20"/>
        </w:rPr>
        <w:t>.</w:t>
      </w:r>
    </w:p>
    <w:p w:rsidR="006666CC" w:rsidRDefault="007D0987" w:rsidP="006666CC">
      <w:pPr>
        <w:spacing w:after="0" w:line="288" w:lineRule="auto"/>
        <w:jc w:val="both"/>
        <w:rPr>
          <w:rFonts w:ascii="Arial" w:hAnsi="Arial" w:cs="Arial"/>
          <w:sz w:val="20"/>
          <w:szCs w:val="20"/>
        </w:rPr>
      </w:pPr>
      <w:r w:rsidRPr="00146E94">
        <w:rPr>
          <w:rFonts w:ascii="Arial" w:hAnsi="Arial" w:cs="Arial"/>
          <w:sz w:val="20"/>
          <w:szCs w:val="20"/>
        </w:rPr>
        <w:t xml:space="preserve">Certain </w:t>
      </w:r>
      <w:r w:rsidRPr="00146E94">
        <w:rPr>
          <w:rFonts w:ascii="Arial" w:hAnsi="Arial" w:cs="Arial"/>
          <w:i/>
          <w:iCs/>
          <w:sz w:val="20"/>
          <w:szCs w:val="20"/>
        </w:rPr>
        <w:t>Brassica</w:t>
      </w:r>
      <w:r w:rsidRPr="00146E94">
        <w:rPr>
          <w:rFonts w:ascii="Arial" w:hAnsi="Arial" w:cs="Arial"/>
          <w:sz w:val="20"/>
          <w:szCs w:val="20"/>
        </w:rPr>
        <w:t xml:space="preserve"> vegetables</w:t>
      </w:r>
      <w:r w:rsidR="007643E3">
        <w:rPr>
          <w:rFonts w:ascii="Arial" w:hAnsi="Arial" w:cs="Arial"/>
          <w:sz w:val="20"/>
          <w:szCs w:val="20"/>
        </w:rPr>
        <w:t xml:space="preserve"> </w:t>
      </w:r>
      <w:r w:rsidRPr="00146E94">
        <w:rPr>
          <w:rFonts w:ascii="Arial" w:hAnsi="Arial" w:cs="Arial"/>
          <w:sz w:val="20"/>
          <w:szCs w:val="20"/>
        </w:rPr>
        <w:t xml:space="preserve">such as kale, </w:t>
      </w:r>
      <w:proofErr w:type="spellStart"/>
      <w:r w:rsidRPr="00146E94">
        <w:rPr>
          <w:rFonts w:ascii="Arial" w:hAnsi="Arial" w:cs="Arial"/>
          <w:sz w:val="20"/>
          <w:szCs w:val="20"/>
        </w:rPr>
        <w:t>bok</w:t>
      </w:r>
      <w:proofErr w:type="spellEnd"/>
      <w:r w:rsidRPr="00146E94">
        <w:rPr>
          <w:rFonts w:ascii="Arial" w:hAnsi="Arial" w:cs="Arial"/>
          <w:sz w:val="20"/>
          <w:szCs w:val="20"/>
        </w:rPr>
        <w:t xml:space="preserve"> choy, and </w:t>
      </w:r>
      <w:proofErr w:type="spellStart"/>
      <w:r w:rsidRPr="00146E94">
        <w:rPr>
          <w:rFonts w:ascii="Arial" w:hAnsi="Arial" w:cs="Arial"/>
          <w:sz w:val="20"/>
          <w:szCs w:val="20"/>
        </w:rPr>
        <w:t>broccoliare</w:t>
      </w:r>
      <w:proofErr w:type="spellEnd"/>
      <w:r w:rsidRPr="00146E94">
        <w:rPr>
          <w:rFonts w:ascii="Arial" w:hAnsi="Arial" w:cs="Arial"/>
          <w:sz w:val="20"/>
          <w:szCs w:val="20"/>
        </w:rPr>
        <w:t xml:space="preserve"> characterized by relatively high levels of calcium and low concentrations of antinutritional factors that hinder calcium absorption</w:t>
      </w:r>
      <w:r w:rsidR="007643E3">
        <w:rPr>
          <w:rFonts w:ascii="Arial" w:hAnsi="Arial" w:cs="Arial"/>
          <w:sz w:val="20"/>
          <w:szCs w:val="20"/>
        </w:rPr>
        <w:t xml:space="preserve"> </w:t>
      </w:r>
      <w:r w:rsidR="00EB2E7D" w:rsidRPr="0057277A">
        <w:rPr>
          <w:rFonts w:ascii="Arial" w:hAnsi="Arial" w:cs="Arial"/>
          <w:sz w:val="20"/>
          <w:szCs w:val="20"/>
        </w:rPr>
        <w:t>(Farnham et al., 2000</w:t>
      </w:r>
      <w:r w:rsidR="00EB2E7D">
        <w:rPr>
          <w:rFonts w:ascii="Arial" w:hAnsi="Arial" w:cs="Arial"/>
          <w:sz w:val="20"/>
          <w:szCs w:val="20"/>
        </w:rPr>
        <w:t>)</w:t>
      </w:r>
      <w:r w:rsidRPr="00146E94">
        <w:rPr>
          <w:rFonts w:ascii="Arial" w:hAnsi="Arial" w:cs="Arial"/>
          <w:sz w:val="20"/>
          <w:szCs w:val="20"/>
        </w:rPr>
        <w:t xml:space="preserve">. Calcium is crucial for human health, being vital for bone structure, </w:t>
      </w:r>
      <w:r w:rsidRPr="00146E94">
        <w:rPr>
          <w:rFonts w:ascii="Arial" w:hAnsi="Arial" w:cs="Arial"/>
          <w:sz w:val="20"/>
          <w:szCs w:val="20"/>
        </w:rPr>
        <w:lastRenderedPageBreak/>
        <w:t>development, and cellular metabolism</w:t>
      </w:r>
      <w:r w:rsidR="007643E3">
        <w:rPr>
          <w:rFonts w:ascii="Arial" w:hAnsi="Arial" w:cs="Arial"/>
          <w:sz w:val="20"/>
          <w:szCs w:val="20"/>
        </w:rPr>
        <w:t xml:space="preserve"> </w:t>
      </w:r>
      <w:r w:rsidR="00EB2E7D" w:rsidRPr="00EB2E7D">
        <w:rPr>
          <w:rFonts w:ascii="Arial" w:hAnsi="Arial" w:cs="Arial"/>
          <w:sz w:val="20"/>
          <w:szCs w:val="20"/>
        </w:rPr>
        <w:t xml:space="preserve">(Linder, 1991; </w:t>
      </w:r>
      <w:proofErr w:type="spellStart"/>
      <w:r w:rsidR="00EB2E7D" w:rsidRPr="00EB2E7D">
        <w:rPr>
          <w:rFonts w:ascii="Arial" w:hAnsi="Arial" w:cs="Arial"/>
          <w:sz w:val="20"/>
          <w:szCs w:val="20"/>
        </w:rPr>
        <w:t>Harinarayan</w:t>
      </w:r>
      <w:proofErr w:type="spellEnd"/>
      <w:r w:rsidR="007643E3">
        <w:rPr>
          <w:rFonts w:ascii="Arial" w:hAnsi="Arial" w:cs="Arial"/>
          <w:sz w:val="20"/>
          <w:szCs w:val="20"/>
        </w:rPr>
        <w:t xml:space="preserve"> </w:t>
      </w:r>
      <w:r w:rsidR="00EB2E7D" w:rsidRPr="00EB2E7D">
        <w:rPr>
          <w:rFonts w:ascii="Arial" w:hAnsi="Arial" w:cs="Arial"/>
          <w:sz w:val="20"/>
          <w:szCs w:val="20"/>
        </w:rPr>
        <w:t>et al., 2021; Pavithra et al., 2022)</w:t>
      </w:r>
      <w:r w:rsidRPr="00EB2E7D">
        <w:rPr>
          <w:rFonts w:ascii="Arial" w:hAnsi="Arial" w:cs="Arial"/>
          <w:sz w:val="20"/>
          <w:szCs w:val="20"/>
        </w:rPr>
        <w:t>.</w:t>
      </w:r>
      <w:r w:rsidR="007643E3">
        <w:rPr>
          <w:rFonts w:ascii="Arial" w:hAnsi="Arial" w:cs="Arial"/>
          <w:sz w:val="20"/>
          <w:szCs w:val="20"/>
        </w:rPr>
        <w:t xml:space="preserve"> </w:t>
      </w:r>
      <w:r w:rsidRPr="00146E94">
        <w:rPr>
          <w:rFonts w:ascii="Arial" w:hAnsi="Arial" w:cs="Arial"/>
          <w:sz w:val="20"/>
          <w:szCs w:val="20"/>
        </w:rPr>
        <w:t>Magnesium is another essential nutrient, involved in numerous physiological and enzymatic processes, particularly those requiring ATP</w:t>
      </w:r>
      <w:r w:rsidR="007643E3">
        <w:rPr>
          <w:rFonts w:ascii="Arial" w:hAnsi="Arial" w:cs="Arial"/>
          <w:sz w:val="20"/>
          <w:szCs w:val="20"/>
        </w:rPr>
        <w:t xml:space="preserve"> </w:t>
      </w:r>
      <w:r w:rsidR="00EB2E7D" w:rsidRPr="00EB2E7D">
        <w:rPr>
          <w:rFonts w:ascii="Arial" w:hAnsi="Arial" w:cs="Arial"/>
          <w:sz w:val="20"/>
          <w:szCs w:val="20"/>
        </w:rPr>
        <w:t>(</w:t>
      </w:r>
      <w:proofErr w:type="spellStart"/>
      <w:r w:rsidR="00EB2E7D" w:rsidRPr="00EB2E7D">
        <w:rPr>
          <w:rFonts w:ascii="Arial" w:hAnsi="Arial" w:cs="Arial"/>
          <w:sz w:val="20"/>
          <w:szCs w:val="20"/>
        </w:rPr>
        <w:t>Ostrowska</w:t>
      </w:r>
      <w:proofErr w:type="spellEnd"/>
      <w:r w:rsidR="00EB2E7D" w:rsidRPr="00EB2E7D">
        <w:rPr>
          <w:rFonts w:ascii="Arial" w:hAnsi="Arial" w:cs="Arial"/>
          <w:sz w:val="20"/>
          <w:szCs w:val="20"/>
        </w:rPr>
        <w:t xml:space="preserve"> </w:t>
      </w:r>
      <w:r w:rsidR="008B3EC7">
        <w:rPr>
          <w:rFonts w:ascii="Arial" w:hAnsi="Arial" w:cs="Arial"/>
          <w:sz w:val="20"/>
          <w:szCs w:val="20"/>
        </w:rPr>
        <w:t>&amp;</w:t>
      </w:r>
      <w:r w:rsidR="00EB2E7D" w:rsidRPr="00EB2E7D">
        <w:rPr>
          <w:rFonts w:ascii="Arial" w:hAnsi="Arial" w:cs="Arial"/>
          <w:sz w:val="20"/>
          <w:szCs w:val="20"/>
        </w:rPr>
        <w:t xml:space="preserve"> </w:t>
      </w:r>
      <w:proofErr w:type="spellStart"/>
      <w:r w:rsidR="00EB2E7D" w:rsidRPr="00EB2E7D">
        <w:rPr>
          <w:rFonts w:ascii="Arial" w:hAnsi="Arial" w:cs="Arial"/>
          <w:sz w:val="20"/>
          <w:szCs w:val="20"/>
        </w:rPr>
        <w:t>Porębska</w:t>
      </w:r>
      <w:proofErr w:type="spellEnd"/>
      <w:r w:rsidR="00EB2E7D" w:rsidRPr="00EB2E7D">
        <w:rPr>
          <w:rFonts w:ascii="Arial" w:hAnsi="Arial" w:cs="Arial"/>
          <w:sz w:val="20"/>
          <w:szCs w:val="20"/>
        </w:rPr>
        <w:t>, 2017)</w:t>
      </w:r>
      <w:r w:rsidRPr="00146E94">
        <w:rPr>
          <w:rFonts w:ascii="Arial" w:hAnsi="Arial" w:cs="Arial"/>
          <w:sz w:val="20"/>
          <w:szCs w:val="20"/>
        </w:rPr>
        <w:t>. Factors such as aging, stress, and disease can increase the body's magnesium requirements</w:t>
      </w:r>
      <w:r w:rsidR="007643E3">
        <w:rPr>
          <w:rFonts w:ascii="Arial" w:hAnsi="Arial" w:cs="Arial"/>
          <w:sz w:val="20"/>
          <w:szCs w:val="20"/>
        </w:rPr>
        <w:t xml:space="preserve"> </w:t>
      </w:r>
      <w:r w:rsidR="00EB2E7D" w:rsidRPr="00A30D35">
        <w:rPr>
          <w:rFonts w:ascii="Arial" w:hAnsi="Arial" w:cs="Arial"/>
          <w:sz w:val="20"/>
          <w:szCs w:val="20"/>
        </w:rPr>
        <w:t>(</w:t>
      </w:r>
      <w:proofErr w:type="spellStart"/>
      <w:r w:rsidR="00A30D35" w:rsidRPr="00A30D35">
        <w:rPr>
          <w:rFonts w:ascii="Arial" w:hAnsi="Arial" w:cs="Arial"/>
          <w:sz w:val="20"/>
          <w:szCs w:val="20"/>
        </w:rPr>
        <w:t>Shils</w:t>
      </w:r>
      <w:proofErr w:type="spellEnd"/>
      <w:r w:rsidR="00A30D35" w:rsidRPr="00A30D35">
        <w:rPr>
          <w:rFonts w:ascii="Arial" w:hAnsi="Arial" w:cs="Arial"/>
          <w:sz w:val="20"/>
          <w:szCs w:val="20"/>
        </w:rPr>
        <w:t>, 1988)</w:t>
      </w:r>
      <w:r w:rsidRPr="00A30D35">
        <w:rPr>
          <w:rFonts w:ascii="Arial" w:hAnsi="Arial" w:cs="Arial"/>
          <w:sz w:val="20"/>
          <w:szCs w:val="20"/>
        </w:rPr>
        <w:t>.</w:t>
      </w:r>
      <w:r w:rsidRPr="00146E94">
        <w:rPr>
          <w:rFonts w:ascii="Arial" w:hAnsi="Arial" w:cs="Arial"/>
          <w:sz w:val="20"/>
          <w:szCs w:val="20"/>
        </w:rPr>
        <w:t xml:space="preserve"> This mineral helps regulate blood sugar and pressure and supports energy metabolism and protein synthesis</w:t>
      </w:r>
      <w:r w:rsidR="007643E3">
        <w:rPr>
          <w:rFonts w:ascii="Arial" w:hAnsi="Arial" w:cs="Arial"/>
          <w:sz w:val="20"/>
          <w:szCs w:val="20"/>
        </w:rPr>
        <w:t xml:space="preserve"> </w:t>
      </w:r>
      <w:r w:rsidR="00A30D35" w:rsidRPr="00A30D35">
        <w:rPr>
          <w:rFonts w:ascii="Arial" w:hAnsi="Arial" w:cs="Arial"/>
          <w:sz w:val="20"/>
          <w:szCs w:val="20"/>
        </w:rPr>
        <w:t>(Wester, 1987; Saris</w:t>
      </w:r>
      <w:r w:rsidR="008B3EC7">
        <w:rPr>
          <w:rFonts w:ascii="Arial" w:hAnsi="Arial" w:cs="Arial"/>
          <w:sz w:val="20"/>
          <w:szCs w:val="20"/>
        </w:rPr>
        <w:t xml:space="preserve"> et al.</w:t>
      </w:r>
      <w:r w:rsidR="00A30D35" w:rsidRPr="00A30D35">
        <w:rPr>
          <w:rFonts w:ascii="Arial" w:hAnsi="Arial" w:cs="Arial"/>
          <w:sz w:val="20"/>
          <w:szCs w:val="20"/>
        </w:rPr>
        <w:t>, 2000)</w:t>
      </w:r>
      <w:r w:rsidRPr="00A30D35">
        <w:rPr>
          <w:rFonts w:ascii="Arial" w:hAnsi="Arial" w:cs="Arial"/>
          <w:sz w:val="20"/>
          <w:szCs w:val="20"/>
        </w:rPr>
        <w:t>.</w:t>
      </w:r>
    </w:p>
    <w:p w:rsidR="00C13D65" w:rsidRDefault="007D0987" w:rsidP="006666CC">
      <w:pPr>
        <w:spacing w:after="0" w:line="288" w:lineRule="auto"/>
        <w:jc w:val="both"/>
        <w:rPr>
          <w:rFonts w:ascii="Arial" w:hAnsi="Arial" w:cs="Arial"/>
          <w:sz w:val="20"/>
          <w:szCs w:val="20"/>
        </w:rPr>
      </w:pPr>
      <w:r w:rsidRPr="00146E94">
        <w:rPr>
          <w:rFonts w:ascii="Arial" w:hAnsi="Arial" w:cs="Arial"/>
          <w:sz w:val="20"/>
          <w:szCs w:val="20"/>
        </w:rPr>
        <w:t>Magnesium deficiency has been associated with a range of health issues, including osteoporosis, hypertension, and cardiovascular disease While about 50% of the body's magnesium is stored in bones, only 1% circulates in the blood, which is tightly regulated</w:t>
      </w:r>
      <w:r w:rsidR="00ED3FF1">
        <w:rPr>
          <w:rFonts w:ascii="Arial" w:hAnsi="Arial" w:cs="Arial"/>
          <w:sz w:val="20"/>
          <w:szCs w:val="20"/>
        </w:rPr>
        <w:t xml:space="preserve"> </w:t>
      </w:r>
      <w:r w:rsidR="00A30D35" w:rsidRPr="00A30D35">
        <w:rPr>
          <w:rFonts w:ascii="Arial" w:hAnsi="Arial" w:cs="Arial"/>
          <w:sz w:val="20"/>
          <w:szCs w:val="20"/>
        </w:rPr>
        <w:t>(Rude, 1998)</w:t>
      </w:r>
      <w:r w:rsidRPr="00A30D35">
        <w:rPr>
          <w:rFonts w:ascii="Arial" w:hAnsi="Arial" w:cs="Arial"/>
          <w:sz w:val="20"/>
          <w:szCs w:val="20"/>
        </w:rPr>
        <w:t>.</w:t>
      </w:r>
      <w:r w:rsidR="00ED3FF1">
        <w:rPr>
          <w:rFonts w:ascii="Arial" w:hAnsi="Arial" w:cs="Arial"/>
          <w:sz w:val="20"/>
          <w:szCs w:val="20"/>
        </w:rPr>
        <w:t xml:space="preserve"> </w:t>
      </w:r>
      <w:r w:rsidRPr="00146E94">
        <w:rPr>
          <w:rFonts w:ascii="Arial" w:hAnsi="Arial" w:cs="Arial"/>
          <w:sz w:val="20"/>
          <w:szCs w:val="20"/>
        </w:rPr>
        <w:t>Furthermore, magnesium plays a role in carbohydrate metabolism and insulin</w:t>
      </w:r>
      <w:r w:rsidR="001C3D62" w:rsidRPr="00146E94">
        <w:rPr>
          <w:rFonts w:ascii="Arial" w:hAnsi="Arial" w:cs="Arial"/>
          <w:sz w:val="20"/>
          <w:szCs w:val="20"/>
        </w:rPr>
        <w:t xml:space="preserve"> regulation</w:t>
      </w:r>
      <w:r w:rsidR="00ED3FF1">
        <w:rPr>
          <w:rFonts w:ascii="Arial" w:hAnsi="Arial" w:cs="Arial"/>
          <w:sz w:val="20"/>
          <w:szCs w:val="20"/>
        </w:rPr>
        <w:t xml:space="preserve"> </w:t>
      </w:r>
      <w:r w:rsidR="00A30D35" w:rsidRPr="00A30D35">
        <w:rPr>
          <w:rFonts w:ascii="Arial" w:hAnsi="Arial" w:cs="Arial"/>
          <w:sz w:val="20"/>
          <w:szCs w:val="20"/>
        </w:rPr>
        <w:t>(</w:t>
      </w:r>
      <w:proofErr w:type="spellStart"/>
      <w:r w:rsidR="00A30D35" w:rsidRPr="00A30D35">
        <w:rPr>
          <w:rFonts w:ascii="Arial" w:hAnsi="Arial" w:cs="Arial"/>
          <w:sz w:val="20"/>
          <w:szCs w:val="20"/>
        </w:rPr>
        <w:t>Kobrin</w:t>
      </w:r>
      <w:proofErr w:type="spellEnd"/>
      <w:r w:rsidR="00A30D35" w:rsidRPr="00A30D35">
        <w:rPr>
          <w:rFonts w:ascii="Arial" w:hAnsi="Arial" w:cs="Arial"/>
          <w:sz w:val="20"/>
          <w:szCs w:val="20"/>
        </w:rPr>
        <w:t xml:space="preserve"> </w:t>
      </w:r>
      <w:r w:rsidR="008B3EC7">
        <w:rPr>
          <w:rFonts w:ascii="Arial" w:hAnsi="Arial" w:cs="Arial"/>
          <w:sz w:val="20"/>
          <w:szCs w:val="20"/>
        </w:rPr>
        <w:t>&amp;</w:t>
      </w:r>
      <w:r w:rsidR="00A30D35" w:rsidRPr="00A30D35">
        <w:rPr>
          <w:rFonts w:ascii="Arial" w:hAnsi="Arial" w:cs="Arial"/>
          <w:sz w:val="20"/>
          <w:szCs w:val="20"/>
        </w:rPr>
        <w:t xml:space="preserve"> Goldfarb, 1990)</w:t>
      </w:r>
      <w:r w:rsidR="001B125F" w:rsidRPr="00146E94">
        <w:rPr>
          <w:rFonts w:ascii="Arial" w:hAnsi="Arial" w:cs="Arial"/>
          <w:sz w:val="20"/>
          <w:szCs w:val="20"/>
        </w:rPr>
        <w:t>.</w:t>
      </w:r>
      <w:r w:rsidR="00ED3FF1">
        <w:rPr>
          <w:rFonts w:ascii="Arial" w:hAnsi="Arial" w:cs="Arial"/>
          <w:sz w:val="20"/>
          <w:szCs w:val="20"/>
        </w:rPr>
        <w:t xml:space="preserve"> </w:t>
      </w:r>
      <w:r w:rsidRPr="00146E94">
        <w:rPr>
          <w:rFonts w:ascii="Arial" w:hAnsi="Arial" w:cs="Arial"/>
          <w:sz w:val="20"/>
          <w:szCs w:val="20"/>
        </w:rPr>
        <w:t xml:space="preserve">Low magnesium levels are often found in individuals with type 2 diabetes and may result in </w:t>
      </w:r>
      <w:proofErr w:type="spellStart"/>
      <w:r w:rsidRPr="00146E94">
        <w:rPr>
          <w:rFonts w:ascii="Arial" w:hAnsi="Arial" w:cs="Arial"/>
          <w:sz w:val="20"/>
          <w:szCs w:val="20"/>
        </w:rPr>
        <w:t>hypocalcemia</w:t>
      </w:r>
      <w:proofErr w:type="spellEnd"/>
      <w:r w:rsidRPr="00146E94">
        <w:rPr>
          <w:rFonts w:ascii="Arial" w:hAnsi="Arial" w:cs="Arial"/>
          <w:sz w:val="20"/>
          <w:szCs w:val="20"/>
        </w:rPr>
        <w:t xml:space="preserve"> and </w:t>
      </w:r>
      <w:proofErr w:type="spellStart"/>
      <w:r w:rsidRPr="00146E94">
        <w:rPr>
          <w:rFonts w:ascii="Arial" w:hAnsi="Arial" w:cs="Arial"/>
          <w:sz w:val="20"/>
          <w:szCs w:val="20"/>
        </w:rPr>
        <w:t>hypokalemia</w:t>
      </w:r>
      <w:proofErr w:type="spellEnd"/>
      <w:r w:rsidR="00ED3FF1">
        <w:rPr>
          <w:rFonts w:ascii="Arial" w:hAnsi="Arial" w:cs="Arial"/>
          <w:sz w:val="20"/>
          <w:szCs w:val="20"/>
        </w:rPr>
        <w:t xml:space="preserve"> </w:t>
      </w:r>
      <w:r w:rsidR="00A30D35" w:rsidRPr="00A30D35">
        <w:rPr>
          <w:rFonts w:ascii="Arial" w:hAnsi="Arial" w:cs="Arial"/>
          <w:sz w:val="20"/>
          <w:szCs w:val="20"/>
        </w:rPr>
        <w:t xml:space="preserve">(Rude, 1998; </w:t>
      </w:r>
      <w:proofErr w:type="spellStart"/>
      <w:r w:rsidR="00A30D35" w:rsidRPr="00A30D35">
        <w:rPr>
          <w:rFonts w:ascii="Arial" w:hAnsi="Arial" w:cs="Arial"/>
          <w:sz w:val="20"/>
          <w:szCs w:val="20"/>
        </w:rPr>
        <w:t>Shils</w:t>
      </w:r>
      <w:proofErr w:type="spellEnd"/>
      <w:r w:rsidR="00A30D35" w:rsidRPr="00A30D35">
        <w:rPr>
          <w:rFonts w:ascii="Arial" w:hAnsi="Arial" w:cs="Arial"/>
          <w:sz w:val="20"/>
          <w:szCs w:val="20"/>
        </w:rPr>
        <w:t xml:space="preserve">, 1999; </w:t>
      </w:r>
      <w:proofErr w:type="spellStart"/>
      <w:r w:rsidR="00A30D35" w:rsidRPr="00A30D35">
        <w:rPr>
          <w:rFonts w:ascii="Arial" w:hAnsi="Arial" w:cs="Arial"/>
          <w:sz w:val="20"/>
          <w:szCs w:val="20"/>
        </w:rPr>
        <w:t>Elisaf</w:t>
      </w:r>
      <w:proofErr w:type="spellEnd"/>
      <w:r w:rsidR="00A30D35" w:rsidRPr="00A30D35">
        <w:rPr>
          <w:rFonts w:ascii="Arial" w:hAnsi="Arial" w:cs="Arial"/>
          <w:sz w:val="20"/>
          <w:szCs w:val="20"/>
        </w:rPr>
        <w:t xml:space="preserve"> et al., 1997)</w:t>
      </w:r>
      <w:r w:rsidRPr="00A30D35">
        <w:rPr>
          <w:rFonts w:ascii="Arial" w:hAnsi="Arial" w:cs="Arial"/>
          <w:color w:val="FF0000"/>
          <w:sz w:val="20"/>
          <w:szCs w:val="20"/>
        </w:rPr>
        <w:t>.</w:t>
      </w:r>
      <w:r w:rsidR="00ED3FF1">
        <w:rPr>
          <w:rFonts w:ascii="Arial" w:hAnsi="Arial" w:cs="Arial"/>
          <w:color w:val="FF0000"/>
          <w:sz w:val="20"/>
          <w:szCs w:val="20"/>
        </w:rPr>
        <w:t xml:space="preserve"> </w:t>
      </w:r>
      <w:r w:rsidRPr="00146E94">
        <w:rPr>
          <w:rFonts w:ascii="Arial" w:hAnsi="Arial" w:cs="Arial"/>
          <w:sz w:val="20"/>
          <w:szCs w:val="20"/>
        </w:rPr>
        <w:t>Emerging evidence suggests magnesium metabolism could influence cardiovascular health</w:t>
      </w:r>
      <w:r w:rsidR="00ED3FF1">
        <w:rPr>
          <w:rFonts w:ascii="Arial" w:hAnsi="Arial" w:cs="Arial"/>
          <w:sz w:val="20"/>
          <w:szCs w:val="20"/>
        </w:rPr>
        <w:t xml:space="preserve"> </w:t>
      </w:r>
      <w:r w:rsidR="00A30D35" w:rsidRPr="00A30D35">
        <w:rPr>
          <w:rFonts w:ascii="Arial" w:hAnsi="Arial" w:cs="Arial"/>
          <w:sz w:val="20"/>
          <w:szCs w:val="20"/>
        </w:rPr>
        <w:t>(Altura and Altura</w:t>
      </w:r>
      <w:r w:rsidRPr="00A30D35">
        <w:rPr>
          <w:rFonts w:ascii="Arial" w:hAnsi="Arial" w:cs="Arial"/>
          <w:sz w:val="20"/>
          <w:szCs w:val="20"/>
        </w:rPr>
        <w:t>,</w:t>
      </w:r>
      <w:r w:rsidR="00A30D35" w:rsidRPr="00A30D35">
        <w:rPr>
          <w:rFonts w:ascii="Arial" w:hAnsi="Arial" w:cs="Arial"/>
          <w:sz w:val="20"/>
          <w:szCs w:val="20"/>
        </w:rPr>
        <w:t xml:space="preserve"> 1995),</w:t>
      </w:r>
      <w:r w:rsidRPr="00146E94">
        <w:rPr>
          <w:rFonts w:ascii="Arial" w:hAnsi="Arial" w:cs="Arial"/>
          <w:sz w:val="20"/>
          <w:szCs w:val="20"/>
        </w:rPr>
        <w:t xml:space="preserve"> and deficiency may be a contributing factor to postmenopausal osteoporosis due to its effects on calcium metabolism and hormone</w:t>
      </w:r>
      <w:r w:rsidR="00593549" w:rsidRPr="00146E94">
        <w:rPr>
          <w:rFonts w:ascii="Arial" w:hAnsi="Arial" w:cs="Arial"/>
          <w:sz w:val="20"/>
          <w:szCs w:val="20"/>
        </w:rPr>
        <w:t xml:space="preserve"> regulation</w:t>
      </w:r>
      <w:r w:rsidR="00D3251B">
        <w:rPr>
          <w:rFonts w:ascii="Arial" w:hAnsi="Arial" w:cs="Arial"/>
          <w:sz w:val="20"/>
          <w:szCs w:val="20"/>
        </w:rPr>
        <w:t xml:space="preserve"> </w:t>
      </w:r>
      <w:r w:rsidR="00D3251B" w:rsidRPr="00D3251B">
        <w:rPr>
          <w:rFonts w:ascii="Arial" w:hAnsi="Arial" w:cs="Arial"/>
          <w:sz w:val="20"/>
          <w:szCs w:val="20"/>
        </w:rPr>
        <w:t>(</w:t>
      </w:r>
      <w:proofErr w:type="spellStart"/>
      <w:r w:rsidR="00D3251B" w:rsidRPr="00D3251B">
        <w:rPr>
          <w:rFonts w:ascii="Arial" w:hAnsi="Arial" w:cs="Arial"/>
          <w:sz w:val="20"/>
          <w:szCs w:val="20"/>
        </w:rPr>
        <w:t>Elisaf</w:t>
      </w:r>
      <w:proofErr w:type="spellEnd"/>
      <w:r w:rsidR="00D3251B" w:rsidRPr="00D3251B">
        <w:rPr>
          <w:rFonts w:ascii="Arial" w:hAnsi="Arial" w:cs="Arial"/>
          <w:sz w:val="20"/>
          <w:szCs w:val="20"/>
        </w:rPr>
        <w:t xml:space="preserve"> et al., 1997)</w:t>
      </w:r>
      <w:r w:rsidRPr="00D3251B">
        <w:rPr>
          <w:rFonts w:ascii="Arial" w:hAnsi="Arial" w:cs="Arial"/>
          <w:sz w:val="20"/>
          <w:szCs w:val="20"/>
        </w:rPr>
        <w:t>.</w:t>
      </w:r>
      <w:r w:rsidRPr="00146E94">
        <w:rPr>
          <w:rFonts w:ascii="Arial" w:hAnsi="Arial" w:cs="Arial"/>
          <w:sz w:val="20"/>
          <w:szCs w:val="20"/>
        </w:rPr>
        <w:t xml:space="preserve"> Magnesium supplementation has been linked to improved bone mineral density</w:t>
      </w:r>
      <w:r w:rsidR="00C13D65">
        <w:rPr>
          <w:rFonts w:ascii="Arial" w:hAnsi="Arial" w:cs="Arial"/>
          <w:sz w:val="20"/>
          <w:szCs w:val="20"/>
        </w:rPr>
        <w:t xml:space="preserve"> </w:t>
      </w:r>
      <w:r w:rsidR="00C13D65" w:rsidRPr="00C13D65">
        <w:rPr>
          <w:rFonts w:ascii="Arial" w:hAnsi="Arial" w:cs="Arial"/>
          <w:sz w:val="20"/>
          <w:szCs w:val="20"/>
        </w:rPr>
        <w:t>(Institute of Medicine, Food and Nutrition Board, 1999; Tucker</w:t>
      </w:r>
      <w:r w:rsidR="008B3EC7">
        <w:rPr>
          <w:rFonts w:ascii="Arial" w:hAnsi="Arial" w:cs="Arial"/>
          <w:sz w:val="20"/>
          <w:szCs w:val="20"/>
        </w:rPr>
        <w:t xml:space="preserve"> et al.,</w:t>
      </w:r>
      <w:r w:rsidR="00C13D65" w:rsidRPr="00C13D65">
        <w:rPr>
          <w:rFonts w:ascii="Arial" w:hAnsi="Arial" w:cs="Arial"/>
          <w:sz w:val="20"/>
          <w:szCs w:val="20"/>
        </w:rPr>
        <w:t xml:space="preserve"> 1999).</w:t>
      </w:r>
      <w:r w:rsidR="00C13D65" w:rsidRPr="000A597A">
        <w:rPr>
          <w:rFonts w:ascii="Arial" w:hAnsi="Arial" w:cs="Arial"/>
          <w:sz w:val="20"/>
          <w:szCs w:val="20"/>
        </w:rPr>
        <w:t xml:space="preserve"> </w:t>
      </w:r>
    </w:p>
    <w:p w:rsidR="007D0987" w:rsidRPr="006666CC" w:rsidRDefault="007D0987" w:rsidP="006666CC">
      <w:pPr>
        <w:spacing w:after="0" w:line="288" w:lineRule="auto"/>
        <w:jc w:val="both"/>
        <w:rPr>
          <w:rFonts w:ascii="Arial" w:hAnsi="Arial" w:cs="Arial"/>
          <w:sz w:val="20"/>
          <w:szCs w:val="20"/>
        </w:rPr>
      </w:pPr>
      <w:r w:rsidRPr="00146E94">
        <w:rPr>
          <w:rFonts w:ascii="Arial" w:hAnsi="Arial" w:cs="Arial"/>
          <w:sz w:val="20"/>
          <w:szCs w:val="20"/>
        </w:rPr>
        <w:t>Inadequate calcium intake, particularly in children, may raise the risk of osteoporosis later in life</w:t>
      </w:r>
      <w:r w:rsidR="009D5A66">
        <w:rPr>
          <w:rFonts w:ascii="Arial" w:hAnsi="Arial" w:cs="Arial"/>
          <w:sz w:val="20"/>
          <w:szCs w:val="20"/>
        </w:rPr>
        <w:t xml:space="preserve"> </w:t>
      </w:r>
      <w:r w:rsidR="000A597A" w:rsidRPr="000A597A">
        <w:rPr>
          <w:rFonts w:ascii="Arial" w:hAnsi="Arial" w:cs="Arial"/>
          <w:sz w:val="20"/>
          <w:szCs w:val="20"/>
        </w:rPr>
        <w:t>(Johnston et al., 1992)</w:t>
      </w:r>
      <w:r w:rsidRPr="000A597A">
        <w:rPr>
          <w:rFonts w:ascii="Arial" w:hAnsi="Arial" w:cs="Arial"/>
          <w:sz w:val="20"/>
          <w:szCs w:val="20"/>
        </w:rPr>
        <w:t>.</w:t>
      </w:r>
      <w:r w:rsidRPr="00146E94">
        <w:rPr>
          <w:rFonts w:ascii="Arial" w:hAnsi="Arial" w:cs="Arial"/>
          <w:sz w:val="20"/>
          <w:szCs w:val="20"/>
        </w:rPr>
        <w:t xml:space="preserve"> While dairy products are a primary source of calcium and magnesium, leafy green vegetables can also significantly contribute, though bioavailability varies. For instance, spinach contains high calcium levels, but its oxalate content reduces calcium absorption</w:t>
      </w:r>
      <w:r w:rsidR="009D5A66">
        <w:rPr>
          <w:rFonts w:ascii="Arial" w:hAnsi="Arial" w:cs="Arial"/>
          <w:sz w:val="20"/>
          <w:szCs w:val="20"/>
        </w:rPr>
        <w:t xml:space="preserve"> </w:t>
      </w:r>
      <w:r w:rsidR="000A597A" w:rsidRPr="000A597A">
        <w:rPr>
          <w:rFonts w:ascii="Arial" w:hAnsi="Arial" w:cs="Arial"/>
          <w:sz w:val="20"/>
          <w:szCs w:val="20"/>
        </w:rPr>
        <w:t>(</w:t>
      </w:r>
      <w:r w:rsidR="000A597A" w:rsidRPr="000A597A">
        <w:rPr>
          <w:rFonts w:ascii="Arial" w:hAnsi="Arial" w:cs="Arial"/>
          <w:sz w:val="20"/>
          <w:szCs w:val="20"/>
          <w:lang w:eastAsia="en-IN"/>
        </w:rPr>
        <w:t>Heaney et al., 1988)</w:t>
      </w:r>
      <w:r w:rsidRPr="000A597A">
        <w:rPr>
          <w:rFonts w:ascii="Arial" w:hAnsi="Arial" w:cs="Arial"/>
          <w:sz w:val="20"/>
          <w:szCs w:val="20"/>
        </w:rPr>
        <w:t>.</w:t>
      </w:r>
      <w:r w:rsidRPr="00146E94">
        <w:rPr>
          <w:rFonts w:ascii="Arial" w:hAnsi="Arial" w:cs="Arial"/>
          <w:sz w:val="20"/>
          <w:szCs w:val="20"/>
        </w:rPr>
        <w:t xml:space="preserve"> Cruciferous vegetables like kale, </w:t>
      </w:r>
      <w:proofErr w:type="spellStart"/>
      <w:r w:rsidRPr="00146E94">
        <w:rPr>
          <w:rFonts w:ascii="Arial" w:hAnsi="Arial" w:cs="Arial"/>
          <w:sz w:val="20"/>
          <w:szCs w:val="20"/>
        </w:rPr>
        <w:t>bok</w:t>
      </w:r>
      <w:proofErr w:type="spellEnd"/>
      <w:r w:rsidRPr="00146E94">
        <w:rPr>
          <w:rFonts w:ascii="Arial" w:hAnsi="Arial" w:cs="Arial"/>
          <w:sz w:val="20"/>
          <w:szCs w:val="20"/>
        </w:rPr>
        <w:t xml:space="preserve"> choy, and broccoli, however, provide high calcium with low oxalate levels, and their calcium bioavailability is estimated to be approximately 30% of that found in </w:t>
      </w:r>
      <w:r w:rsidRPr="006666CC">
        <w:rPr>
          <w:rFonts w:ascii="Arial" w:hAnsi="Arial" w:cs="Arial"/>
          <w:sz w:val="20"/>
          <w:szCs w:val="20"/>
        </w:rPr>
        <w:t>milk</w:t>
      </w:r>
      <w:r w:rsidR="00ED40E9">
        <w:rPr>
          <w:rFonts w:ascii="Arial" w:hAnsi="Arial" w:cs="Arial"/>
          <w:sz w:val="20"/>
          <w:szCs w:val="20"/>
        </w:rPr>
        <w:t xml:space="preserve"> (Heaney</w:t>
      </w:r>
      <w:r w:rsidR="006666CC" w:rsidRPr="006666CC">
        <w:rPr>
          <w:rFonts w:ascii="Arial" w:hAnsi="Arial" w:cs="Arial"/>
          <w:sz w:val="20"/>
          <w:szCs w:val="20"/>
        </w:rPr>
        <w:t xml:space="preserve"> et al., 1993)</w:t>
      </w:r>
      <w:r w:rsidRPr="006666CC">
        <w:rPr>
          <w:rFonts w:ascii="Arial" w:hAnsi="Arial" w:cs="Arial"/>
          <w:sz w:val="20"/>
          <w:szCs w:val="20"/>
        </w:rPr>
        <w:t>. In contrast, refined grains are typically poor in magnesium</w:t>
      </w:r>
      <w:r w:rsidR="0018332D" w:rsidRPr="006666CC">
        <w:rPr>
          <w:rFonts w:ascii="Arial" w:hAnsi="Arial" w:cs="Arial"/>
          <w:sz w:val="20"/>
          <w:szCs w:val="20"/>
        </w:rPr>
        <w:t xml:space="preserve"> (USDA, 2011)</w:t>
      </w:r>
      <w:r w:rsidR="00593549" w:rsidRPr="006666CC">
        <w:rPr>
          <w:rFonts w:ascii="Arial" w:hAnsi="Arial" w:cs="Arial"/>
          <w:sz w:val="20"/>
          <w:szCs w:val="20"/>
        </w:rPr>
        <w:t>.</w:t>
      </w:r>
    </w:p>
    <w:p w:rsidR="007F3873" w:rsidRDefault="007D0987" w:rsidP="006666CC">
      <w:pPr>
        <w:spacing w:after="0" w:line="288" w:lineRule="auto"/>
        <w:jc w:val="both"/>
        <w:rPr>
          <w:rFonts w:ascii="Arial" w:hAnsi="Arial" w:cs="Arial"/>
          <w:sz w:val="20"/>
          <w:szCs w:val="20"/>
        </w:rPr>
      </w:pPr>
      <w:r w:rsidRPr="00146E94">
        <w:rPr>
          <w:rFonts w:ascii="Arial" w:hAnsi="Arial" w:cs="Arial"/>
          <w:sz w:val="20"/>
          <w:szCs w:val="20"/>
        </w:rPr>
        <w:t xml:space="preserve">Genetic variability in calcium and magnesium content within </w:t>
      </w:r>
      <w:r w:rsidRPr="00146E94">
        <w:rPr>
          <w:rFonts w:ascii="Arial" w:hAnsi="Arial" w:cs="Arial"/>
          <w:i/>
          <w:iCs/>
          <w:sz w:val="20"/>
          <w:szCs w:val="20"/>
        </w:rPr>
        <w:t>Brassica</w:t>
      </w:r>
      <w:r w:rsidRPr="00146E94">
        <w:rPr>
          <w:rFonts w:ascii="Arial" w:hAnsi="Arial" w:cs="Arial"/>
          <w:sz w:val="20"/>
          <w:szCs w:val="20"/>
        </w:rPr>
        <w:t xml:space="preserve"> vegetables offers opportunities for biofortification, which could enhance the nutritional quality of diets for both humans and livestock. Despite their importance, limited studies have explored the genetic diversity of calcium and magnesium concentrations in cruciferous vegetables. </w:t>
      </w:r>
    </w:p>
    <w:p w:rsidR="007F3873" w:rsidRPr="009D5A66" w:rsidRDefault="007F3873" w:rsidP="007F3873">
      <w:pPr>
        <w:spacing w:after="0" w:line="288" w:lineRule="auto"/>
        <w:jc w:val="both"/>
        <w:rPr>
          <w:rFonts w:ascii="Arial" w:hAnsi="Arial" w:cs="Arial"/>
          <w:sz w:val="20"/>
          <w:szCs w:val="20"/>
        </w:rPr>
      </w:pPr>
      <w:r w:rsidRPr="009D5A66">
        <w:rPr>
          <w:rFonts w:ascii="Arial" w:hAnsi="Arial" w:cs="Arial"/>
          <w:sz w:val="20"/>
          <w:szCs w:val="20"/>
        </w:rPr>
        <w:t xml:space="preserve">Several studies have reported considerable genetic variability in mineral composition among vegetable crops, particularly within the genus </w:t>
      </w:r>
      <w:r w:rsidRPr="009D5A66">
        <w:rPr>
          <w:rFonts w:ascii="Arial" w:hAnsi="Arial" w:cs="Arial"/>
          <w:i/>
          <w:iCs/>
          <w:sz w:val="20"/>
          <w:szCs w:val="20"/>
        </w:rPr>
        <w:t>Brassica</w:t>
      </w:r>
      <w:r w:rsidRPr="009D5A66">
        <w:rPr>
          <w:rFonts w:ascii="Arial" w:hAnsi="Arial" w:cs="Arial"/>
          <w:sz w:val="20"/>
          <w:szCs w:val="20"/>
        </w:rPr>
        <w:t xml:space="preserve">. For instance, Farnham et al. (2000) observed substantial differences in calcium and magnesium concentrations between hybrid and inbred broccoli genotypes. Similarly, </w:t>
      </w:r>
      <w:proofErr w:type="spellStart"/>
      <w:r w:rsidRPr="009D5A66">
        <w:rPr>
          <w:rFonts w:ascii="Arial" w:hAnsi="Arial" w:cs="Arial"/>
          <w:sz w:val="20"/>
          <w:szCs w:val="20"/>
        </w:rPr>
        <w:t>Kopsell</w:t>
      </w:r>
      <w:proofErr w:type="spellEnd"/>
      <w:r w:rsidRPr="009D5A66">
        <w:rPr>
          <w:rFonts w:ascii="Arial" w:hAnsi="Arial" w:cs="Arial"/>
          <w:sz w:val="20"/>
          <w:szCs w:val="20"/>
        </w:rPr>
        <w:t xml:space="preserve"> et al. (2004) reported wide variation in elemental accumulation among leafy </w:t>
      </w:r>
      <w:r w:rsidRPr="009D5A66">
        <w:rPr>
          <w:rFonts w:ascii="Arial" w:hAnsi="Arial" w:cs="Arial"/>
          <w:i/>
          <w:iCs/>
          <w:sz w:val="20"/>
          <w:szCs w:val="20"/>
        </w:rPr>
        <w:t>Brassica oleracea</w:t>
      </w:r>
      <w:r w:rsidRPr="009D5A66">
        <w:rPr>
          <w:rFonts w:ascii="Arial" w:hAnsi="Arial" w:cs="Arial"/>
          <w:sz w:val="20"/>
          <w:szCs w:val="20"/>
        </w:rPr>
        <w:t xml:space="preserve"> cultivars. </w:t>
      </w:r>
      <w:proofErr w:type="spellStart"/>
      <w:r w:rsidRPr="009D5A66">
        <w:rPr>
          <w:rFonts w:ascii="Arial" w:hAnsi="Arial" w:cs="Arial"/>
          <w:sz w:val="20"/>
          <w:szCs w:val="20"/>
        </w:rPr>
        <w:t>Broadley</w:t>
      </w:r>
      <w:proofErr w:type="spellEnd"/>
      <w:r w:rsidRPr="009D5A66">
        <w:rPr>
          <w:rFonts w:ascii="Arial" w:hAnsi="Arial" w:cs="Arial"/>
          <w:sz w:val="20"/>
          <w:szCs w:val="20"/>
        </w:rPr>
        <w:t xml:space="preserve"> et al. (2008) also demonstrated significant intraspecific diversity in shoot Ca and Mg concentrations in </w:t>
      </w:r>
      <w:r w:rsidRPr="009D5A66">
        <w:rPr>
          <w:rFonts w:ascii="Arial" w:hAnsi="Arial" w:cs="Arial"/>
          <w:i/>
          <w:iCs/>
          <w:sz w:val="20"/>
          <w:szCs w:val="20"/>
        </w:rPr>
        <w:t>Brassica oleracea</w:t>
      </w:r>
      <w:r w:rsidRPr="009D5A66">
        <w:rPr>
          <w:rFonts w:ascii="Arial" w:hAnsi="Arial" w:cs="Arial"/>
          <w:sz w:val="20"/>
          <w:szCs w:val="20"/>
        </w:rPr>
        <w:t>, indicating that mineral accumulation is strongly influenced by genetic factors. Such genetic diversity provides valuable opportunities for the selection and breeding of nutrient-dense vegetable genotypes for biofortification programs.</w:t>
      </w:r>
    </w:p>
    <w:p w:rsidR="007D0987" w:rsidRPr="00146E94" w:rsidRDefault="007D0987" w:rsidP="006666CC">
      <w:pPr>
        <w:spacing w:after="0" w:line="288" w:lineRule="auto"/>
        <w:jc w:val="both"/>
        <w:rPr>
          <w:rFonts w:ascii="Arial" w:hAnsi="Arial" w:cs="Arial"/>
          <w:sz w:val="20"/>
          <w:szCs w:val="20"/>
        </w:rPr>
      </w:pPr>
      <w:r w:rsidRPr="00146E94">
        <w:rPr>
          <w:rFonts w:ascii="Arial" w:hAnsi="Arial" w:cs="Arial"/>
          <w:sz w:val="20"/>
          <w:szCs w:val="20"/>
        </w:rPr>
        <w:t>Therefore, the aim of the present study was to investigate genotypic variation in calcium and magnesium contents among varieties, F1 hybrids, inbred lines, and local landraces of cruciferous vegetables grown in crop improvement trials at the Vegetable Research Farm, Indian Institute of Vegetable Research, Varanasi, Uttar Pradesh, India.</w:t>
      </w:r>
    </w:p>
    <w:p w:rsidR="007D0987" w:rsidRPr="0018332D" w:rsidRDefault="00593549" w:rsidP="006666CC">
      <w:pPr>
        <w:pStyle w:val="ListParagraph"/>
        <w:numPr>
          <w:ilvl w:val="0"/>
          <w:numId w:val="6"/>
        </w:numPr>
        <w:spacing w:before="120" w:after="120" w:line="240" w:lineRule="auto"/>
        <w:ind w:left="360"/>
        <w:jc w:val="both"/>
        <w:rPr>
          <w:rFonts w:ascii="Arial" w:hAnsi="Arial" w:cs="Arial"/>
          <w:b/>
          <w:bCs/>
        </w:rPr>
      </w:pPr>
      <w:r w:rsidRPr="0018332D">
        <w:rPr>
          <w:rFonts w:ascii="Arial" w:hAnsi="Arial" w:cs="Arial"/>
          <w:b/>
          <w:bCs/>
        </w:rPr>
        <w:t>M</w:t>
      </w:r>
      <w:r w:rsidR="0018332D" w:rsidRPr="0018332D">
        <w:rPr>
          <w:rFonts w:ascii="Arial" w:hAnsi="Arial" w:cs="Arial"/>
          <w:b/>
          <w:bCs/>
        </w:rPr>
        <w:t>ATERIALAND</w:t>
      </w:r>
      <w:r w:rsidR="007D0987" w:rsidRPr="0018332D">
        <w:rPr>
          <w:rFonts w:ascii="Arial" w:hAnsi="Arial" w:cs="Arial"/>
          <w:b/>
          <w:bCs/>
        </w:rPr>
        <w:t xml:space="preserve"> M</w:t>
      </w:r>
      <w:r w:rsidR="0018332D" w:rsidRPr="0018332D">
        <w:rPr>
          <w:rFonts w:ascii="Arial" w:hAnsi="Arial" w:cs="Arial"/>
          <w:b/>
          <w:bCs/>
        </w:rPr>
        <w:t>ETHODS</w:t>
      </w:r>
    </w:p>
    <w:p w:rsidR="007D0987" w:rsidRPr="0018332D" w:rsidRDefault="007D0987" w:rsidP="006666CC">
      <w:pPr>
        <w:spacing w:after="0" w:line="288" w:lineRule="auto"/>
        <w:jc w:val="both"/>
        <w:rPr>
          <w:rFonts w:ascii="Arial" w:hAnsi="Arial" w:cs="Arial"/>
          <w:sz w:val="20"/>
          <w:szCs w:val="20"/>
        </w:rPr>
      </w:pPr>
      <w:r w:rsidRPr="0018332D">
        <w:rPr>
          <w:rFonts w:ascii="Arial" w:hAnsi="Arial" w:cs="Arial"/>
          <w:sz w:val="20"/>
          <w:szCs w:val="20"/>
        </w:rPr>
        <w:t xml:space="preserve">A range of landraces, commercial varieties, inbred lines, and F1 hybrids of </w:t>
      </w:r>
      <w:r w:rsidRPr="0018332D">
        <w:rPr>
          <w:rFonts w:ascii="Arial" w:hAnsi="Arial" w:cs="Arial"/>
          <w:i/>
          <w:iCs/>
          <w:sz w:val="20"/>
          <w:szCs w:val="20"/>
        </w:rPr>
        <w:t>Brassica</w:t>
      </w:r>
      <w:r w:rsidRPr="0018332D">
        <w:rPr>
          <w:rFonts w:ascii="Arial" w:hAnsi="Arial" w:cs="Arial"/>
          <w:sz w:val="20"/>
          <w:szCs w:val="20"/>
        </w:rPr>
        <w:t xml:space="preserve"> vegetables</w:t>
      </w:r>
      <w:r w:rsidR="009D5A66">
        <w:rPr>
          <w:rFonts w:ascii="Arial" w:hAnsi="Arial" w:cs="Arial"/>
          <w:sz w:val="20"/>
          <w:szCs w:val="20"/>
        </w:rPr>
        <w:t xml:space="preserve"> </w:t>
      </w:r>
      <w:r w:rsidRPr="0018332D">
        <w:rPr>
          <w:rFonts w:ascii="Arial" w:hAnsi="Arial" w:cs="Arial"/>
          <w:sz w:val="20"/>
          <w:szCs w:val="20"/>
        </w:rPr>
        <w:t xml:space="preserve">including cauliflower, cabbage, broccoli, Chinese cabbage, red cabbage, savoy cabbage, </w:t>
      </w:r>
      <w:proofErr w:type="spellStart"/>
      <w:r w:rsidRPr="0018332D">
        <w:rPr>
          <w:rFonts w:ascii="Arial" w:hAnsi="Arial" w:cs="Arial"/>
          <w:sz w:val="20"/>
          <w:szCs w:val="20"/>
        </w:rPr>
        <w:t>knol-khol</w:t>
      </w:r>
      <w:proofErr w:type="spellEnd"/>
      <w:r w:rsidRPr="0018332D">
        <w:rPr>
          <w:rFonts w:ascii="Arial" w:hAnsi="Arial" w:cs="Arial"/>
          <w:sz w:val="20"/>
          <w:szCs w:val="20"/>
        </w:rPr>
        <w:t>, and Brussels sprouts</w:t>
      </w:r>
      <w:r w:rsidR="009D5A66">
        <w:rPr>
          <w:rFonts w:ascii="Arial" w:hAnsi="Arial" w:cs="Arial"/>
          <w:sz w:val="20"/>
          <w:szCs w:val="20"/>
        </w:rPr>
        <w:t xml:space="preserve"> </w:t>
      </w:r>
      <w:r w:rsidRPr="0018332D">
        <w:rPr>
          <w:rFonts w:ascii="Arial" w:hAnsi="Arial" w:cs="Arial"/>
          <w:sz w:val="20"/>
          <w:szCs w:val="20"/>
        </w:rPr>
        <w:t>were sourced from crop improvement trials conducted at the research farm of the Indian Institute of Vegetable Research (IIVR), Varanasi, Uttar Pradesh, India. All plant samples were harvested at their edible maturity stage. Prior to analysis, non-edible outer leaves were removed, and only the edible parts were retained.</w:t>
      </w:r>
      <w:r w:rsidR="009D5A66">
        <w:rPr>
          <w:rFonts w:ascii="Arial" w:hAnsi="Arial" w:cs="Arial"/>
          <w:sz w:val="20"/>
          <w:szCs w:val="20"/>
        </w:rPr>
        <w:t xml:space="preserve"> </w:t>
      </w:r>
      <w:r w:rsidRPr="0018332D">
        <w:rPr>
          <w:rFonts w:ascii="Arial" w:hAnsi="Arial" w:cs="Arial"/>
          <w:sz w:val="20"/>
          <w:szCs w:val="20"/>
        </w:rPr>
        <w:t xml:space="preserve">For each replicate, three healthy plants of uniform size, free from insect infestation, disease symptoms, or mechanical injury, were selected. Edible parts </w:t>
      </w:r>
      <w:r w:rsidRPr="0018332D">
        <w:rPr>
          <w:rFonts w:ascii="Arial" w:hAnsi="Arial" w:cs="Arial"/>
          <w:sz w:val="20"/>
          <w:szCs w:val="20"/>
        </w:rPr>
        <w:lastRenderedPageBreak/>
        <w:t>from these plants were collected and immediately transferred to the laboratory. From each replicate, 100 g of edible material was sampled, pooled, and weighed for further analysis.</w:t>
      </w:r>
    </w:p>
    <w:p w:rsidR="007D0987" w:rsidRPr="00B565AF" w:rsidRDefault="007D0987" w:rsidP="006666CC">
      <w:pPr>
        <w:spacing w:after="0" w:line="288" w:lineRule="auto"/>
        <w:jc w:val="both"/>
        <w:rPr>
          <w:rFonts w:ascii="Times New Roman" w:hAnsi="Times New Roman" w:cs="Times New Roman"/>
          <w:sz w:val="24"/>
          <w:szCs w:val="24"/>
        </w:rPr>
      </w:pPr>
      <w:r w:rsidRPr="0018332D">
        <w:rPr>
          <w:rFonts w:ascii="Arial" w:hAnsi="Arial" w:cs="Arial"/>
          <w:sz w:val="20"/>
          <w:szCs w:val="20"/>
        </w:rPr>
        <w:t>The collected plant material was dried in paper bags using a hot-air convection oven maintained at a temperature between 60–</w:t>
      </w:r>
      <w:r w:rsidR="00600774" w:rsidRPr="0018332D">
        <w:rPr>
          <w:rFonts w:ascii="Arial" w:hAnsi="Arial" w:cs="Arial"/>
          <w:sz w:val="20"/>
          <w:szCs w:val="20"/>
        </w:rPr>
        <w:t>65</w:t>
      </w:r>
      <w:r w:rsidRPr="0018332D">
        <w:rPr>
          <w:rFonts w:ascii="Arial" w:hAnsi="Arial" w:cs="Arial"/>
          <w:sz w:val="20"/>
          <w:szCs w:val="20"/>
        </w:rPr>
        <w:t xml:space="preserve">°C. Once thoroughly dried, the samples were ground and passed through a 0.2 mm sieve. The powdered samples were then subjected to digestion using a di-acid </w:t>
      </w:r>
      <w:r w:rsidR="009833D2" w:rsidRPr="00EF4CE5">
        <w:rPr>
          <w:rFonts w:ascii="Arial" w:hAnsi="Arial" w:cs="Arial"/>
          <w:sz w:val="20"/>
          <w:szCs w:val="20"/>
        </w:rPr>
        <w:t>(HNO</w:t>
      </w:r>
      <w:r w:rsidR="009833D2" w:rsidRPr="00EF4CE5">
        <w:rPr>
          <w:rFonts w:ascii="Arial" w:hAnsi="Arial" w:cs="Arial"/>
          <w:sz w:val="20"/>
          <w:szCs w:val="20"/>
          <w:vertAlign w:val="subscript"/>
        </w:rPr>
        <w:t>3</w:t>
      </w:r>
      <w:r w:rsidR="009833D2" w:rsidRPr="00EF4CE5">
        <w:rPr>
          <w:rFonts w:ascii="Arial" w:hAnsi="Arial" w:cs="Arial"/>
          <w:sz w:val="20"/>
          <w:szCs w:val="20"/>
        </w:rPr>
        <w:t>: HClO</w:t>
      </w:r>
      <w:r w:rsidR="009833D2" w:rsidRPr="00EF4CE5">
        <w:rPr>
          <w:rFonts w:ascii="Arial" w:hAnsi="Arial" w:cs="Arial"/>
          <w:sz w:val="20"/>
          <w:szCs w:val="20"/>
          <w:vertAlign w:val="subscript"/>
        </w:rPr>
        <w:t>4</w:t>
      </w:r>
      <w:r w:rsidR="009833D2">
        <w:rPr>
          <w:rFonts w:ascii="Arial" w:hAnsi="Arial" w:cs="Arial"/>
          <w:sz w:val="20"/>
          <w:szCs w:val="20"/>
        </w:rPr>
        <w:t xml:space="preserve">) </w:t>
      </w:r>
      <w:r w:rsidRPr="0018332D">
        <w:rPr>
          <w:rFonts w:ascii="Arial" w:hAnsi="Arial" w:cs="Arial"/>
          <w:sz w:val="20"/>
          <w:szCs w:val="20"/>
        </w:rPr>
        <w:t>mixture.</w:t>
      </w:r>
      <w:r w:rsidR="009D5A66">
        <w:rPr>
          <w:rFonts w:ascii="Arial" w:hAnsi="Arial" w:cs="Arial"/>
          <w:sz w:val="20"/>
          <w:szCs w:val="20"/>
        </w:rPr>
        <w:t xml:space="preserve"> </w:t>
      </w:r>
      <w:r w:rsidRPr="0018332D">
        <w:rPr>
          <w:rFonts w:ascii="Arial" w:hAnsi="Arial" w:cs="Arial"/>
          <w:sz w:val="20"/>
          <w:szCs w:val="20"/>
        </w:rPr>
        <w:t xml:space="preserve">The concentrations of </w:t>
      </w:r>
      <w:r w:rsidR="00FC05C7" w:rsidRPr="0018332D">
        <w:rPr>
          <w:rFonts w:ascii="Arial" w:hAnsi="Arial" w:cs="Arial"/>
          <w:sz w:val="20"/>
          <w:szCs w:val="20"/>
        </w:rPr>
        <w:t xml:space="preserve">total </w:t>
      </w:r>
      <w:r w:rsidRPr="0018332D">
        <w:rPr>
          <w:rFonts w:ascii="Arial" w:hAnsi="Arial" w:cs="Arial"/>
          <w:sz w:val="20"/>
          <w:szCs w:val="20"/>
        </w:rPr>
        <w:t xml:space="preserve">calcium (Ca) and magnesium (Mg) </w:t>
      </w:r>
      <w:r w:rsidR="00FC05C7" w:rsidRPr="0018332D">
        <w:rPr>
          <w:rFonts w:ascii="Arial" w:hAnsi="Arial" w:cs="Arial"/>
          <w:sz w:val="20"/>
          <w:szCs w:val="20"/>
        </w:rPr>
        <w:t xml:space="preserve">per gram </w:t>
      </w:r>
      <w:r w:rsidRPr="0018332D">
        <w:rPr>
          <w:rFonts w:ascii="Arial" w:hAnsi="Arial" w:cs="Arial"/>
          <w:sz w:val="20"/>
          <w:szCs w:val="20"/>
        </w:rPr>
        <w:t xml:space="preserve">on a dry weight (DW) basis were determined </w:t>
      </w:r>
      <w:r w:rsidR="005C52EE">
        <w:rPr>
          <w:rFonts w:ascii="Arial" w:hAnsi="Arial" w:cs="Arial"/>
          <w:sz w:val="20"/>
          <w:szCs w:val="20"/>
        </w:rPr>
        <w:t xml:space="preserve">in the </w:t>
      </w:r>
      <w:r w:rsidR="005C52EE" w:rsidRPr="00EF4CE5">
        <w:rPr>
          <w:rFonts w:ascii="Arial" w:hAnsi="Arial" w:cs="Arial"/>
          <w:sz w:val="20"/>
          <w:szCs w:val="20"/>
        </w:rPr>
        <w:t>di-acid digested aliquots</w:t>
      </w:r>
      <w:r w:rsidR="009D5A66">
        <w:rPr>
          <w:rFonts w:ascii="Arial" w:hAnsi="Arial" w:cs="Arial"/>
          <w:sz w:val="20"/>
          <w:szCs w:val="20"/>
        </w:rPr>
        <w:t xml:space="preserve"> </w:t>
      </w:r>
      <w:r w:rsidRPr="0018332D">
        <w:rPr>
          <w:rFonts w:ascii="Arial" w:hAnsi="Arial" w:cs="Arial"/>
          <w:sz w:val="20"/>
          <w:szCs w:val="20"/>
        </w:rPr>
        <w:t xml:space="preserve">through complexometric titration </w:t>
      </w:r>
      <w:r w:rsidR="00FC05C7" w:rsidRPr="0018332D">
        <w:rPr>
          <w:rFonts w:ascii="Arial" w:hAnsi="Arial" w:cs="Arial"/>
          <w:sz w:val="20"/>
          <w:szCs w:val="20"/>
        </w:rPr>
        <w:t>using the chelating agent</w:t>
      </w:r>
      <w:r w:rsidRPr="0018332D">
        <w:rPr>
          <w:rFonts w:ascii="Arial" w:hAnsi="Arial" w:cs="Arial"/>
          <w:sz w:val="20"/>
          <w:szCs w:val="20"/>
        </w:rPr>
        <w:t xml:space="preserve"> ethylene</w:t>
      </w:r>
      <w:r w:rsidR="009D5A66">
        <w:rPr>
          <w:rFonts w:ascii="Arial" w:hAnsi="Arial" w:cs="Arial"/>
          <w:sz w:val="20"/>
          <w:szCs w:val="20"/>
        </w:rPr>
        <w:t xml:space="preserve"> </w:t>
      </w:r>
      <w:r w:rsidRPr="0018332D">
        <w:rPr>
          <w:rFonts w:ascii="Arial" w:hAnsi="Arial" w:cs="Arial"/>
          <w:sz w:val="20"/>
          <w:szCs w:val="20"/>
        </w:rPr>
        <w:t>diamine</w:t>
      </w:r>
      <w:r w:rsidR="009D5A66">
        <w:rPr>
          <w:rFonts w:ascii="Arial" w:hAnsi="Arial" w:cs="Arial"/>
          <w:sz w:val="20"/>
          <w:szCs w:val="20"/>
        </w:rPr>
        <w:t xml:space="preserve"> </w:t>
      </w:r>
      <w:r w:rsidRPr="0018332D">
        <w:rPr>
          <w:rFonts w:ascii="Arial" w:hAnsi="Arial" w:cs="Arial"/>
          <w:sz w:val="20"/>
          <w:szCs w:val="20"/>
        </w:rPr>
        <w:t>tetra</w:t>
      </w:r>
      <w:r w:rsidR="009D5A66">
        <w:rPr>
          <w:rFonts w:ascii="Arial" w:hAnsi="Arial" w:cs="Arial"/>
          <w:sz w:val="20"/>
          <w:szCs w:val="20"/>
        </w:rPr>
        <w:t xml:space="preserve"> </w:t>
      </w:r>
      <w:r w:rsidRPr="0018332D">
        <w:rPr>
          <w:rFonts w:ascii="Arial" w:hAnsi="Arial" w:cs="Arial"/>
          <w:sz w:val="20"/>
          <w:szCs w:val="20"/>
        </w:rPr>
        <w:t>acetic acid (EDTA)</w:t>
      </w:r>
      <w:r w:rsidR="00FC05C7" w:rsidRPr="0018332D">
        <w:rPr>
          <w:rFonts w:ascii="Arial" w:hAnsi="Arial" w:cs="Arial"/>
          <w:sz w:val="20"/>
          <w:szCs w:val="20"/>
        </w:rPr>
        <w:t xml:space="preserve"> as per</w:t>
      </w:r>
      <w:r w:rsidR="00520F59">
        <w:rPr>
          <w:rFonts w:ascii="Arial" w:hAnsi="Arial" w:cs="Arial"/>
          <w:sz w:val="20"/>
          <w:szCs w:val="20"/>
        </w:rPr>
        <w:t xml:space="preserve"> </w:t>
      </w:r>
      <w:r w:rsidR="005C52EE">
        <w:rPr>
          <w:rFonts w:ascii="Arial" w:hAnsi="Arial" w:cs="Arial"/>
          <w:sz w:val="20"/>
          <w:szCs w:val="20"/>
        </w:rPr>
        <w:t xml:space="preserve">the </w:t>
      </w:r>
      <w:r w:rsidR="00FC05C7" w:rsidRPr="0018332D">
        <w:rPr>
          <w:rFonts w:ascii="Arial" w:hAnsi="Arial" w:cs="Arial"/>
          <w:sz w:val="20"/>
          <w:szCs w:val="20"/>
        </w:rPr>
        <w:t>method</w:t>
      </w:r>
      <w:r w:rsidR="009833D2">
        <w:rPr>
          <w:rFonts w:ascii="Arial" w:hAnsi="Arial" w:cs="Arial"/>
          <w:sz w:val="20"/>
          <w:szCs w:val="20"/>
        </w:rPr>
        <w:t xml:space="preserve"> described </w:t>
      </w:r>
      <w:r w:rsidR="009833D2" w:rsidRPr="009833D2">
        <w:rPr>
          <w:rFonts w:ascii="Arial" w:hAnsi="Arial" w:cs="Arial"/>
          <w:sz w:val="20"/>
          <w:szCs w:val="20"/>
        </w:rPr>
        <w:t xml:space="preserve">by </w:t>
      </w:r>
      <w:r w:rsidR="009833D2" w:rsidRPr="009833D2">
        <w:rPr>
          <w:rFonts w:ascii="Arial" w:eastAsia="Calibri" w:hAnsi="Arial" w:cs="Arial"/>
          <w:sz w:val="20"/>
          <w:szCs w:val="20"/>
        </w:rPr>
        <w:t>APHA, 1995</w:t>
      </w:r>
      <w:r w:rsidR="008820C1" w:rsidRPr="009833D2">
        <w:rPr>
          <w:rFonts w:ascii="Arial" w:hAnsi="Arial" w:cs="Arial"/>
          <w:sz w:val="20"/>
          <w:szCs w:val="20"/>
        </w:rPr>
        <w:t>.</w:t>
      </w:r>
      <w:r w:rsidRPr="0018332D">
        <w:rPr>
          <w:rFonts w:ascii="Arial" w:hAnsi="Arial" w:cs="Arial"/>
          <w:sz w:val="20"/>
          <w:szCs w:val="20"/>
        </w:rPr>
        <w:t xml:space="preserve"> Initially, both Ca and Mg were titrated simultaneously under conditions </w:t>
      </w:r>
      <w:r w:rsidR="00600774" w:rsidRPr="0018332D">
        <w:rPr>
          <w:rFonts w:ascii="Arial" w:hAnsi="Arial" w:cs="Arial"/>
          <w:sz w:val="20"/>
          <w:szCs w:val="20"/>
        </w:rPr>
        <w:t>favouring</w:t>
      </w:r>
      <w:r w:rsidRPr="0018332D">
        <w:rPr>
          <w:rFonts w:ascii="Arial" w:hAnsi="Arial" w:cs="Arial"/>
          <w:sz w:val="20"/>
          <w:szCs w:val="20"/>
        </w:rPr>
        <w:t xml:space="preserve"> their combined reaction with EDTA, and the endpoint was observed once both ions had reacted. Subsequently, the pH of the solution was raised to precipitate magnesium, allowing selective titration of calcium, which remains in solution. Magnesium concentration was then calculated by subtracting the calcium value from the total.</w:t>
      </w:r>
      <w:r w:rsidR="00520F59">
        <w:rPr>
          <w:rFonts w:ascii="Arial" w:hAnsi="Arial" w:cs="Arial"/>
          <w:sz w:val="20"/>
          <w:szCs w:val="20"/>
        </w:rPr>
        <w:t xml:space="preserve"> </w:t>
      </w:r>
      <w:r w:rsidRPr="0018332D">
        <w:rPr>
          <w:rFonts w:ascii="Arial" w:hAnsi="Arial" w:cs="Arial"/>
          <w:sz w:val="20"/>
          <w:szCs w:val="20"/>
        </w:rPr>
        <w:t xml:space="preserve">Each accession was </w:t>
      </w:r>
      <w:proofErr w:type="spellStart"/>
      <w:r w:rsidRPr="0018332D">
        <w:rPr>
          <w:rFonts w:ascii="Arial" w:hAnsi="Arial" w:cs="Arial"/>
          <w:sz w:val="20"/>
          <w:szCs w:val="20"/>
        </w:rPr>
        <w:t>analyzed</w:t>
      </w:r>
      <w:proofErr w:type="spellEnd"/>
      <w:r w:rsidRPr="0018332D">
        <w:rPr>
          <w:rFonts w:ascii="Arial" w:hAnsi="Arial" w:cs="Arial"/>
          <w:sz w:val="20"/>
          <w:szCs w:val="20"/>
        </w:rPr>
        <w:t xml:space="preserve"> using three independent replicates, and the results are presented as the mean of these three determinations.</w:t>
      </w:r>
    </w:p>
    <w:p w:rsidR="003A0AAE" w:rsidRPr="009833D2" w:rsidRDefault="009833D2" w:rsidP="007C431E">
      <w:pPr>
        <w:spacing w:before="120" w:after="120" w:line="240" w:lineRule="auto"/>
        <w:jc w:val="both"/>
        <w:rPr>
          <w:rFonts w:ascii="Arial" w:hAnsi="Arial" w:cs="Arial"/>
        </w:rPr>
      </w:pPr>
      <w:r w:rsidRPr="009833D2">
        <w:rPr>
          <w:rFonts w:ascii="Arial" w:hAnsi="Arial" w:cs="Arial"/>
          <w:b/>
          <w:bCs/>
        </w:rPr>
        <w:t>2.1 STATISTICALANALYSES</w:t>
      </w:r>
    </w:p>
    <w:p w:rsidR="007D0987" w:rsidRPr="009833D2" w:rsidRDefault="003A0AAE" w:rsidP="007C431E">
      <w:pPr>
        <w:spacing w:after="120" w:line="288" w:lineRule="auto"/>
        <w:jc w:val="both"/>
        <w:rPr>
          <w:rFonts w:ascii="Arial" w:hAnsi="Arial" w:cs="Arial"/>
          <w:sz w:val="20"/>
          <w:szCs w:val="20"/>
        </w:rPr>
      </w:pPr>
      <w:r w:rsidRPr="009833D2">
        <w:rPr>
          <w:rFonts w:ascii="Arial" w:hAnsi="Arial" w:cs="Arial"/>
          <w:sz w:val="20"/>
          <w:szCs w:val="20"/>
        </w:rPr>
        <w:t xml:space="preserve">The data were statistically </w:t>
      </w:r>
      <w:proofErr w:type="spellStart"/>
      <w:r w:rsidRPr="009833D2">
        <w:rPr>
          <w:rFonts w:ascii="Arial" w:hAnsi="Arial" w:cs="Arial"/>
          <w:sz w:val="20"/>
          <w:szCs w:val="20"/>
        </w:rPr>
        <w:t>analyzed</w:t>
      </w:r>
      <w:proofErr w:type="spellEnd"/>
      <w:r w:rsidRPr="009833D2">
        <w:rPr>
          <w:rFonts w:ascii="Arial" w:hAnsi="Arial" w:cs="Arial"/>
          <w:sz w:val="20"/>
          <w:szCs w:val="20"/>
        </w:rPr>
        <w:t xml:space="preserve"> using the SPSS software package (version 16.0 for Windows). Mean differences among treatments were evaluated through analysis of variance (ANOVA), and Duncan’s multiple range test </w:t>
      </w:r>
      <w:r w:rsidR="00520F59">
        <w:rPr>
          <w:rFonts w:ascii="Arial" w:hAnsi="Arial" w:cs="Arial"/>
          <w:sz w:val="20"/>
          <w:szCs w:val="20"/>
        </w:rPr>
        <w:t xml:space="preserve">(DMRT) </w:t>
      </w:r>
      <w:r w:rsidRPr="009833D2">
        <w:rPr>
          <w:rFonts w:ascii="Arial" w:hAnsi="Arial" w:cs="Arial"/>
          <w:sz w:val="20"/>
          <w:szCs w:val="20"/>
        </w:rPr>
        <w:t>was employed to determine the significance of differences. A p-value of less than 0.05 was considered statistically significant. The results represent the average of three replicates.</w:t>
      </w:r>
    </w:p>
    <w:p w:rsidR="00030AD0" w:rsidRPr="009833D2" w:rsidRDefault="009833D2" w:rsidP="007C431E">
      <w:pPr>
        <w:spacing w:before="120" w:after="120" w:line="240" w:lineRule="auto"/>
        <w:ind w:left="446" w:hanging="446"/>
        <w:jc w:val="both"/>
        <w:rPr>
          <w:rFonts w:ascii="Arial" w:hAnsi="Arial" w:cs="Arial"/>
        </w:rPr>
      </w:pPr>
      <w:r w:rsidRPr="009833D2">
        <w:rPr>
          <w:rFonts w:ascii="Arial" w:hAnsi="Arial" w:cs="Arial"/>
          <w:b/>
          <w:bCs/>
        </w:rPr>
        <w:t xml:space="preserve">2.2 CLUSTER ANALYSIS OF CALCIUM AND MAGNESIUM CONTENT IN </w:t>
      </w:r>
      <w:r w:rsidRPr="009833D2">
        <w:rPr>
          <w:rFonts w:ascii="Arial" w:hAnsi="Arial" w:cs="Arial"/>
          <w:b/>
          <w:bCs/>
          <w:i/>
        </w:rPr>
        <w:t>BRASSICA</w:t>
      </w:r>
      <w:r w:rsidRPr="009833D2">
        <w:rPr>
          <w:rFonts w:ascii="Arial" w:hAnsi="Arial" w:cs="Arial"/>
          <w:b/>
          <w:bCs/>
        </w:rPr>
        <w:t xml:space="preserve"> VEGETABLES</w:t>
      </w:r>
    </w:p>
    <w:p w:rsidR="00995271" w:rsidRPr="007C431E" w:rsidRDefault="00995271" w:rsidP="00995271">
      <w:pPr>
        <w:spacing w:after="0" w:line="288" w:lineRule="auto"/>
        <w:jc w:val="both"/>
        <w:rPr>
          <w:rFonts w:ascii="Arial" w:hAnsi="Arial" w:cs="Arial"/>
          <w:sz w:val="20"/>
          <w:szCs w:val="20"/>
        </w:rPr>
      </w:pPr>
      <w:r w:rsidRPr="00520F59">
        <w:rPr>
          <w:rFonts w:ascii="Arial" w:hAnsi="Arial" w:cs="Arial"/>
          <w:sz w:val="20"/>
          <w:szCs w:val="20"/>
        </w:rPr>
        <w:t xml:space="preserve">Hierarchical clustering analysis was conducted using calcium and magnesium concentration data from </w:t>
      </w:r>
      <w:r w:rsidRPr="00520F59">
        <w:rPr>
          <w:rFonts w:ascii="Arial" w:hAnsi="Arial" w:cs="Arial"/>
          <w:bCs/>
          <w:sz w:val="20"/>
          <w:szCs w:val="20"/>
        </w:rPr>
        <w:t xml:space="preserve">47 individual </w:t>
      </w:r>
      <w:r w:rsidRPr="0020291F">
        <w:rPr>
          <w:rFonts w:ascii="Arial" w:hAnsi="Arial" w:cs="Arial"/>
          <w:bCs/>
          <w:i/>
          <w:sz w:val="20"/>
          <w:szCs w:val="20"/>
        </w:rPr>
        <w:t>Brassica</w:t>
      </w:r>
      <w:r w:rsidRPr="00520F59">
        <w:rPr>
          <w:rFonts w:ascii="Arial" w:hAnsi="Arial" w:cs="Arial"/>
          <w:bCs/>
          <w:sz w:val="20"/>
          <w:szCs w:val="20"/>
        </w:rPr>
        <w:t xml:space="preserve"> genotypes</w:t>
      </w:r>
      <w:r w:rsidRPr="00520F59">
        <w:rPr>
          <w:rFonts w:ascii="Arial" w:hAnsi="Arial" w:cs="Arial"/>
          <w:sz w:val="20"/>
          <w:szCs w:val="20"/>
        </w:rPr>
        <w:t xml:space="preserve"> representing cauliflower, cabbage, broccoli, Chinese cabbage, and other </w:t>
      </w:r>
      <w:r w:rsidRPr="0020291F">
        <w:rPr>
          <w:rFonts w:ascii="Arial" w:hAnsi="Arial" w:cs="Arial"/>
          <w:i/>
          <w:sz w:val="20"/>
          <w:szCs w:val="20"/>
        </w:rPr>
        <w:t>Brassica</w:t>
      </w:r>
      <w:r w:rsidRPr="00520F59">
        <w:rPr>
          <w:rFonts w:ascii="Arial" w:hAnsi="Arial" w:cs="Arial"/>
          <w:sz w:val="20"/>
          <w:szCs w:val="20"/>
        </w:rPr>
        <w:t xml:space="preserve"> vegetables. Summary values presented in Table 1 were not included in the clustering analysis.</w:t>
      </w:r>
      <w:r w:rsidRPr="007C431E">
        <w:rPr>
          <w:rFonts w:ascii="Arial" w:hAnsi="Arial" w:cs="Arial"/>
          <w:sz w:val="20"/>
          <w:szCs w:val="20"/>
        </w:rPr>
        <w:t xml:space="preserve"> Hierarchical clustering to identify patterns and groupings based on these two mineral traits.</w:t>
      </w:r>
      <w:r w:rsidR="00520F59">
        <w:rPr>
          <w:rFonts w:ascii="Arial" w:hAnsi="Arial" w:cs="Arial"/>
          <w:sz w:val="20"/>
          <w:szCs w:val="20"/>
        </w:rPr>
        <w:t xml:space="preserve"> </w:t>
      </w:r>
      <w:r w:rsidRPr="007C431E">
        <w:rPr>
          <w:rFonts w:ascii="Arial" w:hAnsi="Arial" w:cs="Arial"/>
          <w:sz w:val="20"/>
          <w:szCs w:val="20"/>
        </w:rPr>
        <w:t xml:space="preserve">The data were first standardized (z-score normalization) to ensure comparability. A Euclidean distance matrix was computed, and hierarchical clustering was performed using Ward’s linkage method, which minimizes the variance within clusters. The dendrogram was generated using Python’s </w:t>
      </w:r>
      <w:proofErr w:type="spellStart"/>
      <w:proofErr w:type="gramStart"/>
      <w:r w:rsidRPr="007C431E">
        <w:rPr>
          <w:rFonts w:ascii="Arial" w:hAnsi="Arial" w:cs="Arial"/>
          <w:sz w:val="20"/>
          <w:szCs w:val="20"/>
        </w:rPr>
        <w:t>scipy.cluster</w:t>
      </w:r>
      <w:proofErr w:type="gramEnd"/>
      <w:r w:rsidRPr="007C431E">
        <w:rPr>
          <w:rFonts w:ascii="Arial" w:hAnsi="Arial" w:cs="Arial"/>
          <w:sz w:val="20"/>
          <w:szCs w:val="20"/>
        </w:rPr>
        <w:t>.hierarchy</w:t>
      </w:r>
      <w:proofErr w:type="spellEnd"/>
      <w:r w:rsidRPr="007C431E">
        <w:rPr>
          <w:rFonts w:ascii="Arial" w:hAnsi="Arial" w:cs="Arial"/>
          <w:sz w:val="20"/>
          <w:szCs w:val="20"/>
        </w:rPr>
        <w:t xml:space="preserve"> and matplotlib libraries.</w:t>
      </w:r>
    </w:p>
    <w:p w:rsidR="00030AD0" w:rsidRPr="007C431E" w:rsidRDefault="00030AD0" w:rsidP="007C431E">
      <w:pPr>
        <w:spacing w:after="0" w:line="288" w:lineRule="auto"/>
        <w:jc w:val="both"/>
        <w:rPr>
          <w:rFonts w:ascii="Arial" w:hAnsi="Arial" w:cs="Arial"/>
          <w:sz w:val="20"/>
          <w:szCs w:val="20"/>
        </w:rPr>
      </w:pPr>
      <w:r w:rsidRPr="007C431E">
        <w:rPr>
          <w:rFonts w:ascii="Arial" w:hAnsi="Arial" w:cs="Arial"/>
          <w:sz w:val="20"/>
          <w:szCs w:val="20"/>
        </w:rPr>
        <w:t>All analyses were conducted using Python 3.10. The key packages used include Pandas for data handling</w:t>
      </w:r>
      <w:r w:rsidR="005C52EE" w:rsidRPr="007C431E">
        <w:rPr>
          <w:rFonts w:ascii="Arial" w:hAnsi="Arial" w:cs="Arial"/>
          <w:sz w:val="20"/>
          <w:szCs w:val="20"/>
        </w:rPr>
        <w:t xml:space="preserve"> (McKinney, 2010)</w:t>
      </w:r>
      <w:r w:rsidRPr="007C431E">
        <w:rPr>
          <w:rFonts w:ascii="Arial" w:hAnsi="Arial" w:cs="Arial"/>
          <w:sz w:val="20"/>
          <w:szCs w:val="20"/>
        </w:rPr>
        <w:t xml:space="preserve">. </w:t>
      </w:r>
      <w:proofErr w:type="spellStart"/>
      <w:r w:rsidRPr="007C431E">
        <w:rPr>
          <w:rFonts w:ascii="Arial" w:hAnsi="Arial" w:cs="Arial"/>
          <w:sz w:val="20"/>
          <w:szCs w:val="20"/>
        </w:rPr>
        <w:t>Sci</w:t>
      </w:r>
      <w:r w:rsidR="005C52EE" w:rsidRPr="007C431E">
        <w:rPr>
          <w:rFonts w:ascii="Arial" w:hAnsi="Arial" w:cs="Arial"/>
          <w:sz w:val="20"/>
          <w:szCs w:val="20"/>
        </w:rPr>
        <w:t>py</w:t>
      </w:r>
      <w:proofErr w:type="spellEnd"/>
      <w:r w:rsidR="005C52EE" w:rsidRPr="007C431E">
        <w:rPr>
          <w:rFonts w:ascii="Arial" w:hAnsi="Arial" w:cs="Arial"/>
          <w:sz w:val="20"/>
          <w:szCs w:val="20"/>
        </w:rPr>
        <w:t xml:space="preserve"> for hierarchical clustering ‘</w:t>
      </w:r>
      <w:proofErr w:type="spellStart"/>
      <w:proofErr w:type="gramStart"/>
      <w:r w:rsidRPr="007C431E">
        <w:rPr>
          <w:rFonts w:ascii="Arial" w:hAnsi="Arial" w:cs="Arial"/>
          <w:sz w:val="20"/>
          <w:szCs w:val="20"/>
        </w:rPr>
        <w:t>scipy.cluster</w:t>
      </w:r>
      <w:proofErr w:type="gramEnd"/>
      <w:r w:rsidRPr="007C431E">
        <w:rPr>
          <w:rFonts w:ascii="Arial" w:hAnsi="Arial" w:cs="Arial"/>
          <w:sz w:val="20"/>
          <w:szCs w:val="20"/>
        </w:rPr>
        <w:t>.hierarchy</w:t>
      </w:r>
      <w:proofErr w:type="spellEnd"/>
      <w:r w:rsidR="005C52EE" w:rsidRPr="007C431E">
        <w:rPr>
          <w:rFonts w:ascii="Arial" w:hAnsi="Arial" w:cs="Arial"/>
          <w:sz w:val="20"/>
          <w:szCs w:val="20"/>
        </w:rPr>
        <w:t>’ (Virtanen et al., 2020</w:t>
      </w:r>
      <w:r w:rsidRPr="007C431E">
        <w:rPr>
          <w:rFonts w:ascii="Arial" w:hAnsi="Arial" w:cs="Arial"/>
          <w:sz w:val="20"/>
          <w:szCs w:val="20"/>
        </w:rPr>
        <w:t>)</w:t>
      </w:r>
      <w:r w:rsidR="005C52EE" w:rsidRPr="007C431E">
        <w:rPr>
          <w:rFonts w:ascii="Arial" w:hAnsi="Arial" w:cs="Arial"/>
          <w:sz w:val="20"/>
          <w:szCs w:val="20"/>
        </w:rPr>
        <w:t>,</w:t>
      </w:r>
      <w:r w:rsidR="00F93178" w:rsidRPr="007C431E">
        <w:rPr>
          <w:rFonts w:ascii="Arial" w:hAnsi="Arial" w:cs="Arial"/>
          <w:sz w:val="20"/>
          <w:szCs w:val="20"/>
        </w:rPr>
        <w:t xml:space="preserve"> and</w:t>
      </w:r>
      <w:r w:rsidRPr="007C431E">
        <w:rPr>
          <w:rFonts w:ascii="Arial" w:hAnsi="Arial" w:cs="Arial"/>
          <w:sz w:val="20"/>
          <w:szCs w:val="20"/>
        </w:rPr>
        <w:t xml:space="preserve"> Matplotlib </w:t>
      </w:r>
      <w:r w:rsidR="00F93178" w:rsidRPr="007C431E">
        <w:rPr>
          <w:rFonts w:ascii="Arial" w:hAnsi="Arial" w:cs="Arial"/>
          <w:sz w:val="20"/>
          <w:szCs w:val="20"/>
        </w:rPr>
        <w:t>for visualization</w:t>
      </w:r>
      <w:r w:rsidR="005C52EE" w:rsidRPr="007C431E">
        <w:rPr>
          <w:rFonts w:ascii="Arial" w:hAnsi="Arial" w:cs="Arial"/>
          <w:sz w:val="20"/>
          <w:szCs w:val="20"/>
        </w:rPr>
        <w:t xml:space="preserve"> (Hunter, 2007)</w:t>
      </w:r>
      <w:r w:rsidR="00F93178" w:rsidRPr="007C431E">
        <w:rPr>
          <w:rFonts w:ascii="Arial" w:hAnsi="Arial" w:cs="Arial"/>
          <w:sz w:val="20"/>
          <w:szCs w:val="20"/>
        </w:rPr>
        <w:t xml:space="preserve">. </w:t>
      </w:r>
      <w:r w:rsidRPr="007C431E">
        <w:rPr>
          <w:rFonts w:ascii="Arial" w:hAnsi="Arial" w:cs="Arial"/>
          <w:sz w:val="20"/>
          <w:szCs w:val="20"/>
        </w:rPr>
        <w:t>This analysis allowed the identification of genetically or nutritionally similar groups, providing insight into potential targets for mineral biofortification and selection in breeding programs.</w:t>
      </w:r>
    </w:p>
    <w:p w:rsidR="003A0AAE" w:rsidRPr="00BF54A9" w:rsidRDefault="005C52EE" w:rsidP="007C431E">
      <w:pPr>
        <w:pStyle w:val="ListParagraph"/>
        <w:numPr>
          <w:ilvl w:val="0"/>
          <w:numId w:val="6"/>
        </w:numPr>
        <w:spacing w:before="120" w:after="120" w:line="240" w:lineRule="auto"/>
        <w:ind w:left="274" w:hanging="274"/>
        <w:jc w:val="both"/>
        <w:rPr>
          <w:rFonts w:ascii="Arial" w:hAnsi="Arial" w:cs="Arial"/>
          <w:b/>
        </w:rPr>
      </w:pPr>
      <w:r w:rsidRPr="00BF54A9">
        <w:rPr>
          <w:rFonts w:ascii="Arial" w:hAnsi="Arial" w:cs="Arial"/>
          <w:b/>
          <w:bCs/>
        </w:rPr>
        <w:t>RESULTS AND DISCUSSION</w:t>
      </w:r>
    </w:p>
    <w:p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 xml:space="preserve">Significant variation (p &lt; 0.05) was observed </w:t>
      </w:r>
      <w:r w:rsidR="00F93178" w:rsidRPr="007C431E">
        <w:rPr>
          <w:rFonts w:ascii="Arial" w:hAnsi="Arial" w:cs="Arial"/>
          <w:sz w:val="20"/>
          <w:szCs w:val="20"/>
        </w:rPr>
        <w:t>within</w:t>
      </w:r>
      <w:r w:rsidRPr="007C431E">
        <w:rPr>
          <w:rFonts w:ascii="Arial" w:hAnsi="Arial" w:cs="Arial"/>
          <w:sz w:val="20"/>
          <w:szCs w:val="20"/>
        </w:rPr>
        <w:t xml:space="preserve"> and between subspecies, as well as among genotypes, for calcium (Ca) and magnesium (Mg) </w:t>
      </w:r>
      <w:r w:rsidR="00E268BF" w:rsidRPr="007C431E">
        <w:rPr>
          <w:rFonts w:ascii="Arial" w:hAnsi="Arial" w:cs="Arial"/>
          <w:sz w:val="20"/>
          <w:szCs w:val="20"/>
        </w:rPr>
        <w:t xml:space="preserve">concentrations </w:t>
      </w:r>
      <w:r w:rsidRPr="007C431E">
        <w:rPr>
          <w:rFonts w:ascii="Arial" w:hAnsi="Arial" w:cs="Arial"/>
          <w:sz w:val="20"/>
          <w:szCs w:val="20"/>
        </w:rPr>
        <w:t xml:space="preserve">in the </w:t>
      </w:r>
      <w:r w:rsidR="00A8615E" w:rsidRPr="007C431E">
        <w:rPr>
          <w:rFonts w:ascii="Arial" w:hAnsi="Arial" w:cs="Arial"/>
          <w:sz w:val="20"/>
          <w:szCs w:val="20"/>
        </w:rPr>
        <w:t>eight</w:t>
      </w:r>
      <w:r w:rsidR="0020291F">
        <w:rPr>
          <w:rFonts w:ascii="Arial" w:hAnsi="Arial" w:cs="Arial"/>
          <w:sz w:val="20"/>
          <w:szCs w:val="20"/>
        </w:rPr>
        <w:t xml:space="preserve"> </w:t>
      </w:r>
      <w:r w:rsidRPr="007C431E">
        <w:rPr>
          <w:rFonts w:ascii="Arial" w:hAnsi="Arial" w:cs="Arial"/>
          <w:sz w:val="20"/>
          <w:szCs w:val="20"/>
        </w:rPr>
        <w:t xml:space="preserve">cruciferous vegetables studied (Table 1). The average Ca and Mg </w:t>
      </w:r>
      <w:r w:rsidR="00E268BF" w:rsidRPr="007C431E">
        <w:rPr>
          <w:rFonts w:ascii="Arial" w:hAnsi="Arial" w:cs="Arial"/>
          <w:sz w:val="20"/>
          <w:szCs w:val="20"/>
        </w:rPr>
        <w:t xml:space="preserve">contents </w:t>
      </w:r>
      <w:r w:rsidRPr="007C431E">
        <w:rPr>
          <w:rFonts w:ascii="Arial" w:hAnsi="Arial" w:cs="Arial"/>
          <w:sz w:val="20"/>
          <w:szCs w:val="20"/>
        </w:rPr>
        <w:t xml:space="preserve">in </w:t>
      </w:r>
      <w:r w:rsidRPr="007C431E">
        <w:rPr>
          <w:rFonts w:ascii="Arial" w:hAnsi="Arial" w:cs="Arial"/>
          <w:i/>
          <w:sz w:val="20"/>
          <w:szCs w:val="20"/>
        </w:rPr>
        <w:t>Brassica</w:t>
      </w:r>
      <w:r w:rsidRPr="007C431E">
        <w:rPr>
          <w:rFonts w:ascii="Arial" w:hAnsi="Arial" w:cs="Arial"/>
          <w:sz w:val="20"/>
          <w:szCs w:val="20"/>
        </w:rPr>
        <w:t xml:space="preserve"> vegetab</w:t>
      </w:r>
      <w:r w:rsidR="006B7285" w:rsidRPr="007C431E">
        <w:rPr>
          <w:rFonts w:ascii="Arial" w:hAnsi="Arial" w:cs="Arial"/>
          <w:sz w:val="20"/>
          <w:szCs w:val="20"/>
        </w:rPr>
        <w:t xml:space="preserve">les ranged from 2.09 to 3.05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dry </w:t>
      </w:r>
      <w:r w:rsidR="006B7285" w:rsidRPr="007C431E">
        <w:rPr>
          <w:rFonts w:ascii="Arial" w:hAnsi="Arial" w:cs="Arial"/>
          <w:sz w:val="20"/>
          <w:szCs w:val="20"/>
        </w:rPr>
        <w:t xml:space="preserve">weight (DW) and 1.13 to 1.67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respectively. Chinese cabbage exhibit</w:t>
      </w:r>
      <w:r w:rsidR="006B7285" w:rsidRPr="007C431E">
        <w:rPr>
          <w:rFonts w:ascii="Arial" w:hAnsi="Arial" w:cs="Arial"/>
          <w:sz w:val="20"/>
          <w:szCs w:val="20"/>
        </w:rPr>
        <w:t xml:space="preserve">ed the highest mean Ca (3.05 mg </w:t>
      </w:r>
      <w:r w:rsidRPr="007C431E">
        <w:rPr>
          <w:rFonts w:ascii="Arial" w:hAnsi="Arial" w:cs="Arial"/>
          <w:sz w:val="20"/>
          <w:szCs w:val="20"/>
        </w:rPr>
        <w:t>g</w:t>
      </w:r>
      <w:r w:rsidRPr="007C431E">
        <w:rPr>
          <w:rFonts w:ascii="Arial" w:cs="Arial"/>
          <w:sz w:val="20"/>
          <w:szCs w:val="20"/>
        </w:rPr>
        <w:t>⁻</w:t>
      </w:r>
      <w:r w:rsidR="006B7285" w:rsidRPr="007C431E">
        <w:rPr>
          <w:rFonts w:ascii="Arial" w:hAnsi="Arial" w:cs="Arial"/>
          <w:sz w:val="20"/>
          <w:szCs w:val="20"/>
        </w:rPr>
        <w:t xml:space="preserve">¹ DW) and Mg (1.67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DW) content among the tested </w:t>
      </w:r>
      <w:r w:rsidR="006B7285" w:rsidRPr="007C431E">
        <w:rPr>
          <w:rFonts w:ascii="Arial" w:hAnsi="Arial" w:cs="Arial"/>
          <w:i/>
          <w:sz w:val="20"/>
          <w:szCs w:val="20"/>
        </w:rPr>
        <w:t>Brassica</w:t>
      </w:r>
      <w:r w:rsidR="0020291F">
        <w:rPr>
          <w:rFonts w:ascii="Arial" w:hAnsi="Arial" w:cs="Arial"/>
          <w:i/>
          <w:sz w:val="20"/>
          <w:szCs w:val="20"/>
        </w:rPr>
        <w:t xml:space="preserve"> </w:t>
      </w:r>
      <w:r w:rsidRPr="007C431E">
        <w:rPr>
          <w:rFonts w:ascii="Arial" w:hAnsi="Arial" w:cs="Arial"/>
          <w:sz w:val="20"/>
          <w:szCs w:val="20"/>
        </w:rPr>
        <w:t>vegetables.</w:t>
      </w:r>
    </w:p>
    <w:p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Calcium content in 14 cauliflower accessions ranged between 2.03 and 3.0</w:t>
      </w:r>
      <w:r w:rsidR="00A37575" w:rsidRPr="007C431E">
        <w:rPr>
          <w:rFonts w:ascii="Arial" w:hAnsi="Arial" w:cs="Arial"/>
          <w:sz w:val="20"/>
          <w:szCs w:val="20"/>
        </w:rPr>
        <w:t xml:space="preserve">4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while Mg varied from 0.83 to 1.38</w:t>
      </w:r>
      <w:r w:rsidR="00A37575" w:rsidRPr="007C431E">
        <w:rPr>
          <w:rFonts w:ascii="Arial" w:hAnsi="Arial" w:cs="Arial"/>
          <w:sz w:val="20"/>
          <w:szCs w:val="20"/>
        </w:rPr>
        <w:t xml:space="preserve">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DW (Table 2). For 20 cabbage accessions (including landraces, </w:t>
      </w:r>
      <w:proofErr w:type="spellStart"/>
      <w:r w:rsidRPr="007C431E">
        <w:rPr>
          <w:rFonts w:ascii="Arial" w:hAnsi="Arial" w:cs="Arial"/>
          <w:sz w:val="20"/>
          <w:szCs w:val="20"/>
        </w:rPr>
        <w:t>inbreds</w:t>
      </w:r>
      <w:proofErr w:type="spellEnd"/>
      <w:r w:rsidRPr="007C431E">
        <w:rPr>
          <w:rFonts w:ascii="Arial" w:hAnsi="Arial" w:cs="Arial"/>
          <w:sz w:val="20"/>
          <w:szCs w:val="20"/>
        </w:rPr>
        <w:t>, and F1 hybrids), Ca and Mg concentrati</w:t>
      </w:r>
      <w:r w:rsidR="00A37575" w:rsidRPr="007C431E">
        <w:rPr>
          <w:rFonts w:ascii="Arial" w:hAnsi="Arial" w:cs="Arial"/>
          <w:sz w:val="20"/>
          <w:szCs w:val="20"/>
        </w:rPr>
        <w:t xml:space="preserve">ons ranged from 1.89 to 3.92 mg </w:t>
      </w:r>
      <w:r w:rsidRPr="007C431E">
        <w:rPr>
          <w:rFonts w:ascii="Arial" w:hAnsi="Arial" w:cs="Arial"/>
          <w:sz w:val="20"/>
          <w:szCs w:val="20"/>
        </w:rPr>
        <w:t>g</w:t>
      </w:r>
      <w:r w:rsidRPr="007C431E">
        <w:rPr>
          <w:rFonts w:ascii="Arial" w:cs="Arial"/>
          <w:sz w:val="20"/>
          <w:szCs w:val="20"/>
        </w:rPr>
        <w:t>⁻</w:t>
      </w:r>
      <w:r w:rsidR="00A37575" w:rsidRPr="007C431E">
        <w:rPr>
          <w:rFonts w:ascii="Arial" w:hAnsi="Arial" w:cs="Arial"/>
          <w:sz w:val="20"/>
          <w:szCs w:val="20"/>
        </w:rPr>
        <w:t xml:space="preserve">¹ DW and 1.11 to 2.05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respectively (Table 3). Broccoli accessions showed</w:t>
      </w:r>
      <w:r w:rsidR="00A37575" w:rsidRPr="007C431E">
        <w:rPr>
          <w:rFonts w:ascii="Arial" w:hAnsi="Arial" w:cs="Arial"/>
          <w:sz w:val="20"/>
          <w:szCs w:val="20"/>
        </w:rPr>
        <w:t xml:space="preserve"> Ca levels from 1.67 to 2.67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and</w:t>
      </w:r>
      <w:r w:rsidR="00A37575" w:rsidRPr="007C431E">
        <w:rPr>
          <w:rFonts w:ascii="Arial" w:hAnsi="Arial" w:cs="Arial"/>
          <w:sz w:val="20"/>
          <w:szCs w:val="20"/>
        </w:rPr>
        <w:t xml:space="preserve"> Mg levels from 0.97 to 1.80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DW (Table 4), values which are lower than those </w:t>
      </w:r>
      <w:r w:rsidRPr="007C431E">
        <w:rPr>
          <w:rFonts w:ascii="Arial" w:hAnsi="Arial" w:cs="Arial"/>
          <w:sz w:val="20"/>
          <w:szCs w:val="20"/>
        </w:rPr>
        <w:lastRenderedPageBreak/>
        <w:t xml:space="preserve">reported in the </w:t>
      </w:r>
      <w:r w:rsidRPr="00E62C66">
        <w:rPr>
          <w:rFonts w:ascii="Arial" w:hAnsi="Arial" w:cs="Arial"/>
          <w:sz w:val="20"/>
          <w:szCs w:val="20"/>
        </w:rPr>
        <w:t>USDA Nutrient Database</w:t>
      </w:r>
      <w:r w:rsidR="00585657" w:rsidRPr="00E62C66">
        <w:rPr>
          <w:rFonts w:ascii="Arial" w:hAnsi="Arial" w:cs="Arial"/>
          <w:sz w:val="20"/>
          <w:szCs w:val="20"/>
        </w:rPr>
        <w:t>, 1998</w:t>
      </w:r>
      <w:r w:rsidRPr="007C431E">
        <w:rPr>
          <w:rFonts w:ascii="Arial" w:hAnsi="Arial" w:cs="Arial"/>
          <w:sz w:val="20"/>
          <w:szCs w:val="20"/>
        </w:rPr>
        <w:t xml:space="preserve"> listing brocc</w:t>
      </w:r>
      <w:r w:rsidR="00A37575" w:rsidRPr="007C431E">
        <w:rPr>
          <w:rFonts w:ascii="Arial" w:hAnsi="Arial" w:cs="Arial"/>
          <w:sz w:val="20"/>
          <w:szCs w:val="20"/>
        </w:rPr>
        <w:t xml:space="preserve">oli Ca and Mg as 4.8 and 2.5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DW. </w:t>
      </w:r>
      <w:r w:rsidR="00585657" w:rsidRPr="007C431E">
        <w:rPr>
          <w:rFonts w:ascii="Arial" w:hAnsi="Arial" w:cs="Arial"/>
          <w:sz w:val="20"/>
          <w:szCs w:val="20"/>
        </w:rPr>
        <w:t xml:space="preserve">Farnham et al. (2000) </w:t>
      </w:r>
      <w:r w:rsidRPr="007C431E">
        <w:rPr>
          <w:rFonts w:ascii="Arial" w:hAnsi="Arial" w:cs="Arial"/>
          <w:sz w:val="20"/>
          <w:szCs w:val="20"/>
        </w:rPr>
        <w:t>documented significant differences in Ca and Mg between hybrid and inbred broccoli, with hybrids having higher concentrations.</w:t>
      </w:r>
    </w:p>
    <w:p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 xml:space="preserve">Among five Chinese cabbage accessions, Ca ranged from </w:t>
      </w:r>
      <w:r w:rsidR="0033676E" w:rsidRPr="007C431E">
        <w:rPr>
          <w:rFonts w:ascii="Arial" w:hAnsi="Arial" w:cs="Arial"/>
          <w:sz w:val="20"/>
          <w:szCs w:val="20"/>
        </w:rPr>
        <w:t xml:space="preserve">2.67 </w:t>
      </w:r>
      <w:r w:rsidRPr="007C431E">
        <w:rPr>
          <w:rFonts w:ascii="Arial" w:hAnsi="Arial" w:cs="Arial"/>
          <w:sz w:val="20"/>
          <w:szCs w:val="20"/>
        </w:rPr>
        <w:t>to</w:t>
      </w:r>
      <w:r w:rsidR="008E1FE4">
        <w:rPr>
          <w:rFonts w:ascii="Arial" w:hAnsi="Arial" w:cs="Arial"/>
          <w:sz w:val="20"/>
          <w:szCs w:val="20"/>
        </w:rPr>
        <w:t xml:space="preserve"> </w:t>
      </w:r>
      <w:r w:rsidR="0033676E" w:rsidRPr="007C431E">
        <w:rPr>
          <w:rFonts w:ascii="Arial" w:hAnsi="Arial" w:cs="Arial"/>
          <w:sz w:val="20"/>
          <w:szCs w:val="20"/>
        </w:rPr>
        <w:t>3.90</w:t>
      </w:r>
      <w:r w:rsidR="00A37575" w:rsidRPr="007C431E">
        <w:rPr>
          <w:rFonts w:ascii="Arial" w:hAnsi="Arial" w:cs="Arial"/>
          <w:sz w:val="20"/>
          <w:szCs w:val="20"/>
        </w:rPr>
        <w:t xml:space="preserve">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and Mg from 1.44 to 1.85 mg</w:t>
      </w:r>
      <w:r w:rsidR="008E1FE4">
        <w:rPr>
          <w:rFonts w:ascii="Arial" w:hAnsi="Arial" w:cs="Arial"/>
          <w:sz w:val="20"/>
          <w:szCs w:val="20"/>
        </w:rPr>
        <w:t xml:space="preserve">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DW (Table </w:t>
      </w:r>
      <w:r w:rsidR="0033676E" w:rsidRPr="007C431E">
        <w:rPr>
          <w:rFonts w:ascii="Arial" w:hAnsi="Arial" w:cs="Arial"/>
          <w:sz w:val="20"/>
          <w:szCs w:val="20"/>
        </w:rPr>
        <w:t>5</w:t>
      </w:r>
      <w:r w:rsidRPr="007C431E">
        <w:rPr>
          <w:rFonts w:ascii="Arial" w:hAnsi="Arial" w:cs="Arial"/>
          <w:sz w:val="20"/>
          <w:szCs w:val="20"/>
        </w:rPr>
        <w:t xml:space="preserve">). Single accessions of red cabbage, savoy cabbage, </w:t>
      </w:r>
      <w:proofErr w:type="spellStart"/>
      <w:r w:rsidRPr="007C431E">
        <w:rPr>
          <w:rFonts w:ascii="Arial" w:hAnsi="Arial" w:cs="Arial"/>
          <w:sz w:val="20"/>
          <w:szCs w:val="20"/>
        </w:rPr>
        <w:t>knol-khol</w:t>
      </w:r>
      <w:proofErr w:type="spellEnd"/>
      <w:r w:rsidRPr="007C431E">
        <w:rPr>
          <w:rFonts w:ascii="Arial" w:hAnsi="Arial" w:cs="Arial"/>
          <w:sz w:val="20"/>
          <w:szCs w:val="20"/>
        </w:rPr>
        <w:t>, and Brussels sprouts showed Ca concentrations o</w:t>
      </w:r>
      <w:r w:rsidR="002756B6" w:rsidRPr="007C431E">
        <w:rPr>
          <w:rFonts w:ascii="Arial" w:hAnsi="Arial" w:cs="Arial"/>
          <w:sz w:val="20"/>
          <w:szCs w:val="20"/>
        </w:rPr>
        <w:t xml:space="preserve">f 2.11, 2.58, 2.94, and 2.45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respectively, with Mg levels o</w:t>
      </w:r>
      <w:r w:rsidR="002756B6" w:rsidRPr="007C431E">
        <w:rPr>
          <w:rFonts w:ascii="Arial" w:hAnsi="Arial" w:cs="Arial"/>
          <w:sz w:val="20"/>
          <w:szCs w:val="20"/>
        </w:rPr>
        <w:t xml:space="preserve">f 1.46, 1.18, 1.17, and 1.31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w:t>
      </w:r>
      <w:r w:rsidR="00390DFC" w:rsidRPr="007C431E">
        <w:rPr>
          <w:rFonts w:ascii="Arial" w:hAnsi="Arial" w:cs="Arial"/>
          <w:sz w:val="20"/>
          <w:szCs w:val="20"/>
        </w:rPr>
        <w:t>Tab</w:t>
      </w:r>
      <w:r w:rsidR="002756B6" w:rsidRPr="007C431E">
        <w:rPr>
          <w:rFonts w:ascii="Arial" w:hAnsi="Arial" w:cs="Arial"/>
          <w:sz w:val="20"/>
          <w:szCs w:val="20"/>
        </w:rPr>
        <w:t>le</w:t>
      </w:r>
      <w:r w:rsidRPr="007C431E">
        <w:rPr>
          <w:rFonts w:ascii="Arial" w:hAnsi="Arial" w:cs="Arial"/>
          <w:sz w:val="20"/>
          <w:szCs w:val="20"/>
        </w:rPr>
        <w:t xml:space="preserve"> 1).</w:t>
      </w:r>
    </w:p>
    <w:p w:rsidR="003A0AAE" w:rsidRPr="007C431E" w:rsidRDefault="00585657" w:rsidP="007C431E">
      <w:pPr>
        <w:spacing w:after="0" w:line="288" w:lineRule="auto"/>
        <w:jc w:val="both"/>
        <w:rPr>
          <w:rFonts w:ascii="Arial" w:hAnsi="Arial" w:cs="Arial"/>
          <w:sz w:val="20"/>
          <w:szCs w:val="20"/>
        </w:rPr>
      </w:pPr>
      <w:proofErr w:type="spellStart"/>
      <w:r w:rsidRPr="007C431E">
        <w:rPr>
          <w:rFonts w:ascii="Arial" w:hAnsi="Arial" w:cs="Arial"/>
          <w:sz w:val="20"/>
          <w:szCs w:val="20"/>
          <w:lang w:eastAsia="en-IN"/>
        </w:rPr>
        <w:t>Broadley</w:t>
      </w:r>
      <w:proofErr w:type="spellEnd"/>
      <w:r w:rsidRPr="007C431E">
        <w:rPr>
          <w:rFonts w:ascii="Arial" w:hAnsi="Arial" w:cs="Arial"/>
          <w:sz w:val="20"/>
          <w:szCs w:val="20"/>
          <w:lang w:eastAsia="en-IN"/>
        </w:rPr>
        <w:t xml:space="preserve"> et al. (2008)</w:t>
      </w:r>
      <w:r w:rsidR="008E1FE4">
        <w:rPr>
          <w:rFonts w:ascii="Arial" w:hAnsi="Arial" w:cs="Arial"/>
          <w:sz w:val="20"/>
          <w:szCs w:val="20"/>
          <w:lang w:eastAsia="en-IN"/>
        </w:rPr>
        <w:t xml:space="preserve"> </w:t>
      </w:r>
      <w:r w:rsidR="003A0AAE" w:rsidRPr="007C431E">
        <w:rPr>
          <w:rFonts w:ascii="Arial" w:hAnsi="Arial" w:cs="Arial"/>
          <w:sz w:val="20"/>
          <w:szCs w:val="20"/>
        </w:rPr>
        <w:t xml:space="preserve">demonstrated considerable intraspecific genetic variation in shoot Ca and Mg concentrations in </w:t>
      </w:r>
      <w:r w:rsidR="003A0AAE" w:rsidRPr="007C431E">
        <w:rPr>
          <w:rFonts w:ascii="Arial" w:hAnsi="Arial" w:cs="Arial"/>
          <w:i/>
          <w:sz w:val="20"/>
          <w:szCs w:val="20"/>
        </w:rPr>
        <w:t>Brassica oleracea</w:t>
      </w:r>
      <w:r w:rsidR="003A0AAE" w:rsidRPr="007C431E">
        <w:rPr>
          <w:rFonts w:ascii="Arial" w:hAnsi="Arial" w:cs="Arial"/>
          <w:sz w:val="20"/>
          <w:szCs w:val="20"/>
        </w:rPr>
        <w:t xml:space="preserve">, with </w:t>
      </w:r>
      <w:proofErr w:type="spellStart"/>
      <w:r w:rsidR="003A0AAE" w:rsidRPr="007C431E">
        <w:rPr>
          <w:rFonts w:ascii="Arial" w:hAnsi="Arial" w:cs="Arial"/>
          <w:sz w:val="20"/>
          <w:szCs w:val="20"/>
        </w:rPr>
        <w:t>capitata</w:t>
      </w:r>
      <w:proofErr w:type="spellEnd"/>
      <w:r w:rsidR="003A0AAE" w:rsidRPr="007C431E">
        <w:rPr>
          <w:rFonts w:ascii="Arial" w:hAnsi="Arial" w:cs="Arial"/>
          <w:sz w:val="20"/>
          <w:szCs w:val="20"/>
        </w:rPr>
        <w:t xml:space="preserve"> (cabbage) and </w:t>
      </w:r>
      <w:proofErr w:type="spellStart"/>
      <w:r w:rsidR="003A0AAE" w:rsidRPr="007C431E">
        <w:rPr>
          <w:rFonts w:ascii="Arial" w:hAnsi="Arial" w:cs="Arial"/>
          <w:sz w:val="20"/>
          <w:szCs w:val="20"/>
        </w:rPr>
        <w:t>sabauda</w:t>
      </w:r>
      <w:proofErr w:type="spellEnd"/>
      <w:r w:rsidR="003A0AAE" w:rsidRPr="007C431E">
        <w:rPr>
          <w:rFonts w:ascii="Arial" w:hAnsi="Arial" w:cs="Arial"/>
          <w:sz w:val="20"/>
          <w:szCs w:val="20"/>
        </w:rPr>
        <w:t xml:space="preserve"> (savoy cabbage) </w:t>
      </w:r>
      <w:proofErr w:type="spellStart"/>
      <w:r w:rsidR="003A0AAE" w:rsidRPr="007C431E">
        <w:rPr>
          <w:rFonts w:ascii="Arial" w:hAnsi="Arial" w:cs="Arial"/>
          <w:sz w:val="20"/>
          <w:szCs w:val="20"/>
        </w:rPr>
        <w:t>subtaxa</w:t>
      </w:r>
      <w:proofErr w:type="spellEnd"/>
      <w:r w:rsidR="003A0AAE" w:rsidRPr="007C431E">
        <w:rPr>
          <w:rFonts w:ascii="Arial" w:hAnsi="Arial" w:cs="Arial"/>
          <w:sz w:val="20"/>
          <w:szCs w:val="20"/>
        </w:rPr>
        <w:t xml:space="preserve"> showing the highest mineral levels. Similar observations were made</w:t>
      </w:r>
      <w:r w:rsidR="0095215E" w:rsidRPr="007C431E">
        <w:rPr>
          <w:rFonts w:ascii="Arial" w:hAnsi="Arial" w:cs="Arial"/>
          <w:sz w:val="20"/>
          <w:szCs w:val="20"/>
        </w:rPr>
        <w:t xml:space="preserve"> by</w:t>
      </w:r>
      <w:r w:rsidR="008E1FE4">
        <w:rPr>
          <w:rFonts w:ascii="Arial" w:hAnsi="Arial" w:cs="Arial"/>
          <w:sz w:val="20"/>
          <w:szCs w:val="20"/>
        </w:rPr>
        <w:t xml:space="preserve"> </w:t>
      </w:r>
      <w:proofErr w:type="spellStart"/>
      <w:r w:rsidRPr="007C431E">
        <w:rPr>
          <w:rFonts w:ascii="Arial" w:hAnsi="Arial" w:cs="Arial"/>
          <w:sz w:val="20"/>
          <w:szCs w:val="20"/>
        </w:rPr>
        <w:t>Acikgoz</w:t>
      </w:r>
      <w:proofErr w:type="spellEnd"/>
      <w:r w:rsidRPr="007C431E">
        <w:rPr>
          <w:rFonts w:ascii="Arial" w:hAnsi="Arial" w:cs="Arial"/>
          <w:sz w:val="20"/>
          <w:szCs w:val="20"/>
        </w:rPr>
        <w:t xml:space="preserve"> </w:t>
      </w:r>
      <w:r w:rsidR="00E62C66">
        <w:rPr>
          <w:rFonts w:ascii="Arial" w:hAnsi="Arial" w:cs="Arial"/>
          <w:sz w:val="20"/>
          <w:szCs w:val="20"/>
        </w:rPr>
        <w:t>&amp;</w:t>
      </w:r>
      <w:r w:rsidRPr="007C431E">
        <w:rPr>
          <w:rFonts w:ascii="Arial" w:hAnsi="Arial" w:cs="Arial"/>
          <w:sz w:val="20"/>
          <w:szCs w:val="20"/>
        </w:rPr>
        <w:t xml:space="preserve"> </w:t>
      </w:r>
      <w:proofErr w:type="spellStart"/>
      <w:r w:rsidRPr="007C431E">
        <w:rPr>
          <w:rFonts w:ascii="Arial" w:hAnsi="Arial" w:cs="Arial"/>
          <w:sz w:val="20"/>
          <w:szCs w:val="20"/>
        </w:rPr>
        <w:t>Deveci</w:t>
      </w:r>
      <w:proofErr w:type="spellEnd"/>
      <w:r w:rsidRPr="007C431E">
        <w:rPr>
          <w:rFonts w:ascii="Arial" w:hAnsi="Arial" w:cs="Arial"/>
          <w:sz w:val="20"/>
          <w:szCs w:val="20"/>
        </w:rPr>
        <w:t xml:space="preserve"> (2011)</w:t>
      </w:r>
      <w:r w:rsidR="003A0AAE" w:rsidRPr="007C431E">
        <w:rPr>
          <w:rFonts w:ascii="Arial" w:hAnsi="Arial" w:cs="Arial"/>
          <w:sz w:val="20"/>
          <w:szCs w:val="20"/>
        </w:rPr>
        <w:t>, who report</w:t>
      </w:r>
      <w:r w:rsidR="00133D15" w:rsidRPr="007C431E">
        <w:rPr>
          <w:rFonts w:ascii="Arial" w:hAnsi="Arial" w:cs="Arial"/>
          <w:sz w:val="20"/>
          <w:szCs w:val="20"/>
        </w:rPr>
        <w:t xml:space="preserve">ed Ca and Mg in kale at 2.51 mg </w:t>
      </w:r>
      <w:r w:rsidR="003A0AAE" w:rsidRPr="007C431E">
        <w:rPr>
          <w:rFonts w:ascii="Arial" w:hAnsi="Arial" w:cs="Arial"/>
          <w:sz w:val="20"/>
          <w:szCs w:val="20"/>
        </w:rPr>
        <w:t>100 g</w:t>
      </w:r>
      <w:r w:rsidR="003A0AAE" w:rsidRPr="007C431E">
        <w:rPr>
          <w:rFonts w:ascii="Arial" w:cs="Arial"/>
          <w:sz w:val="20"/>
          <w:szCs w:val="20"/>
        </w:rPr>
        <w:t>⁻</w:t>
      </w:r>
      <w:r w:rsidR="00133D15" w:rsidRPr="007C431E">
        <w:rPr>
          <w:rFonts w:ascii="Arial" w:hAnsi="Arial" w:cs="Arial"/>
          <w:sz w:val="20"/>
          <w:szCs w:val="20"/>
        </w:rPr>
        <w:t xml:space="preserve">¹ and 0.33 mg </w:t>
      </w:r>
      <w:r w:rsidR="003A0AAE" w:rsidRPr="007C431E">
        <w:rPr>
          <w:rFonts w:ascii="Arial" w:hAnsi="Arial" w:cs="Arial"/>
          <w:sz w:val="20"/>
          <w:szCs w:val="20"/>
        </w:rPr>
        <w:t>100 g</w:t>
      </w:r>
      <w:r w:rsidR="003A0AAE" w:rsidRPr="007C431E">
        <w:rPr>
          <w:rFonts w:ascii="Arial" w:cs="Arial"/>
          <w:sz w:val="20"/>
          <w:szCs w:val="20"/>
        </w:rPr>
        <w:t>⁻</w:t>
      </w:r>
      <w:r w:rsidR="003A0AAE" w:rsidRPr="007C431E">
        <w:rPr>
          <w:rFonts w:ascii="Arial" w:hAnsi="Arial" w:cs="Arial"/>
          <w:sz w:val="20"/>
          <w:szCs w:val="20"/>
        </w:rPr>
        <w:t>¹, respectively. Previous studies by</w:t>
      </w:r>
      <w:r w:rsidRPr="007C431E">
        <w:rPr>
          <w:rFonts w:ascii="Arial" w:hAnsi="Arial" w:cs="Arial"/>
          <w:sz w:val="20"/>
          <w:szCs w:val="20"/>
        </w:rPr>
        <w:t xml:space="preserve"> Singh et al. (2004) and</w:t>
      </w:r>
      <w:r w:rsidR="00833F1E" w:rsidRPr="007C431E">
        <w:rPr>
          <w:rFonts w:ascii="Arial" w:hAnsi="Arial" w:cs="Arial"/>
          <w:sz w:val="20"/>
          <w:szCs w:val="20"/>
        </w:rPr>
        <w:t xml:space="preserve"> Miller-</w:t>
      </w:r>
      <w:proofErr w:type="spellStart"/>
      <w:r w:rsidR="00833F1E" w:rsidRPr="007C431E">
        <w:rPr>
          <w:rFonts w:ascii="Arial" w:hAnsi="Arial" w:cs="Arial"/>
          <w:sz w:val="20"/>
          <w:szCs w:val="20"/>
        </w:rPr>
        <w:t>Cebert</w:t>
      </w:r>
      <w:proofErr w:type="spellEnd"/>
      <w:r w:rsidR="00833F1E" w:rsidRPr="007C431E">
        <w:rPr>
          <w:rFonts w:ascii="Arial" w:hAnsi="Arial" w:cs="Arial"/>
          <w:sz w:val="20"/>
          <w:szCs w:val="20"/>
        </w:rPr>
        <w:t xml:space="preserve"> et al. (2009)</w:t>
      </w:r>
      <w:r w:rsidR="008E1FE4">
        <w:rPr>
          <w:rFonts w:ascii="Arial" w:hAnsi="Arial" w:cs="Arial"/>
          <w:sz w:val="20"/>
          <w:szCs w:val="20"/>
        </w:rPr>
        <w:t xml:space="preserve"> </w:t>
      </w:r>
      <w:r w:rsidR="003A0AAE" w:rsidRPr="007C431E">
        <w:rPr>
          <w:rFonts w:ascii="Arial" w:hAnsi="Arial" w:cs="Arial"/>
          <w:sz w:val="20"/>
          <w:szCs w:val="20"/>
        </w:rPr>
        <w:t>showed somewhat lower mineral content in kale.</w:t>
      </w:r>
      <w:r w:rsidR="0095215E" w:rsidRPr="007C431E">
        <w:rPr>
          <w:rFonts w:ascii="Arial" w:hAnsi="Arial" w:cs="Arial"/>
          <w:sz w:val="20"/>
          <w:szCs w:val="20"/>
        </w:rPr>
        <w:t xml:space="preserve"> Comparatively, </w:t>
      </w:r>
      <w:proofErr w:type="spellStart"/>
      <w:r w:rsidR="00833F1E" w:rsidRPr="007C431E">
        <w:rPr>
          <w:rFonts w:ascii="Arial" w:hAnsi="Arial" w:cs="Arial"/>
          <w:sz w:val="20"/>
          <w:szCs w:val="20"/>
        </w:rPr>
        <w:t>Adotey</w:t>
      </w:r>
      <w:proofErr w:type="spellEnd"/>
      <w:r w:rsidR="00833F1E" w:rsidRPr="007C431E">
        <w:rPr>
          <w:rFonts w:ascii="Arial" w:hAnsi="Arial" w:cs="Arial"/>
          <w:sz w:val="20"/>
          <w:szCs w:val="20"/>
        </w:rPr>
        <w:t xml:space="preserve"> et al. (2009) </w:t>
      </w:r>
      <w:r w:rsidR="003A0AAE" w:rsidRPr="007C431E">
        <w:rPr>
          <w:rFonts w:ascii="Arial" w:hAnsi="Arial" w:cs="Arial"/>
          <w:sz w:val="20"/>
          <w:szCs w:val="20"/>
        </w:rPr>
        <w:t xml:space="preserve">reported substantially lower Ca and Mg concentrations in other vegetables such as tomato, onion, pepper, and carrot, indicating that </w:t>
      </w:r>
      <w:r w:rsidR="003A0AAE" w:rsidRPr="007C431E">
        <w:rPr>
          <w:rFonts w:ascii="Arial" w:hAnsi="Arial" w:cs="Arial"/>
          <w:i/>
          <w:sz w:val="20"/>
          <w:szCs w:val="20"/>
        </w:rPr>
        <w:t>Brassica</w:t>
      </w:r>
      <w:r w:rsidR="003A0AAE" w:rsidRPr="007C431E">
        <w:rPr>
          <w:rFonts w:ascii="Arial" w:hAnsi="Arial" w:cs="Arial"/>
          <w:sz w:val="20"/>
          <w:szCs w:val="20"/>
        </w:rPr>
        <w:t xml:space="preserve"> vegetables have higher mineral content and considerable genotypic variation.</w:t>
      </w:r>
    </w:p>
    <w:p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 xml:space="preserve">Recent studies have reinforced these findings, highlighting the potential of </w:t>
      </w:r>
      <w:r w:rsidRPr="007C431E">
        <w:rPr>
          <w:rFonts w:ascii="Arial" w:hAnsi="Arial" w:cs="Arial"/>
          <w:i/>
          <w:sz w:val="20"/>
          <w:szCs w:val="20"/>
        </w:rPr>
        <w:t>Brassica</w:t>
      </w:r>
      <w:r w:rsidRPr="007C431E">
        <w:rPr>
          <w:rFonts w:ascii="Arial" w:hAnsi="Arial" w:cs="Arial"/>
          <w:sz w:val="20"/>
          <w:szCs w:val="20"/>
        </w:rPr>
        <w:t xml:space="preserve"> vegetables as nutrient-dense foods and the role of genetic diversity in mineral accumulation</w:t>
      </w:r>
      <w:r w:rsidR="00833F1E" w:rsidRPr="007C431E">
        <w:rPr>
          <w:rFonts w:ascii="Arial" w:hAnsi="Arial" w:cs="Arial"/>
          <w:sz w:val="20"/>
          <w:szCs w:val="20"/>
        </w:rPr>
        <w:t xml:space="preserve"> (</w:t>
      </w:r>
      <w:proofErr w:type="spellStart"/>
      <w:r w:rsidR="00833F1E" w:rsidRPr="007C431E">
        <w:rPr>
          <w:rFonts w:ascii="Arial" w:hAnsi="Arial" w:cs="Arial"/>
          <w:sz w:val="20"/>
          <w:szCs w:val="20"/>
        </w:rPr>
        <w:t>Artem’eva</w:t>
      </w:r>
      <w:proofErr w:type="spellEnd"/>
      <w:r w:rsidR="00833F1E" w:rsidRPr="007C431E">
        <w:rPr>
          <w:rFonts w:ascii="Arial" w:hAnsi="Arial" w:cs="Arial"/>
          <w:sz w:val="20"/>
          <w:szCs w:val="20"/>
        </w:rPr>
        <w:t xml:space="preserve"> </w:t>
      </w:r>
      <w:r w:rsidR="00E62C66">
        <w:rPr>
          <w:rFonts w:ascii="Arial" w:hAnsi="Arial" w:cs="Arial"/>
          <w:sz w:val="20"/>
          <w:szCs w:val="20"/>
        </w:rPr>
        <w:t>&amp;</w:t>
      </w:r>
      <w:r w:rsidR="00833F1E" w:rsidRPr="007C431E">
        <w:rPr>
          <w:rFonts w:ascii="Arial" w:hAnsi="Arial" w:cs="Arial"/>
          <w:sz w:val="20"/>
          <w:szCs w:val="20"/>
        </w:rPr>
        <w:t xml:space="preserve"> </w:t>
      </w:r>
      <w:proofErr w:type="spellStart"/>
      <w:r w:rsidR="00833F1E" w:rsidRPr="007C431E">
        <w:rPr>
          <w:rFonts w:ascii="Arial" w:hAnsi="Arial" w:cs="Arial"/>
          <w:sz w:val="20"/>
          <w:szCs w:val="20"/>
        </w:rPr>
        <w:t>Solov’eva</w:t>
      </w:r>
      <w:proofErr w:type="spellEnd"/>
      <w:r w:rsidR="00833F1E" w:rsidRPr="007C431E">
        <w:rPr>
          <w:rFonts w:ascii="Arial" w:hAnsi="Arial" w:cs="Arial"/>
          <w:sz w:val="20"/>
          <w:szCs w:val="20"/>
        </w:rPr>
        <w:t xml:space="preserve">, 2023; </w:t>
      </w:r>
      <w:proofErr w:type="spellStart"/>
      <w:r w:rsidR="00833F1E" w:rsidRPr="007C431E">
        <w:rPr>
          <w:rFonts w:ascii="Arial" w:hAnsi="Arial" w:cs="Arial"/>
          <w:sz w:val="20"/>
          <w:szCs w:val="20"/>
        </w:rPr>
        <w:t>Borghesi</w:t>
      </w:r>
      <w:proofErr w:type="spellEnd"/>
      <w:r w:rsidR="00833F1E" w:rsidRPr="007C431E">
        <w:rPr>
          <w:rFonts w:ascii="Arial" w:hAnsi="Arial" w:cs="Arial"/>
          <w:sz w:val="20"/>
          <w:szCs w:val="20"/>
        </w:rPr>
        <w:t xml:space="preserve"> et al., 2024)</w:t>
      </w:r>
      <w:r w:rsidRPr="007C431E">
        <w:rPr>
          <w:rFonts w:ascii="Arial" w:hAnsi="Arial" w:cs="Arial"/>
          <w:sz w:val="20"/>
          <w:szCs w:val="20"/>
        </w:rPr>
        <w:t>. Furthermore, biofortification efforts and optimized agronomic practices are increasingly being emphasized to enhance mineral contents in these vegetables</w:t>
      </w:r>
      <w:r w:rsidR="00833F1E" w:rsidRPr="007C431E">
        <w:rPr>
          <w:rFonts w:ascii="Arial" w:hAnsi="Arial" w:cs="Arial"/>
          <w:sz w:val="20"/>
          <w:szCs w:val="20"/>
        </w:rPr>
        <w:t xml:space="preserve"> (</w:t>
      </w:r>
      <w:r w:rsidR="005D3C21" w:rsidRPr="007C431E">
        <w:rPr>
          <w:rFonts w:ascii="Arial" w:hAnsi="Arial" w:cs="Arial"/>
          <w:sz w:val="20"/>
          <w:szCs w:val="20"/>
        </w:rPr>
        <w:t>Zaman et al., 2022</w:t>
      </w:r>
      <w:r w:rsidR="005D3C21">
        <w:rPr>
          <w:rFonts w:ascii="Arial" w:hAnsi="Arial" w:cs="Arial"/>
          <w:sz w:val="20"/>
          <w:szCs w:val="20"/>
        </w:rPr>
        <w:t xml:space="preserve">; </w:t>
      </w:r>
      <w:r w:rsidR="00833F1E" w:rsidRPr="007C431E">
        <w:rPr>
          <w:rFonts w:ascii="Arial" w:hAnsi="Arial" w:cs="Arial"/>
          <w:sz w:val="20"/>
          <w:szCs w:val="20"/>
        </w:rPr>
        <w:t>Tapas</w:t>
      </w:r>
      <w:r w:rsidR="005D3C21">
        <w:rPr>
          <w:rFonts w:ascii="Arial" w:hAnsi="Arial" w:cs="Arial"/>
          <w:sz w:val="20"/>
          <w:szCs w:val="20"/>
        </w:rPr>
        <w:t xml:space="preserve"> et al., 2024</w:t>
      </w:r>
      <w:r w:rsidR="00833F1E" w:rsidRPr="007C431E">
        <w:rPr>
          <w:rFonts w:ascii="Arial" w:hAnsi="Arial" w:cs="Arial"/>
          <w:sz w:val="20"/>
          <w:szCs w:val="20"/>
        </w:rPr>
        <w:t>)</w:t>
      </w:r>
      <w:r w:rsidR="00A826A2" w:rsidRPr="007C431E">
        <w:rPr>
          <w:rFonts w:ascii="Arial" w:hAnsi="Arial" w:cs="Arial"/>
          <w:sz w:val="20"/>
          <w:szCs w:val="20"/>
        </w:rPr>
        <w:t xml:space="preserve">. </w:t>
      </w:r>
    </w:p>
    <w:p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The variation observed may result from genetic differences influencing mineral uptake efficiency and translocation within plant tissues, as well as environmental factors such as cultivation methods and production region. Previous reports have highlighted significant genotype × environment interactions affecting mineral accumulation in broccoli and other vegetables</w:t>
      </w:r>
      <w:r w:rsidR="00BF49D5" w:rsidRPr="007C431E">
        <w:rPr>
          <w:rFonts w:ascii="Arial" w:hAnsi="Arial" w:cs="Arial"/>
          <w:sz w:val="20"/>
          <w:szCs w:val="20"/>
        </w:rPr>
        <w:t xml:space="preserve"> (Greenleaf </w:t>
      </w:r>
      <w:r w:rsidR="00E62C66">
        <w:rPr>
          <w:rFonts w:ascii="Arial" w:hAnsi="Arial" w:cs="Arial"/>
          <w:sz w:val="20"/>
          <w:szCs w:val="20"/>
        </w:rPr>
        <w:t>&amp;</w:t>
      </w:r>
      <w:r w:rsidR="00BF49D5" w:rsidRPr="007C431E">
        <w:rPr>
          <w:rFonts w:ascii="Arial" w:hAnsi="Arial" w:cs="Arial"/>
          <w:sz w:val="20"/>
          <w:szCs w:val="20"/>
        </w:rPr>
        <w:t xml:space="preserve"> Adams, 1969; </w:t>
      </w:r>
      <w:proofErr w:type="spellStart"/>
      <w:r w:rsidR="00BF49D5" w:rsidRPr="007C431E">
        <w:rPr>
          <w:rFonts w:ascii="Arial" w:hAnsi="Arial" w:cs="Arial"/>
          <w:sz w:val="20"/>
          <w:szCs w:val="20"/>
        </w:rPr>
        <w:t>Grusak</w:t>
      </w:r>
      <w:proofErr w:type="spellEnd"/>
      <w:r w:rsidR="00BF49D5" w:rsidRPr="007C431E">
        <w:rPr>
          <w:rFonts w:ascii="Arial" w:hAnsi="Arial" w:cs="Arial"/>
          <w:sz w:val="20"/>
          <w:szCs w:val="20"/>
        </w:rPr>
        <w:t xml:space="preserve"> et al., 1996)</w:t>
      </w:r>
      <w:r w:rsidRPr="007C431E">
        <w:rPr>
          <w:rFonts w:ascii="Arial" w:hAnsi="Arial" w:cs="Arial"/>
          <w:sz w:val="20"/>
          <w:szCs w:val="20"/>
        </w:rPr>
        <w:t xml:space="preserve">. Thus, both genetic and environmental factors shape mineral profiles in </w:t>
      </w:r>
      <w:r w:rsidRPr="007C431E">
        <w:rPr>
          <w:rFonts w:ascii="Arial" w:hAnsi="Arial" w:cs="Arial"/>
          <w:i/>
          <w:sz w:val="20"/>
          <w:szCs w:val="20"/>
        </w:rPr>
        <w:t>Brassica</w:t>
      </w:r>
      <w:r w:rsidRPr="007C431E">
        <w:rPr>
          <w:rFonts w:ascii="Arial" w:hAnsi="Arial" w:cs="Arial"/>
          <w:sz w:val="20"/>
          <w:szCs w:val="20"/>
        </w:rPr>
        <w:t xml:space="preserve"> vegetables, supporting breeding strategies for improved nutritional quality.</w:t>
      </w:r>
    </w:p>
    <w:p w:rsidR="005D3C21" w:rsidRPr="008E1FE4" w:rsidRDefault="005D3C21" w:rsidP="005D3C21">
      <w:pPr>
        <w:spacing w:after="0" w:line="288" w:lineRule="auto"/>
        <w:jc w:val="both"/>
        <w:rPr>
          <w:rFonts w:ascii="Arial" w:hAnsi="Arial" w:cs="Arial"/>
          <w:sz w:val="20"/>
          <w:szCs w:val="20"/>
        </w:rPr>
      </w:pPr>
      <w:r w:rsidRPr="008E1FE4">
        <w:rPr>
          <w:rFonts w:ascii="Arial" w:hAnsi="Arial" w:cs="Arial"/>
          <w:sz w:val="20"/>
          <w:szCs w:val="20"/>
        </w:rPr>
        <w:t xml:space="preserve">Hierarchical cluster analysis based on calcium and magnesium contents grouped the 47 </w:t>
      </w:r>
      <w:r w:rsidRPr="008E1FE4">
        <w:rPr>
          <w:rFonts w:ascii="Arial" w:hAnsi="Arial" w:cs="Arial"/>
          <w:i/>
          <w:sz w:val="20"/>
          <w:szCs w:val="20"/>
        </w:rPr>
        <w:t>Brassica</w:t>
      </w:r>
      <w:r w:rsidRPr="008E1FE4">
        <w:rPr>
          <w:rFonts w:ascii="Arial" w:hAnsi="Arial" w:cs="Arial"/>
          <w:sz w:val="20"/>
          <w:szCs w:val="20"/>
        </w:rPr>
        <w:t xml:space="preserve"> accessions into distinct clusters, indicating considerable variability in mineral composition among the studied genotypes. Accessions with higher Ca and Mg concentrations such as </w:t>
      </w:r>
      <w:r w:rsidR="008E1FE4" w:rsidRPr="008E1FE4">
        <w:rPr>
          <w:rFonts w:ascii="Arial" w:hAnsi="Arial" w:cs="Arial"/>
          <w:sz w:val="20"/>
          <w:szCs w:val="20"/>
        </w:rPr>
        <w:t xml:space="preserve">genotypes </w:t>
      </w:r>
      <w:r w:rsidRPr="008E1FE4">
        <w:rPr>
          <w:rFonts w:ascii="Arial" w:hAnsi="Arial" w:cs="Arial"/>
          <w:i/>
          <w:iCs/>
          <w:sz w:val="20"/>
          <w:szCs w:val="20"/>
        </w:rPr>
        <w:t xml:space="preserve">BC-76, CCSH-1, Chinese </w:t>
      </w:r>
      <w:proofErr w:type="spellStart"/>
      <w:r w:rsidRPr="008E1FE4">
        <w:rPr>
          <w:rFonts w:ascii="Arial" w:hAnsi="Arial" w:cs="Arial"/>
          <w:i/>
          <w:iCs/>
          <w:sz w:val="20"/>
          <w:szCs w:val="20"/>
        </w:rPr>
        <w:t>Solan</w:t>
      </w:r>
      <w:proofErr w:type="spellEnd"/>
      <w:r w:rsidRPr="008E1FE4">
        <w:rPr>
          <w:rFonts w:ascii="Arial" w:hAnsi="Arial" w:cs="Arial"/>
          <w:i/>
          <w:iCs/>
          <w:sz w:val="20"/>
          <w:szCs w:val="20"/>
        </w:rPr>
        <w:t xml:space="preserve"> type open,</w:t>
      </w:r>
      <w:r w:rsidRPr="008E1FE4">
        <w:rPr>
          <w:rFonts w:ascii="Arial" w:hAnsi="Arial" w:cs="Arial"/>
          <w:sz w:val="20"/>
          <w:szCs w:val="20"/>
        </w:rPr>
        <w:t xml:space="preserve"> and </w:t>
      </w:r>
      <w:r w:rsidRPr="008E1FE4">
        <w:rPr>
          <w:rFonts w:ascii="Arial" w:hAnsi="Arial" w:cs="Arial"/>
          <w:i/>
          <w:iCs/>
          <w:sz w:val="20"/>
          <w:szCs w:val="20"/>
        </w:rPr>
        <w:t>Hari Rani Gol</w:t>
      </w:r>
      <w:r w:rsidRPr="008E1FE4">
        <w:rPr>
          <w:rFonts w:ascii="Arial" w:hAnsi="Arial" w:cs="Arial"/>
          <w:sz w:val="20"/>
          <w:szCs w:val="20"/>
        </w:rPr>
        <w:t xml:space="preserve"> formed a separate cluster, whereas genotypes with relatively lower mineral content such as </w:t>
      </w:r>
      <w:r w:rsidRPr="008E1FE4">
        <w:rPr>
          <w:rFonts w:ascii="Arial" w:hAnsi="Arial" w:cs="Arial"/>
          <w:i/>
          <w:iCs/>
          <w:sz w:val="20"/>
          <w:szCs w:val="20"/>
        </w:rPr>
        <w:t>PSBK-1, DR/SP-30,</w:t>
      </w:r>
      <w:r w:rsidRPr="008E1FE4">
        <w:rPr>
          <w:rFonts w:ascii="Arial" w:hAnsi="Arial" w:cs="Arial"/>
          <w:sz w:val="20"/>
          <w:szCs w:val="20"/>
        </w:rPr>
        <w:t xml:space="preserve"> and </w:t>
      </w:r>
      <w:r w:rsidRPr="008E1FE4">
        <w:rPr>
          <w:rFonts w:ascii="Arial" w:hAnsi="Arial" w:cs="Arial"/>
          <w:i/>
          <w:iCs/>
          <w:sz w:val="20"/>
          <w:szCs w:val="20"/>
        </w:rPr>
        <w:t>NS-50</w:t>
      </w:r>
      <w:r w:rsidRPr="008E1FE4">
        <w:rPr>
          <w:rFonts w:ascii="Arial" w:hAnsi="Arial" w:cs="Arial"/>
          <w:sz w:val="20"/>
          <w:szCs w:val="20"/>
        </w:rPr>
        <w:t xml:space="preserve"> were grouped together. The clustering pattern highlights the presence of nutritionally superior genotypes that may be utilized in biofortification and breeding programmes.</w:t>
      </w:r>
    </w:p>
    <w:p w:rsidR="00F37FAD" w:rsidRPr="00F37FAD" w:rsidRDefault="00F37FAD" w:rsidP="007C431E">
      <w:pPr>
        <w:pStyle w:val="ListParagraph"/>
        <w:numPr>
          <w:ilvl w:val="0"/>
          <w:numId w:val="6"/>
        </w:numPr>
        <w:spacing w:before="120" w:after="120" w:line="240" w:lineRule="auto"/>
        <w:ind w:left="360"/>
        <w:jc w:val="both"/>
        <w:rPr>
          <w:rFonts w:ascii="Arial" w:hAnsi="Arial" w:cs="Arial"/>
          <w:b/>
          <w:bCs/>
        </w:rPr>
      </w:pPr>
      <w:r w:rsidRPr="00F37FAD">
        <w:rPr>
          <w:rFonts w:ascii="Arial" w:hAnsi="Arial" w:cs="Arial"/>
          <w:b/>
          <w:bCs/>
        </w:rPr>
        <w:t>CONCLUSION</w:t>
      </w:r>
    </w:p>
    <w:p w:rsidR="00F37FAD" w:rsidRDefault="00F37FAD" w:rsidP="007C431E">
      <w:pPr>
        <w:spacing w:after="120" w:line="288" w:lineRule="auto"/>
        <w:jc w:val="both"/>
        <w:rPr>
          <w:rFonts w:ascii="Arial" w:hAnsi="Arial" w:cs="Arial"/>
          <w:sz w:val="20"/>
          <w:szCs w:val="20"/>
        </w:rPr>
      </w:pPr>
      <w:r w:rsidRPr="00F37FAD">
        <w:rPr>
          <w:rFonts w:ascii="Arial" w:hAnsi="Arial" w:cs="Arial"/>
          <w:sz w:val="20"/>
          <w:szCs w:val="20"/>
        </w:rPr>
        <w:t xml:space="preserve">The study revealed significant variation in calcium (Ca) and magnesium (Mg) concentrations among </w:t>
      </w:r>
      <w:r w:rsidRPr="00F37FAD">
        <w:rPr>
          <w:rFonts w:ascii="Arial" w:hAnsi="Arial" w:cs="Arial"/>
          <w:i/>
          <w:sz w:val="20"/>
          <w:szCs w:val="20"/>
        </w:rPr>
        <w:t>Brassica</w:t>
      </w:r>
      <w:r w:rsidRPr="00F37FAD">
        <w:rPr>
          <w:rFonts w:ascii="Arial" w:hAnsi="Arial" w:cs="Arial"/>
          <w:sz w:val="20"/>
          <w:szCs w:val="20"/>
        </w:rPr>
        <w:t xml:space="preserve"> vegetables, with Chinese cabbage exhibiting the highest levels. Cluster analysis identified high-mineral accessions like </w:t>
      </w:r>
      <w:r w:rsidR="002C4DF5">
        <w:rPr>
          <w:rFonts w:ascii="Arial" w:hAnsi="Arial" w:cs="Arial"/>
          <w:sz w:val="20"/>
          <w:szCs w:val="20"/>
        </w:rPr>
        <w:t xml:space="preserve">cabbage genotypes </w:t>
      </w:r>
      <w:r w:rsidRPr="00F37FAD">
        <w:rPr>
          <w:rFonts w:ascii="Arial" w:hAnsi="Arial" w:cs="Arial"/>
          <w:sz w:val="20"/>
          <w:szCs w:val="20"/>
        </w:rPr>
        <w:t xml:space="preserve">BC-76 and Hari Rani Gol, suitable for biofortification, and low-mineral ones like </w:t>
      </w:r>
      <w:r w:rsidR="002C4DF5">
        <w:rPr>
          <w:rFonts w:ascii="Arial" w:hAnsi="Arial" w:cs="Arial"/>
          <w:sz w:val="20"/>
          <w:szCs w:val="20"/>
        </w:rPr>
        <w:t xml:space="preserve">broccoli genotypes NS-50 and Hybrid No. </w:t>
      </w:r>
      <w:r w:rsidRPr="00F37FAD">
        <w:rPr>
          <w:rFonts w:ascii="Arial" w:hAnsi="Arial" w:cs="Arial"/>
          <w:sz w:val="20"/>
          <w:szCs w:val="20"/>
        </w:rPr>
        <w:t xml:space="preserve">2. These findings align with previous research indicating substantial genetic variation in mineral accumulation among </w:t>
      </w:r>
      <w:r w:rsidRPr="00F37FAD">
        <w:rPr>
          <w:rFonts w:ascii="Arial" w:hAnsi="Arial" w:cs="Arial"/>
          <w:i/>
          <w:sz w:val="20"/>
          <w:szCs w:val="20"/>
        </w:rPr>
        <w:t>Brassica</w:t>
      </w:r>
      <w:r w:rsidRPr="00F37FAD">
        <w:rPr>
          <w:rFonts w:ascii="Arial" w:hAnsi="Arial" w:cs="Arial"/>
          <w:sz w:val="20"/>
          <w:szCs w:val="20"/>
        </w:rPr>
        <w:t xml:space="preserve"> species. The observed variation is attributed to genetic differences and environmental factors influencing mineral uptake and translocation. Overall, the study underscores the potential for breeding programs to enhance the nutritional quality of </w:t>
      </w:r>
      <w:r w:rsidRPr="00F37FAD">
        <w:rPr>
          <w:rFonts w:ascii="Arial" w:hAnsi="Arial" w:cs="Arial"/>
          <w:i/>
          <w:sz w:val="20"/>
          <w:szCs w:val="20"/>
        </w:rPr>
        <w:t>Brassica</w:t>
      </w:r>
      <w:r w:rsidRPr="00F37FAD">
        <w:rPr>
          <w:rFonts w:ascii="Arial" w:hAnsi="Arial" w:cs="Arial"/>
          <w:sz w:val="20"/>
          <w:szCs w:val="20"/>
        </w:rPr>
        <w:t xml:space="preserve"> vegetables by selecting genotypes with higher mineral content.</w:t>
      </w:r>
    </w:p>
    <w:p w:rsidR="00C32F44" w:rsidRPr="00B16AF0" w:rsidRDefault="00C32F44" w:rsidP="00C32F44">
      <w:pPr>
        <w:pStyle w:val="NoSpacing"/>
        <w:spacing w:before="120" w:after="120"/>
        <w:rPr>
          <w:rFonts w:ascii="Arial" w:hAnsi="Arial" w:cs="Arial"/>
          <w:b/>
        </w:rPr>
      </w:pPr>
      <w:bookmarkStart w:id="2" w:name="_Hlk219284361"/>
      <w:bookmarkStart w:id="3" w:name="_Hlk221270586"/>
      <w:bookmarkStart w:id="4" w:name="_Hlk198031404"/>
      <w:r>
        <w:rPr>
          <w:rFonts w:ascii="Arial" w:hAnsi="Arial" w:cs="Arial"/>
          <w:b/>
        </w:rPr>
        <w:t xml:space="preserve">DISCLAIMER (ARTIFICIAL INTELLIGENCE) </w:t>
      </w:r>
    </w:p>
    <w:p w:rsidR="00C32F44" w:rsidRPr="00460C49" w:rsidRDefault="00C32F44" w:rsidP="00C32F44">
      <w:pPr>
        <w:pStyle w:val="NoSpacing"/>
        <w:spacing w:line="288" w:lineRule="auto"/>
        <w:jc w:val="both"/>
        <w:rPr>
          <w:rFonts w:ascii="Arial" w:hAnsi="Arial" w:cs="Arial"/>
          <w:sz w:val="20"/>
          <w:szCs w:val="20"/>
        </w:rPr>
      </w:pPr>
      <w:r w:rsidRPr="00460C49">
        <w:rPr>
          <w:rFonts w:ascii="Arial" w:hAnsi="Arial" w:cs="Arial"/>
          <w:sz w:val="20"/>
          <w:szCs w:val="20"/>
        </w:rPr>
        <w:t>Author(s) hereby declare that NO generative AI technologies such as Large Language Models (Chat GPT, COPILOT, etc.) and text-to-image generators have been used during the writing or editing of this manuscript</w:t>
      </w:r>
      <w:bookmarkEnd w:id="2"/>
      <w:r w:rsidRPr="00460C49">
        <w:rPr>
          <w:rFonts w:ascii="Arial" w:hAnsi="Arial" w:cs="Arial"/>
          <w:sz w:val="20"/>
          <w:szCs w:val="20"/>
        </w:rPr>
        <w:t xml:space="preserve">. </w:t>
      </w:r>
    </w:p>
    <w:bookmarkEnd w:id="3"/>
    <w:bookmarkEnd w:id="4"/>
    <w:p w:rsidR="00C32F44" w:rsidRDefault="008E1FE4" w:rsidP="00C32F44">
      <w:pPr>
        <w:spacing w:before="120" w:after="120" w:line="240" w:lineRule="auto"/>
        <w:jc w:val="both"/>
        <w:rPr>
          <w:rFonts w:ascii="Arial" w:hAnsi="Arial" w:cs="Arial"/>
          <w:b/>
          <w:bCs/>
        </w:rPr>
      </w:pPr>
      <w:r w:rsidRPr="00F37FAD">
        <w:rPr>
          <w:rFonts w:ascii="Arial" w:hAnsi="Arial" w:cs="Arial"/>
          <w:b/>
          <w:bCs/>
        </w:rPr>
        <w:t>ACKNOWLEDGEMENTS</w:t>
      </w:r>
    </w:p>
    <w:p w:rsidR="008E1FE4" w:rsidRDefault="008E1FE4" w:rsidP="00C32F44">
      <w:pPr>
        <w:spacing w:after="0" w:line="288" w:lineRule="auto"/>
        <w:jc w:val="both"/>
        <w:rPr>
          <w:rFonts w:ascii="Arial" w:hAnsi="Arial" w:cs="Arial"/>
          <w:sz w:val="20"/>
          <w:szCs w:val="20"/>
        </w:rPr>
      </w:pPr>
      <w:r w:rsidRPr="00F37FAD">
        <w:rPr>
          <w:rFonts w:ascii="Arial" w:hAnsi="Arial" w:cs="Arial"/>
          <w:sz w:val="20"/>
          <w:szCs w:val="20"/>
        </w:rPr>
        <w:lastRenderedPageBreak/>
        <w:t xml:space="preserve">This study was funded by the ICAR Ad-hoc Project titled “Biochemical investigations on nutritional composition of cruciferous vegetables with special emphasis on antioxidants and </w:t>
      </w:r>
      <w:proofErr w:type="spellStart"/>
      <w:r w:rsidRPr="00F37FAD">
        <w:rPr>
          <w:rFonts w:ascii="Arial" w:hAnsi="Arial" w:cs="Arial"/>
          <w:sz w:val="20"/>
          <w:szCs w:val="20"/>
        </w:rPr>
        <w:t>glucosinolate</w:t>
      </w:r>
      <w:proofErr w:type="spellEnd"/>
      <w:r w:rsidRPr="00F37FAD">
        <w:rPr>
          <w:rFonts w:ascii="Arial" w:hAnsi="Arial" w:cs="Arial"/>
          <w:sz w:val="20"/>
          <w:szCs w:val="20"/>
        </w:rPr>
        <w:t xml:space="preserve"> variability in </w:t>
      </w:r>
      <w:r w:rsidRPr="00C32F44">
        <w:rPr>
          <w:rFonts w:ascii="Arial" w:hAnsi="Arial" w:cs="Arial"/>
          <w:i/>
          <w:sz w:val="20"/>
          <w:szCs w:val="20"/>
        </w:rPr>
        <w:t>Brassicaceae</w:t>
      </w:r>
      <w:r w:rsidRPr="00F37FAD">
        <w:rPr>
          <w:rFonts w:ascii="Arial" w:hAnsi="Arial" w:cs="Arial"/>
          <w:sz w:val="20"/>
          <w:szCs w:val="20"/>
        </w:rPr>
        <w:t xml:space="preserve">”. The authors sincerely thank the scientists and technical personnel of the Crop Improvement Division at the Indian Institute of Vegetable Research, Varanasi, Uttar Pradesh, India, for supplying the samples used in the </w:t>
      </w:r>
      <w:r w:rsidRPr="00F37FAD">
        <w:rPr>
          <w:rFonts w:ascii="Arial" w:hAnsi="Arial" w:cs="Arial"/>
          <w:i/>
          <w:sz w:val="20"/>
          <w:szCs w:val="20"/>
        </w:rPr>
        <w:t>Brassica</w:t>
      </w:r>
      <w:r w:rsidRPr="00F37FAD">
        <w:rPr>
          <w:rFonts w:ascii="Arial" w:hAnsi="Arial" w:cs="Arial"/>
          <w:sz w:val="20"/>
          <w:szCs w:val="20"/>
        </w:rPr>
        <w:t xml:space="preserve"> vegetable improvement trial.</w:t>
      </w:r>
    </w:p>
    <w:p w:rsidR="00C32F44" w:rsidRPr="008B705B" w:rsidRDefault="00C32F44" w:rsidP="00C32F44">
      <w:pPr>
        <w:spacing w:before="120" w:after="120" w:line="240" w:lineRule="auto"/>
        <w:jc w:val="both"/>
        <w:rPr>
          <w:rFonts w:ascii="Arial" w:hAnsi="Arial" w:cs="Arial"/>
          <w:b/>
        </w:rPr>
      </w:pPr>
      <w:r w:rsidRPr="008B705B">
        <w:rPr>
          <w:rFonts w:ascii="Arial" w:hAnsi="Arial" w:cs="Arial"/>
          <w:b/>
        </w:rPr>
        <w:t>AUTHORS’ CONTRINUTIONS</w:t>
      </w:r>
    </w:p>
    <w:p w:rsidR="00C32F44" w:rsidRPr="008B705B" w:rsidRDefault="00C32F44" w:rsidP="00C32F44">
      <w:pPr>
        <w:spacing w:after="0" w:line="288" w:lineRule="auto"/>
        <w:jc w:val="both"/>
        <w:rPr>
          <w:rFonts w:ascii="Arial" w:hAnsi="Arial" w:cs="Arial"/>
          <w:sz w:val="20"/>
          <w:szCs w:val="20"/>
          <w:shd w:val="clear" w:color="auto" w:fill="FFFFFF"/>
        </w:rPr>
      </w:pPr>
      <w:r w:rsidRPr="008B705B">
        <w:rPr>
          <w:rFonts w:ascii="Arial" w:hAnsi="Arial" w:cs="Arial"/>
          <w:sz w:val="20"/>
          <w:szCs w:val="20"/>
        </w:rPr>
        <w:t xml:space="preserve">This study was carried out in collaboration among all authors. </w:t>
      </w:r>
      <w:r w:rsidRPr="008B705B">
        <w:rPr>
          <w:rFonts w:ascii="Arial" w:hAnsi="Arial" w:cs="Arial"/>
          <w:bCs/>
          <w:sz w:val="20"/>
          <w:szCs w:val="20"/>
        </w:rPr>
        <w:t>Each author contributed to the implementation and writing of the research article.</w:t>
      </w:r>
      <w:r w:rsidRPr="008B705B">
        <w:rPr>
          <w:rFonts w:ascii="Arial" w:hAnsi="Arial" w:cs="Arial"/>
          <w:sz w:val="20"/>
          <w:szCs w:val="20"/>
        </w:rPr>
        <w:t xml:space="preserve"> All authors read and approved the final manuscript.</w:t>
      </w:r>
    </w:p>
    <w:p w:rsidR="00F37FAD" w:rsidRPr="008B705B" w:rsidRDefault="00F37FAD" w:rsidP="008B705B">
      <w:pPr>
        <w:spacing w:before="120" w:after="120" w:line="240" w:lineRule="auto"/>
        <w:jc w:val="both"/>
        <w:rPr>
          <w:rFonts w:ascii="Arial" w:hAnsi="Arial" w:cs="Arial"/>
          <w:b/>
          <w:shd w:val="clear" w:color="auto" w:fill="FFFFFF"/>
        </w:rPr>
      </w:pPr>
      <w:r w:rsidRPr="008B705B">
        <w:rPr>
          <w:rFonts w:ascii="Arial" w:hAnsi="Arial" w:cs="Arial"/>
          <w:b/>
          <w:shd w:val="clear" w:color="auto" w:fill="FFFFFF"/>
        </w:rPr>
        <w:t>COMPETING INTERESTS</w:t>
      </w:r>
    </w:p>
    <w:p w:rsidR="00F37FAD" w:rsidRDefault="00F37FAD" w:rsidP="00460C49">
      <w:pPr>
        <w:spacing w:after="0" w:line="288" w:lineRule="auto"/>
        <w:jc w:val="both"/>
        <w:rPr>
          <w:rFonts w:ascii="Arial" w:hAnsi="Arial" w:cs="Arial"/>
          <w:sz w:val="20"/>
          <w:szCs w:val="20"/>
        </w:rPr>
      </w:pPr>
      <w:r w:rsidRPr="008B705B">
        <w:rPr>
          <w:rFonts w:ascii="Arial" w:hAnsi="Arial" w:cs="Arial"/>
          <w:sz w:val="20"/>
          <w:szCs w:val="20"/>
        </w:rPr>
        <w:t>The authors declare that they have no known competing financial interests or personal relationships that could have appeared to influence the work reported in this research paper. Therefore, no conflicts of interest exist regarding the research, authorship, or publication of this manuscript.</w:t>
      </w:r>
    </w:p>
    <w:p w:rsidR="00416B6E" w:rsidRPr="008B705B" w:rsidRDefault="00416B6E" w:rsidP="008B705B">
      <w:pPr>
        <w:spacing w:after="0" w:line="288" w:lineRule="auto"/>
        <w:jc w:val="both"/>
        <w:rPr>
          <w:rFonts w:ascii="Arial" w:hAnsi="Arial" w:cs="Arial"/>
          <w:sz w:val="20"/>
          <w:szCs w:val="20"/>
        </w:rPr>
      </w:pPr>
    </w:p>
    <w:p w:rsidR="00A333EF" w:rsidRPr="00B064B7" w:rsidRDefault="00A333EF" w:rsidP="00D66E7A">
      <w:pPr>
        <w:spacing w:before="120" w:after="120" w:line="276" w:lineRule="auto"/>
        <w:ind w:left="994" w:hanging="994"/>
        <w:jc w:val="center"/>
        <w:rPr>
          <w:rFonts w:ascii="Arial" w:hAnsi="Arial" w:cs="Arial"/>
          <w:b/>
          <w:sz w:val="24"/>
          <w:szCs w:val="24"/>
        </w:rPr>
      </w:pPr>
      <w:r w:rsidRPr="00B064B7">
        <w:rPr>
          <w:rFonts w:ascii="Arial" w:hAnsi="Arial" w:cs="Arial"/>
          <w:b/>
          <w:sz w:val="24"/>
          <w:szCs w:val="24"/>
        </w:rPr>
        <w:t>Table 1</w:t>
      </w:r>
      <w:r w:rsidR="00B064B7" w:rsidRPr="00B064B7">
        <w:rPr>
          <w:rFonts w:ascii="Arial" w:hAnsi="Arial" w:cs="Arial"/>
          <w:b/>
          <w:sz w:val="24"/>
          <w:szCs w:val="24"/>
        </w:rPr>
        <w:t xml:space="preserve">. </w:t>
      </w:r>
      <w:r w:rsidRPr="00B064B7">
        <w:rPr>
          <w:rFonts w:ascii="Arial" w:hAnsi="Arial" w:cs="Arial"/>
          <w:b/>
          <w:sz w:val="24"/>
          <w:szCs w:val="24"/>
        </w:rPr>
        <w:t xml:space="preserve">Mean and range of </w:t>
      </w:r>
      <w:r w:rsidR="00B44460" w:rsidRPr="00B064B7">
        <w:rPr>
          <w:rFonts w:ascii="Arial" w:hAnsi="Arial" w:cs="Arial"/>
          <w:b/>
          <w:sz w:val="24"/>
          <w:szCs w:val="24"/>
        </w:rPr>
        <w:t>calcium</w:t>
      </w:r>
      <w:r w:rsidRPr="00B064B7">
        <w:rPr>
          <w:rFonts w:ascii="Arial" w:hAnsi="Arial" w:cs="Arial"/>
          <w:b/>
          <w:sz w:val="24"/>
          <w:szCs w:val="24"/>
        </w:rPr>
        <w:t xml:space="preserve"> and </w:t>
      </w:r>
      <w:r w:rsidR="00FA5E04" w:rsidRPr="00B064B7">
        <w:rPr>
          <w:rFonts w:ascii="Arial" w:hAnsi="Arial" w:cs="Arial"/>
          <w:b/>
          <w:sz w:val="24"/>
          <w:szCs w:val="24"/>
        </w:rPr>
        <w:t>magnesium</w:t>
      </w:r>
      <w:r w:rsidR="00C32F44">
        <w:rPr>
          <w:rFonts w:ascii="Arial" w:hAnsi="Arial" w:cs="Arial"/>
          <w:b/>
          <w:sz w:val="24"/>
          <w:szCs w:val="24"/>
        </w:rPr>
        <w:t xml:space="preserve"> </w:t>
      </w:r>
      <w:r w:rsidR="00FA5E04" w:rsidRPr="00B064B7">
        <w:rPr>
          <w:rFonts w:ascii="Arial" w:hAnsi="Arial" w:cs="Arial"/>
          <w:b/>
          <w:sz w:val="24"/>
          <w:szCs w:val="24"/>
        </w:rPr>
        <w:t>concentration</w:t>
      </w:r>
      <w:r w:rsidRPr="00B064B7">
        <w:rPr>
          <w:rFonts w:ascii="Arial" w:hAnsi="Arial" w:cs="Arial"/>
          <w:b/>
          <w:sz w:val="24"/>
          <w:szCs w:val="24"/>
        </w:rPr>
        <w:t xml:space="preserve"> in eight different </w:t>
      </w:r>
      <w:r w:rsidRPr="00B064B7">
        <w:rPr>
          <w:rFonts w:ascii="Arial" w:hAnsi="Arial" w:cs="Arial"/>
          <w:b/>
          <w:i/>
          <w:sz w:val="24"/>
          <w:szCs w:val="24"/>
        </w:rPr>
        <w:t>Brassica</w:t>
      </w:r>
      <w:r w:rsidRPr="00B064B7">
        <w:rPr>
          <w:rFonts w:ascii="Arial" w:hAnsi="Arial" w:cs="Arial"/>
          <w:b/>
          <w:sz w:val="24"/>
          <w:szCs w:val="24"/>
        </w:rPr>
        <w:t xml:space="preserve"> vegetables</w:t>
      </w:r>
    </w:p>
    <w:tbl>
      <w:tblPr>
        <w:tblW w:w="4870" w:type="pct"/>
        <w:jc w:val="center"/>
        <w:tblLook w:val="04A0" w:firstRow="1" w:lastRow="0" w:firstColumn="1" w:lastColumn="0" w:noHBand="0" w:noVBand="1"/>
      </w:tblPr>
      <w:tblGrid>
        <w:gridCol w:w="986"/>
        <w:gridCol w:w="2884"/>
        <w:gridCol w:w="2566"/>
        <w:gridCol w:w="2566"/>
      </w:tblGrid>
      <w:tr w:rsidR="00A333EF" w:rsidRPr="00D66E7A" w:rsidTr="00B064B7">
        <w:trPr>
          <w:trHeight w:val="359"/>
          <w:jc w:val="center"/>
        </w:trPr>
        <w:tc>
          <w:tcPr>
            <w:tcW w:w="548" w:type="pct"/>
            <w:tcBorders>
              <w:top w:val="single" w:sz="4" w:space="0" w:color="auto"/>
              <w:bottom w:val="single" w:sz="4" w:space="0" w:color="auto"/>
            </w:tcBorders>
            <w:vAlign w:val="center"/>
          </w:tcPr>
          <w:p w:rsidR="00A333EF" w:rsidRP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Sl. No.</w:t>
            </w:r>
          </w:p>
        </w:tc>
        <w:tc>
          <w:tcPr>
            <w:tcW w:w="1602" w:type="pct"/>
            <w:tcBorders>
              <w:top w:val="single" w:sz="4" w:space="0" w:color="auto"/>
              <w:bottom w:val="single" w:sz="4" w:space="0" w:color="auto"/>
            </w:tcBorders>
            <w:vAlign w:val="center"/>
          </w:tcPr>
          <w:p w:rsidR="00A333EF" w:rsidRPr="00D66E7A" w:rsidRDefault="00A333EF" w:rsidP="00D66E7A">
            <w:pPr>
              <w:spacing w:before="40" w:after="40" w:line="240" w:lineRule="auto"/>
              <w:rPr>
                <w:rFonts w:ascii="Arial" w:hAnsi="Arial" w:cs="Arial"/>
                <w:b/>
                <w:sz w:val="24"/>
                <w:szCs w:val="24"/>
              </w:rPr>
            </w:pPr>
            <w:r w:rsidRPr="00D66E7A">
              <w:rPr>
                <w:rFonts w:ascii="Arial" w:hAnsi="Arial" w:cs="Arial"/>
                <w:b/>
                <w:i/>
                <w:sz w:val="24"/>
                <w:szCs w:val="24"/>
              </w:rPr>
              <w:t>Brassica</w:t>
            </w:r>
            <w:r w:rsidR="00B11D5A">
              <w:rPr>
                <w:rFonts w:ascii="Arial" w:hAnsi="Arial" w:cs="Arial"/>
                <w:b/>
                <w:i/>
                <w:sz w:val="24"/>
                <w:szCs w:val="24"/>
              </w:rPr>
              <w:t xml:space="preserve"> </w:t>
            </w:r>
            <w:r w:rsidRPr="00D66E7A">
              <w:rPr>
                <w:rFonts w:ascii="Arial" w:hAnsi="Arial" w:cs="Arial"/>
                <w:b/>
                <w:sz w:val="24"/>
                <w:szCs w:val="24"/>
              </w:rPr>
              <w:t>vegetables</w:t>
            </w:r>
          </w:p>
        </w:tc>
        <w:tc>
          <w:tcPr>
            <w:tcW w:w="1425" w:type="pct"/>
            <w:tcBorders>
              <w:top w:val="single" w:sz="4" w:space="0" w:color="auto"/>
              <w:bottom w:val="single" w:sz="4" w:space="0" w:color="auto"/>
            </w:tcBorders>
            <w:vAlign w:val="center"/>
          </w:tcPr>
          <w:p w:rsid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Ca</w:t>
            </w:r>
            <w:r w:rsidR="00FA5E04" w:rsidRPr="00D66E7A">
              <w:rPr>
                <w:rFonts w:ascii="Arial" w:hAnsi="Arial" w:cs="Arial"/>
                <w:b/>
                <w:sz w:val="24"/>
                <w:szCs w:val="24"/>
              </w:rPr>
              <w:t>lcium</w:t>
            </w:r>
          </w:p>
          <w:p w:rsidR="00A333EF" w:rsidRP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(mg</w:t>
            </w:r>
            <w:r w:rsidR="007463B7">
              <w:rPr>
                <w:rFonts w:ascii="Arial" w:hAnsi="Arial" w:cs="Arial"/>
                <w:b/>
                <w:sz w:val="24"/>
                <w:szCs w:val="24"/>
              </w:rPr>
              <w:t xml:space="preserve"> </w:t>
            </w:r>
            <w:r w:rsidRPr="00D66E7A">
              <w:rPr>
                <w:rFonts w:ascii="Arial" w:hAnsi="Arial" w:cs="Arial"/>
                <w:b/>
                <w:sz w:val="24"/>
                <w:szCs w:val="24"/>
              </w:rPr>
              <w:t>g</w:t>
            </w:r>
            <w:r w:rsidRPr="00D66E7A">
              <w:rPr>
                <w:rFonts w:ascii="Arial" w:hAnsi="Arial" w:cs="Arial"/>
                <w:b/>
                <w:sz w:val="24"/>
                <w:szCs w:val="24"/>
                <w:vertAlign w:val="superscript"/>
              </w:rPr>
              <w:t>-1</w:t>
            </w:r>
            <w:r w:rsidR="007463B7">
              <w:rPr>
                <w:rFonts w:ascii="Arial" w:hAnsi="Arial" w:cs="Arial"/>
                <w:b/>
                <w:sz w:val="24"/>
                <w:szCs w:val="24"/>
                <w:vertAlign w:val="superscript"/>
              </w:rPr>
              <w:t xml:space="preserve"> </w:t>
            </w:r>
            <w:r w:rsidR="007463B7">
              <w:rPr>
                <w:rFonts w:ascii="Arial" w:hAnsi="Arial" w:cs="Arial"/>
                <w:b/>
                <w:sz w:val="24"/>
                <w:szCs w:val="24"/>
              </w:rPr>
              <w:t>DW</w:t>
            </w:r>
            <w:r w:rsidRPr="00D66E7A">
              <w:rPr>
                <w:rFonts w:ascii="Arial" w:hAnsi="Arial" w:cs="Arial"/>
                <w:b/>
                <w:sz w:val="24"/>
                <w:szCs w:val="24"/>
              </w:rPr>
              <w:t>)</w:t>
            </w:r>
          </w:p>
        </w:tc>
        <w:tc>
          <w:tcPr>
            <w:tcW w:w="1425" w:type="pct"/>
            <w:tcBorders>
              <w:top w:val="single" w:sz="4" w:space="0" w:color="auto"/>
              <w:bottom w:val="single" w:sz="4" w:space="0" w:color="auto"/>
            </w:tcBorders>
            <w:vAlign w:val="center"/>
          </w:tcPr>
          <w:p w:rsid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M</w:t>
            </w:r>
            <w:r w:rsidR="00FA5E04" w:rsidRPr="00D66E7A">
              <w:rPr>
                <w:rFonts w:ascii="Arial" w:hAnsi="Arial" w:cs="Arial"/>
                <w:b/>
                <w:sz w:val="24"/>
                <w:szCs w:val="24"/>
              </w:rPr>
              <w:t>agnesium</w:t>
            </w:r>
          </w:p>
          <w:p w:rsidR="00A333EF" w:rsidRP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(mg</w:t>
            </w:r>
            <w:r w:rsidR="007463B7">
              <w:rPr>
                <w:rFonts w:ascii="Arial" w:hAnsi="Arial" w:cs="Arial"/>
                <w:b/>
                <w:sz w:val="24"/>
                <w:szCs w:val="24"/>
              </w:rPr>
              <w:t xml:space="preserve"> </w:t>
            </w:r>
            <w:r w:rsidRPr="00D66E7A">
              <w:rPr>
                <w:rFonts w:ascii="Arial" w:hAnsi="Arial" w:cs="Arial"/>
                <w:b/>
                <w:sz w:val="24"/>
                <w:szCs w:val="24"/>
              </w:rPr>
              <w:t>g</w:t>
            </w:r>
            <w:r w:rsidRPr="00D66E7A">
              <w:rPr>
                <w:rFonts w:ascii="Arial" w:hAnsi="Arial" w:cs="Arial"/>
                <w:b/>
                <w:sz w:val="24"/>
                <w:szCs w:val="24"/>
                <w:vertAlign w:val="superscript"/>
              </w:rPr>
              <w:t>-1</w:t>
            </w:r>
            <w:r w:rsidR="007463B7">
              <w:rPr>
                <w:rFonts w:ascii="Arial" w:hAnsi="Arial" w:cs="Arial"/>
                <w:b/>
                <w:sz w:val="24"/>
                <w:szCs w:val="24"/>
              </w:rPr>
              <w:t xml:space="preserve"> DW</w:t>
            </w:r>
            <w:r w:rsidRPr="00D66E7A">
              <w:rPr>
                <w:rFonts w:ascii="Arial" w:hAnsi="Arial" w:cs="Arial"/>
                <w:b/>
                <w:sz w:val="24"/>
                <w:szCs w:val="24"/>
              </w:rPr>
              <w:t>)</w:t>
            </w:r>
          </w:p>
        </w:tc>
      </w:tr>
      <w:tr w:rsidR="00A333EF" w:rsidRPr="00D66E7A" w:rsidTr="00B064B7">
        <w:trPr>
          <w:jc w:val="center"/>
        </w:trPr>
        <w:tc>
          <w:tcPr>
            <w:tcW w:w="548" w:type="pct"/>
            <w:tcBorders>
              <w:top w:val="single" w:sz="4" w:space="0" w:color="auto"/>
            </w:tcBorders>
          </w:tcPr>
          <w:p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w:t>
            </w:r>
          </w:p>
        </w:tc>
        <w:tc>
          <w:tcPr>
            <w:tcW w:w="1602" w:type="pct"/>
            <w:tcBorders>
              <w:top w:val="single" w:sz="4" w:space="0" w:color="auto"/>
            </w:tcBorders>
          </w:tcPr>
          <w:p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Cauliflower (14)</w:t>
            </w:r>
          </w:p>
        </w:tc>
        <w:tc>
          <w:tcPr>
            <w:tcW w:w="1425" w:type="pct"/>
            <w:tcBorders>
              <w:top w:val="single" w:sz="4" w:space="0" w:color="auto"/>
            </w:tcBorders>
            <w:vAlign w:val="bottom"/>
          </w:tcPr>
          <w:p w:rsidR="00A333EF" w:rsidRPr="007463B7" w:rsidRDefault="00A333EF" w:rsidP="007463B7">
            <w:pPr>
              <w:spacing w:before="40" w:after="40" w:line="240" w:lineRule="auto"/>
              <w:jc w:val="center"/>
              <w:rPr>
                <w:rFonts w:ascii="Arial" w:hAnsi="Arial" w:cs="Arial"/>
                <w:sz w:val="24"/>
                <w:szCs w:val="24"/>
              </w:rPr>
            </w:pPr>
            <w:r w:rsidRPr="007463B7">
              <w:rPr>
                <w:rFonts w:ascii="Arial" w:hAnsi="Arial" w:cs="Arial"/>
                <w:sz w:val="24"/>
                <w:szCs w:val="24"/>
              </w:rPr>
              <w:t>2.66</w:t>
            </w:r>
            <w:r w:rsidR="007463B7" w:rsidRPr="007463B7">
              <w:rPr>
                <w:rFonts w:ascii="Arial" w:hAnsi="Arial" w:cs="Arial"/>
                <w:sz w:val="24"/>
                <w:szCs w:val="24"/>
                <w:vertAlign w:val="superscript"/>
              </w:rPr>
              <w:t>c</w:t>
            </w:r>
          </w:p>
        </w:tc>
        <w:tc>
          <w:tcPr>
            <w:tcW w:w="1425" w:type="pct"/>
            <w:tcBorders>
              <w:top w:val="single" w:sz="4" w:space="0" w:color="auto"/>
            </w:tcBorders>
            <w:vAlign w:val="bottom"/>
          </w:tcPr>
          <w:p w:rsidR="00A333EF" w:rsidRPr="007463B7" w:rsidRDefault="00A333EF" w:rsidP="007463B7">
            <w:pPr>
              <w:spacing w:before="40" w:after="40" w:line="240" w:lineRule="auto"/>
              <w:jc w:val="center"/>
              <w:rPr>
                <w:rFonts w:ascii="Arial" w:hAnsi="Arial" w:cs="Arial"/>
                <w:sz w:val="24"/>
                <w:szCs w:val="24"/>
              </w:rPr>
            </w:pPr>
            <w:r w:rsidRPr="007463B7">
              <w:rPr>
                <w:rFonts w:ascii="Arial" w:hAnsi="Arial" w:cs="Arial"/>
                <w:sz w:val="24"/>
                <w:szCs w:val="24"/>
              </w:rPr>
              <w:t>1.13</w:t>
            </w:r>
            <w:r w:rsidR="007463B7" w:rsidRPr="007463B7">
              <w:rPr>
                <w:rFonts w:ascii="Arial" w:hAnsi="Arial" w:cs="Arial"/>
                <w:sz w:val="24"/>
                <w:szCs w:val="24"/>
                <w:vertAlign w:val="superscript"/>
              </w:rPr>
              <w:t>e</w:t>
            </w:r>
          </w:p>
        </w:tc>
      </w:tr>
      <w:tr w:rsidR="00A333EF" w:rsidRPr="00D66E7A" w:rsidTr="00B064B7">
        <w:trPr>
          <w:jc w:val="center"/>
        </w:trPr>
        <w:tc>
          <w:tcPr>
            <w:tcW w:w="548" w:type="pct"/>
          </w:tcPr>
          <w:p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2</w:t>
            </w:r>
          </w:p>
        </w:tc>
        <w:tc>
          <w:tcPr>
            <w:tcW w:w="1602" w:type="pct"/>
          </w:tcPr>
          <w:p w:rsidR="00A333EF" w:rsidRPr="00D66E7A" w:rsidRDefault="00A333EF" w:rsidP="00D66E7A">
            <w:pPr>
              <w:spacing w:before="40" w:after="40" w:line="240" w:lineRule="auto"/>
              <w:rPr>
                <w:rFonts w:ascii="Arial" w:hAnsi="Arial" w:cs="Arial"/>
                <w:sz w:val="24"/>
                <w:szCs w:val="24"/>
              </w:rPr>
            </w:pPr>
            <w:proofErr w:type="gramStart"/>
            <w:r w:rsidRPr="00D66E7A">
              <w:rPr>
                <w:rFonts w:ascii="Arial" w:hAnsi="Arial" w:cs="Arial"/>
                <w:sz w:val="24"/>
                <w:szCs w:val="24"/>
              </w:rPr>
              <w:t>Cabbage(</w:t>
            </w:r>
            <w:proofErr w:type="gramEnd"/>
            <w:r w:rsidRPr="00D66E7A">
              <w:rPr>
                <w:rFonts w:ascii="Arial" w:hAnsi="Arial" w:cs="Arial"/>
                <w:sz w:val="24"/>
                <w:szCs w:val="24"/>
              </w:rPr>
              <w:t>20)</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2.89</w:t>
            </w:r>
            <w:r w:rsidR="007463B7" w:rsidRPr="007463B7">
              <w:rPr>
                <w:rFonts w:ascii="Arial" w:hAnsi="Arial" w:cs="Arial"/>
                <w:sz w:val="24"/>
                <w:szCs w:val="24"/>
                <w:vertAlign w:val="superscript"/>
              </w:rPr>
              <w:t>b</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1.53</w:t>
            </w:r>
            <w:r w:rsidR="007463B7" w:rsidRPr="007463B7">
              <w:rPr>
                <w:rFonts w:ascii="Arial" w:hAnsi="Arial" w:cs="Arial"/>
                <w:sz w:val="24"/>
                <w:szCs w:val="24"/>
                <w:vertAlign w:val="superscript"/>
              </w:rPr>
              <w:t>b</w:t>
            </w:r>
          </w:p>
        </w:tc>
      </w:tr>
      <w:tr w:rsidR="00A333EF" w:rsidRPr="00D66E7A" w:rsidTr="00B064B7">
        <w:trPr>
          <w:jc w:val="center"/>
        </w:trPr>
        <w:tc>
          <w:tcPr>
            <w:tcW w:w="548" w:type="pct"/>
          </w:tcPr>
          <w:p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3</w:t>
            </w:r>
          </w:p>
        </w:tc>
        <w:tc>
          <w:tcPr>
            <w:tcW w:w="1602" w:type="pct"/>
            <w:vAlign w:val="bottom"/>
          </w:tcPr>
          <w:p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Broccoli (</w:t>
            </w:r>
            <w:r w:rsidR="00FA5E04" w:rsidRPr="00D66E7A">
              <w:rPr>
                <w:rFonts w:ascii="Arial" w:hAnsi="Arial" w:cs="Arial"/>
                <w:sz w:val="24"/>
                <w:szCs w:val="24"/>
              </w:rPr>
              <w:t>0</w:t>
            </w:r>
            <w:r w:rsidRPr="00D66E7A">
              <w:rPr>
                <w:rFonts w:ascii="Arial" w:hAnsi="Arial" w:cs="Arial"/>
                <w:sz w:val="24"/>
                <w:szCs w:val="24"/>
              </w:rPr>
              <w:t>4)</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2.09</w:t>
            </w:r>
            <w:r w:rsidR="007463B7" w:rsidRPr="007463B7">
              <w:rPr>
                <w:rFonts w:ascii="Arial" w:hAnsi="Arial" w:cs="Arial"/>
                <w:sz w:val="24"/>
                <w:szCs w:val="24"/>
                <w:vertAlign w:val="superscript"/>
              </w:rPr>
              <w:t>e</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1.30</w:t>
            </w:r>
            <w:r w:rsidR="007463B7" w:rsidRPr="007463B7">
              <w:rPr>
                <w:rFonts w:ascii="Arial" w:hAnsi="Arial" w:cs="Arial"/>
                <w:sz w:val="24"/>
                <w:szCs w:val="24"/>
                <w:vertAlign w:val="superscript"/>
              </w:rPr>
              <w:t>d</w:t>
            </w:r>
          </w:p>
        </w:tc>
      </w:tr>
      <w:tr w:rsidR="00A333EF" w:rsidRPr="00D66E7A" w:rsidTr="00B064B7">
        <w:trPr>
          <w:jc w:val="center"/>
        </w:trPr>
        <w:tc>
          <w:tcPr>
            <w:tcW w:w="548" w:type="pct"/>
          </w:tcPr>
          <w:p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4</w:t>
            </w:r>
          </w:p>
        </w:tc>
        <w:tc>
          <w:tcPr>
            <w:tcW w:w="1602" w:type="pct"/>
          </w:tcPr>
          <w:p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Chinese cabbage (</w:t>
            </w:r>
            <w:r w:rsidR="00FA5E04" w:rsidRPr="00D66E7A">
              <w:rPr>
                <w:rFonts w:ascii="Arial" w:hAnsi="Arial" w:cs="Arial"/>
                <w:sz w:val="24"/>
                <w:szCs w:val="24"/>
              </w:rPr>
              <w:t>0</w:t>
            </w:r>
            <w:r w:rsidRPr="00D66E7A">
              <w:rPr>
                <w:rFonts w:ascii="Arial" w:hAnsi="Arial" w:cs="Arial"/>
                <w:sz w:val="24"/>
                <w:szCs w:val="24"/>
              </w:rPr>
              <w:t>5)</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3.05</w:t>
            </w:r>
            <w:r w:rsidR="007463B7" w:rsidRPr="007463B7">
              <w:rPr>
                <w:rFonts w:ascii="Arial" w:hAnsi="Arial" w:cs="Arial"/>
                <w:sz w:val="24"/>
                <w:szCs w:val="24"/>
                <w:vertAlign w:val="superscript"/>
              </w:rPr>
              <w:t>a</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1.67</w:t>
            </w:r>
            <w:r w:rsidR="007463B7" w:rsidRPr="007463B7">
              <w:rPr>
                <w:rFonts w:ascii="Arial" w:hAnsi="Arial" w:cs="Arial"/>
                <w:sz w:val="24"/>
                <w:szCs w:val="24"/>
                <w:vertAlign w:val="superscript"/>
              </w:rPr>
              <w:t>a</w:t>
            </w:r>
          </w:p>
        </w:tc>
      </w:tr>
      <w:tr w:rsidR="00A333EF" w:rsidRPr="00D66E7A" w:rsidTr="00B064B7">
        <w:trPr>
          <w:jc w:val="center"/>
        </w:trPr>
        <w:tc>
          <w:tcPr>
            <w:tcW w:w="548" w:type="pct"/>
          </w:tcPr>
          <w:p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5</w:t>
            </w:r>
          </w:p>
        </w:tc>
        <w:tc>
          <w:tcPr>
            <w:tcW w:w="1602" w:type="pct"/>
            <w:vAlign w:val="bottom"/>
          </w:tcPr>
          <w:p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Red cabbage (</w:t>
            </w:r>
            <w:r w:rsidR="00FA5E04" w:rsidRPr="00D66E7A">
              <w:rPr>
                <w:rFonts w:ascii="Arial" w:hAnsi="Arial" w:cs="Arial"/>
                <w:sz w:val="24"/>
                <w:szCs w:val="24"/>
              </w:rPr>
              <w:t>0</w:t>
            </w:r>
            <w:r w:rsidRPr="00D66E7A">
              <w:rPr>
                <w:rFonts w:ascii="Arial" w:hAnsi="Arial" w:cs="Arial"/>
                <w:sz w:val="24"/>
                <w:szCs w:val="24"/>
              </w:rPr>
              <w:t>1)</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2.11</w:t>
            </w:r>
            <w:r w:rsidR="007463B7" w:rsidRPr="007463B7">
              <w:rPr>
                <w:rFonts w:ascii="Arial" w:hAnsi="Arial" w:cs="Arial"/>
                <w:sz w:val="24"/>
                <w:szCs w:val="24"/>
                <w:vertAlign w:val="superscript"/>
              </w:rPr>
              <w:t>e</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1.46</w:t>
            </w:r>
            <w:r w:rsidR="007463B7" w:rsidRPr="007463B7">
              <w:rPr>
                <w:rFonts w:ascii="Arial" w:hAnsi="Arial" w:cs="Arial"/>
                <w:sz w:val="24"/>
                <w:szCs w:val="24"/>
                <w:vertAlign w:val="superscript"/>
              </w:rPr>
              <w:t>b</w:t>
            </w:r>
          </w:p>
        </w:tc>
      </w:tr>
      <w:tr w:rsidR="00A333EF" w:rsidRPr="00D66E7A" w:rsidTr="00B064B7">
        <w:trPr>
          <w:jc w:val="center"/>
        </w:trPr>
        <w:tc>
          <w:tcPr>
            <w:tcW w:w="548" w:type="pct"/>
          </w:tcPr>
          <w:p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6</w:t>
            </w:r>
          </w:p>
        </w:tc>
        <w:tc>
          <w:tcPr>
            <w:tcW w:w="1602" w:type="pct"/>
            <w:vAlign w:val="bottom"/>
          </w:tcPr>
          <w:p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Savoy cabbage (</w:t>
            </w:r>
            <w:r w:rsidR="00FA5E04" w:rsidRPr="00D66E7A">
              <w:rPr>
                <w:rFonts w:ascii="Arial" w:hAnsi="Arial" w:cs="Arial"/>
                <w:sz w:val="24"/>
                <w:szCs w:val="24"/>
              </w:rPr>
              <w:t>0</w:t>
            </w:r>
            <w:r w:rsidRPr="00D66E7A">
              <w:rPr>
                <w:rFonts w:ascii="Arial" w:hAnsi="Arial" w:cs="Arial"/>
                <w:sz w:val="24"/>
                <w:szCs w:val="24"/>
              </w:rPr>
              <w:t>1)</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2.58</w:t>
            </w:r>
            <w:r w:rsidR="007463B7" w:rsidRPr="007463B7">
              <w:rPr>
                <w:rFonts w:ascii="Arial" w:hAnsi="Arial" w:cs="Arial"/>
                <w:sz w:val="24"/>
                <w:szCs w:val="24"/>
                <w:vertAlign w:val="superscript"/>
              </w:rPr>
              <w:t>c</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1.18</w:t>
            </w:r>
            <w:r w:rsidR="007463B7" w:rsidRPr="007463B7">
              <w:rPr>
                <w:rFonts w:ascii="Arial" w:hAnsi="Arial" w:cs="Arial"/>
                <w:sz w:val="24"/>
                <w:szCs w:val="24"/>
                <w:vertAlign w:val="superscript"/>
              </w:rPr>
              <w:t>de</w:t>
            </w:r>
          </w:p>
        </w:tc>
      </w:tr>
      <w:tr w:rsidR="00A333EF" w:rsidRPr="00D66E7A" w:rsidTr="00B064B7">
        <w:trPr>
          <w:jc w:val="center"/>
        </w:trPr>
        <w:tc>
          <w:tcPr>
            <w:tcW w:w="548" w:type="pct"/>
          </w:tcPr>
          <w:p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7</w:t>
            </w:r>
          </w:p>
        </w:tc>
        <w:tc>
          <w:tcPr>
            <w:tcW w:w="1602" w:type="pct"/>
            <w:vAlign w:val="bottom"/>
          </w:tcPr>
          <w:p w:rsidR="00A333EF" w:rsidRPr="00D66E7A" w:rsidRDefault="00A333EF" w:rsidP="00D66E7A">
            <w:pPr>
              <w:spacing w:before="40" w:after="40" w:line="240" w:lineRule="auto"/>
              <w:rPr>
                <w:rFonts w:ascii="Arial" w:hAnsi="Arial" w:cs="Arial"/>
                <w:sz w:val="24"/>
                <w:szCs w:val="24"/>
              </w:rPr>
            </w:pPr>
            <w:proofErr w:type="spellStart"/>
            <w:r w:rsidRPr="00D66E7A">
              <w:rPr>
                <w:rFonts w:ascii="Arial" w:hAnsi="Arial" w:cs="Arial"/>
                <w:sz w:val="24"/>
                <w:szCs w:val="24"/>
              </w:rPr>
              <w:t>Knol-khol</w:t>
            </w:r>
            <w:proofErr w:type="spellEnd"/>
            <w:r w:rsidRPr="00D66E7A">
              <w:rPr>
                <w:rFonts w:ascii="Arial" w:hAnsi="Arial" w:cs="Arial"/>
                <w:sz w:val="24"/>
                <w:szCs w:val="24"/>
              </w:rPr>
              <w:t xml:space="preserve"> (</w:t>
            </w:r>
            <w:r w:rsidR="00FA5E04" w:rsidRPr="00D66E7A">
              <w:rPr>
                <w:rFonts w:ascii="Arial" w:hAnsi="Arial" w:cs="Arial"/>
                <w:sz w:val="24"/>
                <w:szCs w:val="24"/>
              </w:rPr>
              <w:t>0</w:t>
            </w:r>
            <w:r w:rsidRPr="00D66E7A">
              <w:rPr>
                <w:rFonts w:ascii="Arial" w:hAnsi="Arial" w:cs="Arial"/>
                <w:sz w:val="24"/>
                <w:szCs w:val="24"/>
              </w:rPr>
              <w:t>1)</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2.94</w:t>
            </w:r>
            <w:r w:rsidR="007463B7" w:rsidRPr="007463B7">
              <w:rPr>
                <w:rFonts w:ascii="Arial" w:hAnsi="Arial" w:cs="Arial"/>
                <w:sz w:val="24"/>
                <w:szCs w:val="24"/>
                <w:vertAlign w:val="superscript"/>
              </w:rPr>
              <w:t>ab</w:t>
            </w:r>
          </w:p>
        </w:tc>
        <w:tc>
          <w:tcPr>
            <w:tcW w:w="1425" w:type="pct"/>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1.17</w:t>
            </w:r>
            <w:r w:rsidR="007463B7" w:rsidRPr="007463B7">
              <w:rPr>
                <w:rFonts w:ascii="Arial" w:hAnsi="Arial" w:cs="Arial"/>
                <w:sz w:val="24"/>
                <w:szCs w:val="24"/>
                <w:vertAlign w:val="superscript"/>
              </w:rPr>
              <w:t>de</w:t>
            </w:r>
          </w:p>
        </w:tc>
      </w:tr>
      <w:tr w:rsidR="00A333EF" w:rsidRPr="00D66E7A" w:rsidTr="00B064B7">
        <w:trPr>
          <w:jc w:val="center"/>
        </w:trPr>
        <w:tc>
          <w:tcPr>
            <w:tcW w:w="548" w:type="pct"/>
            <w:tcBorders>
              <w:bottom w:val="single" w:sz="4" w:space="0" w:color="auto"/>
            </w:tcBorders>
          </w:tcPr>
          <w:p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8</w:t>
            </w:r>
          </w:p>
        </w:tc>
        <w:tc>
          <w:tcPr>
            <w:tcW w:w="1602" w:type="pct"/>
            <w:tcBorders>
              <w:bottom w:val="single" w:sz="4" w:space="0" w:color="auto"/>
            </w:tcBorders>
            <w:vAlign w:val="bottom"/>
          </w:tcPr>
          <w:p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Brussels sprouts (</w:t>
            </w:r>
            <w:r w:rsidR="00FA5E04" w:rsidRPr="00D66E7A">
              <w:rPr>
                <w:rFonts w:ascii="Arial" w:hAnsi="Arial" w:cs="Arial"/>
                <w:sz w:val="24"/>
                <w:szCs w:val="24"/>
              </w:rPr>
              <w:t>0</w:t>
            </w:r>
            <w:r w:rsidRPr="00D66E7A">
              <w:rPr>
                <w:rFonts w:ascii="Arial" w:hAnsi="Arial" w:cs="Arial"/>
                <w:sz w:val="24"/>
                <w:szCs w:val="24"/>
              </w:rPr>
              <w:t>1)</w:t>
            </w:r>
          </w:p>
        </w:tc>
        <w:tc>
          <w:tcPr>
            <w:tcW w:w="1425" w:type="pct"/>
            <w:tcBorders>
              <w:bottom w:val="single" w:sz="4" w:space="0" w:color="auto"/>
            </w:tcBorders>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2.45</w:t>
            </w:r>
            <w:r w:rsidR="007463B7" w:rsidRPr="007463B7">
              <w:rPr>
                <w:rFonts w:ascii="Arial" w:hAnsi="Arial" w:cs="Arial"/>
                <w:sz w:val="24"/>
                <w:szCs w:val="24"/>
                <w:vertAlign w:val="superscript"/>
              </w:rPr>
              <w:t>d</w:t>
            </w:r>
          </w:p>
        </w:tc>
        <w:tc>
          <w:tcPr>
            <w:tcW w:w="1425" w:type="pct"/>
            <w:tcBorders>
              <w:bottom w:val="single" w:sz="4" w:space="0" w:color="auto"/>
            </w:tcBorders>
            <w:vAlign w:val="bottom"/>
          </w:tcPr>
          <w:p w:rsidR="00A333EF" w:rsidRPr="007463B7" w:rsidRDefault="00A333EF" w:rsidP="00D66E7A">
            <w:pPr>
              <w:spacing w:before="40" w:after="40" w:line="240" w:lineRule="auto"/>
              <w:jc w:val="center"/>
              <w:rPr>
                <w:rFonts w:ascii="Arial" w:hAnsi="Arial" w:cs="Arial"/>
                <w:sz w:val="24"/>
                <w:szCs w:val="24"/>
              </w:rPr>
            </w:pPr>
            <w:r w:rsidRPr="007463B7">
              <w:rPr>
                <w:rFonts w:ascii="Arial" w:hAnsi="Arial" w:cs="Arial"/>
                <w:sz w:val="24"/>
                <w:szCs w:val="24"/>
              </w:rPr>
              <w:t>1.31</w:t>
            </w:r>
            <w:r w:rsidR="007463B7" w:rsidRPr="007463B7">
              <w:rPr>
                <w:rFonts w:ascii="Arial" w:hAnsi="Arial" w:cs="Arial"/>
                <w:sz w:val="24"/>
                <w:szCs w:val="24"/>
                <w:vertAlign w:val="superscript"/>
              </w:rPr>
              <w:t>cd</w:t>
            </w:r>
          </w:p>
        </w:tc>
      </w:tr>
      <w:tr w:rsidR="00A333EF" w:rsidRPr="00D66E7A" w:rsidTr="00B064B7">
        <w:trPr>
          <w:jc w:val="center"/>
        </w:trPr>
        <w:tc>
          <w:tcPr>
            <w:tcW w:w="2150" w:type="pct"/>
            <w:gridSpan w:val="2"/>
            <w:tcBorders>
              <w:top w:val="single" w:sz="4" w:space="0" w:color="auto"/>
            </w:tcBorders>
          </w:tcPr>
          <w:p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Mean</w:t>
            </w:r>
          </w:p>
        </w:tc>
        <w:tc>
          <w:tcPr>
            <w:tcW w:w="1425" w:type="pct"/>
            <w:tcBorders>
              <w:top w:val="single" w:sz="4" w:space="0" w:color="auto"/>
            </w:tcBorders>
            <w:vAlign w:val="bottom"/>
          </w:tcPr>
          <w:p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2.60</w:t>
            </w:r>
          </w:p>
        </w:tc>
        <w:tc>
          <w:tcPr>
            <w:tcW w:w="1425" w:type="pct"/>
            <w:tcBorders>
              <w:top w:val="single" w:sz="4" w:space="0" w:color="auto"/>
            </w:tcBorders>
            <w:vAlign w:val="bottom"/>
          </w:tcPr>
          <w:p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1.34</w:t>
            </w:r>
          </w:p>
        </w:tc>
      </w:tr>
      <w:tr w:rsidR="00A333EF" w:rsidRPr="00D66E7A" w:rsidTr="00B064B7">
        <w:trPr>
          <w:jc w:val="center"/>
        </w:trPr>
        <w:tc>
          <w:tcPr>
            <w:tcW w:w="2150" w:type="pct"/>
            <w:gridSpan w:val="2"/>
          </w:tcPr>
          <w:p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Range</w:t>
            </w:r>
          </w:p>
        </w:tc>
        <w:tc>
          <w:tcPr>
            <w:tcW w:w="1425" w:type="pct"/>
            <w:vAlign w:val="bottom"/>
          </w:tcPr>
          <w:p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2.09-3.05</w:t>
            </w:r>
          </w:p>
        </w:tc>
        <w:tc>
          <w:tcPr>
            <w:tcW w:w="1425" w:type="pct"/>
            <w:vAlign w:val="bottom"/>
          </w:tcPr>
          <w:p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1.13-1.67</w:t>
            </w:r>
          </w:p>
        </w:tc>
      </w:tr>
      <w:tr w:rsidR="00A333EF" w:rsidRPr="00D66E7A" w:rsidTr="00B064B7">
        <w:trPr>
          <w:trHeight w:val="70"/>
          <w:jc w:val="center"/>
        </w:trPr>
        <w:tc>
          <w:tcPr>
            <w:tcW w:w="2150" w:type="pct"/>
            <w:gridSpan w:val="2"/>
          </w:tcPr>
          <w:p w:rsidR="00A333EF" w:rsidRPr="00D66E7A" w:rsidRDefault="00A333EF" w:rsidP="00D66E7A">
            <w:pPr>
              <w:tabs>
                <w:tab w:val="right" w:pos="6624"/>
              </w:tabs>
              <w:spacing w:before="40" w:after="40" w:line="240" w:lineRule="auto"/>
              <w:rPr>
                <w:rFonts w:ascii="Arial" w:hAnsi="Arial" w:cs="Arial"/>
                <w:bCs/>
                <w:sz w:val="24"/>
                <w:szCs w:val="24"/>
              </w:rPr>
            </w:pPr>
            <w:r w:rsidRPr="00D66E7A">
              <w:rPr>
                <w:rFonts w:ascii="Arial" w:hAnsi="Arial" w:cs="Arial"/>
                <w:bCs/>
                <w:sz w:val="24"/>
                <w:szCs w:val="24"/>
              </w:rPr>
              <w:t>SE m ±</w:t>
            </w:r>
          </w:p>
        </w:tc>
        <w:tc>
          <w:tcPr>
            <w:tcW w:w="1425" w:type="pct"/>
            <w:vAlign w:val="bottom"/>
          </w:tcPr>
          <w:p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0.061</w:t>
            </w:r>
          </w:p>
        </w:tc>
        <w:tc>
          <w:tcPr>
            <w:tcW w:w="1425" w:type="pct"/>
            <w:vAlign w:val="bottom"/>
          </w:tcPr>
          <w:p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0.033</w:t>
            </w:r>
          </w:p>
        </w:tc>
      </w:tr>
      <w:tr w:rsidR="00A333EF" w:rsidRPr="00D66E7A" w:rsidTr="00B064B7">
        <w:trPr>
          <w:jc w:val="center"/>
        </w:trPr>
        <w:tc>
          <w:tcPr>
            <w:tcW w:w="2150" w:type="pct"/>
            <w:gridSpan w:val="2"/>
            <w:tcBorders>
              <w:bottom w:val="single" w:sz="4" w:space="0" w:color="auto"/>
            </w:tcBorders>
          </w:tcPr>
          <w:p w:rsidR="00A333EF" w:rsidRPr="00D66E7A" w:rsidRDefault="00A333EF" w:rsidP="00D66E7A">
            <w:pPr>
              <w:tabs>
                <w:tab w:val="right" w:pos="6624"/>
              </w:tabs>
              <w:spacing w:before="40" w:after="40" w:line="240" w:lineRule="auto"/>
              <w:rPr>
                <w:rFonts w:ascii="Arial" w:hAnsi="Arial" w:cs="Arial"/>
                <w:bCs/>
                <w:sz w:val="24"/>
                <w:szCs w:val="24"/>
              </w:rPr>
            </w:pPr>
            <w:r w:rsidRPr="00D66E7A">
              <w:rPr>
                <w:rFonts w:ascii="Arial" w:hAnsi="Arial" w:cs="Arial"/>
                <w:sz w:val="24"/>
                <w:szCs w:val="24"/>
                <w:lang w:eastAsia="en-IN"/>
              </w:rPr>
              <w:t>LSD: p&lt;0.05</w:t>
            </w:r>
          </w:p>
        </w:tc>
        <w:tc>
          <w:tcPr>
            <w:tcW w:w="1425" w:type="pct"/>
            <w:tcBorders>
              <w:bottom w:val="single" w:sz="4" w:space="0" w:color="auto"/>
            </w:tcBorders>
            <w:vAlign w:val="bottom"/>
          </w:tcPr>
          <w:p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0.184</w:t>
            </w:r>
          </w:p>
        </w:tc>
        <w:tc>
          <w:tcPr>
            <w:tcW w:w="1425" w:type="pct"/>
            <w:tcBorders>
              <w:bottom w:val="single" w:sz="4" w:space="0" w:color="auto"/>
            </w:tcBorders>
            <w:vAlign w:val="bottom"/>
          </w:tcPr>
          <w:p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0.098</w:t>
            </w:r>
          </w:p>
        </w:tc>
      </w:tr>
    </w:tbl>
    <w:p w:rsidR="00A333EF" w:rsidRPr="00EC248D" w:rsidRDefault="00A333EF" w:rsidP="0037356E">
      <w:pPr>
        <w:spacing w:before="60" w:after="120" w:line="240" w:lineRule="auto"/>
        <w:rPr>
          <w:rFonts w:ascii="Arial" w:hAnsi="Arial" w:cs="Arial"/>
        </w:rPr>
      </w:pPr>
      <w:r w:rsidRPr="00EC248D">
        <w:rPr>
          <w:rFonts w:ascii="Arial" w:hAnsi="Arial" w:cs="Arial"/>
        </w:rPr>
        <w:t>Figures in bracket indicate the number of accessions tested.</w:t>
      </w:r>
    </w:p>
    <w:p w:rsidR="00A333EF" w:rsidRPr="00D66E7A" w:rsidRDefault="00FA5E04" w:rsidP="00D66E7A">
      <w:pPr>
        <w:spacing w:before="120" w:after="120" w:line="240" w:lineRule="auto"/>
        <w:jc w:val="center"/>
        <w:rPr>
          <w:rFonts w:ascii="Arial" w:hAnsi="Arial" w:cs="Arial"/>
          <w:b/>
          <w:sz w:val="24"/>
          <w:szCs w:val="24"/>
        </w:rPr>
      </w:pPr>
      <w:r w:rsidRPr="00D66E7A">
        <w:rPr>
          <w:rFonts w:ascii="Arial" w:hAnsi="Arial" w:cs="Arial"/>
          <w:b/>
          <w:sz w:val="24"/>
          <w:szCs w:val="24"/>
        </w:rPr>
        <w:t>Table 2</w:t>
      </w:r>
      <w:r w:rsidR="00D66E7A" w:rsidRPr="00D66E7A">
        <w:rPr>
          <w:rFonts w:ascii="Arial" w:hAnsi="Arial" w:cs="Arial"/>
          <w:b/>
          <w:sz w:val="24"/>
          <w:szCs w:val="24"/>
        </w:rPr>
        <w:t xml:space="preserve">. </w:t>
      </w:r>
      <w:r w:rsidRPr="00D66E7A">
        <w:rPr>
          <w:rFonts w:ascii="Arial" w:hAnsi="Arial" w:cs="Arial"/>
          <w:b/>
          <w:sz w:val="24"/>
          <w:szCs w:val="24"/>
        </w:rPr>
        <w:t xml:space="preserve">Calcium and magnesium </w:t>
      </w:r>
      <w:r w:rsidR="00C32F44">
        <w:rPr>
          <w:rFonts w:ascii="Arial" w:hAnsi="Arial" w:cs="Arial"/>
          <w:b/>
          <w:sz w:val="24"/>
          <w:szCs w:val="24"/>
        </w:rPr>
        <w:t>concentration</w:t>
      </w:r>
      <w:r w:rsidRPr="00D66E7A">
        <w:rPr>
          <w:rFonts w:ascii="Arial" w:hAnsi="Arial" w:cs="Arial"/>
          <w:b/>
          <w:sz w:val="24"/>
          <w:szCs w:val="24"/>
        </w:rPr>
        <w:t xml:space="preserve"> </w:t>
      </w:r>
      <w:r w:rsidR="00D66E7A">
        <w:rPr>
          <w:rFonts w:ascii="Arial" w:hAnsi="Arial" w:cs="Arial"/>
          <w:b/>
          <w:sz w:val="24"/>
          <w:szCs w:val="24"/>
        </w:rPr>
        <w:t xml:space="preserve">in </w:t>
      </w:r>
      <w:r w:rsidR="00EC248D">
        <w:rPr>
          <w:rFonts w:ascii="Arial" w:hAnsi="Arial" w:cs="Arial"/>
          <w:b/>
          <w:sz w:val="24"/>
          <w:szCs w:val="24"/>
        </w:rPr>
        <w:t>fourteen</w:t>
      </w:r>
      <w:r w:rsidR="00A333EF" w:rsidRPr="00D66E7A">
        <w:rPr>
          <w:rFonts w:ascii="Arial" w:hAnsi="Arial" w:cs="Arial"/>
          <w:b/>
          <w:sz w:val="24"/>
          <w:szCs w:val="24"/>
        </w:rPr>
        <w:t xml:space="preserve"> different accessions of </w:t>
      </w:r>
      <w:r w:rsidR="009A6354" w:rsidRPr="00D66E7A">
        <w:rPr>
          <w:rFonts w:ascii="Arial" w:hAnsi="Arial" w:cs="Arial"/>
          <w:b/>
          <w:sz w:val="24"/>
          <w:szCs w:val="24"/>
        </w:rPr>
        <w:t>C</w:t>
      </w:r>
      <w:r w:rsidR="00A333EF" w:rsidRPr="00D66E7A">
        <w:rPr>
          <w:rFonts w:ascii="Arial" w:hAnsi="Arial" w:cs="Arial"/>
          <w:b/>
          <w:sz w:val="24"/>
          <w:szCs w:val="24"/>
        </w:rPr>
        <w:t>auliflower</w:t>
      </w:r>
    </w:p>
    <w:tbl>
      <w:tblPr>
        <w:tblW w:w="9000" w:type="dxa"/>
        <w:tblInd w:w="108" w:type="dxa"/>
        <w:tblLook w:val="04A0" w:firstRow="1" w:lastRow="0" w:firstColumn="1" w:lastColumn="0" w:noHBand="0" w:noVBand="1"/>
      </w:tblPr>
      <w:tblGrid>
        <w:gridCol w:w="990"/>
        <w:gridCol w:w="3150"/>
        <w:gridCol w:w="2430"/>
        <w:gridCol w:w="2430"/>
      </w:tblGrid>
      <w:tr w:rsidR="009A6354" w:rsidRPr="00BE250E" w:rsidTr="00D66E7A">
        <w:tc>
          <w:tcPr>
            <w:tcW w:w="990" w:type="dxa"/>
            <w:tcBorders>
              <w:top w:val="single" w:sz="4" w:space="0" w:color="auto"/>
              <w:bottom w:val="single" w:sz="4" w:space="0" w:color="auto"/>
            </w:tcBorders>
            <w:vAlign w:val="center"/>
          </w:tcPr>
          <w:p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Sl. No.</w:t>
            </w:r>
          </w:p>
        </w:tc>
        <w:tc>
          <w:tcPr>
            <w:tcW w:w="3150" w:type="dxa"/>
            <w:tcBorders>
              <w:top w:val="single" w:sz="4" w:space="0" w:color="auto"/>
              <w:bottom w:val="single" w:sz="4" w:space="0" w:color="auto"/>
            </w:tcBorders>
            <w:vAlign w:val="center"/>
          </w:tcPr>
          <w:p w:rsidR="009A6354" w:rsidRPr="00BE250E" w:rsidRDefault="009A6354" w:rsidP="00D66E7A">
            <w:pPr>
              <w:spacing w:before="40" w:after="40" w:line="240" w:lineRule="auto"/>
              <w:rPr>
                <w:rFonts w:ascii="Arial" w:hAnsi="Arial" w:cs="Arial"/>
                <w:b/>
                <w:szCs w:val="24"/>
              </w:rPr>
            </w:pPr>
            <w:r w:rsidRPr="00BE250E">
              <w:rPr>
                <w:rFonts w:ascii="Arial" w:hAnsi="Arial" w:cs="Arial"/>
                <w:b/>
                <w:szCs w:val="24"/>
              </w:rPr>
              <w:t>Cauliflower</w:t>
            </w:r>
          </w:p>
          <w:p w:rsidR="009A6354" w:rsidRPr="00BE250E" w:rsidRDefault="009A6354" w:rsidP="00D66E7A">
            <w:pPr>
              <w:spacing w:before="40" w:after="40" w:line="240" w:lineRule="auto"/>
              <w:rPr>
                <w:rFonts w:ascii="Arial" w:hAnsi="Arial" w:cs="Arial"/>
                <w:b/>
                <w:szCs w:val="24"/>
              </w:rPr>
            </w:pPr>
            <w:r w:rsidRPr="00BE250E">
              <w:rPr>
                <w:rFonts w:ascii="Arial" w:hAnsi="Arial" w:cs="Arial"/>
                <w:b/>
                <w:szCs w:val="24"/>
              </w:rPr>
              <w:t xml:space="preserve">Variety/ Hybrid/ </w:t>
            </w:r>
            <w:r w:rsidR="00D66E7A" w:rsidRPr="00BE250E">
              <w:rPr>
                <w:rFonts w:ascii="Arial" w:hAnsi="Arial" w:cs="Arial"/>
                <w:b/>
                <w:szCs w:val="24"/>
              </w:rPr>
              <w:t>Land</w:t>
            </w:r>
            <w:r w:rsidRPr="00BE250E">
              <w:rPr>
                <w:rFonts w:ascii="Arial" w:hAnsi="Arial" w:cs="Arial"/>
                <w:b/>
                <w:szCs w:val="24"/>
              </w:rPr>
              <w:t>race</w:t>
            </w:r>
          </w:p>
        </w:tc>
        <w:tc>
          <w:tcPr>
            <w:tcW w:w="2430" w:type="dxa"/>
            <w:tcBorders>
              <w:top w:val="single" w:sz="4" w:space="0" w:color="auto"/>
              <w:bottom w:val="single" w:sz="4" w:space="0" w:color="auto"/>
            </w:tcBorders>
            <w:vAlign w:val="center"/>
          </w:tcPr>
          <w:p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 xml:space="preserve">Calcium </w:t>
            </w:r>
          </w:p>
          <w:p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00763079">
              <w:rPr>
                <w:rFonts w:ascii="Arial" w:hAnsi="Arial" w:cs="Arial"/>
                <w:b/>
                <w:szCs w:val="24"/>
              </w:rPr>
              <w:t xml:space="preserve"> DW</w:t>
            </w:r>
            <w:r w:rsidRPr="00BE250E">
              <w:rPr>
                <w:rFonts w:ascii="Arial" w:hAnsi="Arial" w:cs="Arial"/>
                <w:b/>
                <w:szCs w:val="24"/>
              </w:rPr>
              <w:t>)</w:t>
            </w:r>
          </w:p>
        </w:tc>
        <w:tc>
          <w:tcPr>
            <w:tcW w:w="2430" w:type="dxa"/>
            <w:tcBorders>
              <w:top w:val="single" w:sz="4" w:space="0" w:color="auto"/>
              <w:bottom w:val="single" w:sz="4" w:space="0" w:color="auto"/>
            </w:tcBorders>
            <w:vAlign w:val="center"/>
          </w:tcPr>
          <w:p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 xml:space="preserve">Magnesium </w:t>
            </w:r>
          </w:p>
          <w:p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00763079">
              <w:rPr>
                <w:rFonts w:ascii="Arial" w:hAnsi="Arial" w:cs="Arial"/>
                <w:b/>
                <w:szCs w:val="24"/>
              </w:rPr>
              <w:t xml:space="preserve"> DW</w:t>
            </w:r>
            <w:r w:rsidRPr="00BE250E">
              <w:rPr>
                <w:rFonts w:ascii="Arial" w:hAnsi="Arial" w:cs="Arial"/>
                <w:b/>
                <w:szCs w:val="24"/>
              </w:rPr>
              <w:t>)</w:t>
            </w:r>
          </w:p>
        </w:tc>
      </w:tr>
      <w:tr w:rsidR="00A333EF" w:rsidRPr="00BE250E" w:rsidTr="00D66E7A">
        <w:tc>
          <w:tcPr>
            <w:tcW w:w="990" w:type="dxa"/>
            <w:tcBorders>
              <w:top w:val="single" w:sz="4" w:space="0" w:color="auto"/>
            </w:tcBorders>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w:t>
            </w:r>
            <w:r w:rsidR="00D66E7A" w:rsidRPr="00BE250E">
              <w:rPr>
                <w:rFonts w:ascii="Arial" w:hAnsi="Arial" w:cs="Arial"/>
                <w:szCs w:val="24"/>
              </w:rPr>
              <w:t>.</w:t>
            </w:r>
          </w:p>
        </w:tc>
        <w:tc>
          <w:tcPr>
            <w:tcW w:w="3150" w:type="dxa"/>
            <w:tcBorders>
              <w:top w:val="single" w:sz="4" w:space="0" w:color="auto"/>
            </w:tcBorders>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CFL-200</w:t>
            </w:r>
          </w:p>
        </w:tc>
        <w:tc>
          <w:tcPr>
            <w:tcW w:w="2430" w:type="dxa"/>
            <w:tcBorders>
              <w:top w:val="single" w:sz="4" w:space="0" w:color="auto"/>
            </w:tcBorders>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2.72</w:t>
            </w:r>
            <w:r w:rsidR="00763079" w:rsidRPr="00763079">
              <w:rPr>
                <w:rFonts w:ascii="Arial" w:hAnsi="Arial" w:cs="Arial"/>
                <w:sz w:val="24"/>
                <w:szCs w:val="24"/>
                <w:vertAlign w:val="superscript"/>
              </w:rPr>
              <w:t>bcd</w:t>
            </w:r>
          </w:p>
        </w:tc>
        <w:tc>
          <w:tcPr>
            <w:tcW w:w="2430" w:type="dxa"/>
            <w:tcBorders>
              <w:top w:val="single" w:sz="4" w:space="0" w:color="auto"/>
            </w:tcBorders>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1.033</w:t>
            </w:r>
            <w:r w:rsidR="00763079" w:rsidRPr="00763079">
              <w:rPr>
                <w:rFonts w:ascii="Arial" w:hAnsi="Arial" w:cs="Arial"/>
                <w:sz w:val="24"/>
                <w:szCs w:val="24"/>
                <w:vertAlign w:val="superscript"/>
              </w:rPr>
              <w:t>de</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CFL-202</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2.88</w:t>
            </w:r>
            <w:r w:rsidR="00763079" w:rsidRPr="00763079">
              <w:rPr>
                <w:rFonts w:ascii="Arial" w:hAnsi="Arial" w:cs="Arial"/>
                <w:sz w:val="24"/>
                <w:szCs w:val="24"/>
                <w:vertAlign w:val="superscript"/>
              </w:rPr>
              <w:t>ab</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1.371</w:t>
            </w:r>
            <w:r w:rsidR="00763079" w:rsidRPr="00763079">
              <w:rPr>
                <w:rFonts w:ascii="Arial" w:hAnsi="Arial" w:cs="Arial"/>
                <w:sz w:val="24"/>
                <w:szCs w:val="24"/>
                <w:vertAlign w:val="superscript"/>
              </w:rPr>
              <w:t>a</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3</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proofErr w:type="spellStart"/>
            <w:r w:rsidRPr="00BE250E">
              <w:rPr>
                <w:rFonts w:ascii="Arial" w:hAnsi="Arial" w:cs="Arial"/>
                <w:szCs w:val="24"/>
              </w:rPr>
              <w:t>Aghani</w:t>
            </w:r>
            <w:proofErr w:type="spellEnd"/>
            <w:r w:rsidR="009A6354" w:rsidRPr="00BE250E">
              <w:rPr>
                <w:rFonts w:ascii="Arial" w:hAnsi="Arial" w:cs="Arial"/>
                <w:szCs w:val="24"/>
              </w:rPr>
              <w:t xml:space="preserve"> P</w:t>
            </w:r>
            <w:r w:rsidRPr="00BE250E">
              <w:rPr>
                <w:rFonts w:ascii="Arial" w:hAnsi="Arial" w:cs="Arial"/>
                <w:szCs w:val="24"/>
              </w:rPr>
              <w:t xml:space="preserve">rem </w:t>
            </w:r>
            <w:r w:rsidR="009A6354" w:rsidRPr="00BE250E">
              <w:rPr>
                <w:rFonts w:ascii="Arial" w:hAnsi="Arial" w:cs="Arial"/>
                <w:szCs w:val="24"/>
              </w:rPr>
              <w:t>S</w:t>
            </w:r>
            <w:r w:rsidRPr="00BE250E">
              <w:rPr>
                <w:rFonts w:ascii="Arial" w:hAnsi="Arial" w:cs="Arial"/>
                <w:szCs w:val="24"/>
              </w:rPr>
              <w:t>eed</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2.91</w:t>
            </w:r>
            <w:r w:rsidR="00763079" w:rsidRPr="00763079">
              <w:rPr>
                <w:rFonts w:ascii="Arial" w:hAnsi="Arial" w:cs="Arial"/>
                <w:sz w:val="24"/>
                <w:szCs w:val="24"/>
                <w:vertAlign w:val="superscript"/>
              </w:rPr>
              <w:t>ab</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1.383</w:t>
            </w:r>
            <w:r w:rsidR="00763079" w:rsidRPr="00763079">
              <w:rPr>
                <w:rFonts w:ascii="Arial" w:hAnsi="Arial" w:cs="Arial"/>
                <w:sz w:val="24"/>
                <w:szCs w:val="24"/>
                <w:vertAlign w:val="superscript"/>
              </w:rPr>
              <w:t>a</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4</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proofErr w:type="spellStart"/>
            <w:r w:rsidRPr="00BE250E">
              <w:rPr>
                <w:rFonts w:ascii="Arial" w:hAnsi="Arial" w:cs="Arial"/>
                <w:szCs w:val="24"/>
              </w:rPr>
              <w:t>Aghani</w:t>
            </w:r>
            <w:proofErr w:type="spellEnd"/>
            <w:r w:rsidR="00763079">
              <w:rPr>
                <w:rFonts w:ascii="Arial" w:hAnsi="Arial" w:cs="Arial"/>
                <w:szCs w:val="24"/>
              </w:rPr>
              <w:t xml:space="preserve"> </w:t>
            </w:r>
            <w:r w:rsidR="009A6354" w:rsidRPr="00BE250E">
              <w:rPr>
                <w:rFonts w:ascii="Arial" w:hAnsi="Arial" w:cs="Arial"/>
                <w:szCs w:val="24"/>
              </w:rPr>
              <w:t>L</w:t>
            </w:r>
            <w:r w:rsidRPr="00BE250E">
              <w:rPr>
                <w:rFonts w:ascii="Arial" w:hAnsi="Arial" w:cs="Arial"/>
                <w:szCs w:val="24"/>
              </w:rPr>
              <w:t xml:space="preserve">ong </w:t>
            </w:r>
            <w:r w:rsidR="009A6354" w:rsidRPr="00BE250E">
              <w:rPr>
                <w:rFonts w:ascii="Arial" w:hAnsi="Arial" w:cs="Arial"/>
                <w:szCs w:val="24"/>
              </w:rPr>
              <w:t>L</w:t>
            </w:r>
            <w:r w:rsidRPr="00BE250E">
              <w:rPr>
                <w:rFonts w:ascii="Arial" w:hAnsi="Arial" w:cs="Arial"/>
                <w:szCs w:val="24"/>
              </w:rPr>
              <w:t>eaf</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2.69</w:t>
            </w:r>
            <w:r w:rsidR="00763079" w:rsidRPr="00763079">
              <w:rPr>
                <w:rFonts w:ascii="Arial" w:hAnsi="Arial" w:cs="Arial"/>
                <w:sz w:val="24"/>
                <w:szCs w:val="24"/>
                <w:vertAlign w:val="superscript"/>
              </w:rPr>
              <w:t>cd</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1.245</w:t>
            </w:r>
            <w:r w:rsidR="00763079" w:rsidRPr="00763079">
              <w:rPr>
                <w:rFonts w:ascii="Arial" w:hAnsi="Arial" w:cs="Arial"/>
                <w:sz w:val="24"/>
                <w:szCs w:val="24"/>
                <w:vertAlign w:val="superscript"/>
              </w:rPr>
              <w:t>ab</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5</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proofErr w:type="spellStart"/>
            <w:r w:rsidRPr="00BE250E">
              <w:rPr>
                <w:rFonts w:ascii="Arial" w:hAnsi="Arial" w:cs="Arial"/>
                <w:szCs w:val="24"/>
              </w:rPr>
              <w:t>Aghani</w:t>
            </w:r>
            <w:proofErr w:type="spellEnd"/>
            <w:r w:rsidR="00763079">
              <w:rPr>
                <w:rFonts w:ascii="Arial" w:hAnsi="Arial" w:cs="Arial"/>
                <w:szCs w:val="24"/>
              </w:rPr>
              <w:t xml:space="preserve"> </w:t>
            </w:r>
            <w:proofErr w:type="spellStart"/>
            <w:r w:rsidR="009A6354" w:rsidRPr="00BE250E">
              <w:rPr>
                <w:rFonts w:ascii="Arial" w:hAnsi="Arial" w:cs="Arial"/>
                <w:szCs w:val="24"/>
              </w:rPr>
              <w:t>B</w:t>
            </w:r>
            <w:r w:rsidRPr="00BE250E">
              <w:rPr>
                <w:rFonts w:ascii="Arial" w:hAnsi="Arial" w:cs="Arial"/>
                <w:szCs w:val="24"/>
              </w:rPr>
              <w:t>haupur</w:t>
            </w:r>
            <w:proofErr w:type="spellEnd"/>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3.04</w:t>
            </w:r>
            <w:r w:rsidR="00763079" w:rsidRPr="00763079">
              <w:rPr>
                <w:rFonts w:ascii="Arial" w:hAnsi="Arial" w:cs="Arial"/>
                <w:sz w:val="24"/>
                <w:szCs w:val="24"/>
                <w:vertAlign w:val="superscript"/>
              </w:rPr>
              <w:t>a</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1.244</w:t>
            </w:r>
            <w:r w:rsidR="00763079" w:rsidRPr="00763079">
              <w:rPr>
                <w:rFonts w:ascii="Arial" w:hAnsi="Arial" w:cs="Arial"/>
                <w:sz w:val="24"/>
                <w:szCs w:val="24"/>
                <w:vertAlign w:val="superscript"/>
              </w:rPr>
              <w:t>ab</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6</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IIVR MC-11</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2.94</w:t>
            </w:r>
            <w:r w:rsidR="00763079" w:rsidRPr="00763079">
              <w:rPr>
                <w:rFonts w:ascii="Arial" w:hAnsi="Arial" w:cs="Arial"/>
                <w:sz w:val="24"/>
                <w:szCs w:val="24"/>
                <w:vertAlign w:val="superscript"/>
              </w:rPr>
              <w:t>ab</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1.174</w:t>
            </w:r>
            <w:r w:rsidR="00763079" w:rsidRPr="00763079">
              <w:rPr>
                <w:rFonts w:ascii="Arial" w:hAnsi="Arial" w:cs="Arial"/>
                <w:sz w:val="24"/>
                <w:szCs w:val="24"/>
                <w:vertAlign w:val="superscript"/>
              </w:rPr>
              <w:t>bc</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lastRenderedPageBreak/>
              <w:t>7</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Snowball-16</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2.69</w:t>
            </w:r>
            <w:r w:rsidR="00763079" w:rsidRPr="00763079">
              <w:rPr>
                <w:rFonts w:ascii="Arial" w:hAnsi="Arial" w:cs="Arial"/>
                <w:sz w:val="24"/>
                <w:szCs w:val="24"/>
                <w:vertAlign w:val="superscript"/>
              </w:rPr>
              <w:t>cd</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1.245</w:t>
            </w:r>
            <w:r w:rsidR="00763079" w:rsidRPr="00763079">
              <w:rPr>
                <w:rFonts w:ascii="Arial" w:hAnsi="Arial" w:cs="Arial"/>
                <w:sz w:val="24"/>
                <w:szCs w:val="24"/>
                <w:vertAlign w:val="superscript"/>
              </w:rPr>
              <w:t>ab</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8</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DR/SP-30</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2.14</w:t>
            </w:r>
            <w:r w:rsidR="00763079" w:rsidRPr="00763079">
              <w:rPr>
                <w:rFonts w:ascii="Arial" w:hAnsi="Arial" w:cs="Arial"/>
                <w:sz w:val="24"/>
                <w:szCs w:val="24"/>
                <w:vertAlign w:val="superscript"/>
              </w:rPr>
              <w:t>e</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0.899</w:t>
            </w:r>
            <w:r w:rsidR="00763079" w:rsidRPr="00763079">
              <w:rPr>
                <w:rFonts w:ascii="Arial" w:hAnsi="Arial" w:cs="Arial"/>
                <w:sz w:val="24"/>
                <w:szCs w:val="24"/>
                <w:vertAlign w:val="superscript"/>
              </w:rPr>
              <w:t>f</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9</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Amazing</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2.14</w:t>
            </w:r>
            <w:r w:rsidR="00763079" w:rsidRPr="00763079">
              <w:rPr>
                <w:rFonts w:ascii="Arial" w:hAnsi="Arial" w:cs="Arial"/>
                <w:sz w:val="24"/>
                <w:szCs w:val="24"/>
                <w:vertAlign w:val="superscript"/>
              </w:rPr>
              <w:t>e</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0.899</w:t>
            </w:r>
            <w:r w:rsidR="00763079" w:rsidRPr="00763079">
              <w:rPr>
                <w:rFonts w:ascii="Arial" w:hAnsi="Arial" w:cs="Arial"/>
                <w:sz w:val="24"/>
                <w:szCs w:val="24"/>
                <w:vertAlign w:val="superscript"/>
              </w:rPr>
              <w:t>f</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10</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PSBK-1</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2.03</w:t>
            </w:r>
            <w:r w:rsidR="00763079" w:rsidRPr="00763079">
              <w:rPr>
                <w:rFonts w:ascii="Arial" w:hAnsi="Arial" w:cs="Arial"/>
                <w:sz w:val="24"/>
                <w:szCs w:val="24"/>
                <w:vertAlign w:val="superscript"/>
              </w:rPr>
              <w:t>e</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0.830</w:t>
            </w:r>
            <w:r w:rsidR="00763079" w:rsidRPr="00763079">
              <w:rPr>
                <w:rFonts w:ascii="Arial" w:hAnsi="Arial" w:cs="Arial"/>
                <w:sz w:val="24"/>
                <w:szCs w:val="24"/>
                <w:vertAlign w:val="superscript"/>
              </w:rPr>
              <w:t>f</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11</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Cauliflower-25</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3.04</w:t>
            </w:r>
            <w:r w:rsidR="00763079" w:rsidRPr="00763079">
              <w:rPr>
                <w:rFonts w:ascii="Arial" w:hAnsi="Arial" w:cs="Arial"/>
                <w:sz w:val="24"/>
                <w:szCs w:val="24"/>
                <w:vertAlign w:val="superscript"/>
              </w:rPr>
              <w:t>a</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1.244</w:t>
            </w:r>
            <w:r w:rsidR="00763079" w:rsidRPr="00763079">
              <w:rPr>
                <w:rFonts w:ascii="Arial" w:hAnsi="Arial" w:cs="Arial"/>
                <w:sz w:val="24"/>
                <w:szCs w:val="24"/>
                <w:vertAlign w:val="superscript"/>
              </w:rPr>
              <w:t>ab</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12</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KT-22</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2.83</w:t>
            </w:r>
            <w:r w:rsidR="00763079" w:rsidRPr="00763079">
              <w:rPr>
                <w:rFonts w:ascii="Arial" w:hAnsi="Arial" w:cs="Arial"/>
                <w:sz w:val="24"/>
                <w:szCs w:val="24"/>
                <w:vertAlign w:val="superscript"/>
              </w:rPr>
              <w:t>abc</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1.104</w:t>
            </w:r>
            <w:r w:rsidR="00763079" w:rsidRPr="00763079">
              <w:rPr>
                <w:rFonts w:ascii="Arial" w:hAnsi="Arial" w:cs="Arial"/>
                <w:sz w:val="24"/>
                <w:szCs w:val="24"/>
                <w:vertAlign w:val="superscript"/>
              </w:rPr>
              <w:t>cd</w:t>
            </w:r>
          </w:p>
        </w:tc>
      </w:tr>
      <w:tr w:rsidR="00A333EF" w:rsidRPr="00BE250E" w:rsidTr="00D66E7A">
        <w:tc>
          <w:tcPr>
            <w:tcW w:w="990" w:type="dxa"/>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13</w:t>
            </w:r>
            <w:r w:rsidR="00D66E7A" w:rsidRPr="00BE250E">
              <w:rPr>
                <w:rFonts w:ascii="Arial" w:hAnsi="Arial" w:cs="Arial"/>
                <w:szCs w:val="24"/>
              </w:rPr>
              <w:t>.</w:t>
            </w:r>
          </w:p>
        </w:tc>
        <w:tc>
          <w:tcPr>
            <w:tcW w:w="3150" w:type="dxa"/>
            <w:vAlign w:val="bottom"/>
          </w:tcPr>
          <w:p w:rsidR="00A333EF" w:rsidRPr="00BE250E" w:rsidRDefault="00A333EF" w:rsidP="00D66E7A">
            <w:pPr>
              <w:spacing w:before="40" w:after="40" w:line="240" w:lineRule="auto"/>
              <w:rPr>
                <w:rFonts w:ascii="Arial" w:hAnsi="Arial" w:cs="Arial"/>
                <w:szCs w:val="24"/>
              </w:rPr>
            </w:pPr>
            <w:proofErr w:type="spellStart"/>
            <w:r w:rsidRPr="00BE250E">
              <w:rPr>
                <w:rFonts w:ascii="Arial" w:hAnsi="Arial" w:cs="Arial"/>
                <w:szCs w:val="24"/>
              </w:rPr>
              <w:t>Poosi</w:t>
            </w:r>
            <w:proofErr w:type="spellEnd"/>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2.69</w:t>
            </w:r>
            <w:r w:rsidR="00763079" w:rsidRPr="00763079">
              <w:rPr>
                <w:rFonts w:ascii="Arial" w:hAnsi="Arial" w:cs="Arial"/>
                <w:sz w:val="24"/>
                <w:szCs w:val="24"/>
                <w:vertAlign w:val="superscript"/>
              </w:rPr>
              <w:t>cd</w:t>
            </w:r>
          </w:p>
        </w:tc>
        <w:tc>
          <w:tcPr>
            <w:tcW w:w="2430" w:type="dxa"/>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1.245</w:t>
            </w:r>
            <w:r w:rsidR="00763079" w:rsidRPr="00763079">
              <w:rPr>
                <w:rFonts w:ascii="Arial" w:hAnsi="Arial" w:cs="Arial"/>
                <w:sz w:val="24"/>
                <w:szCs w:val="24"/>
                <w:vertAlign w:val="superscript"/>
              </w:rPr>
              <w:t>ab</w:t>
            </w:r>
          </w:p>
        </w:tc>
      </w:tr>
      <w:tr w:rsidR="00A333EF" w:rsidRPr="00BE250E" w:rsidTr="00460217">
        <w:tc>
          <w:tcPr>
            <w:tcW w:w="990" w:type="dxa"/>
            <w:tcBorders>
              <w:bottom w:val="single" w:sz="4" w:space="0" w:color="auto"/>
            </w:tcBorders>
          </w:tcPr>
          <w:p w:rsidR="00A333EF" w:rsidRPr="00BE250E" w:rsidRDefault="00A333EF" w:rsidP="00D66E7A">
            <w:pPr>
              <w:spacing w:before="40" w:after="40" w:line="240" w:lineRule="auto"/>
              <w:jc w:val="center"/>
              <w:rPr>
                <w:rFonts w:ascii="Arial" w:hAnsi="Arial" w:cs="Arial"/>
                <w:b/>
                <w:szCs w:val="24"/>
              </w:rPr>
            </w:pPr>
            <w:r w:rsidRPr="00BE250E">
              <w:rPr>
                <w:rFonts w:ascii="Arial" w:hAnsi="Arial" w:cs="Arial"/>
                <w:szCs w:val="24"/>
              </w:rPr>
              <w:t>14</w:t>
            </w:r>
            <w:r w:rsidR="00D66E7A" w:rsidRPr="00BE250E">
              <w:rPr>
                <w:rFonts w:ascii="Arial" w:hAnsi="Arial" w:cs="Arial"/>
                <w:szCs w:val="24"/>
              </w:rPr>
              <w:t>.</w:t>
            </w:r>
          </w:p>
        </w:tc>
        <w:tc>
          <w:tcPr>
            <w:tcW w:w="3150" w:type="dxa"/>
            <w:tcBorders>
              <w:bottom w:val="single" w:sz="4" w:space="0" w:color="auto"/>
            </w:tcBorders>
            <w:vAlign w:val="bottom"/>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Kanchan</w:t>
            </w:r>
          </w:p>
        </w:tc>
        <w:tc>
          <w:tcPr>
            <w:tcW w:w="2430" w:type="dxa"/>
            <w:tcBorders>
              <w:bottom w:val="single" w:sz="4" w:space="0" w:color="auto"/>
            </w:tcBorders>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2.50</w:t>
            </w:r>
            <w:r w:rsidR="00763079" w:rsidRPr="00763079">
              <w:rPr>
                <w:rFonts w:ascii="Arial" w:hAnsi="Arial" w:cs="Arial"/>
                <w:sz w:val="24"/>
                <w:szCs w:val="24"/>
                <w:vertAlign w:val="superscript"/>
              </w:rPr>
              <w:t>d</w:t>
            </w:r>
          </w:p>
        </w:tc>
        <w:tc>
          <w:tcPr>
            <w:tcW w:w="2430" w:type="dxa"/>
            <w:tcBorders>
              <w:bottom w:val="single" w:sz="4" w:space="0" w:color="auto"/>
            </w:tcBorders>
            <w:vAlign w:val="bottom"/>
          </w:tcPr>
          <w:p w:rsidR="00A333EF" w:rsidRPr="00763079" w:rsidRDefault="00A333EF" w:rsidP="00D66E7A">
            <w:pPr>
              <w:spacing w:before="40" w:after="40" w:line="240" w:lineRule="auto"/>
              <w:jc w:val="center"/>
              <w:rPr>
                <w:rFonts w:ascii="Arial" w:hAnsi="Arial" w:cs="Arial"/>
                <w:sz w:val="24"/>
                <w:szCs w:val="24"/>
              </w:rPr>
            </w:pPr>
            <w:r w:rsidRPr="00763079">
              <w:rPr>
                <w:rFonts w:ascii="Arial" w:hAnsi="Arial" w:cs="Arial"/>
                <w:sz w:val="24"/>
                <w:szCs w:val="24"/>
              </w:rPr>
              <w:t>0.891</w:t>
            </w:r>
            <w:r w:rsidR="00763079" w:rsidRPr="00763079">
              <w:rPr>
                <w:rFonts w:ascii="Arial" w:hAnsi="Arial" w:cs="Arial"/>
                <w:sz w:val="24"/>
                <w:szCs w:val="24"/>
                <w:vertAlign w:val="superscript"/>
              </w:rPr>
              <w:t>f</w:t>
            </w:r>
          </w:p>
        </w:tc>
      </w:tr>
      <w:tr w:rsidR="00A333EF" w:rsidRPr="00BE250E" w:rsidTr="00460217">
        <w:tc>
          <w:tcPr>
            <w:tcW w:w="4140" w:type="dxa"/>
            <w:gridSpan w:val="2"/>
            <w:tcBorders>
              <w:top w:val="single" w:sz="4" w:space="0" w:color="auto"/>
            </w:tcBorders>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Mean</w:t>
            </w:r>
          </w:p>
        </w:tc>
        <w:tc>
          <w:tcPr>
            <w:tcW w:w="2430" w:type="dxa"/>
            <w:tcBorders>
              <w:top w:val="single" w:sz="4" w:space="0" w:color="auto"/>
            </w:tcBorders>
            <w:vAlign w:val="center"/>
          </w:tcPr>
          <w:p w:rsidR="00A333EF" w:rsidRPr="00BE250E" w:rsidRDefault="00A333EF" w:rsidP="00D66E7A">
            <w:pPr>
              <w:spacing w:before="40" w:after="40" w:line="240" w:lineRule="auto"/>
              <w:jc w:val="center"/>
              <w:rPr>
                <w:rFonts w:ascii="Arial" w:hAnsi="Arial" w:cs="Arial"/>
                <w:bCs/>
                <w:szCs w:val="24"/>
              </w:rPr>
            </w:pPr>
            <w:r w:rsidRPr="00BE250E">
              <w:rPr>
                <w:rFonts w:ascii="Arial" w:hAnsi="Arial" w:cs="Arial"/>
                <w:bCs/>
                <w:szCs w:val="24"/>
              </w:rPr>
              <w:t>2.66</w:t>
            </w:r>
          </w:p>
        </w:tc>
        <w:tc>
          <w:tcPr>
            <w:tcW w:w="2430" w:type="dxa"/>
            <w:tcBorders>
              <w:top w:val="single" w:sz="4" w:space="0" w:color="auto"/>
            </w:tcBorders>
            <w:vAlign w:val="center"/>
          </w:tcPr>
          <w:p w:rsidR="00A333EF" w:rsidRPr="00BE250E" w:rsidRDefault="00A333EF" w:rsidP="00D66E7A">
            <w:pPr>
              <w:spacing w:before="40" w:after="40" w:line="240" w:lineRule="auto"/>
              <w:jc w:val="center"/>
              <w:rPr>
                <w:rFonts w:ascii="Arial" w:hAnsi="Arial" w:cs="Arial"/>
                <w:bCs/>
                <w:szCs w:val="24"/>
              </w:rPr>
            </w:pPr>
            <w:r w:rsidRPr="00BE250E">
              <w:rPr>
                <w:rFonts w:ascii="Arial" w:hAnsi="Arial" w:cs="Arial"/>
                <w:bCs/>
                <w:szCs w:val="24"/>
              </w:rPr>
              <w:t>1.13</w:t>
            </w:r>
          </w:p>
        </w:tc>
      </w:tr>
      <w:tr w:rsidR="00A333EF" w:rsidRPr="00BE250E" w:rsidTr="00D66E7A">
        <w:tc>
          <w:tcPr>
            <w:tcW w:w="4140" w:type="dxa"/>
            <w:gridSpan w:val="2"/>
          </w:tcPr>
          <w:p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Range</w:t>
            </w:r>
          </w:p>
        </w:tc>
        <w:tc>
          <w:tcPr>
            <w:tcW w:w="2430" w:type="dxa"/>
            <w:vAlign w:val="center"/>
          </w:tcPr>
          <w:p w:rsidR="00A333EF" w:rsidRPr="00BE250E" w:rsidRDefault="00A333EF" w:rsidP="00D66E7A">
            <w:pPr>
              <w:spacing w:before="40" w:after="40" w:line="240" w:lineRule="auto"/>
              <w:jc w:val="center"/>
              <w:rPr>
                <w:rFonts w:ascii="Arial" w:hAnsi="Arial" w:cs="Arial"/>
                <w:bCs/>
                <w:szCs w:val="24"/>
              </w:rPr>
            </w:pPr>
            <w:r w:rsidRPr="00BE250E">
              <w:rPr>
                <w:rFonts w:ascii="Arial" w:hAnsi="Arial" w:cs="Arial"/>
                <w:bCs/>
                <w:szCs w:val="24"/>
              </w:rPr>
              <w:t>2.03-3.04</w:t>
            </w:r>
          </w:p>
        </w:tc>
        <w:tc>
          <w:tcPr>
            <w:tcW w:w="2430" w:type="dxa"/>
            <w:vAlign w:val="center"/>
          </w:tcPr>
          <w:p w:rsidR="00A333EF" w:rsidRPr="00BE250E" w:rsidRDefault="00A333EF" w:rsidP="00D66E7A">
            <w:pPr>
              <w:spacing w:before="40" w:after="40" w:line="240" w:lineRule="auto"/>
              <w:jc w:val="center"/>
              <w:rPr>
                <w:rFonts w:ascii="Arial" w:hAnsi="Arial" w:cs="Arial"/>
                <w:bCs/>
                <w:szCs w:val="24"/>
              </w:rPr>
            </w:pPr>
            <w:r w:rsidRPr="00BE250E">
              <w:rPr>
                <w:rFonts w:ascii="Arial" w:hAnsi="Arial" w:cs="Arial"/>
                <w:bCs/>
                <w:szCs w:val="24"/>
              </w:rPr>
              <w:t>0.830-1.383</w:t>
            </w:r>
          </w:p>
        </w:tc>
      </w:tr>
      <w:tr w:rsidR="00A333EF" w:rsidRPr="00BE250E" w:rsidTr="00D66E7A">
        <w:tc>
          <w:tcPr>
            <w:tcW w:w="4140" w:type="dxa"/>
            <w:gridSpan w:val="2"/>
          </w:tcPr>
          <w:p w:rsidR="00A333EF" w:rsidRPr="00BE250E" w:rsidRDefault="00145119" w:rsidP="00D66E7A">
            <w:pPr>
              <w:tabs>
                <w:tab w:val="right" w:pos="6624"/>
              </w:tabs>
              <w:spacing w:before="40" w:after="40" w:line="240" w:lineRule="auto"/>
              <w:rPr>
                <w:rFonts w:ascii="Arial" w:hAnsi="Arial" w:cs="Arial"/>
                <w:bCs/>
                <w:szCs w:val="24"/>
              </w:rPr>
            </w:pPr>
            <w:proofErr w:type="spellStart"/>
            <w:r w:rsidRPr="00BE250E">
              <w:rPr>
                <w:rFonts w:ascii="Arial" w:hAnsi="Arial" w:cs="Arial"/>
                <w:bCs/>
                <w:szCs w:val="24"/>
              </w:rPr>
              <w:t>S</w:t>
            </w:r>
            <w:r w:rsidR="00A333EF" w:rsidRPr="00BE250E">
              <w:rPr>
                <w:rFonts w:ascii="Arial" w:hAnsi="Arial" w:cs="Arial"/>
                <w:bCs/>
                <w:szCs w:val="24"/>
              </w:rPr>
              <w:t>Em</w:t>
            </w:r>
            <w:proofErr w:type="spellEnd"/>
            <w:r w:rsidR="00A333EF" w:rsidRPr="00BE250E">
              <w:rPr>
                <w:rFonts w:ascii="Arial" w:hAnsi="Arial" w:cs="Arial"/>
                <w:bCs/>
                <w:szCs w:val="24"/>
              </w:rPr>
              <w:t xml:space="preserve"> ±</w:t>
            </w:r>
          </w:p>
        </w:tc>
        <w:tc>
          <w:tcPr>
            <w:tcW w:w="2430" w:type="dxa"/>
            <w:vAlign w:val="center"/>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0.088</w:t>
            </w:r>
          </w:p>
        </w:tc>
        <w:tc>
          <w:tcPr>
            <w:tcW w:w="2430" w:type="dxa"/>
            <w:vAlign w:val="center"/>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0.091</w:t>
            </w:r>
          </w:p>
        </w:tc>
      </w:tr>
      <w:tr w:rsidR="00A333EF" w:rsidRPr="00BE250E" w:rsidTr="00460217">
        <w:tc>
          <w:tcPr>
            <w:tcW w:w="4140" w:type="dxa"/>
            <w:gridSpan w:val="2"/>
            <w:tcBorders>
              <w:bottom w:val="single" w:sz="4" w:space="0" w:color="auto"/>
            </w:tcBorders>
          </w:tcPr>
          <w:p w:rsidR="00A333EF" w:rsidRPr="00BE250E" w:rsidRDefault="00A333EF" w:rsidP="00D66E7A">
            <w:pPr>
              <w:tabs>
                <w:tab w:val="right" w:pos="6624"/>
              </w:tabs>
              <w:spacing w:before="40" w:after="40" w:line="240" w:lineRule="auto"/>
              <w:rPr>
                <w:rFonts w:ascii="Arial" w:hAnsi="Arial" w:cs="Arial"/>
                <w:bCs/>
                <w:szCs w:val="24"/>
              </w:rPr>
            </w:pPr>
            <w:r w:rsidRPr="00BE250E">
              <w:rPr>
                <w:rFonts w:ascii="Arial" w:hAnsi="Arial" w:cs="Arial"/>
                <w:szCs w:val="24"/>
                <w:lang w:eastAsia="en-IN"/>
              </w:rPr>
              <w:t xml:space="preserve">LSD </w:t>
            </w:r>
            <w:proofErr w:type="gramStart"/>
            <w:r w:rsidRPr="00BE250E">
              <w:rPr>
                <w:rFonts w:ascii="Arial" w:hAnsi="Arial" w:cs="Arial"/>
                <w:szCs w:val="24"/>
                <w:lang w:eastAsia="en-IN"/>
              </w:rPr>
              <w:t>( p</w:t>
            </w:r>
            <w:proofErr w:type="gramEnd"/>
            <w:r w:rsidRPr="00BE250E">
              <w:rPr>
                <w:rFonts w:ascii="Arial" w:hAnsi="Arial" w:cs="Arial"/>
                <w:szCs w:val="24"/>
                <w:lang w:eastAsia="en-IN"/>
              </w:rPr>
              <w:t>&lt;0.05)</w:t>
            </w:r>
          </w:p>
        </w:tc>
        <w:tc>
          <w:tcPr>
            <w:tcW w:w="2430" w:type="dxa"/>
            <w:tcBorders>
              <w:bottom w:val="single" w:sz="4" w:space="0" w:color="auto"/>
            </w:tcBorders>
            <w:vAlign w:val="center"/>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0.257</w:t>
            </w:r>
          </w:p>
        </w:tc>
        <w:tc>
          <w:tcPr>
            <w:tcW w:w="2430" w:type="dxa"/>
            <w:tcBorders>
              <w:bottom w:val="single" w:sz="4" w:space="0" w:color="auto"/>
            </w:tcBorders>
            <w:vAlign w:val="center"/>
          </w:tcPr>
          <w:p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0.262</w:t>
            </w:r>
          </w:p>
        </w:tc>
      </w:tr>
    </w:tbl>
    <w:p w:rsidR="00BE250E" w:rsidRDefault="00BE250E" w:rsidP="00460217">
      <w:pPr>
        <w:spacing w:before="120" w:after="0" w:line="240" w:lineRule="auto"/>
        <w:jc w:val="center"/>
        <w:rPr>
          <w:rFonts w:ascii="Arial" w:hAnsi="Arial" w:cs="Arial"/>
          <w:b/>
          <w:sz w:val="24"/>
          <w:szCs w:val="24"/>
        </w:rPr>
      </w:pPr>
    </w:p>
    <w:p w:rsidR="0037356E" w:rsidRPr="00460217" w:rsidRDefault="00A333EF" w:rsidP="00460217">
      <w:pPr>
        <w:spacing w:before="120" w:after="0" w:line="240" w:lineRule="auto"/>
        <w:jc w:val="center"/>
        <w:rPr>
          <w:rFonts w:ascii="Arial" w:hAnsi="Arial" w:cs="Arial"/>
          <w:b/>
          <w:sz w:val="24"/>
          <w:szCs w:val="24"/>
        </w:rPr>
      </w:pPr>
      <w:r w:rsidRPr="00460217">
        <w:rPr>
          <w:rFonts w:ascii="Arial" w:hAnsi="Arial" w:cs="Arial"/>
          <w:b/>
          <w:sz w:val="24"/>
          <w:szCs w:val="24"/>
        </w:rPr>
        <w:t>Table 3</w:t>
      </w:r>
      <w:r w:rsidR="00460217" w:rsidRPr="00460217">
        <w:rPr>
          <w:rFonts w:ascii="Arial" w:hAnsi="Arial" w:cs="Arial"/>
          <w:b/>
          <w:sz w:val="24"/>
          <w:szCs w:val="24"/>
        </w:rPr>
        <w:t xml:space="preserve">. Calcium and magnesium </w:t>
      </w:r>
      <w:r w:rsidR="00C32F44">
        <w:rPr>
          <w:rFonts w:ascii="Arial" w:hAnsi="Arial" w:cs="Arial"/>
          <w:b/>
          <w:sz w:val="24"/>
          <w:szCs w:val="24"/>
        </w:rPr>
        <w:t>concentration</w:t>
      </w:r>
      <w:r w:rsidR="00460217" w:rsidRPr="00460217">
        <w:rPr>
          <w:rFonts w:ascii="Arial" w:hAnsi="Arial" w:cs="Arial"/>
          <w:b/>
          <w:sz w:val="24"/>
          <w:szCs w:val="24"/>
        </w:rPr>
        <w:t xml:space="preserve"> in </w:t>
      </w:r>
      <w:r w:rsidR="00EC248D">
        <w:rPr>
          <w:rFonts w:ascii="Arial" w:hAnsi="Arial" w:cs="Arial"/>
          <w:b/>
          <w:sz w:val="24"/>
          <w:szCs w:val="24"/>
        </w:rPr>
        <w:t>twenty</w:t>
      </w:r>
      <w:r w:rsidR="00460217" w:rsidRPr="00460217">
        <w:rPr>
          <w:rFonts w:ascii="Arial" w:hAnsi="Arial" w:cs="Arial"/>
          <w:b/>
          <w:sz w:val="24"/>
          <w:szCs w:val="24"/>
        </w:rPr>
        <w:t xml:space="preserve"> different accessions</w:t>
      </w:r>
      <w:r w:rsidR="00460217">
        <w:rPr>
          <w:rFonts w:ascii="Arial" w:hAnsi="Arial" w:cs="Arial"/>
          <w:b/>
          <w:sz w:val="24"/>
          <w:szCs w:val="24"/>
        </w:rPr>
        <w:t xml:space="preserve"> of</w:t>
      </w:r>
      <w:r w:rsidR="00460217" w:rsidRPr="00460217">
        <w:rPr>
          <w:rFonts w:ascii="Arial" w:hAnsi="Arial" w:cs="Arial"/>
          <w:b/>
          <w:sz w:val="24"/>
          <w:szCs w:val="24"/>
        </w:rPr>
        <w:t xml:space="preserve"> Cabbage </w:t>
      </w:r>
    </w:p>
    <w:tbl>
      <w:tblPr>
        <w:tblpPr w:leftFromText="180" w:rightFromText="180" w:vertAnchor="text" w:horzAnchor="margin" w:tblpXSpec="center" w:tblpY="345"/>
        <w:tblW w:w="0" w:type="auto"/>
        <w:tblLook w:val="04A0" w:firstRow="1" w:lastRow="0" w:firstColumn="1" w:lastColumn="0" w:noHBand="0" w:noVBand="1"/>
      </w:tblPr>
      <w:tblGrid>
        <w:gridCol w:w="993"/>
        <w:gridCol w:w="3147"/>
        <w:gridCol w:w="2430"/>
        <w:gridCol w:w="2430"/>
      </w:tblGrid>
      <w:tr w:rsidR="0037356E" w:rsidRPr="00BE250E" w:rsidTr="00460217">
        <w:trPr>
          <w:trHeight w:val="347"/>
        </w:trPr>
        <w:tc>
          <w:tcPr>
            <w:tcW w:w="993" w:type="dxa"/>
            <w:tcBorders>
              <w:top w:val="single" w:sz="4" w:space="0" w:color="auto"/>
              <w:bottom w:val="single" w:sz="4" w:space="0" w:color="auto"/>
            </w:tcBorders>
            <w:vAlign w:val="center"/>
          </w:tcPr>
          <w:p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Sl. No.</w:t>
            </w:r>
          </w:p>
        </w:tc>
        <w:tc>
          <w:tcPr>
            <w:tcW w:w="3147" w:type="dxa"/>
            <w:tcBorders>
              <w:top w:val="single" w:sz="4" w:space="0" w:color="auto"/>
              <w:bottom w:val="single" w:sz="4" w:space="0" w:color="auto"/>
            </w:tcBorders>
            <w:vAlign w:val="center"/>
          </w:tcPr>
          <w:p w:rsidR="0037356E" w:rsidRPr="00BE250E" w:rsidRDefault="0037356E" w:rsidP="00460217">
            <w:pPr>
              <w:spacing w:before="40" w:after="40" w:line="240" w:lineRule="auto"/>
              <w:rPr>
                <w:rFonts w:ascii="Arial" w:hAnsi="Arial" w:cs="Arial"/>
                <w:b/>
                <w:szCs w:val="24"/>
              </w:rPr>
            </w:pPr>
            <w:r w:rsidRPr="00BE250E">
              <w:rPr>
                <w:rFonts w:ascii="Arial" w:hAnsi="Arial" w:cs="Arial"/>
                <w:b/>
                <w:szCs w:val="24"/>
              </w:rPr>
              <w:t>Cabbage</w:t>
            </w:r>
          </w:p>
          <w:p w:rsidR="0037356E" w:rsidRPr="00BE250E" w:rsidRDefault="00B11D5A" w:rsidP="00460217">
            <w:pPr>
              <w:spacing w:before="40" w:after="40" w:line="240" w:lineRule="auto"/>
              <w:rPr>
                <w:rFonts w:ascii="Arial" w:hAnsi="Arial" w:cs="Arial"/>
                <w:b/>
                <w:szCs w:val="24"/>
              </w:rPr>
            </w:pPr>
            <w:r w:rsidRPr="00BE250E">
              <w:rPr>
                <w:rFonts w:ascii="Arial" w:hAnsi="Arial" w:cs="Arial"/>
                <w:b/>
                <w:szCs w:val="24"/>
              </w:rPr>
              <w:t>Variety/ Hybrid</w:t>
            </w:r>
          </w:p>
        </w:tc>
        <w:tc>
          <w:tcPr>
            <w:tcW w:w="2430" w:type="dxa"/>
            <w:tcBorders>
              <w:top w:val="single" w:sz="4" w:space="0" w:color="auto"/>
              <w:bottom w:val="single" w:sz="4" w:space="0" w:color="auto"/>
            </w:tcBorders>
            <w:vAlign w:val="center"/>
          </w:tcPr>
          <w:p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 xml:space="preserve">Calcium </w:t>
            </w:r>
          </w:p>
          <w:p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00245A98">
              <w:rPr>
                <w:rFonts w:ascii="Arial" w:hAnsi="Arial" w:cs="Arial"/>
                <w:b/>
                <w:szCs w:val="24"/>
                <w:vertAlign w:val="superscript"/>
              </w:rPr>
              <w:t xml:space="preserve"> </w:t>
            </w:r>
            <w:r w:rsidR="00245A98">
              <w:rPr>
                <w:rFonts w:ascii="Arial" w:hAnsi="Arial" w:cs="Arial"/>
                <w:b/>
                <w:szCs w:val="24"/>
              </w:rPr>
              <w:t>DW</w:t>
            </w:r>
            <w:r w:rsidRPr="00BE250E">
              <w:rPr>
                <w:rFonts w:ascii="Arial" w:hAnsi="Arial" w:cs="Arial"/>
                <w:b/>
                <w:szCs w:val="24"/>
              </w:rPr>
              <w:t>)</w:t>
            </w:r>
          </w:p>
        </w:tc>
        <w:tc>
          <w:tcPr>
            <w:tcW w:w="2430" w:type="dxa"/>
            <w:tcBorders>
              <w:top w:val="single" w:sz="4" w:space="0" w:color="auto"/>
              <w:bottom w:val="single" w:sz="4" w:space="0" w:color="auto"/>
            </w:tcBorders>
            <w:vAlign w:val="center"/>
          </w:tcPr>
          <w:p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 xml:space="preserve">Magnesium </w:t>
            </w:r>
          </w:p>
          <w:p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00245A98">
              <w:rPr>
                <w:rFonts w:ascii="Arial" w:hAnsi="Arial" w:cs="Arial"/>
                <w:b/>
                <w:szCs w:val="24"/>
              </w:rPr>
              <w:t xml:space="preserve"> DW</w:t>
            </w:r>
            <w:r w:rsidRPr="00BE250E">
              <w:rPr>
                <w:rFonts w:ascii="Arial" w:hAnsi="Arial" w:cs="Arial"/>
                <w:b/>
                <w:szCs w:val="24"/>
              </w:rPr>
              <w:t>)</w:t>
            </w:r>
          </w:p>
        </w:tc>
      </w:tr>
      <w:tr w:rsidR="0037356E" w:rsidRPr="00BE250E" w:rsidTr="00460217">
        <w:tc>
          <w:tcPr>
            <w:tcW w:w="993" w:type="dxa"/>
            <w:tcBorders>
              <w:top w:val="single" w:sz="4" w:space="0" w:color="auto"/>
            </w:tcBorders>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w:t>
            </w:r>
            <w:r w:rsidR="00460217" w:rsidRPr="00BE250E">
              <w:rPr>
                <w:rFonts w:ascii="Arial" w:hAnsi="Arial" w:cs="Arial"/>
                <w:szCs w:val="24"/>
              </w:rPr>
              <w:t>.</w:t>
            </w:r>
          </w:p>
        </w:tc>
        <w:tc>
          <w:tcPr>
            <w:tcW w:w="3147" w:type="dxa"/>
            <w:tcBorders>
              <w:top w:val="single" w:sz="4" w:space="0" w:color="auto"/>
            </w:tcBorders>
            <w:vAlign w:val="bottom"/>
          </w:tcPr>
          <w:p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Miniball</w:t>
            </w:r>
            <w:proofErr w:type="spellEnd"/>
          </w:p>
        </w:tc>
        <w:tc>
          <w:tcPr>
            <w:tcW w:w="2430" w:type="dxa"/>
            <w:tcBorders>
              <w:top w:val="single" w:sz="4" w:space="0" w:color="auto"/>
            </w:tcBorders>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2.56</w:t>
            </w:r>
            <w:r w:rsidR="00245A98" w:rsidRPr="00343BF2">
              <w:rPr>
                <w:rFonts w:ascii="Arial" w:hAnsi="Arial" w:cs="Arial"/>
                <w:sz w:val="24"/>
                <w:szCs w:val="24"/>
                <w:vertAlign w:val="superscript"/>
              </w:rPr>
              <w:t>hi</w:t>
            </w:r>
          </w:p>
        </w:tc>
        <w:tc>
          <w:tcPr>
            <w:tcW w:w="2430" w:type="dxa"/>
            <w:tcBorders>
              <w:top w:val="single" w:sz="4" w:space="0" w:color="auto"/>
            </w:tcBorders>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1.37</w:t>
            </w:r>
            <w:r w:rsidR="00245A98" w:rsidRPr="00343BF2">
              <w:rPr>
                <w:rFonts w:ascii="Arial" w:hAnsi="Arial" w:cs="Arial"/>
                <w:sz w:val="24"/>
                <w:szCs w:val="24"/>
                <w:vertAlign w:val="superscript"/>
              </w:rPr>
              <w:t>fg</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BC-76</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3.67</w:t>
            </w:r>
            <w:r w:rsidR="00245A98" w:rsidRPr="00343BF2">
              <w:rPr>
                <w:rFonts w:ascii="Arial" w:hAnsi="Arial" w:cs="Arial"/>
                <w:sz w:val="24"/>
                <w:szCs w:val="24"/>
                <w:vertAlign w:val="superscript"/>
              </w:rPr>
              <w:t>b</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2.05</w:t>
            </w:r>
            <w:r w:rsidR="00245A98" w:rsidRPr="00343BF2">
              <w:rPr>
                <w:rFonts w:ascii="Arial" w:hAnsi="Arial" w:cs="Arial"/>
                <w:sz w:val="24"/>
                <w:szCs w:val="24"/>
                <w:vertAlign w:val="superscript"/>
              </w:rPr>
              <w:t>a</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Yogendra</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2.33</w:t>
            </w:r>
            <w:r w:rsidR="00245A98" w:rsidRPr="00343BF2">
              <w:rPr>
                <w:rFonts w:ascii="Arial" w:hAnsi="Arial" w:cs="Arial"/>
                <w:sz w:val="24"/>
                <w:szCs w:val="24"/>
                <w:vertAlign w:val="superscript"/>
              </w:rPr>
              <w:t>ij</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1.42</w:t>
            </w:r>
            <w:r w:rsidR="00245A98" w:rsidRPr="00343BF2">
              <w:rPr>
                <w:rFonts w:ascii="Arial" w:hAnsi="Arial" w:cs="Arial"/>
                <w:sz w:val="24"/>
                <w:szCs w:val="24"/>
                <w:vertAlign w:val="superscript"/>
              </w:rPr>
              <w:t>ef</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4</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Challenger</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2.78</w:t>
            </w:r>
            <w:r w:rsidR="00245A98" w:rsidRPr="00343BF2">
              <w:rPr>
                <w:rFonts w:ascii="Arial" w:hAnsi="Arial" w:cs="Arial"/>
                <w:sz w:val="24"/>
                <w:szCs w:val="24"/>
                <w:vertAlign w:val="superscript"/>
              </w:rPr>
              <w:t>gh</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1.69</w:t>
            </w:r>
            <w:r w:rsidR="00245A98" w:rsidRPr="00343BF2">
              <w:rPr>
                <w:rFonts w:ascii="Arial" w:hAnsi="Arial" w:cs="Arial"/>
                <w:sz w:val="24"/>
                <w:szCs w:val="24"/>
                <w:vertAlign w:val="superscript"/>
              </w:rPr>
              <w:t>bcd</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5</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Summit</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2.91</w:t>
            </w:r>
            <w:r w:rsidR="00245A98" w:rsidRPr="00343BF2">
              <w:rPr>
                <w:rFonts w:ascii="Arial" w:hAnsi="Arial" w:cs="Arial"/>
                <w:sz w:val="24"/>
                <w:szCs w:val="24"/>
                <w:vertAlign w:val="superscript"/>
              </w:rPr>
              <w:t>efg</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1.38</w:t>
            </w:r>
            <w:r w:rsidR="00245A98" w:rsidRPr="00343BF2">
              <w:rPr>
                <w:rFonts w:ascii="Arial" w:hAnsi="Arial" w:cs="Arial"/>
                <w:sz w:val="24"/>
                <w:szCs w:val="24"/>
                <w:vertAlign w:val="superscript"/>
              </w:rPr>
              <w:t>fg</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6</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Fieldman</w:t>
            </w:r>
            <w:proofErr w:type="spellEnd"/>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3.22</w:t>
            </w:r>
            <w:r w:rsidR="00245A98" w:rsidRPr="00343BF2">
              <w:rPr>
                <w:rFonts w:ascii="Arial" w:hAnsi="Arial" w:cs="Arial"/>
                <w:sz w:val="24"/>
                <w:szCs w:val="24"/>
                <w:vertAlign w:val="superscript"/>
              </w:rPr>
              <w:t>cd</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1.78</w:t>
            </w:r>
            <w:r w:rsidR="00245A98" w:rsidRPr="00343BF2">
              <w:rPr>
                <w:rFonts w:ascii="Arial" w:hAnsi="Arial" w:cs="Arial"/>
                <w:sz w:val="24"/>
                <w:szCs w:val="24"/>
                <w:vertAlign w:val="superscript"/>
              </w:rPr>
              <w:t>bc</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7</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Golden Acre</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3.11</w:t>
            </w:r>
            <w:r w:rsidR="00245A98" w:rsidRPr="00343BF2">
              <w:rPr>
                <w:rFonts w:ascii="Arial" w:hAnsi="Arial" w:cs="Arial"/>
                <w:sz w:val="24"/>
                <w:szCs w:val="24"/>
                <w:vertAlign w:val="superscript"/>
              </w:rPr>
              <w:t>cde</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1.90</w:t>
            </w:r>
            <w:r w:rsidR="00245A98" w:rsidRPr="00343BF2">
              <w:rPr>
                <w:rFonts w:ascii="Arial" w:hAnsi="Arial" w:cs="Arial"/>
                <w:sz w:val="24"/>
                <w:szCs w:val="24"/>
                <w:vertAlign w:val="superscript"/>
              </w:rPr>
              <w:t>ab</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8</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Pusa</w:t>
            </w:r>
            <w:proofErr w:type="spellEnd"/>
            <w:r w:rsidRPr="00BE250E">
              <w:rPr>
                <w:rFonts w:ascii="Arial" w:hAnsi="Arial" w:cs="Arial"/>
                <w:szCs w:val="24"/>
              </w:rPr>
              <w:t xml:space="preserve"> Mukta</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3.00</w:t>
            </w:r>
            <w:r w:rsidR="00245A98" w:rsidRPr="00343BF2">
              <w:rPr>
                <w:rFonts w:ascii="Arial" w:hAnsi="Arial" w:cs="Arial"/>
                <w:sz w:val="24"/>
                <w:szCs w:val="24"/>
                <w:vertAlign w:val="superscript"/>
              </w:rPr>
              <w:t>defg</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1.65</w:t>
            </w:r>
            <w:r w:rsidR="00245A98" w:rsidRPr="00343BF2">
              <w:rPr>
                <w:rFonts w:ascii="Arial" w:hAnsi="Arial" w:cs="Arial"/>
                <w:sz w:val="24"/>
                <w:szCs w:val="24"/>
                <w:vertAlign w:val="superscript"/>
              </w:rPr>
              <w:t>cde</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9</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Hari Rani Gol</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3.92</w:t>
            </w:r>
            <w:r w:rsidR="0016464E" w:rsidRPr="00343BF2">
              <w:rPr>
                <w:rFonts w:ascii="Arial" w:hAnsi="Arial" w:cs="Arial"/>
                <w:sz w:val="24"/>
                <w:szCs w:val="24"/>
                <w:vertAlign w:val="superscript"/>
              </w:rPr>
              <w:t>a</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1.80</w:t>
            </w:r>
            <w:r w:rsidR="0016464E" w:rsidRPr="00343BF2">
              <w:rPr>
                <w:rFonts w:ascii="Arial" w:hAnsi="Arial" w:cs="Arial"/>
                <w:sz w:val="24"/>
                <w:szCs w:val="24"/>
                <w:vertAlign w:val="superscript"/>
              </w:rPr>
              <w:t>bc</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10</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Quisto</w:t>
            </w:r>
            <w:proofErr w:type="spellEnd"/>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2.94</w:t>
            </w:r>
            <w:r w:rsidR="0016464E" w:rsidRPr="00343BF2">
              <w:rPr>
                <w:rFonts w:ascii="Arial" w:hAnsi="Arial" w:cs="Arial"/>
                <w:sz w:val="24"/>
                <w:szCs w:val="24"/>
                <w:vertAlign w:val="superscript"/>
              </w:rPr>
              <w:t>efg</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1.17</w:t>
            </w:r>
            <w:r w:rsidR="0016464E" w:rsidRPr="00343BF2">
              <w:rPr>
                <w:rFonts w:ascii="Arial" w:hAnsi="Arial" w:cs="Arial"/>
                <w:sz w:val="24"/>
                <w:szCs w:val="24"/>
                <w:vertAlign w:val="superscript"/>
              </w:rPr>
              <w:t>gh</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11</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Rare ball</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3.04</w:t>
            </w:r>
            <w:r w:rsidR="0016464E" w:rsidRPr="00343BF2">
              <w:rPr>
                <w:rFonts w:ascii="Arial" w:hAnsi="Arial" w:cs="Arial"/>
                <w:sz w:val="24"/>
                <w:szCs w:val="24"/>
                <w:vertAlign w:val="superscript"/>
              </w:rPr>
              <w:t>cde</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1.24</w:t>
            </w:r>
            <w:r w:rsidR="0016464E" w:rsidRPr="00343BF2">
              <w:rPr>
                <w:rFonts w:ascii="Arial" w:hAnsi="Arial" w:cs="Arial"/>
                <w:sz w:val="24"/>
                <w:szCs w:val="24"/>
                <w:vertAlign w:val="superscript"/>
              </w:rPr>
              <w:t>fgh</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12</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Kirch-10</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2.78</w:t>
            </w:r>
            <w:r w:rsidR="0016464E" w:rsidRPr="00343BF2">
              <w:rPr>
                <w:rFonts w:ascii="Arial" w:hAnsi="Arial" w:cs="Arial"/>
                <w:sz w:val="24"/>
                <w:szCs w:val="24"/>
                <w:vertAlign w:val="superscript"/>
              </w:rPr>
              <w:t>gh</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1.69</w:t>
            </w:r>
            <w:r w:rsidR="0016464E" w:rsidRPr="00343BF2">
              <w:rPr>
                <w:rFonts w:ascii="Arial" w:hAnsi="Arial" w:cs="Arial"/>
                <w:sz w:val="24"/>
                <w:szCs w:val="24"/>
                <w:vertAlign w:val="superscript"/>
              </w:rPr>
              <w:t>bcd</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13</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Gungaless</w:t>
            </w:r>
            <w:proofErr w:type="spellEnd"/>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3.00</w:t>
            </w:r>
            <w:r w:rsidR="0016464E" w:rsidRPr="00343BF2">
              <w:rPr>
                <w:rFonts w:ascii="Arial" w:hAnsi="Arial" w:cs="Arial"/>
                <w:sz w:val="24"/>
                <w:szCs w:val="24"/>
                <w:vertAlign w:val="superscript"/>
              </w:rPr>
              <w:t>defg</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1.83</w:t>
            </w:r>
            <w:r w:rsidR="0016464E" w:rsidRPr="00343BF2">
              <w:rPr>
                <w:rFonts w:ascii="Arial" w:hAnsi="Arial" w:cs="Arial"/>
                <w:sz w:val="24"/>
                <w:szCs w:val="24"/>
                <w:vertAlign w:val="superscript"/>
              </w:rPr>
              <w:t>abc</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14</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Cornel</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2.89</w:t>
            </w:r>
            <w:r w:rsidR="0016464E" w:rsidRPr="00343BF2">
              <w:rPr>
                <w:rFonts w:ascii="Arial" w:hAnsi="Arial" w:cs="Arial"/>
                <w:sz w:val="24"/>
                <w:szCs w:val="24"/>
                <w:vertAlign w:val="superscript"/>
              </w:rPr>
              <w:t>efg</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1.76</w:t>
            </w:r>
            <w:r w:rsidR="0016464E" w:rsidRPr="00343BF2">
              <w:rPr>
                <w:rFonts w:ascii="Arial" w:hAnsi="Arial" w:cs="Arial"/>
                <w:sz w:val="24"/>
                <w:szCs w:val="24"/>
                <w:vertAlign w:val="superscript"/>
              </w:rPr>
              <w:t>bc</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15</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Hero</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1.89</w:t>
            </w:r>
            <w:r w:rsidR="00343BF2" w:rsidRPr="00343BF2">
              <w:rPr>
                <w:rFonts w:ascii="Arial" w:hAnsi="Arial" w:cs="Arial"/>
                <w:sz w:val="24"/>
                <w:szCs w:val="24"/>
                <w:vertAlign w:val="superscript"/>
              </w:rPr>
              <w:t>k</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1.15</w:t>
            </w:r>
            <w:r w:rsidR="00343BF2" w:rsidRPr="00343BF2">
              <w:rPr>
                <w:rFonts w:ascii="Arial" w:hAnsi="Arial" w:cs="Arial"/>
                <w:sz w:val="24"/>
                <w:szCs w:val="24"/>
                <w:vertAlign w:val="superscript"/>
              </w:rPr>
              <w:t>gh</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16</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T-621</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2.47</w:t>
            </w:r>
            <w:r w:rsidR="00343BF2" w:rsidRPr="00343BF2">
              <w:rPr>
                <w:rFonts w:ascii="Arial" w:hAnsi="Arial" w:cs="Arial"/>
                <w:sz w:val="24"/>
                <w:szCs w:val="24"/>
                <w:vertAlign w:val="superscript"/>
              </w:rPr>
              <w:t>i</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1.11</w:t>
            </w:r>
            <w:r w:rsidR="00343BF2" w:rsidRPr="00343BF2">
              <w:rPr>
                <w:rFonts w:ascii="Arial" w:hAnsi="Arial" w:cs="Arial"/>
                <w:sz w:val="24"/>
                <w:szCs w:val="24"/>
                <w:vertAlign w:val="superscript"/>
              </w:rPr>
              <w:t>h</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17</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Stone</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2.22</w:t>
            </w:r>
            <w:r w:rsidR="00343BF2" w:rsidRPr="00343BF2">
              <w:rPr>
                <w:rFonts w:ascii="Arial" w:hAnsi="Arial" w:cs="Arial"/>
                <w:sz w:val="24"/>
                <w:szCs w:val="24"/>
                <w:vertAlign w:val="superscript"/>
              </w:rPr>
              <w:t>j</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1.35</w:t>
            </w:r>
            <w:r w:rsidR="00343BF2" w:rsidRPr="00343BF2">
              <w:rPr>
                <w:rFonts w:ascii="Arial" w:hAnsi="Arial" w:cs="Arial"/>
                <w:sz w:val="24"/>
                <w:szCs w:val="24"/>
                <w:vertAlign w:val="superscript"/>
              </w:rPr>
              <w:t>fgh</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18</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Resist Crown</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3.02</w:t>
            </w:r>
            <w:r w:rsidR="00343BF2" w:rsidRPr="00343BF2">
              <w:rPr>
                <w:rFonts w:ascii="Arial" w:hAnsi="Arial" w:cs="Arial"/>
                <w:sz w:val="24"/>
                <w:szCs w:val="24"/>
                <w:vertAlign w:val="superscript"/>
              </w:rPr>
              <w:t>def</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1.45</w:t>
            </w:r>
            <w:r w:rsidR="00343BF2" w:rsidRPr="00343BF2">
              <w:rPr>
                <w:rFonts w:ascii="Arial" w:hAnsi="Arial" w:cs="Arial"/>
                <w:sz w:val="24"/>
                <w:szCs w:val="24"/>
                <w:vertAlign w:val="superscript"/>
              </w:rPr>
              <w:t>def</w:t>
            </w:r>
          </w:p>
        </w:tc>
      </w:tr>
      <w:tr w:rsidR="0037356E" w:rsidRPr="00BE250E" w:rsidTr="00460217">
        <w:tc>
          <w:tcPr>
            <w:tcW w:w="993" w:type="dxa"/>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19</w:t>
            </w:r>
            <w:r w:rsidR="00460217" w:rsidRPr="00BE250E">
              <w:rPr>
                <w:rFonts w:ascii="Arial" w:hAnsi="Arial" w:cs="Arial"/>
                <w:szCs w:val="24"/>
              </w:rPr>
              <w:t>.</w:t>
            </w:r>
          </w:p>
        </w:tc>
        <w:tc>
          <w:tcPr>
            <w:tcW w:w="3147" w:type="dxa"/>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Globe Master</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2.80</w:t>
            </w:r>
            <w:r w:rsidR="00343BF2" w:rsidRPr="00343BF2">
              <w:rPr>
                <w:rFonts w:ascii="Arial" w:hAnsi="Arial" w:cs="Arial"/>
                <w:sz w:val="24"/>
                <w:szCs w:val="24"/>
                <w:vertAlign w:val="superscript"/>
              </w:rPr>
              <w:t>fg</w:t>
            </w:r>
          </w:p>
        </w:tc>
        <w:tc>
          <w:tcPr>
            <w:tcW w:w="2430" w:type="dxa"/>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1.31</w:t>
            </w:r>
            <w:r w:rsidR="00343BF2" w:rsidRPr="00343BF2">
              <w:rPr>
                <w:rFonts w:ascii="Arial" w:hAnsi="Arial" w:cs="Arial"/>
                <w:sz w:val="24"/>
                <w:szCs w:val="24"/>
                <w:vertAlign w:val="superscript"/>
              </w:rPr>
              <w:t>fgh</w:t>
            </w:r>
          </w:p>
        </w:tc>
      </w:tr>
      <w:tr w:rsidR="0037356E" w:rsidRPr="00BE250E" w:rsidTr="00460217">
        <w:tc>
          <w:tcPr>
            <w:tcW w:w="993" w:type="dxa"/>
            <w:tcBorders>
              <w:bottom w:val="single" w:sz="4" w:space="0" w:color="auto"/>
            </w:tcBorders>
          </w:tcPr>
          <w:p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20</w:t>
            </w:r>
            <w:r w:rsidR="00460217" w:rsidRPr="00BE250E">
              <w:rPr>
                <w:rFonts w:ascii="Arial" w:hAnsi="Arial" w:cs="Arial"/>
                <w:szCs w:val="24"/>
              </w:rPr>
              <w:t>.</w:t>
            </w:r>
          </w:p>
        </w:tc>
        <w:tc>
          <w:tcPr>
            <w:tcW w:w="3147" w:type="dxa"/>
            <w:tcBorders>
              <w:bottom w:val="single" w:sz="4" w:space="0" w:color="auto"/>
            </w:tcBorders>
            <w:vAlign w:val="bottom"/>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Admiral</w:t>
            </w:r>
          </w:p>
        </w:tc>
        <w:tc>
          <w:tcPr>
            <w:tcW w:w="2430" w:type="dxa"/>
            <w:tcBorders>
              <w:bottom w:val="single" w:sz="4" w:space="0" w:color="auto"/>
            </w:tcBorders>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3.26</w:t>
            </w:r>
            <w:r w:rsidR="00343BF2" w:rsidRPr="00343BF2">
              <w:rPr>
                <w:rFonts w:ascii="Arial" w:hAnsi="Arial" w:cs="Arial"/>
                <w:sz w:val="24"/>
                <w:szCs w:val="24"/>
                <w:vertAlign w:val="superscript"/>
              </w:rPr>
              <w:t>c</w:t>
            </w:r>
          </w:p>
        </w:tc>
        <w:tc>
          <w:tcPr>
            <w:tcW w:w="2430" w:type="dxa"/>
            <w:tcBorders>
              <w:bottom w:val="single" w:sz="4" w:space="0" w:color="auto"/>
            </w:tcBorders>
            <w:vAlign w:val="bottom"/>
          </w:tcPr>
          <w:p w:rsidR="0037356E" w:rsidRPr="00343BF2" w:rsidRDefault="0037356E" w:rsidP="00460217">
            <w:pPr>
              <w:spacing w:before="40" w:after="40" w:line="240" w:lineRule="auto"/>
              <w:jc w:val="center"/>
              <w:rPr>
                <w:rFonts w:ascii="Arial" w:hAnsi="Arial" w:cs="Arial"/>
                <w:sz w:val="24"/>
                <w:szCs w:val="24"/>
              </w:rPr>
            </w:pPr>
            <w:r w:rsidRPr="00343BF2">
              <w:rPr>
                <w:rFonts w:ascii="Arial" w:hAnsi="Arial" w:cs="Arial"/>
                <w:sz w:val="24"/>
                <w:szCs w:val="24"/>
              </w:rPr>
              <w:t>1.38</w:t>
            </w:r>
            <w:r w:rsidR="00343BF2" w:rsidRPr="00343BF2">
              <w:rPr>
                <w:rFonts w:ascii="Arial" w:hAnsi="Arial" w:cs="Arial"/>
                <w:sz w:val="24"/>
                <w:szCs w:val="24"/>
                <w:vertAlign w:val="superscript"/>
              </w:rPr>
              <w:t>fg</w:t>
            </w:r>
          </w:p>
        </w:tc>
      </w:tr>
      <w:tr w:rsidR="0037356E" w:rsidRPr="00BE250E" w:rsidTr="00460217">
        <w:trPr>
          <w:trHeight w:val="349"/>
        </w:trPr>
        <w:tc>
          <w:tcPr>
            <w:tcW w:w="4140" w:type="dxa"/>
            <w:gridSpan w:val="2"/>
            <w:tcBorders>
              <w:top w:val="single" w:sz="4" w:space="0" w:color="auto"/>
            </w:tcBorders>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Mean</w:t>
            </w:r>
          </w:p>
        </w:tc>
        <w:tc>
          <w:tcPr>
            <w:tcW w:w="2430" w:type="dxa"/>
            <w:tcBorders>
              <w:top w:val="single" w:sz="4" w:space="0" w:color="auto"/>
            </w:tcBorders>
            <w:vAlign w:val="center"/>
          </w:tcPr>
          <w:p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2.89</w:t>
            </w:r>
          </w:p>
        </w:tc>
        <w:tc>
          <w:tcPr>
            <w:tcW w:w="2430" w:type="dxa"/>
            <w:tcBorders>
              <w:top w:val="single" w:sz="4" w:space="0" w:color="auto"/>
            </w:tcBorders>
            <w:vAlign w:val="center"/>
          </w:tcPr>
          <w:p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1.53</w:t>
            </w:r>
          </w:p>
        </w:tc>
      </w:tr>
      <w:tr w:rsidR="0037356E" w:rsidRPr="00BE250E" w:rsidTr="00460217">
        <w:trPr>
          <w:trHeight w:val="349"/>
        </w:trPr>
        <w:tc>
          <w:tcPr>
            <w:tcW w:w="4140" w:type="dxa"/>
            <w:gridSpan w:val="2"/>
          </w:tcPr>
          <w:p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lastRenderedPageBreak/>
              <w:t>Range</w:t>
            </w:r>
          </w:p>
        </w:tc>
        <w:tc>
          <w:tcPr>
            <w:tcW w:w="2430" w:type="dxa"/>
            <w:vAlign w:val="center"/>
          </w:tcPr>
          <w:p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1.89-3.92</w:t>
            </w:r>
          </w:p>
        </w:tc>
        <w:tc>
          <w:tcPr>
            <w:tcW w:w="2430" w:type="dxa"/>
            <w:vAlign w:val="center"/>
          </w:tcPr>
          <w:p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1.11-2.05</w:t>
            </w:r>
          </w:p>
        </w:tc>
      </w:tr>
      <w:tr w:rsidR="0037356E" w:rsidRPr="00BE250E" w:rsidTr="00460217">
        <w:trPr>
          <w:trHeight w:val="349"/>
        </w:trPr>
        <w:tc>
          <w:tcPr>
            <w:tcW w:w="4140" w:type="dxa"/>
            <w:gridSpan w:val="2"/>
            <w:vAlign w:val="center"/>
          </w:tcPr>
          <w:p w:rsidR="0037356E" w:rsidRPr="00BE250E" w:rsidRDefault="0037356E" w:rsidP="00460217">
            <w:pPr>
              <w:tabs>
                <w:tab w:val="right" w:pos="6624"/>
              </w:tabs>
              <w:spacing w:before="40" w:after="40" w:line="240" w:lineRule="auto"/>
              <w:rPr>
                <w:rFonts w:ascii="Arial" w:hAnsi="Arial" w:cs="Arial"/>
                <w:bCs/>
                <w:szCs w:val="24"/>
              </w:rPr>
            </w:pPr>
            <w:r w:rsidRPr="00BE250E">
              <w:rPr>
                <w:rFonts w:ascii="Arial" w:hAnsi="Arial" w:cs="Arial"/>
                <w:bCs/>
                <w:szCs w:val="24"/>
              </w:rPr>
              <w:t>SE m ±</w:t>
            </w:r>
          </w:p>
        </w:tc>
        <w:tc>
          <w:tcPr>
            <w:tcW w:w="2430" w:type="dxa"/>
            <w:vAlign w:val="center"/>
          </w:tcPr>
          <w:p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0.083</w:t>
            </w:r>
          </w:p>
        </w:tc>
        <w:tc>
          <w:tcPr>
            <w:tcW w:w="2430" w:type="dxa"/>
            <w:vAlign w:val="center"/>
          </w:tcPr>
          <w:p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0.087</w:t>
            </w:r>
          </w:p>
        </w:tc>
      </w:tr>
      <w:tr w:rsidR="0037356E" w:rsidRPr="00BE250E" w:rsidTr="00460217">
        <w:trPr>
          <w:trHeight w:val="349"/>
        </w:trPr>
        <w:tc>
          <w:tcPr>
            <w:tcW w:w="4140" w:type="dxa"/>
            <w:gridSpan w:val="2"/>
            <w:tcBorders>
              <w:bottom w:val="single" w:sz="4" w:space="0" w:color="auto"/>
            </w:tcBorders>
            <w:vAlign w:val="center"/>
          </w:tcPr>
          <w:p w:rsidR="0037356E" w:rsidRPr="00BE250E" w:rsidRDefault="0037356E" w:rsidP="00460217">
            <w:pPr>
              <w:tabs>
                <w:tab w:val="right" w:pos="6624"/>
              </w:tabs>
              <w:spacing w:before="40" w:after="40" w:line="240" w:lineRule="auto"/>
              <w:rPr>
                <w:rFonts w:ascii="Arial" w:hAnsi="Arial" w:cs="Arial"/>
                <w:bCs/>
                <w:szCs w:val="24"/>
              </w:rPr>
            </w:pPr>
            <w:r w:rsidRPr="00BE250E">
              <w:rPr>
                <w:rFonts w:ascii="Arial" w:hAnsi="Arial" w:cs="Arial"/>
                <w:szCs w:val="24"/>
                <w:lang w:eastAsia="en-IN"/>
              </w:rPr>
              <w:t>LSD (p&lt;0.05)</w:t>
            </w:r>
          </w:p>
        </w:tc>
        <w:tc>
          <w:tcPr>
            <w:tcW w:w="2430" w:type="dxa"/>
            <w:tcBorders>
              <w:bottom w:val="single" w:sz="4" w:space="0" w:color="auto"/>
            </w:tcBorders>
            <w:vAlign w:val="center"/>
          </w:tcPr>
          <w:p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0.235</w:t>
            </w:r>
          </w:p>
        </w:tc>
        <w:tc>
          <w:tcPr>
            <w:tcW w:w="2430" w:type="dxa"/>
            <w:tcBorders>
              <w:bottom w:val="single" w:sz="4" w:space="0" w:color="auto"/>
            </w:tcBorders>
            <w:vAlign w:val="center"/>
          </w:tcPr>
          <w:p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0.249</w:t>
            </w:r>
          </w:p>
        </w:tc>
      </w:tr>
    </w:tbl>
    <w:p w:rsidR="0037356E" w:rsidRPr="00460217" w:rsidRDefault="00A333EF" w:rsidP="00B11D5A">
      <w:pPr>
        <w:spacing w:before="120" w:after="120" w:line="240" w:lineRule="auto"/>
        <w:jc w:val="center"/>
        <w:rPr>
          <w:rFonts w:ascii="Arial" w:hAnsi="Arial" w:cs="Arial"/>
          <w:b/>
          <w:sz w:val="24"/>
          <w:szCs w:val="24"/>
        </w:rPr>
      </w:pPr>
      <w:r w:rsidRPr="00460217">
        <w:rPr>
          <w:rFonts w:ascii="Arial" w:hAnsi="Arial" w:cs="Arial"/>
          <w:b/>
          <w:sz w:val="24"/>
          <w:szCs w:val="24"/>
        </w:rPr>
        <w:t>Table 4</w:t>
      </w:r>
      <w:r w:rsidR="00460217" w:rsidRPr="00460217">
        <w:rPr>
          <w:rFonts w:ascii="Arial" w:hAnsi="Arial" w:cs="Arial"/>
          <w:b/>
          <w:sz w:val="24"/>
          <w:szCs w:val="24"/>
        </w:rPr>
        <w:t xml:space="preserve">. Calcium and magnesium </w:t>
      </w:r>
      <w:r w:rsidR="00C32F44">
        <w:rPr>
          <w:rFonts w:ascii="Arial" w:hAnsi="Arial" w:cs="Arial"/>
          <w:b/>
          <w:sz w:val="24"/>
          <w:szCs w:val="24"/>
        </w:rPr>
        <w:t>concentration</w:t>
      </w:r>
      <w:r w:rsidR="00460217" w:rsidRPr="00460217">
        <w:rPr>
          <w:rFonts w:ascii="Arial" w:hAnsi="Arial" w:cs="Arial"/>
          <w:b/>
          <w:sz w:val="24"/>
          <w:szCs w:val="24"/>
        </w:rPr>
        <w:t xml:space="preserve"> in four </w:t>
      </w:r>
      <w:r w:rsidR="00EC248D">
        <w:rPr>
          <w:rFonts w:ascii="Arial" w:hAnsi="Arial" w:cs="Arial"/>
          <w:b/>
          <w:sz w:val="24"/>
          <w:szCs w:val="24"/>
        </w:rPr>
        <w:t xml:space="preserve">different </w:t>
      </w:r>
      <w:r w:rsidR="00460217" w:rsidRPr="00460217">
        <w:rPr>
          <w:rFonts w:ascii="Arial" w:hAnsi="Arial" w:cs="Arial"/>
          <w:b/>
          <w:sz w:val="24"/>
          <w:szCs w:val="24"/>
        </w:rPr>
        <w:t>accessions</w:t>
      </w:r>
      <w:r w:rsidR="00460217">
        <w:rPr>
          <w:rFonts w:ascii="Arial" w:hAnsi="Arial" w:cs="Arial"/>
          <w:b/>
          <w:sz w:val="24"/>
          <w:szCs w:val="24"/>
        </w:rPr>
        <w:t xml:space="preserve"> of</w:t>
      </w:r>
      <w:r w:rsidR="00460217" w:rsidRPr="00460217">
        <w:rPr>
          <w:rFonts w:ascii="Arial" w:hAnsi="Arial" w:cs="Arial"/>
          <w:b/>
          <w:sz w:val="24"/>
          <w:szCs w:val="24"/>
        </w:rPr>
        <w:t xml:space="preserve"> Broccoli </w:t>
      </w:r>
    </w:p>
    <w:tbl>
      <w:tblPr>
        <w:tblW w:w="0" w:type="auto"/>
        <w:jc w:val="center"/>
        <w:tblLook w:val="04A0" w:firstRow="1" w:lastRow="0" w:firstColumn="1" w:lastColumn="0" w:noHBand="0" w:noVBand="1"/>
      </w:tblPr>
      <w:tblGrid>
        <w:gridCol w:w="990"/>
        <w:gridCol w:w="3150"/>
        <w:gridCol w:w="2430"/>
        <w:gridCol w:w="2430"/>
      </w:tblGrid>
      <w:tr w:rsidR="0037356E" w:rsidRPr="00BE250E" w:rsidTr="00B00901">
        <w:trPr>
          <w:trHeight w:val="350"/>
          <w:jc w:val="center"/>
        </w:trPr>
        <w:tc>
          <w:tcPr>
            <w:tcW w:w="990" w:type="dxa"/>
            <w:tcBorders>
              <w:top w:val="single" w:sz="4" w:space="0" w:color="auto"/>
              <w:bottom w:val="single" w:sz="4" w:space="0" w:color="auto"/>
            </w:tcBorders>
            <w:vAlign w:val="center"/>
          </w:tcPr>
          <w:p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Sl. No.</w:t>
            </w:r>
          </w:p>
        </w:tc>
        <w:tc>
          <w:tcPr>
            <w:tcW w:w="3150" w:type="dxa"/>
            <w:tcBorders>
              <w:top w:val="single" w:sz="4" w:space="0" w:color="auto"/>
              <w:bottom w:val="single" w:sz="4" w:space="0" w:color="auto"/>
            </w:tcBorders>
            <w:vAlign w:val="center"/>
          </w:tcPr>
          <w:p w:rsidR="0037356E" w:rsidRPr="00BE250E" w:rsidRDefault="0037356E" w:rsidP="00B00901">
            <w:pPr>
              <w:spacing w:before="40" w:after="40" w:line="240" w:lineRule="auto"/>
              <w:rPr>
                <w:rFonts w:ascii="Arial" w:hAnsi="Arial" w:cs="Arial"/>
                <w:b/>
                <w:szCs w:val="24"/>
              </w:rPr>
            </w:pPr>
            <w:r w:rsidRPr="00BE250E">
              <w:rPr>
                <w:rFonts w:ascii="Arial" w:hAnsi="Arial" w:cs="Arial"/>
                <w:b/>
                <w:szCs w:val="24"/>
              </w:rPr>
              <w:t xml:space="preserve">Broccoli </w:t>
            </w:r>
          </w:p>
          <w:p w:rsidR="0037356E" w:rsidRPr="00BE250E" w:rsidRDefault="0037356E" w:rsidP="00B00901">
            <w:pPr>
              <w:spacing w:before="40" w:after="40" w:line="240" w:lineRule="auto"/>
              <w:rPr>
                <w:rFonts w:ascii="Arial" w:hAnsi="Arial" w:cs="Arial"/>
                <w:b/>
                <w:szCs w:val="24"/>
              </w:rPr>
            </w:pPr>
            <w:r w:rsidRPr="00BE250E">
              <w:rPr>
                <w:rFonts w:ascii="Arial" w:hAnsi="Arial" w:cs="Arial"/>
                <w:b/>
                <w:szCs w:val="24"/>
              </w:rPr>
              <w:t>Variety/</w:t>
            </w:r>
            <w:r w:rsidR="00B11D5A">
              <w:rPr>
                <w:rFonts w:ascii="Arial" w:hAnsi="Arial" w:cs="Arial"/>
                <w:b/>
                <w:szCs w:val="24"/>
              </w:rPr>
              <w:t xml:space="preserve"> </w:t>
            </w:r>
            <w:r w:rsidRPr="00BE250E">
              <w:rPr>
                <w:rFonts w:ascii="Arial" w:hAnsi="Arial" w:cs="Arial"/>
                <w:b/>
                <w:szCs w:val="24"/>
              </w:rPr>
              <w:t>Hybrid</w:t>
            </w:r>
          </w:p>
        </w:tc>
        <w:tc>
          <w:tcPr>
            <w:tcW w:w="2430" w:type="dxa"/>
            <w:tcBorders>
              <w:top w:val="single" w:sz="4" w:space="0" w:color="auto"/>
              <w:bottom w:val="single" w:sz="4" w:space="0" w:color="auto"/>
            </w:tcBorders>
            <w:vAlign w:val="center"/>
          </w:tcPr>
          <w:p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 xml:space="preserve">Calcium </w:t>
            </w:r>
          </w:p>
          <w:p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00B11D5A">
              <w:rPr>
                <w:rFonts w:ascii="Arial" w:hAnsi="Arial" w:cs="Arial"/>
                <w:b/>
                <w:szCs w:val="24"/>
              </w:rPr>
              <w:t xml:space="preserve"> DW</w:t>
            </w:r>
            <w:r w:rsidRPr="00BE250E">
              <w:rPr>
                <w:rFonts w:ascii="Arial" w:hAnsi="Arial" w:cs="Arial"/>
                <w:b/>
                <w:szCs w:val="24"/>
              </w:rPr>
              <w:t>)</w:t>
            </w:r>
          </w:p>
        </w:tc>
        <w:tc>
          <w:tcPr>
            <w:tcW w:w="2430" w:type="dxa"/>
            <w:tcBorders>
              <w:top w:val="single" w:sz="4" w:space="0" w:color="auto"/>
              <w:bottom w:val="single" w:sz="4" w:space="0" w:color="auto"/>
            </w:tcBorders>
            <w:vAlign w:val="center"/>
          </w:tcPr>
          <w:p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 xml:space="preserve">Magnesium </w:t>
            </w:r>
          </w:p>
          <w:p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00B11D5A">
              <w:rPr>
                <w:rFonts w:ascii="Arial" w:hAnsi="Arial" w:cs="Arial"/>
                <w:b/>
                <w:szCs w:val="24"/>
              </w:rPr>
              <w:t xml:space="preserve"> DW</w:t>
            </w:r>
            <w:r w:rsidRPr="00BE250E">
              <w:rPr>
                <w:rFonts w:ascii="Arial" w:hAnsi="Arial" w:cs="Arial"/>
                <w:b/>
                <w:szCs w:val="24"/>
              </w:rPr>
              <w:t>)</w:t>
            </w:r>
          </w:p>
        </w:tc>
      </w:tr>
      <w:tr w:rsidR="0037356E" w:rsidRPr="00BE250E" w:rsidTr="00B00901">
        <w:trPr>
          <w:trHeight w:val="349"/>
          <w:jc w:val="center"/>
        </w:trPr>
        <w:tc>
          <w:tcPr>
            <w:tcW w:w="990" w:type="dxa"/>
            <w:tcBorders>
              <w:top w:val="single" w:sz="4" w:space="0" w:color="auto"/>
            </w:tcBorders>
          </w:tcPr>
          <w:p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1</w:t>
            </w:r>
            <w:r w:rsidR="00460217" w:rsidRPr="00BE250E">
              <w:rPr>
                <w:rFonts w:ascii="Arial" w:hAnsi="Arial" w:cs="Arial"/>
                <w:szCs w:val="24"/>
              </w:rPr>
              <w:t>.</w:t>
            </w:r>
          </w:p>
        </w:tc>
        <w:tc>
          <w:tcPr>
            <w:tcW w:w="3150" w:type="dxa"/>
            <w:tcBorders>
              <w:top w:val="single" w:sz="4" w:space="0" w:color="auto"/>
            </w:tcBorders>
            <w:vAlign w:val="bottom"/>
          </w:tcPr>
          <w:p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KTS-1</w:t>
            </w:r>
          </w:p>
        </w:tc>
        <w:tc>
          <w:tcPr>
            <w:tcW w:w="2430" w:type="dxa"/>
            <w:tcBorders>
              <w:top w:val="single" w:sz="4" w:space="0" w:color="auto"/>
            </w:tcBorders>
            <w:vAlign w:val="bottom"/>
          </w:tcPr>
          <w:p w:rsidR="0037356E" w:rsidRPr="00343BF2" w:rsidRDefault="0037356E" w:rsidP="00B00901">
            <w:pPr>
              <w:spacing w:before="40" w:after="40" w:line="240" w:lineRule="auto"/>
              <w:jc w:val="center"/>
              <w:rPr>
                <w:rFonts w:ascii="Arial" w:hAnsi="Arial" w:cs="Arial"/>
                <w:sz w:val="24"/>
                <w:szCs w:val="24"/>
              </w:rPr>
            </w:pPr>
            <w:r w:rsidRPr="00343BF2">
              <w:rPr>
                <w:rFonts w:ascii="Arial" w:hAnsi="Arial" w:cs="Arial"/>
                <w:sz w:val="24"/>
                <w:szCs w:val="24"/>
              </w:rPr>
              <w:t>2.67</w:t>
            </w:r>
            <w:r w:rsidR="00343BF2" w:rsidRPr="00343BF2">
              <w:rPr>
                <w:rFonts w:ascii="Arial" w:hAnsi="Arial" w:cs="Arial"/>
                <w:sz w:val="24"/>
                <w:szCs w:val="24"/>
                <w:vertAlign w:val="superscript"/>
              </w:rPr>
              <w:t>a</w:t>
            </w:r>
          </w:p>
        </w:tc>
        <w:tc>
          <w:tcPr>
            <w:tcW w:w="2430" w:type="dxa"/>
            <w:tcBorders>
              <w:top w:val="single" w:sz="4" w:space="0" w:color="auto"/>
            </w:tcBorders>
            <w:vAlign w:val="bottom"/>
          </w:tcPr>
          <w:p w:rsidR="0037356E" w:rsidRPr="00343BF2" w:rsidRDefault="0037356E" w:rsidP="00B00901">
            <w:pPr>
              <w:spacing w:before="40" w:after="40" w:line="240" w:lineRule="auto"/>
              <w:jc w:val="center"/>
              <w:rPr>
                <w:rFonts w:ascii="Arial" w:hAnsi="Arial" w:cs="Arial"/>
                <w:sz w:val="24"/>
                <w:szCs w:val="24"/>
              </w:rPr>
            </w:pPr>
            <w:r w:rsidRPr="00343BF2">
              <w:rPr>
                <w:rFonts w:ascii="Arial" w:hAnsi="Arial" w:cs="Arial"/>
                <w:sz w:val="24"/>
                <w:szCs w:val="24"/>
              </w:rPr>
              <w:t>1.80</w:t>
            </w:r>
            <w:r w:rsidR="00343BF2" w:rsidRPr="00343BF2">
              <w:rPr>
                <w:rFonts w:ascii="Arial" w:hAnsi="Arial" w:cs="Arial"/>
                <w:sz w:val="24"/>
                <w:szCs w:val="24"/>
                <w:vertAlign w:val="superscript"/>
              </w:rPr>
              <w:t>a</w:t>
            </w:r>
          </w:p>
        </w:tc>
      </w:tr>
      <w:tr w:rsidR="0037356E" w:rsidRPr="00BE250E" w:rsidTr="00B00901">
        <w:trPr>
          <w:trHeight w:val="349"/>
          <w:jc w:val="center"/>
        </w:trPr>
        <w:tc>
          <w:tcPr>
            <w:tcW w:w="990" w:type="dxa"/>
          </w:tcPr>
          <w:p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2</w:t>
            </w:r>
            <w:r w:rsidR="00460217" w:rsidRPr="00BE250E">
              <w:rPr>
                <w:rFonts w:ascii="Arial" w:hAnsi="Arial" w:cs="Arial"/>
                <w:szCs w:val="24"/>
              </w:rPr>
              <w:t>.</w:t>
            </w:r>
          </w:p>
        </w:tc>
        <w:tc>
          <w:tcPr>
            <w:tcW w:w="3150" w:type="dxa"/>
            <w:vAlign w:val="bottom"/>
          </w:tcPr>
          <w:p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Hybrid No.-2</w:t>
            </w:r>
          </w:p>
        </w:tc>
        <w:tc>
          <w:tcPr>
            <w:tcW w:w="2430" w:type="dxa"/>
            <w:vAlign w:val="bottom"/>
          </w:tcPr>
          <w:p w:rsidR="0037356E" w:rsidRPr="00343BF2" w:rsidRDefault="0037356E" w:rsidP="00B00901">
            <w:pPr>
              <w:spacing w:before="40" w:after="40" w:line="240" w:lineRule="auto"/>
              <w:jc w:val="center"/>
              <w:rPr>
                <w:rFonts w:ascii="Arial" w:hAnsi="Arial" w:cs="Arial"/>
                <w:sz w:val="24"/>
                <w:szCs w:val="24"/>
              </w:rPr>
            </w:pPr>
            <w:r w:rsidRPr="00343BF2">
              <w:rPr>
                <w:rFonts w:ascii="Arial" w:hAnsi="Arial" w:cs="Arial"/>
                <w:sz w:val="24"/>
                <w:szCs w:val="24"/>
              </w:rPr>
              <w:t>1.78</w:t>
            </w:r>
            <w:r w:rsidR="00343BF2" w:rsidRPr="00343BF2">
              <w:rPr>
                <w:rFonts w:ascii="Arial" w:hAnsi="Arial" w:cs="Arial"/>
                <w:sz w:val="24"/>
                <w:szCs w:val="24"/>
                <w:vertAlign w:val="superscript"/>
              </w:rPr>
              <w:t>c</w:t>
            </w:r>
          </w:p>
        </w:tc>
        <w:tc>
          <w:tcPr>
            <w:tcW w:w="2430" w:type="dxa"/>
            <w:vAlign w:val="bottom"/>
          </w:tcPr>
          <w:p w:rsidR="0037356E" w:rsidRPr="00343BF2" w:rsidRDefault="0037356E" w:rsidP="00B00901">
            <w:pPr>
              <w:spacing w:before="40" w:after="40" w:line="240" w:lineRule="auto"/>
              <w:jc w:val="center"/>
              <w:rPr>
                <w:rFonts w:ascii="Arial" w:hAnsi="Arial" w:cs="Arial"/>
                <w:sz w:val="24"/>
                <w:szCs w:val="24"/>
              </w:rPr>
            </w:pPr>
            <w:r w:rsidRPr="00343BF2">
              <w:rPr>
                <w:rFonts w:ascii="Arial" w:hAnsi="Arial" w:cs="Arial"/>
                <w:sz w:val="24"/>
                <w:szCs w:val="24"/>
              </w:rPr>
              <w:t>1.26</w:t>
            </w:r>
            <w:r w:rsidR="00343BF2" w:rsidRPr="00343BF2">
              <w:rPr>
                <w:rFonts w:ascii="Arial" w:hAnsi="Arial" w:cs="Arial"/>
                <w:sz w:val="24"/>
                <w:szCs w:val="24"/>
                <w:vertAlign w:val="superscript"/>
              </w:rPr>
              <w:t>b</w:t>
            </w:r>
          </w:p>
        </w:tc>
      </w:tr>
      <w:tr w:rsidR="0037356E" w:rsidRPr="00BE250E" w:rsidTr="00B00901">
        <w:trPr>
          <w:trHeight w:val="349"/>
          <w:jc w:val="center"/>
        </w:trPr>
        <w:tc>
          <w:tcPr>
            <w:tcW w:w="990" w:type="dxa"/>
          </w:tcPr>
          <w:p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3</w:t>
            </w:r>
            <w:r w:rsidR="00460217" w:rsidRPr="00BE250E">
              <w:rPr>
                <w:rFonts w:ascii="Arial" w:hAnsi="Arial" w:cs="Arial"/>
                <w:szCs w:val="24"/>
              </w:rPr>
              <w:t>.</w:t>
            </w:r>
          </w:p>
        </w:tc>
        <w:tc>
          <w:tcPr>
            <w:tcW w:w="3150" w:type="dxa"/>
            <w:vAlign w:val="bottom"/>
          </w:tcPr>
          <w:p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NS-50</w:t>
            </w:r>
          </w:p>
        </w:tc>
        <w:tc>
          <w:tcPr>
            <w:tcW w:w="2430" w:type="dxa"/>
            <w:vAlign w:val="bottom"/>
          </w:tcPr>
          <w:p w:rsidR="0037356E" w:rsidRPr="00343BF2" w:rsidRDefault="0037356E" w:rsidP="00B00901">
            <w:pPr>
              <w:spacing w:before="40" w:after="40" w:line="240" w:lineRule="auto"/>
              <w:jc w:val="center"/>
              <w:rPr>
                <w:rFonts w:ascii="Arial" w:hAnsi="Arial" w:cs="Arial"/>
                <w:sz w:val="24"/>
                <w:szCs w:val="24"/>
              </w:rPr>
            </w:pPr>
            <w:r w:rsidRPr="00343BF2">
              <w:rPr>
                <w:rFonts w:ascii="Arial" w:hAnsi="Arial" w:cs="Arial"/>
                <w:sz w:val="24"/>
                <w:szCs w:val="24"/>
              </w:rPr>
              <w:t>1.67</w:t>
            </w:r>
            <w:r w:rsidR="00343BF2" w:rsidRPr="00343BF2">
              <w:rPr>
                <w:rFonts w:ascii="Arial" w:hAnsi="Arial" w:cs="Arial"/>
                <w:sz w:val="24"/>
                <w:szCs w:val="24"/>
                <w:vertAlign w:val="superscript"/>
              </w:rPr>
              <w:t>c</w:t>
            </w:r>
          </w:p>
        </w:tc>
        <w:tc>
          <w:tcPr>
            <w:tcW w:w="2430" w:type="dxa"/>
            <w:vAlign w:val="bottom"/>
          </w:tcPr>
          <w:p w:rsidR="0037356E" w:rsidRPr="00343BF2" w:rsidRDefault="0037356E" w:rsidP="00B00901">
            <w:pPr>
              <w:spacing w:before="40" w:after="40" w:line="240" w:lineRule="auto"/>
              <w:jc w:val="center"/>
              <w:rPr>
                <w:rFonts w:ascii="Arial" w:hAnsi="Arial" w:cs="Arial"/>
                <w:sz w:val="24"/>
                <w:szCs w:val="24"/>
              </w:rPr>
            </w:pPr>
            <w:r w:rsidRPr="00343BF2">
              <w:rPr>
                <w:rFonts w:ascii="Arial" w:hAnsi="Arial" w:cs="Arial"/>
                <w:sz w:val="24"/>
                <w:szCs w:val="24"/>
              </w:rPr>
              <w:t>1.19</w:t>
            </w:r>
            <w:r w:rsidR="00343BF2" w:rsidRPr="00343BF2">
              <w:rPr>
                <w:rFonts w:ascii="Arial" w:hAnsi="Arial" w:cs="Arial"/>
                <w:sz w:val="24"/>
                <w:szCs w:val="24"/>
                <w:vertAlign w:val="superscript"/>
              </w:rPr>
              <w:t>bc</w:t>
            </w:r>
          </w:p>
        </w:tc>
      </w:tr>
      <w:tr w:rsidR="0037356E" w:rsidRPr="00BE250E" w:rsidTr="00B00901">
        <w:trPr>
          <w:trHeight w:val="349"/>
          <w:jc w:val="center"/>
        </w:trPr>
        <w:tc>
          <w:tcPr>
            <w:tcW w:w="990" w:type="dxa"/>
            <w:tcBorders>
              <w:bottom w:val="single" w:sz="4" w:space="0" w:color="auto"/>
            </w:tcBorders>
          </w:tcPr>
          <w:p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4</w:t>
            </w:r>
            <w:r w:rsidR="00460217" w:rsidRPr="00BE250E">
              <w:rPr>
                <w:rFonts w:ascii="Arial" w:hAnsi="Arial" w:cs="Arial"/>
                <w:szCs w:val="24"/>
              </w:rPr>
              <w:t>.</w:t>
            </w:r>
          </w:p>
        </w:tc>
        <w:tc>
          <w:tcPr>
            <w:tcW w:w="3150" w:type="dxa"/>
            <w:tcBorders>
              <w:bottom w:val="single" w:sz="4" w:space="0" w:color="auto"/>
            </w:tcBorders>
            <w:vAlign w:val="bottom"/>
          </w:tcPr>
          <w:p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Fiesta</w:t>
            </w:r>
          </w:p>
        </w:tc>
        <w:tc>
          <w:tcPr>
            <w:tcW w:w="2430" w:type="dxa"/>
            <w:tcBorders>
              <w:bottom w:val="single" w:sz="4" w:space="0" w:color="auto"/>
            </w:tcBorders>
            <w:vAlign w:val="bottom"/>
          </w:tcPr>
          <w:p w:rsidR="0037356E" w:rsidRPr="00343BF2" w:rsidRDefault="0037356E" w:rsidP="00B00901">
            <w:pPr>
              <w:spacing w:before="40" w:after="40" w:line="240" w:lineRule="auto"/>
              <w:jc w:val="center"/>
              <w:rPr>
                <w:rFonts w:ascii="Arial" w:hAnsi="Arial" w:cs="Arial"/>
                <w:sz w:val="24"/>
                <w:szCs w:val="24"/>
              </w:rPr>
            </w:pPr>
            <w:r w:rsidRPr="00343BF2">
              <w:rPr>
                <w:rFonts w:ascii="Arial" w:hAnsi="Arial" w:cs="Arial"/>
                <w:sz w:val="24"/>
                <w:szCs w:val="24"/>
              </w:rPr>
              <w:t>2.25</w:t>
            </w:r>
            <w:r w:rsidR="00343BF2" w:rsidRPr="00343BF2">
              <w:rPr>
                <w:rFonts w:ascii="Arial" w:hAnsi="Arial" w:cs="Arial"/>
                <w:sz w:val="24"/>
                <w:szCs w:val="24"/>
                <w:vertAlign w:val="superscript"/>
              </w:rPr>
              <w:t>b</w:t>
            </w:r>
          </w:p>
        </w:tc>
        <w:tc>
          <w:tcPr>
            <w:tcW w:w="2430" w:type="dxa"/>
            <w:tcBorders>
              <w:bottom w:val="single" w:sz="4" w:space="0" w:color="auto"/>
            </w:tcBorders>
            <w:vAlign w:val="bottom"/>
          </w:tcPr>
          <w:p w:rsidR="0037356E" w:rsidRPr="00343BF2" w:rsidRDefault="0037356E" w:rsidP="00B00901">
            <w:pPr>
              <w:spacing w:before="40" w:after="40" w:line="240" w:lineRule="auto"/>
              <w:jc w:val="center"/>
              <w:rPr>
                <w:rFonts w:ascii="Arial" w:hAnsi="Arial" w:cs="Arial"/>
                <w:sz w:val="24"/>
                <w:szCs w:val="24"/>
              </w:rPr>
            </w:pPr>
            <w:r w:rsidRPr="00343BF2">
              <w:rPr>
                <w:rFonts w:ascii="Arial" w:hAnsi="Arial" w:cs="Arial"/>
                <w:sz w:val="24"/>
                <w:szCs w:val="24"/>
              </w:rPr>
              <w:t>0.97</w:t>
            </w:r>
            <w:r w:rsidR="00343BF2" w:rsidRPr="00343BF2">
              <w:rPr>
                <w:rFonts w:ascii="Arial" w:hAnsi="Arial" w:cs="Arial"/>
                <w:sz w:val="24"/>
                <w:szCs w:val="24"/>
                <w:vertAlign w:val="superscript"/>
              </w:rPr>
              <w:t>c</w:t>
            </w:r>
          </w:p>
        </w:tc>
      </w:tr>
      <w:tr w:rsidR="0037356E" w:rsidRPr="00BE250E" w:rsidTr="00B00901">
        <w:trPr>
          <w:trHeight w:val="349"/>
          <w:jc w:val="center"/>
        </w:trPr>
        <w:tc>
          <w:tcPr>
            <w:tcW w:w="4140" w:type="dxa"/>
            <w:gridSpan w:val="2"/>
            <w:tcBorders>
              <w:top w:val="single" w:sz="4" w:space="0" w:color="auto"/>
            </w:tcBorders>
          </w:tcPr>
          <w:p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Mean</w:t>
            </w:r>
          </w:p>
        </w:tc>
        <w:tc>
          <w:tcPr>
            <w:tcW w:w="2430" w:type="dxa"/>
            <w:tcBorders>
              <w:top w:val="single" w:sz="4" w:space="0" w:color="auto"/>
            </w:tcBorders>
            <w:vAlign w:val="bottom"/>
          </w:tcPr>
          <w:p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2.09</w:t>
            </w:r>
          </w:p>
        </w:tc>
        <w:tc>
          <w:tcPr>
            <w:tcW w:w="2430" w:type="dxa"/>
            <w:tcBorders>
              <w:top w:val="single" w:sz="4" w:space="0" w:color="auto"/>
            </w:tcBorders>
            <w:vAlign w:val="bottom"/>
          </w:tcPr>
          <w:p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1.30</w:t>
            </w:r>
          </w:p>
        </w:tc>
      </w:tr>
      <w:tr w:rsidR="0037356E" w:rsidRPr="00BE250E" w:rsidTr="00B00901">
        <w:trPr>
          <w:trHeight w:val="349"/>
          <w:jc w:val="center"/>
        </w:trPr>
        <w:tc>
          <w:tcPr>
            <w:tcW w:w="4140" w:type="dxa"/>
            <w:gridSpan w:val="2"/>
          </w:tcPr>
          <w:p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Range</w:t>
            </w:r>
          </w:p>
        </w:tc>
        <w:tc>
          <w:tcPr>
            <w:tcW w:w="2430" w:type="dxa"/>
            <w:vAlign w:val="bottom"/>
          </w:tcPr>
          <w:p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1.67-2.67</w:t>
            </w:r>
          </w:p>
        </w:tc>
        <w:tc>
          <w:tcPr>
            <w:tcW w:w="2430" w:type="dxa"/>
            <w:vAlign w:val="bottom"/>
          </w:tcPr>
          <w:p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0.97-1.80</w:t>
            </w:r>
          </w:p>
        </w:tc>
      </w:tr>
      <w:tr w:rsidR="0037356E" w:rsidRPr="00BE250E" w:rsidTr="00B00901">
        <w:trPr>
          <w:trHeight w:val="349"/>
          <w:jc w:val="center"/>
        </w:trPr>
        <w:tc>
          <w:tcPr>
            <w:tcW w:w="4140" w:type="dxa"/>
            <w:gridSpan w:val="2"/>
            <w:vAlign w:val="center"/>
          </w:tcPr>
          <w:p w:rsidR="0037356E" w:rsidRPr="00BE250E" w:rsidRDefault="0037356E" w:rsidP="00B00901">
            <w:pPr>
              <w:tabs>
                <w:tab w:val="right" w:pos="6624"/>
              </w:tabs>
              <w:spacing w:before="40" w:after="40" w:line="240" w:lineRule="auto"/>
              <w:rPr>
                <w:rFonts w:ascii="Arial" w:hAnsi="Arial" w:cs="Arial"/>
                <w:bCs/>
                <w:szCs w:val="24"/>
              </w:rPr>
            </w:pPr>
            <w:r w:rsidRPr="00BE250E">
              <w:rPr>
                <w:rFonts w:ascii="Arial" w:hAnsi="Arial" w:cs="Arial"/>
                <w:bCs/>
                <w:szCs w:val="24"/>
              </w:rPr>
              <w:t>SE m ±</w:t>
            </w:r>
          </w:p>
        </w:tc>
        <w:tc>
          <w:tcPr>
            <w:tcW w:w="2430" w:type="dxa"/>
            <w:vAlign w:val="bottom"/>
          </w:tcPr>
          <w:p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0.084</w:t>
            </w:r>
          </w:p>
        </w:tc>
        <w:tc>
          <w:tcPr>
            <w:tcW w:w="2430" w:type="dxa"/>
            <w:vAlign w:val="bottom"/>
          </w:tcPr>
          <w:p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0.088</w:t>
            </w:r>
          </w:p>
        </w:tc>
      </w:tr>
      <w:tr w:rsidR="0037356E" w:rsidRPr="00BE250E" w:rsidTr="00B00901">
        <w:trPr>
          <w:trHeight w:val="349"/>
          <w:jc w:val="center"/>
        </w:trPr>
        <w:tc>
          <w:tcPr>
            <w:tcW w:w="4140" w:type="dxa"/>
            <w:gridSpan w:val="2"/>
            <w:tcBorders>
              <w:bottom w:val="single" w:sz="4" w:space="0" w:color="auto"/>
            </w:tcBorders>
            <w:vAlign w:val="center"/>
          </w:tcPr>
          <w:p w:rsidR="0037356E" w:rsidRPr="00BE250E" w:rsidRDefault="0037356E" w:rsidP="00B00901">
            <w:pPr>
              <w:tabs>
                <w:tab w:val="right" w:pos="6624"/>
              </w:tabs>
              <w:spacing w:before="40" w:after="40" w:line="240" w:lineRule="auto"/>
              <w:rPr>
                <w:rFonts w:ascii="Arial" w:hAnsi="Arial" w:cs="Arial"/>
                <w:bCs/>
                <w:szCs w:val="24"/>
              </w:rPr>
            </w:pPr>
            <w:r w:rsidRPr="00BE250E">
              <w:rPr>
                <w:rFonts w:ascii="Arial" w:hAnsi="Arial" w:cs="Arial"/>
                <w:szCs w:val="24"/>
                <w:lang w:eastAsia="en-IN"/>
              </w:rPr>
              <w:t>LSD (p&lt;0.05)</w:t>
            </w:r>
          </w:p>
        </w:tc>
        <w:tc>
          <w:tcPr>
            <w:tcW w:w="2430" w:type="dxa"/>
            <w:tcBorders>
              <w:bottom w:val="single" w:sz="4" w:space="0" w:color="auto"/>
            </w:tcBorders>
            <w:vAlign w:val="bottom"/>
          </w:tcPr>
          <w:p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0.291</w:t>
            </w:r>
          </w:p>
        </w:tc>
        <w:tc>
          <w:tcPr>
            <w:tcW w:w="2430" w:type="dxa"/>
            <w:tcBorders>
              <w:bottom w:val="single" w:sz="4" w:space="0" w:color="auto"/>
            </w:tcBorders>
            <w:vAlign w:val="bottom"/>
          </w:tcPr>
          <w:p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0.305</w:t>
            </w:r>
          </w:p>
        </w:tc>
      </w:tr>
    </w:tbl>
    <w:p w:rsidR="00A333EF" w:rsidRDefault="00A333EF" w:rsidP="00EC248D">
      <w:pPr>
        <w:spacing w:before="120" w:after="120" w:line="240" w:lineRule="auto"/>
        <w:jc w:val="center"/>
        <w:rPr>
          <w:rFonts w:ascii="Arial" w:hAnsi="Arial" w:cs="Arial"/>
          <w:b/>
          <w:sz w:val="24"/>
          <w:szCs w:val="24"/>
        </w:rPr>
      </w:pPr>
      <w:r w:rsidRPr="00EC248D">
        <w:rPr>
          <w:rFonts w:ascii="Arial" w:hAnsi="Arial" w:cs="Arial"/>
          <w:b/>
          <w:sz w:val="24"/>
          <w:szCs w:val="24"/>
        </w:rPr>
        <w:t>Table 5</w:t>
      </w:r>
      <w:r w:rsidR="00EC248D" w:rsidRPr="00EC248D">
        <w:rPr>
          <w:rFonts w:ascii="Arial" w:hAnsi="Arial" w:cs="Arial"/>
          <w:b/>
          <w:sz w:val="24"/>
          <w:szCs w:val="24"/>
        </w:rPr>
        <w:t xml:space="preserve">. </w:t>
      </w:r>
      <w:r w:rsidRPr="00EC248D">
        <w:rPr>
          <w:rFonts w:ascii="Arial" w:hAnsi="Arial" w:cs="Arial"/>
          <w:b/>
          <w:sz w:val="24"/>
          <w:szCs w:val="24"/>
        </w:rPr>
        <w:t xml:space="preserve">Calcium and </w:t>
      </w:r>
      <w:r w:rsidR="00145119" w:rsidRPr="00EC248D">
        <w:rPr>
          <w:rFonts w:ascii="Arial" w:hAnsi="Arial" w:cs="Arial"/>
          <w:b/>
          <w:sz w:val="24"/>
          <w:szCs w:val="24"/>
        </w:rPr>
        <w:t>magnesium</w:t>
      </w:r>
      <w:r w:rsidRPr="00EC248D">
        <w:rPr>
          <w:rFonts w:ascii="Arial" w:hAnsi="Arial" w:cs="Arial"/>
          <w:b/>
          <w:sz w:val="24"/>
          <w:szCs w:val="24"/>
        </w:rPr>
        <w:t xml:space="preserve"> </w:t>
      </w:r>
      <w:r w:rsidR="00B11D5A">
        <w:rPr>
          <w:rFonts w:ascii="Arial" w:hAnsi="Arial" w:cs="Arial"/>
          <w:b/>
          <w:sz w:val="24"/>
          <w:szCs w:val="24"/>
        </w:rPr>
        <w:t>concentration</w:t>
      </w:r>
      <w:r w:rsidRPr="00EC248D">
        <w:rPr>
          <w:rFonts w:ascii="Arial" w:hAnsi="Arial" w:cs="Arial"/>
          <w:b/>
          <w:sz w:val="24"/>
          <w:szCs w:val="24"/>
        </w:rPr>
        <w:t xml:space="preserve"> in five </w:t>
      </w:r>
      <w:r w:rsidR="00EC248D" w:rsidRPr="00EC248D">
        <w:rPr>
          <w:rFonts w:ascii="Arial" w:hAnsi="Arial" w:cs="Arial"/>
          <w:b/>
          <w:sz w:val="24"/>
          <w:szCs w:val="24"/>
        </w:rPr>
        <w:t xml:space="preserve">different accessions of </w:t>
      </w:r>
      <w:r w:rsidRPr="00EC248D">
        <w:rPr>
          <w:rFonts w:ascii="Arial" w:hAnsi="Arial" w:cs="Arial"/>
          <w:b/>
          <w:sz w:val="24"/>
          <w:szCs w:val="24"/>
        </w:rPr>
        <w:t>Chinese cabbage</w:t>
      </w:r>
    </w:p>
    <w:tbl>
      <w:tblPr>
        <w:tblW w:w="0" w:type="auto"/>
        <w:jc w:val="center"/>
        <w:tblLook w:val="04A0" w:firstRow="1" w:lastRow="0" w:firstColumn="1" w:lastColumn="0" w:noHBand="0" w:noVBand="1"/>
      </w:tblPr>
      <w:tblGrid>
        <w:gridCol w:w="1098"/>
        <w:gridCol w:w="3150"/>
        <w:gridCol w:w="2430"/>
        <w:gridCol w:w="2430"/>
      </w:tblGrid>
      <w:tr w:rsidR="00145119" w:rsidRPr="00EC248D" w:rsidTr="00EC248D">
        <w:trPr>
          <w:trHeight w:val="359"/>
          <w:jc w:val="center"/>
        </w:trPr>
        <w:tc>
          <w:tcPr>
            <w:tcW w:w="1098" w:type="dxa"/>
            <w:tcBorders>
              <w:top w:val="single" w:sz="4" w:space="0" w:color="auto"/>
              <w:bottom w:val="single" w:sz="4" w:space="0" w:color="auto"/>
            </w:tcBorders>
            <w:vAlign w:val="center"/>
          </w:tcPr>
          <w:p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Sl. No.</w:t>
            </w:r>
          </w:p>
        </w:tc>
        <w:tc>
          <w:tcPr>
            <w:tcW w:w="3150" w:type="dxa"/>
            <w:tcBorders>
              <w:top w:val="single" w:sz="4" w:space="0" w:color="auto"/>
              <w:bottom w:val="single" w:sz="4" w:space="0" w:color="auto"/>
            </w:tcBorders>
            <w:vAlign w:val="center"/>
          </w:tcPr>
          <w:p w:rsidR="00EC248D" w:rsidRDefault="00145119" w:rsidP="00EC248D">
            <w:pPr>
              <w:spacing w:before="40" w:after="40" w:line="240" w:lineRule="auto"/>
              <w:rPr>
                <w:rFonts w:ascii="Arial" w:hAnsi="Arial" w:cs="Arial"/>
                <w:b/>
                <w:sz w:val="24"/>
                <w:szCs w:val="24"/>
              </w:rPr>
            </w:pPr>
            <w:r w:rsidRPr="00EC248D">
              <w:rPr>
                <w:rFonts w:ascii="Arial" w:hAnsi="Arial" w:cs="Arial"/>
                <w:b/>
                <w:sz w:val="24"/>
                <w:szCs w:val="24"/>
              </w:rPr>
              <w:t xml:space="preserve">Chinese </w:t>
            </w:r>
            <w:r w:rsidR="00EC248D">
              <w:rPr>
                <w:rFonts w:ascii="Arial" w:hAnsi="Arial" w:cs="Arial"/>
                <w:b/>
                <w:sz w:val="24"/>
                <w:szCs w:val="24"/>
              </w:rPr>
              <w:t>c</w:t>
            </w:r>
            <w:r w:rsidRPr="00EC248D">
              <w:rPr>
                <w:rFonts w:ascii="Arial" w:hAnsi="Arial" w:cs="Arial"/>
                <w:b/>
                <w:sz w:val="24"/>
                <w:szCs w:val="24"/>
              </w:rPr>
              <w:t xml:space="preserve">abbage </w:t>
            </w:r>
          </w:p>
          <w:p w:rsidR="00145119" w:rsidRPr="00EC248D" w:rsidRDefault="00145119" w:rsidP="00EC248D">
            <w:pPr>
              <w:spacing w:before="40" w:after="40" w:line="240" w:lineRule="auto"/>
              <w:rPr>
                <w:rFonts w:ascii="Arial" w:hAnsi="Arial" w:cs="Arial"/>
                <w:b/>
                <w:sz w:val="24"/>
                <w:szCs w:val="24"/>
              </w:rPr>
            </w:pPr>
            <w:r w:rsidRPr="00EC248D">
              <w:rPr>
                <w:rFonts w:ascii="Arial" w:hAnsi="Arial" w:cs="Arial"/>
                <w:b/>
                <w:sz w:val="24"/>
                <w:szCs w:val="24"/>
              </w:rPr>
              <w:t>Variety/</w:t>
            </w:r>
            <w:r w:rsidR="00B11D5A">
              <w:rPr>
                <w:rFonts w:ascii="Arial" w:hAnsi="Arial" w:cs="Arial"/>
                <w:b/>
                <w:sz w:val="24"/>
                <w:szCs w:val="24"/>
              </w:rPr>
              <w:t xml:space="preserve"> </w:t>
            </w:r>
            <w:r w:rsidRPr="00EC248D">
              <w:rPr>
                <w:rFonts w:ascii="Arial" w:hAnsi="Arial" w:cs="Arial"/>
                <w:b/>
                <w:sz w:val="24"/>
                <w:szCs w:val="24"/>
              </w:rPr>
              <w:t>Hybrid</w:t>
            </w:r>
          </w:p>
        </w:tc>
        <w:tc>
          <w:tcPr>
            <w:tcW w:w="2430" w:type="dxa"/>
            <w:tcBorders>
              <w:top w:val="single" w:sz="4" w:space="0" w:color="auto"/>
              <w:bottom w:val="single" w:sz="4" w:space="0" w:color="auto"/>
            </w:tcBorders>
            <w:vAlign w:val="center"/>
          </w:tcPr>
          <w:p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 xml:space="preserve">Calcium </w:t>
            </w:r>
          </w:p>
          <w:p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(mg g</w:t>
            </w:r>
            <w:r w:rsidRPr="00EC248D">
              <w:rPr>
                <w:rFonts w:ascii="Arial" w:hAnsi="Arial" w:cs="Arial"/>
                <w:b/>
                <w:sz w:val="24"/>
                <w:szCs w:val="24"/>
                <w:vertAlign w:val="superscript"/>
              </w:rPr>
              <w:t>-1</w:t>
            </w:r>
            <w:r w:rsidR="00B11D5A">
              <w:rPr>
                <w:rFonts w:ascii="Arial" w:hAnsi="Arial" w:cs="Arial"/>
                <w:b/>
                <w:sz w:val="24"/>
                <w:szCs w:val="24"/>
              </w:rPr>
              <w:t xml:space="preserve"> DW</w:t>
            </w:r>
            <w:r w:rsidRPr="00EC248D">
              <w:rPr>
                <w:rFonts w:ascii="Arial" w:hAnsi="Arial" w:cs="Arial"/>
                <w:b/>
                <w:sz w:val="24"/>
                <w:szCs w:val="24"/>
              </w:rPr>
              <w:t>)</w:t>
            </w:r>
          </w:p>
        </w:tc>
        <w:tc>
          <w:tcPr>
            <w:tcW w:w="2430" w:type="dxa"/>
            <w:tcBorders>
              <w:top w:val="single" w:sz="4" w:space="0" w:color="auto"/>
              <w:bottom w:val="single" w:sz="4" w:space="0" w:color="auto"/>
            </w:tcBorders>
            <w:vAlign w:val="center"/>
          </w:tcPr>
          <w:p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 xml:space="preserve">Magnesium </w:t>
            </w:r>
          </w:p>
          <w:p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(mg g</w:t>
            </w:r>
            <w:r w:rsidRPr="00EC248D">
              <w:rPr>
                <w:rFonts w:ascii="Arial" w:hAnsi="Arial" w:cs="Arial"/>
                <w:b/>
                <w:sz w:val="24"/>
                <w:szCs w:val="24"/>
                <w:vertAlign w:val="superscript"/>
              </w:rPr>
              <w:t>-1</w:t>
            </w:r>
            <w:r w:rsidR="00B11D5A">
              <w:rPr>
                <w:rFonts w:ascii="Arial" w:hAnsi="Arial" w:cs="Arial"/>
                <w:b/>
                <w:sz w:val="24"/>
                <w:szCs w:val="24"/>
              </w:rPr>
              <w:t xml:space="preserve"> DW</w:t>
            </w:r>
            <w:r w:rsidRPr="00EC248D">
              <w:rPr>
                <w:rFonts w:ascii="Arial" w:hAnsi="Arial" w:cs="Arial"/>
                <w:b/>
                <w:sz w:val="24"/>
                <w:szCs w:val="24"/>
              </w:rPr>
              <w:t>)</w:t>
            </w:r>
          </w:p>
        </w:tc>
      </w:tr>
      <w:tr w:rsidR="00A333EF" w:rsidRPr="00EC248D" w:rsidTr="00EC248D">
        <w:trPr>
          <w:jc w:val="center"/>
        </w:trPr>
        <w:tc>
          <w:tcPr>
            <w:tcW w:w="1098" w:type="dxa"/>
            <w:tcBorders>
              <w:top w:val="single" w:sz="4" w:space="0" w:color="auto"/>
            </w:tcBorders>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1</w:t>
            </w:r>
            <w:r w:rsidR="00EC248D">
              <w:rPr>
                <w:rFonts w:ascii="Arial" w:hAnsi="Arial" w:cs="Arial"/>
                <w:sz w:val="24"/>
                <w:szCs w:val="24"/>
              </w:rPr>
              <w:t>.</w:t>
            </w:r>
          </w:p>
        </w:tc>
        <w:tc>
          <w:tcPr>
            <w:tcW w:w="3150" w:type="dxa"/>
            <w:tcBorders>
              <w:top w:val="single" w:sz="4" w:space="0" w:color="auto"/>
            </w:tcBorders>
            <w:vAlign w:val="bottom"/>
          </w:tcPr>
          <w:p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CCSH-1</w:t>
            </w:r>
          </w:p>
        </w:tc>
        <w:tc>
          <w:tcPr>
            <w:tcW w:w="2430" w:type="dxa"/>
            <w:tcBorders>
              <w:top w:val="single" w:sz="4" w:space="0" w:color="auto"/>
            </w:tcBorders>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3.90</w:t>
            </w:r>
            <w:r w:rsidR="00B5340B" w:rsidRPr="00B5340B">
              <w:rPr>
                <w:rFonts w:ascii="Arial" w:hAnsi="Arial" w:cs="Arial"/>
                <w:bCs/>
                <w:sz w:val="24"/>
                <w:szCs w:val="24"/>
                <w:vertAlign w:val="superscript"/>
              </w:rPr>
              <w:t>a</w:t>
            </w:r>
          </w:p>
        </w:tc>
        <w:tc>
          <w:tcPr>
            <w:tcW w:w="2430" w:type="dxa"/>
            <w:tcBorders>
              <w:top w:val="single" w:sz="4" w:space="0" w:color="auto"/>
            </w:tcBorders>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1.82</w:t>
            </w:r>
            <w:r w:rsidR="00B5340B" w:rsidRPr="00B5340B">
              <w:rPr>
                <w:rFonts w:ascii="Arial" w:hAnsi="Arial" w:cs="Arial"/>
                <w:bCs/>
                <w:sz w:val="24"/>
                <w:szCs w:val="24"/>
                <w:vertAlign w:val="superscript"/>
              </w:rPr>
              <w:t>a</w:t>
            </w:r>
          </w:p>
        </w:tc>
      </w:tr>
      <w:tr w:rsidR="00A333EF" w:rsidRPr="00EC248D" w:rsidTr="00EC248D">
        <w:trPr>
          <w:jc w:val="center"/>
        </w:trPr>
        <w:tc>
          <w:tcPr>
            <w:tcW w:w="1098" w:type="dxa"/>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2</w:t>
            </w:r>
            <w:r w:rsidR="00EC248D">
              <w:rPr>
                <w:rFonts w:ascii="Arial" w:hAnsi="Arial" w:cs="Arial"/>
                <w:sz w:val="24"/>
                <w:szCs w:val="24"/>
              </w:rPr>
              <w:t>.</w:t>
            </w:r>
          </w:p>
        </w:tc>
        <w:tc>
          <w:tcPr>
            <w:tcW w:w="3150" w:type="dxa"/>
            <w:vAlign w:val="bottom"/>
          </w:tcPr>
          <w:p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CCLH-1</w:t>
            </w:r>
          </w:p>
        </w:tc>
        <w:tc>
          <w:tcPr>
            <w:tcW w:w="2430" w:type="dxa"/>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2.67</w:t>
            </w:r>
            <w:r w:rsidR="00B5340B" w:rsidRPr="00B5340B">
              <w:rPr>
                <w:rFonts w:ascii="Arial" w:hAnsi="Arial" w:cs="Arial"/>
                <w:bCs/>
                <w:sz w:val="24"/>
                <w:szCs w:val="24"/>
                <w:vertAlign w:val="superscript"/>
              </w:rPr>
              <w:t>c</w:t>
            </w:r>
          </w:p>
        </w:tc>
        <w:tc>
          <w:tcPr>
            <w:tcW w:w="2430" w:type="dxa"/>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1.44</w:t>
            </w:r>
            <w:r w:rsidR="00B5340B" w:rsidRPr="00B5340B">
              <w:rPr>
                <w:rFonts w:ascii="Arial" w:hAnsi="Arial" w:cs="Arial"/>
                <w:bCs/>
                <w:sz w:val="24"/>
                <w:szCs w:val="24"/>
                <w:vertAlign w:val="superscript"/>
              </w:rPr>
              <w:t>b</w:t>
            </w:r>
          </w:p>
        </w:tc>
      </w:tr>
      <w:tr w:rsidR="00A333EF" w:rsidRPr="00EC248D" w:rsidTr="00EC248D">
        <w:trPr>
          <w:jc w:val="center"/>
        </w:trPr>
        <w:tc>
          <w:tcPr>
            <w:tcW w:w="1098" w:type="dxa"/>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3</w:t>
            </w:r>
            <w:r w:rsidR="00EC248D">
              <w:rPr>
                <w:rFonts w:ascii="Arial" w:hAnsi="Arial" w:cs="Arial"/>
                <w:sz w:val="24"/>
                <w:szCs w:val="24"/>
              </w:rPr>
              <w:t>.</w:t>
            </w:r>
          </w:p>
        </w:tc>
        <w:tc>
          <w:tcPr>
            <w:tcW w:w="3150" w:type="dxa"/>
            <w:vAlign w:val="bottom"/>
          </w:tcPr>
          <w:p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 xml:space="preserve">Chinese </w:t>
            </w:r>
            <w:proofErr w:type="spellStart"/>
            <w:r w:rsidRPr="00EC248D">
              <w:rPr>
                <w:rFonts w:ascii="Arial" w:hAnsi="Arial" w:cs="Arial"/>
                <w:sz w:val="24"/>
                <w:szCs w:val="24"/>
              </w:rPr>
              <w:t>Solan</w:t>
            </w:r>
            <w:proofErr w:type="spellEnd"/>
            <w:r w:rsidRPr="00EC248D">
              <w:rPr>
                <w:rFonts w:ascii="Arial" w:hAnsi="Arial" w:cs="Arial"/>
                <w:sz w:val="24"/>
                <w:szCs w:val="24"/>
              </w:rPr>
              <w:t xml:space="preserve"> type </w:t>
            </w:r>
            <w:r w:rsidR="00145119" w:rsidRPr="00EC248D">
              <w:rPr>
                <w:rFonts w:ascii="Arial" w:hAnsi="Arial" w:cs="Arial"/>
                <w:sz w:val="24"/>
                <w:szCs w:val="24"/>
              </w:rPr>
              <w:t>O</w:t>
            </w:r>
            <w:r w:rsidRPr="00EC248D">
              <w:rPr>
                <w:rFonts w:ascii="Arial" w:hAnsi="Arial" w:cs="Arial"/>
                <w:sz w:val="24"/>
                <w:szCs w:val="24"/>
              </w:rPr>
              <w:t>pen</w:t>
            </w:r>
          </w:p>
        </w:tc>
        <w:tc>
          <w:tcPr>
            <w:tcW w:w="2430" w:type="dxa"/>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3.33</w:t>
            </w:r>
            <w:r w:rsidR="00B5340B" w:rsidRPr="00B5340B">
              <w:rPr>
                <w:rFonts w:ascii="Arial" w:hAnsi="Arial" w:cs="Arial"/>
                <w:bCs/>
                <w:sz w:val="24"/>
                <w:szCs w:val="24"/>
                <w:vertAlign w:val="superscript"/>
              </w:rPr>
              <w:t>b</w:t>
            </w:r>
          </w:p>
        </w:tc>
        <w:tc>
          <w:tcPr>
            <w:tcW w:w="2430" w:type="dxa"/>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1.85</w:t>
            </w:r>
            <w:r w:rsidR="00B5340B" w:rsidRPr="00B5340B">
              <w:rPr>
                <w:rFonts w:ascii="Arial" w:hAnsi="Arial" w:cs="Arial"/>
                <w:bCs/>
                <w:sz w:val="24"/>
                <w:szCs w:val="24"/>
                <w:vertAlign w:val="superscript"/>
              </w:rPr>
              <w:t>a</w:t>
            </w:r>
          </w:p>
        </w:tc>
      </w:tr>
      <w:tr w:rsidR="00A333EF" w:rsidRPr="00EC248D" w:rsidTr="00EC248D">
        <w:trPr>
          <w:jc w:val="center"/>
        </w:trPr>
        <w:tc>
          <w:tcPr>
            <w:tcW w:w="1098" w:type="dxa"/>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4</w:t>
            </w:r>
            <w:r w:rsidR="00EC248D">
              <w:rPr>
                <w:rFonts w:ascii="Arial" w:hAnsi="Arial" w:cs="Arial"/>
                <w:sz w:val="24"/>
                <w:szCs w:val="24"/>
              </w:rPr>
              <w:t>.</w:t>
            </w:r>
          </w:p>
        </w:tc>
        <w:tc>
          <w:tcPr>
            <w:tcW w:w="3150" w:type="dxa"/>
            <w:vAlign w:val="bottom"/>
          </w:tcPr>
          <w:p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 xml:space="preserve">Chinese </w:t>
            </w:r>
            <w:r w:rsidR="00145119" w:rsidRPr="00EC248D">
              <w:rPr>
                <w:rFonts w:ascii="Arial" w:hAnsi="Arial" w:cs="Arial"/>
                <w:sz w:val="24"/>
                <w:szCs w:val="24"/>
              </w:rPr>
              <w:t>B</w:t>
            </w:r>
            <w:r w:rsidRPr="00EC248D">
              <w:rPr>
                <w:rFonts w:ascii="Arial" w:hAnsi="Arial" w:cs="Arial"/>
                <w:sz w:val="24"/>
                <w:szCs w:val="24"/>
              </w:rPr>
              <w:t xml:space="preserve">and </w:t>
            </w:r>
            <w:proofErr w:type="spellStart"/>
            <w:r w:rsidR="00145119" w:rsidRPr="00EC248D">
              <w:rPr>
                <w:rFonts w:ascii="Arial" w:hAnsi="Arial" w:cs="Arial"/>
                <w:sz w:val="24"/>
                <w:szCs w:val="24"/>
              </w:rPr>
              <w:t>S</w:t>
            </w:r>
            <w:r w:rsidRPr="00EC248D">
              <w:rPr>
                <w:rFonts w:ascii="Arial" w:hAnsi="Arial" w:cs="Arial"/>
                <w:sz w:val="24"/>
                <w:szCs w:val="24"/>
              </w:rPr>
              <w:t>arson</w:t>
            </w:r>
            <w:proofErr w:type="spellEnd"/>
          </w:p>
        </w:tc>
        <w:tc>
          <w:tcPr>
            <w:tcW w:w="2430" w:type="dxa"/>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2.67</w:t>
            </w:r>
            <w:r w:rsidR="00B5340B" w:rsidRPr="00B5340B">
              <w:rPr>
                <w:rFonts w:ascii="Arial" w:hAnsi="Arial" w:cs="Arial"/>
                <w:bCs/>
                <w:sz w:val="24"/>
                <w:szCs w:val="24"/>
                <w:vertAlign w:val="superscript"/>
              </w:rPr>
              <w:t>c</w:t>
            </w:r>
          </w:p>
        </w:tc>
        <w:tc>
          <w:tcPr>
            <w:tcW w:w="2430" w:type="dxa"/>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1.80</w:t>
            </w:r>
            <w:r w:rsidR="00B5340B" w:rsidRPr="00B5340B">
              <w:rPr>
                <w:rFonts w:ascii="Arial" w:hAnsi="Arial" w:cs="Arial"/>
                <w:bCs/>
                <w:sz w:val="24"/>
                <w:szCs w:val="24"/>
                <w:vertAlign w:val="superscript"/>
              </w:rPr>
              <w:t>a</w:t>
            </w:r>
          </w:p>
        </w:tc>
      </w:tr>
      <w:tr w:rsidR="00A333EF" w:rsidRPr="00EC248D" w:rsidTr="00EC248D">
        <w:trPr>
          <w:jc w:val="center"/>
        </w:trPr>
        <w:tc>
          <w:tcPr>
            <w:tcW w:w="1098" w:type="dxa"/>
            <w:tcBorders>
              <w:bottom w:val="single" w:sz="4" w:space="0" w:color="auto"/>
            </w:tcBorders>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5</w:t>
            </w:r>
            <w:r w:rsidR="00EC248D">
              <w:rPr>
                <w:rFonts w:ascii="Arial" w:hAnsi="Arial" w:cs="Arial"/>
                <w:sz w:val="24"/>
                <w:szCs w:val="24"/>
              </w:rPr>
              <w:t>.</w:t>
            </w:r>
          </w:p>
        </w:tc>
        <w:tc>
          <w:tcPr>
            <w:tcW w:w="3150" w:type="dxa"/>
            <w:tcBorders>
              <w:bottom w:val="single" w:sz="4" w:space="0" w:color="auto"/>
            </w:tcBorders>
            <w:vAlign w:val="bottom"/>
          </w:tcPr>
          <w:p w:rsidR="00A333EF" w:rsidRPr="00EC248D" w:rsidRDefault="00A333EF" w:rsidP="00EC248D">
            <w:pPr>
              <w:spacing w:before="40" w:after="40" w:line="240" w:lineRule="auto"/>
              <w:rPr>
                <w:rFonts w:ascii="Arial" w:hAnsi="Arial" w:cs="Arial"/>
                <w:sz w:val="24"/>
                <w:szCs w:val="24"/>
              </w:rPr>
            </w:pPr>
            <w:proofErr w:type="spellStart"/>
            <w:r w:rsidRPr="00EC248D">
              <w:rPr>
                <w:rFonts w:ascii="Arial" w:hAnsi="Arial" w:cs="Arial"/>
                <w:sz w:val="24"/>
                <w:szCs w:val="24"/>
              </w:rPr>
              <w:t>Optico</w:t>
            </w:r>
            <w:proofErr w:type="spellEnd"/>
          </w:p>
        </w:tc>
        <w:tc>
          <w:tcPr>
            <w:tcW w:w="2430" w:type="dxa"/>
            <w:tcBorders>
              <w:bottom w:val="single" w:sz="4" w:space="0" w:color="auto"/>
            </w:tcBorders>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2.67</w:t>
            </w:r>
            <w:r w:rsidR="00B5340B" w:rsidRPr="00B5340B">
              <w:rPr>
                <w:rFonts w:ascii="Arial" w:hAnsi="Arial" w:cs="Arial"/>
                <w:bCs/>
                <w:sz w:val="24"/>
                <w:szCs w:val="24"/>
                <w:vertAlign w:val="superscript"/>
              </w:rPr>
              <w:t>c</w:t>
            </w:r>
          </w:p>
        </w:tc>
        <w:tc>
          <w:tcPr>
            <w:tcW w:w="2430" w:type="dxa"/>
            <w:tcBorders>
              <w:bottom w:val="single" w:sz="4" w:space="0" w:color="auto"/>
            </w:tcBorders>
            <w:vAlign w:val="center"/>
          </w:tcPr>
          <w:p w:rsidR="00A333EF" w:rsidRPr="00B5340B" w:rsidRDefault="00A333EF" w:rsidP="00EC248D">
            <w:pPr>
              <w:spacing w:before="40" w:after="40" w:line="240" w:lineRule="auto"/>
              <w:jc w:val="center"/>
              <w:rPr>
                <w:rFonts w:ascii="Arial" w:hAnsi="Arial" w:cs="Arial"/>
                <w:bCs/>
                <w:sz w:val="24"/>
                <w:szCs w:val="24"/>
              </w:rPr>
            </w:pPr>
            <w:r w:rsidRPr="00B5340B">
              <w:rPr>
                <w:rFonts w:ascii="Arial" w:hAnsi="Arial" w:cs="Arial"/>
                <w:bCs/>
                <w:sz w:val="24"/>
                <w:szCs w:val="24"/>
              </w:rPr>
              <w:t>1.44</w:t>
            </w:r>
            <w:r w:rsidR="00B5340B" w:rsidRPr="00B5340B">
              <w:rPr>
                <w:rFonts w:ascii="Arial" w:hAnsi="Arial" w:cs="Arial"/>
                <w:bCs/>
                <w:sz w:val="24"/>
                <w:szCs w:val="24"/>
                <w:vertAlign w:val="superscript"/>
              </w:rPr>
              <w:t>b</w:t>
            </w:r>
          </w:p>
        </w:tc>
      </w:tr>
      <w:tr w:rsidR="00A333EF" w:rsidRPr="00EC248D" w:rsidTr="00EC248D">
        <w:trPr>
          <w:jc w:val="center"/>
        </w:trPr>
        <w:tc>
          <w:tcPr>
            <w:tcW w:w="4248" w:type="dxa"/>
            <w:gridSpan w:val="2"/>
            <w:tcBorders>
              <w:top w:val="single" w:sz="4" w:space="0" w:color="auto"/>
            </w:tcBorders>
          </w:tcPr>
          <w:p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Mean</w:t>
            </w:r>
          </w:p>
        </w:tc>
        <w:tc>
          <w:tcPr>
            <w:tcW w:w="2430" w:type="dxa"/>
            <w:tcBorders>
              <w:top w:val="single" w:sz="4" w:space="0" w:color="auto"/>
            </w:tcBorders>
            <w:vAlign w:val="center"/>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3.05</w:t>
            </w:r>
          </w:p>
        </w:tc>
        <w:tc>
          <w:tcPr>
            <w:tcW w:w="2430" w:type="dxa"/>
            <w:tcBorders>
              <w:top w:val="single" w:sz="4" w:space="0" w:color="auto"/>
            </w:tcBorders>
            <w:vAlign w:val="center"/>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1.67</w:t>
            </w:r>
          </w:p>
        </w:tc>
      </w:tr>
      <w:tr w:rsidR="00A333EF" w:rsidRPr="00EC248D" w:rsidTr="00EC248D">
        <w:trPr>
          <w:jc w:val="center"/>
        </w:trPr>
        <w:tc>
          <w:tcPr>
            <w:tcW w:w="4248" w:type="dxa"/>
            <w:gridSpan w:val="2"/>
          </w:tcPr>
          <w:p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Range</w:t>
            </w:r>
          </w:p>
        </w:tc>
        <w:tc>
          <w:tcPr>
            <w:tcW w:w="2430" w:type="dxa"/>
            <w:vAlign w:val="center"/>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2.67-3.90</w:t>
            </w:r>
          </w:p>
        </w:tc>
        <w:tc>
          <w:tcPr>
            <w:tcW w:w="2430" w:type="dxa"/>
            <w:vAlign w:val="center"/>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1.44-1.85</w:t>
            </w:r>
          </w:p>
        </w:tc>
      </w:tr>
      <w:tr w:rsidR="00A333EF" w:rsidRPr="00EC248D" w:rsidTr="00EC248D">
        <w:trPr>
          <w:trHeight w:val="242"/>
          <w:jc w:val="center"/>
        </w:trPr>
        <w:tc>
          <w:tcPr>
            <w:tcW w:w="4248" w:type="dxa"/>
            <w:gridSpan w:val="2"/>
          </w:tcPr>
          <w:p w:rsidR="00A333EF" w:rsidRPr="00EC248D" w:rsidRDefault="00145119" w:rsidP="00EC248D">
            <w:pPr>
              <w:tabs>
                <w:tab w:val="right" w:pos="6624"/>
              </w:tabs>
              <w:spacing w:before="40" w:after="40" w:line="240" w:lineRule="auto"/>
              <w:rPr>
                <w:rFonts w:ascii="Arial" w:hAnsi="Arial" w:cs="Arial"/>
                <w:bCs/>
                <w:sz w:val="24"/>
                <w:szCs w:val="24"/>
              </w:rPr>
            </w:pPr>
            <w:r w:rsidRPr="00EC248D">
              <w:rPr>
                <w:rFonts w:ascii="Arial" w:hAnsi="Arial" w:cs="Arial"/>
                <w:bCs/>
                <w:sz w:val="24"/>
                <w:szCs w:val="24"/>
              </w:rPr>
              <w:t>S</w:t>
            </w:r>
            <w:r w:rsidR="00A333EF" w:rsidRPr="00EC248D">
              <w:rPr>
                <w:rFonts w:ascii="Arial" w:hAnsi="Arial" w:cs="Arial"/>
                <w:bCs/>
                <w:sz w:val="24"/>
                <w:szCs w:val="24"/>
              </w:rPr>
              <w:t>E m ±</w:t>
            </w:r>
          </w:p>
        </w:tc>
        <w:tc>
          <w:tcPr>
            <w:tcW w:w="2430" w:type="dxa"/>
            <w:vAlign w:val="center"/>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0.094</w:t>
            </w:r>
          </w:p>
        </w:tc>
        <w:tc>
          <w:tcPr>
            <w:tcW w:w="2430" w:type="dxa"/>
            <w:vAlign w:val="center"/>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0.094</w:t>
            </w:r>
          </w:p>
        </w:tc>
      </w:tr>
      <w:tr w:rsidR="00A333EF" w:rsidRPr="00EC248D" w:rsidTr="00EC248D">
        <w:trPr>
          <w:trHeight w:val="242"/>
          <w:jc w:val="center"/>
        </w:trPr>
        <w:tc>
          <w:tcPr>
            <w:tcW w:w="4248" w:type="dxa"/>
            <w:gridSpan w:val="2"/>
            <w:tcBorders>
              <w:bottom w:val="single" w:sz="4" w:space="0" w:color="auto"/>
            </w:tcBorders>
          </w:tcPr>
          <w:p w:rsidR="00A333EF" w:rsidRPr="00EC248D" w:rsidRDefault="00A333EF" w:rsidP="00EC248D">
            <w:pPr>
              <w:tabs>
                <w:tab w:val="right" w:pos="6624"/>
              </w:tabs>
              <w:spacing w:before="40" w:after="40" w:line="240" w:lineRule="auto"/>
              <w:rPr>
                <w:rFonts w:ascii="Arial" w:hAnsi="Arial" w:cs="Arial"/>
                <w:bCs/>
                <w:sz w:val="24"/>
                <w:szCs w:val="24"/>
              </w:rPr>
            </w:pPr>
            <w:r w:rsidRPr="00EC248D">
              <w:rPr>
                <w:rFonts w:ascii="Arial" w:hAnsi="Arial" w:cs="Arial"/>
                <w:sz w:val="24"/>
                <w:szCs w:val="24"/>
                <w:lang w:eastAsia="en-IN"/>
              </w:rPr>
              <w:t>LSD (p&lt;0.05)</w:t>
            </w:r>
          </w:p>
        </w:tc>
        <w:tc>
          <w:tcPr>
            <w:tcW w:w="2430" w:type="dxa"/>
            <w:tcBorders>
              <w:bottom w:val="single" w:sz="4" w:space="0" w:color="auto"/>
            </w:tcBorders>
            <w:vAlign w:val="center"/>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0.306</w:t>
            </w:r>
          </w:p>
        </w:tc>
        <w:tc>
          <w:tcPr>
            <w:tcW w:w="2430" w:type="dxa"/>
            <w:tcBorders>
              <w:bottom w:val="single" w:sz="4" w:space="0" w:color="auto"/>
            </w:tcBorders>
            <w:vAlign w:val="center"/>
          </w:tcPr>
          <w:p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0.303</w:t>
            </w:r>
          </w:p>
        </w:tc>
      </w:tr>
    </w:tbl>
    <w:p w:rsidR="00171346" w:rsidRDefault="00171346" w:rsidP="00D43DDE">
      <w:pPr>
        <w:jc w:val="both"/>
        <w:rPr>
          <w:b/>
          <w:bCs/>
          <w:sz w:val="28"/>
          <w:szCs w:val="28"/>
        </w:rPr>
      </w:pPr>
    </w:p>
    <w:p w:rsidR="00702C21" w:rsidRDefault="00702C21" w:rsidP="00D43DDE">
      <w:pPr>
        <w:jc w:val="both"/>
        <w:rPr>
          <w:b/>
          <w:bCs/>
          <w:sz w:val="28"/>
          <w:szCs w:val="28"/>
        </w:rPr>
      </w:pPr>
      <w:r w:rsidRPr="00702C21">
        <w:rPr>
          <w:b/>
          <w:bCs/>
          <w:noProof/>
          <w:sz w:val="28"/>
          <w:szCs w:val="28"/>
          <w:lang w:val="en-US"/>
        </w:rPr>
        <w:lastRenderedPageBreak/>
        <w:drawing>
          <wp:inline distT="0" distB="0" distL="0" distR="0">
            <wp:extent cx="5730250" cy="3990975"/>
            <wp:effectExtent l="19050" t="0" r="38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91852"/>
                    </a:xfrm>
                    <a:prstGeom prst="rect">
                      <a:avLst/>
                    </a:prstGeom>
                    <a:noFill/>
                  </pic:spPr>
                </pic:pic>
              </a:graphicData>
            </a:graphic>
          </wp:inline>
        </w:drawing>
      </w:r>
    </w:p>
    <w:p w:rsidR="00416B6E" w:rsidRPr="00292257" w:rsidRDefault="00416B6E" w:rsidP="00B11D5A">
      <w:pPr>
        <w:jc w:val="center"/>
        <w:rPr>
          <w:rFonts w:ascii="Calibri" w:eastAsia="Calibri" w:hAnsi="Calibri" w:cs="Times New Roman"/>
          <w:highlight w:val="yellow"/>
          <w:lang w:val="en-US"/>
        </w:rPr>
      </w:pPr>
      <w:r>
        <w:rPr>
          <w:rFonts w:ascii="Times New Roman" w:hAnsi="Times New Roman" w:cs="Times New Roman"/>
          <w:b/>
          <w:bCs/>
          <w:sz w:val="24"/>
          <w:szCs w:val="24"/>
        </w:rPr>
        <w:t xml:space="preserve">Fig. 1. </w:t>
      </w:r>
      <w:r w:rsidRPr="00292257">
        <w:rPr>
          <w:rFonts w:ascii="Times New Roman" w:hAnsi="Times New Roman" w:cs="Times New Roman"/>
          <w:b/>
          <w:bCs/>
          <w:sz w:val="24"/>
          <w:szCs w:val="24"/>
        </w:rPr>
        <w:t>Hierarchical cluster dendrogram of 47 Brassica accessions based on calcium (</w:t>
      </w:r>
      <w:proofErr w:type="gramStart"/>
      <w:r w:rsidRPr="00292257">
        <w:rPr>
          <w:rFonts w:ascii="Times New Roman" w:hAnsi="Times New Roman" w:cs="Times New Roman"/>
          <w:b/>
          <w:bCs/>
          <w:sz w:val="24"/>
          <w:szCs w:val="24"/>
        </w:rPr>
        <w:t xml:space="preserve">Ca) </w:t>
      </w:r>
      <w:r w:rsidR="00B11D5A">
        <w:rPr>
          <w:rFonts w:ascii="Times New Roman" w:hAnsi="Times New Roman" w:cs="Times New Roman"/>
          <w:b/>
          <w:bCs/>
          <w:sz w:val="24"/>
          <w:szCs w:val="24"/>
        </w:rPr>
        <w:t xml:space="preserve">  </w:t>
      </w:r>
      <w:proofErr w:type="gramEnd"/>
      <w:r w:rsidRPr="00292257">
        <w:rPr>
          <w:rFonts w:ascii="Times New Roman" w:hAnsi="Times New Roman" w:cs="Times New Roman"/>
          <w:b/>
          <w:bCs/>
          <w:sz w:val="24"/>
          <w:szCs w:val="24"/>
        </w:rPr>
        <w:t>and magnesium (Mg) contents using Ward’s method and Euclidean distance</w:t>
      </w:r>
    </w:p>
    <w:p w:rsidR="00D43DDE" w:rsidRPr="00145119" w:rsidRDefault="0009037A" w:rsidP="00012013">
      <w:pPr>
        <w:spacing w:before="120"/>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BA2F04" w:rsidRDefault="00BA2F04" w:rsidP="0009037A">
      <w:pPr>
        <w:spacing w:after="60" w:line="288" w:lineRule="auto"/>
        <w:jc w:val="both"/>
        <w:rPr>
          <w:rFonts w:ascii="Arial" w:hAnsi="Arial" w:cs="Arial"/>
          <w:sz w:val="20"/>
          <w:szCs w:val="20"/>
        </w:rPr>
      </w:pPr>
      <w:proofErr w:type="spellStart"/>
      <w:r w:rsidRPr="0009037A">
        <w:rPr>
          <w:rFonts w:ascii="Arial" w:hAnsi="Arial" w:cs="Arial"/>
          <w:sz w:val="20"/>
          <w:szCs w:val="20"/>
        </w:rPr>
        <w:t>Acikgoz</w:t>
      </w:r>
      <w:proofErr w:type="spellEnd"/>
      <w:r>
        <w:rPr>
          <w:rFonts w:ascii="Arial" w:hAnsi="Arial" w:cs="Arial"/>
          <w:sz w:val="20"/>
          <w:szCs w:val="20"/>
        </w:rPr>
        <w:t>,</w:t>
      </w:r>
      <w:r w:rsidRPr="0009037A">
        <w:rPr>
          <w:rFonts w:ascii="Arial" w:hAnsi="Arial" w:cs="Arial"/>
          <w:sz w:val="20"/>
          <w:szCs w:val="20"/>
        </w:rPr>
        <w:t xml:space="preserve"> </w:t>
      </w:r>
      <w:proofErr w:type="gramStart"/>
      <w:r w:rsidRPr="0009037A">
        <w:rPr>
          <w:rFonts w:ascii="Arial" w:hAnsi="Arial" w:cs="Arial"/>
          <w:sz w:val="20"/>
          <w:szCs w:val="20"/>
        </w:rPr>
        <w:t>F.E.</w:t>
      </w:r>
      <w:r>
        <w:rPr>
          <w:rFonts w:ascii="Arial" w:hAnsi="Arial" w:cs="Arial"/>
          <w:sz w:val="20"/>
          <w:szCs w:val="20"/>
        </w:rPr>
        <w:t>,&amp;</w:t>
      </w:r>
      <w:proofErr w:type="spellStart"/>
      <w:proofErr w:type="gramEnd"/>
      <w:r w:rsidRPr="0009037A">
        <w:rPr>
          <w:rFonts w:ascii="Arial" w:hAnsi="Arial" w:cs="Arial"/>
          <w:sz w:val="20"/>
          <w:szCs w:val="20"/>
        </w:rPr>
        <w:t>Deveci</w:t>
      </w:r>
      <w:proofErr w:type="spellEnd"/>
      <w:r>
        <w:rPr>
          <w:rFonts w:ascii="Arial" w:hAnsi="Arial" w:cs="Arial"/>
          <w:sz w:val="20"/>
          <w:szCs w:val="20"/>
        </w:rPr>
        <w:t>, M. (2011).</w:t>
      </w:r>
      <w:r w:rsidRPr="0009037A">
        <w:rPr>
          <w:rFonts w:ascii="Arial" w:hAnsi="Arial" w:cs="Arial"/>
          <w:sz w:val="20"/>
          <w:szCs w:val="20"/>
        </w:rPr>
        <w:t xml:space="preserve"> Comparative analysis of vitamin C, crude protein, elemental nitrogen and mineral content of canola greens (</w:t>
      </w:r>
      <w:r w:rsidRPr="0009037A">
        <w:rPr>
          <w:rFonts w:ascii="Arial" w:hAnsi="Arial" w:cs="Arial"/>
          <w:i/>
          <w:iCs/>
          <w:sz w:val="20"/>
          <w:szCs w:val="20"/>
        </w:rPr>
        <w:t xml:space="preserve">Brassica </w:t>
      </w:r>
      <w:proofErr w:type="spellStart"/>
      <w:r w:rsidRPr="0009037A">
        <w:rPr>
          <w:rFonts w:ascii="Arial" w:hAnsi="Arial" w:cs="Arial"/>
          <w:i/>
          <w:iCs/>
          <w:sz w:val="20"/>
          <w:szCs w:val="20"/>
        </w:rPr>
        <w:t>napus</w:t>
      </w:r>
      <w:proofErr w:type="spellEnd"/>
      <w:r w:rsidRPr="0009037A">
        <w:rPr>
          <w:rFonts w:ascii="Arial" w:hAnsi="Arial" w:cs="Arial"/>
          <w:sz w:val="20"/>
          <w:szCs w:val="20"/>
        </w:rPr>
        <w:t xml:space="preserve"> L.) and kale (</w:t>
      </w:r>
      <w:r w:rsidRPr="0009037A">
        <w:rPr>
          <w:rFonts w:ascii="Arial" w:hAnsi="Arial" w:cs="Arial"/>
          <w:i/>
          <w:iCs/>
          <w:sz w:val="20"/>
          <w:szCs w:val="20"/>
        </w:rPr>
        <w:t>Brassica oleracea</w:t>
      </w:r>
      <w:r w:rsidRPr="0009037A">
        <w:rPr>
          <w:rFonts w:ascii="Arial" w:hAnsi="Arial" w:cs="Arial"/>
          <w:sz w:val="20"/>
          <w:szCs w:val="20"/>
        </w:rPr>
        <w:t xml:space="preserve"> var. </w:t>
      </w:r>
      <w:proofErr w:type="spellStart"/>
      <w:r w:rsidRPr="0009037A">
        <w:rPr>
          <w:rFonts w:ascii="Arial" w:hAnsi="Arial" w:cs="Arial"/>
          <w:i/>
          <w:iCs/>
          <w:sz w:val="20"/>
          <w:szCs w:val="20"/>
        </w:rPr>
        <w:t>acephala</w:t>
      </w:r>
      <w:proofErr w:type="spellEnd"/>
      <w:proofErr w:type="gramStart"/>
      <w:r>
        <w:rPr>
          <w:rFonts w:ascii="Arial" w:hAnsi="Arial" w:cs="Arial"/>
          <w:sz w:val="20"/>
          <w:szCs w:val="20"/>
        </w:rPr>
        <w:t>).</w:t>
      </w:r>
      <w:r w:rsidRPr="0009037A">
        <w:rPr>
          <w:rFonts w:ascii="Arial" w:hAnsi="Arial" w:cs="Arial"/>
          <w:i/>
          <w:iCs/>
          <w:sz w:val="20"/>
          <w:szCs w:val="20"/>
        </w:rPr>
        <w:t>African</w:t>
      </w:r>
      <w:proofErr w:type="gramEnd"/>
      <w:r w:rsidRPr="0009037A">
        <w:rPr>
          <w:rFonts w:ascii="Arial" w:hAnsi="Arial" w:cs="Arial"/>
          <w:i/>
          <w:iCs/>
          <w:sz w:val="20"/>
          <w:szCs w:val="20"/>
        </w:rPr>
        <w:t xml:space="preserve"> Journal of Biotechnology</w:t>
      </w:r>
      <w:r w:rsidRPr="0009037A">
        <w:rPr>
          <w:rFonts w:ascii="Arial" w:hAnsi="Arial" w:cs="Arial"/>
          <w:sz w:val="20"/>
          <w:szCs w:val="20"/>
        </w:rPr>
        <w:t>, 10(83)</w:t>
      </w:r>
      <w:r>
        <w:rPr>
          <w:rFonts w:ascii="Arial" w:hAnsi="Arial" w:cs="Arial"/>
          <w:sz w:val="20"/>
          <w:szCs w:val="20"/>
        </w:rPr>
        <w:t>, 19385–19391.</w:t>
      </w:r>
    </w:p>
    <w:p w:rsidR="00BA2F04" w:rsidRDefault="00BA2F04" w:rsidP="0009037A">
      <w:pPr>
        <w:spacing w:after="60" w:line="288" w:lineRule="auto"/>
        <w:jc w:val="both"/>
        <w:rPr>
          <w:rFonts w:ascii="Arial" w:hAnsi="Arial" w:cs="Arial"/>
          <w:sz w:val="20"/>
          <w:szCs w:val="20"/>
        </w:rPr>
      </w:pPr>
      <w:proofErr w:type="spellStart"/>
      <w:r w:rsidRPr="0009037A">
        <w:rPr>
          <w:rFonts w:ascii="Arial" w:hAnsi="Arial" w:cs="Arial"/>
          <w:sz w:val="20"/>
          <w:szCs w:val="20"/>
        </w:rPr>
        <w:t>Adotey</w:t>
      </w:r>
      <w:proofErr w:type="spellEnd"/>
      <w:r>
        <w:rPr>
          <w:rFonts w:ascii="Arial" w:hAnsi="Arial" w:cs="Arial"/>
          <w:sz w:val="20"/>
          <w:szCs w:val="20"/>
        </w:rPr>
        <w:t>,</w:t>
      </w:r>
      <w:r w:rsidRPr="0009037A">
        <w:rPr>
          <w:rFonts w:ascii="Arial" w:hAnsi="Arial" w:cs="Arial"/>
          <w:sz w:val="20"/>
          <w:szCs w:val="20"/>
        </w:rPr>
        <w:t xml:space="preserve"> D.K., </w:t>
      </w:r>
      <w:proofErr w:type="spellStart"/>
      <w:r w:rsidRPr="0009037A">
        <w:rPr>
          <w:rFonts w:ascii="Arial" w:hAnsi="Arial" w:cs="Arial"/>
          <w:sz w:val="20"/>
          <w:szCs w:val="20"/>
        </w:rPr>
        <w:t>Serfor</w:t>
      </w:r>
      <w:proofErr w:type="spellEnd"/>
      <w:r w:rsidRPr="0009037A">
        <w:rPr>
          <w:rFonts w:ascii="Arial" w:hAnsi="Arial" w:cs="Arial"/>
          <w:sz w:val="20"/>
          <w:szCs w:val="20"/>
        </w:rPr>
        <w:t>-Armah</w:t>
      </w:r>
      <w:r>
        <w:rPr>
          <w:rFonts w:ascii="Arial" w:hAnsi="Arial" w:cs="Arial"/>
          <w:sz w:val="20"/>
          <w:szCs w:val="20"/>
        </w:rPr>
        <w:t>,</w:t>
      </w:r>
      <w:r w:rsidRPr="0009037A">
        <w:rPr>
          <w:rFonts w:ascii="Arial" w:hAnsi="Arial" w:cs="Arial"/>
          <w:sz w:val="20"/>
          <w:szCs w:val="20"/>
        </w:rPr>
        <w:t xml:space="preserve"> Y., </w:t>
      </w:r>
      <w:proofErr w:type="spellStart"/>
      <w:r w:rsidRPr="0009037A">
        <w:rPr>
          <w:rFonts w:ascii="Arial" w:hAnsi="Arial" w:cs="Arial"/>
          <w:sz w:val="20"/>
          <w:szCs w:val="20"/>
        </w:rPr>
        <w:t>Fianko</w:t>
      </w:r>
      <w:proofErr w:type="spellEnd"/>
      <w:r>
        <w:rPr>
          <w:rFonts w:ascii="Arial" w:hAnsi="Arial" w:cs="Arial"/>
          <w:sz w:val="20"/>
          <w:szCs w:val="20"/>
        </w:rPr>
        <w:t>,</w:t>
      </w:r>
      <w:r w:rsidRPr="0009037A">
        <w:rPr>
          <w:rFonts w:ascii="Arial" w:hAnsi="Arial" w:cs="Arial"/>
          <w:sz w:val="20"/>
          <w:szCs w:val="20"/>
        </w:rPr>
        <w:t xml:space="preserve"> J.R. </w:t>
      </w:r>
      <w:r>
        <w:rPr>
          <w:rFonts w:ascii="Arial" w:hAnsi="Arial" w:cs="Arial"/>
          <w:sz w:val="20"/>
          <w:szCs w:val="20"/>
        </w:rPr>
        <w:t>&amp;</w:t>
      </w:r>
      <w:r w:rsidRPr="0009037A">
        <w:rPr>
          <w:rFonts w:ascii="Arial" w:hAnsi="Arial" w:cs="Arial"/>
          <w:sz w:val="20"/>
          <w:szCs w:val="20"/>
        </w:rPr>
        <w:t xml:space="preserve"> Yeboah</w:t>
      </w:r>
      <w:r>
        <w:rPr>
          <w:rFonts w:ascii="Arial" w:hAnsi="Arial" w:cs="Arial"/>
          <w:sz w:val="20"/>
          <w:szCs w:val="20"/>
        </w:rPr>
        <w:t>,</w:t>
      </w:r>
      <w:r w:rsidRPr="0009037A">
        <w:rPr>
          <w:rFonts w:ascii="Arial" w:hAnsi="Arial" w:cs="Arial"/>
          <w:sz w:val="20"/>
          <w:szCs w:val="20"/>
        </w:rPr>
        <w:t xml:space="preserve"> P.</w:t>
      </w:r>
      <w:r>
        <w:rPr>
          <w:rFonts w:ascii="Arial" w:hAnsi="Arial" w:cs="Arial"/>
          <w:sz w:val="20"/>
          <w:szCs w:val="20"/>
        </w:rPr>
        <w:t xml:space="preserve"> O. (2009).</w:t>
      </w:r>
      <w:r w:rsidRPr="0009037A">
        <w:rPr>
          <w:rFonts w:ascii="Arial" w:hAnsi="Arial" w:cs="Arial"/>
          <w:sz w:val="20"/>
          <w:szCs w:val="20"/>
        </w:rPr>
        <w:t xml:space="preserve"> Essential elements content in core vegetables grown and consumed in Ghana by instrumental neutron activation </w:t>
      </w:r>
      <w:proofErr w:type="spellStart"/>
      <w:proofErr w:type="gramStart"/>
      <w:r w:rsidRPr="0009037A">
        <w:rPr>
          <w:rFonts w:ascii="Arial" w:hAnsi="Arial" w:cs="Arial"/>
          <w:sz w:val="20"/>
          <w:szCs w:val="20"/>
        </w:rPr>
        <w:t>analyses</w:t>
      </w:r>
      <w:r>
        <w:rPr>
          <w:rFonts w:ascii="Arial" w:hAnsi="Arial" w:cs="Arial"/>
          <w:sz w:val="20"/>
          <w:szCs w:val="20"/>
        </w:rPr>
        <w:t>.</w:t>
      </w:r>
      <w:r w:rsidRPr="0009037A">
        <w:rPr>
          <w:rFonts w:ascii="Arial" w:hAnsi="Arial" w:cs="Arial"/>
          <w:i/>
          <w:iCs/>
          <w:sz w:val="20"/>
          <w:szCs w:val="20"/>
        </w:rPr>
        <w:t>African</w:t>
      </w:r>
      <w:proofErr w:type="spellEnd"/>
      <w:proofErr w:type="gramEnd"/>
      <w:r w:rsidRPr="0009037A">
        <w:rPr>
          <w:rFonts w:ascii="Arial" w:hAnsi="Arial" w:cs="Arial"/>
          <w:i/>
          <w:iCs/>
          <w:sz w:val="20"/>
          <w:szCs w:val="20"/>
        </w:rPr>
        <w:t xml:space="preserve"> Journal of Food Science</w:t>
      </w:r>
      <w:r w:rsidRPr="0009037A">
        <w:rPr>
          <w:rFonts w:ascii="Arial" w:hAnsi="Arial" w:cs="Arial"/>
          <w:sz w:val="20"/>
          <w:szCs w:val="20"/>
        </w:rPr>
        <w:t>, 3(9)</w:t>
      </w:r>
      <w:r>
        <w:rPr>
          <w:rFonts w:ascii="Arial" w:hAnsi="Arial" w:cs="Arial"/>
          <w:sz w:val="20"/>
          <w:szCs w:val="20"/>
        </w:rPr>
        <w:t>, 243–249.</w:t>
      </w:r>
    </w:p>
    <w:p w:rsidR="00BA2F04" w:rsidRDefault="00BA2F04" w:rsidP="0009037A">
      <w:pPr>
        <w:spacing w:after="60" w:line="288" w:lineRule="auto"/>
        <w:jc w:val="both"/>
        <w:rPr>
          <w:rFonts w:ascii="Arial" w:hAnsi="Arial" w:cs="Arial"/>
          <w:sz w:val="20"/>
          <w:szCs w:val="20"/>
        </w:rPr>
      </w:pPr>
      <w:r w:rsidRPr="0009037A">
        <w:rPr>
          <w:rFonts w:ascii="Arial" w:hAnsi="Arial" w:cs="Arial"/>
          <w:sz w:val="20"/>
          <w:szCs w:val="20"/>
        </w:rPr>
        <w:t>Altura</w:t>
      </w:r>
      <w:r>
        <w:rPr>
          <w:rFonts w:ascii="Arial" w:hAnsi="Arial" w:cs="Arial"/>
          <w:sz w:val="20"/>
          <w:szCs w:val="20"/>
        </w:rPr>
        <w:t>,</w:t>
      </w:r>
      <w:r w:rsidRPr="0009037A">
        <w:rPr>
          <w:rFonts w:ascii="Arial" w:hAnsi="Arial" w:cs="Arial"/>
          <w:sz w:val="20"/>
          <w:szCs w:val="20"/>
        </w:rPr>
        <w:t xml:space="preserve"> </w:t>
      </w:r>
      <w:proofErr w:type="gramStart"/>
      <w:r w:rsidRPr="0009037A">
        <w:rPr>
          <w:rFonts w:ascii="Arial" w:hAnsi="Arial" w:cs="Arial"/>
          <w:sz w:val="20"/>
          <w:szCs w:val="20"/>
        </w:rPr>
        <w:t>B.M.</w:t>
      </w:r>
      <w:r>
        <w:rPr>
          <w:rFonts w:ascii="Arial" w:hAnsi="Arial" w:cs="Arial"/>
          <w:sz w:val="20"/>
          <w:szCs w:val="20"/>
        </w:rPr>
        <w:t>,&amp;</w:t>
      </w:r>
      <w:proofErr w:type="gramEnd"/>
      <w:r w:rsidRPr="0009037A">
        <w:rPr>
          <w:rFonts w:ascii="Arial" w:hAnsi="Arial" w:cs="Arial"/>
          <w:sz w:val="20"/>
          <w:szCs w:val="20"/>
        </w:rPr>
        <w:t xml:space="preserve"> Altura</w:t>
      </w:r>
      <w:r>
        <w:rPr>
          <w:rFonts w:ascii="Arial" w:hAnsi="Arial" w:cs="Arial"/>
          <w:sz w:val="20"/>
          <w:szCs w:val="20"/>
        </w:rPr>
        <w:t>,</w:t>
      </w:r>
      <w:r w:rsidRPr="0009037A">
        <w:rPr>
          <w:rFonts w:ascii="Arial" w:hAnsi="Arial" w:cs="Arial"/>
          <w:sz w:val="20"/>
          <w:szCs w:val="20"/>
        </w:rPr>
        <w:t xml:space="preserve"> B.</w:t>
      </w:r>
      <w:r>
        <w:rPr>
          <w:rFonts w:ascii="Arial" w:hAnsi="Arial" w:cs="Arial"/>
          <w:sz w:val="20"/>
          <w:szCs w:val="20"/>
        </w:rPr>
        <w:t xml:space="preserve"> T. (1995). </w:t>
      </w:r>
      <w:r w:rsidRPr="0009037A">
        <w:rPr>
          <w:rFonts w:ascii="Arial" w:hAnsi="Arial" w:cs="Arial"/>
          <w:sz w:val="20"/>
          <w:szCs w:val="20"/>
        </w:rPr>
        <w:t xml:space="preserve">Magnesium and cardiovascular biology: An important link between cardiovascular risk factors and </w:t>
      </w:r>
      <w:proofErr w:type="spellStart"/>
      <w:proofErr w:type="gramStart"/>
      <w:r w:rsidRPr="0009037A">
        <w:rPr>
          <w:rFonts w:ascii="Arial" w:hAnsi="Arial" w:cs="Arial"/>
          <w:sz w:val="20"/>
          <w:szCs w:val="20"/>
        </w:rPr>
        <w:t>atherogenesis</w:t>
      </w:r>
      <w:r>
        <w:rPr>
          <w:rFonts w:ascii="Arial" w:hAnsi="Arial" w:cs="Arial"/>
          <w:sz w:val="20"/>
          <w:szCs w:val="20"/>
        </w:rPr>
        <w:t>.</w:t>
      </w:r>
      <w:r w:rsidRPr="0009037A">
        <w:rPr>
          <w:rFonts w:ascii="Arial" w:hAnsi="Arial" w:cs="Arial"/>
          <w:i/>
          <w:iCs/>
          <w:sz w:val="20"/>
          <w:szCs w:val="20"/>
        </w:rPr>
        <w:t>Cellular</w:t>
      </w:r>
      <w:proofErr w:type="spellEnd"/>
      <w:proofErr w:type="gramEnd"/>
      <w:r w:rsidRPr="0009037A">
        <w:rPr>
          <w:rFonts w:ascii="Arial" w:hAnsi="Arial" w:cs="Arial"/>
          <w:i/>
          <w:iCs/>
          <w:sz w:val="20"/>
          <w:szCs w:val="20"/>
        </w:rPr>
        <w:t xml:space="preserve"> and Molecular Biology Research</w:t>
      </w:r>
      <w:r w:rsidRPr="0009037A">
        <w:rPr>
          <w:rFonts w:ascii="Arial" w:hAnsi="Arial" w:cs="Arial"/>
          <w:sz w:val="20"/>
          <w:szCs w:val="20"/>
        </w:rPr>
        <w:t>, 41, 347–359</w:t>
      </w:r>
      <w:r>
        <w:rPr>
          <w:rFonts w:ascii="Arial" w:hAnsi="Arial" w:cs="Arial"/>
          <w:sz w:val="20"/>
          <w:szCs w:val="20"/>
        </w:rPr>
        <w:t>.</w:t>
      </w:r>
    </w:p>
    <w:p w:rsidR="00BA2F04" w:rsidRDefault="00BA2F04" w:rsidP="0009037A">
      <w:pPr>
        <w:spacing w:after="60" w:line="288" w:lineRule="auto"/>
        <w:jc w:val="both"/>
        <w:rPr>
          <w:rFonts w:ascii="Arial" w:hAnsi="Arial" w:cs="Arial"/>
          <w:sz w:val="20"/>
          <w:szCs w:val="20"/>
        </w:rPr>
      </w:pPr>
      <w:r>
        <w:rPr>
          <w:rFonts w:ascii="Arial" w:eastAsia="Calibri" w:hAnsi="Arial" w:cs="Arial"/>
          <w:sz w:val="20"/>
          <w:szCs w:val="20"/>
        </w:rPr>
        <w:t>APHA. (1995</w:t>
      </w:r>
      <w:proofErr w:type="gramStart"/>
      <w:r>
        <w:rPr>
          <w:rFonts w:ascii="Arial" w:eastAsia="Calibri" w:hAnsi="Arial" w:cs="Arial"/>
          <w:sz w:val="20"/>
          <w:szCs w:val="20"/>
        </w:rPr>
        <w:t>).</w:t>
      </w:r>
      <w:r w:rsidRPr="0009037A">
        <w:rPr>
          <w:rFonts w:ascii="Arial" w:eastAsia="Calibri" w:hAnsi="Arial" w:cs="Arial"/>
          <w:iCs/>
          <w:sz w:val="20"/>
          <w:szCs w:val="20"/>
        </w:rPr>
        <w:t>Standard</w:t>
      </w:r>
      <w:proofErr w:type="gramEnd"/>
      <w:r w:rsidRPr="0009037A">
        <w:rPr>
          <w:rFonts w:ascii="Arial" w:eastAsia="Calibri" w:hAnsi="Arial" w:cs="Arial"/>
          <w:iCs/>
          <w:sz w:val="20"/>
          <w:szCs w:val="20"/>
        </w:rPr>
        <w:t xml:space="preserve"> Methods for the Examination of Water and Wastewater</w:t>
      </w:r>
      <w:r w:rsidRPr="0009037A">
        <w:rPr>
          <w:rFonts w:ascii="Arial" w:eastAsia="Calibri" w:hAnsi="Arial" w:cs="Arial"/>
          <w:sz w:val="20"/>
          <w:szCs w:val="20"/>
        </w:rPr>
        <w:t>. American Public Health Association, 1015 Fifte</w:t>
      </w:r>
      <w:r>
        <w:rPr>
          <w:rFonts w:ascii="Arial" w:eastAsia="Calibri" w:hAnsi="Arial" w:cs="Arial"/>
          <w:sz w:val="20"/>
          <w:szCs w:val="20"/>
        </w:rPr>
        <w:t>enth Street, NW, Washington, DC.</w:t>
      </w:r>
    </w:p>
    <w:p w:rsidR="00BA2F04" w:rsidRDefault="00BA2F04" w:rsidP="0009037A">
      <w:pPr>
        <w:spacing w:after="60" w:line="288" w:lineRule="auto"/>
        <w:jc w:val="both"/>
        <w:rPr>
          <w:rFonts w:ascii="Arial" w:hAnsi="Arial" w:cs="Arial"/>
          <w:sz w:val="20"/>
          <w:szCs w:val="20"/>
        </w:rPr>
      </w:pPr>
      <w:proofErr w:type="spellStart"/>
      <w:r w:rsidRPr="0009037A">
        <w:rPr>
          <w:rFonts w:ascii="Arial" w:hAnsi="Arial" w:cs="Arial"/>
          <w:sz w:val="20"/>
          <w:szCs w:val="20"/>
        </w:rPr>
        <w:t>Artem’eva</w:t>
      </w:r>
      <w:proofErr w:type="spellEnd"/>
      <w:r>
        <w:rPr>
          <w:rFonts w:ascii="Arial" w:hAnsi="Arial" w:cs="Arial"/>
          <w:sz w:val="20"/>
          <w:szCs w:val="20"/>
        </w:rPr>
        <w:t>,</w:t>
      </w:r>
      <w:r w:rsidRPr="0009037A">
        <w:rPr>
          <w:rFonts w:ascii="Arial" w:hAnsi="Arial" w:cs="Arial"/>
          <w:sz w:val="20"/>
          <w:szCs w:val="20"/>
        </w:rPr>
        <w:t xml:space="preserve"> </w:t>
      </w:r>
      <w:proofErr w:type="gramStart"/>
      <w:r w:rsidRPr="0009037A">
        <w:rPr>
          <w:rFonts w:ascii="Arial" w:hAnsi="Arial" w:cs="Arial"/>
          <w:sz w:val="20"/>
          <w:szCs w:val="20"/>
        </w:rPr>
        <w:t>T.V.</w:t>
      </w:r>
      <w:r>
        <w:rPr>
          <w:rFonts w:ascii="Arial" w:hAnsi="Arial" w:cs="Arial"/>
          <w:sz w:val="20"/>
          <w:szCs w:val="20"/>
        </w:rPr>
        <w:t>,&amp;</w:t>
      </w:r>
      <w:proofErr w:type="spellStart"/>
      <w:proofErr w:type="gramEnd"/>
      <w:r w:rsidRPr="0009037A">
        <w:rPr>
          <w:rFonts w:ascii="Arial" w:hAnsi="Arial" w:cs="Arial"/>
          <w:sz w:val="20"/>
          <w:szCs w:val="20"/>
        </w:rPr>
        <w:t>Solov’eva</w:t>
      </w:r>
      <w:proofErr w:type="spellEnd"/>
      <w:r>
        <w:rPr>
          <w:rFonts w:ascii="Arial" w:hAnsi="Arial" w:cs="Arial"/>
          <w:sz w:val="20"/>
          <w:szCs w:val="20"/>
        </w:rPr>
        <w:t xml:space="preserve">, </w:t>
      </w:r>
      <w:r w:rsidRPr="0009037A">
        <w:rPr>
          <w:rFonts w:ascii="Arial" w:hAnsi="Arial" w:cs="Arial"/>
          <w:sz w:val="20"/>
          <w:szCs w:val="20"/>
        </w:rPr>
        <w:t>T.</w:t>
      </w:r>
      <w:r>
        <w:rPr>
          <w:rFonts w:ascii="Arial" w:hAnsi="Arial" w:cs="Arial"/>
          <w:sz w:val="20"/>
          <w:szCs w:val="20"/>
        </w:rPr>
        <w:t xml:space="preserve"> F. (2023).</w:t>
      </w:r>
      <w:r w:rsidRPr="0009037A">
        <w:rPr>
          <w:rFonts w:ascii="Arial" w:hAnsi="Arial" w:cs="Arial"/>
          <w:sz w:val="20"/>
          <w:szCs w:val="20"/>
        </w:rPr>
        <w:t xml:space="preserve"> Genetic variability and mineral content in Brassica vegetables: Im</w:t>
      </w:r>
      <w:r>
        <w:rPr>
          <w:rFonts w:ascii="Arial" w:hAnsi="Arial" w:cs="Arial"/>
          <w:sz w:val="20"/>
          <w:szCs w:val="20"/>
        </w:rPr>
        <w:t xml:space="preserve">plications for </w:t>
      </w:r>
      <w:proofErr w:type="spellStart"/>
      <w:proofErr w:type="gramStart"/>
      <w:r>
        <w:rPr>
          <w:rFonts w:ascii="Arial" w:hAnsi="Arial" w:cs="Arial"/>
          <w:sz w:val="20"/>
          <w:szCs w:val="20"/>
        </w:rPr>
        <w:t>biofortification.</w:t>
      </w:r>
      <w:r w:rsidRPr="0009037A">
        <w:rPr>
          <w:rFonts w:ascii="Arial" w:hAnsi="Arial" w:cs="Arial"/>
          <w:i/>
          <w:iCs/>
          <w:sz w:val="20"/>
          <w:szCs w:val="20"/>
        </w:rPr>
        <w:t>Journal</w:t>
      </w:r>
      <w:proofErr w:type="spellEnd"/>
      <w:proofErr w:type="gramEnd"/>
      <w:r w:rsidRPr="0009037A">
        <w:rPr>
          <w:rFonts w:ascii="Arial" w:hAnsi="Arial" w:cs="Arial"/>
          <w:i/>
          <w:iCs/>
          <w:sz w:val="20"/>
          <w:szCs w:val="20"/>
        </w:rPr>
        <w:t xml:space="preserve"> of Plant Nutrition</w:t>
      </w:r>
      <w:r w:rsidRPr="0009037A">
        <w:rPr>
          <w:rFonts w:ascii="Arial" w:hAnsi="Arial" w:cs="Arial"/>
          <w:sz w:val="20"/>
          <w:szCs w:val="20"/>
        </w:rPr>
        <w:t>, 46(3)</w:t>
      </w:r>
      <w:r>
        <w:rPr>
          <w:rFonts w:ascii="Arial" w:hAnsi="Arial" w:cs="Arial"/>
          <w:sz w:val="20"/>
          <w:szCs w:val="20"/>
        </w:rPr>
        <w:t>, 245–260.</w:t>
      </w:r>
    </w:p>
    <w:p w:rsidR="00BA2F04" w:rsidRDefault="00BA2F04" w:rsidP="0009037A">
      <w:pPr>
        <w:spacing w:after="60" w:line="288" w:lineRule="auto"/>
        <w:jc w:val="both"/>
        <w:rPr>
          <w:rFonts w:ascii="Arial" w:hAnsi="Arial" w:cs="Arial"/>
          <w:sz w:val="20"/>
          <w:szCs w:val="20"/>
        </w:rPr>
      </w:pPr>
      <w:proofErr w:type="spellStart"/>
      <w:r w:rsidRPr="0009037A">
        <w:rPr>
          <w:rFonts w:ascii="Arial" w:hAnsi="Arial" w:cs="Arial"/>
          <w:sz w:val="20"/>
          <w:szCs w:val="20"/>
        </w:rPr>
        <w:t>Borghesi</w:t>
      </w:r>
      <w:proofErr w:type="spellEnd"/>
      <w:r>
        <w:rPr>
          <w:rFonts w:ascii="Arial" w:hAnsi="Arial" w:cs="Arial"/>
          <w:sz w:val="20"/>
          <w:szCs w:val="20"/>
        </w:rPr>
        <w:t>,</w:t>
      </w:r>
      <w:r w:rsidRPr="0009037A">
        <w:rPr>
          <w:rFonts w:ascii="Arial" w:hAnsi="Arial" w:cs="Arial"/>
          <w:sz w:val="20"/>
          <w:szCs w:val="20"/>
        </w:rPr>
        <w:t xml:space="preserve"> E., Ferrari</w:t>
      </w:r>
      <w:r>
        <w:rPr>
          <w:rFonts w:ascii="Arial" w:hAnsi="Arial" w:cs="Arial"/>
          <w:sz w:val="20"/>
          <w:szCs w:val="20"/>
        </w:rPr>
        <w:t>,</w:t>
      </w:r>
      <w:r w:rsidRPr="0009037A">
        <w:rPr>
          <w:rFonts w:ascii="Arial" w:hAnsi="Arial" w:cs="Arial"/>
          <w:sz w:val="20"/>
          <w:szCs w:val="20"/>
        </w:rPr>
        <w:t xml:space="preserve"> </w:t>
      </w:r>
      <w:proofErr w:type="gramStart"/>
      <w:r w:rsidRPr="0009037A">
        <w:rPr>
          <w:rFonts w:ascii="Arial" w:hAnsi="Arial" w:cs="Arial"/>
          <w:sz w:val="20"/>
          <w:szCs w:val="20"/>
        </w:rPr>
        <w:t>D.</w:t>
      </w:r>
      <w:r>
        <w:rPr>
          <w:rFonts w:ascii="Arial" w:hAnsi="Arial" w:cs="Arial"/>
          <w:sz w:val="20"/>
          <w:szCs w:val="20"/>
        </w:rPr>
        <w:t>,&amp;</w:t>
      </w:r>
      <w:proofErr w:type="gramEnd"/>
      <w:r w:rsidRPr="0009037A">
        <w:rPr>
          <w:rFonts w:ascii="Arial" w:hAnsi="Arial" w:cs="Arial"/>
          <w:sz w:val="20"/>
          <w:szCs w:val="20"/>
        </w:rPr>
        <w:t xml:space="preserve"> Rinaldi</w:t>
      </w:r>
      <w:r>
        <w:rPr>
          <w:rFonts w:ascii="Arial" w:hAnsi="Arial" w:cs="Arial"/>
          <w:sz w:val="20"/>
          <w:szCs w:val="20"/>
        </w:rPr>
        <w:t>, M. (2024).</w:t>
      </w:r>
      <w:r w:rsidRPr="0009037A">
        <w:rPr>
          <w:rFonts w:ascii="Arial" w:hAnsi="Arial" w:cs="Arial"/>
          <w:sz w:val="20"/>
          <w:szCs w:val="20"/>
        </w:rPr>
        <w:t xml:space="preserve"> Enhancing calcium and magnesium content in Brassica crops through breeding and agronomic </w:t>
      </w:r>
      <w:proofErr w:type="spellStart"/>
      <w:proofErr w:type="gramStart"/>
      <w:r w:rsidRPr="0009037A">
        <w:rPr>
          <w:rFonts w:ascii="Arial" w:hAnsi="Arial" w:cs="Arial"/>
          <w:sz w:val="20"/>
          <w:szCs w:val="20"/>
        </w:rPr>
        <w:t>practices</w:t>
      </w:r>
      <w:r>
        <w:rPr>
          <w:rFonts w:ascii="Arial" w:hAnsi="Arial" w:cs="Arial"/>
          <w:sz w:val="20"/>
          <w:szCs w:val="20"/>
        </w:rPr>
        <w:t>.</w:t>
      </w:r>
      <w:r w:rsidRPr="0009037A">
        <w:rPr>
          <w:rFonts w:ascii="Arial" w:hAnsi="Arial" w:cs="Arial"/>
          <w:i/>
          <w:iCs/>
          <w:sz w:val="20"/>
          <w:szCs w:val="20"/>
        </w:rPr>
        <w:t>Frontiers</w:t>
      </w:r>
      <w:proofErr w:type="spellEnd"/>
      <w:proofErr w:type="gramEnd"/>
      <w:r w:rsidRPr="0009037A">
        <w:rPr>
          <w:rFonts w:ascii="Arial" w:hAnsi="Arial" w:cs="Arial"/>
          <w:i/>
          <w:iCs/>
          <w:sz w:val="20"/>
          <w:szCs w:val="20"/>
        </w:rPr>
        <w:t xml:space="preserve"> in Plant Science</w:t>
      </w:r>
      <w:r w:rsidRPr="0009037A">
        <w:rPr>
          <w:rFonts w:ascii="Arial" w:hAnsi="Arial" w:cs="Arial"/>
          <w:sz w:val="20"/>
          <w:szCs w:val="20"/>
        </w:rPr>
        <w:t>, 15, 1123456</w:t>
      </w:r>
      <w:r>
        <w:rPr>
          <w:rFonts w:ascii="Arial" w:hAnsi="Arial" w:cs="Arial"/>
          <w:sz w:val="20"/>
          <w:szCs w:val="20"/>
        </w:rPr>
        <w:t>.</w:t>
      </w:r>
    </w:p>
    <w:p w:rsidR="00BA2F04" w:rsidRDefault="00BA2F04" w:rsidP="002908BD">
      <w:pPr>
        <w:spacing w:after="60" w:line="288" w:lineRule="auto"/>
        <w:jc w:val="both"/>
        <w:rPr>
          <w:rFonts w:ascii="Arial" w:hAnsi="Arial" w:cs="Arial"/>
          <w:sz w:val="20"/>
          <w:szCs w:val="20"/>
        </w:rPr>
      </w:pPr>
      <w:proofErr w:type="spellStart"/>
      <w:r w:rsidRPr="0009037A">
        <w:rPr>
          <w:rFonts w:ascii="Arial" w:hAnsi="Arial" w:cs="Arial"/>
          <w:sz w:val="20"/>
          <w:szCs w:val="20"/>
          <w:lang w:eastAsia="en-IN"/>
        </w:rPr>
        <w:t>Broadley</w:t>
      </w:r>
      <w:proofErr w:type="spellEnd"/>
      <w:r>
        <w:rPr>
          <w:rFonts w:ascii="Arial" w:hAnsi="Arial" w:cs="Arial"/>
          <w:sz w:val="20"/>
          <w:szCs w:val="20"/>
          <w:lang w:eastAsia="en-IN"/>
        </w:rPr>
        <w:t xml:space="preserve">, </w:t>
      </w:r>
      <w:hyperlink r:id="rId8" w:history="1">
        <w:r w:rsidRPr="0009037A">
          <w:rPr>
            <w:rFonts w:ascii="Arial" w:hAnsi="Arial" w:cs="Arial"/>
            <w:sz w:val="20"/>
            <w:szCs w:val="20"/>
            <w:lang w:eastAsia="en-IN"/>
          </w:rPr>
          <w:t xml:space="preserve">M.R., </w:t>
        </w:r>
      </w:hyperlink>
      <w:proofErr w:type="spellStart"/>
      <w:r w:rsidRPr="0009037A">
        <w:rPr>
          <w:rFonts w:ascii="Arial" w:hAnsi="Arial" w:cs="Arial"/>
          <w:sz w:val="20"/>
          <w:szCs w:val="20"/>
          <w:lang w:eastAsia="en-IN"/>
        </w:rPr>
        <w:t>Hammond</w:t>
      </w:r>
      <w:r>
        <w:rPr>
          <w:rFonts w:ascii="Arial" w:hAnsi="Arial" w:cs="Arial"/>
          <w:sz w:val="20"/>
          <w:szCs w:val="20"/>
          <w:lang w:eastAsia="en-IN"/>
        </w:rPr>
        <w:t>,</w:t>
      </w:r>
      <w:hyperlink r:id="rId9" w:history="1">
        <w:r w:rsidRPr="0009037A">
          <w:rPr>
            <w:rFonts w:ascii="Arial" w:hAnsi="Arial" w:cs="Arial"/>
            <w:sz w:val="20"/>
            <w:szCs w:val="20"/>
            <w:lang w:eastAsia="en-IN"/>
          </w:rPr>
          <w:t>J.P</w:t>
        </w:r>
        <w:proofErr w:type="spellEnd"/>
        <w:r w:rsidRPr="0009037A">
          <w:rPr>
            <w:rFonts w:ascii="Arial" w:hAnsi="Arial" w:cs="Arial"/>
            <w:sz w:val="20"/>
            <w:szCs w:val="20"/>
            <w:lang w:eastAsia="en-IN"/>
          </w:rPr>
          <w:t>.</w:t>
        </w:r>
      </w:hyperlink>
      <w:r w:rsidRPr="0009037A">
        <w:rPr>
          <w:rFonts w:ascii="Arial" w:hAnsi="Arial" w:cs="Arial"/>
          <w:sz w:val="20"/>
          <w:szCs w:val="20"/>
          <w:lang w:eastAsia="en-IN"/>
        </w:rPr>
        <w:t xml:space="preserve">, </w:t>
      </w:r>
      <w:hyperlink r:id="rId10" w:history="1">
        <w:r w:rsidRPr="0009037A">
          <w:rPr>
            <w:rFonts w:ascii="Arial" w:hAnsi="Arial" w:cs="Arial"/>
            <w:sz w:val="20"/>
            <w:szCs w:val="20"/>
            <w:lang w:eastAsia="en-IN"/>
          </w:rPr>
          <w:t>Graham</w:t>
        </w:r>
        <w:r>
          <w:rPr>
            <w:rFonts w:ascii="Arial" w:hAnsi="Arial" w:cs="Arial"/>
            <w:sz w:val="20"/>
            <w:szCs w:val="20"/>
            <w:lang w:eastAsia="en-IN"/>
          </w:rPr>
          <w:t>,</w:t>
        </w:r>
        <w:r w:rsidRPr="0009037A">
          <w:rPr>
            <w:rFonts w:ascii="Arial" w:hAnsi="Arial" w:cs="Arial"/>
            <w:sz w:val="20"/>
            <w:szCs w:val="20"/>
            <w:lang w:eastAsia="en-IN"/>
          </w:rPr>
          <w:t xml:space="preserve"> J., </w:t>
        </w:r>
        <w:proofErr w:type="spellStart"/>
        <w:r w:rsidRPr="0009037A">
          <w:rPr>
            <w:rFonts w:ascii="Arial" w:hAnsi="Arial" w:cs="Arial"/>
            <w:sz w:val="20"/>
            <w:szCs w:val="20"/>
            <w:lang w:eastAsia="en-IN"/>
          </w:rPr>
          <w:t>King</w:t>
        </w:r>
      </w:hyperlink>
      <w:r>
        <w:rPr>
          <w:rFonts w:ascii="Arial" w:hAnsi="Arial" w:cs="Arial"/>
          <w:sz w:val="20"/>
          <w:szCs w:val="20"/>
        </w:rPr>
        <w:t>,</w:t>
      </w:r>
      <w:hyperlink r:id="rId11" w:history="1">
        <w:r w:rsidRPr="0009037A">
          <w:rPr>
            <w:rFonts w:ascii="Arial" w:hAnsi="Arial" w:cs="Arial"/>
            <w:sz w:val="20"/>
            <w:szCs w:val="20"/>
            <w:lang w:eastAsia="en-IN"/>
          </w:rPr>
          <w:t>D.A</w:t>
        </w:r>
        <w:proofErr w:type="spellEnd"/>
      </w:hyperlink>
      <w:r w:rsidRPr="0009037A">
        <w:rPr>
          <w:rFonts w:ascii="Arial" w:hAnsi="Arial" w:cs="Arial"/>
          <w:sz w:val="20"/>
          <w:szCs w:val="20"/>
          <w:lang w:eastAsia="en-IN"/>
        </w:rPr>
        <w:t xml:space="preserve">., </w:t>
      </w:r>
      <w:hyperlink r:id="rId12" w:history="1">
        <w:r w:rsidRPr="0009037A">
          <w:rPr>
            <w:rFonts w:ascii="Arial" w:hAnsi="Arial" w:cs="Arial"/>
            <w:sz w:val="20"/>
            <w:szCs w:val="20"/>
            <w:lang w:eastAsia="en-IN"/>
          </w:rPr>
          <w:t>Helen</w:t>
        </w:r>
        <w:r>
          <w:rPr>
            <w:rFonts w:ascii="Arial" w:hAnsi="Arial" w:cs="Arial"/>
            <w:sz w:val="20"/>
            <w:szCs w:val="20"/>
            <w:lang w:eastAsia="en-IN"/>
          </w:rPr>
          <w:t>,</w:t>
        </w:r>
        <w:r w:rsidRPr="0009037A">
          <w:rPr>
            <w:rFonts w:ascii="Arial" w:hAnsi="Arial" w:cs="Arial"/>
            <w:sz w:val="20"/>
            <w:szCs w:val="20"/>
            <w:lang w:eastAsia="en-IN"/>
          </w:rPr>
          <w:t xml:space="preserve"> C.B</w:t>
        </w:r>
      </w:hyperlink>
      <w:r w:rsidRPr="0009037A">
        <w:rPr>
          <w:rFonts w:ascii="Arial" w:hAnsi="Arial" w:cs="Arial"/>
          <w:sz w:val="20"/>
          <w:szCs w:val="20"/>
          <w:lang w:eastAsia="en-IN"/>
        </w:rPr>
        <w:t xml:space="preserve">., </w:t>
      </w:r>
      <w:hyperlink r:id="rId13" w:history="1">
        <w:r w:rsidRPr="0009037A">
          <w:rPr>
            <w:rFonts w:ascii="Arial" w:hAnsi="Arial" w:cs="Arial"/>
            <w:sz w:val="20"/>
            <w:szCs w:val="20"/>
            <w:lang w:eastAsia="en-IN"/>
          </w:rPr>
          <w:t>Mark</w:t>
        </w:r>
        <w:r>
          <w:rPr>
            <w:rFonts w:ascii="Arial" w:hAnsi="Arial" w:cs="Arial"/>
            <w:sz w:val="20"/>
            <w:szCs w:val="20"/>
            <w:lang w:eastAsia="en-IN"/>
          </w:rPr>
          <w:t>,</w:t>
        </w:r>
        <w:r w:rsidRPr="0009037A">
          <w:rPr>
            <w:rFonts w:ascii="Arial" w:hAnsi="Arial" w:cs="Arial"/>
            <w:sz w:val="20"/>
            <w:szCs w:val="20"/>
            <w:lang w:eastAsia="en-IN"/>
          </w:rPr>
          <w:t xml:space="preserve"> C.M</w:t>
        </w:r>
      </w:hyperlink>
      <w:r w:rsidRPr="0009037A">
        <w:rPr>
          <w:rFonts w:ascii="Arial" w:hAnsi="Arial" w:cs="Arial"/>
          <w:sz w:val="20"/>
          <w:szCs w:val="20"/>
          <w:lang w:eastAsia="en-IN"/>
        </w:rPr>
        <w:t xml:space="preserve">., </w:t>
      </w:r>
      <w:hyperlink r:id="rId14" w:history="1">
        <w:r w:rsidRPr="0009037A">
          <w:rPr>
            <w:rFonts w:ascii="Arial" w:hAnsi="Arial" w:cs="Arial"/>
            <w:sz w:val="20"/>
            <w:szCs w:val="20"/>
            <w:lang w:eastAsia="en-IN"/>
          </w:rPr>
          <w:t>Andrew</w:t>
        </w:r>
        <w:r>
          <w:rPr>
            <w:rFonts w:ascii="Arial" w:hAnsi="Arial" w:cs="Arial"/>
            <w:sz w:val="20"/>
            <w:szCs w:val="20"/>
            <w:lang w:eastAsia="en-IN"/>
          </w:rPr>
          <w:t>,</w:t>
        </w:r>
        <w:r w:rsidRPr="0009037A">
          <w:rPr>
            <w:rFonts w:ascii="Arial" w:hAnsi="Arial" w:cs="Arial"/>
            <w:sz w:val="20"/>
            <w:szCs w:val="20"/>
            <w:lang w:eastAsia="en-IN"/>
          </w:rPr>
          <w:t xml:space="preserve"> M</w:t>
        </w:r>
      </w:hyperlink>
      <w:r w:rsidRPr="0009037A">
        <w:rPr>
          <w:rFonts w:ascii="Arial" w:hAnsi="Arial" w:cs="Arial"/>
          <w:sz w:val="20"/>
          <w:szCs w:val="20"/>
          <w:lang w:eastAsia="en-IN"/>
        </w:rPr>
        <w:t xml:space="preserve">., </w:t>
      </w:r>
      <w:proofErr w:type="spellStart"/>
      <w:r w:rsidRPr="0009037A">
        <w:rPr>
          <w:rFonts w:ascii="Arial" w:hAnsi="Arial" w:cs="Arial"/>
          <w:sz w:val="20"/>
          <w:szCs w:val="20"/>
          <w:lang w:eastAsia="en-IN"/>
        </w:rPr>
        <w:t>Pink</w:t>
      </w:r>
      <w:r>
        <w:rPr>
          <w:rFonts w:ascii="Arial" w:hAnsi="Arial" w:cs="Arial"/>
          <w:sz w:val="20"/>
          <w:szCs w:val="20"/>
          <w:lang w:eastAsia="en-IN"/>
        </w:rPr>
        <w:t>,</w:t>
      </w:r>
      <w:hyperlink r:id="rId15" w:history="1">
        <w:r w:rsidRPr="0009037A">
          <w:rPr>
            <w:rFonts w:ascii="Arial" w:hAnsi="Arial" w:cs="Arial"/>
            <w:sz w:val="20"/>
            <w:szCs w:val="20"/>
            <w:lang w:eastAsia="en-IN"/>
          </w:rPr>
          <w:t>D.A.C</w:t>
        </w:r>
        <w:proofErr w:type="spellEnd"/>
        <w:r w:rsidRPr="0009037A">
          <w:rPr>
            <w:rFonts w:ascii="Arial" w:hAnsi="Arial" w:cs="Arial"/>
            <w:sz w:val="20"/>
            <w:szCs w:val="20"/>
            <w:lang w:eastAsia="en-IN"/>
          </w:rPr>
          <w:t xml:space="preserve">., </w:t>
        </w:r>
      </w:hyperlink>
      <w:proofErr w:type="spellStart"/>
      <w:r w:rsidRPr="0009037A">
        <w:rPr>
          <w:rFonts w:ascii="Arial" w:hAnsi="Arial" w:cs="Arial"/>
          <w:sz w:val="20"/>
          <w:szCs w:val="20"/>
          <w:lang w:eastAsia="en-IN"/>
        </w:rPr>
        <w:t>Teakle</w:t>
      </w:r>
      <w:r>
        <w:rPr>
          <w:rFonts w:ascii="Arial" w:hAnsi="Arial" w:cs="Arial"/>
          <w:sz w:val="20"/>
          <w:szCs w:val="20"/>
          <w:lang w:eastAsia="en-IN"/>
        </w:rPr>
        <w:t>,</w:t>
      </w:r>
      <w:hyperlink r:id="rId16" w:history="1">
        <w:r w:rsidRPr="0009037A">
          <w:rPr>
            <w:rFonts w:ascii="Arial" w:hAnsi="Arial" w:cs="Arial"/>
            <w:sz w:val="20"/>
            <w:szCs w:val="20"/>
            <w:lang w:eastAsia="en-IN"/>
          </w:rPr>
          <w:t>G.R</w:t>
        </w:r>
        <w:proofErr w:type="spellEnd"/>
        <w:r w:rsidRPr="0009037A">
          <w:rPr>
            <w:rFonts w:ascii="Arial" w:hAnsi="Arial" w:cs="Arial"/>
            <w:sz w:val="20"/>
            <w:szCs w:val="20"/>
            <w:lang w:eastAsia="en-IN"/>
          </w:rPr>
          <w:t xml:space="preserve">., </w:t>
        </w:r>
      </w:hyperlink>
      <w:proofErr w:type="spellStart"/>
      <w:r w:rsidRPr="0009037A">
        <w:rPr>
          <w:rFonts w:ascii="Arial" w:hAnsi="Arial" w:cs="Arial"/>
          <w:sz w:val="20"/>
          <w:szCs w:val="20"/>
          <w:lang w:eastAsia="en-IN"/>
        </w:rPr>
        <w:t>Hayden</w:t>
      </w:r>
      <w:r>
        <w:rPr>
          <w:rFonts w:ascii="Arial" w:hAnsi="Arial" w:cs="Arial"/>
          <w:sz w:val="20"/>
          <w:szCs w:val="20"/>
          <w:lang w:eastAsia="en-IN"/>
        </w:rPr>
        <w:t>,</w:t>
      </w:r>
      <w:hyperlink r:id="rId17" w:history="1">
        <w:r w:rsidRPr="0009037A">
          <w:rPr>
            <w:rFonts w:ascii="Arial" w:hAnsi="Arial" w:cs="Arial"/>
            <w:sz w:val="20"/>
            <w:szCs w:val="20"/>
            <w:lang w:eastAsia="en-IN"/>
          </w:rPr>
          <w:t>R.M</w:t>
        </w:r>
        <w:proofErr w:type="spellEnd"/>
        <w:r w:rsidRPr="0009037A">
          <w:rPr>
            <w:rFonts w:ascii="Arial" w:hAnsi="Arial" w:cs="Arial"/>
            <w:sz w:val="20"/>
            <w:szCs w:val="20"/>
            <w:lang w:eastAsia="en-IN"/>
          </w:rPr>
          <w:t xml:space="preserve">., </w:t>
        </w:r>
      </w:hyperlink>
      <w:hyperlink r:id="rId18" w:history="1">
        <w:r w:rsidRPr="0009037A">
          <w:rPr>
            <w:rFonts w:ascii="Arial" w:hAnsi="Arial" w:cs="Arial"/>
            <w:sz w:val="20"/>
            <w:szCs w:val="20"/>
            <w:lang w:eastAsia="en-IN"/>
          </w:rPr>
          <w:t>William</w:t>
        </w:r>
        <w:r>
          <w:rPr>
            <w:rFonts w:ascii="Arial" w:hAnsi="Arial" w:cs="Arial"/>
            <w:sz w:val="20"/>
            <w:szCs w:val="20"/>
            <w:lang w:eastAsia="en-IN"/>
          </w:rPr>
          <w:t>,</w:t>
        </w:r>
        <w:r w:rsidRPr="0009037A">
          <w:rPr>
            <w:rFonts w:ascii="Arial" w:hAnsi="Arial" w:cs="Arial"/>
            <w:sz w:val="20"/>
            <w:szCs w:val="20"/>
            <w:lang w:eastAsia="en-IN"/>
          </w:rPr>
          <w:t xml:space="preserve"> </w:t>
        </w:r>
        <w:proofErr w:type="spellStart"/>
        <w:r w:rsidRPr="0009037A">
          <w:rPr>
            <w:rFonts w:ascii="Arial" w:hAnsi="Arial" w:cs="Arial"/>
            <w:sz w:val="20"/>
            <w:szCs w:val="20"/>
            <w:lang w:eastAsia="en-IN"/>
          </w:rPr>
          <w:t>P.S</w:t>
        </w:r>
      </w:hyperlink>
      <w:r w:rsidRPr="0009037A">
        <w:rPr>
          <w:rFonts w:ascii="Arial" w:hAnsi="Arial" w:cs="Arial"/>
          <w:sz w:val="20"/>
          <w:szCs w:val="20"/>
          <w:lang w:eastAsia="en-IN"/>
        </w:rPr>
        <w:t>.</w:t>
      </w:r>
      <w:r>
        <w:rPr>
          <w:rFonts w:ascii="Arial" w:hAnsi="Arial" w:cs="Arial"/>
          <w:sz w:val="20"/>
          <w:szCs w:val="20"/>
          <w:lang w:eastAsia="en-IN"/>
        </w:rPr>
        <w:t>,&amp;</w:t>
      </w:r>
      <w:hyperlink r:id="rId19" w:history="1">
        <w:r w:rsidRPr="0009037A">
          <w:rPr>
            <w:rFonts w:ascii="Arial" w:hAnsi="Arial" w:cs="Arial"/>
            <w:sz w:val="20"/>
            <w:szCs w:val="20"/>
            <w:lang w:eastAsia="en-IN"/>
          </w:rPr>
          <w:t>Philip</w:t>
        </w:r>
        <w:proofErr w:type="spellEnd"/>
        <w:r>
          <w:rPr>
            <w:rFonts w:ascii="Arial" w:hAnsi="Arial" w:cs="Arial"/>
            <w:sz w:val="20"/>
            <w:szCs w:val="20"/>
            <w:lang w:eastAsia="en-IN"/>
          </w:rPr>
          <w:t>,</w:t>
        </w:r>
        <w:r w:rsidRPr="0009037A">
          <w:rPr>
            <w:rFonts w:ascii="Arial" w:hAnsi="Arial" w:cs="Arial"/>
            <w:sz w:val="20"/>
            <w:szCs w:val="20"/>
            <w:lang w:eastAsia="en-IN"/>
          </w:rPr>
          <w:t xml:space="preserve"> J.W</w:t>
        </w:r>
      </w:hyperlink>
      <w:r>
        <w:rPr>
          <w:rFonts w:ascii="Arial" w:hAnsi="Arial" w:cs="Arial"/>
          <w:sz w:val="20"/>
          <w:szCs w:val="20"/>
          <w:lang w:eastAsia="en-IN"/>
        </w:rPr>
        <w:t>. (2008).</w:t>
      </w:r>
      <w:r w:rsidRPr="0009037A">
        <w:rPr>
          <w:rFonts w:ascii="Arial" w:hAnsi="Arial" w:cs="Arial"/>
          <w:sz w:val="20"/>
          <w:szCs w:val="20"/>
          <w:lang w:eastAsia="en-IN"/>
        </w:rPr>
        <w:t xml:space="preserve"> Shoot calcium and magnesium concentrations differ between </w:t>
      </w:r>
      <w:proofErr w:type="spellStart"/>
      <w:r w:rsidRPr="0009037A">
        <w:rPr>
          <w:rFonts w:ascii="Arial" w:hAnsi="Arial" w:cs="Arial"/>
          <w:sz w:val="20"/>
          <w:szCs w:val="20"/>
          <w:lang w:eastAsia="en-IN"/>
        </w:rPr>
        <w:t>Subtaxa</w:t>
      </w:r>
      <w:proofErr w:type="spellEnd"/>
      <w:r w:rsidRPr="0009037A">
        <w:rPr>
          <w:rFonts w:ascii="Arial" w:hAnsi="Arial" w:cs="Arial"/>
          <w:sz w:val="20"/>
          <w:szCs w:val="20"/>
          <w:lang w:eastAsia="en-IN"/>
        </w:rPr>
        <w:t xml:space="preserve">, are highly heritable, and associate with potentially pleiotropic loci in </w:t>
      </w:r>
      <w:r w:rsidRPr="0009037A">
        <w:rPr>
          <w:rFonts w:ascii="Arial" w:hAnsi="Arial" w:cs="Arial"/>
          <w:i/>
          <w:iCs/>
          <w:sz w:val="20"/>
          <w:szCs w:val="20"/>
          <w:lang w:eastAsia="en-IN"/>
        </w:rPr>
        <w:t xml:space="preserve">Brassica </w:t>
      </w:r>
      <w:proofErr w:type="spellStart"/>
      <w:proofErr w:type="gramStart"/>
      <w:r w:rsidRPr="0009037A">
        <w:rPr>
          <w:rFonts w:ascii="Arial" w:hAnsi="Arial" w:cs="Arial"/>
          <w:i/>
          <w:iCs/>
          <w:sz w:val="20"/>
          <w:szCs w:val="20"/>
          <w:lang w:eastAsia="en-IN"/>
        </w:rPr>
        <w:t>oleracea</w:t>
      </w:r>
      <w:r>
        <w:rPr>
          <w:rFonts w:ascii="Arial" w:hAnsi="Arial" w:cs="Arial"/>
          <w:iCs/>
          <w:sz w:val="20"/>
          <w:szCs w:val="20"/>
          <w:lang w:eastAsia="en-IN"/>
        </w:rPr>
        <w:t>.</w:t>
      </w:r>
      <w:r w:rsidRPr="0009037A">
        <w:rPr>
          <w:rFonts w:ascii="Arial" w:hAnsi="Arial" w:cs="Arial"/>
          <w:i/>
          <w:sz w:val="20"/>
          <w:szCs w:val="20"/>
          <w:lang w:eastAsia="en-IN"/>
        </w:rPr>
        <w:t>Plant</w:t>
      </w:r>
      <w:proofErr w:type="spellEnd"/>
      <w:proofErr w:type="gramEnd"/>
      <w:r w:rsidRPr="0009037A">
        <w:rPr>
          <w:rFonts w:ascii="Arial" w:hAnsi="Arial" w:cs="Arial"/>
          <w:i/>
          <w:sz w:val="20"/>
          <w:szCs w:val="20"/>
          <w:lang w:eastAsia="en-IN"/>
        </w:rPr>
        <w:t xml:space="preserve"> Physiology, </w:t>
      </w:r>
      <w:r>
        <w:rPr>
          <w:rFonts w:ascii="Arial" w:hAnsi="Arial" w:cs="Arial"/>
          <w:sz w:val="20"/>
          <w:szCs w:val="20"/>
          <w:lang w:eastAsia="en-IN"/>
        </w:rPr>
        <w:t>146</w:t>
      </w:r>
      <w:r w:rsidRPr="0009037A">
        <w:rPr>
          <w:rFonts w:ascii="Arial" w:hAnsi="Arial" w:cs="Arial"/>
          <w:sz w:val="20"/>
          <w:szCs w:val="20"/>
          <w:lang w:eastAsia="en-IN"/>
        </w:rPr>
        <w:t>(4), 1707-</w:t>
      </w:r>
      <w:r>
        <w:rPr>
          <w:rFonts w:ascii="Arial" w:hAnsi="Arial" w:cs="Arial"/>
          <w:sz w:val="20"/>
          <w:szCs w:val="20"/>
          <w:lang w:eastAsia="en-IN"/>
        </w:rPr>
        <w:t>1720.</w:t>
      </w:r>
    </w:p>
    <w:p w:rsidR="00BA2F04" w:rsidRDefault="00BA2F04" w:rsidP="002908BD">
      <w:pPr>
        <w:spacing w:after="60" w:line="288" w:lineRule="auto"/>
        <w:jc w:val="both"/>
        <w:rPr>
          <w:rFonts w:ascii="Arial" w:hAnsi="Arial" w:cs="Arial"/>
          <w:sz w:val="20"/>
          <w:szCs w:val="20"/>
        </w:rPr>
      </w:pPr>
      <w:proofErr w:type="spellStart"/>
      <w:r w:rsidRPr="0009037A">
        <w:rPr>
          <w:rFonts w:ascii="Arial" w:hAnsi="Arial" w:cs="Arial"/>
          <w:sz w:val="20"/>
          <w:szCs w:val="20"/>
        </w:rPr>
        <w:t>Elisaf</w:t>
      </w:r>
      <w:proofErr w:type="spellEnd"/>
      <w:r>
        <w:rPr>
          <w:rFonts w:ascii="Arial" w:hAnsi="Arial" w:cs="Arial"/>
          <w:sz w:val="20"/>
          <w:szCs w:val="20"/>
        </w:rPr>
        <w:t>,</w:t>
      </w:r>
      <w:r w:rsidRPr="0009037A">
        <w:rPr>
          <w:rFonts w:ascii="Arial" w:hAnsi="Arial" w:cs="Arial"/>
          <w:sz w:val="20"/>
          <w:szCs w:val="20"/>
        </w:rPr>
        <w:t xml:space="preserve"> </w:t>
      </w:r>
      <w:proofErr w:type="spellStart"/>
      <w:proofErr w:type="gramStart"/>
      <w:r w:rsidRPr="0009037A">
        <w:rPr>
          <w:rFonts w:ascii="Arial" w:hAnsi="Arial" w:cs="Arial"/>
          <w:sz w:val="20"/>
          <w:szCs w:val="20"/>
        </w:rPr>
        <w:t>M.,Milionis</w:t>
      </w:r>
      <w:proofErr w:type="spellEnd"/>
      <w:proofErr w:type="gramEnd"/>
      <w:r>
        <w:rPr>
          <w:rFonts w:ascii="Arial" w:hAnsi="Arial" w:cs="Arial"/>
          <w:sz w:val="20"/>
          <w:szCs w:val="20"/>
        </w:rPr>
        <w:t>,</w:t>
      </w:r>
      <w:r w:rsidRPr="0009037A">
        <w:rPr>
          <w:rFonts w:ascii="Arial" w:hAnsi="Arial" w:cs="Arial"/>
          <w:sz w:val="20"/>
          <w:szCs w:val="20"/>
        </w:rPr>
        <w:t xml:space="preserve"> H.</w:t>
      </w:r>
      <w:r>
        <w:rPr>
          <w:rFonts w:ascii="Arial" w:hAnsi="Arial" w:cs="Arial"/>
          <w:sz w:val="20"/>
          <w:szCs w:val="20"/>
        </w:rPr>
        <w:t xml:space="preserve">, &amp; </w:t>
      </w:r>
      <w:proofErr w:type="spellStart"/>
      <w:r w:rsidRPr="0009037A">
        <w:rPr>
          <w:rFonts w:ascii="Arial" w:hAnsi="Arial" w:cs="Arial"/>
          <w:sz w:val="20"/>
          <w:szCs w:val="20"/>
        </w:rPr>
        <w:t>Siamopoulos</w:t>
      </w:r>
      <w:proofErr w:type="spellEnd"/>
      <w:r>
        <w:rPr>
          <w:rFonts w:ascii="Arial" w:hAnsi="Arial" w:cs="Arial"/>
          <w:sz w:val="20"/>
          <w:szCs w:val="20"/>
        </w:rPr>
        <w:t>, K. (1997).</w:t>
      </w:r>
      <w:proofErr w:type="spellStart"/>
      <w:r w:rsidRPr="0009037A">
        <w:rPr>
          <w:rFonts w:ascii="Arial" w:hAnsi="Arial" w:cs="Arial"/>
          <w:iCs/>
          <w:sz w:val="20"/>
          <w:szCs w:val="20"/>
        </w:rPr>
        <w:t>Hypomagnesemichypokalemia</w:t>
      </w:r>
      <w:proofErr w:type="spellEnd"/>
      <w:r w:rsidRPr="0009037A">
        <w:rPr>
          <w:rFonts w:ascii="Arial" w:hAnsi="Arial" w:cs="Arial"/>
          <w:iCs/>
          <w:sz w:val="20"/>
          <w:szCs w:val="20"/>
        </w:rPr>
        <w:t xml:space="preserve"> and </w:t>
      </w:r>
      <w:proofErr w:type="spellStart"/>
      <w:r w:rsidRPr="0009037A">
        <w:rPr>
          <w:rFonts w:ascii="Arial" w:hAnsi="Arial" w:cs="Arial"/>
          <w:iCs/>
          <w:sz w:val="20"/>
          <w:szCs w:val="20"/>
        </w:rPr>
        <w:t>hypocalcemia</w:t>
      </w:r>
      <w:proofErr w:type="spellEnd"/>
      <w:r w:rsidRPr="0009037A">
        <w:rPr>
          <w:rFonts w:ascii="Arial" w:hAnsi="Arial" w:cs="Arial"/>
          <w:iCs/>
          <w:sz w:val="20"/>
          <w:szCs w:val="20"/>
        </w:rPr>
        <w:t xml:space="preserve">: Clinical and laboratory </w:t>
      </w:r>
      <w:proofErr w:type="spellStart"/>
      <w:r w:rsidRPr="0009037A">
        <w:rPr>
          <w:rFonts w:ascii="Arial" w:hAnsi="Arial" w:cs="Arial"/>
          <w:iCs/>
          <w:sz w:val="20"/>
          <w:szCs w:val="20"/>
        </w:rPr>
        <w:t>characteristics</w:t>
      </w:r>
      <w:r>
        <w:rPr>
          <w:rFonts w:ascii="Arial" w:hAnsi="Arial" w:cs="Arial"/>
          <w:sz w:val="20"/>
          <w:szCs w:val="20"/>
        </w:rPr>
        <w:t>.</w:t>
      </w:r>
      <w:r w:rsidRPr="0009037A">
        <w:rPr>
          <w:rFonts w:ascii="Arial" w:hAnsi="Arial" w:cs="Arial"/>
          <w:i/>
          <w:sz w:val="20"/>
          <w:szCs w:val="20"/>
        </w:rPr>
        <w:t>Mineral</w:t>
      </w:r>
      <w:proofErr w:type="spellEnd"/>
      <w:r w:rsidRPr="0009037A">
        <w:rPr>
          <w:rFonts w:ascii="Arial" w:hAnsi="Arial" w:cs="Arial"/>
          <w:i/>
          <w:sz w:val="20"/>
          <w:szCs w:val="20"/>
        </w:rPr>
        <w:t xml:space="preserve"> Electrolyte </w:t>
      </w:r>
      <w:proofErr w:type="spellStart"/>
      <w:r w:rsidRPr="0009037A">
        <w:rPr>
          <w:rFonts w:ascii="Arial" w:hAnsi="Arial" w:cs="Arial"/>
          <w:i/>
          <w:sz w:val="20"/>
          <w:szCs w:val="20"/>
        </w:rPr>
        <w:t>Metab</w:t>
      </w:r>
      <w:proofErr w:type="spellEnd"/>
      <w:r w:rsidRPr="0009037A">
        <w:rPr>
          <w:rFonts w:ascii="Arial" w:hAnsi="Arial" w:cs="Arial"/>
          <w:i/>
          <w:sz w:val="20"/>
          <w:szCs w:val="20"/>
        </w:rPr>
        <w:t>.,</w:t>
      </w:r>
      <w:r w:rsidRPr="0009037A">
        <w:rPr>
          <w:rFonts w:ascii="Arial" w:hAnsi="Arial" w:cs="Arial"/>
          <w:sz w:val="20"/>
          <w:szCs w:val="20"/>
        </w:rPr>
        <w:t xml:space="preserve"> 23</w:t>
      </w:r>
      <w:r>
        <w:rPr>
          <w:rFonts w:ascii="Arial" w:hAnsi="Arial" w:cs="Arial"/>
          <w:sz w:val="20"/>
          <w:szCs w:val="20"/>
        </w:rPr>
        <w:t>, 105-112.</w:t>
      </w:r>
    </w:p>
    <w:p w:rsidR="00BA2F04" w:rsidRDefault="00BA2F04" w:rsidP="002908BD">
      <w:pPr>
        <w:spacing w:after="60" w:line="288" w:lineRule="auto"/>
        <w:jc w:val="both"/>
        <w:rPr>
          <w:rFonts w:ascii="Arial" w:hAnsi="Arial" w:cs="Arial"/>
          <w:sz w:val="20"/>
          <w:szCs w:val="20"/>
        </w:rPr>
      </w:pPr>
      <w:r w:rsidRPr="002908BD">
        <w:rPr>
          <w:rFonts w:ascii="Arial" w:hAnsi="Arial" w:cs="Arial"/>
          <w:sz w:val="20"/>
          <w:szCs w:val="20"/>
        </w:rPr>
        <w:lastRenderedPageBreak/>
        <w:t>Farnham</w:t>
      </w:r>
      <w:r>
        <w:rPr>
          <w:rFonts w:ascii="Arial" w:hAnsi="Arial" w:cs="Arial"/>
          <w:sz w:val="20"/>
          <w:szCs w:val="20"/>
        </w:rPr>
        <w:t>,</w:t>
      </w:r>
      <w:r w:rsidRPr="002908BD">
        <w:rPr>
          <w:rFonts w:ascii="Arial" w:hAnsi="Arial" w:cs="Arial"/>
          <w:sz w:val="20"/>
          <w:szCs w:val="20"/>
        </w:rPr>
        <w:t xml:space="preserve"> M.W., </w:t>
      </w:r>
      <w:proofErr w:type="spellStart"/>
      <w:r w:rsidRPr="002908BD">
        <w:rPr>
          <w:rFonts w:ascii="Arial" w:hAnsi="Arial" w:cs="Arial"/>
          <w:sz w:val="20"/>
          <w:szCs w:val="20"/>
        </w:rPr>
        <w:t>Grusak</w:t>
      </w:r>
      <w:proofErr w:type="spellEnd"/>
      <w:r>
        <w:rPr>
          <w:rFonts w:ascii="Arial" w:hAnsi="Arial" w:cs="Arial"/>
          <w:sz w:val="20"/>
          <w:szCs w:val="20"/>
        </w:rPr>
        <w:t>,</w:t>
      </w:r>
      <w:r w:rsidRPr="002908BD">
        <w:rPr>
          <w:rFonts w:ascii="Arial" w:hAnsi="Arial" w:cs="Arial"/>
          <w:sz w:val="20"/>
          <w:szCs w:val="20"/>
        </w:rPr>
        <w:t xml:space="preserve"> </w:t>
      </w:r>
      <w:proofErr w:type="gramStart"/>
      <w:r w:rsidRPr="002908BD">
        <w:rPr>
          <w:rFonts w:ascii="Arial" w:hAnsi="Arial" w:cs="Arial"/>
          <w:sz w:val="20"/>
          <w:szCs w:val="20"/>
        </w:rPr>
        <w:t>M.A.</w:t>
      </w:r>
      <w:r>
        <w:rPr>
          <w:rFonts w:ascii="Arial" w:hAnsi="Arial" w:cs="Arial"/>
          <w:sz w:val="20"/>
          <w:szCs w:val="20"/>
        </w:rPr>
        <w:t>,&amp;</w:t>
      </w:r>
      <w:proofErr w:type="gramEnd"/>
      <w:r w:rsidRPr="002908BD">
        <w:rPr>
          <w:rFonts w:ascii="Arial" w:hAnsi="Arial" w:cs="Arial"/>
          <w:sz w:val="20"/>
          <w:szCs w:val="20"/>
        </w:rPr>
        <w:t xml:space="preserve"> Wang</w:t>
      </w:r>
      <w:r>
        <w:rPr>
          <w:rFonts w:ascii="Arial" w:hAnsi="Arial" w:cs="Arial"/>
          <w:sz w:val="20"/>
          <w:szCs w:val="20"/>
        </w:rPr>
        <w:t>, M. (2000).</w:t>
      </w:r>
      <w:r w:rsidRPr="002908BD">
        <w:rPr>
          <w:rFonts w:ascii="Arial" w:hAnsi="Arial" w:cs="Arial"/>
          <w:sz w:val="20"/>
          <w:szCs w:val="20"/>
        </w:rPr>
        <w:t xml:space="preserve"> Calcium and magnesium concentration of inbred and hybrid broccoli </w:t>
      </w:r>
      <w:proofErr w:type="spellStart"/>
      <w:proofErr w:type="gramStart"/>
      <w:r w:rsidRPr="002908BD">
        <w:rPr>
          <w:rFonts w:ascii="Arial" w:hAnsi="Arial" w:cs="Arial"/>
          <w:sz w:val="20"/>
          <w:szCs w:val="20"/>
        </w:rPr>
        <w:t>heads</w:t>
      </w:r>
      <w:r>
        <w:rPr>
          <w:rFonts w:ascii="Arial" w:hAnsi="Arial" w:cs="Arial"/>
          <w:sz w:val="20"/>
          <w:szCs w:val="20"/>
        </w:rPr>
        <w:t>.</w:t>
      </w:r>
      <w:r w:rsidRPr="002908BD">
        <w:rPr>
          <w:rFonts w:ascii="Arial" w:hAnsi="Arial" w:cs="Arial"/>
          <w:i/>
          <w:iCs/>
          <w:sz w:val="20"/>
          <w:szCs w:val="20"/>
        </w:rPr>
        <w:t>Journal</w:t>
      </w:r>
      <w:proofErr w:type="spellEnd"/>
      <w:proofErr w:type="gramEnd"/>
      <w:r w:rsidRPr="002908BD">
        <w:rPr>
          <w:rFonts w:ascii="Arial" w:hAnsi="Arial" w:cs="Arial"/>
          <w:i/>
          <w:iCs/>
          <w:sz w:val="20"/>
          <w:szCs w:val="20"/>
        </w:rPr>
        <w:t xml:space="preserve"> of the American Society for Horticultural Science</w:t>
      </w:r>
      <w:r w:rsidRPr="002908BD">
        <w:rPr>
          <w:rFonts w:ascii="Arial" w:hAnsi="Arial" w:cs="Arial"/>
          <w:sz w:val="20"/>
          <w:szCs w:val="20"/>
        </w:rPr>
        <w:t>, 125(3), 344–349</w:t>
      </w:r>
      <w:r>
        <w:rPr>
          <w:rFonts w:ascii="Arial" w:hAnsi="Arial" w:cs="Arial"/>
          <w:sz w:val="20"/>
          <w:szCs w:val="20"/>
        </w:rPr>
        <w:t>.</w:t>
      </w:r>
    </w:p>
    <w:p w:rsidR="00BA2F04" w:rsidRDefault="00BA2F04" w:rsidP="002908BD">
      <w:pPr>
        <w:spacing w:after="60" w:line="288" w:lineRule="auto"/>
        <w:jc w:val="both"/>
        <w:rPr>
          <w:rFonts w:ascii="Arial" w:hAnsi="Arial" w:cs="Arial"/>
          <w:sz w:val="20"/>
          <w:szCs w:val="20"/>
        </w:rPr>
      </w:pPr>
      <w:r w:rsidRPr="002908BD">
        <w:rPr>
          <w:rFonts w:ascii="Arial" w:hAnsi="Arial" w:cs="Arial"/>
          <w:sz w:val="20"/>
          <w:szCs w:val="20"/>
        </w:rPr>
        <w:t>Finley</w:t>
      </w:r>
      <w:r>
        <w:rPr>
          <w:rFonts w:ascii="Arial" w:hAnsi="Arial" w:cs="Arial"/>
          <w:sz w:val="20"/>
          <w:szCs w:val="20"/>
        </w:rPr>
        <w:t>,</w:t>
      </w:r>
      <w:r w:rsidRPr="002908BD">
        <w:rPr>
          <w:rFonts w:ascii="Arial" w:hAnsi="Arial" w:cs="Arial"/>
          <w:sz w:val="20"/>
          <w:szCs w:val="20"/>
        </w:rPr>
        <w:t xml:space="preserve"> J.W., </w:t>
      </w:r>
      <w:proofErr w:type="spellStart"/>
      <w:r w:rsidRPr="002908BD">
        <w:rPr>
          <w:rFonts w:ascii="Arial" w:hAnsi="Arial" w:cs="Arial"/>
          <w:sz w:val="20"/>
          <w:szCs w:val="20"/>
        </w:rPr>
        <w:t>Lisk</w:t>
      </w:r>
      <w:proofErr w:type="spellEnd"/>
      <w:r>
        <w:rPr>
          <w:rFonts w:ascii="Arial" w:hAnsi="Arial" w:cs="Arial"/>
          <w:sz w:val="20"/>
          <w:szCs w:val="20"/>
        </w:rPr>
        <w:t>,</w:t>
      </w:r>
      <w:r w:rsidRPr="002908BD">
        <w:rPr>
          <w:rFonts w:ascii="Arial" w:hAnsi="Arial" w:cs="Arial"/>
          <w:sz w:val="20"/>
          <w:szCs w:val="20"/>
        </w:rPr>
        <w:t xml:space="preserve"> D.J., Davis</w:t>
      </w:r>
      <w:r>
        <w:rPr>
          <w:rFonts w:ascii="Arial" w:hAnsi="Arial" w:cs="Arial"/>
          <w:sz w:val="20"/>
          <w:szCs w:val="20"/>
        </w:rPr>
        <w:t>,</w:t>
      </w:r>
      <w:r w:rsidRPr="002908BD">
        <w:rPr>
          <w:rFonts w:ascii="Arial" w:hAnsi="Arial" w:cs="Arial"/>
          <w:sz w:val="20"/>
          <w:szCs w:val="20"/>
        </w:rPr>
        <w:t xml:space="preserve"> C.D., Hintze</w:t>
      </w:r>
      <w:r>
        <w:rPr>
          <w:rFonts w:ascii="Arial" w:hAnsi="Arial" w:cs="Arial"/>
          <w:sz w:val="20"/>
          <w:szCs w:val="20"/>
        </w:rPr>
        <w:t>,</w:t>
      </w:r>
      <w:r w:rsidRPr="002908BD">
        <w:rPr>
          <w:rFonts w:ascii="Arial" w:hAnsi="Arial" w:cs="Arial"/>
          <w:sz w:val="20"/>
          <w:szCs w:val="20"/>
        </w:rPr>
        <w:t xml:space="preserve"> </w:t>
      </w:r>
      <w:proofErr w:type="gramStart"/>
      <w:r w:rsidRPr="002908BD">
        <w:rPr>
          <w:rFonts w:ascii="Arial" w:hAnsi="Arial" w:cs="Arial"/>
          <w:sz w:val="20"/>
          <w:szCs w:val="20"/>
        </w:rPr>
        <w:t>K.J.</w:t>
      </w:r>
      <w:r>
        <w:rPr>
          <w:rFonts w:ascii="Arial" w:hAnsi="Arial" w:cs="Arial"/>
          <w:sz w:val="20"/>
          <w:szCs w:val="20"/>
        </w:rPr>
        <w:t>,&amp;</w:t>
      </w:r>
      <w:proofErr w:type="spellStart"/>
      <w:proofErr w:type="gramEnd"/>
      <w:r w:rsidRPr="002908BD">
        <w:rPr>
          <w:rFonts w:ascii="Arial" w:hAnsi="Arial" w:cs="Arial"/>
          <w:sz w:val="20"/>
          <w:szCs w:val="20"/>
        </w:rPr>
        <w:t>Whanger</w:t>
      </w:r>
      <w:proofErr w:type="spellEnd"/>
      <w:r>
        <w:rPr>
          <w:rFonts w:ascii="Arial" w:hAnsi="Arial" w:cs="Arial"/>
          <w:sz w:val="20"/>
          <w:szCs w:val="20"/>
        </w:rPr>
        <w:t>, P. D. (2001).</w:t>
      </w:r>
      <w:r w:rsidRPr="002908BD">
        <w:rPr>
          <w:rFonts w:ascii="Arial" w:hAnsi="Arial" w:cs="Arial"/>
          <w:sz w:val="20"/>
          <w:szCs w:val="20"/>
        </w:rPr>
        <w:t xml:space="preserve"> Cancer-protective properties of high-selenium </w:t>
      </w:r>
      <w:proofErr w:type="spellStart"/>
      <w:proofErr w:type="gramStart"/>
      <w:r w:rsidRPr="002908BD">
        <w:rPr>
          <w:rFonts w:ascii="Arial" w:hAnsi="Arial" w:cs="Arial"/>
          <w:sz w:val="20"/>
          <w:szCs w:val="20"/>
        </w:rPr>
        <w:t>broccoli</w:t>
      </w:r>
      <w:r>
        <w:rPr>
          <w:rFonts w:ascii="Arial" w:hAnsi="Arial" w:cs="Arial"/>
          <w:sz w:val="20"/>
          <w:szCs w:val="20"/>
        </w:rPr>
        <w:t>.</w:t>
      </w:r>
      <w:r w:rsidRPr="002908BD">
        <w:rPr>
          <w:rFonts w:ascii="Arial" w:hAnsi="Arial" w:cs="Arial"/>
          <w:i/>
          <w:iCs/>
          <w:sz w:val="20"/>
          <w:szCs w:val="20"/>
        </w:rPr>
        <w:t>Journal</w:t>
      </w:r>
      <w:proofErr w:type="spellEnd"/>
      <w:proofErr w:type="gramEnd"/>
      <w:r w:rsidRPr="002908BD">
        <w:rPr>
          <w:rFonts w:ascii="Arial" w:hAnsi="Arial" w:cs="Arial"/>
          <w:i/>
          <w:iCs/>
          <w:sz w:val="20"/>
          <w:szCs w:val="20"/>
        </w:rPr>
        <w:t xml:space="preserve"> of Agricultural and Food Chemistry</w:t>
      </w:r>
      <w:r w:rsidRPr="002908BD">
        <w:rPr>
          <w:rFonts w:ascii="Arial" w:hAnsi="Arial" w:cs="Arial"/>
          <w:sz w:val="20"/>
          <w:szCs w:val="20"/>
        </w:rPr>
        <w:t>, 49(6), 2679–2683</w:t>
      </w:r>
      <w:r>
        <w:rPr>
          <w:rFonts w:ascii="Arial" w:hAnsi="Arial" w:cs="Arial"/>
          <w:sz w:val="20"/>
          <w:szCs w:val="20"/>
        </w:rPr>
        <w:t>.</w:t>
      </w:r>
    </w:p>
    <w:p w:rsidR="00BA2F04" w:rsidRDefault="00BA2F04" w:rsidP="00912B32">
      <w:pPr>
        <w:spacing w:after="60" w:line="288" w:lineRule="auto"/>
        <w:jc w:val="both"/>
        <w:rPr>
          <w:rFonts w:ascii="Arial" w:hAnsi="Arial" w:cs="Arial"/>
          <w:sz w:val="20"/>
          <w:szCs w:val="20"/>
        </w:rPr>
      </w:pPr>
      <w:r w:rsidRPr="002908BD">
        <w:rPr>
          <w:rFonts w:ascii="Arial" w:hAnsi="Arial" w:cs="Arial"/>
          <w:sz w:val="20"/>
          <w:szCs w:val="20"/>
        </w:rPr>
        <w:t>Greenleaf</w:t>
      </w:r>
      <w:r>
        <w:rPr>
          <w:rFonts w:ascii="Arial" w:hAnsi="Arial" w:cs="Arial"/>
          <w:sz w:val="20"/>
          <w:szCs w:val="20"/>
        </w:rPr>
        <w:t>,</w:t>
      </w:r>
      <w:r w:rsidRPr="002908BD">
        <w:rPr>
          <w:rFonts w:ascii="Arial" w:hAnsi="Arial" w:cs="Arial"/>
          <w:sz w:val="20"/>
          <w:szCs w:val="20"/>
        </w:rPr>
        <w:t xml:space="preserve"> </w:t>
      </w:r>
      <w:proofErr w:type="gramStart"/>
      <w:r w:rsidRPr="002908BD">
        <w:rPr>
          <w:rFonts w:ascii="Arial" w:hAnsi="Arial" w:cs="Arial"/>
          <w:sz w:val="20"/>
          <w:szCs w:val="20"/>
        </w:rPr>
        <w:t>W.H.</w:t>
      </w:r>
      <w:r>
        <w:rPr>
          <w:rFonts w:ascii="Arial" w:hAnsi="Arial" w:cs="Arial"/>
          <w:sz w:val="20"/>
          <w:szCs w:val="20"/>
        </w:rPr>
        <w:t>,&amp;</w:t>
      </w:r>
      <w:proofErr w:type="gramEnd"/>
      <w:r w:rsidRPr="002908BD">
        <w:rPr>
          <w:rFonts w:ascii="Arial" w:hAnsi="Arial" w:cs="Arial"/>
          <w:sz w:val="20"/>
          <w:szCs w:val="20"/>
        </w:rPr>
        <w:t xml:space="preserve"> Adams</w:t>
      </w:r>
      <w:r>
        <w:rPr>
          <w:rFonts w:ascii="Arial" w:hAnsi="Arial" w:cs="Arial"/>
          <w:sz w:val="20"/>
          <w:szCs w:val="20"/>
        </w:rPr>
        <w:t>, F. (1969).</w:t>
      </w:r>
      <w:r w:rsidRPr="002908BD">
        <w:rPr>
          <w:rFonts w:ascii="Arial" w:hAnsi="Arial" w:cs="Arial"/>
          <w:sz w:val="20"/>
          <w:szCs w:val="20"/>
        </w:rPr>
        <w:t xml:space="preserve"> Genetic control of blossom end rot disease in tomatoes through calcium </w:t>
      </w:r>
      <w:proofErr w:type="spellStart"/>
      <w:proofErr w:type="gramStart"/>
      <w:r w:rsidRPr="002908BD">
        <w:rPr>
          <w:rFonts w:ascii="Arial" w:hAnsi="Arial" w:cs="Arial"/>
          <w:sz w:val="20"/>
          <w:szCs w:val="20"/>
        </w:rPr>
        <w:t>metabolism</w:t>
      </w:r>
      <w:r>
        <w:rPr>
          <w:rFonts w:ascii="Arial" w:hAnsi="Arial" w:cs="Arial"/>
          <w:sz w:val="20"/>
          <w:szCs w:val="20"/>
        </w:rPr>
        <w:t>.</w:t>
      </w:r>
      <w:r w:rsidRPr="002908BD">
        <w:rPr>
          <w:rFonts w:ascii="Arial" w:hAnsi="Arial" w:cs="Arial"/>
          <w:i/>
          <w:iCs/>
          <w:sz w:val="20"/>
          <w:szCs w:val="20"/>
        </w:rPr>
        <w:t>Journal</w:t>
      </w:r>
      <w:proofErr w:type="spellEnd"/>
      <w:proofErr w:type="gramEnd"/>
      <w:r w:rsidRPr="002908BD">
        <w:rPr>
          <w:rFonts w:ascii="Arial" w:hAnsi="Arial" w:cs="Arial"/>
          <w:i/>
          <w:iCs/>
          <w:sz w:val="20"/>
          <w:szCs w:val="20"/>
        </w:rPr>
        <w:t xml:space="preserve"> of the American Society for Horticultural Science</w:t>
      </w:r>
      <w:r w:rsidRPr="002908BD">
        <w:rPr>
          <w:rFonts w:ascii="Arial" w:hAnsi="Arial" w:cs="Arial"/>
          <w:sz w:val="20"/>
          <w:szCs w:val="20"/>
        </w:rPr>
        <w:t>, 94, 248–250</w:t>
      </w:r>
      <w:r>
        <w:rPr>
          <w:rFonts w:ascii="Arial" w:hAnsi="Arial" w:cs="Arial"/>
          <w:sz w:val="20"/>
          <w:szCs w:val="20"/>
        </w:rPr>
        <w:t>.</w:t>
      </w:r>
    </w:p>
    <w:p w:rsidR="00BA2F04" w:rsidRDefault="00BA2F04" w:rsidP="00912B32">
      <w:pPr>
        <w:spacing w:after="60" w:line="288" w:lineRule="auto"/>
        <w:jc w:val="both"/>
        <w:rPr>
          <w:rFonts w:ascii="Arial" w:hAnsi="Arial" w:cs="Arial"/>
          <w:sz w:val="20"/>
          <w:szCs w:val="20"/>
        </w:rPr>
      </w:pPr>
      <w:proofErr w:type="spellStart"/>
      <w:r w:rsidRPr="00912B32">
        <w:rPr>
          <w:rFonts w:ascii="Arial" w:hAnsi="Arial" w:cs="Arial"/>
          <w:sz w:val="20"/>
          <w:szCs w:val="20"/>
        </w:rPr>
        <w:t>Grusak</w:t>
      </w:r>
      <w:proofErr w:type="spellEnd"/>
      <w:r>
        <w:rPr>
          <w:rFonts w:ascii="Arial" w:hAnsi="Arial" w:cs="Arial"/>
          <w:sz w:val="20"/>
          <w:szCs w:val="20"/>
        </w:rPr>
        <w:t>,</w:t>
      </w:r>
      <w:r w:rsidRPr="00912B32">
        <w:rPr>
          <w:rFonts w:ascii="Arial" w:hAnsi="Arial" w:cs="Arial"/>
          <w:sz w:val="20"/>
          <w:szCs w:val="20"/>
        </w:rPr>
        <w:t xml:space="preserve"> M.A., Stephens</w:t>
      </w:r>
      <w:r>
        <w:rPr>
          <w:rFonts w:ascii="Arial" w:hAnsi="Arial" w:cs="Arial"/>
          <w:sz w:val="20"/>
          <w:szCs w:val="20"/>
        </w:rPr>
        <w:t>,</w:t>
      </w:r>
      <w:r w:rsidRPr="00912B32">
        <w:rPr>
          <w:rFonts w:ascii="Arial" w:hAnsi="Arial" w:cs="Arial"/>
          <w:sz w:val="20"/>
          <w:szCs w:val="20"/>
        </w:rPr>
        <w:t xml:space="preserve"> </w:t>
      </w:r>
      <w:proofErr w:type="gramStart"/>
      <w:r w:rsidRPr="00912B32">
        <w:rPr>
          <w:rFonts w:ascii="Arial" w:hAnsi="Arial" w:cs="Arial"/>
          <w:sz w:val="20"/>
          <w:szCs w:val="20"/>
        </w:rPr>
        <w:t>B.W.</w:t>
      </w:r>
      <w:r>
        <w:rPr>
          <w:rFonts w:ascii="Arial" w:hAnsi="Arial" w:cs="Arial"/>
          <w:sz w:val="20"/>
          <w:szCs w:val="20"/>
        </w:rPr>
        <w:t>,&amp;</w:t>
      </w:r>
      <w:proofErr w:type="spellStart"/>
      <w:proofErr w:type="gramEnd"/>
      <w:r w:rsidRPr="00912B32">
        <w:rPr>
          <w:rFonts w:ascii="Arial" w:hAnsi="Arial" w:cs="Arial"/>
          <w:sz w:val="20"/>
          <w:szCs w:val="20"/>
        </w:rPr>
        <w:t>Merhaut</w:t>
      </w:r>
      <w:proofErr w:type="spellEnd"/>
      <w:r>
        <w:rPr>
          <w:rFonts w:ascii="Arial" w:hAnsi="Arial" w:cs="Arial"/>
          <w:sz w:val="20"/>
          <w:szCs w:val="20"/>
        </w:rPr>
        <w:t>,</w:t>
      </w:r>
      <w:r w:rsidRPr="00912B32">
        <w:rPr>
          <w:rFonts w:ascii="Arial" w:hAnsi="Arial" w:cs="Arial"/>
          <w:sz w:val="20"/>
          <w:szCs w:val="20"/>
        </w:rPr>
        <w:t xml:space="preserve"> D.</w:t>
      </w:r>
      <w:r>
        <w:rPr>
          <w:rFonts w:ascii="Arial" w:hAnsi="Arial" w:cs="Arial"/>
          <w:sz w:val="20"/>
          <w:szCs w:val="20"/>
        </w:rPr>
        <w:t xml:space="preserve"> J. (1996).</w:t>
      </w:r>
      <w:r w:rsidRPr="00912B32">
        <w:rPr>
          <w:rFonts w:ascii="Arial" w:hAnsi="Arial" w:cs="Arial"/>
          <w:sz w:val="20"/>
          <w:szCs w:val="20"/>
        </w:rPr>
        <w:t xml:space="preserve"> Influence of whole-plant net calcium influx and partitioning on calcium concentration in snap bean </w:t>
      </w:r>
      <w:proofErr w:type="spellStart"/>
      <w:proofErr w:type="gramStart"/>
      <w:r w:rsidRPr="00912B32">
        <w:rPr>
          <w:rFonts w:ascii="Arial" w:hAnsi="Arial" w:cs="Arial"/>
          <w:sz w:val="20"/>
          <w:szCs w:val="20"/>
        </w:rPr>
        <w:t>pods</w:t>
      </w:r>
      <w:r>
        <w:rPr>
          <w:rFonts w:ascii="Arial" w:hAnsi="Arial" w:cs="Arial"/>
          <w:sz w:val="20"/>
          <w:szCs w:val="20"/>
        </w:rPr>
        <w:t>.</w:t>
      </w:r>
      <w:r w:rsidRPr="00912B32">
        <w:rPr>
          <w:rFonts w:ascii="Arial" w:hAnsi="Arial" w:cs="Arial"/>
          <w:i/>
          <w:iCs/>
          <w:sz w:val="20"/>
          <w:szCs w:val="20"/>
        </w:rPr>
        <w:t>Journal</w:t>
      </w:r>
      <w:proofErr w:type="spellEnd"/>
      <w:proofErr w:type="gramEnd"/>
      <w:r w:rsidRPr="00912B32">
        <w:rPr>
          <w:rFonts w:ascii="Arial" w:hAnsi="Arial" w:cs="Arial"/>
          <w:i/>
          <w:iCs/>
          <w:sz w:val="20"/>
          <w:szCs w:val="20"/>
        </w:rPr>
        <w:t xml:space="preserve"> of the American Society for Horticultural Science</w:t>
      </w:r>
      <w:r w:rsidRPr="00912B32">
        <w:rPr>
          <w:rFonts w:ascii="Arial" w:hAnsi="Arial" w:cs="Arial"/>
          <w:sz w:val="20"/>
          <w:szCs w:val="20"/>
        </w:rPr>
        <w:t>, 121, 656–659</w:t>
      </w:r>
      <w:r>
        <w:rPr>
          <w:rFonts w:ascii="Arial" w:hAnsi="Arial" w:cs="Arial"/>
          <w:sz w:val="20"/>
          <w:szCs w:val="20"/>
        </w:rPr>
        <w:t>.</w:t>
      </w:r>
    </w:p>
    <w:p w:rsidR="00BA2F04" w:rsidRDefault="00BA2F04" w:rsidP="00912B32">
      <w:pPr>
        <w:spacing w:after="60" w:line="288" w:lineRule="auto"/>
        <w:jc w:val="both"/>
        <w:rPr>
          <w:rFonts w:ascii="Arial" w:hAnsi="Arial" w:cs="Arial"/>
          <w:sz w:val="20"/>
          <w:szCs w:val="20"/>
        </w:rPr>
      </w:pPr>
      <w:proofErr w:type="spellStart"/>
      <w:r w:rsidRPr="00912B32">
        <w:rPr>
          <w:rFonts w:ascii="Arial" w:hAnsi="Arial" w:cs="Arial"/>
          <w:sz w:val="20"/>
          <w:szCs w:val="20"/>
        </w:rPr>
        <w:t>Harinarayan</w:t>
      </w:r>
      <w:proofErr w:type="spellEnd"/>
      <w:r>
        <w:rPr>
          <w:rFonts w:ascii="Arial" w:hAnsi="Arial" w:cs="Arial"/>
          <w:sz w:val="20"/>
          <w:szCs w:val="20"/>
        </w:rPr>
        <w:t>,</w:t>
      </w:r>
      <w:r w:rsidRPr="00912B32">
        <w:rPr>
          <w:rFonts w:ascii="Arial" w:hAnsi="Arial" w:cs="Arial"/>
          <w:sz w:val="20"/>
          <w:szCs w:val="20"/>
        </w:rPr>
        <w:t xml:space="preserve"> C.V., </w:t>
      </w:r>
      <w:proofErr w:type="spellStart"/>
      <w:r w:rsidRPr="00912B32">
        <w:rPr>
          <w:rFonts w:ascii="Arial" w:hAnsi="Arial" w:cs="Arial"/>
          <w:sz w:val="20"/>
          <w:szCs w:val="20"/>
        </w:rPr>
        <w:t>Akhila</w:t>
      </w:r>
      <w:proofErr w:type="spellEnd"/>
      <w:r>
        <w:rPr>
          <w:rFonts w:ascii="Arial" w:hAnsi="Arial" w:cs="Arial"/>
          <w:sz w:val="20"/>
          <w:szCs w:val="20"/>
        </w:rPr>
        <w:t>,</w:t>
      </w:r>
      <w:r w:rsidRPr="00912B32">
        <w:rPr>
          <w:rFonts w:ascii="Arial" w:hAnsi="Arial" w:cs="Arial"/>
          <w:sz w:val="20"/>
          <w:szCs w:val="20"/>
        </w:rPr>
        <w:t xml:space="preserve"> </w:t>
      </w:r>
      <w:proofErr w:type="gramStart"/>
      <w:r w:rsidRPr="00912B32">
        <w:rPr>
          <w:rFonts w:ascii="Arial" w:hAnsi="Arial" w:cs="Arial"/>
          <w:sz w:val="20"/>
          <w:szCs w:val="20"/>
        </w:rPr>
        <w:t>H.</w:t>
      </w:r>
      <w:r>
        <w:rPr>
          <w:rFonts w:ascii="Arial" w:hAnsi="Arial" w:cs="Arial"/>
          <w:sz w:val="20"/>
          <w:szCs w:val="20"/>
        </w:rPr>
        <w:t>,&amp;</w:t>
      </w:r>
      <w:proofErr w:type="spellStart"/>
      <w:proofErr w:type="gramEnd"/>
      <w:r w:rsidRPr="00912B32">
        <w:rPr>
          <w:rFonts w:ascii="Arial" w:hAnsi="Arial" w:cs="Arial"/>
          <w:sz w:val="20"/>
          <w:szCs w:val="20"/>
        </w:rPr>
        <w:t>Shanthisree</w:t>
      </w:r>
      <w:proofErr w:type="spellEnd"/>
      <w:r>
        <w:rPr>
          <w:rFonts w:ascii="Arial" w:hAnsi="Arial" w:cs="Arial"/>
          <w:sz w:val="20"/>
          <w:szCs w:val="20"/>
        </w:rPr>
        <w:t>, E. (2021).</w:t>
      </w:r>
      <w:r w:rsidRPr="00912B32">
        <w:rPr>
          <w:rFonts w:ascii="Arial" w:hAnsi="Arial" w:cs="Arial"/>
          <w:sz w:val="20"/>
          <w:szCs w:val="20"/>
        </w:rPr>
        <w:t xml:space="preserve"> Modern India and dietary calcium deficiency-half a century nutrition data-retrospect–introspect and the road </w:t>
      </w:r>
      <w:proofErr w:type="spellStart"/>
      <w:proofErr w:type="gramStart"/>
      <w:r w:rsidRPr="00912B32">
        <w:rPr>
          <w:rFonts w:ascii="Arial" w:hAnsi="Arial" w:cs="Arial"/>
          <w:sz w:val="20"/>
          <w:szCs w:val="20"/>
        </w:rPr>
        <w:t>ahead</w:t>
      </w:r>
      <w:r>
        <w:rPr>
          <w:rFonts w:ascii="Arial" w:hAnsi="Arial" w:cs="Arial"/>
          <w:sz w:val="20"/>
          <w:szCs w:val="20"/>
        </w:rPr>
        <w:t>.</w:t>
      </w:r>
      <w:r w:rsidRPr="00912B32">
        <w:rPr>
          <w:rFonts w:ascii="Arial" w:hAnsi="Arial" w:cs="Arial"/>
          <w:i/>
          <w:iCs/>
          <w:sz w:val="20"/>
          <w:szCs w:val="20"/>
        </w:rPr>
        <w:t>Frontiers</w:t>
      </w:r>
      <w:proofErr w:type="spellEnd"/>
      <w:proofErr w:type="gramEnd"/>
      <w:r w:rsidRPr="00912B32">
        <w:rPr>
          <w:rFonts w:ascii="Arial" w:hAnsi="Arial" w:cs="Arial"/>
          <w:i/>
          <w:iCs/>
          <w:sz w:val="20"/>
          <w:szCs w:val="20"/>
        </w:rPr>
        <w:t xml:space="preserve"> in Endocrinology</w:t>
      </w:r>
      <w:r w:rsidRPr="00912B32">
        <w:rPr>
          <w:rFonts w:ascii="Arial" w:hAnsi="Arial" w:cs="Arial"/>
          <w:sz w:val="20"/>
          <w:szCs w:val="20"/>
        </w:rPr>
        <w:t>, 12, 583-654</w:t>
      </w:r>
      <w:r>
        <w:rPr>
          <w:rFonts w:ascii="Arial" w:hAnsi="Arial" w:cs="Arial"/>
          <w:sz w:val="20"/>
          <w:szCs w:val="20"/>
        </w:rPr>
        <w:t>.</w:t>
      </w:r>
    </w:p>
    <w:p w:rsidR="00BA2F04" w:rsidRDefault="00BA2F04" w:rsidP="00912B32">
      <w:pPr>
        <w:spacing w:after="60" w:line="288" w:lineRule="auto"/>
        <w:jc w:val="both"/>
        <w:rPr>
          <w:rFonts w:ascii="Arial" w:hAnsi="Arial" w:cs="Arial"/>
          <w:sz w:val="20"/>
          <w:szCs w:val="20"/>
        </w:rPr>
      </w:pPr>
      <w:r w:rsidRPr="00912B32">
        <w:rPr>
          <w:rFonts w:ascii="Arial" w:hAnsi="Arial" w:cs="Arial"/>
          <w:sz w:val="20"/>
          <w:szCs w:val="20"/>
        </w:rPr>
        <w:t>Heaney</w:t>
      </w:r>
      <w:r>
        <w:rPr>
          <w:rFonts w:ascii="Arial" w:hAnsi="Arial" w:cs="Arial"/>
          <w:sz w:val="20"/>
          <w:szCs w:val="20"/>
        </w:rPr>
        <w:t>,</w:t>
      </w:r>
      <w:r w:rsidRPr="00912B32">
        <w:rPr>
          <w:rFonts w:ascii="Arial" w:hAnsi="Arial" w:cs="Arial"/>
          <w:sz w:val="20"/>
          <w:szCs w:val="20"/>
        </w:rPr>
        <w:t xml:space="preserve"> R.P., Weaver</w:t>
      </w:r>
      <w:r>
        <w:rPr>
          <w:rFonts w:ascii="Arial" w:hAnsi="Arial" w:cs="Arial"/>
          <w:sz w:val="20"/>
          <w:szCs w:val="20"/>
        </w:rPr>
        <w:t>,</w:t>
      </w:r>
      <w:r w:rsidRPr="00912B32">
        <w:rPr>
          <w:rFonts w:ascii="Arial" w:hAnsi="Arial" w:cs="Arial"/>
          <w:sz w:val="20"/>
          <w:szCs w:val="20"/>
        </w:rPr>
        <w:t xml:space="preserve"> C.M., Hinders</w:t>
      </w:r>
      <w:r>
        <w:rPr>
          <w:rFonts w:ascii="Arial" w:hAnsi="Arial" w:cs="Arial"/>
          <w:sz w:val="20"/>
          <w:szCs w:val="20"/>
        </w:rPr>
        <w:t>,</w:t>
      </w:r>
      <w:r w:rsidRPr="00912B32">
        <w:rPr>
          <w:rFonts w:ascii="Arial" w:hAnsi="Arial" w:cs="Arial"/>
          <w:sz w:val="20"/>
          <w:szCs w:val="20"/>
        </w:rPr>
        <w:t xml:space="preserve"> S.M., Martin</w:t>
      </w:r>
      <w:r>
        <w:rPr>
          <w:rFonts w:ascii="Arial" w:hAnsi="Arial" w:cs="Arial"/>
          <w:sz w:val="20"/>
          <w:szCs w:val="20"/>
        </w:rPr>
        <w:t>,</w:t>
      </w:r>
      <w:r w:rsidRPr="00912B32">
        <w:rPr>
          <w:rFonts w:ascii="Arial" w:hAnsi="Arial" w:cs="Arial"/>
          <w:sz w:val="20"/>
          <w:szCs w:val="20"/>
        </w:rPr>
        <w:t xml:space="preserve"> </w:t>
      </w:r>
      <w:proofErr w:type="gramStart"/>
      <w:r w:rsidRPr="00912B32">
        <w:rPr>
          <w:rFonts w:ascii="Arial" w:hAnsi="Arial" w:cs="Arial"/>
          <w:sz w:val="20"/>
          <w:szCs w:val="20"/>
        </w:rPr>
        <w:t>B.</w:t>
      </w:r>
      <w:r>
        <w:rPr>
          <w:rFonts w:ascii="Arial" w:hAnsi="Arial" w:cs="Arial"/>
          <w:sz w:val="20"/>
          <w:szCs w:val="20"/>
        </w:rPr>
        <w:t>,&amp;</w:t>
      </w:r>
      <w:proofErr w:type="gramEnd"/>
      <w:r w:rsidRPr="00912B32">
        <w:rPr>
          <w:rFonts w:ascii="Arial" w:hAnsi="Arial" w:cs="Arial"/>
          <w:sz w:val="20"/>
          <w:szCs w:val="20"/>
        </w:rPr>
        <w:t xml:space="preserve"> Packard</w:t>
      </w:r>
      <w:r>
        <w:rPr>
          <w:rFonts w:ascii="Arial" w:hAnsi="Arial" w:cs="Arial"/>
          <w:sz w:val="20"/>
          <w:szCs w:val="20"/>
        </w:rPr>
        <w:t>,</w:t>
      </w:r>
      <w:r w:rsidRPr="00912B32">
        <w:rPr>
          <w:rFonts w:ascii="Arial" w:hAnsi="Arial" w:cs="Arial"/>
          <w:sz w:val="20"/>
          <w:szCs w:val="20"/>
        </w:rPr>
        <w:t xml:space="preserve"> P.</w:t>
      </w:r>
      <w:r>
        <w:rPr>
          <w:rFonts w:ascii="Arial" w:hAnsi="Arial" w:cs="Arial"/>
          <w:sz w:val="20"/>
          <w:szCs w:val="20"/>
        </w:rPr>
        <w:t xml:space="preserve"> T. (1993). </w:t>
      </w:r>
      <w:r w:rsidRPr="00912B32">
        <w:rPr>
          <w:rFonts w:ascii="Arial" w:hAnsi="Arial" w:cs="Arial"/>
          <w:sz w:val="20"/>
          <w:szCs w:val="20"/>
        </w:rPr>
        <w:t xml:space="preserve">Absorbability of calcium from Brassica vegetables: Broccoli, </w:t>
      </w:r>
      <w:proofErr w:type="spellStart"/>
      <w:r w:rsidRPr="00912B32">
        <w:rPr>
          <w:rFonts w:ascii="Arial" w:hAnsi="Arial" w:cs="Arial"/>
          <w:sz w:val="20"/>
          <w:szCs w:val="20"/>
        </w:rPr>
        <w:t>bok</w:t>
      </w:r>
      <w:proofErr w:type="spellEnd"/>
      <w:r w:rsidRPr="00912B32">
        <w:rPr>
          <w:rFonts w:ascii="Arial" w:hAnsi="Arial" w:cs="Arial"/>
          <w:sz w:val="20"/>
          <w:szCs w:val="20"/>
        </w:rPr>
        <w:t xml:space="preserve"> choy, and </w:t>
      </w:r>
      <w:proofErr w:type="spellStart"/>
      <w:proofErr w:type="gramStart"/>
      <w:r w:rsidRPr="00912B32">
        <w:rPr>
          <w:rFonts w:ascii="Arial" w:hAnsi="Arial" w:cs="Arial"/>
          <w:sz w:val="20"/>
          <w:szCs w:val="20"/>
        </w:rPr>
        <w:t>kale</w:t>
      </w:r>
      <w:r>
        <w:rPr>
          <w:rFonts w:ascii="Arial" w:hAnsi="Arial" w:cs="Arial"/>
          <w:sz w:val="20"/>
          <w:szCs w:val="20"/>
        </w:rPr>
        <w:t>.</w:t>
      </w:r>
      <w:r w:rsidRPr="00912B32">
        <w:rPr>
          <w:rFonts w:ascii="Arial" w:hAnsi="Arial" w:cs="Arial"/>
          <w:i/>
          <w:iCs/>
          <w:sz w:val="20"/>
          <w:szCs w:val="20"/>
        </w:rPr>
        <w:t>Journal</w:t>
      </w:r>
      <w:proofErr w:type="spellEnd"/>
      <w:proofErr w:type="gramEnd"/>
      <w:r w:rsidRPr="00912B32">
        <w:rPr>
          <w:rFonts w:ascii="Arial" w:hAnsi="Arial" w:cs="Arial"/>
          <w:i/>
          <w:iCs/>
          <w:sz w:val="20"/>
          <w:szCs w:val="20"/>
        </w:rPr>
        <w:t xml:space="preserve"> of Food Science</w:t>
      </w:r>
      <w:r w:rsidRPr="00912B32">
        <w:rPr>
          <w:rFonts w:ascii="Arial" w:hAnsi="Arial" w:cs="Arial"/>
          <w:sz w:val="20"/>
          <w:szCs w:val="20"/>
        </w:rPr>
        <w:t>, 58, 1378–1380</w:t>
      </w:r>
      <w:r>
        <w:rPr>
          <w:rFonts w:ascii="Arial" w:hAnsi="Arial" w:cs="Arial"/>
          <w:sz w:val="20"/>
          <w:szCs w:val="20"/>
        </w:rPr>
        <w:t>.</w:t>
      </w:r>
    </w:p>
    <w:p w:rsidR="00BA2F04" w:rsidRDefault="00BA2F04" w:rsidP="00912B32">
      <w:pPr>
        <w:spacing w:after="60" w:line="288" w:lineRule="auto"/>
        <w:jc w:val="both"/>
        <w:rPr>
          <w:rFonts w:ascii="Arial" w:hAnsi="Arial" w:cs="Arial"/>
          <w:sz w:val="20"/>
          <w:szCs w:val="20"/>
          <w:lang w:eastAsia="en-IN"/>
        </w:rPr>
      </w:pPr>
      <w:r w:rsidRPr="0009037A">
        <w:rPr>
          <w:rFonts w:ascii="Arial" w:hAnsi="Arial" w:cs="Arial"/>
          <w:sz w:val="20"/>
          <w:szCs w:val="20"/>
          <w:lang w:eastAsia="en-IN"/>
        </w:rPr>
        <w:t>Heaney</w:t>
      </w:r>
      <w:r>
        <w:rPr>
          <w:rFonts w:ascii="Arial" w:hAnsi="Arial" w:cs="Arial"/>
          <w:sz w:val="20"/>
          <w:szCs w:val="20"/>
          <w:lang w:eastAsia="en-IN"/>
        </w:rPr>
        <w:t>,</w:t>
      </w:r>
      <w:r w:rsidRPr="0009037A">
        <w:rPr>
          <w:rFonts w:ascii="Arial" w:hAnsi="Arial" w:cs="Arial"/>
          <w:sz w:val="20"/>
          <w:szCs w:val="20"/>
          <w:lang w:eastAsia="en-IN"/>
        </w:rPr>
        <w:t xml:space="preserve"> R.P., Weaver</w:t>
      </w:r>
      <w:r>
        <w:rPr>
          <w:rFonts w:ascii="Arial" w:hAnsi="Arial" w:cs="Arial"/>
          <w:sz w:val="20"/>
          <w:szCs w:val="20"/>
          <w:lang w:eastAsia="en-IN"/>
        </w:rPr>
        <w:t>,</w:t>
      </w:r>
      <w:r w:rsidRPr="0009037A">
        <w:rPr>
          <w:rFonts w:ascii="Arial" w:hAnsi="Arial" w:cs="Arial"/>
          <w:sz w:val="20"/>
          <w:szCs w:val="20"/>
          <w:lang w:eastAsia="en-IN"/>
        </w:rPr>
        <w:t xml:space="preserve"> </w:t>
      </w:r>
      <w:proofErr w:type="gramStart"/>
      <w:r w:rsidRPr="0009037A">
        <w:rPr>
          <w:rFonts w:ascii="Arial" w:hAnsi="Arial" w:cs="Arial"/>
          <w:sz w:val="20"/>
          <w:szCs w:val="20"/>
          <w:lang w:eastAsia="en-IN"/>
        </w:rPr>
        <w:t>C.M.</w:t>
      </w:r>
      <w:r>
        <w:rPr>
          <w:rFonts w:ascii="Arial" w:hAnsi="Arial" w:cs="Arial"/>
          <w:sz w:val="20"/>
          <w:szCs w:val="20"/>
          <w:lang w:eastAsia="en-IN"/>
        </w:rPr>
        <w:t>,&amp;</w:t>
      </w:r>
      <w:proofErr w:type="gramEnd"/>
      <w:r w:rsidRPr="0009037A">
        <w:rPr>
          <w:rFonts w:ascii="Arial" w:hAnsi="Arial" w:cs="Arial"/>
          <w:sz w:val="20"/>
          <w:szCs w:val="20"/>
          <w:lang w:eastAsia="en-IN"/>
        </w:rPr>
        <w:t xml:space="preserve"> Recker</w:t>
      </w:r>
      <w:r>
        <w:rPr>
          <w:rFonts w:ascii="Arial" w:hAnsi="Arial" w:cs="Arial"/>
          <w:sz w:val="20"/>
          <w:szCs w:val="20"/>
          <w:lang w:eastAsia="en-IN"/>
        </w:rPr>
        <w:t>,</w:t>
      </w:r>
      <w:r w:rsidRPr="0009037A">
        <w:rPr>
          <w:rFonts w:ascii="Arial" w:hAnsi="Arial" w:cs="Arial"/>
          <w:sz w:val="20"/>
          <w:szCs w:val="20"/>
          <w:lang w:eastAsia="en-IN"/>
        </w:rPr>
        <w:t xml:space="preserve"> R.</w:t>
      </w:r>
      <w:r>
        <w:rPr>
          <w:rFonts w:ascii="Arial" w:hAnsi="Arial" w:cs="Arial"/>
          <w:sz w:val="20"/>
          <w:szCs w:val="20"/>
          <w:lang w:eastAsia="en-IN"/>
        </w:rPr>
        <w:t xml:space="preserve"> R. (1988) .</w:t>
      </w:r>
      <w:r w:rsidRPr="0009037A">
        <w:rPr>
          <w:rFonts w:ascii="Arial" w:hAnsi="Arial" w:cs="Arial"/>
          <w:sz w:val="20"/>
          <w:szCs w:val="20"/>
          <w:lang w:eastAsia="en-IN"/>
        </w:rPr>
        <w:t xml:space="preserve">Calcium absorbability from </w:t>
      </w:r>
      <w:proofErr w:type="spellStart"/>
      <w:r w:rsidRPr="0009037A">
        <w:rPr>
          <w:rFonts w:ascii="Arial" w:hAnsi="Arial" w:cs="Arial"/>
          <w:sz w:val="20"/>
          <w:szCs w:val="20"/>
          <w:lang w:eastAsia="en-IN"/>
        </w:rPr>
        <w:t>spinach</w:t>
      </w:r>
      <w:r>
        <w:rPr>
          <w:rFonts w:ascii="Arial" w:hAnsi="Arial" w:cs="Arial"/>
          <w:sz w:val="20"/>
          <w:szCs w:val="20"/>
          <w:lang w:eastAsia="en-IN"/>
        </w:rPr>
        <w:t>.</w:t>
      </w:r>
      <w:r w:rsidRPr="0009037A">
        <w:rPr>
          <w:rFonts w:ascii="Arial" w:hAnsi="Arial" w:cs="Arial"/>
          <w:i/>
          <w:sz w:val="20"/>
          <w:szCs w:val="20"/>
          <w:lang w:eastAsia="en-IN"/>
        </w:rPr>
        <w:t>The</w:t>
      </w:r>
      <w:r w:rsidRPr="0009037A">
        <w:rPr>
          <w:rFonts w:ascii="Arial" w:hAnsi="Arial" w:cs="Arial"/>
          <w:i/>
          <w:iCs/>
          <w:sz w:val="20"/>
          <w:szCs w:val="20"/>
          <w:lang w:eastAsia="en-IN"/>
        </w:rPr>
        <w:t>American</w:t>
      </w:r>
      <w:proofErr w:type="spellEnd"/>
      <w:r w:rsidRPr="0009037A">
        <w:rPr>
          <w:rFonts w:ascii="Arial" w:hAnsi="Arial" w:cs="Arial"/>
          <w:i/>
          <w:iCs/>
          <w:sz w:val="20"/>
          <w:szCs w:val="20"/>
          <w:lang w:eastAsia="en-IN"/>
        </w:rPr>
        <w:t xml:space="preserve"> Journal of Clinical </w:t>
      </w:r>
      <w:r w:rsidRPr="0009037A">
        <w:rPr>
          <w:rFonts w:ascii="Arial" w:hAnsi="Arial" w:cs="Arial"/>
          <w:iCs/>
          <w:sz w:val="20"/>
          <w:szCs w:val="20"/>
          <w:lang w:eastAsia="en-IN"/>
        </w:rPr>
        <w:t>Nutr</w:t>
      </w:r>
      <w:r w:rsidRPr="0009037A">
        <w:rPr>
          <w:rFonts w:ascii="Arial" w:hAnsi="Arial" w:cs="Arial"/>
          <w:sz w:val="20"/>
          <w:szCs w:val="20"/>
          <w:lang w:eastAsia="en-IN"/>
        </w:rPr>
        <w:t>ition, 47, 707–709</w:t>
      </w:r>
      <w:r>
        <w:rPr>
          <w:rFonts w:ascii="Arial" w:hAnsi="Arial" w:cs="Arial"/>
          <w:sz w:val="20"/>
          <w:szCs w:val="20"/>
          <w:lang w:eastAsia="en-IN"/>
        </w:rPr>
        <w:t>.</w:t>
      </w:r>
    </w:p>
    <w:p w:rsidR="00BA2F04" w:rsidRDefault="00BA2F04" w:rsidP="00912B32">
      <w:pPr>
        <w:spacing w:after="60" w:line="288" w:lineRule="auto"/>
        <w:jc w:val="both"/>
        <w:rPr>
          <w:rFonts w:ascii="Arial" w:hAnsi="Arial" w:cs="Arial"/>
          <w:sz w:val="20"/>
          <w:szCs w:val="20"/>
        </w:rPr>
      </w:pPr>
      <w:r w:rsidRPr="0009037A">
        <w:rPr>
          <w:rFonts w:ascii="Arial" w:hAnsi="Arial" w:cs="Arial"/>
          <w:sz w:val="20"/>
          <w:szCs w:val="20"/>
        </w:rPr>
        <w:t>Hunter</w:t>
      </w:r>
      <w:r>
        <w:rPr>
          <w:rFonts w:ascii="Arial" w:hAnsi="Arial" w:cs="Arial"/>
          <w:sz w:val="20"/>
          <w:szCs w:val="20"/>
        </w:rPr>
        <w:t>,</w:t>
      </w:r>
      <w:r w:rsidRPr="0009037A">
        <w:rPr>
          <w:rFonts w:ascii="Arial" w:hAnsi="Arial" w:cs="Arial"/>
          <w:sz w:val="20"/>
          <w:szCs w:val="20"/>
        </w:rPr>
        <w:t xml:space="preserve"> J.</w:t>
      </w:r>
      <w:r>
        <w:rPr>
          <w:rFonts w:ascii="Arial" w:hAnsi="Arial" w:cs="Arial"/>
          <w:sz w:val="20"/>
          <w:szCs w:val="20"/>
        </w:rPr>
        <w:t xml:space="preserve"> D. (2007).</w:t>
      </w:r>
      <w:r w:rsidRPr="0009037A">
        <w:rPr>
          <w:rFonts w:ascii="Arial" w:hAnsi="Arial" w:cs="Arial"/>
          <w:sz w:val="20"/>
          <w:szCs w:val="20"/>
        </w:rPr>
        <w:t xml:space="preserve"> Matplotlib: A 2D graphics </w:t>
      </w:r>
      <w:proofErr w:type="spellStart"/>
      <w:proofErr w:type="gramStart"/>
      <w:r w:rsidRPr="0009037A">
        <w:rPr>
          <w:rFonts w:ascii="Arial" w:hAnsi="Arial" w:cs="Arial"/>
          <w:sz w:val="20"/>
          <w:szCs w:val="20"/>
        </w:rPr>
        <w:t>environment</w:t>
      </w:r>
      <w:r>
        <w:rPr>
          <w:rFonts w:ascii="Arial" w:hAnsi="Arial" w:cs="Arial"/>
          <w:sz w:val="20"/>
          <w:szCs w:val="20"/>
        </w:rPr>
        <w:t>.</w:t>
      </w:r>
      <w:r w:rsidRPr="0009037A">
        <w:rPr>
          <w:rFonts w:ascii="Arial" w:hAnsi="Arial" w:cs="Arial"/>
          <w:i/>
          <w:sz w:val="20"/>
          <w:szCs w:val="20"/>
        </w:rPr>
        <w:t>Computing</w:t>
      </w:r>
      <w:proofErr w:type="spellEnd"/>
      <w:proofErr w:type="gramEnd"/>
      <w:r w:rsidRPr="0009037A">
        <w:rPr>
          <w:rFonts w:ascii="Arial" w:hAnsi="Arial" w:cs="Arial"/>
          <w:i/>
          <w:sz w:val="20"/>
          <w:szCs w:val="20"/>
        </w:rPr>
        <w:t xml:space="preserve"> in Science and Engineering</w:t>
      </w:r>
      <w:r w:rsidRPr="0009037A">
        <w:rPr>
          <w:rFonts w:ascii="Arial" w:hAnsi="Arial" w:cs="Arial"/>
          <w:sz w:val="20"/>
          <w:szCs w:val="20"/>
        </w:rPr>
        <w:t>, 9(3), 90–95</w:t>
      </w:r>
      <w:r>
        <w:rPr>
          <w:rFonts w:ascii="Arial" w:hAnsi="Arial" w:cs="Arial"/>
          <w:sz w:val="20"/>
          <w:szCs w:val="20"/>
        </w:rPr>
        <w:t>.</w:t>
      </w:r>
    </w:p>
    <w:p w:rsidR="00BA2F04" w:rsidRDefault="00BA2F04" w:rsidP="00EF0875">
      <w:pPr>
        <w:spacing w:after="60" w:line="288" w:lineRule="auto"/>
        <w:jc w:val="both"/>
        <w:rPr>
          <w:rFonts w:ascii="Arial" w:hAnsi="Arial" w:cs="Arial"/>
          <w:sz w:val="20"/>
          <w:szCs w:val="20"/>
        </w:rPr>
      </w:pPr>
      <w:r w:rsidRPr="0009037A">
        <w:rPr>
          <w:rFonts w:ascii="Arial" w:hAnsi="Arial" w:cs="Arial"/>
          <w:sz w:val="20"/>
          <w:szCs w:val="20"/>
        </w:rPr>
        <w:t>Institute of Med</w:t>
      </w:r>
      <w:r>
        <w:rPr>
          <w:rFonts w:ascii="Arial" w:hAnsi="Arial" w:cs="Arial"/>
          <w:sz w:val="20"/>
          <w:szCs w:val="20"/>
        </w:rPr>
        <w:t xml:space="preserve">icine, Food and Nutrition Board (1999). </w:t>
      </w:r>
      <w:r w:rsidRPr="0009037A">
        <w:rPr>
          <w:rFonts w:ascii="Arial" w:hAnsi="Arial" w:cs="Arial"/>
          <w:iCs/>
          <w:sz w:val="20"/>
          <w:szCs w:val="20"/>
        </w:rPr>
        <w:t xml:space="preserve">Dietary Reference Intakes: Calcium, phosphorus, magnesium, vitamin D and </w:t>
      </w:r>
      <w:proofErr w:type="spellStart"/>
      <w:proofErr w:type="gramStart"/>
      <w:r w:rsidRPr="0009037A">
        <w:rPr>
          <w:rFonts w:ascii="Arial" w:hAnsi="Arial" w:cs="Arial"/>
          <w:iCs/>
          <w:sz w:val="20"/>
          <w:szCs w:val="20"/>
        </w:rPr>
        <w:t>fluoride</w:t>
      </w:r>
      <w:r>
        <w:rPr>
          <w:rFonts w:ascii="Arial" w:hAnsi="Arial" w:cs="Arial"/>
          <w:sz w:val="20"/>
          <w:szCs w:val="20"/>
        </w:rPr>
        <w:t>.</w:t>
      </w:r>
      <w:r w:rsidRPr="00912B32">
        <w:rPr>
          <w:rFonts w:ascii="Arial" w:hAnsi="Arial" w:cs="Arial"/>
          <w:i/>
          <w:sz w:val="20"/>
          <w:szCs w:val="20"/>
        </w:rPr>
        <w:t>National</w:t>
      </w:r>
      <w:proofErr w:type="spellEnd"/>
      <w:proofErr w:type="gramEnd"/>
      <w:r w:rsidRPr="00912B32">
        <w:rPr>
          <w:rFonts w:ascii="Arial" w:hAnsi="Arial" w:cs="Arial"/>
          <w:i/>
          <w:sz w:val="20"/>
          <w:szCs w:val="20"/>
        </w:rPr>
        <w:t xml:space="preserve"> Academy Press</w:t>
      </w:r>
      <w:r>
        <w:rPr>
          <w:rFonts w:ascii="Arial" w:hAnsi="Arial" w:cs="Arial"/>
          <w:sz w:val="20"/>
          <w:szCs w:val="20"/>
        </w:rPr>
        <w:t>.</w:t>
      </w:r>
    </w:p>
    <w:p w:rsidR="00BA2F04" w:rsidRDefault="00BA2F04" w:rsidP="00EF0875">
      <w:pPr>
        <w:spacing w:after="60" w:line="288" w:lineRule="auto"/>
        <w:jc w:val="both"/>
        <w:rPr>
          <w:rFonts w:ascii="Arial" w:hAnsi="Arial" w:cs="Arial"/>
          <w:sz w:val="20"/>
          <w:szCs w:val="20"/>
        </w:rPr>
      </w:pPr>
      <w:r w:rsidRPr="00EF0875">
        <w:rPr>
          <w:rFonts w:ascii="Arial" w:hAnsi="Arial" w:cs="Arial"/>
          <w:sz w:val="20"/>
          <w:szCs w:val="20"/>
        </w:rPr>
        <w:t>Johnston</w:t>
      </w:r>
      <w:r>
        <w:rPr>
          <w:rFonts w:ascii="Arial" w:hAnsi="Arial" w:cs="Arial"/>
          <w:sz w:val="20"/>
          <w:szCs w:val="20"/>
        </w:rPr>
        <w:t>,</w:t>
      </w:r>
      <w:r w:rsidRPr="00EF0875">
        <w:rPr>
          <w:rFonts w:ascii="Arial" w:hAnsi="Arial" w:cs="Arial"/>
          <w:sz w:val="20"/>
          <w:szCs w:val="20"/>
        </w:rPr>
        <w:t xml:space="preserve"> C.C., Jr. Miller</w:t>
      </w:r>
      <w:r>
        <w:rPr>
          <w:rFonts w:ascii="Arial" w:hAnsi="Arial" w:cs="Arial"/>
          <w:sz w:val="20"/>
          <w:szCs w:val="20"/>
        </w:rPr>
        <w:t>,</w:t>
      </w:r>
      <w:r w:rsidRPr="00EF0875">
        <w:rPr>
          <w:rFonts w:ascii="Arial" w:hAnsi="Arial" w:cs="Arial"/>
          <w:sz w:val="20"/>
          <w:szCs w:val="20"/>
        </w:rPr>
        <w:t xml:space="preserve"> </w:t>
      </w:r>
      <w:proofErr w:type="gramStart"/>
      <w:r w:rsidRPr="00EF0875">
        <w:rPr>
          <w:rFonts w:ascii="Arial" w:hAnsi="Arial" w:cs="Arial"/>
          <w:sz w:val="20"/>
          <w:szCs w:val="20"/>
        </w:rPr>
        <w:t>J.Z.</w:t>
      </w:r>
      <w:r>
        <w:rPr>
          <w:rFonts w:ascii="Arial" w:hAnsi="Arial" w:cs="Arial"/>
          <w:sz w:val="20"/>
          <w:szCs w:val="20"/>
        </w:rPr>
        <w:t>,</w:t>
      </w:r>
      <w:proofErr w:type="spellStart"/>
      <w:r w:rsidRPr="00EF0875">
        <w:rPr>
          <w:rFonts w:ascii="Arial" w:hAnsi="Arial" w:cs="Arial"/>
          <w:sz w:val="20"/>
          <w:szCs w:val="20"/>
        </w:rPr>
        <w:t>Slemenda</w:t>
      </w:r>
      <w:proofErr w:type="spellEnd"/>
      <w:proofErr w:type="gramEnd"/>
      <w:r>
        <w:rPr>
          <w:rFonts w:ascii="Arial" w:hAnsi="Arial" w:cs="Arial"/>
          <w:sz w:val="20"/>
          <w:szCs w:val="20"/>
        </w:rPr>
        <w:t>,</w:t>
      </w:r>
      <w:r w:rsidRPr="00EF0875">
        <w:rPr>
          <w:rFonts w:ascii="Arial" w:hAnsi="Arial" w:cs="Arial"/>
          <w:sz w:val="20"/>
          <w:szCs w:val="20"/>
        </w:rPr>
        <w:t xml:space="preserve"> C.W., Teresa</w:t>
      </w:r>
      <w:r>
        <w:rPr>
          <w:rFonts w:ascii="Arial" w:hAnsi="Arial" w:cs="Arial"/>
          <w:sz w:val="20"/>
          <w:szCs w:val="20"/>
        </w:rPr>
        <w:t>,</w:t>
      </w:r>
      <w:r w:rsidRPr="00EF0875">
        <w:rPr>
          <w:rFonts w:ascii="Arial" w:hAnsi="Arial" w:cs="Arial"/>
          <w:sz w:val="20"/>
          <w:szCs w:val="20"/>
        </w:rPr>
        <w:t xml:space="preserve"> P.H., </w:t>
      </w:r>
      <w:proofErr w:type="spellStart"/>
      <w:r w:rsidRPr="00EF0875">
        <w:rPr>
          <w:rFonts w:ascii="Arial" w:hAnsi="Arial" w:cs="Arial"/>
          <w:sz w:val="20"/>
          <w:szCs w:val="20"/>
        </w:rPr>
        <w:t>Reister</w:t>
      </w:r>
      <w:proofErr w:type="spellEnd"/>
      <w:r>
        <w:rPr>
          <w:rFonts w:ascii="Arial" w:hAnsi="Arial" w:cs="Arial"/>
          <w:sz w:val="20"/>
          <w:szCs w:val="20"/>
        </w:rPr>
        <w:t>,</w:t>
      </w:r>
      <w:r w:rsidRPr="00EF0875">
        <w:rPr>
          <w:rFonts w:ascii="Arial" w:hAnsi="Arial" w:cs="Arial"/>
          <w:sz w:val="20"/>
          <w:szCs w:val="20"/>
        </w:rPr>
        <w:t xml:space="preserve"> K., Siu Hui</w:t>
      </w:r>
      <w:r>
        <w:rPr>
          <w:rFonts w:ascii="Arial" w:hAnsi="Arial" w:cs="Arial"/>
          <w:sz w:val="20"/>
          <w:szCs w:val="20"/>
        </w:rPr>
        <w:t>,</w:t>
      </w:r>
      <w:r w:rsidRPr="00EF0875">
        <w:rPr>
          <w:rFonts w:ascii="Arial" w:hAnsi="Arial" w:cs="Arial"/>
          <w:sz w:val="20"/>
          <w:szCs w:val="20"/>
        </w:rPr>
        <w:t xml:space="preserve"> M.S., Christian</w:t>
      </w:r>
      <w:r>
        <w:rPr>
          <w:rFonts w:ascii="Arial" w:hAnsi="Arial" w:cs="Arial"/>
          <w:sz w:val="20"/>
          <w:szCs w:val="20"/>
        </w:rPr>
        <w:t>,</w:t>
      </w:r>
      <w:r w:rsidRPr="00EF0875">
        <w:rPr>
          <w:rFonts w:ascii="Arial" w:hAnsi="Arial" w:cs="Arial"/>
          <w:sz w:val="20"/>
          <w:szCs w:val="20"/>
        </w:rPr>
        <w:t xml:space="preserve"> J.C.</w:t>
      </w:r>
      <w:r>
        <w:rPr>
          <w:rFonts w:ascii="Arial" w:hAnsi="Arial" w:cs="Arial"/>
          <w:sz w:val="20"/>
          <w:szCs w:val="20"/>
        </w:rPr>
        <w:t>,&amp;</w:t>
      </w:r>
      <w:r w:rsidRPr="00EF0875">
        <w:rPr>
          <w:rFonts w:ascii="Arial" w:hAnsi="Arial" w:cs="Arial"/>
          <w:sz w:val="20"/>
          <w:szCs w:val="20"/>
        </w:rPr>
        <w:t xml:space="preserve"> Peacock</w:t>
      </w:r>
      <w:r>
        <w:rPr>
          <w:rFonts w:ascii="Arial" w:hAnsi="Arial" w:cs="Arial"/>
          <w:sz w:val="20"/>
          <w:szCs w:val="20"/>
        </w:rPr>
        <w:t>, M. (1992).</w:t>
      </w:r>
      <w:r w:rsidRPr="00EF0875">
        <w:rPr>
          <w:rFonts w:ascii="Arial" w:hAnsi="Arial" w:cs="Arial"/>
          <w:sz w:val="20"/>
          <w:szCs w:val="20"/>
        </w:rPr>
        <w:t xml:space="preserve"> Calcium supplementation and increases in bone mineral density in </w:t>
      </w:r>
      <w:proofErr w:type="spellStart"/>
      <w:proofErr w:type="gramStart"/>
      <w:r w:rsidRPr="00EF0875">
        <w:rPr>
          <w:rFonts w:ascii="Arial" w:hAnsi="Arial" w:cs="Arial"/>
          <w:sz w:val="20"/>
          <w:szCs w:val="20"/>
        </w:rPr>
        <w:t>children</w:t>
      </w:r>
      <w:r>
        <w:rPr>
          <w:rFonts w:ascii="Arial" w:hAnsi="Arial" w:cs="Arial"/>
          <w:sz w:val="20"/>
          <w:szCs w:val="20"/>
        </w:rPr>
        <w:t>.</w:t>
      </w:r>
      <w:r w:rsidRPr="00EF0875">
        <w:rPr>
          <w:rFonts w:ascii="Arial" w:hAnsi="Arial" w:cs="Arial"/>
          <w:i/>
          <w:iCs/>
          <w:sz w:val="20"/>
          <w:szCs w:val="20"/>
        </w:rPr>
        <w:t>New</w:t>
      </w:r>
      <w:proofErr w:type="spellEnd"/>
      <w:proofErr w:type="gramEnd"/>
      <w:r w:rsidRPr="00EF0875">
        <w:rPr>
          <w:rFonts w:ascii="Arial" w:hAnsi="Arial" w:cs="Arial"/>
          <w:i/>
          <w:iCs/>
          <w:sz w:val="20"/>
          <w:szCs w:val="20"/>
        </w:rPr>
        <w:t xml:space="preserve"> England Journal of Medicine</w:t>
      </w:r>
      <w:r w:rsidRPr="00EF0875">
        <w:rPr>
          <w:rFonts w:ascii="Arial" w:hAnsi="Arial" w:cs="Arial"/>
          <w:sz w:val="20"/>
          <w:szCs w:val="20"/>
        </w:rPr>
        <w:t>, 327, 82–87</w:t>
      </w:r>
      <w:r>
        <w:rPr>
          <w:rFonts w:ascii="Arial" w:hAnsi="Arial" w:cs="Arial"/>
          <w:sz w:val="20"/>
          <w:szCs w:val="20"/>
        </w:rPr>
        <w:t>.</w:t>
      </w:r>
    </w:p>
    <w:p w:rsidR="00BA2F04" w:rsidRDefault="00BA2F04" w:rsidP="00BC064A">
      <w:pPr>
        <w:spacing w:after="60" w:line="288" w:lineRule="auto"/>
        <w:jc w:val="both"/>
        <w:rPr>
          <w:rFonts w:ascii="Arial" w:hAnsi="Arial" w:cs="Arial"/>
          <w:sz w:val="20"/>
          <w:szCs w:val="20"/>
        </w:rPr>
      </w:pPr>
      <w:proofErr w:type="spellStart"/>
      <w:r w:rsidRPr="0009037A">
        <w:rPr>
          <w:rFonts w:ascii="Arial" w:hAnsi="Arial" w:cs="Arial"/>
          <w:sz w:val="20"/>
          <w:szCs w:val="20"/>
        </w:rPr>
        <w:t>Kobrin</w:t>
      </w:r>
      <w:proofErr w:type="spellEnd"/>
      <w:r>
        <w:rPr>
          <w:rFonts w:ascii="Arial" w:hAnsi="Arial" w:cs="Arial"/>
          <w:sz w:val="20"/>
          <w:szCs w:val="20"/>
        </w:rPr>
        <w:t>,</w:t>
      </w:r>
      <w:r w:rsidRPr="0009037A">
        <w:rPr>
          <w:rFonts w:ascii="Arial" w:hAnsi="Arial" w:cs="Arial"/>
          <w:sz w:val="20"/>
          <w:szCs w:val="20"/>
        </w:rPr>
        <w:t xml:space="preserve"> </w:t>
      </w:r>
      <w:proofErr w:type="gramStart"/>
      <w:r w:rsidRPr="0009037A">
        <w:rPr>
          <w:rFonts w:ascii="Arial" w:hAnsi="Arial" w:cs="Arial"/>
          <w:sz w:val="20"/>
          <w:szCs w:val="20"/>
        </w:rPr>
        <w:t>S.M.</w:t>
      </w:r>
      <w:r>
        <w:rPr>
          <w:rFonts w:ascii="Arial" w:hAnsi="Arial" w:cs="Arial"/>
          <w:sz w:val="20"/>
          <w:szCs w:val="20"/>
        </w:rPr>
        <w:t>,&amp;</w:t>
      </w:r>
      <w:proofErr w:type="gramEnd"/>
      <w:r w:rsidRPr="0009037A">
        <w:rPr>
          <w:rFonts w:ascii="Arial" w:hAnsi="Arial" w:cs="Arial"/>
          <w:sz w:val="20"/>
          <w:szCs w:val="20"/>
        </w:rPr>
        <w:t xml:space="preserve"> Goldfarb</w:t>
      </w:r>
      <w:r>
        <w:rPr>
          <w:rFonts w:ascii="Arial" w:hAnsi="Arial" w:cs="Arial"/>
          <w:sz w:val="20"/>
          <w:szCs w:val="20"/>
        </w:rPr>
        <w:t>,</w:t>
      </w:r>
      <w:r w:rsidRPr="0009037A">
        <w:rPr>
          <w:rFonts w:ascii="Arial" w:hAnsi="Arial" w:cs="Arial"/>
          <w:sz w:val="20"/>
          <w:szCs w:val="20"/>
        </w:rPr>
        <w:t xml:space="preserve"> S.</w:t>
      </w:r>
      <w:r>
        <w:rPr>
          <w:rFonts w:ascii="Arial" w:hAnsi="Arial" w:cs="Arial"/>
          <w:sz w:val="20"/>
          <w:szCs w:val="20"/>
        </w:rPr>
        <w:t xml:space="preserve"> (1990).</w:t>
      </w:r>
      <w:r w:rsidRPr="0009037A">
        <w:rPr>
          <w:rFonts w:ascii="Arial" w:hAnsi="Arial" w:cs="Arial"/>
          <w:sz w:val="20"/>
          <w:szCs w:val="20"/>
        </w:rPr>
        <w:t xml:space="preserve"> Magnesium </w:t>
      </w:r>
      <w:proofErr w:type="spellStart"/>
      <w:proofErr w:type="gramStart"/>
      <w:r>
        <w:rPr>
          <w:rFonts w:ascii="Arial" w:hAnsi="Arial" w:cs="Arial"/>
          <w:sz w:val="20"/>
          <w:szCs w:val="20"/>
        </w:rPr>
        <w:t>d</w:t>
      </w:r>
      <w:r w:rsidRPr="0009037A">
        <w:rPr>
          <w:rFonts w:ascii="Arial" w:hAnsi="Arial" w:cs="Arial"/>
          <w:sz w:val="20"/>
          <w:szCs w:val="20"/>
        </w:rPr>
        <w:t>eficiency</w:t>
      </w:r>
      <w:r>
        <w:rPr>
          <w:rFonts w:ascii="Arial" w:hAnsi="Arial" w:cs="Arial"/>
          <w:sz w:val="20"/>
          <w:szCs w:val="20"/>
        </w:rPr>
        <w:t>.</w:t>
      </w:r>
      <w:r w:rsidRPr="0009037A">
        <w:rPr>
          <w:rFonts w:ascii="Arial" w:hAnsi="Arial" w:cs="Arial"/>
          <w:i/>
          <w:iCs/>
          <w:sz w:val="20"/>
          <w:szCs w:val="20"/>
        </w:rPr>
        <w:t>SeminNephrol</w:t>
      </w:r>
      <w:proofErr w:type="spellEnd"/>
      <w:proofErr w:type="gramEnd"/>
      <w:r>
        <w:rPr>
          <w:rFonts w:ascii="Arial" w:hAnsi="Arial" w:cs="Arial"/>
          <w:sz w:val="20"/>
          <w:szCs w:val="20"/>
        </w:rPr>
        <w:t xml:space="preserve">., </w:t>
      </w:r>
      <w:r w:rsidRPr="0009037A">
        <w:rPr>
          <w:rFonts w:ascii="Arial" w:hAnsi="Arial" w:cs="Arial"/>
          <w:sz w:val="20"/>
          <w:szCs w:val="20"/>
        </w:rPr>
        <w:t xml:space="preserve">10, 525-535. </w:t>
      </w:r>
    </w:p>
    <w:p w:rsidR="00BA2F04" w:rsidRDefault="00BA2F04" w:rsidP="00BC064A">
      <w:pPr>
        <w:spacing w:after="60" w:line="288" w:lineRule="auto"/>
        <w:jc w:val="both"/>
        <w:rPr>
          <w:rFonts w:ascii="Arial" w:hAnsi="Arial" w:cs="Arial"/>
          <w:sz w:val="20"/>
          <w:szCs w:val="20"/>
          <w:lang w:eastAsia="en-IN"/>
        </w:rPr>
      </w:pPr>
      <w:proofErr w:type="spellStart"/>
      <w:r w:rsidRPr="0009037A">
        <w:rPr>
          <w:rFonts w:ascii="Arial" w:hAnsi="Arial" w:cs="Arial"/>
          <w:sz w:val="20"/>
          <w:szCs w:val="20"/>
          <w:lang w:eastAsia="en-IN"/>
        </w:rPr>
        <w:t>Kohlmeier</w:t>
      </w:r>
      <w:proofErr w:type="spellEnd"/>
      <w:r>
        <w:rPr>
          <w:rFonts w:ascii="Arial" w:hAnsi="Arial" w:cs="Arial"/>
          <w:sz w:val="20"/>
          <w:szCs w:val="20"/>
          <w:lang w:eastAsia="en-IN"/>
        </w:rPr>
        <w:t>,</w:t>
      </w:r>
      <w:r w:rsidRPr="0009037A">
        <w:rPr>
          <w:rFonts w:ascii="Arial" w:hAnsi="Arial" w:cs="Arial"/>
          <w:sz w:val="20"/>
          <w:szCs w:val="20"/>
          <w:lang w:eastAsia="en-IN"/>
        </w:rPr>
        <w:t xml:space="preserve"> </w:t>
      </w:r>
      <w:proofErr w:type="gramStart"/>
      <w:r w:rsidRPr="0009037A">
        <w:rPr>
          <w:rFonts w:ascii="Arial" w:hAnsi="Arial" w:cs="Arial"/>
          <w:sz w:val="20"/>
          <w:szCs w:val="20"/>
          <w:lang w:eastAsia="en-IN"/>
        </w:rPr>
        <w:t>L.</w:t>
      </w:r>
      <w:r>
        <w:rPr>
          <w:rFonts w:ascii="Arial" w:hAnsi="Arial" w:cs="Arial"/>
          <w:sz w:val="20"/>
          <w:szCs w:val="20"/>
          <w:lang w:eastAsia="en-IN"/>
        </w:rPr>
        <w:t>,&amp;</w:t>
      </w:r>
      <w:proofErr w:type="spellStart"/>
      <w:proofErr w:type="gramEnd"/>
      <w:r w:rsidRPr="0009037A">
        <w:rPr>
          <w:rFonts w:ascii="Arial" w:hAnsi="Arial" w:cs="Arial"/>
          <w:sz w:val="20"/>
          <w:szCs w:val="20"/>
          <w:lang w:eastAsia="en-IN"/>
        </w:rPr>
        <w:t>Su</w:t>
      </w:r>
      <w:proofErr w:type="spellEnd"/>
      <w:r>
        <w:rPr>
          <w:rFonts w:ascii="Arial" w:hAnsi="Arial" w:cs="Arial"/>
          <w:sz w:val="20"/>
          <w:szCs w:val="20"/>
          <w:lang w:eastAsia="en-IN"/>
        </w:rPr>
        <w:t>, L. (1997).</w:t>
      </w:r>
      <w:r w:rsidRPr="0009037A">
        <w:rPr>
          <w:rFonts w:ascii="Arial" w:hAnsi="Arial" w:cs="Arial"/>
          <w:sz w:val="20"/>
          <w:szCs w:val="20"/>
          <w:lang w:eastAsia="en-IN"/>
        </w:rPr>
        <w:t xml:space="preserve"> Cruciferous vegetable consumption and colorectal cancer risk: Meta-analysis of the epidemiological evidence. </w:t>
      </w:r>
      <w:r w:rsidRPr="0009037A">
        <w:rPr>
          <w:rFonts w:ascii="Arial" w:hAnsi="Arial" w:cs="Arial"/>
          <w:i/>
          <w:iCs/>
          <w:sz w:val="20"/>
          <w:szCs w:val="20"/>
          <w:lang w:eastAsia="en-IN"/>
        </w:rPr>
        <w:t>Journal of Federation of American Society for Experimental Biol</w:t>
      </w:r>
      <w:r w:rsidRPr="0009037A">
        <w:rPr>
          <w:rFonts w:ascii="Arial" w:hAnsi="Arial" w:cs="Arial"/>
          <w:sz w:val="20"/>
          <w:szCs w:val="20"/>
          <w:lang w:eastAsia="en-IN"/>
        </w:rPr>
        <w:t>ogy, (11), 369</w:t>
      </w:r>
      <w:r>
        <w:rPr>
          <w:rFonts w:ascii="Arial" w:hAnsi="Arial" w:cs="Arial"/>
          <w:sz w:val="20"/>
          <w:szCs w:val="20"/>
          <w:lang w:eastAsia="en-IN"/>
        </w:rPr>
        <w:t>.</w:t>
      </w:r>
    </w:p>
    <w:p w:rsidR="00BA2F04" w:rsidRDefault="00BA2F04" w:rsidP="00BC064A">
      <w:pPr>
        <w:spacing w:after="60" w:line="288" w:lineRule="auto"/>
        <w:jc w:val="both"/>
        <w:rPr>
          <w:rFonts w:ascii="Arial" w:hAnsi="Arial" w:cs="Arial"/>
          <w:sz w:val="20"/>
          <w:szCs w:val="20"/>
        </w:rPr>
      </w:pPr>
      <w:proofErr w:type="spellStart"/>
      <w:r w:rsidRPr="0009037A">
        <w:rPr>
          <w:rFonts w:ascii="Arial" w:hAnsi="Arial" w:cs="Arial"/>
          <w:sz w:val="20"/>
          <w:szCs w:val="20"/>
        </w:rPr>
        <w:t>Kopsell</w:t>
      </w:r>
      <w:proofErr w:type="spellEnd"/>
      <w:r>
        <w:rPr>
          <w:rFonts w:ascii="Arial" w:hAnsi="Arial" w:cs="Arial"/>
          <w:sz w:val="20"/>
          <w:szCs w:val="20"/>
        </w:rPr>
        <w:t>,</w:t>
      </w:r>
      <w:r w:rsidRPr="0009037A">
        <w:rPr>
          <w:rFonts w:ascii="Arial" w:hAnsi="Arial" w:cs="Arial"/>
          <w:sz w:val="20"/>
          <w:szCs w:val="20"/>
        </w:rPr>
        <w:t xml:space="preserve"> D.E., </w:t>
      </w:r>
      <w:proofErr w:type="spellStart"/>
      <w:r w:rsidRPr="0009037A">
        <w:rPr>
          <w:rFonts w:ascii="Arial" w:hAnsi="Arial" w:cs="Arial"/>
          <w:sz w:val="20"/>
          <w:szCs w:val="20"/>
        </w:rPr>
        <w:t>Kopsell</w:t>
      </w:r>
      <w:proofErr w:type="spellEnd"/>
      <w:r>
        <w:rPr>
          <w:rFonts w:ascii="Arial" w:hAnsi="Arial" w:cs="Arial"/>
          <w:sz w:val="20"/>
          <w:szCs w:val="20"/>
        </w:rPr>
        <w:t>,</w:t>
      </w:r>
      <w:r w:rsidRPr="0009037A">
        <w:rPr>
          <w:rFonts w:ascii="Arial" w:hAnsi="Arial" w:cs="Arial"/>
          <w:sz w:val="20"/>
          <w:szCs w:val="20"/>
        </w:rPr>
        <w:t xml:space="preserve"> D.A. </w:t>
      </w:r>
      <w:proofErr w:type="spellStart"/>
      <w:r w:rsidRPr="0009037A">
        <w:rPr>
          <w:rFonts w:ascii="Arial" w:hAnsi="Arial" w:cs="Arial"/>
          <w:sz w:val="20"/>
          <w:szCs w:val="20"/>
        </w:rPr>
        <w:t>Lefsrud</w:t>
      </w:r>
      <w:proofErr w:type="spellEnd"/>
      <w:r>
        <w:rPr>
          <w:rFonts w:ascii="Arial" w:hAnsi="Arial" w:cs="Arial"/>
          <w:sz w:val="20"/>
          <w:szCs w:val="20"/>
        </w:rPr>
        <w:t>,</w:t>
      </w:r>
      <w:r w:rsidRPr="0009037A">
        <w:rPr>
          <w:rFonts w:ascii="Arial" w:hAnsi="Arial" w:cs="Arial"/>
          <w:sz w:val="20"/>
          <w:szCs w:val="20"/>
        </w:rPr>
        <w:t xml:space="preserve"> </w:t>
      </w:r>
      <w:proofErr w:type="gramStart"/>
      <w:r w:rsidRPr="0009037A">
        <w:rPr>
          <w:rFonts w:ascii="Arial" w:hAnsi="Arial" w:cs="Arial"/>
          <w:sz w:val="20"/>
          <w:szCs w:val="20"/>
        </w:rPr>
        <w:t>M.G.</w:t>
      </w:r>
      <w:r>
        <w:rPr>
          <w:rFonts w:ascii="Arial" w:hAnsi="Arial" w:cs="Arial"/>
          <w:sz w:val="20"/>
          <w:szCs w:val="20"/>
        </w:rPr>
        <w:t>,&amp;</w:t>
      </w:r>
      <w:proofErr w:type="gramEnd"/>
      <w:r w:rsidRPr="0009037A">
        <w:rPr>
          <w:rFonts w:ascii="Arial" w:hAnsi="Arial" w:cs="Arial"/>
          <w:sz w:val="20"/>
          <w:szCs w:val="20"/>
        </w:rPr>
        <w:t xml:space="preserve"> Curran</w:t>
      </w:r>
      <w:r>
        <w:rPr>
          <w:rFonts w:ascii="Arial" w:hAnsi="Arial" w:cs="Arial"/>
          <w:sz w:val="20"/>
          <w:szCs w:val="20"/>
        </w:rPr>
        <w:t>,</w:t>
      </w:r>
      <w:r w:rsidRPr="0009037A">
        <w:rPr>
          <w:rFonts w:ascii="Arial" w:hAnsi="Arial" w:cs="Arial"/>
          <w:sz w:val="20"/>
          <w:szCs w:val="20"/>
        </w:rPr>
        <w:t xml:space="preserve"> C.</w:t>
      </w:r>
      <w:r>
        <w:rPr>
          <w:rFonts w:ascii="Arial" w:hAnsi="Arial" w:cs="Arial"/>
          <w:sz w:val="20"/>
          <w:szCs w:val="20"/>
        </w:rPr>
        <w:t xml:space="preserve"> J. (2004).</w:t>
      </w:r>
      <w:r w:rsidRPr="0009037A">
        <w:rPr>
          <w:rFonts w:ascii="Arial" w:hAnsi="Arial" w:cs="Arial"/>
          <w:sz w:val="20"/>
          <w:szCs w:val="20"/>
        </w:rPr>
        <w:t xml:space="preserve"> Variability in elemental accumulations among leafy </w:t>
      </w:r>
      <w:r w:rsidRPr="0009037A">
        <w:rPr>
          <w:rFonts w:ascii="Arial" w:hAnsi="Arial" w:cs="Arial"/>
          <w:i/>
          <w:iCs/>
          <w:sz w:val="20"/>
          <w:szCs w:val="20"/>
        </w:rPr>
        <w:t>Brassica oleracea</w:t>
      </w:r>
      <w:r w:rsidRPr="0009037A">
        <w:rPr>
          <w:rFonts w:ascii="Arial" w:hAnsi="Arial" w:cs="Arial"/>
          <w:sz w:val="20"/>
          <w:szCs w:val="20"/>
        </w:rPr>
        <w:t xml:space="preserve"> cultivars and </w:t>
      </w:r>
      <w:proofErr w:type="spellStart"/>
      <w:proofErr w:type="gramStart"/>
      <w:r w:rsidRPr="0009037A">
        <w:rPr>
          <w:rFonts w:ascii="Arial" w:hAnsi="Arial" w:cs="Arial"/>
          <w:sz w:val="20"/>
          <w:szCs w:val="20"/>
        </w:rPr>
        <w:t>selections</w:t>
      </w:r>
      <w:r>
        <w:rPr>
          <w:rFonts w:ascii="Arial" w:hAnsi="Arial" w:cs="Arial"/>
          <w:sz w:val="20"/>
          <w:szCs w:val="20"/>
        </w:rPr>
        <w:t>.</w:t>
      </w:r>
      <w:r w:rsidRPr="0009037A">
        <w:rPr>
          <w:rFonts w:ascii="Arial" w:hAnsi="Arial" w:cs="Arial"/>
          <w:i/>
          <w:iCs/>
          <w:sz w:val="20"/>
          <w:szCs w:val="20"/>
        </w:rPr>
        <w:t>Journal</w:t>
      </w:r>
      <w:proofErr w:type="spellEnd"/>
      <w:proofErr w:type="gramEnd"/>
      <w:r w:rsidRPr="0009037A">
        <w:rPr>
          <w:rFonts w:ascii="Arial" w:hAnsi="Arial" w:cs="Arial"/>
          <w:i/>
          <w:iCs/>
          <w:sz w:val="20"/>
          <w:szCs w:val="20"/>
        </w:rPr>
        <w:t xml:space="preserve"> of Plant Nutrition</w:t>
      </w:r>
      <w:r w:rsidRPr="0009037A">
        <w:rPr>
          <w:rFonts w:ascii="Arial" w:hAnsi="Arial" w:cs="Arial"/>
          <w:sz w:val="20"/>
          <w:szCs w:val="20"/>
        </w:rPr>
        <w:t>, 27(11), 1813–1826</w:t>
      </w:r>
      <w:r>
        <w:rPr>
          <w:rFonts w:ascii="Arial" w:hAnsi="Arial" w:cs="Arial"/>
          <w:sz w:val="20"/>
          <w:szCs w:val="20"/>
        </w:rPr>
        <w:t>.</w:t>
      </w:r>
    </w:p>
    <w:p w:rsidR="00BA2F04" w:rsidRDefault="00BA2F04" w:rsidP="00BC064A">
      <w:pPr>
        <w:spacing w:after="60" w:line="288" w:lineRule="auto"/>
        <w:jc w:val="both"/>
        <w:rPr>
          <w:rFonts w:ascii="Arial" w:hAnsi="Arial" w:cs="Arial"/>
          <w:sz w:val="20"/>
          <w:szCs w:val="20"/>
        </w:rPr>
      </w:pPr>
      <w:r w:rsidRPr="00BC064A">
        <w:rPr>
          <w:rFonts w:ascii="Arial" w:hAnsi="Arial" w:cs="Arial"/>
          <w:sz w:val="20"/>
          <w:szCs w:val="20"/>
        </w:rPr>
        <w:t>Korus</w:t>
      </w:r>
      <w:r>
        <w:rPr>
          <w:rFonts w:ascii="Arial" w:hAnsi="Arial" w:cs="Arial"/>
          <w:sz w:val="20"/>
          <w:szCs w:val="20"/>
        </w:rPr>
        <w:t>, A. (2010).</w:t>
      </w:r>
      <w:r w:rsidRPr="00BC064A">
        <w:rPr>
          <w:rFonts w:ascii="Arial" w:hAnsi="Arial" w:cs="Arial"/>
          <w:sz w:val="20"/>
          <w:szCs w:val="20"/>
        </w:rPr>
        <w:t xml:space="preserve"> Level of vitamin C, polyphenols and antioxidant and enzymatic activity in three varieties of kale (</w:t>
      </w:r>
      <w:r w:rsidRPr="00BC064A">
        <w:rPr>
          <w:rFonts w:ascii="Arial" w:hAnsi="Arial" w:cs="Arial"/>
          <w:i/>
          <w:iCs/>
          <w:sz w:val="20"/>
          <w:szCs w:val="20"/>
        </w:rPr>
        <w:t>Brassica oleracea</w:t>
      </w:r>
      <w:r w:rsidRPr="00BC064A">
        <w:rPr>
          <w:rFonts w:ascii="Arial" w:hAnsi="Arial" w:cs="Arial"/>
          <w:sz w:val="20"/>
          <w:szCs w:val="20"/>
        </w:rPr>
        <w:t xml:space="preserve"> L. var. </w:t>
      </w:r>
      <w:proofErr w:type="spellStart"/>
      <w:r w:rsidRPr="00BC064A">
        <w:rPr>
          <w:rFonts w:ascii="Arial" w:hAnsi="Arial" w:cs="Arial"/>
          <w:i/>
          <w:iCs/>
          <w:sz w:val="20"/>
          <w:szCs w:val="20"/>
        </w:rPr>
        <w:t>acephala</w:t>
      </w:r>
      <w:proofErr w:type="spellEnd"/>
      <w:r w:rsidRPr="00BC064A">
        <w:rPr>
          <w:rFonts w:ascii="Arial" w:hAnsi="Arial" w:cs="Arial"/>
          <w:sz w:val="20"/>
          <w:szCs w:val="20"/>
        </w:rPr>
        <w:t xml:space="preserve">) at different stages of </w:t>
      </w:r>
      <w:proofErr w:type="spellStart"/>
      <w:proofErr w:type="gramStart"/>
      <w:r w:rsidRPr="00BC064A">
        <w:rPr>
          <w:rFonts w:ascii="Arial" w:hAnsi="Arial" w:cs="Arial"/>
          <w:sz w:val="20"/>
          <w:szCs w:val="20"/>
        </w:rPr>
        <w:t>maturity</w:t>
      </w:r>
      <w:r>
        <w:rPr>
          <w:rFonts w:ascii="Arial" w:hAnsi="Arial" w:cs="Arial"/>
          <w:sz w:val="20"/>
          <w:szCs w:val="20"/>
        </w:rPr>
        <w:t>.</w:t>
      </w:r>
      <w:r w:rsidRPr="00BC064A">
        <w:rPr>
          <w:rFonts w:ascii="Arial" w:hAnsi="Arial" w:cs="Arial"/>
          <w:i/>
          <w:iCs/>
          <w:sz w:val="20"/>
          <w:szCs w:val="20"/>
        </w:rPr>
        <w:t>International</w:t>
      </w:r>
      <w:proofErr w:type="spellEnd"/>
      <w:proofErr w:type="gramEnd"/>
      <w:r w:rsidRPr="00BC064A">
        <w:rPr>
          <w:rFonts w:ascii="Arial" w:hAnsi="Arial" w:cs="Arial"/>
          <w:i/>
          <w:iCs/>
          <w:sz w:val="20"/>
          <w:szCs w:val="20"/>
        </w:rPr>
        <w:t xml:space="preserve"> Journal of Food Properties</w:t>
      </w:r>
      <w:r w:rsidRPr="00BC064A">
        <w:rPr>
          <w:rFonts w:ascii="Arial" w:hAnsi="Arial" w:cs="Arial"/>
          <w:sz w:val="20"/>
          <w:szCs w:val="20"/>
        </w:rPr>
        <w:t>, 14(5), 1069–1080</w:t>
      </w:r>
      <w:r>
        <w:rPr>
          <w:rFonts w:ascii="Arial" w:hAnsi="Arial" w:cs="Arial"/>
          <w:sz w:val="20"/>
          <w:szCs w:val="20"/>
        </w:rPr>
        <w:t>.</w:t>
      </w:r>
    </w:p>
    <w:p w:rsidR="00BA2F04" w:rsidRDefault="00BA2F04" w:rsidP="00BC064A">
      <w:pPr>
        <w:spacing w:after="60" w:line="288" w:lineRule="auto"/>
        <w:jc w:val="both"/>
        <w:rPr>
          <w:rFonts w:ascii="Arial" w:hAnsi="Arial" w:cs="Arial"/>
          <w:sz w:val="20"/>
          <w:szCs w:val="20"/>
        </w:rPr>
      </w:pPr>
      <w:r w:rsidRPr="0009037A">
        <w:rPr>
          <w:rFonts w:ascii="Arial" w:hAnsi="Arial" w:cs="Arial"/>
          <w:sz w:val="20"/>
          <w:szCs w:val="20"/>
        </w:rPr>
        <w:t>Linder</w:t>
      </w:r>
      <w:r>
        <w:rPr>
          <w:rFonts w:ascii="Arial" w:hAnsi="Arial" w:cs="Arial"/>
          <w:sz w:val="20"/>
          <w:szCs w:val="20"/>
        </w:rPr>
        <w:t>,</w:t>
      </w:r>
      <w:r w:rsidRPr="0009037A">
        <w:rPr>
          <w:rFonts w:ascii="Arial" w:hAnsi="Arial" w:cs="Arial"/>
          <w:sz w:val="20"/>
          <w:szCs w:val="20"/>
        </w:rPr>
        <w:t xml:space="preserve"> M.</w:t>
      </w:r>
      <w:r>
        <w:rPr>
          <w:rFonts w:ascii="Arial" w:hAnsi="Arial" w:cs="Arial"/>
          <w:sz w:val="20"/>
          <w:szCs w:val="20"/>
        </w:rPr>
        <w:t xml:space="preserve"> C. (1991</w:t>
      </w:r>
      <w:proofErr w:type="gramStart"/>
      <w:r>
        <w:rPr>
          <w:rFonts w:ascii="Arial" w:hAnsi="Arial" w:cs="Arial"/>
          <w:sz w:val="20"/>
          <w:szCs w:val="20"/>
        </w:rPr>
        <w:t>).</w:t>
      </w:r>
      <w:r w:rsidRPr="0009037A">
        <w:rPr>
          <w:rFonts w:ascii="Arial" w:hAnsi="Arial" w:cs="Arial"/>
          <w:iCs/>
          <w:sz w:val="20"/>
          <w:szCs w:val="20"/>
        </w:rPr>
        <w:t>Nutritional</w:t>
      </w:r>
      <w:proofErr w:type="gramEnd"/>
      <w:r w:rsidRPr="0009037A">
        <w:rPr>
          <w:rFonts w:ascii="Arial" w:hAnsi="Arial" w:cs="Arial"/>
          <w:iCs/>
          <w:sz w:val="20"/>
          <w:szCs w:val="20"/>
        </w:rPr>
        <w:t xml:space="preserve"> biochemistry and metabolism: With clinical applications</w:t>
      </w:r>
      <w:r w:rsidRPr="0009037A">
        <w:rPr>
          <w:rFonts w:ascii="Arial" w:hAnsi="Arial" w:cs="Arial"/>
          <w:sz w:val="20"/>
          <w:szCs w:val="20"/>
        </w:rPr>
        <w:t xml:space="preserve"> (2</w:t>
      </w:r>
      <w:r w:rsidRPr="0009037A">
        <w:rPr>
          <w:rFonts w:ascii="Arial" w:hAnsi="Arial" w:cs="Arial"/>
          <w:sz w:val="20"/>
          <w:szCs w:val="20"/>
          <w:vertAlign w:val="superscript"/>
        </w:rPr>
        <w:t>nd</w:t>
      </w:r>
      <w:r>
        <w:rPr>
          <w:rFonts w:ascii="Arial" w:hAnsi="Arial" w:cs="Arial"/>
          <w:sz w:val="20"/>
          <w:szCs w:val="20"/>
        </w:rPr>
        <w:t xml:space="preserve"> ed.), Elsevier.</w:t>
      </w:r>
    </w:p>
    <w:p w:rsidR="00BA2F04" w:rsidRDefault="00BA2F04" w:rsidP="00BC064A">
      <w:pPr>
        <w:spacing w:after="60" w:line="288" w:lineRule="auto"/>
        <w:jc w:val="both"/>
        <w:rPr>
          <w:rFonts w:ascii="Arial" w:hAnsi="Arial" w:cs="Arial"/>
          <w:sz w:val="20"/>
          <w:szCs w:val="20"/>
        </w:rPr>
      </w:pPr>
      <w:r w:rsidRPr="00BC064A">
        <w:rPr>
          <w:rFonts w:ascii="Arial" w:hAnsi="Arial" w:cs="Arial"/>
          <w:sz w:val="20"/>
          <w:szCs w:val="20"/>
        </w:rPr>
        <w:t>Martinez-</w:t>
      </w:r>
      <w:proofErr w:type="spellStart"/>
      <w:r w:rsidRPr="00BC064A">
        <w:rPr>
          <w:rFonts w:ascii="Arial" w:hAnsi="Arial" w:cs="Arial"/>
          <w:sz w:val="20"/>
          <w:szCs w:val="20"/>
        </w:rPr>
        <w:t>Ballesta</w:t>
      </w:r>
      <w:proofErr w:type="spellEnd"/>
      <w:r>
        <w:rPr>
          <w:rFonts w:ascii="Arial" w:hAnsi="Arial" w:cs="Arial"/>
          <w:sz w:val="20"/>
          <w:szCs w:val="20"/>
        </w:rPr>
        <w:t>,</w:t>
      </w:r>
      <w:r w:rsidRPr="00BC064A">
        <w:rPr>
          <w:rFonts w:ascii="Arial" w:hAnsi="Arial" w:cs="Arial"/>
          <w:sz w:val="20"/>
          <w:szCs w:val="20"/>
        </w:rPr>
        <w:t xml:space="preserve"> M.C., Dominguez-Perles</w:t>
      </w:r>
      <w:r>
        <w:rPr>
          <w:rFonts w:ascii="Arial" w:hAnsi="Arial" w:cs="Arial"/>
          <w:sz w:val="20"/>
          <w:szCs w:val="20"/>
        </w:rPr>
        <w:t>,</w:t>
      </w:r>
      <w:r w:rsidRPr="00BC064A">
        <w:rPr>
          <w:rFonts w:ascii="Arial" w:hAnsi="Arial" w:cs="Arial"/>
          <w:sz w:val="20"/>
          <w:szCs w:val="20"/>
        </w:rPr>
        <w:t xml:space="preserve"> R., Moreno</w:t>
      </w:r>
      <w:r>
        <w:rPr>
          <w:rFonts w:ascii="Arial" w:hAnsi="Arial" w:cs="Arial"/>
          <w:sz w:val="20"/>
          <w:szCs w:val="20"/>
        </w:rPr>
        <w:t>,</w:t>
      </w:r>
      <w:r w:rsidRPr="00BC064A">
        <w:rPr>
          <w:rFonts w:ascii="Arial" w:hAnsi="Arial" w:cs="Arial"/>
          <w:sz w:val="20"/>
          <w:szCs w:val="20"/>
        </w:rPr>
        <w:t xml:space="preserve"> D.A., </w:t>
      </w:r>
      <w:proofErr w:type="spellStart"/>
      <w:r w:rsidRPr="00BC064A">
        <w:rPr>
          <w:rFonts w:ascii="Arial" w:hAnsi="Arial" w:cs="Arial"/>
          <w:sz w:val="20"/>
          <w:szCs w:val="20"/>
        </w:rPr>
        <w:t>Muries</w:t>
      </w:r>
      <w:proofErr w:type="spellEnd"/>
      <w:r>
        <w:rPr>
          <w:rFonts w:ascii="Arial" w:hAnsi="Arial" w:cs="Arial"/>
          <w:sz w:val="20"/>
          <w:szCs w:val="20"/>
        </w:rPr>
        <w:t>,</w:t>
      </w:r>
      <w:r w:rsidRPr="00BC064A">
        <w:rPr>
          <w:rFonts w:ascii="Arial" w:hAnsi="Arial" w:cs="Arial"/>
          <w:sz w:val="20"/>
          <w:szCs w:val="20"/>
        </w:rPr>
        <w:t xml:space="preserve"> B., Alcaraz-Lopez</w:t>
      </w:r>
      <w:r>
        <w:rPr>
          <w:rFonts w:ascii="Arial" w:hAnsi="Arial" w:cs="Arial"/>
          <w:sz w:val="20"/>
          <w:szCs w:val="20"/>
        </w:rPr>
        <w:t xml:space="preserve">, </w:t>
      </w:r>
      <w:r w:rsidRPr="00BC064A">
        <w:rPr>
          <w:rFonts w:ascii="Arial" w:hAnsi="Arial" w:cs="Arial"/>
          <w:sz w:val="20"/>
          <w:szCs w:val="20"/>
        </w:rPr>
        <w:t xml:space="preserve">C., </w:t>
      </w:r>
      <w:proofErr w:type="spellStart"/>
      <w:r w:rsidRPr="00BC064A">
        <w:rPr>
          <w:rFonts w:ascii="Arial" w:hAnsi="Arial" w:cs="Arial"/>
          <w:sz w:val="20"/>
          <w:szCs w:val="20"/>
        </w:rPr>
        <w:t>Bastias</w:t>
      </w:r>
      <w:proofErr w:type="spellEnd"/>
      <w:r>
        <w:rPr>
          <w:rFonts w:ascii="Arial" w:hAnsi="Arial" w:cs="Arial"/>
          <w:sz w:val="20"/>
          <w:szCs w:val="20"/>
        </w:rPr>
        <w:t>,</w:t>
      </w:r>
      <w:r w:rsidRPr="00BC064A">
        <w:rPr>
          <w:rFonts w:ascii="Arial" w:hAnsi="Arial" w:cs="Arial"/>
          <w:sz w:val="20"/>
          <w:szCs w:val="20"/>
        </w:rPr>
        <w:t xml:space="preserve"> E., García-</w:t>
      </w:r>
      <w:proofErr w:type="spellStart"/>
      <w:r w:rsidRPr="00BC064A">
        <w:rPr>
          <w:rFonts w:ascii="Arial" w:hAnsi="Arial" w:cs="Arial"/>
          <w:sz w:val="20"/>
          <w:szCs w:val="20"/>
        </w:rPr>
        <w:t>Viguera</w:t>
      </w:r>
      <w:proofErr w:type="spellEnd"/>
      <w:r>
        <w:rPr>
          <w:rFonts w:ascii="Arial" w:hAnsi="Arial" w:cs="Arial"/>
          <w:sz w:val="20"/>
          <w:szCs w:val="20"/>
        </w:rPr>
        <w:t>,</w:t>
      </w:r>
      <w:r w:rsidRPr="00BC064A">
        <w:rPr>
          <w:rFonts w:ascii="Arial" w:hAnsi="Arial" w:cs="Arial"/>
          <w:sz w:val="20"/>
          <w:szCs w:val="20"/>
        </w:rPr>
        <w:t xml:space="preserve"> </w:t>
      </w:r>
      <w:proofErr w:type="gramStart"/>
      <w:r w:rsidRPr="00BC064A">
        <w:rPr>
          <w:rFonts w:ascii="Arial" w:hAnsi="Arial" w:cs="Arial"/>
          <w:sz w:val="20"/>
          <w:szCs w:val="20"/>
        </w:rPr>
        <w:t>C.</w:t>
      </w:r>
      <w:r>
        <w:rPr>
          <w:rFonts w:ascii="Arial" w:hAnsi="Arial" w:cs="Arial"/>
          <w:sz w:val="20"/>
          <w:szCs w:val="20"/>
        </w:rPr>
        <w:t>,&amp;</w:t>
      </w:r>
      <w:proofErr w:type="gramEnd"/>
      <w:r w:rsidRPr="00BC064A">
        <w:rPr>
          <w:rFonts w:ascii="Arial" w:hAnsi="Arial" w:cs="Arial"/>
          <w:sz w:val="20"/>
          <w:szCs w:val="20"/>
        </w:rPr>
        <w:t xml:space="preserve"> Carvajal</w:t>
      </w:r>
      <w:r>
        <w:rPr>
          <w:rFonts w:ascii="Arial" w:hAnsi="Arial" w:cs="Arial"/>
          <w:sz w:val="20"/>
          <w:szCs w:val="20"/>
        </w:rPr>
        <w:t>, M. (2010).</w:t>
      </w:r>
      <w:r w:rsidRPr="00BC064A">
        <w:rPr>
          <w:rFonts w:ascii="Arial" w:hAnsi="Arial" w:cs="Arial"/>
          <w:sz w:val="20"/>
          <w:szCs w:val="20"/>
        </w:rPr>
        <w:t xml:space="preserve"> Minerals in plant food: Effect of agricultural practices an</w:t>
      </w:r>
      <w:r>
        <w:rPr>
          <w:rFonts w:ascii="Arial" w:hAnsi="Arial" w:cs="Arial"/>
          <w:sz w:val="20"/>
          <w:szCs w:val="20"/>
        </w:rPr>
        <w:t xml:space="preserve">d role in human health-a </w:t>
      </w:r>
      <w:proofErr w:type="spellStart"/>
      <w:proofErr w:type="gramStart"/>
      <w:r>
        <w:rPr>
          <w:rFonts w:ascii="Arial" w:hAnsi="Arial" w:cs="Arial"/>
          <w:sz w:val="20"/>
          <w:szCs w:val="20"/>
        </w:rPr>
        <w:t>review.</w:t>
      </w:r>
      <w:r w:rsidRPr="00BC064A">
        <w:rPr>
          <w:rFonts w:ascii="Arial" w:hAnsi="Arial" w:cs="Arial"/>
          <w:i/>
          <w:iCs/>
          <w:sz w:val="20"/>
          <w:szCs w:val="20"/>
        </w:rPr>
        <w:t>Agronomy</w:t>
      </w:r>
      <w:proofErr w:type="spellEnd"/>
      <w:proofErr w:type="gramEnd"/>
      <w:r w:rsidRPr="00BC064A">
        <w:rPr>
          <w:rFonts w:ascii="Arial" w:hAnsi="Arial" w:cs="Arial"/>
          <w:i/>
          <w:iCs/>
          <w:sz w:val="20"/>
          <w:szCs w:val="20"/>
        </w:rPr>
        <w:t xml:space="preserve"> for Sustainable Development</w:t>
      </w:r>
      <w:r w:rsidRPr="00BC064A">
        <w:rPr>
          <w:rFonts w:ascii="Arial" w:hAnsi="Arial" w:cs="Arial"/>
          <w:sz w:val="20"/>
          <w:szCs w:val="20"/>
        </w:rPr>
        <w:t>, 30(2), 295–309</w:t>
      </w:r>
      <w:r>
        <w:rPr>
          <w:rFonts w:ascii="Arial" w:hAnsi="Arial" w:cs="Arial"/>
          <w:sz w:val="20"/>
          <w:szCs w:val="20"/>
        </w:rPr>
        <w:t>.</w:t>
      </w:r>
    </w:p>
    <w:p w:rsidR="00BA2F04" w:rsidRDefault="00BA2F04" w:rsidP="00BC064A">
      <w:pPr>
        <w:spacing w:after="60" w:line="288" w:lineRule="auto"/>
        <w:jc w:val="both"/>
        <w:rPr>
          <w:rFonts w:ascii="Arial" w:hAnsi="Arial" w:cs="Arial"/>
          <w:sz w:val="20"/>
          <w:szCs w:val="20"/>
        </w:rPr>
      </w:pPr>
      <w:r w:rsidRPr="00BC064A">
        <w:rPr>
          <w:rFonts w:ascii="Arial" w:hAnsi="Arial" w:cs="Arial"/>
          <w:sz w:val="20"/>
          <w:szCs w:val="20"/>
        </w:rPr>
        <w:t>McKinney</w:t>
      </w:r>
      <w:r>
        <w:rPr>
          <w:rFonts w:ascii="Arial" w:hAnsi="Arial" w:cs="Arial"/>
          <w:sz w:val="20"/>
          <w:szCs w:val="20"/>
        </w:rPr>
        <w:t>, W. (2010</w:t>
      </w:r>
      <w:proofErr w:type="gramStart"/>
      <w:r>
        <w:rPr>
          <w:rFonts w:ascii="Arial" w:hAnsi="Arial" w:cs="Arial"/>
          <w:sz w:val="20"/>
          <w:szCs w:val="20"/>
        </w:rPr>
        <w:t>).</w:t>
      </w:r>
      <w:r w:rsidRPr="00BC064A">
        <w:rPr>
          <w:rFonts w:ascii="Arial" w:hAnsi="Arial" w:cs="Arial"/>
          <w:iCs/>
          <w:sz w:val="20"/>
          <w:szCs w:val="20"/>
        </w:rPr>
        <w:t>Data</w:t>
      </w:r>
      <w:proofErr w:type="gramEnd"/>
      <w:r w:rsidRPr="00BC064A">
        <w:rPr>
          <w:rFonts w:ascii="Arial" w:hAnsi="Arial" w:cs="Arial"/>
          <w:iCs/>
          <w:sz w:val="20"/>
          <w:szCs w:val="20"/>
        </w:rPr>
        <w:t xml:space="preserve"> Structures for Statistical Computing in Python</w:t>
      </w:r>
      <w:r>
        <w:rPr>
          <w:rFonts w:ascii="Arial" w:hAnsi="Arial" w:cs="Arial"/>
          <w:sz w:val="20"/>
          <w:szCs w:val="20"/>
        </w:rPr>
        <w:t>.</w:t>
      </w:r>
      <w:r w:rsidRPr="00BC064A">
        <w:rPr>
          <w:rFonts w:ascii="Arial" w:hAnsi="Arial" w:cs="Arial"/>
          <w:sz w:val="20"/>
          <w:szCs w:val="20"/>
        </w:rPr>
        <w:t xml:space="preserve"> In Proceedings of the 9</w:t>
      </w:r>
      <w:r w:rsidRPr="00BC064A">
        <w:rPr>
          <w:rFonts w:ascii="Arial" w:hAnsi="Arial" w:cs="Arial"/>
          <w:sz w:val="20"/>
          <w:szCs w:val="20"/>
          <w:vertAlign w:val="superscript"/>
        </w:rPr>
        <w:t>th</w:t>
      </w:r>
      <w:r w:rsidRPr="00BC064A">
        <w:rPr>
          <w:rFonts w:ascii="Arial" w:hAnsi="Arial" w:cs="Arial"/>
          <w:sz w:val="20"/>
          <w:szCs w:val="20"/>
        </w:rPr>
        <w:t xml:space="preserve"> Python in Science Conference, 51–56</w:t>
      </w:r>
      <w:r>
        <w:rPr>
          <w:rFonts w:ascii="Arial" w:hAnsi="Arial" w:cs="Arial"/>
          <w:sz w:val="20"/>
          <w:szCs w:val="20"/>
        </w:rPr>
        <w:t>.</w:t>
      </w:r>
    </w:p>
    <w:p w:rsidR="00BA2F04" w:rsidRDefault="00BA2F04" w:rsidP="00BC064A">
      <w:pPr>
        <w:spacing w:after="60" w:line="288" w:lineRule="auto"/>
        <w:jc w:val="both"/>
        <w:rPr>
          <w:rFonts w:ascii="Arial" w:hAnsi="Arial" w:cs="Arial"/>
          <w:sz w:val="20"/>
          <w:szCs w:val="20"/>
        </w:rPr>
      </w:pPr>
      <w:r w:rsidRPr="00BC064A">
        <w:rPr>
          <w:rFonts w:ascii="Arial" w:hAnsi="Arial" w:cs="Arial"/>
          <w:sz w:val="20"/>
          <w:szCs w:val="20"/>
        </w:rPr>
        <w:t>Miller-</w:t>
      </w:r>
      <w:proofErr w:type="spellStart"/>
      <w:r w:rsidRPr="00BC064A">
        <w:rPr>
          <w:rFonts w:ascii="Arial" w:hAnsi="Arial" w:cs="Arial"/>
          <w:sz w:val="20"/>
          <w:szCs w:val="20"/>
        </w:rPr>
        <w:t>Cebert</w:t>
      </w:r>
      <w:proofErr w:type="spellEnd"/>
      <w:r>
        <w:rPr>
          <w:rFonts w:ascii="Arial" w:hAnsi="Arial" w:cs="Arial"/>
          <w:sz w:val="20"/>
          <w:szCs w:val="20"/>
        </w:rPr>
        <w:t>,</w:t>
      </w:r>
      <w:r w:rsidRPr="00BC064A">
        <w:rPr>
          <w:rFonts w:ascii="Arial" w:hAnsi="Arial" w:cs="Arial"/>
          <w:sz w:val="20"/>
          <w:szCs w:val="20"/>
        </w:rPr>
        <w:t xml:space="preserve"> R.L., Sistani</w:t>
      </w:r>
      <w:r>
        <w:rPr>
          <w:rFonts w:ascii="Arial" w:hAnsi="Arial" w:cs="Arial"/>
          <w:sz w:val="20"/>
          <w:szCs w:val="20"/>
        </w:rPr>
        <w:t>,</w:t>
      </w:r>
      <w:r w:rsidRPr="00BC064A">
        <w:rPr>
          <w:rFonts w:ascii="Arial" w:hAnsi="Arial" w:cs="Arial"/>
          <w:sz w:val="20"/>
          <w:szCs w:val="20"/>
        </w:rPr>
        <w:t xml:space="preserve"> </w:t>
      </w:r>
      <w:proofErr w:type="gramStart"/>
      <w:r w:rsidRPr="00BC064A">
        <w:rPr>
          <w:rFonts w:ascii="Arial" w:hAnsi="Arial" w:cs="Arial"/>
          <w:sz w:val="20"/>
          <w:szCs w:val="20"/>
        </w:rPr>
        <w:t>N.A.</w:t>
      </w:r>
      <w:r>
        <w:rPr>
          <w:rFonts w:ascii="Arial" w:hAnsi="Arial" w:cs="Arial"/>
          <w:sz w:val="20"/>
          <w:szCs w:val="20"/>
        </w:rPr>
        <w:t>,&amp;</w:t>
      </w:r>
      <w:proofErr w:type="spellStart"/>
      <w:proofErr w:type="gramEnd"/>
      <w:r w:rsidRPr="00BC064A">
        <w:rPr>
          <w:rFonts w:ascii="Arial" w:hAnsi="Arial" w:cs="Arial"/>
          <w:sz w:val="20"/>
          <w:szCs w:val="20"/>
        </w:rPr>
        <w:t>Cebert</w:t>
      </w:r>
      <w:proofErr w:type="spellEnd"/>
      <w:r>
        <w:rPr>
          <w:rFonts w:ascii="Arial" w:hAnsi="Arial" w:cs="Arial"/>
          <w:sz w:val="20"/>
          <w:szCs w:val="20"/>
        </w:rPr>
        <w:t>, E. (2009).</w:t>
      </w:r>
      <w:r w:rsidRPr="00BC064A">
        <w:rPr>
          <w:rFonts w:ascii="Arial" w:hAnsi="Arial" w:cs="Arial"/>
          <w:sz w:val="20"/>
          <w:szCs w:val="20"/>
        </w:rPr>
        <w:t xml:space="preserve"> Comparative mineral composition among canola cultivars and other cruciferous leafy </w:t>
      </w:r>
      <w:proofErr w:type="spellStart"/>
      <w:proofErr w:type="gramStart"/>
      <w:r w:rsidRPr="00BC064A">
        <w:rPr>
          <w:rFonts w:ascii="Arial" w:hAnsi="Arial" w:cs="Arial"/>
          <w:sz w:val="20"/>
          <w:szCs w:val="20"/>
        </w:rPr>
        <w:t>greens</w:t>
      </w:r>
      <w:r>
        <w:rPr>
          <w:rFonts w:ascii="Arial" w:hAnsi="Arial" w:cs="Arial"/>
          <w:sz w:val="20"/>
          <w:szCs w:val="20"/>
        </w:rPr>
        <w:t>.</w:t>
      </w:r>
      <w:r w:rsidRPr="00BC064A">
        <w:rPr>
          <w:rFonts w:ascii="Arial" w:hAnsi="Arial" w:cs="Arial"/>
          <w:i/>
          <w:iCs/>
          <w:sz w:val="20"/>
          <w:szCs w:val="20"/>
        </w:rPr>
        <w:t>Journal</w:t>
      </w:r>
      <w:proofErr w:type="spellEnd"/>
      <w:proofErr w:type="gramEnd"/>
      <w:r w:rsidRPr="00BC064A">
        <w:rPr>
          <w:rFonts w:ascii="Arial" w:hAnsi="Arial" w:cs="Arial"/>
          <w:i/>
          <w:iCs/>
          <w:sz w:val="20"/>
          <w:szCs w:val="20"/>
        </w:rPr>
        <w:t xml:space="preserve"> of Food Composition and Analysis</w:t>
      </w:r>
      <w:r w:rsidRPr="00BC064A">
        <w:rPr>
          <w:rFonts w:ascii="Arial" w:hAnsi="Arial" w:cs="Arial"/>
          <w:sz w:val="20"/>
          <w:szCs w:val="20"/>
        </w:rPr>
        <w:t>, 22(2)</w:t>
      </w:r>
      <w:r>
        <w:rPr>
          <w:rFonts w:ascii="Arial" w:hAnsi="Arial" w:cs="Arial"/>
          <w:sz w:val="20"/>
          <w:szCs w:val="20"/>
        </w:rPr>
        <w:t>, 112–116.</w:t>
      </w:r>
    </w:p>
    <w:p w:rsidR="00BA2F04" w:rsidRDefault="00BA2F04" w:rsidP="00BC064A">
      <w:pPr>
        <w:spacing w:after="60" w:line="288" w:lineRule="auto"/>
        <w:jc w:val="both"/>
        <w:rPr>
          <w:rFonts w:ascii="Arial" w:hAnsi="Arial" w:cs="Arial"/>
          <w:sz w:val="20"/>
          <w:szCs w:val="20"/>
        </w:rPr>
      </w:pPr>
      <w:proofErr w:type="spellStart"/>
      <w:r w:rsidRPr="00BC064A">
        <w:rPr>
          <w:rFonts w:ascii="Arial" w:hAnsi="Arial" w:cs="Arial"/>
          <w:sz w:val="20"/>
          <w:szCs w:val="20"/>
        </w:rPr>
        <w:lastRenderedPageBreak/>
        <w:t>Ostrowska</w:t>
      </w:r>
      <w:proofErr w:type="spellEnd"/>
      <w:r>
        <w:rPr>
          <w:rFonts w:ascii="Arial" w:hAnsi="Arial" w:cs="Arial"/>
          <w:sz w:val="20"/>
          <w:szCs w:val="20"/>
        </w:rPr>
        <w:t>,</w:t>
      </w:r>
      <w:r w:rsidRPr="00BC064A">
        <w:rPr>
          <w:rFonts w:ascii="Arial" w:hAnsi="Arial" w:cs="Arial"/>
          <w:sz w:val="20"/>
          <w:szCs w:val="20"/>
        </w:rPr>
        <w:t xml:space="preserve"> </w:t>
      </w:r>
      <w:proofErr w:type="gramStart"/>
      <w:r w:rsidRPr="00BC064A">
        <w:rPr>
          <w:rFonts w:ascii="Arial" w:hAnsi="Arial" w:cs="Arial"/>
          <w:sz w:val="20"/>
          <w:szCs w:val="20"/>
        </w:rPr>
        <w:t>A.</w:t>
      </w:r>
      <w:r>
        <w:rPr>
          <w:rFonts w:ascii="Arial" w:hAnsi="Arial" w:cs="Arial"/>
          <w:sz w:val="20"/>
          <w:szCs w:val="20"/>
        </w:rPr>
        <w:t>,&amp;</w:t>
      </w:r>
      <w:proofErr w:type="spellStart"/>
      <w:proofErr w:type="gramEnd"/>
      <w:r w:rsidRPr="00BC064A">
        <w:rPr>
          <w:rFonts w:ascii="Arial" w:hAnsi="Arial" w:cs="Arial"/>
          <w:sz w:val="20"/>
          <w:szCs w:val="20"/>
        </w:rPr>
        <w:t>Porębska</w:t>
      </w:r>
      <w:proofErr w:type="spellEnd"/>
      <w:r>
        <w:rPr>
          <w:rFonts w:ascii="Arial" w:hAnsi="Arial" w:cs="Arial"/>
          <w:sz w:val="20"/>
          <w:szCs w:val="20"/>
        </w:rPr>
        <w:t>, G. (2017).</w:t>
      </w:r>
      <w:r w:rsidRPr="00BC064A">
        <w:rPr>
          <w:rFonts w:ascii="Arial" w:hAnsi="Arial" w:cs="Arial"/>
          <w:sz w:val="20"/>
          <w:szCs w:val="20"/>
        </w:rPr>
        <w:t xml:space="preserve"> The content of calcium and magnesium and the </w:t>
      </w:r>
      <w:proofErr w:type="spellStart"/>
      <w:r w:rsidRPr="00BC064A">
        <w:rPr>
          <w:rFonts w:ascii="Arial" w:hAnsi="Arial" w:cs="Arial"/>
          <w:sz w:val="20"/>
          <w:szCs w:val="20"/>
        </w:rPr>
        <w:t>Ca:Mg</w:t>
      </w:r>
      <w:proofErr w:type="spellEnd"/>
      <w:r w:rsidRPr="00BC064A">
        <w:rPr>
          <w:rFonts w:ascii="Arial" w:hAnsi="Arial" w:cs="Arial"/>
          <w:sz w:val="20"/>
          <w:szCs w:val="20"/>
        </w:rPr>
        <w:t xml:space="preserve"> ratio in cultivated plants in the context of human and animal demand for </w:t>
      </w:r>
      <w:proofErr w:type="spellStart"/>
      <w:proofErr w:type="gramStart"/>
      <w:r w:rsidRPr="00BC064A">
        <w:rPr>
          <w:rFonts w:ascii="Arial" w:hAnsi="Arial" w:cs="Arial"/>
          <w:sz w:val="20"/>
          <w:szCs w:val="20"/>
        </w:rPr>
        <w:t>nutrients</w:t>
      </w:r>
      <w:r>
        <w:rPr>
          <w:rFonts w:ascii="Arial" w:hAnsi="Arial" w:cs="Arial"/>
          <w:sz w:val="20"/>
          <w:szCs w:val="20"/>
        </w:rPr>
        <w:t>.</w:t>
      </w:r>
      <w:r w:rsidRPr="00BC064A">
        <w:rPr>
          <w:rFonts w:ascii="Arial" w:hAnsi="Arial" w:cs="Arial"/>
          <w:i/>
          <w:iCs/>
          <w:sz w:val="20"/>
          <w:szCs w:val="20"/>
        </w:rPr>
        <w:t>Journal</w:t>
      </w:r>
      <w:proofErr w:type="spellEnd"/>
      <w:proofErr w:type="gramEnd"/>
      <w:r w:rsidRPr="00BC064A">
        <w:rPr>
          <w:rFonts w:ascii="Arial" w:hAnsi="Arial" w:cs="Arial"/>
          <w:i/>
          <w:iCs/>
          <w:sz w:val="20"/>
          <w:szCs w:val="20"/>
        </w:rPr>
        <w:t xml:space="preserve"> of </w:t>
      </w:r>
      <w:proofErr w:type="spellStart"/>
      <w:r w:rsidRPr="00BC064A">
        <w:rPr>
          <w:rFonts w:ascii="Arial" w:hAnsi="Arial" w:cs="Arial"/>
          <w:i/>
          <w:iCs/>
          <w:sz w:val="20"/>
          <w:szCs w:val="20"/>
        </w:rPr>
        <w:t>Elementology</w:t>
      </w:r>
      <w:proofErr w:type="spellEnd"/>
      <w:r w:rsidRPr="00BC064A">
        <w:rPr>
          <w:rFonts w:ascii="Arial" w:hAnsi="Arial" w:cs="Arial"/>
          <w:sz w:val="20"/>
          <w:szCs w:val="20"/>
        </w:rPr>
        <w:t>, 22(3), 995–1004</w:t>
      </w:r>
      <w:r>
        <w:rPr>
          <w:rFonts w:ascii="Arial" w:hAnsi="Arial" w:cs="Arial"/>
          <w:sz w:val="20"/>
          <w:szCs w:val="20"/>
        </w:rPr>
        <w:t>.</w:t>
      </w:r>
    </w:p>
    <w:p w:rsidR="00BA2F04" w:rsidRDefault="00BA2F04" w:rsidP="006F4911">
      <w:pPr>
        <w:spacing w:after="60" w:line="288" w:lineRule="auto"/>
        <w:jc w:val="both"/>
        <w:rPr>
          <w:rFonts w:ascii="Arial" w:hAnsi="Arial" w:cs="Arial"/>
          <w:sz w:val="20"/>
          <w:szCs w:val="20"/>
        </w:rPr>
      </w:pPr>
      <w:r w:rsidRPr="0009037A">
        <w:rPr>
          <w:rFonts w:ascii="Arial" w:hAnsi="Arial" w:cs="Arial"/>
          <w:sz w:val="20"/>
          <w:szCs w:val="20"/>
        </w:rPr>
        <w:t xml:space="preserve">Pavithra, A., </w:t>
      </w:r>
      <w:proofErr w:type="spellStart"/>
      <w:r w:rsidRPr="0009037A">
        <w:rPr>
          <w:rFonts w:ascii="Arial" w:hAnsi="Arial" w:cs="Arial"/>
          <w:sz w:val="20"/>
          <w:szCs w:val="20"/>
        </w:rPr>
        <w:t>Kaleeswari</w:t>
      </w:r>
      <w:proofErr w:type="spellEnd"/>
      <w:r>
        <w:rPr>
          <w:rFonts w:ascii="Arial" w:hAnsi="Arial" w:cs="Arial"/>
          <w:sz w:val="20"/>
          <w:szCs w:val="20"/>
        </w:rPr>
        <w:t>,</w:t>
      </w:r>
      <w:r w:rsidRPr="0009037A">
        <w:rPr>
          <w:rFonts w:ascii="Arial" w:hAnsi="Arial" w:cs="Arial"/>
          <w:sz w:val="20"/>
          <w:szCs w:val="20"/>
        </w:rPr>
        <w:t xml:space="preserve"> R.</w:t>
      </w:r>
      <w:r>
        <w:rPr>
          <w:rFonts w:ascii="Arial" w:hAnsi="Arial" w:cs="Arial"/>
          <w:sz w:val="20"/>
          <w:szCs w:val="20"/>
        </w:rPr>
        <w:t xml:space="preserve"> K., </w:t>
      </w:r>
      <w:proofErr w:type="spellStart"/>
      <w:r w:rsidRPr="0009037A">
        <w:rPr>
          <w:rFonts w:ascii="Arial" w:hAnsi="Arial" w:cs="Arial"/>
          <w:sz w:val="20"/>
          <w:szCs w:val="20"/>
        </w:rPr>
        <w:t>Chitdeshwari</w:t>
      </w:r>
      <w:proofErr w:type="spellEnd"/>
      <w:r>
        <w:rPr>
          <w:rFonts w:ascii="Arial" w:hAnsi="Arial" w:cs="Arial"/>
          <w:sz w:val="20"/>
          <w:szCs w:val="20"/>
        </w:rPr>
        <w:t>,</w:t>
      </w:r>
      <w:r w:rsidRPr="0009037A">
        <w:rPr>
          <w:rFonts w:ascii="Arial" w:hAnsi="Arial" w:cs="Arial"/>
          <w:sz w:val="20"/>
          <w:szCs w:val="20"/>
        </w:rPr>
        <w:t xml:space="preserve"> T., Swarna Priya</w:t>
      </w:r>
      <w:r>
        <w:rPr>
          <w:rFonts w:ascii="Arial" w:hAnsi="Arial" w:cs="Arial"/>
          <w:sz w:val="20"/>
          <w:szCs w:val="20"/>
        </w:rPr>
        <w:t>,</w:t>
      </w:r>
      <w:r w:rsidRPr="0009037A">
        <w:rPr>
          <w:rFonts w:ascii="Arial" w:hAnsi="Arial" w:cs="Arial"/>
          <w:sz w:val="20"/>
          <w:szCs w:val="20"/>
        </w:rPr>
        <w:t xml:space="preserve"> R., Uma</w:t>
      </w:r>
      <w:r>
        <w:rPr>
          <w:rFonts w:ascii="Arial" w:hAnsi="Arial" w:cs="Arial"/>
          <w:sz w:val="20"/>
          <w:szCs w:val="20"/>
        </w:rPr>
        <w:t>,</w:t>
      </w:r>
      <w:r w:rsidRPr="0009037A">
        <w:rPr>
          <w:rFonts w:ascii="Arial" w:hAnsi="Arial" w:cs="Arial"/>
          <w:sz w:val="20"/>
          <w:szCs w:val="20"/>
        </w:rPr>
        <w:t xml:space="preserve"> </w:t>
      </w:r>
      <w:proofErr w:type="gramStart"/>
      <w:r w:rsidRPr="0009037A">
        <w:rPr>
          <w:rFonts w:ascii="Arial" w:hAnsi="Arial" w:cs="Arial"/>
          <w:sz w:val="20"/>
          <w:szCs w:val="20"/>
        </w:rPr>
        <w:t>D.</w:t>
      </w:r>
      <w:r>
        <w:rPr>
          <w:rFonts w:ascii="Arial" w:hAnsi="Arial" w:cs="Arial"/>
          <w:sz w:val="20"/>
          <w:szCs w:val="20"/>
        </w:rPr>
        <w:t>,&amp;</w:t>
      </w:r>
      <w:proofErr w:type="spellStart"/>
      <w:proofErr w:type="gramEnd"/>
      <w:r w:rsidRPr="0009037A">
        <w:rPr>
          <w:rFonts w:ascii="Arial" w:hAnsi="Arial" w:cs="Arial"/>
          <w:sz w:val="20"/>
          <w:szCs w:val="20"/>
        </w:rPr>
        <w:t>Lourdusamy</w:t>
      </w:r>
      <w:proofErr w:type="spellEnd"/>
      <w:r>
        <w:rPr>
          <w:rFonts w:ascii="Arial" w:hAnsi="Arial" w:cs="Arial"/>
          <w:sz w:val="20"/>
          <w:szCs w:val="20"/>
        </w:rPr>
        <w:t>, D. (2022).</w:t>
      </w:r>
      <w:r w:rsidRPr="0009037A">
        <w:rPr>
          <w:rFonts w:ascii="Arial" w:hAnsi="Arial" w:cs="Arial"/>
          <w:sz w:val="20"/>
          <w:szCs w:val="20"/>
        </w:rPr>
        <w:t xml:space="preserve"> Agronomic biofortification of calcium in cabbage (</w:t>
      </w:r>
      <w:r w:rsidRPr="0009037A">
        <w:rPr>
          <w:rFonts w:ascii="Arial" w:hAnsi="Arial" w:cs="Arial"/>
          <w:i/>
          <w:iCs/>
          <w:sz w:val="20"/>
          <w:szCs w:val="20"/>
        </w:rPr>
        <w:t>Brassica oleracea</w:t>
      </w:r>
      <w:r w:rsidRPr="0009037A">
        <w:rPr>
          <w:rFonts w:ascii="Arial" w:hAnsi="Arial" w:cs="Arial"/>
          <w:sz w:val="20"/>
          <w:szCs w:val="20"/>
        </w:rPr>
        <w:t xml:space="preserve"> var. </w:t>
      </w:r>
      <w:proofErr w:type="spellStart"/>
      <w:r w:rsidRPr="0009037A">
        <w:rPr>
          <w:rFonts w:ascii="Arial" w:hAnsi="Arial" w:cs="Arial"/>
          <w:i/>
          <w:iCs/>
          <w:sz w:val="20"/>
          <w:szCs w:val="20"/>
        </w:rPr>
        <w:t>capitata</w:t>
      </w:r>
      <w:proofErr w:type="spellEnd"/>
      <w:r w:rsidRPr="0009037A">
        <w:rPr>
          <w:rFonts w:ascii="Arial" w:hAnsi="Arial" w:cs="Arial"/>
          <w:sz w:val="20"/>
          <w:szCs w:val="20"/>
        </w:rPr>
        <w:t xml:space="preserve">) applied with different sources of liming in Ca deficient acidic soil of </w:t>
      </w:r>
      <w:proofErr w:type="spellStart"/>
      <w:r w:rsidRPr="0009037A">
        <w:rPr>
          <w:rFonts w:ascii="Arial" w:hAnsi="Arial" w:cs="Arial"/>
          <w:sz w:val="20"/>
          <w:szCs w:val="20"/>
        </w:rPr>
        <w:t>Coonoor</w:t>
      </w:r>
      <w:proofErr w:type="spellEnd"/>
      <w:r w:rsidRPr="0009037A">
        <w:rPr>
          <w:rFonts w:ascii="Arial" w:hAnsi="Arial" w:cs="Arial"/>
          <w:sz w:val="20"/>
          <w:szCs w:val="20"/>
        </w:rPr>
        <w:t xml:space="preserve">, The </w:t>
      </w:r>
      <w:proofErr w:type="spellStart"/>
      <w:r w:rsidRPr="0009037A">
        <w:rPr>
          <w:rFonts w:ascii="Arial" w:hAnsi="Arial" w:cs="Arial"/>
          <w:sz w:val="20"/>
          <w:szCs w:val="20"/>
        </w:rPr>
        <w:t>Nilgiris</w:t>
      </w:r>
      <w:proofErr w:type="spellEnd"/>
      <w:r w:rsidRPr="0009037A">
        <w:rPr>
          <w:rFonts w:ascii="Arial" w:hAnsi="Arial" w:cs="Arial"/>
          <w:sz w:val="20"/>
          <w:szCs w:val="20"/>
        </w:rPr>
        <w:t xml:space="preserve"> (Typic Dystropept</w:t>
      </w:r>
      <w:proofErr w:type="gramStart"/>
      <w:r w:rsidRPr="0009037A">
        <w:rPr>
          <w:rFonts w:ascii="Arial" w:hAnsi="Arial" w:cs="Arial"/>
          <w:sz w:val="20"/>
          <w:szCs w:val="20"/>
        </w:rPr>
        <w:t>)</w:t>
      </w:r>
      <w:r>
        <w:rPr>
          <w:rFonts w:ascii="Arial" w:hAnsi="Arial" w:cs="Arial"/>
          <w:sz w:val="20"/>
          <w:szCs w:val="20"/>
        </w:rPr>
        <w:t>.</w:t>
      </w:r>
      <w:r w:rsidRPr="0009037A">
        <w:rPr>
          <w:rFonts w:ascii="Arial" w:hAnsi="Arial" w:cs="Arial"/>
          <w:i/>
          <w:iCs/>
          <w:sz w:val="20"/>
          <w:szCs w:val="20"/>
        </w:rPr>
        <w:t>Journal</w:t>
      </w:r>
      <w:proofErr w:type="gramEnd"/>
      <w:r w:rsidRPr="0009037A">
        <w:rPr>
          <w:rFonts w:ascii="Arial" w:hAnsi="Arial" w:cs="Arial"/>
          <w:i/>
          <w:iCs/>
          <w:sz w:val="20"/>
          <w:szCs w:val="20"/>
        </w:rPr>
        <w:t xml:space="preserve"> of Applied and Natural Science</w:t>
      </w:r>
      <w:r w:rsidRPr="0009037A">
        <w:rPr>
          <w:rFonts w:ascii="Arial" w:hAnsi="Arial" w:cs="Arial"/>
          <w:sz w:val="20"/>
          <w:szCs w:val="20"/>
        </w:rPr>
        <w:t>, 14(4), 1286-1296</w:t>
      </w:r>
      <w:r>
        <w:rPr>
          <w:rFonts w:ascii="Arial" w:hAnsi="Arial" w:cs="Arial"/>
          <w:sz w:val="20"/>
          <w:szCs w:val="20"/>
        </w:rPr>
        <w:t>.</w:t>
      </w:r>
    </w:p>
    <w:p w:rsidR="00BA2F04" w:rsidRDefault="00BA2F04" w:rsidP="006F4911">
      <w:pPr>
        <w:spacing w:after="60" w:line="288" w:lineRule="auto"/>
        <w:jc w:val="both"/>
        <w:rPr>
          <w:rFonts w:ascii="Arial" w:hAnsi="Arial" w:cs="Arial"/>
          <w:sz w:val="20"/>
          <w:szCs w:val="20"/>
        </w:rPr>
      </w:pPr>
      <w:r w:rsidRPr="006F4911">
        <w:rPr>
          <w:rFonts w:ascii="Arial" w:hAnsi="Arial" w:cs="Arial"/>
          <w:sz w:val="20"/>
          <w:szCs w:val="20"/>
        </w:rPr>
        <w:t>Rude</w:t>
      </w:r>
      <w:r>
        <w:rPr>
          <w:rFonts w:ascii="Arial" w:hAnsi="Arial" w:cs="Arial"/>
          <w:sz w:val="20"/>
          <w:szCs w:val="20"/>
        </w:rPr>
        <w:t>,</w:t>
      </w:r>
      <w:r w:rsidRPr="006F4911">
        <w:rPr>
          <w:rFonts w:ascii="Arial" w:hAnsi="Arial" w:cs="Arial"/>
          <w:sz w:val="20"/>
          <w:szCs w:val="20"/>
        </w:rPr>
        <w:t xml:space="preserve"> R.</w:t>
      </w:r>
      <w:r>
        <w:rPr>
          <w:rFonts w:ascii="Arial" w:hAnsi="Arial" w:cs="Arial"/>
          <w:sz w:val="20"/>
          <w:szCs w:val="20"/>
        </w:rPr>
        <w:t xml:space="preserve"> K. (1998).</w:t>
      </w:r>
      <w:r w:rsidRPr="006F4911">
        <w:rPr>
          <w:rFonts w:ascii="Arial" w:hAnsi="Arial" w:cs="Arial"/>
          <w:sz w:val="20"/>
          <w:szCs w:val="20"/>
        </w:rPr>
        <w:t xml:space="preserve"> Magnesium deficiency: A cause of heterogeneous disease in </w:t>
      </w:r>
      <w:proofErr w:type="spellStart"/>
      <w:proofErr w:type="gramStart"/>
      <w:r w:rsidRPr="006F4911">
        <w:rPr>
          <w:rFonts w:ascii="Arial" w:hAnsi="Arial" w:cs="Arial"/>
          <w:sz w:val="20"/>
          <w:szCs w:val="20"/>
        </w:rPr>
        <w:t>humans</w:t>
      </w:r>
      <w:r>
        <w:rPr>
          <w:rFonts w:ascii="Arial" w:hAnsi="Arial" w:cs="Arial"/>
          <w:sz w:val="20"/>
          <w:szCs w:val="20"/>
        </w:rPr>
        <w:t>.</w:t>
      </w:r>
      <w:r w:rsidRPr="006F4911">
        <w:rPr>
          <w:rFonts w:ascii="Arial" w:hAnsi="Arial" w:cs="Arial"/>
          <w:i/>
          <w:iCs/>
          <w:sz w:val="20"/>
          <w:szCs w:val="20"/>
        </w:rPr>
        <w:t>Journal</w:t>
      </w:r>
      <w:proofErr w:type="spellEnd"/>
      <w:proofErr w:type="gramEnd"/>
      <w:r w:rsidRPr="006F4911">
        <w:rPr>
          <w:rFonts w:ascii="Arial" w:hAnsi="Arial" w:cs="Arial"/>
          <w:i/>
          <w:iCs/>
          <w:sz w:val="20"/>
          <w:szCs w:val="20"/>
        </w:rPr>
        <w:t xml:space="preserve"> of Bone and Mineral Research</w:t>
      </w:r>
      <w:r w:rsidRPr="006F4911">
        <w:rPr>
          <w:rFonts w:ascii="Arial" w:hAnsi="Arial" w:cs="Arial"/>
          <w:sz w:val="20"/>
          <w:szCs w:val="20"/>
        </w:rPr>
        <w:t>, 13(4), 749–758</w:t>
      </w:r>
      <w:r>
        <w:rPr>
          <w:rFonts w:ascii="Arial" w:hAnsi="Arial" w:cs="Arial"/>
          <w:sz w:val="20"/>
          <w:szCs w:val="20"/>
        </w:rPr>
        <w:t>.</w:t>
      </w:r>
    </w:p>
    <w:p w:rsidR="00BA2F04" w:rsidRPr="006F4911" w:rsidRDefault="00BA2F04" w:rsidP="006F4911">
      <w:pPr>
        <w:spacing w:after="60" w:line="288" w:lineRule="auto"/>
        <w:jc w:val="both"/>
        <w:rPr>
          <w:rFonts w:ascii="Arial" w:hAnsi="Arial" w:cs="Arial"/>
          <w:sz w:val="20"/>
          <w:szCs w:val="20"/>
        </w:rPr>
      </w:pPr>
      <w:r w:rsidRPr="006F4911">
        <w:rPr>
          <w:rFonts w:ascii="Arial" w:hAnsi="Arial" w:cs="Arial"/>
          <w:sz w:val="20"/>
          <w:szCs w:val="20"/>
        </w:rPr>
        <w:t>Saris</w:t>
      </w:r>
      <w:r>
        <w:rPr>
          <w:rFonts w:ascii="Arial" w:hAnsi="Arial" w:cs="Arial"/>
          <w:sz w:val="20"/>
          <w:szCs w:val="20"/>
        </w:rPr>
        <w:t>,</w:t>
      </w:r>
      <w:r w:rsidRPr="006F4911">
        <w:rPr>
          <w:rFonts w:ascii="Arial" w:hAnsi="Arial" w:cs="Arial"/>
          <w:sz w:val="20"/>
          <w:szCs w:val="20"/>
        </w:rPr>
        <w:t xml:space="preserve"> N.E., </w:t>
      </w:r>
      <w:proofErr w:type="spellStart"/>
      <w:r w:rsidRPr="006F4911">
        <w:rPr>
          <w:rFonts w:ascii="Arial" w:hAnsi="Arial" w:cs="Arial"/>
          <w:sz w:val="20"/>
          <w:szCs w:val="20"/>
        </w:rPr>
        <w:t>Mervaala</w:t>
      </w:r>
      <w:proofErr w:type="spellEnd"/>
      <w:r>
        <w:rPr>
          <w:rFonts w:ascii="Arial" w:hAnsi="Arial" w:cs="Arial"/>
          <w:sz w:val="20"/>
          <w:szCs w:val="20"/>
        </w:rPr>
        <w:t>,</w:t>
      </w:r>
      <w:r w:rsidRPr="006F4911">
        <w:rPr>
          <w:rFonts w:ascii="Arial" w:hAnsi="Arial" w:cs="Arial"/>
          <w:sz w:val="20"/>
          <w:szCs w:val="20"/>
        </w:rPr>
        <w:t xml:space="preserve"> E., </w:t>
      </w:r>
      <w:proofErr w:type="spellStart"/>
      <w:r w:rsidRPr="006F4911">
        <w:rPr>
          <w:rFonts w:ascii="Arial" w:hAnsi="Arial" w:cs="Arial"/>
          <w:sz w:val="20"/>
          <w:szCs w:val="20"/>
        </w:rPr>
        <w:t>Karppanen</w:t>
      </w:r>
      <w:proofErr w:type="spellEnd"/>
      <w:r>
        <w:rPr>
          <w:rFonts w:ascii="Arial" w:hAnsi="Arial" w:cs="Arial"/>
          <w:sz w:val="20"/>
          <w:szCs w:val="20"/>
        </w:rPr>
        <w:t>,</w:t>
      </w:r>
      <w:r w:rsidRPr="006F4911">
        <w:rPr>
          <w:rFonts w:ascii="Arial" w:hAnsi="Arial" w:cs="Arial"/>
          <w:sz w:val="20"/>
          <w:szCs w:val="20"/>
        </w:rPr>
        <w:t xml:space="preserve"> H., Khawaja</w:t>
      </w:r>
      <w:r>
        <w:rPr>
          <w:rFonts w:ascii="Arial" w:hAnsi="Arial" w:cs="Arial"/>
          <w:sz w:val="20"/>
          <w:szCs w:val="20"/>
        </w:rPr>
        <w:t>,</w:t>
      </w:r>
      <w:r w:rsidRPr="006F4911">
        <w:rPr>
          <w:rFonts w:ascii="Arial" w:hAnsi="Arial" w:cs="Arial"/>
          <w:sz w:val="20"/>
          <w:szCs w:val="20"/>
        </w:rPr>
        <w:t xml:space="preserve"> </w:t>
      </w:r>
      <w:proofErr w:type="gramStart"/>
      <w:r w:rsidRPr="006F4911">
        <w:rPr>
          <w:rFonts w:ascii="Arial" w:hAnsi="Arial" w:cs="Arial"/>
          <w:sz w:val="20"/>
          <w:szCs w:val="20"/>
        </w:rPr>
        <w:t>J.A.</w:t>
      </w:r>
      <w:r>
        <w:rPr>
          <w:rFonts w:ascii="Arial" w:hAnsi="Arial" w:cs="Arial"/>
          <w:sz w:val="20"/>
          <w:szCs w:val="20"/>
        </w:rPr>
        <w:t>,&amp;</w:t>
      </w:r>
      <w:proofErr w:type="spellStart"/>
      <w:proofErr w:type="gramEnd"/>
      <w:r w:rsidRPr="006F4911">
        <w:rPr>
          <w:rFonts w:ascii="Arial" w:hAnsi="Arial" w:cs="Arial"/>
          <w:sz w:val="20"/>
          <w:szCs w:val="20"/>
        </w:rPr>
        <w:t>Lewenstam</w:t>
      </w:r>
      <w:proofErr w:type="spellEnd"/>
      <w:r>
        <w:rPr>
          <w:rFonts w:ascii="Arial" w:hAnsi="Arial" w:cs="Arial"/>
          <w:sz w:val="20"/>
          <w:szCs w:val="20"/>
        </w:rPr>
        <w:t>,</w:t>
      </w:r>
      <w:r w:rsidRPr="006F4911">
        <w:rPr>
          <w:rFonts w:ascii="Arial" w:hAnsi="Arial" w:cs="Arial"/>
          <w:sz w:val="20"/>
          <w:szCs w:val="20"/>
        </w:rPr>
        <w:t xml:space="preserve"> A</w:t>
      </w:r>
      <w:r>
        <w:rPr>
          <w:rFonts w:ascii="Arial" w:hAnsi="Arial" w:cs="Arial"/>
          <w:sz w:val="20"/>
          <w:szCs w:val="20"/>
        </w:rPr>
        <w:t>. (2000).</w:t>
      </w:r>
      <w:r w:rsidRPr="006F4911">
        <w:rPr>
          <w:rFonts w:ascii="Arial" w:hAnsi="Arial" w:cs="Arial"/>
          <w:sz w:val="20"/>
          <w:szCs w:val="20"/>
        </w:rPr>
        <w:t xml:space="preserve"> Magnesium: An update on physiological, clinical, and analytical </w:t>
      </w:r>
      <w:proofErr w:type="spellStart"/>
      <w:proofErr w:type="gramStart"/>
      <w:r w:rsidRPr="006F4911">
        <w:rPr>
          <w:rFonts w:ascii="Arial" w:hAnsi="Arial" w:cs="Arial"/>
          <w:sz w:val="20"/>
          <w:szCs w:val="20"/>
        </w:rPr>
        <w:t>aspects</w:t>
      </w:r>
      <w:r>
        <w:rPr>
          <w:rFonts w:ascii="Arial" w:hAnsi="Arial" w:cs="Arial"/>
          <w:sz w:val="20"/>
          <w:szCs w:val="20"/>
        </w:rPr>
        <w:t>.</w:t>
      </w:r>
      <w:r w:rsidRPr="006F4911">
        <w:rPr>
          <w:rFonts w:ascii="Arial" w:hAnsi="Arial" w:cs="Arial"/>
          <w:i/>
          <w:iCs/>
          <w:sz w:val="20"/>
          <w:szCs w:val="20"/>
        </w:rPr>
        <w:t>ClinicaChimica</w:t>
      </w:r>
      <w:proofErr w:type="spellEnd"/>
      <w:proofErr w:type="gramEnd"/>
      <w:r w:rsidRPr="006F4911">
        <w:rPr>
          <w:rFonts w:ascii="Arial" w:hAnsi="Arial" w:cs="Arial"/>
          <w:i/>
          <w:iCs/>
          <w:sz w:val="20"/>
          <w:szCs w:val="20"/>
        </w:rPr>
        <w:t xml:space="preserve"> Acta</w:t>
      </w:r>
      <w:r w:rsidRPr="006F4911">
        <w:rPr>
          <w:rFonts w:ascii="Arial" w:hAnsi="Arial" w:cs="Arial"/>
          <w:sz w:val="20"/>
          <w:szCs w:val="20"/>
        </w:rPr>
        <w:t>, 294(1–2), 1–26</w:t>
      </w:r>
      <w:r>
        <w:rPr>
          <w:rFonts w:ascii="Arial" w:hAnsi="Arial" w:cs="Arial"/>
          <w:sz w:val="20"/>
          <w:szCs w:val="20"/>
        </w:rPr>
        <w:t>.</w:t>
      </w:r>
    </w:p>
    <w:p w:rsidR="00BA2F04" w:rsidRPr="006F4911" w:rsidRDefault="00BA2F04" w:rsidP="006F4911">
      <w:pPr>
        <w:spacing w:after="120" w:line="276" w:lineRule="auto"/>
        <w:jc w:val="both"/>
        <w:rPr>
          <w:rFonts w:ascii="Arial" w:hAnsi="Arial" w:cs="Arial"/>
          <w:sz w:val="20"/>
          <w:szCs w:val="20"/>
        </w:rPr>
      </w:pPr>
      <w:proofErr w:type="spellStart"/>
      <w:r w:rsidRPr="006F4911">
        <w:rPr>
          <w:rFonts w:ascii="Arial" w:hAnsi="Arial" w:cs="Arial"/>
          <w:sz w:val="20"/>
          <w:szCs w:val="20"/>
        </w:rPr>
        <w:t>Shils</w:t>
      </w:r>
      <w:proofErr w:type="spellEnd"/>
      <w:r>
        <w:rPr>
          <w:rFonts w:ascii="Arial" w:hAnsi="Arial" w:cs="Arial"/>
          <w:sz w:val="20"/>
          <w:szCs w:val="20"/>
        </w:rPr>
        <w:t>,</w:t>
      </w:r>
      <w:r w:rsidRPr="006F4911">
        <w:rPr>
          <w:rFonts w:ascii="Arial" w:hAnsi="Arial" w:cs="Arial"/>
          <w:sz w:val="20"/>
          <w:szCs w:val="20"/>
        </w:rPr>
        <w:t xml:space="preserve"> M.</w:t>
      </w:r>
      <w:r>
        <w:rPr>
          <w:rFonts w:ascii="Arial" w:hAnsi="Arial" w:cs="Arial"/>
          <w:sz w:val="20"/>
          <w:szCs w:val="20"/>
        </w:rPr>
        <w:t xml:space="preserve"> E. (1988).</w:t>
      </w:r>
      <w:r w:rsidRPr="006F4911">
        <w:rPr>
          <w:rFonts w:ascii="Arial" w:hAnsi="Arial" w:cs="Arial"/>
          <w:sz w:val="20"/>
          <w:szCs w:val="20"/>
        </w:rPr>
        <w:t xml:space="preserve"> Magnesium in health and </w:t>
      </w:r>
      <w:proofErr w:type="spellStart"/>
      <w:proofErr w:type="gramStart"/>
      <w:r w:rsidRPr="006F4911">
        <w:rPr>
          <w:rFonts w:ascii="Arial" w:hAnsi="Arial" w:cs="Arial"/>
          <w:sz w:val="20"/>
          <w:szCs w:val="20"/>
        </w:rPr>
        <w:t>disease</w:t>
      </w:r>
      <w:r>
        <w:rPr>
          <w:rFonts w:ascii="Arial" w:hAnsi="Arial" w:cs="Arial"/>
          <w:sz w:val="20"/>
          <w:szCs w:val="20"/>
        </w:rPr>
        <w:t>.</w:t>
      </w:r>
      <w:r w:rsidRPr="006F4911">
        <w:rPr>
          <w:rFonts w:ascii="Arial" w:hAnsi="Arial" w:cs="Arial"/>
          <w:i/>
          <w:iCs/>
          <w:sz w:val="20"/>
          <w:szCs w:val="20"/>
        </w:rPr>
        <w:t>Annual</w:t>
      </w:r>
      <w:proofErr w:type="spellEnd"/>
      <w:proofErr w:type="gramEnd"/>
      <w:r w:rsidRPr="006F4911">
        <w:rPr>
          <w:rFonts w:ascii="Arial" w:hAnsi="Arial" w:cs="Arial"/>
          <w:i/>
          <w:iCs/>
          <w:sz w:val="20"/>
          <w:szCs w:val="20"/>
        </w:rPr>
        <w:t xml:space="preserve"> Review of Nutrition</w:t>
      </w:r>
      <w:r w:rsidRPr="006F4911">
        <w:rPr>
          <w:rFonts w:ascii="Arial" w:hAnsi="Arial" w:cs="Arial"/>
          <w:sz w:val="20"/>
          <w:szCs w:val="20"/>
        </w:rPr>
        <w:t>, 8, 429–460</w:t>
      </w:r>
      <w:r>
        <w:rPr>
          <w:rFonts w:ascii="Arial" w:hAnsi="Arial" w:cs="Arial"/>
          <w:sz w:val="20"/>
          <w:szCs w:val="20"/>
        </w:rPr>
        <w:t>.</w:t>
      </w:r>
    </w:p>
    <w:p w:rsidR="00BA2F04" w:rsidRDefault="00BA2F04" w:rsidP="006F4911">
      <w:pPr>
        <w:spacing w:after="120" w:line="276" w:lineRule="auto"/>
        <w:jc w:val="both"/>
        <w:rPr>
          <w:rFonts w:ascii="Arial" w:hAnsi="Arial" w:cs="Arial"/>
          <w:sz w:val="20"/>
          <w:szCs w:val="20"/>
        </w:rPr>
      </w:pPr>
      <w:proofErr w:type="spellStart"/>
      <w:r w:rsidRPr="0009037A">
        <w:rPr>
          <w:rFonts w:ascii="Arial" w:hAnsi="Arial" w:cs="Arial"/>
          <w:sz w:val="20"/>
          <w:szCs w:val="20"/>
        </w:rPr>
        <w:t>Shils</w:t>
      </w:r>
      <w:proofErr w:type="spellEnd"/>
      <w:r>
        <w:rPr>
          <w:rFonts w:ascii="Arial" w:hAnsi="Arial" w:cs="Arial"/>
          <w:sz w:val="20"/>
          <w:szCs w:val="20"/>
        </w:rPr>
        <w:t>,</w:t>
      </w:r>
      <w:r w:rsidRPr="0009037A">
        <w:rPr>
          <w:rFonts w:ascii="Arial" w:hAnsi="Arial" w:cs="Arial"/>
          <w:sz w:val="20"/>
          <w:szCs w:val="20"/>
        </w:rPr>
        <w:t xml:space="preserve"> M.</w:t>
      </w:r>
      <w:r>
        <w:rPr>
          <w:rFonts w:ascii="Arial" w:hAnsi="Arial" w:cs="Arial"/>
          <w:sz w:val="20"/>
          <w:szCs w:val="20"/>
        </w:rPr>
        <w:t xml:space="preserve"> E. (1999).</w:t>
      </w:r>
      <w:r w:rsidRPr="0009037A">
        <w:rPr>
          <w:rFonts w:ascii="Arial" w:hAnsi="Arial" w:cs="Arial"/>
          <w:sz w:val="20"/>
          <w:szCs w:val="20"/>
        </w:rPr>
        <w:t xml:space="preserve"> Magnesium: In Modern Nutrition in Health and Disease, 9</w:t>
      </w:r>
      <w:r w:rsidRPr="0009037A">
        <w:rPr>
          <w:rFonts w:ascii="Arial" w:hAnsi="Arial" w:cs="Arial"/>
          <w:sz w:val="20"/>
          <w:szCs w:val="20"/>
          <w:vertAlign w:val="superscript"/>
        </w:rPr>
        <w:t>th</w:t>
      </w:r>
      <w:r>
        <w:rPr>
          <w:rFonts w:ascii="Arial" w:hAnsi="Arial" w:cs="Arial"/>
          <w:sz w:val="20"/>
          <w:szCs w:val="20"/>
        </w:rPr>
        <w:t xml:space="preserve"> Edition</w:t>
      </w:r>
      <w:r w:rsidRPr="0009037A">
        <w:rPr>
          <w:rFonts w:ascii="Arial" w:hAnsi="Arial" w:cs="Arial"/>
          <w:sz w:val="20"/>
          <w:szCs w:val="20"/>
        </w:rPr>
        <w:t xml:space="preserve"> (edited by </w:t>
      </w:r>
      <w:proofErr w:type="spellStart"/>
      <w:r w:rsidRPr="0009037A">
        <w:rPr>
          <w:rFonts w:ascii="Arial" w:hAnsi="Arial" w:cs="Arial"/>
          <w:sz w:val="20"/>
          <w:szCs w:val="20"/>
        </w:rPr>
        <w:t>Shils</w:t>
      </w:r>
      <w:proofErr w:type="spellEnd"/>
      <w:r>
        <w:rPr>
          <w:rFonts w:ascii="Arial" w:hAnsi="Arial" w:cs="Arial"/>
          <w:sz w:val="20"/>
          <w:szCs w:val="20"/>
        </w:rPr>
        <w:t>,</w:t>
      </w:r>
      <w:r w:rsidRPr="0009037A">
        <w:rPr>
          <w:rFonts w:ascii="Arial" w:hAnsi="Arial" w:cs="Arial"/>
          <w:sz w:val="20"/>
          <w:szCs w:val="20"/>
        </w:rPr>
        <w:t xml:space="preserve"> M.E., Olson</w:t>
      </w:r>
      <w:r>
        <w:rPr>
          <w:rFonts w:ascii="Arial" w:hAnsi="Arial" w:cs="Arial"/>
          <w:sz w:val="20"/>
          <w:szCs w:val="20"/>
        </w:rPr>
        <w:t>,</w:t>
      </w:r>
      <w:r w:rsidRPr="0009037A">
        <w:rPr>
          <w:rFonts w:ascii="Arial" w:hAnsi="Arial" w:cs="Arial"/>
          <w:sz w:val="20"/>
          <w:szCs w:val="20"/>
        </w:rPr>
        <w:t xml:space="preserve"> J.A., </w:t>
      </w:r>
      <w:proofErr w:type="spellStart"/>
      <w:r w:rsidRPr="0009037A">
        <w:rPr>
          <w:rFonts w:ascii="Arial" w:hAnsi="Arial" w:cs="Arial"/>
          <w:sz w:val="20"/>
          <w:szCs w:val="20"/>
        </w:rPr>
        <w:t>Shike</w:t>
      </w:r>
      <w:proofErr w:type="spellEnd"/>
      <w:r>
        <w:rPr>
          <w:rFonts w:ascii="Arial" w:hAnsi="Arial" w:cs="Arial"/>
          <w:sz w:val="20"/>
          <w:szCs w:val="20"/>
        </w:rPr>
        <w:t>,</w:t>
      </w:r>
      <w:r w:rsidRPr="0009037A">
        <w:rPr>
          <w:rFonts w:ascii="Arial" w:hAnsi="Arial" w:cs="Arial"/>
          <w:sz w:val="20"/>
          <w:szCs w:val="20"/>
        </w:rPr>
        <w:t xml:space="preserve"> M. </w:t>
      </w:r>
      <w:r>
        <w:rPr>
          <w:rFonts w:ascii="Arial" w:hAnsi="Arial" w:cs="Arial"/>
          <w:sz w:val="20"/>
          <w:szCs w:val="20"/>
        </w:rPr>
        <w:t>&amp;</w:t>
      </w:r>
      <w:r w:rsidRPr="0009037A">
        <w:rPr>
          <w:rFonts w:ascii="Arial" w:hAnsi="Arial" w:cs="Arial"/>
          <w:sz w:val="20"/>
          <w:szCs w:val="20"/>
        </w:rPr>
        <w:t xml:space="preserve"> Ross</w:t>
      </w:r>
      <w:r>
        <w:rPr>
          <w:rFonts w:ascii="Arial" w:hAnsi="Arial" w:cs="Arial"/>
          <w:sz w:val="20"/>
          <w:szCs w:val="20"/>
        </w:rPr>
        <w:t>,</w:t>
      </w:r>
      <w:r w:rsidRPr="0009037A">
        <w:rPr>
          <w:rFonts w:ascii="Arial" w:hAnsi="Arial" w:cs="Arial"/>
          <w:sz w:val="20"/>
          <w:szCs w:val="20"/>
        </w:rPr>
        <w:t xml:space="preserve"> A.C.), New York: Lippincott Willia</w:t>
      </w:r>
      <w:r>
        <w:rPr>
          <w:rFonts w:ascii="Arial" w:hAnsi="Arial" w:cs="Arial"/>
          <w:sz w:val="20"/>
          <w:szCs w:val="20"/>
        </w:rPr>
        <w:t>ms and Wilkins, p. 169-192.</w:t>
      </w:r>
    </w:p>
    <w:p w:rsidR="00BA2F04" w:rsidRDefault="00BA2F04" w:rsidP="006F4911">
      <w:pPr>
        <w:spacing w:after="120" w:line="276" w:lineRule="auto"/>
        <w:jc w:val="both"/>
        <w:rPr>
          <w:rFonts w:ascii="Arial" w:hAnsi="Arial" w:cs="Arial"/>
          <w:sz w:val="20"/>
          <w:szCs w:val="20"/>
        </w:rPr>
      </w:pPr>
      <w:r w:rsidRPr="006F4911">
        <w:rPr>
          <w:rFonts w:ascii="Arial" w:hAnsi="Arial" w:cs="Arial"/>
          <w:sz w:val="20"/>
          <w:szCs w:val="20"/>
        </w:rPr>
        <w:t>Singh</w:t>
      </w:r>
      <w:r>
        <w:rPr>
          <w:rFonts w:ascii="Arial" w:hAnsi="Arial" w:cs="Arial"/>
          <w:sz w:val="20"/>
          <w:szCs w:val="20"/>
        </w:rPr>
        <w:t>,</w:t>
      </w:r>
      <w:r w:rsidRPr="006F4911">
        <w:rPr>
          <w:rFonts w:ascii="Arial" w:hAnsi="Arial" w:cs="Arial"/>
          <w:sz w:val="20"/>
          <w:szCs w:val="20"/>
        </w:rPr>
        <w:t xml:space="preserve"> B.K., Sharma</w:t>
      </w:r>
      <w:r>
        <w:rPr>
          <w:rFonts w:ascii="Arial" w:hAnsi="Arial" w:cs="Arial"/>
          <w:sz w:val="20"/>
          <w:szCs w:val="20"/>
        </w:rPr>
        <w:t>,</w:t>
      </w:r>
      <w:r w:rsidRPr="006F4911">
        <w:rPr>
          <w:rFonts w:ascii="Arial" w:hAnsi="Arial" w:cs="Arial"/>
          <w:sz w:val="20"/>
          <w:szCs w:val="20"/>
        </w:rPr>
        <w:t xml:space="preserve"> S. </w:t>
      </w:r>
      <w:proofErr w:type="gramStart"/>
      <w:r w:rsidRPr="006F4911">
        <w:rPr>
          <w:rFonts w:ascii="Arial" w:hAnsi="Arial" w:cs="Arial"/>
          <w:sz w:val="20"/>
          <w:szCs w:val="20"/>
        </w:rPr>
        <w:t>R.</w:t>
      </w:r>
      <w:r>
        <w:rPr>
          <w:rFonts w:ascii="Arial" w:hAnsi="Arial" w:cs="Arial"/>
          <w:sz w:val="20"/>
          <w:szCs w:val="20"/>
        </w:rPr>
        <w:t>,&amp;</w:t>
      </w:r>
      <w:proofErr w:type="gramEnd"/>
      <w:r w:rsidRPr="006F4911">
        <w:rPr>
          <w:rFonts w:ascii="Arial" w:hAnsi="Arial" w:cs="Arial"/>
          <w:sz w:val="20"/>
          <w:szCs w:val="20"/>
        </w:rPr>
        <w:t xml:space="preserve"> Singh</w:t>
      </w:r>
      <w:r>
        <w:rPr>
          <w:rFonts w:ascii="Arial" w:hAnsi="Arial" w:cs="Arial"/>
          <w:sz w:val="20"/>
          <w:szCs w:val="20"/>
        </w:rPr>
        <w:t>, B. (2010).</w:t>
      </w:r>
      <w:r w:rsidRPr="006F4911">
        <w:rPr>
          <w:rFonts w:ascii="Arial" w:hAnsi="Arial" w:cs="Arial"/>
          <w:sz w:val="20"/>
          <w:szCs w:val="20"/>
        </w:rPr>
        <w:t xml:space="preserve"> Variation in mineral concentrations among cultivars and germplasms of </w:t>
      </w:r>
      <w:proofErr w:type="spellStart"/>
      <w:proofErr w:type="gramStart"/>
      <w:r w:rsidRPr="006F4911">
        <w:rPr>
          <w:rFonts w:ascii="Arial" w:hAnsi="Arial" w:cs="Arial"/>
          <w:sz w:val="20"/>
          <w:szCs w:val="20"/>
        </w:rPr>
        <w:t>cabbage</w:t>
      </w:r>
      <w:r>
        <w:rPr>
          <w:rFonts w:ascii="Arial" w:hAnsi="Arial" w:cs="Arial"/>
          <w:sz w:val="20"/>
          <w:szCs w:val="20"/>
        </w:rPr>
        <w:t>.</w:t>
      </w:r>
      <w:r w:rsidRPr="006F4911">
        <w:rPr>
          <w:rFonts w:ascii="Arial" w:hAnsi="Arial" w:cs="Arial"/>
          <w:i/>
          <w:iCs/>
          <w:sz w:val="20"/>
          <w:szCs w:val="20"/>
        </w:rPr>
        <w:t>Journal</w:t>
      </w:r>
      <w:proofErr w:type="spellEnd"/>
      <w:proofErr w:type="gramEnd"/>
      <w:r w:rsidRPr="006F4911">
        <w:rPr>
          <w:rFonts w:ascii="Arial" w:hAnsi="Arial" w:cs="Arial"/>
          <w:i/>
          <w:iCs/>
          <w:sz w:val="20"/>
          <w:szCs w:val="20"/>
        </w:rPr>
        <w:t xml:space="preserve"> of Plant Nutrition</w:t>
      </w:r>
      <w:r w:rsidRPr="006F4911">
        <w:rPr>
          <w:rFonts w:ascii="Arial" w:hAnsi="Arial" w:cs="Arial"/>
          <w:sz w:val="20"/>
          <w:szCs w:val="20"/>
        </w:rPr>
        <w:t>, 33(1), 95–104</w:t>
      </w:r>
      <w:r>
        <w:rPr>
          <w:rFonts w:ascii="Arial" w:hAnsi="Arial" w:cs="Arial"/>
          <w:sz w:val="20"/>
          <w:szCs w:val="20"/>
        </w:rPr>
        <w:t>.</w:t>
      </w:r>
    </w:p>
    <w:p w:rsidR="00BA2F04" w:rsidRDefault="00BA2F04" w:rsidP="006F4911">
      <w:pPr>
        <w:spacing w:after="120" w:line="276" w:lineRule="auto"/>
        <w:jc w:val="both"/>
        <w:rPr>
          <w:rFonts w:ascii="Arial" w:hAnsi="Arial" w:cs="Arial"/>
          <w:sz w:val="20"/>
          <w:szCs w:val="20"/>
        </w:rPr>
      </w:pPr>
      <w:r w:rsidRPr="006F4911">
        <w:rPr>
          <w:rFonts w:ascii="Arial" w:hAnsi="Arial" w:cs="Arial"/>
          <w:sz w:val="20"/>
          <w:szCs w:val="20"/>
        </w:rPr>
        <w:t>Singh</w:t>
      </w:r>
      <w:r>
        <w:rPr>
          <w:rFonts w:ascii="Arial" w:hAnsi="Arial" w:cs="Arial"/>
          <w:sz w:val="20"/>
          <w:szCs w:val="20"/>
        </w:rPr>
        <w:t>,</w:t>
      </w:r>
      <w:r w:rsidRPr="006F4911">
        <w:rPr>
          <w:rFonts w:ascii="Arial" w:hAnsi="Arial" w:cs="Arial"/>
          <w:sz w:val="20"/>
          <w:szCs w:val="20"/>
        </w:rPr>
        <w:t xml:space="preserve"> J., Upadhyay</w:t>
      </w:r>
      <w:r>
        <w:rPr>
          <w:rFonts w:ascii="Arial" w:hAnsi="Arial" w:cs="Arial"/>
          <w:sz w:val="20"/>
          <w:szCs w:val="20"/>
        </w:rPr>
        <w:t>,</w:t>
      </w:r>
      <w:r w:rsidRPr="006F4911">
        <w:rPr>
          <w:rFonts w:ascii="Arial" w:hAnsi="Arial" w:cs="Arial"/>
          <w:sz w:val="20"/>
          <w:szCs w:val="20"/>
        </w:rPr>
        <w:t xml:space="preserve"> A. K., Bahadur</w:t>
      </w:r>
      <w:r>
        <w:rPr>
          <w:rFonts w:ascii="Arial" w:hAnsi="Arial" w:cs="Arial"/>
          <w:sz w:val="20"/>
          <w:szCs w:val="20"/>
        </w:rPr>
        <w:t>,</w:t>
      </w:r>
      <w:r w:rsidRPr="006F4911">
        <w:rPr>
          <w:rFonts w:ascii="Arial" w:hAnsi="Arial" w:cs="Arial"/>
          <w:sz w:val="20"/>
          <w:szCs w:val="20"/>
        </w:rPr>
        <w:t xml:space="preserve"> </w:t>
      </w:r>
      <w:proofErr w:type="gramStart"/>
      <w:r w:rsidRPr="006F4911">
        <w:rPr>
          <w:rFonts w:ascii="Arial" w:hAnsi="Arial" w:cs="Arial"/>
          <w:sz w:val="20"/>
          <w:szCs w:val="20"/>
        </w:rPr>
        <w:t>A.</w:t>
      </w:r>
      <w:r>
        <w:rPr>
          <w:rFonts w:ascii="Arial" w:hAnsi="Arial" w:cs="Arial"/>
          <w:sz w:val="20"/>
          <w:szCs w:val="20"/>
        </w:rPr>
        <w:t>,&amp;</w:t>
      </w:r>
      <w:proofErr w:type="gramEnd"/>
      <w:r w:rsidRPr="006F4911">
        <w:rPr>
          <w:rFonts w:ascii="Arial" w:hAnsi="Arial" w:cs="Arial"/>
          <w:sz w:val="20"/>
          <w:szCs w:val="20"/>
        </w:rPr>
        <w:t xml:space="preserve"> Singh K.</w:t>
      </w:r>
      <w:r>
        <w:rPr>
          <w:rFonts w:ascii="Arial" w:hAnsi="Arial" w:cs="Arial"/>
          <w:sz w:val="20"/>
          <w:szCs w:val="20"/>
        </w:rPr>
        <w:t xml:space="preserve"> P. (2004).</w:t>
      </w:r>
      <w:r w:rsidRPr="006F4911">
        <w:rPr>
          <w:rFonts w:ascii="Arial" w:hAnsi="Arial" w:cs="Arial"/>
          <w:sz w:val="20"/>
          <w:szCs w:val="20"/>
        </w:rPr>
        <w:t xml:space="preserve"> Dietary antioxidant and minerals in </w:t>
      </w:r>
      <w:proofErr w:type="spellStart"/>
      <w:proofErr w:type="gramStart"/>
      <w:r w:rsidRPr="006F4911">
        <w:rPr>
          <w:rFonts w:ascii="Arial" w:hAnsi="Arial" w:cs="Arial"/>
          <w:sz w:val="20"/>
          <w:szCs w:val="20"/>
        </w:rPr>
        <w:t>crucifers</w:t>
      </w:r>
      <w:r>
        <w:rPr>
          <w:rFonts w:ascii="Arial" w:hAnsi="Arial" w:cs="Arial"/>
          <w:sz w:val="20"/>
          <w:szCs w:val="20"/>
        </w:rPr>
        <w:t>.</w:t>
      </w:r>
      <w:r w:rsidRPr="006F4911">
        <w:rPr>
          <w:rFonts w:ascii="Arial" w:hAnsi="Arial" w:cs="Arial"/>
          <w:i/>
          <w:iCs/>
          <w:sz w:val="20"/>
          <w:szCs w:val="20"/>
        </w:rPr>
        <w:t>Journal</w:t>
      </w:r>
      <w:proofErr w:type="spellEnd"/>
      <w:proofErr w:type="gramEnd"/>
      <w:r w:rsidRPr="006F4911">
        <w:rPr>
          <w:rFonts w:ascii="Arial" w:hAnsi="Arial" w:cs="Arial"/>
          <w:i/>
          <w:iCs/>
          <w:sz w:val="20"/>
          <w:szCs w:val="20"/>
        </w:rPr>
        <w:t xml:space="preserve"> of Vegetable Crop Production</w:t>
      </w:r>
      <w:r w:rsidRPr="006F4911">
        <w:rPr>
          <w:rFonts w:ascii="Arial" w:hAnsi="Arial" w:cs="Arial"/>
          <w:sz w:val="20"/>
          <w:szCs w:val="20"/>
        </w:rPr>
        <w:t>, 10(2), 33–41</w:t>
      </w:r>
      <w:r>
        <w:rPr>
          <w:rFonts w:ascii="Arial" w:hAnsi="Arial" w:cs="Arial"/>
          <w:sz w:val="20"/>
          <w:szCs w:val="20"/>
        </w:rPr>
        <w:t>.</w:t>
      </w:r>
    </w:p>
    <w:p w:rsidR="00BA2F04" w:rsidRDefault="00BA2F04" w:rsidP="006F4911">
      <w:pPr>
        <w:spacing w:after="120" w:line="276" w:lineRule="auto"/>
        <w:jc w:val="both"/>
        <w:rPr>
          <w:rFonts w:ascii="Arial" w:hAnsi="Arial" w:cs="Arial"/>
          <w:sz w:val="20"/>
          <w:szCs w:val="20"/>
        </w:rPr>
      </w:pPr>
      <w:r w:rsidRPr="0009037A">
        <w:rPr>
          <w:rFonts w:ascii="Arial" w:hAnsi="Arial" w:cs="Arial"/>
          <w:sz w:val="20"/>
          <w:szCs w:val="20"/>
        </w:rPr>
        <w:t>Tapas</w:t>
      </w:r>
      <w:r>
        <w:rPr>
          <w:rFonts w:ascii="Arial" w:hAnsi="Arial" w:cs="Arial"/>
          <w:sz w:val="20"/>
          <w:szCs w:val="20"/>
        </w:rPr>
        <w:t>,</w:t>
      </w:r>
      <w:r w:rsidRPr="0009037A">
        <w:rPr>
          <w:rFonts w:ascii="Arial" w:hAnsi="Arial" w:cs="Arial"/>
          <w:sz w:val="20"/>
          <w:szCs w:val="20"/>
        </w:rPr>
        <w:t xml:space="preserve"> A., Singh</w:t>
      </w:r>
      <w:r>
        <w:rPr>
          <w:rFonts w:ascii="Arial" w:hAnsi="Arial" w:cs="Arial"/>
          <w:sz w:val="20"/>
          <w:szCs w:val="20"/>
        </w:rPr>
        <w:t>,</w:t>
      </w:r>
      <w:r w:rsidRPr="0009037A">
        <w:rPr>
          <w:rFonts w:ascii="Arial" w:hAnsi="Arial" w:cs="Arial"/>
          <w:sz w:val="20"/>
          <w:szCs w:val="20"/>
        </w:rPr>
        <w:t xml:space="preserve"> </w:t>
      </w:r>
      <w:proofErr w:type="gramStart"/>
      <w:r w:rsidRPr="0009037A">
        <w:rPr>
          <w:rFonts w:ascii="Arial" w:hAnsi="Arial" w:cs="Arial"/>
          <w:sz w:val="20"/>
          <w:szCs w:val="20"/>
        </w:rPr>
        <w:t>N.</w:t>
      </w:r>
      <w:r>
        <w:rPr>
          <w:rFonts w:ascii="Arial" w:hAnsi="Arial" w:cs="Arial"/>
          <w:sz w:val="20"/>
          <w:szCs w:val="20"/>
        </w:rPr>
        <w:t>,&amp;</w:t>
      </w:r>
      <w:proofErr w:type="gramEnd"/>
      <w:r w:rsidRPr="0009037A">
        <w:rPr>
          <w:rFonts w:ascii="Arial" w:hAnsi="Arial" w:cs="Arial"/>
          <w:sz w:val="20"/>
          <w:szCs w:val="20"/>
        </w:rPr>
        <w:t xml:space="preserve"> Kumar</w:t>
      </w:r>
      <w:r>
        <w:rPr>
          <w:rFonts w:ascii="Arial" w:hAnsi="Arial" w:cs="Arial"/>
          <w:sz w:val="20"/>
          <w:szCs w:val="20"/>
        </w:rPr>
        <w:t>, R. (2024).</w:t>
      </w:r>
      <w:r w:rsidRPr="0009037A">
        <w:rPr>
          <w:rFonts w:ascii="Arial" w:hAnsi="Arial" w:cs="Arial"/>
          <w:sz w:val="20"/>
          <w:szCs w:val="20"/>
        </w:rPr>
        <w:t xml:space="preserve"> Advances in biofortification strategies for mineral nu</w:t>
      </w:r>
      <w:r>
        <w:rPr>
          <w:rFonts w:ascii="Arial" w:hAnsi="Arial" w:cs="Arial"/>
          <w:sz w:val="20"/>
          <w:szCs w:val="20"/>
        </w:rPr>
        <w:t xml:space="preserve">trients in vegetables: A </w:t>
      </w:r>
      <w:proofErr w:type="spellStart"/>
      <w:proofErr w:type="gramStart"/>
      <w:r>
        <w:rPr>
          <w:rFonts w:ascii="Arial" w:hAnsi="Arial" w:cs="Arial"/>
          <w:sz w:val="20"/>
          <w:szCs w:val="20"/>
        </w:rPr>
        <w:t>review.</w:t>
      </w:r>
      <w:r w:rsidRPr="0009037A">
        <w:rPr>
          <w:rFonts w:ascii="Arial" w:hAnsi="Arial" w:cs="Arial"/>
          <w:i/>
          <w:iCs/>
          <w:sz w:val="20"/>
          <w:szCs w:val="20"/>
        </w:rPr>
        <w:t>Agronomy</w:t>
      </w:r>
      <w:proofErr w:type="spellEnd"/>
      <w:proofErr w:type="gramEnd"/>
      <w:r w:rsidRPr="0009037A">
        <w:rPr>
          <w:rFonts w:ascii="Arial" w:hAnsi="Arial" w:cs="Arial"/>
          <w:i/>
          <w:iCs/>
          <w:sz w:val="20"/>
          <w:szCs w:val="20"/>
        </w:rPr>
        <w:t xml:space="preserve"> for Sustainable Development</w:t>
      </w:r>
      <w:r w:rsidRPr="0009037A">
        <w:rPr>
          <w:rFonts w:ascii="Arial" w:hAnsi="Arial" w:cs="Arial"/>
          <w:sz w:val="20"/>
          <w:szCs w:val="20"/>
        </w:rPr>
        <w:t>, 44(2), 56</w:t>
      </w:r>
      <w:r>
        <w:rPr>
          <w:rFonts w:ascii="Arial" w:hAnsi="Arial" w:cs="Arial"/>
          <w:sz w:val="20"/>
          <w:szCs w:val="20"/>
        </w:rPr>
        <w:t>.</w:t>
      </w:r>
    </w:p>
    <w:p w:rsidR="00BA2F04" w:rsidRDefault="00BA2F04" w:rsidP="00496D06">
      <w:pPr>
        <w:spacing w:after="120" w:line="276" w:lineRule="auto"/>
        <w:jc w:val="both"/>
        <w:rPr>
          <w:rFonts w:ascii="Arial" w:hAnsi="Arial" w:cs="Arial"/>
          <w:sz w:val="20"/>
          <w:szCs w:val="20"/>
        </w:rPr>
      </w:pPr>
      <w:r w:rsidRPr="00496D06">
        <w:rPr>
          <w:rFonts w:ascii="Arial" w:hAnsi="Arial" w:cs="Arial"/>
          <w:sz w:val="20"/>
          <w:szCs w:val="20"/>
        </w:rPr>
        <w:t>Tucker</w:t>
      </w:r>
      <w:r>
        <w:rPr>
          <w:rFonts w:ascii="Arial" w:hAnsi="Arial" w:cs="Arial"/>
          <w:sz w:val="20"/>
          <w:szCs w:val="20"/>
        </w:rPr>
        <w:t>,</w:t>
      </w:r>
      <w:r w:rsidRPr="00496D06">
        <w:rPr>
          <w:rFonts w:ascii="Arial" w:hAnsi="Arial" w:cs="Arial"/>
          <w:sz w:val="20"/>
          <w:szCs w:val="20"/>
        </w:rPr>
        <w:t xml:space="preserve"> K.L., Hannan</w:t>
      </w:r>
      <w:r>
        <w:rPr>
          <w:rFonts w:ascii="Arial" w:hAnsi="Arial" w:cs="Arial"/>
          <w:sz w:val="20"/>
          <w:szCs w:val="20"/>
        </w:rPr>
        <w:t>,</w:t>
      </w:r>
      <w:r w:rsidRPr="00496D06">
        <w:rPr>
          <w:rFonts w:ascii="Arial" w:hAnsi="Arial" w:cs="Arial"/>
          <w:sz w:val="20"/>
          <w:szCs w:val="20"/>
        </w:rPr>
        <w:t xml:space="preserve"> M.T., Chen</w:t>
      </w:r>
      <w:r>
        <w:rPr>
          <w:rFonts w:ascii="Arial" w:hAnsi="Arial" w:cs="Arial"/>
          <w:sz w:val="20"/>
          <w:szCs w:val="20"/>
        </w:rPr>
        <w:t>,</w:t>
      </w:r>
      <w:r w:rsidRPr="00496D06">
        <w:rPr>
          <w:rFonts w:ascii="Arial" w:hAnsi="Arial" w:cs="Arial"/>
          <w:sz w:val="20"/>
          <w:szCs w:val="20"/>
        </w:rPr>
        <w:t xml:space="preserve"> H., </w:t>
      </w:r>
      <w:proofErr w:type="spellStart"/>
      <w:r w:rsidRPr="00496D06">
        <w:rPr>
          <w:rFonts w:ascii="Arial" w:hAnsi="Arial" w:cs="Arial"/>
          <w:sz w:val="20"/>
          <w:szCs w:val="20"/>
        </w:rPr>
        <w:t>Cupples</w:t>
      </w:r>
      <w:proofErr w:type="spellEnd"/>
      <w:r>
        <w:rPr>
          <w:rFonts w:ascii="Arial" w:hAnsi="Arial" w:cs="Arial"/>
          <w:sz w:val="20"/>
          <w:szCs w:val="20"/>
        </w:rPr>
        <w:t>,</w:t>
      </w:r>
      <w:r w:rsidRPr="00496D06">
        <w:rPr>
          <w:rFonts w:ascii="Arial" w:hAnsi="Arial" w:cs="Arial"/>
          <w:sz w:val="20"/>
          <w:szCs w:val="20"/>
        </w:rPr>
        <w:t xml:space="preserve"> L.A., Wilson</w:t>
      </w:r>
      <w:r>
        <w:rPr>
          <w:rFonts w:ascii="Arial" w:hAnsi="Arial" w:cs="Arial"/>
          <w:sz w:val="20"/>
          <w:szCs w:val="20"/>
        </w:rPr>
        <w:t>,</w:t>
      </w:r>
      <w:r w:rsidRPr="00496D06">
        <w:rPr>
          <w:rFonts w:ascii="Arial" w:hAnsi="Arial" w:cs="Arial"/>
          <w:sz w:val="20"/>
          <w:szCs w:val="20"/>
        </w:rPr>
        <w:t xml:space="preserve"> </w:t>
      </w:r>
      <w:proofErr w:type="gramStart"/>
      <w:r w:rsidRPr="00496D06">
        <w:rPr>
          <w:rFonts w:ascii="Arial" w:hAnsi="Arial" w:cs="Arial"/>
          <w:sz w:val="20"/>
          <w:szCs w:val="20"/>
        </w:rPr>
        <w:t>P.W.</w:t>
      </w:r>
      <w:r>
        <w:rPr>
          <w:rFonts w:ascii="Arial" w:hAnsi="Arial" w:cs="Arial"/>
          <w:sz w:val="20"/>
          <w:szCs w:val="20"/>
        </w:rPr>
        <w:t>,&amp;</w:t>
      </w:r>
      <w:proofErr w:type="gramEnd"/>
      <w:r w:rsidRPr="00496D06">
        <w:rPr>
          <w:rFonts w:ascii="Arial" w:hAnsi="Arial" w:cs="Arial"/>
          <w:sz w:val="20"/>
          <w:szCs w:val="20"/>
        </w:rPr>
        <w:t xml:space="preserve"> Kiel</w:t>
      </w:r>
      <w:r>
        <w:rPr>
          <w:rFonts w:ascii="Arial" w:hAnsi="Arial" w:cs="Arial"/>
          <w:sz w:val="20"/>
          <w:szCs w:val="20"/>
        </w:rPr>
        <w:t>,</w:t>
      </w:r>
      <w:r w:rsidRPr="00496D06">
        <w:rPr>
          <w:rFonts w:ascii="Arial" w:hAnsi="Arial" w:cs="Arial"/>
          <w:sz w:val="20"/>
          <w:szCs w:val="20"/>
        </w:rPr>
        <w:t xml:space="preserve"> D.</w:t>
      </w:r>
      <w:r>
        <w:rPr>
          <w:rFonts w:ascii="Arial" w:hAnsi="Arial" w:cs="Arial"/>
          <w:sz w:val="20"/>
          <w:szCs w:val="20"/>
        </w:rPr>
        <w:t xml:space="preserve"> P. (1999).</w:t>
      </w:r>
      <w:r w:rsidRPr="00496D06">
        <w:rPr>
          <w:rFonts w:ascii="Arial" w:hAnsi="Arial" w:cs="Arial"/>
          <w:sz w:val="20"/>
          <w:szCs w:val="20"/>
        </w:rPr>
        <w:t xml:space="preserve"> Potassium, magnesium, and fruit and vegetable intakes are associated with greater bone mineral density in elderly men and </w:t>
      </w:r>
      <w:proofErr w:type="spellStart"/>
      <w:proofErr w:type="gramStart"/>
      <w:r w:rsidRPr="00496D06">
        <w:rPr>
          <w:rFonts w:ascii="Arial" w:hAnsi="Arial" w:cs="Arial"/>
          <w:sz w:val="20"/>
          <w:szCs w:val="20"/>
        </w:rPr>
        <w:t>women</w:t>
      </w:r>
      <w:r>
        <w:rPr>
          <w:rFonts w:ascii="Arial" w:hAnsi="Arial" w:cs="Arial"/>
          <w:sz w:val="20"/>
          <w:szCs w:val="20"/>
        </w:rPr>
        <w:t>.</w:t>
      </w:r>
      <w:r w:rsidRPr="00496D06">
        <w:rPr>
          <w:rFonts w:ascii="Arial" w:hAnsi="Arial" w:cs="Arial"/>
          <w:i/>
          <w:iCs/>
          <w:sz w:val="20"/>
          <w:szCs w:val="20"/>
        </w:rPr>
        <w:t>American</w:t>
      </w:r>
      <w:proofErr w:type="spellEnd"/>
      <w:proofErr w:type="gramEnd"/>
      <w:r w:rsidRPr="00496D06">
        <w:rPr>
          <w:rFonts w:ascii="Arial" w:hAnsi="Arial" w:cs="Arial"/>
          <w:i/>
          <w:iCs/>
          <w:sz w:val="20"/>
          <w:szCs w:val="20"/>
        </w:rPr>
        <w:t xml:space="preserve"> Journal of Clinical Nutrition</w:t>
      </w:r>
      <w:r w:rsidRPr="00496D06">
        <w:rPr>
          <w:rFonts w:ascii="Arial" w:hAnsi="Arial" w:cs="Arial"/>
          <w:sz w:val="20"/>
          <w:szCs w:val="20"/>
        </w:rPr>
        <w:t>, 69(4), 727–736</w:t>
      </w:r>
      <w:r>
        <w:rPr>
          <w:rFonts w:ascii="Arial" w:hAnsi="Arial" w:cs="Arial"/>
          <w:sz w:val="20"/>
          <w:szCs w:val="20"/>
        </w:rPr>
        <w:t>.</w:t>
      </w:r>
    </w:p>
    <w:p w:rsidR="00BA2F04" w:rsidRDefault="00BA2F04" w:rsidP="0044219B">
      <w:pPr>
        <w:spacing w:after="120" w:line="276" w:lineRule="auto"/>
        <w:jc w:val="both"/>
        <w:rPr>
          <w:rFonts w:ascii="Arial" w:hAnsi="Arial" w:cs="Arial"/>
          <w:sz w:val="20"/>
          <w:szCs w:val="20"/>
        </w:rPr>
      </w:pPr>
      <w:r w:rsidRPr="00496D06">
        <w:rPr>
          <w:rFonts w:ascii="Arial" w:hAnsi="Arial" w:cs="Arial"/>
          <w:sz w:val="20"/>
          <w:szCs w:val="20"/>
        </w:rPr>
        <w:t>United State Department of Agriculture</w:t>
      </w:r>
      <w:r>
        <w:rPr>
          <w:rFonts w:ascii="Arial" w:hAnsi="Arial" w:cs="Arial"/>
          <w:sz w:val="20"/>
          <w:szCs w:val="20"/>
        </w:rPr>
        <w:t>, Agricultural Research Service (2011).</w:t>
      </w:r>
      <w:r w:rsidRPr="00496D06">
        <w:rPr>
          <w:rFonts w:ascii="Arial" w:hAnsi="Arial" w:cs="Arial"/>
          <w:sz w:val="20"/>
          <w:szCs w:val="20"/>
        </w:rPr>
        <w:t xml:space="preserve"> USDA National Nutrient Database for Standard Reference, Release 24, Nutrient Data Laboratory Home Page. </w:t>
      </w:r>
      <w:hyperlink r:id="rId20" w:tgtFrame="_new" w:history="1">
        <w:r w:rsidRPr="00EB7575">
          <w:rPr>
            <w:rStyle w:val="Hyperlink"/>
            <w:rFonts w:ascii="Arial" w:hAnsi="Arial" w:cs="Arial"/>
            <w:color w:val="auto"/>
            <w:sz w:val="20"/>
            <w:szCs w:val="20"/>
          </w:rPr>
          <w:t>http://www.ars.usda.gov/ba/bhnrc/ndl</w:t>
        </w:r>
      </w:hyperlink>
      <w:r w:rsidRPr="00EB7575">
        <w:rPr>
          <w:rFonts w:ascii="Arial" w:hAnsi="Arial" w:cs="Arial"/>
          <w:sz w:val="20"/>
          <w:szCs w:val="20"/>
        </w:rPr>
        <w:t>.</w:t>
      </w:r>
    </w:p>
    <w:p w:rsidR="00BA2F04" w:rsidRDefault="00BA2F04" w:rsidP="0044219B">
      <w:pPr>
        <w:spacing w:after="120" w:line="276" w:lineRule="auto"/>
        <w:jc w:val="both"/>
        <w:rPr>
          <w:rFonts w:ascii="Arial" w:hAnsi="Arial" w:cs="Arial"/>
          <w:sz w:val="20"/>
          <w:szCs w:val="20"/>
          <w:u w:val="single"/>
          <w:lang w:eastAsia="en-IN"/>
        </w:rPr>
      </w:pPr>
      <w:r w:rsidRPr="00EB7575">
        <w:rPr>
          <w:rFonts w:ascii="Arial" w:hAnsi="Arial" w:cs="Arial"/>
          <w:sz w:val="20"/>
          <w:szCs w:val="20"/>
          <w:lang w:eastAsia="en-IN"/>
        </w:rPr>
        <w:t>United State Department of Agriculture</w:t>
      </w:r>
      <w:r>
        <w:rPr>
          <w:rFonts w:ascii="Arial" w:hAnsi="Arial" w:cs="Arial"/>
          <w:sz w:val="20"/>
          <w:szCs w:val="20"/>
          <w:lang w:eastAsia="en-IN"/>
        </w:rPr>
        <w:t>-</w:t>
      </w:r>
      <w:r w:rsidRPr="00EB7575">
        <w:rPr>
          <w:rFonts w:ascii="Arial" w:hAnsi="Arial" w:cs="Arial"/>
          <w:sz w:val="20"/>
          <w:szCs w:val="20"/>
          <w:lang w:eastAsia="en-IN"/>
        </w:rPr>
        <w:t xml:space="preserve">Agricultural Research </w:t>
      </w:r>
      <w:r>
        <w:rPr>
          <w:rFonts w:ascii="Arial" w:hAnsi="Arial" w:cs="Arial"/>
          <w:sz w:val="20"/>
          <w:szCs w:val="20"/>
          <w:lang w:eastAsia="en-IN"/>
        </w:rPr>
        <w:t xml:space="preserve">Service (1998). </w:t>
      </w:r>
      <w:proofErr w:type="gramStart"/>
      <w:r>
        <w:rPr>
          <w:rFonts w:ascii="Arial" w:hAnsi="Arial" w:cs="Arial"/>
          <w:sz w:val="20"/>
          <w:szCs w:val="20"/>
          <w:lang w:eastAsia="en-IN"/>
        </w:rPr>
        <w:t xml:space="preserve">USDA  </w:t>
      </w:r>
      <w:r w:rsidRPr="00EB7575">
        <w:rPr>
          <w:rFonts w:ascii="Arial" w:hAnsi="Arial" w:cs="Arial"/>
          <w:sz w:val="20"/>
          <w:szCs w:val="20"/>
          <w:lang w:eastAsia="en-IN"/>
        </w:rPr>
        <w:t>nutrient</w:t>
      </w:r>
      <w:proofErr w:type="gramEnd"/>
      <w:r w:rsidRPr="00EB7575">
        <w:rPr>
          <w:rFonts w:ascii="Arial" w:hAnsi="Arial" w:cs="Arial"/>
          <w:sz w:val="20"/>
          <w:szCs w:val="20"/>
          <w:lang w:eastAsia="en-IN"/>
        </w:rPr>
        <w:t xml:space="preserve"> database for standard reference, release 12, Nutrient Data Laboratory Home Page, </w:t>
      </w:r>
      <w:hyperlink r:id="rId21" w:history="1">
        <w:r w:rsidRPr="00F72D33">
          <w:rPr>
            <w:rStyle w:val="Hyperlink"/>
            <w:rFonts w:ascii="Arial" w:hAnsi="Arial" w:cs="Arial"/>
            <w:sz w:val="20"/>
            <w:szCs w:val="20"/>
            <w:lang w:eastAsia="en-IN"/>
          </w:rPr>
          <w:t>http://www.nal.usda.gov/fnic/foodcomp</w:t>
        </w:r>
      </w:hyperlink>
      <w:r>
        <w:rPr>
          <w:rFonts w:ascii="Arial" w:hAnsi="Arial" w:cs="Arial"/>
          <w:sz w:val="20"/>
          <w:szCs w:val="20"/>
          <w:u w:val="single"/>
          <w:lang w:eastAsia="en-IN"/>
        </w:rPr>
        <w:t>.</w:t>
      </w:r>
    </w:p>
    <w:p w:rsidR="00BA2F04" w:rsidRDefault="00BA2F04" w:rsidP="00EB7575">
      <w:pPr>
        <w:spacing w:after="120" w:line="276" w:lineRule="auto"/>
        <w:jc w:val="both"/>
        <w:rPr>
          <w:rFonts w:ascii="Arial" w:hAnsi="Arial" w:cs="Arial"/>
          <w:sz w:val="20"/>
          <w:szCs w:val="20"/>
          <w:u w:val="single"/>
        </w:rPr>
      </w:pPr>
      <w:r w:rsidRPr="00EB7575">
        <w:rPr>
          <w:rFonts w:ascii="Arial" w:hAnsi="Arial" w:cs="Arial"/>
          <w:sz w:val="20"/>
          <w:szCs w:val="20"/>
        </w:rPr>
        <w:t>Virtanen</w:t>
      </w:r>
      <w:r>
        <w:rPr>
          <w:rFonts w:ascii="Arial" w:hAnsi="Arial" w:cs="Arial"/>
          <w:sz w:val="20"/>
          <w:szCs w:val="20"/>
        </w:rPr>
        <w:t>, P. et al. (2020</w:t>
      </w:r>
      <w:proofErr w:type="gramStart"/>
      <w:r>
        <w:rPr>
          <w:rFonts w:ascii="Arial" w:hAnsi="Arial" w:cs="Arial"/>
          <w:sz w:val="20"/>
          <w:szCs w:val="20"/>
        </w:rPr>
        <w:t>).</w:t>
      </w:r>
      <w:r w:rsidRPr="00EB7575">
        <w:rPr>
          <w:rFonts w:ascii="Arial" w:hAnsi="Arial" w:cs="Arial"/>
          <w:iCs/>
          <w:sz w:val="20"/>
          <w:szCs w:val="20"/>
        </w:rPr>
        <w:t>SciPy</w:t>
      </w:r>
      <w:proofErr w:type="gramEnd"/>
      <w:r w:rsidRPr="00EB7575">
        <w:rPr>
          <w:rFonts w:ascii="Arial" w:hAnsi="Arial" w:cs="Arial"/>
          <w:iCs/>
          <w:sz w:val="20"/>
          <w:szCs w:val="20"/>
        </w:rPr>
        <w:t xml:space="preserve"> 1.0: Fundamental Algorithms for Scientific Computing in </w:t>
      </w:r>
      <w:proofErr w:type="spellStart"/>
      <w:r w:rsidRPr="00EB7575">
        <w:rPr>
          <w:rFonts w:ascii="Arial" w:hAnsi="Arial" w:cs="Arial"/>
          <w:iCs/>
          <w:sz w:val="20"/>
          <w:szCs w:val="20"/>
        </w:rPr>
        <w:t>Python</w:t>
      </w:r>
      <w:r>
        <w:rPr>
          <w:rFonts w:ascii="Arial" w:hAnsi="Arial" w:cs="Arial"/>
          <w:sz w:val="20"/>
          <w:szCs w:val="20"/>
        </w:rPr>
        <w:t>.</w:t>
      </w:r>
      <w:r w:rsidRPr="00EB7575">
        <w:rPr>
          <w:rFonts w:ascii="Arial" w:hAnsi="Arial" w:cs="Arial"/>
          <w:i/>
          <w:sz w:val="20"/>
          <w:szCs w:val="20"/>
        </w:rPr>
        <w:t>Nature</w:t>
      </w:r>
      <w:proofErr w:type="spellEnd"/>
      <w:r w:rsidRPr="00EB7575">
        <w:rPr>
          <w:rFonts w:ascii="Arial" w:hAnsi="Arial" w:cs="Arial"/>
          <w:i/>
          <w:sz w:val="20"/>
          <w:szCs w:val="20"/>
        </w:rPr>
        <w:t xml:space="preserve"> Methods</w:t>
      </w:r>
      <w:r w:rsidRPr="00EB7575">
        <w:rPr>
          <w:rFonts w:ascii="Arial" w:hAnsi="Arial" w:cs="Arial"/>
          <w:sz w:val="20"/>
          <w:szCs w:val="20"/>
        </w:rPr>
        <w:t>, 17(3), 261–272</w:t>
      </w:r>
      <w:r>
        <w:rPr>
          <w:rFonts w:ascii="Arial" w:hAnsi="Arial" w:cs="Arial"/>
          <w:sz w:val="20"/>
          <w:szCs w:val="20"/>
        </w:rPr>
        <w:t>.</w:t>
      </w:r>
    </w:p>
    <w:p w:rsidR="00BA2F04" w:rsidRDefault="00BA2F04" w:rsidP="00EB7575">
      <w:pPr>
        <w:spacing w:after="120" w:line="276" w:lineRule="auto"/>
        <w:jc w:val="both"/>
        <w:rPr>
          <w:rFonts w:ascii="Arial" w:hAnsi="Arial" w:cs="Arial"/>
          <w:sz w:val="20"/>
          <w:szCs w:val="20"/>
          <w:u w:val="single"/>
        </w:rPr>
      </w:pPr>
      <w:r w:rsidRPr="00EB7575">
        <w:rPr>
          <w:rFonts w:ascii="Arial" w:hAnsi="Arial" w:cs="Arial"/>
          <w:sz w:val="20"/>
          <w:szCs w:val="20"/>
        </w:rPr>
        <w:t>Wester</w:t>
      </w:r>
      <w:r>
        <w:rPr>
          <w:rFonts w:ascii="Arial" w:hAnsi="Arial" w:cs="Arial"/>
          <w:sz w:val="20"/>
          <w:szCs w:val="20"/>
        </w:rPr>
        <w:t>,</w:t>
      </w:r>
      <w:r w:rsidRPr="00EB7575">
        <w:rPr>
          <w:rFonts w:ascii="Arial" w:hAnsi="Arial" w:cs="Arial"/>
          <w:sz w:val="20"/>
          <w:szCs w:val="20"/>
        </w:rPr>
        <w:t xml:space="preserve"> P.</w:t>
      </w:r>
      <w:r>
        <w:rPr>
          <w:rFonts w:ascii="Arial" w:hAnsi="Arial" w:cs="Arial"/>
          <w:sz w:val="20"/>
          <w:szCs w:val="20"/>
        </w:rPr>
        <w:t xml:space="preserve"> O. (1987).</w:t>
      </w:r>
      <w:r w:rsidRPr="00EB7575">
        <w:rPr>
          <w:rFonts w:ascii="Arial" w:hAnsi="Arial" w:cs="Arial"/>
          <w:sz w:val="20"/>
          <w:szCs w:val="20"/>
        </w:rPr>
        <w:t xml:space="preserve"> Magnesium</w:t>
      </w:r>
      <w:r>
        <w:rPr>
          <w:rFonts w:ascii="Arial" w:hAnsi="Arial" w:cs="Arial"/>
          <w:sz w:val="20"/>
          <w:szCs w:val="20"/>
        </w:rPr>
        <w:t xml:space="preserve">. </w:t>
      </w:r>
      <w:r w:rsidRPr="00EB7575">
        <w:rPr>
          <w:rFonts w:ascii="Arial" w:hAnsi="Arial" w:cs="Arial"/>
          <w:i/>
          <w:iCs/>
          <w:sz w:val="20"/>
          <w:szCs w:val="20"/>
        </w:rPr>
        <w:t>American Journal of Clinical Nutrition</w:t>
      </w:r>
      <w:r w:rsidRPr="00EB7575">
        <w:rPr>
          <w:rFonts w:ascii="Arial" w:hAnsi="Arial" w:cs="Arial"/>
          <w:sz w:val="20"/>
          <w:szCs w:val="20"/>
        </w:rPr>
        <w:t>, 45(6), 1305–1312</w:t>
      </w:r>
      <w:r>
        <w:rPr>
          <w:rFonts w:ascii="Arial" w:hAnsi="Arial" w:cs="Arial"/>
          <w:sz w:val="20"/>
          <w:szCs w:val="20"/>
        </w:rPr>
        <w:t>.</w:t>
      </w:r>
    </w:p>
    <w:p w:rsidR="00BA2F04" w:rsidRPr="00EB7575" w:rsidRDefault="00BA2F04" w:rsidP="00EB7575">
      <w:pPr>
        <w:spacing w:after="120" w:line="276" w:lineRule="auto"/>
        <w:jc w:val="both"/>
        <w:rPr>
          <w:rFonts w:ascii="Arial" w:hAnsi="Arial" w:cs="Arial"/>
          <w:sz w:val="20"/>
          <w:szCs w:val="20"/>
          <w:u w:val="single"/>
        </w:rPr>
      </w:pPr>
      <w:r w:rsidRPr="00EB7575">
        <w:rPr>
          <w:rFonts w:ascii="Arial" w:hAnsi="Arial" w:cs="Arial"/>
          <w:sz w:val="20"/>
          <w:szCs w:val="20"/>
        </w:rPr>
        <w:t>Zaman</w:t>
      </w:r>
      <w:r>
        <w:rPr>
          <w:rFonts w:ascii="Arial" w:hAnsi="Arial" w:cs="Arial"/>
          <w:sz w:val="20"/>
          <w:szCs w:val="20"/>
        </w:rPr>
        <w:t>,</w:t>
      </w:r>
      <w:r w:rsidRPr="00EB7575">
        <w:rPr>
          <w:rFonts w:ascii="Arial" w:hAnsi="Arial" w:cs="Arial"/>
          <w:sz w:val="20"/>
          <w:szCs w:val="20"/>
        </w:rPr>
        <w:t xml:space="preserve"> M., Iqbal</w:t>
      </w:r>
      <w:r>
        <w:rPr>
          <w:rFonts w:ascii="Arial" w:hAnsi="Arial" w:cs="Arial"/>
          <w:sz w:val="20"/>
          <w:szCs w:val="20"/>
        </w:rPr>
        <w:t>,</w:t>
      </w:r>
      <w:r w:rsidRPr="00EB7575">
        <w:rPr>
          <w:rFonts w:ascii="Arial" w:hAnsi="Arial" w:cs="Arial"/>
          <w:sz w:val="20"/>
          <w:szCs w:val="20"/>
        </w:rPr>
        <w:t xml:space="preserve"> </w:t>
      </w:r>
      <w:proofErr w:type="gramStart"/>
      <w:r w:rsidRPr="00EB7575">
        <w:rPr>
          <w:rFonts w:ascii="Arial" w:hAnsi="Arial" w:cs="Arial"/>
          <w:sz w:val="20"/>
          <w:szCs w:val="20"/>
        </w:rPr>
        <w:t>M.</w:t>
      </w:r>
      <w:r>
        <w:rPr>
          <w:rFonts w:ascii="Arial" w:hAnsi="Arial" w:cs="Arial"/>
          <w:sz w:val="20"/>
          <w:szCs w:val="20"/>
        </w:rPr>
        <w:t>,&amp;</w:t>
      </w:r>
      <w:proofErr w:type="gramEnd"/>
      <w:r w:rsidRPr="00EB7575">
        <w:rPr>
          <w:rFonts w:ascii="Arial" w:hAnsi="Arial" w:cs="Arial"/>
          <w:sz w:val="20"/>
          <w:szCs w:val="20"/>
        </w:rPr>
        <w:t xml:space="preserve"> Hussain</w:t>
      </w:r>
      <w:r>
        <w:rPr>
          <w:rFonts w:ascii="Arial" w:hAnsi="Arial" w:cs="Arial"/>
          <w:sz w:val="20"/>
          <w:szCs w:val="20"/>
        </w:rPr>
        <w:t>, S. (2022).</w:t>
      </w:r>
      <w:r w:rsidRPr="00EB7575">
        <w:rPr>
          <w:rFonts w:ascii="Arial" w:hAnsi="Arial" w:cs="Arial"/>
          <w:sz w:val="20"/>
          <w:szCs w:val="20"/>
        </w:rPr>
        <w:t xml:space="preserve"> Impact of agronomic interventions on nutrient enrichment in leafy vegetables: A meta-</w:t>
      </w:r>
      <w:proofErr w:type="spellStart"/>
      <w:proofErr w:type="gramStart"/>
      <w:r w:rsidRPr="00EB7575">
        <w:rPr>
          <w:rFonts w:ascii="Arial" w:hAnsi="Arial" w:cs="Arial"/>
          <w:sz w:val="20"/>
          <w:szCs w:val="20"/>
        </w:rPr>
        <w:t>analysis</w:t>
      </w:r>
      <w:r>
        <w:rPr>
          <w:rFonts w:ascii="Arial" w:hAnsi="Arial" w:cs="Arial"/>
          <w:sz w:val="20"/>
          <w:szCs w:val="20"/>
        </w:rPr>
        <w:t>.</w:t>
      </w:r>
      <w:r w:rsidRPr="00EB7575">
        <w:rPr>
          <w:rFonts w:ascii="Arial" w:hAnsi="Arial" w:cs="Arial"/>
          <w:i/>
          <w:iCs/>
          <w:sz w:val="20"/>
          <w:szCs w:val="20"/>
        </w:rPr>
        <w:t>Horticultural</w:t>
      </w:r>
      <w:proofErr w:type="spellEnd"/>
      <w:proofErr w:type="gramEnd"/>
      <w:r w:rsidRPr="00EB7575">
        <w:rPr>
          <w:rFonts w:ascii="Arial" w:hAnsi="Arial" w:cs="Arial"/>
          <w:i/>
          <w:iCs/>
          <w:sz w:val="20"/>
          <w:szCs w:val="20"/>
        </w:rPr>
        <w:t xml:space="preserve"> Science</w:t>
      </w:r>
      <w:r w:rsidRPr="00EB7575">
        <w:rPr>
          <w:rFonts w:ascii="Arial" w:hAnsi="Arial" w:cs="Arial"/>
          <w:sz w:val="20"/>
          <w:szCs w:val="20"/>
        </w:rPr>
        <w:t>, 57(1), 33–42</w:t>
      </w:r>
      <w:r>
        <w:rPr>
          <w:rFonts w:ascii="Arial" w:hAnsi="Arial" w:cs="Arial"/>
          <w:sz w:val="20"/>
          <w:szCs w:val="20"/>
        </w:rPr>
        <w:t>.</w:t>
      </w:r>
    </w:p>
    <w:p w:rsidR="009C58F7" w:rsidRPr="0009037A" w:rsidRDefault="009C58F7" w:rsidP="001E4340">
      <w:pPr>
        <w:spacing w:after="120" w:line="276" w:lineRule="auto"/>
        <w:jc w:val="both"/>
        <w:rPr>
          <w:rFonts w:ascii="Arial" w:hAnsi="Arial" w:cs="Arial"/>
          <w:sz w:val="20"/>
          <w:szCs w:val="20"/>
        </w:rPr>
      </w:pPr>
    </w:p>
    <w:sectPr w:rsidR="009C58F7" w:rsidRPr="0009037A" w:rsidSect="004415F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C27" w:rsidRDefault="00932C27" w:rsidP="00265965">
      <w:pPr>
        <w:spacing w:after="0" w:line="240" w:lineRule="auto"/>
      </w:pPr>
      <w:r>
        <w:separator/>
      </w:r>
    </w:p>
  </w:endnote>
  <w:endnote w:type="continuationSeparator" w:id="0">
    <w:p w:rsidR="00932C27" w:rsidRDefault="00932C27" w:rsidP="0026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F1" w:rsidRDefault="00ED3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813"/>
      <w:docPartObj>
        <w:docPartGallery w:val="Page Numbers (Bottom of Page)"/>
        <w:docPartUnique/>
      </w:docPartObj>
    </w:sdtPr>
    <w:sdtEndPr/>
    <w:sdtContent>
      <w:p w:rsidR="00ED3FF1" w:rsidRDefault="00932C27">
        <w:pPr>
          <w:pStyle w:val="Footer"/>
          <w:jc w:val="center"/>
        </w:pPr>
        <w:r>
          <w:fldChar w:fldCharType="begin"/>
        </w:r>
        <w:r>
          <w:instrText xml:space="preserve"> PAGE   \* MERGEFORMAT </w:instrText>
        </w:r>
        <w:r>
          <w:fldChar w:fldCharType="separate"/>
        </w:r>
        <w:r w:rsidR="00BA2F04">
          <w:rPr>
            <w:noProof/>
          </w:rPr>
          <w:t>10</w:t>
        </w:r>
        <w:r>
          <w:rPr>
            <w:noProof/>
          </w:rPr>
          <w:fldChar w:fldCharType="end"/>
        </w:r>
      </w:p>
    </w:sdtContent>
  </w:sdt>
  <w:p w:rsidR="00ED3FF1" w:rsidRDefault="00ED3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F1" w:rsidRDefault="00ED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C27" w:rsidRDefault="00932C27" w:rsidP="00265965">
      <w:pPr>
        <w:spacing w:after="0" w:line="240" w:lineRule="auto"/>
      </w:pPr>
      <w:r>
        <w:separator/>
      </w:r>
    </w:p>
  </w:footnote>
  <w:footnote w:type="continuationSeparator" w:id="0">
    <w:p w:rsidR="00932C27" w:rsidRDefault="00932C27" w:rsidP="0026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F1" w:rsidRDefault="00932C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1783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F1" w:rsidRDefault="00932C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1783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F1" w:rsidRDefault="00932C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1782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23D2C"/>
    <w:multiLevelType w:val="multilevel"/>
    <w:tmpl w:val="2040885C"/>
    <w:lvl w:ilvl="0">
      <w:start w:val="1"/>
      <w:numFmt w:val="decimal"/>
      <w:lvlText w:val="%1."/>
      <w:lvlJc w:val="left"/>
      <w:pPr>
        <w:ind w:left="720" w:hanging="360"/>
      </w:pPr>
      <w:rPr>
        <w:rFonts w:ascii="Helvetica-Bold" w:hAnsi="Helvetica-Bold"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2A1108F7"/>
    <w:multiLevelType w:val="multilevel"/>
    <w:tmpl w:val="2584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66023"/>
    <w:multiLevelType w:val="multilevel"/>
    <w:tmpl w:val="F34C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84D22"/>
    <w:multiLevelType w:val="hybridMultilevel"/>
    <w:tmpl w:val="1E6CA066"/>
    <w:lvl w:ilvl="0" w:tplc="E7B6E31A">
      <w:start w:val="1"/>
      <w:numFmt w:val="decimal"/>
      <w:lvlText w:val="%1."/>
      <w:lvlJc w:val="left"/>
      <w:pPr>
        <w:ind w:left="720" w:hanging="360"/>
      </w:pPr>
      <w:rPr>
        <w:rFonts w:ascii="Helvetica-Bold" w:hAnsi="Helvetica-Bold" w:cs="Helvetica-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945A2"/>
    <w:multiLevelType w:val="hybridMultilevel"/>
    <w:tmpl w:val="7D3C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D25AF"/>
    <w:multiLevelType w:val="hybridMultilevel"/>
    <w:tmpl w:val="9B1AC292"/>
    <w:lvl w:ilvl="0" w:tplc="E8E896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1tDC1NAISZpZmlko6SsGpxcWZ+XkgBYa1AJRzHMksAAAA"/>
  </w:docVars>
  <w:rsids>
    <w:rsidRoot w:val="007D0987"/>
    <w:rsid w:val="00012013"/>
    <w:rsid w:val="00012E30"/>
    <w:rsid w:val="0002039B"/>
    <w:rsid w:val="00030AD0"/>
    <w:rsid w:val="00036D57"/>
    <w:rsid w:val="00042620"/>
    <w:rsid w:val="00051E7E"/>
    <w:rsid w:val="00086350"/>
    <w:rsid w:val="0009037A"/>
    <w:rsid w:val="000A4F72"/>
    <w:rsid w:val="000A597A"/>
    <w:rsid w:val="000B4035"/>
    <w:rsid w:val="000D0B66"/>
    <w:rsid w:val="000D158B"/>
    <w:rsid w:val="000E1E38"/>
    <w:rsid w:val="001202AE"/>
    <w:rsid w:val="00127758"/>
    <w:rsid w:val="00133D15"/>
    <w:rsid w:val="00136DA2"/>
    <w:rsid w:val="00145119"/>
    <w:rsid w:val="00146E94"/>
    <w:rsid w:val="00150EE5"/>
    <w:rsid w:val="00161DC9"/>
    <w:rsid w:val="0016464E"/>
    <w:rsid w:val="00171346"/>
    <w:rsid w:val="0017307A"/>
    <w:rsid w:val="00176577"/>
    <w:rsid w:val="0018056C"/>
    <w:rsid w:val="0018332D"/>
    <w:rsid w:val="001A6F7C"/>
    <w:rsid w:val="001B125F"/>
    <w:rsid w:val="001C3D62"/>
    <w:rsid w:val="001C668B"/>
    <w:rsid w:val="001E4340"/>
    <w:rsid w:val="0020291F"/>
    <w:rsid w:val="00244DCE"/>
    <w:rsid w:val="00245A98"/>
    <w:rsid w:val="002558F1"/>
    <w:rsid w:val="00265965"/>
    <w:rsid w:val="002756B6"/>
    <w:rsid w:val="00277A70"/>
    <w:rsid w:val="002816EC"/>
    <w:rsid w:val="002908BD"/>
    <w:rsid w:val="0029724F"/>
    <w:rsid w:val="002A41D1"/>
    <w:rsid w:val="002B3C2A"/>
    <w:rsid w:val="002C4DF5"/>
    <w:rsid w:val="002E69AD"/>
    <w:rsid w:val="003030DB"/>
    <w:rsid w:val="00325444"/>
    <w:rsid w:val="0033676E"/>
    <w:rsid w:val="00343BF2"/>
    <w:rsid w:val="00346642"/>
    <w:rsid w:val="00350BA5"/>
    <w:rsid w:val="00365116"/>
    <w:rsid w:val="003713EE"/>
    <w:rsid w:val="00371C6D"/>
    <w:rsid w:val="0037356E"/>
    <w:rsid w:val="003773F6"/>
    <w:rsid w:val="00390DFC"/>
    <w:rsid w:val="00393534"/>
    <w:rsid w:val="003A042A"/>
    <w:rsid w:val="003A0AAE"/>
    <w:rsid w:val="003B4669"/>
    <w:rsid w:val="003F7F9E"/>
    <w:rsid w:val="00403761"/>
    <w:rsid w:val="00406C2D"/>
    <w:rsid w:val="00416B6E"/>
    <w:rsid w:val="00421368"/>
    <w:rsid w:val="00424235"/>
    <w:rsid w:val="004415F5"/>
    <w:rsid w:val="0044219B"/>
    <w:rsid w:val="00460217"/>
    <w:rsid w:val="00460C49"/>
    <w:rsid w:val="00496D06"/>
    <w:rsid w:val="00497004"/>
    <w:rsid w:val="004A237F"/>
    <w:rsid w:val="004C75B1"/>
    <w:rsid w:val="004D3853"/>
    <w:rsid w:val="0050332D"/>
    <w:rsid w:val="00504457"/>
    <w:rsid w:val="00507EE9"/>
    <w:rsid w:val="00520F59"/>
    <w:rsid w:val="005265DA"/>
    <w:rsid w:val="0053650F"/>
    <w:rsid w:val="005411D8"/>
    <w:rsid w:val="005567AB"/>
    <w:rsid w:val="00571A26"/>
    <w:rsid w:val="0057277A"/>
    <w:rsid w:val="00585657"/>
    <w:rsid w:val="0059075C"/>
    <w:rsid w:val="00593549"/>
    <w:rsid w:val="00593CFF"/>
    <w:rsid w:val="00596770"/>
    <w:rsid w:val="005C52EE"/>
    <w:rsid w:val="005D3C21"/>
    <w:rsid w:val="005D57AA"/>
    <w:rsid w:val="00600774"/>
    <w:rsid w:val="006666CC"/>
    <w:rsid w:val="00692C69"/>
    <w:rsid w:val="00695E81"/>
    <w:rsid w:val="006B380F"/>
    <w:rsid w:val="006B6036"/>
    <w:rsid w:val="006B63B1"/>
    <w:rsid w:val="006B7285"/>
    <w:rsid w:val="006C0998"/>
    <w:rsid w:val="006C26BF"/>
    <w:rsid w:val="006F4911"/>
    <w:rsid w:val="00702C21"/>
    <w:rsid w:val="00741944"/>
    <w:rsid w:val="007463B7"/>
    <w:rsid w:val="007473BB"/>
    <w:rsid w:val="00763079"/>
    <w:rsid w:val="007643E3"/>
    <w:rsid w:val="007C431E"/>
    <w:rsid w:val="007D0987"/>
    <w:rsid w:val="007E41A6"/>
    <w:rsid w:val="007E7002"/>
    <w:rsid w:val="007F3873"/>
    <w:rsid w:val="00833F1E"/>
    <w:rsid w:val="00836507"/>
    <w:rsid w:val="008820C1"/>
    <w:rsid w:val="008B3EC7"/>
    <w:rsid w:val="008B705B"/>
    <w:rsid w:val="008D68C5"/>
    <w:rsid w:val="008E1FE4"/>
    <w:rsid w:val="008F51FF"/>
    <w:rsid w:val="00912B32"/>
    <w:rsid w:val="0092651B"/>
    <w:rsid w:val="00932C27"/>
    <w:rsid w:val="00935ED1"/>
    <w:rsid w:val="00945287"/>
    <w:rsid w:val="00947656"/>
    <w:rsid w:val="009515A7"/>
    <w:rsid w:val="0095215E"/>
    <w:rsid w:val="009752AB"/>
    <w:rsid w:val="009833D2"/>
    <w:rsid w:val="00995271"/>
    <w:rsid w:val="009A6354"/>
    <w:rsid w:val="009C58F7"/>
    <w:rsid w:val="009D2CC5"/>
    <w:rsid w:val="009D5A66"/>
    <w:rsid w:val="009E1E9B"/>
    <w:rsid w:val="009F11DA"/>
    <w:rsid w:val="00A07C57"/>
    <w:rsid w:val="00A12E4C"/>
    <w:rsid w:val="00A165A1"/>
    <w:rsid w:val="00A22505"/>
    <w:rsid w:val="00A30D35"/>
    <w:rsid w:val="00A333EF"/>
    <w:rsid w:val="00A37575"/>
    <w:rsid w:val="00A627A8"/>
    <w:rsid w:val="00A76D67"/>
    <w:rsid w:val="00A826A2"/>
    <w:rsid w:val="00A8615E"/>
    <w:rsid w:val="00A969FF"/>
    <w:rsid w:val="00AA7A5C"/>
    <w:rsid w:val="00AC41F6"/>
    <w:rsid w:val="00AD3189"/>
    <w:rsid w:val="00AF6FDF"/>
    <w:rsid w:val="00B00901"/>
    <w:rsid w:val="00B064B7"/>
    <w:rsid w:val="00B11D5A"/>
    <w:rsid w:val="00B16AF0"/>
    <w:rsid w:val="00B16F32"/>
    <w:rsid w:val="00B2065B"/>
    <w:rsid w:val="00B413BC"/>
    <w:rsid w:val="00B44460"/>
    <w:rsid w:val="00B471C8"/>
    <w:rsid w:val="00B5340B"/>
    <w:rsid w:val="00B54828"/>
    <w:rsid w:val="00B54C75"/>
    <w:rsid w:val="00B55DC8"/>
    <w:rsid w:val="00B565AF"/>
    <w:rsid w:val="00B67640"/>
    <w:rsid w:val="00BA2F04"/>
    <w:rsid w:val="00BB09B8"/>
    <w:rsid w:val="00BB43FE"/>
    <w:rsid w:val="00BC064A"/>
    <w:rsid w:val="00BE250E"/>
    <w:rsid w:val="00BF49D5"/>
    <w:rsid w:val="00BF54A9"/>
    <w:rsid w:val="00BF7269"/>
    <w:rsid w:val="00C13D65"/>
    <w:rsid w:val="00C1523A"/>
    <w:rsid w:val="00C20E2C"/>
    <w:rsid w:val="00C2466C"/>
    <w:rsid w:val="00C32F44"/>
    <w:rsid w:val="00C361A3"/>
    <w:rsid w:val="00CC2CD7"/>
    <w:rsid w:val="00CD45C9"/>
    <w:rsid w:val="00CF6E12"/>
    <w:rsid w:val="00D3251B"/>
    <w:rsid w:val="00D43DDE"/>
    <w:rsid w:val="00D66E7A"/>
    <w:rsid w:val="00D67379"/>
    <w:rsid w:val="00D77E7F"/>
    <w:rsid w:val="00DA595C"/>
    <w:rsid w:val="00DC6F90"/>
    <w:rsid w:val="00DD7EAC"/>
    <w:rsid w:val="00DF161D"/>
    <w:rsid w:val="00E06D57"/>
    <w:rsid w:val="00E14CC9"/>
    <w:rsid w:val="00E24B5B"/>
    <w:rsid w:val="00E268BF"/>
    <w:rsid w:val="00E34930"/>
    <w:rsid w:val="00E43D16"/>
    <w:rsid w:val="00E55CDF"/>
    <w:rsid w:val="00E62C66"/>
    <w:rsid w:val="00E70E66"/>
    <w:rsid w:val="00EA74B5"/>
    <w:rsid w:val="00EB2E7D"/>
    <w:rsid w:val="00EB7575"/>
    <w:rsid w:val="00EC248D"/>
    <w:rsid w:val="00EC3877"/>
    <w:rsid w:val="00ED3FF1"/>
    <w:rsid w:val="00ED40E9"/>
    <w:rsid w:val="00ED58E9"/>
    <w:rsid w:val="00EE3FA6"/>
    <w:rsid w:val="00EE43BC"/>
    <w:rsid w:val="00EF0875"/>
    <w:rsid w:val="00EF292B"/>
    <w:rsid w:val="00F26EB2"/>
    <w:rsid w:val="00F37FAD"/>
    <w:rsid w:val="00F93178"/>
    <w:rsid w:val="00F940EC"/>
    <w:rsid w:val="00FA1B9A"/>
    <w:rsid w:val="00FA5E04"/>
    <w:rsid w:val="00FB0A63"/>
    <w:rsid w:val="00FC05C7"/>
    <w:rsid w:val="00FC1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CC8828E-2D95-4877-8289-9FF9F9C4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002"/>
  </w:style>
  <w:style w:type="paragraph" w:styleId="Heading1">
    <w:name w:val="heading 1"/>
    <w:basedOn w:val="Normal"/>
    <w:next w:val="Normal"/>
    <w:link w:val="Heading1Char"/>
    <w:uiPriority w:val="9"/>
    <w:qFormat/>
    <w:rsid w:val="007D0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9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9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9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9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9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9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9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9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987"/>
    <w:rPr>
      <w:rFonts w:eastAsiaTheme="majorEastAsia" w:cstheme="majorBidi"/>
      <w:color w:val="272727" w:themeColor="text1" w:themeTint="D8"/>
    </w:rPr>
  </w:style>
  <w:style w:type="paragraph" w:styleId="Title">
    <w:name w:val="Title"/>
    <w:basedOn w:val="Normal"/>
    <w:next w:val="Normal"/>
    <w:link w:val="TitleChar"/>
    <w:uiPriority w:val="10"/>
    <w:qFormat/>
    <w:rsid w:val="007D0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987"/>
    <w:pPr>
      <w:spacing w:before="160"/>
      <w:jc w:val="center"/>
    </w:pPr>
    <w:rPr>
      <w:i/>
      <w:iCs/>
      <w:color w:val="404040" w:themeColor="text1" w:themeTint="BF"/>
    </w:rPr>
  </w:style>
  <w:style w:type="character" w:customStyle="1" w:styleId="QuoteChar">
    <w:name w:val="Quote Char"/>
    <w:basedOn w:val="DefaultParagraphFont"/>
    <w:link w:val="Quote"/>
    <w:uiPriority w:val="29"/>
    <w:rsid w:val="007D0987"/>
    <w:rPr>
      <w:i/>
      <w:iCs/>
      <w:color w:val="404040" w:themeColor="text1" w:themeTint="BF"/>
    </w:rPr>
  </w:style>
  <w:style w:type="paragraph" w:styleId="ListParagraph">
    <w:name w:val="List Paragraph"/>
    <w:basedOn w:val="Normal"/>
    <w:uiPriority w:val="34"/>
    <w:qFormat/>
    <w:rsid w:val="007D0987"/>
    <w:pPr>
      <w:ind w:left="720"/>
      <w:contextualSpacing/>
    </w:pPr>
  </w:style>
  <w:style w:type="character" w:styleId="IntenseEmphasis">
    <w:name w:val="Intense Emphasis"/>
    <w:basedOn w:val="DefaultParagraphFont"/>
    <w:uiPriority w:val="21"/>
    <w:qFormat/>
    <w:rsid w:val="007D0987"/>
    <w:rPr>
      <w:i/>
      <w:iCs/>
      <w:color w:val="2F5496" w:themeColor="accent1" w:themeShade="BF"/>
    </w:rPr>
  </w:style>
  <w:style w:type="paragraph" w:styleId="IntenseQuote">
    <w:name w:val="Intense Quote"/>
    <w:basedOn w:val="Normal"/>
    <w:next w:val="Normal"/>
    <w:link w:val="IntenseQuoteChar"/>
    <w:uiPriority w:val="30"/>
    <w:qFormat/>
    <w:rsid w:val="007D0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987"/>
    <w:rPr>
      <w:i/>
      <w:iCs/>
      <w:color w:val="2F5496" w:themeColor="accent1" w:themeShade="BF"/>
    </w:rPr>
  </w:style>
  <w:style w:type="character" w:styleId="IntenseReference">
    <w:name w:val="Intense Reference"/>
    <w:basedOn w:val="DefaultParagraphFont"/>
    <w:uiPriority w:val="32"/>
    <w:qFormat/>
    <w:rsid w:val="007D0987"/>
    <w:rPr>
      <w:b/>
      <w:bCs/>
      <w:smallCaps/>
      <w:color w:val="2F5496" w:themeColor="accent1" w:themeShade="BF"/>
      <w:spacing w:val="5"/>
    </w:rPr>
  </w:style>
  <w:style w:type="character" w:styleId="Hyperlink">
    <w:name w:val="Hyperlink"/>
    <w:basedOn w:val="DefaultParagraphFont"/>
    <w:uiPriority w:val="99"/>
    <w:unhideWhenUsed/>
    <w:rsid w:val="00A333EF"/>
    <w:rPr>
      <w:color w:val="0563C1" w:themeColor="hyperlink"/>
      <w:u w:val="single"/>
    </w:rPr>
  </w:style>
  <w:style w:type="character" w:customStyle="1" w:styleId="UnresolvedMention1">
    <w:name w:val="Unresolved Mention1"/>
    <w:basedOn w:val="DefaultParagraphFont"/>
    <w:uiPriority w:val="99"/>
    <w:semiHidden/>
    <w:unhideWhenUsed/>
    <w:rsid w:val="00A333EF"/>
    <w:rPr>
      <w:color w:val="605E5C"/>
      <w:shd w:val="clear" w:color="auto" w:fill="E1DFDD"/>
    </w:rPr>
  </w:style>
  <w:style w:type="paragraph" w:styleId="BalloonText">
    <w:name w:val="Balloon Text"/>
    <w:basedOn w:val="Normal"/>
    <w:link w:val="BalloonTextChar"/>
    <w:uiPriority w:val="99"/>
    <w:semiHidden/>
    <w:unhideWhenUsed/>
    <w:rsid w:val="00180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6C"/>
    <w:rPr>
      <w:rFonts w:ascii="Tahoma" w:hAnsi="Tahoma" w:cs="Tahoma"/>
      <w:sz w:val="16"/>
      <w:szCs w:val="16"/>
    </w:rPr>
  </w:style>
  <w:style w:type="paragraph" w:styleId="Header">
    <w:name w:val="header"/>
    <w:basedOn w:val="Normal"/>
    <w:link w:val="HeaderChar"/>
    <w:uiPriority w:val="99"/>
    <w:unhideWhenUsed/>
    <w:rsid w:val="0026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965"/>
  </w:style>
  <w:style w:type="paragraph" w:styleId="Footer">
    <w:name w:val="footer"/>
    <w:basedOn w:val="Normal"/>
    <w:link w:val="FooterChar"/>
    <w:uiPriority w:val="99"/>
    <w:unhideWhenUsed/>
    <w:rsid w:val="0026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965"/>
  </w:style>
  <w:style w:type="character" w:customStyle="1" w:styleId="UnresolvedMention2">
    <w:name w:val="Unresolved Mention2"/>
    <w:basedOn w:val="DefaultParagraphFont"/>
    <w:uiPriority w:val="99"/>
    <w:semiHidden/>
    <w:unhideWhenUsed/>
    <w:rsid w:val="003B4669"/>
    <w:rPr>
      <w:color w:val="605E5C"/>
      <w:shd w:val="clear" w:color="auto" w:fill="E1DFDD"/>
    </w:rPr>
  </w:style>
  <w:style w:type="paragraph" w:styleId="NoSpacing">
    <w:name w:val="No Spacing"/>
    <w:uiPriority w:val="1"/>
    <w:qFormat/>
    <w:rsid w:val="00277A70"/>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1958">
      <w:bodyDiv w:val="1"/>
      <w:marLeft w:val="0"/>
      <w:marRight w:val="0"/>
      <w:marTop w:val="0"/>
      <w:marBottom w:val="0"/>
      <w:divBdr>
        <w:top w:val="none" w:sz="0" w:space="0" w:color="auto"/>
        <w:left w:val="none" w:sz="0" w:space="0" w:color="auto"/>
        <w:bottom w:val="none" w:sz="0" w:space="0" w:color="auto"/>
        <w:right w:val="none" w:sz="0" w:space="0" w:color="auto"/>
      </w:divBdr>
      <w:divsChild>
        <w:div w:id="1825587449">
          <w:marLeft w:val="0"/>
          <w:marRight w:val="0"/>
          <w:marTop w:val="0"/>
          <w:marBottom w:val="0"/>
          <w:divBdr>
            <w:top w:val="none" w:sz="0" w:space="0" w:color="auto"/>
            <w:left w:val="none" w:sz="0" w:space="0" w:color="auto"/>
            <w:bottom w:val="none" w:sz="0" w:space="0" w:color="auto"/>
            <w:right w:val="none" w:sz="0" w:space="0" w:color="auto"/>
          </w:divBdr>
        </w:div>
      </w:divsChild>
    </w:div>
    <w:div w:id="103575593">
      <w:bodyDiv w:val="1"/>
      <w:marLeft w:val="0"/>
      <w:marRight w:val="0"/>
      <w:marTop w:val="0"/>
      <w:marBottom w:val="0"/>
      <w:divBdr>
        <w:top w:val="none" w:sz="0" w:space="0" w:color="auto"/>
        <w:left w:val="none" w:sz="0" w:space="0" w:color="auto"/>
        <w:bottom w:val="none" w:sz="0" w:space="0" w:color="auto"/>
        <w:right w:val="none" w:sz="0" w:space="0" w:color="auto"/>
      </w:divBdr>
    </w:div>
    <w:div w:id="145054313">
      <w:bodyDiv w:val="1"/>
      <w:marLeft w:val="0"/>
      <w:marRight w:val="0"/>
      <w:marTop w:val="0"/>
      <w:marBottom w:val="0"/>
      <w:divBdr>
        <w:top w:val="none" w:sz="0" w:space="0" w:color="auto"/>
        <w:left w:val="none" w:sz="0" w:space="0" w:color="auto"/>
        <w:bottom w:val="none" w:sz="0" w:space="0" w:color="auto"/>
        <w:right w:val="none" w:sz="0" w:space="0" w:color="auto"/>
      </w:divBdr>
      <w:divsChild>
        <w:div w:id="942999268">
          <w:marLeft w:val="0"/>
          <w:marRight w:val="0"/>
          <w:marTop w:val="0"/>
          <w:marBottom w:val="0"/>
          <w:divBdr>
            <w:top w:val="none" w:sz="0" w:space="0" w:color="auto"/>
            <w:left w:val="none" w:sz="0" w:space="0" w:color="auto"/>
            <w:bottom w:val="none" w:sz="0" w:space="0" w:color="auto"/>
            <w:right w:val="none" w:sz="0" w:space="0" w:color="auto"/>
          </w:divBdr>
        </w:div>
      </w:divsChild>
    </w:div>
    <w:div w:id="389232411">
      <w:bodyDiv w:val="1"/>
      <w:marLeft w:val="0"/>
      <w:marRight w:val="0"/>
      <w:marTop w:val="0"/>
      <w:marBottom w:val="0"/>
      <w:divBdr>
        <w:top w:val="none" w:sz="0" w:space="0" w:color="auto"/>
        <w:left w:val="none" w:sz="0" w:space="0" w:color="auto"/>
        <w:bottom w:val="none" w:sz="0" w:space="0" w:color="auto"/>
        <w:right w:val="none" w:sz="0" w:space="0" w:color="auto"/>
      </w:divBdr>
    </w:div>
    <w:div w:id="455871346">
      <w:bodyDiv w:val="1"/>
      <w:marLeft w:val="0"/>
      <w:marRight w:val="0"/>
      <w:marTop w:val="0"/>
      <w:marBottom w:val="0"/>
      <w:divBdr>
        <w:top w:val="none" w:sz="0" w:space="0" w:color="auto"/>
        <w:left w:val="none" w:sz="0" w:space="0" w:color="auto"/>
        <w:bottom w:val="none" w:sz="0" w:space="0" w:color="auto"/>
        <w:right w:val="none" w:sz="0" w:space="0" w:color="auto"/>
      </w:divBdr>
    </w:div>
    <w:div w:id="749349144">
      <w:bodyDiv w:val="1"/>
      <w:marLeft w:val="0"/>
      <w:marRight w:val="0"/>
      <w:marTop w:val="0"/>
      <w:marBottom w:val="0"/>
      <w:divBdr>
        <w:top w:val="none" w:sz="0" w:space="0" w:color="auto"/>
        <w:left w:val="none" w:sz="0" w:space="0" w:color="auto"/>
        <w:bottom w:val="none" w:sz="0" w:space="0" w:color="auto"/>
        <w:right w:val="none" w:sz="0" w:space="0" w:color="auto"/>
      </w:divBdr>
    </w:div>
    <w:div w:id="923535972">
      <w:bodyDiv w:val="1"/>
      <w:marLeft w:val="0"/>
      <w:marRight w:val="0"/>
      <w:marTop w:val="0"/>
      <w:marBottom w:val="0"/>
      <w:divBdr>
        <w:top w:val="none" w:sz="0" w:space="0" w:color="auto"/>
        <w:left w:val="none" w:sz="0" w:space="0" w:color="auto"/>
        <w:bottom w:val="none" w:sz="0" w:space="0" w:color="auto"/>
        <w:right w:val="none" w:sz="0" w:space="0" w:color="auto"/>
      </w:divBdr>
    </w:div>
    <w:div w:id="1142844655">
      <w:bodyDiv w:val="1"/>
      <w:marLeft w:val="0"/>
      <w:marRight w:val="0"/>
      <w:marTop w:val="0"/>
      <w:marBottom w:val="0"/>
      <w:divBdr>
        <w:top w:val="none" w:sz="0" w:space="0" w:color="auto"/>
        <w:left w:val="none" w:sz="0" w:space="0" w:color="auto"/>
        <w:bottom w:val="none" w:sz="0" w:space="0" w:color="auto"/>
        <w:right w:val="none" w:sz="0" w:space="0" w:color="auto"/>
      </w:divBdr>
    </w:div>
    <w:div w:id="1200557677">
      <w:bodyDiv w:val="1"/>
      <w:marLeft w:val="0"/>
      <w:marRight w:val="0"/>
      <w:marTop w:val="0"/>
      <w:marBottom w:val="0"/>
      <w:divBdr>
        <w:top w:val="none" w:sz="0" w:space="0" w:color="auto"/>
        <w:left w:val="none" w:sz="0" w:space="0" w:color="auto"/>
        <w:bottom w:val="none" w:sz="0" w:space="0" w:color="auto"/>
        <w:right w:val="none" w:sz="0" w:space="0" w:color="auto"/>
      </w:divBdr>
    </w:div>
    <w:div w:id="1217816264">
      <w:bodyDiv w:val="1"/>
      <w:marLeft w:val="0"/>
      <w:marRight w:val="0"/>
      <w:marTop w:val="0"/>
      <w:marBottom w:val="0"/>
      <w:divBdr>
        <w:top w:val="none" w:sz="0" w:space="0" w:color="auto"/>
        <w:left w:val="none" w:sz="0" w:space="0" w:color="auto"/>
        <w:bottom w:val="none" w:sz="0" w:space="0" w:color="auto"/>
        <w:right w:val="none" w:sz="0" w:space="0" w:color="auto"/>
      </w:divBdr>
      <w:divsChild>
        <w:div w:id="7874160">
          <w:marLeft w:val="0"/>
          <w:marRight w:val="0"/>
          <w:marTop w:val="0"/>
          <w:marBottom w:val="0"/>
          <w:divBdr>
            <w:top w:val="none" w:sz="0" w:space="0" w:color="auto"/>
            <w:left w:val="none" w:sz="0" w:space="0" w:color="auto"/>
            <w:bottom w:val="none" w:sz="0" w:space="0" w:color="auto"/>
            <w:right w:val="none" w:sz="0" w:space="0" w:color="auto"/>
          </w:divBdr>
        </w:div>
        <w:div w:id="8601434">
          <w:marLeft w:val="0"/>
          <w:marRight w:val="0"/>
          <w:marTop w:val="0"/>
          <w:marBottom w:val="0"/>
          <w:divBdr>
            <w:top w:val="none" w:sz="0" w:space="0" w:color="auto"/>
            <w:left w:val="none" w:sz="0" w:space="0" w:color="auto"/>
            <w:bottom w:val="none" w:sz="0" w:space="0" w:color="auto"/>
            <w:right w:val="none" w:sz="0" w:space="0" w:color="auto"/>
          </w:divBdr>
        </w:div>
        <w:div w:id="13190286">
          <w:marLeft w:val="0"/>
          <w:marRight w:val="0"/>
          <w:marTop w:val="0"/>
          <w:marBottom w:val="0"/>
          <w:divBdr>
            <w:top w:val="none" w:sz="0" w:space="0" w:color="auto"/>
            <w:left w:val="none" w:sz="0" w:space="0" w:color="auto"/>
            <w:bottom w:val="none" w:sz="0" w:space="0" w:color="auto"/>
            <w:right w:val="none" w:sz="0" w:space="0" w:color="auto"/>
          </w:divBdr>
        </w:div>
        <w:div w:id="14891211">
          <w:marLeft w:val="0"/>
          <w:marRight w:val="0"/>
          <w:marTop w:val="0"/>
          <w:marBottom w:val="0"/>
          <w:divBdr>
            <w:top w:val="none" w:sz="0" w:space="0" w:color="auto"/>
            <w:left w:val="none" w:sz="0" w:space="0" w:color="auto"/>
            <w:bottom w:val="none" w:sz="0" w:space="0" w:color="auto"/>
            <w:right w:val="none" w:sz="0" w:space="0" w:color="auto"/>
          </w:divBdr>
        </w:div>
        <w:div w:id="14893532">
          <w:marLeft w:val="0"/>
          <w:marRight w:val="0"/>
          <w:marTop w:val="0"/>
          <w:marBottom w:val="0"/>
          <w:divBdr>
            <w:top w:val="none" w:sz="0" w:space="0" w:color="auto"/>
            <w:left w:val="none" w:sz="0" w:space="0" w:color="auto"/>
            <w:bottom w:val="none" w:sz="0" w:space="0" w:color="auto"/>
            <w:right w:val="none" w:sz="0" w:space="0" w:color="auto"/>
          </w:divBdr>
        </w:div>
        <w:div w:id="24408047">
          <w:marLeft w:val="0"/>
          <w:marRight w:val="0"/>
          <w:marTop w:val="0"/>
          <w:marBottom w:val="0"/>
          <w:divBdr>
            <w:top w:val="none" w:sz="0" w:space="0" w:color="auto"/>
            <w:left w:val="none" w:sz="0" w:space="0" w:color="auto"/>
            <w:bottom w:val="none" w:sz="0" w:space="0" w:color="auto"/>
            <w:right w:val="none" w:sz="0" w:space="0" w:color="auto"/>
          </w:divBdr>
        </w:div>
        <w:div w:id="33434630">
          <w:marLeft w:val="0"/>
          <w:marRight w:val="0"/>
          <w:marTop w:val="0"/>
          <w:marBottom w:val="0"/>
          <w:divBdr>
            <w:top w:val="none" w:sz="0" w:space="0" w:color="auto"/>
            <w:left w:val="none" w:sz="0" w:space="0" w:color="auto"/>
            <w:bottom w:val="none" w:sz="0" w:space="0" w:color="auto"/>
            <w:right w:val="none" w:sz="0" w:space="0" w:color="auto"/>
          </w:divBdr>
        </w:div>
        <w:div w:id="45034721">
          <w:marLeft w:val="0"/>
          <w:marRight w:val="0"/>
          <w:marTop w:val="0"/>
          <w:marBottom w:val="0"/>
          <w:divBdr>
            <w:top w:val="none" w:sz="0" w:space="0" w:color="auto"/>
            <w:left w:val="none" w:sz="0" w:space="0" w:color="auto"/>
            <w:bottom w:val="none" w:sz="0" w:space="0" w:color="auto"/>
            <w:right w:val="none" w:sz="0" w:space="0" w:color="auto"/>
          </w:divBdr>
        </w:div>
        <w:div w:id="62535638">
          <w:marLeft w:val="0"/>
          <w:marRight w:val="0"/>
          <w:marTop w:val="0"/>
          <w:marBottom w:val="0"/>
          <w:divBdr>
            <w:top w:val="none" w:sz="0" w:space="0" w:color="auto"/>
            <w:left w:val="none" w:sz="0" w:space="0" w:color="auto"/>
            <w:bottom w:val="none" w:sz="0" w:space="0" w:color="auto"/>
            <w:right w:val="none" w:sz="0" w:space="0" w:color="auto"/>
          </w:divBdr>
        </w:div>
        <w:div w:id="67576303">
          <w:marLeft w:val="0"/>
          <w:marRight w:val="0"/>
          <w:marTop w:val="0"/>
          <w:marBottom w:val="0"/>
          <w:divBdr>
            <w:top w:val="none" w:sz="0" w:space="0" w:color="auto"/>
            <w:left w:val="none" w:sz="0" w:space="0" w:color="auto"/>
            <w:bottom w:val="none" w:sz="0" w:space="0" w:color="auto"/>
            <w:right w:val="none" w:sz="0" w:space="0" w:color="auto"/>
          </w:divBdr>
        </w:div>
        <w:div w:id="90275296">
          <w:marLeft w:val="0"/>
          <w:marRight w:val="0"/>
          <w:marTop w:val="0"/>
          <w:marBottom w:val="0"/>
          <w:divBdr>
            <w:top w:val="none" w:sz="0" w:space="0" w:color="auto"/>
            <w:left w:val="none" w:sz="0" w:space="0" w:color="auto"/>
            <w:bottom w:val="none" w:sz="0" w:space="0" w:color="auto"/>
            <w:right w:val="none" w:sz="0" w:space="0" w:color="auto"/>
          </w:divBdr>
        </w:div>
        <w:div w:id="100227272">
          <w:marLeft w:val="0"/>
          <w:marRight w:val="0"/>
          <w:marTop w:val="0"/>
          <w:marBottom w:val="0"/>
          <w:divBdr>
            <w:top w:val="none" w:sz="0" w:space="0" w:color="auto"/>
            <w:left w:val="none" w:sz="0" w:space="0" w:color="auto"/>
            <w:bottom w:val="none" w:sz="0" w:space="0" w:color="auto"/>
            <w:right w:val="none" w:sz="0" w:space="0" w:color="auto"/>
          </w:divBdr>
        </w:div>
        <w:div w:id="126246007">
          <w:marLeft w:val="0"/>
          <w:marRight w:val="0"/>
          <w:marTop w:val="0"/>
          <w:marBottom w:val="0"/>
          <w:divBdr>
            <w:top w:val="none" w:sz="0" w:space="0" w:color="auto"/>
            <w:left w:val="none" w:sz="0" w:space="0" w:color="auto"/>
            <w:bottom w:val="none" w:sz="0" w:space="0" w:color="auto"/>
            <w:right w:val="none" w:sz="0" w:space="0" w:color="auto"/>
          </w:divBdr>
        </w:div>
        <w:div w:id="141890363">
          <w:marLeft w:val="0"/>
          <w:marRight w:val="0"/>
          <w:marTop w:val="0"/>
          <w:marBottom w:val="0"/>
          <w:divBdr>
            <w:top w:val="none" w:sz="0" w:space="0" w:color="auto"/>
            <w:left w:val="none" w:sz="0" w:space="0" w:color="auto"/>
            <w:bottom w:val="none" w:sz="0" w:space="0" w:color="auto"/>
            <w:right w:val="none" w:sz="0" w:space="0" w:color="auto"/>
          </w:divBdr>
        </w:div>
        <w:div w:id="157695620">
          <w:marLeft w:val="0"/>
          <w:marRight w:val="0"/>
          <w:marTop w:val="0"/>
          <w:marBottom w:val="0"/>
          <w:divBdr>
            <w:top w:val="none" w:sz="0" w:space="0" w:color="auto"/>
            <w:left w:val="none" w:sz="0" w:space="0" w:color="auto"/>
            <w:bottom w:val="none" w:sz="0" w:space="0" w:color="auto"/>
            <w:right w:val="none" w:sz="0" w:space="0" w:color="auto"/>
          </w:divBdr>
        </w:div>
        <w:div w:id="176700667">
          <w:marLeft w:val="0"/>
          <w:marRight w:val="0"/>
          <w:marTop w:val="0"/>
          <w:marBottom w:val="0"/>
          <w:divBdr>
            <w:top w:val="none" w:sz="0" w:space="0" w:color="auto"/>
            <w:left w:val="none" w:sz="0" w:space="0" w:color="auto"/>
            <w:bottom w:val="none" w:sz="0" w:space="0" w:color="auto"/>
            <w:right w:val="none" w:sz="0" w:space="0" w:color="auto"/>
          </w:divBdr>
        </w:div>
        <w:div w:id="180625721">
          <w:marLeft w:val="0"/>
          <w:marRight w:val="0"/>
          <w:marTop w:val="0"/>
          <w:marBottom w:val="0"/>
          <w:divBdr>
            <w:top w:val="none" w:sz="0" w:space="0" w:color="auto"/>
            <w:left w:val="none" w:sz="0" w:space="0" w:color="auto"/>
            <w:bottom w:val="none" w:sz="0" w:space="0" w:color="auto"/>
            <w:right w:val="none" w:sz="0" w:space="0" w:color="auto"/>
          </w:divBdr>
        </w:div>
        <w:div w:id="196238311">
          <w:marLeft w:val="0"/>
          <w:marRight w:val="0"/>
          <w:marTop w:val="0"/>
          <w:marBottom w:val="0"/>
          <w:divBdr>
            <w:top w:val="none" w:sz="0" w:space="0" w:color="auto"/>
            <w:left w:val="none" w:sz="0" w:space="0" w:color="auto"/>
            <w:bottom w:val="none" w:sz="0" w:space="0" w:color="auto"/>
            <w:right w:val="none" w:sz="0" w:space="0" w:color="auto"/>
          </w:divBdr>
        </w:div>
        <w:div w:id="200478426">
          <w:marLeft w:val="0"/>
          <w:marRight w:val="0"/>
          <w:marTop w:val="0"/>
          <w:marBottom w:val="0"/>
          <w:divBdr>
            <w:top w:val="none" w:sz="0" w:space="0" w:color="auto"/>
            <w:left w:val="none" w:sz="0" w:space="0" w:color="auto"/>
            <w:bottom w:val="none" w:sz="0" w:space="0" w:color="auto"/>
            <w:right w:val="none" w:sz="0" w:space="0" w:color="auto"/>
          </w:divBdr>
        </w:div>
        <w:div w:id="202983531">
          <w:marLeft w:val="0"/>
          <w:marRight w:val="0"/>
          <w:marTop w:val="0"/>
          <w:marBottom w:val="0"/>
          <w:divBdr>
            <w:top w:val="none" w:sz="0" w:space="0" w:color="auto"/>
            <w:left w:val="none" w:sz="0" w:space="0" w:color="auto"/>
            <w:bottom w:val="none" w:sz="0" w:space="0" w:color="auto"/>
            <w:right w:val="none" w:sz="0" w:space="0" w:color="auto"/>
          </w:divBdr>
        </w:div>
        <w:div w:id="208224203">
          <w:marLeft w:val="0"/>
          <w:marRight w:val="0"/>
          <w:marTop w:val="0"/>
          <w:marBottom w:val="0"/>
          <w:divBdr>
            <w:top w:val="none" w:sz="0" w:space="0" w:color="auto"/>
            <w:left w:val="none" w:sz="0" w:space="0" w:color="auto"/>
            <w:bottom w:val="none" w:sz="0" w:space="0" w:color="auto"/>
            <w:right w:val="none" w:sz="0" w:space="0" w:color="auto"/>
          </w:divBdr>
        </w:div>
        <w:div w:id="208959816">
          <w:marLeft w:val="0"/>
          <w:marRight w:val="0"/>
          <w:marTop w:val="0"/>
          <w:marBottom w:val="0"/>
          <w:divBdr>
            <w:top w:val="none" w:sz="0" w:space="0" w:color="auto"/>
            <w:left w:val="none" w:sz="0" w:space="0" w:color="auto"/>
            <w:bottom w:val="none" w:sz="0" w:space="0" w:color="auto"/>
            <w:right w:val="none" w:sz="0" w:space="0" w:color="auto"/>
          </w:divBdr>
        </w:div>
        <w:div w:id="211236360">
          <w:marLeft w:val="0"/>
          <w:marRight w:val="0"/>
          <w:marTop w:val="0"/>
          <w:marBottom w:val="0"/>
          <w:divBdr>
            <w:top w:val="none" w:sz="0" w:space="0" w:color="auto"/>
            <w:left w:val="none" w:sz="0" w:space="0" w:color="auto"/>
            <w:bottom w:val="none" w:sz="0" w:space="0" w:color="auto"/>
            <w:right w:val="none" w:sz="0" w:space="0" w:color="auto"/>
          </w:divBdr>
        </w:div>
        <w:div w:id="213665107">
          <w:marLeft w:val="0"/>
          <w:marRight w:val="0"/>
          <w:marTop w:val="0"/>
          <w:marBottom w:val="0"/>
          <w:divBdr>
            <w:top w:val="none" w:sz="0" w:space="0" w:color="auto"/>
            <w:left w:val="none" w:sz="0" w:space="0" w:color="auto"/>
            <w:bottom w:val="none" w:sz="0" w:space="0" w:color="auto"/>
            <w:right w:val="none" w:sz="0" w:space="0" w:color="auto"/>
          </w:divBdr>
        </w:div>
        <w:div w:id="215817959">
          <w:marLeft w:val="0"/>
          <w:marRight w:val="0"/>
          <w:marTop w:val="0"/>
          <w:marBottom w:val="0"/>
          <w:divBdr>
            <w:top w:val="none" w:sz="0" w:space="0" w:color="auto"/>
            <w:left w:val="none" w:sz="0" w:space="0" w:color="auto"/>
            <w:bottom w:val="none" w:sz="0" w:space="0" w:color="auto"/>
            <w:right w:val="none" w:sz="0" w:space="0" w:color="auto"/>
          </w:divBdr>
        </w:div>
        <w:div w:id="224219975">
          <w:marLeft w:val="0"/>
          <w:marRight w:val="0"/>
          <w:marTop w:val="0"/>
          <w:marBottom w:val="0"/>
          <w:divBdr>
            <w:top w:val="none" w:sz="0" w:space="0" w:color="auto"/>
            <w:left w:val="none" w:sz="0" w:space="0" w:color="auto"/>
            <w:bottom w:val="none" w:sz="0" w:space="0" w:color="auto"/>
            <w:right w:val="none" w:sz="0" w:space="0" w:color="auto"/>
          </w:divBdr>
        </w:div>
        <w:div w:id="226964795">
          <w:marLeft w:val="0"/>
          <w:marRight w:val="0"/>
          <w:marTop w:val="0"/>
          <w:marBottom w:val="0"/>
          <w:divBdr>
            <w:top w:val="none" w:sz="0" w:space="0" w:color="auto"/>
            <w:left w:val="none" w:sz="0" w:space="0" w:color="auto"/>
            <w:bottom w:val="none" w:sz="0" w:space="0" w:color="auto"/>
            <w:right w:val="none" w:sz="0" w:space="0" w:color="auto"/>
          </w:divBdr>
        </w:div>
        <w:div w:id="230388252">
          <w:marLeft w:val="0"/>
          <w:marRight w:val="0"/>
          <w:marTop w:val="0"/>
          <w:marBottom w:val="0"/>
          <w:divBdr>
            <w:top w:val="none" w:sz="0" w:space="0" w:color="auto"/>
            <w:left w:val="none" w:sz="0" w:space="0" w:color="auto"/>
            <w:bottom w:val="none" w:sz="0" w:space="0" w:color="auto"/>
            <w:right w:val="none" w:sz="0" w:space="0" w:color="auto"/>
          </w:divBdr>
        </w:div>
        <w:div w:id="230770958">
          <w:marLeft w:val="0"/>
          <w:marRight w:val="0"/>
          <w:marTop w:val="0"/>
          <w:marBottom w:val="0"/>
          <w:divBdr>
            <w:top w:val="none" w:sz="0" w:space="0" w:color="auto"/>
            <w:left w:val="none" w:sz="0" w:space="0" w:color="auto"/>
            <w:bottom w:val="none" w:sz="0" w:space="0" w:color="auto"/>
            <w:right w:val="none" w:sz="0" w:space="0" w:color="auto"/>
          </w:divBdr>
        </w:div>
        <w:div w:id="240213539">
          <w:marLeft w:val="0"/>
          <w:marRight w:val="0"/>
          <w:marTop w:val="0"/>
          <w:marBottom w:val="0"/>
          <w:divBdr>
            <w:top w:val="none" w:sz="0" w:space="0" w:color="auto"/>
            <w:left w:val="none" w:sz="0" w:space="0" w:color="auto"/>
            <w:bottom w:val="none" w:sz="0" w:space="0" w:color="auto"/>
            <w:right w:val="none" w:sz="0" w:space="0" w:color="auto"/>
          </w:divBdr>
        </w:div>
        <w:div w:id="240599654">
          <w:marLeft w:val="0"/>
          <w:marRight w:val="0"/>
          <w:marTop w:val="0"/>
          <w:marBottom w:val="0"/>
          <w:divBdr>
            <w:top w:val="none" w:sz="0" w:space="0" w:color="auto"/>
            <w:left w:val="none" w:sz="0" w:space="0" w:color="auto"/>
            <w:bottom w:val="none" w:sz="0" w:space="0" w:color="auto"/>
            <w:right w:val="none" w:sz="0" w:space="0" w:color="auto"/>
          </w:divBdr>
        </w:div>
        <w:div w:id="253129048">
          <w:marLeft w:val="0"/>
          <w:marRight w:val="0"/>
          <w:marTop w:val="0"/>
          <w:marBottom w:val="0"/>
          <w:divBdr>
            <w:top w:val="none" w:sz="0" w:space="0" w:color="auto"/>
            <w:left w:val="none" w:sz="0" w:space="0" w:color="auto"/>
            <w:bottom w:val="none" w:sz="0" w:space="0" w:color="auto"/>
            <w:right w:val="none" w:sz="0" w:space="0" w:color="auto"/>
          </w:divBdr>
        </w:div>
        <w:div w:id="261883626">
          <w:marLeft w:val="0"/>
          <w:marRight w:val="0"/>
          <w:marTop w:val="0"/>
          <w:marBottom w:val="0"/>
          <w:divBdr>
            <w:top w:val="none" w:sz="0" w:space="0" w:color="auto"/>
            <w:left w:val="none" w:sz="0" w:space="0" w:color="auto"/>
            <w:bottom w:val="none" w:sz="0" w:space="0" w:color="auto"/>
            <w:right w:val="none" w:sz="0" w:space="0" w:color="auto"/>
          </w:divBdr>
        </w:div>
        <w:div w:id="283075847">
          <w:marLeft w:val="0"/>
          <w:marRight w:val="0"/>
          <w:marTop w:val="0"/>
          <w:marBottom w:val="0"/>
          <w:divBdr>
            <w:top w:val="none" w:sz="0" w:space="0" w:color="auto"/>
            <w:left w:val="none" w:sz="0" w:space="0" w:color="auto"/>
            <w:bottom w:val="none" w:sz="0" w:space="0" w:color="auto"/>
            <w:right w:val="none" w:sz="0" w:space="0" w:color="auto"/>
          </w:divBdr>
        </w:div>
        <w:div w:id="284703746">
          <w:marLeft w:val="0"/>
          <w:marRight w:val="0"/>
          <w:marTop w:val="0"/>
          <w:marBottom w:val="0"/>
          <w:divBdr>
            <w:top w:val="none" w:sz="0" w:space="0" w:color="auto"/>
            <w:left w:val="none" w:sz="0" w:space="0" w:color="auto"/>
            <w:bottom w:val="none" w:sz="0" w:space="0" w:color="auto"/>
            <w:right w:val="none" w:sz="0" w:space="0" w:color="auto"/>
          </w:divBdr>
        </w:div>
        <w:div w:id="291715575">
          <w:marLeft w:val="0"/>
          <w:marRight w:val="0"/>
          <w:marTop w:val="0"/>
          <w:marBottom w:val="0"/>
          <w:divBdr>
            <w:top w:val="none" w:sz="0" w:space="0" w:color="auto"/>
            <w:left w:val="none" w:sz="0" w:space="0" w:color="auto"/>
            <w:bottom w:val="none" w:sz="0" w:space="0" w:color="auto"/>
            <w:right w:val="none" w:sz="0" w:space="0" w:color="auto"/>
          </w:divBdr>
        </w:div>
        <w:div w:id="340277915">
          <w:marLeft w:val="0"/>
          <w:marRight w:val="0"/>
          <w:marTop w:val="0"/>
          <w:marBottom w:val="0"/>
          <w:divBdr>
            <w:top w:val="none" w:sz="0" w:space="0" w:color="auto"/>
            <w:left w:val="none" w:sz="0" w:space="0" w:color="auto"/>
            <w:bottom w:val="none" w:sz="0" w:space="0" w:color="auto"/>
            <w:right w:val="none" w:sz="0" w:space="0" w:color="auto"/>
          </w:divBdr>
        </w:div>
        <w:div w:id="343746060">
          <w:marLeft w:val="0"/>
          <w:marRight w:val="0"/>
          <w:marTop w:val="0"/>
          <w:marBottom w:val="0"/>
          <w:divBdr>
            <w:top w:val="none" w:sz="0" w:space="0" w:color="auto"/>
            <w:left w:val="none" w:sz="0" w:space="0" w:color="auto"/>
            <w:bottom w:val="none" w:sz="0" w:space="0" w:color="auto"/>
            <w:right w:val="none" w:sz="0" w:space="0" w:color="auto"/>
          </w:divBdr>
        </w:div>
        <w:div w:id="350835503">
          <w:marLeft w:val="0"/>
          <w:marRight w:val="0"/>
          <w:marTop w:val="0"/>
          <w:marBottom w:val="0"/>
          <w:divBdr>
            <w:top w:val="none" w:sz="0" w:space="0" w:color="auto"/>
            <w:left w:val="none" w:sz="0" w:space="0" w:color="auto"/>
            <w:bottom w:val="none" w:sz="0" w:space="0" w:color="auto"/>
            <w:right w:val="none" w:sz="0" w:space="0" w:color="auto"/>
          </w:divBdr>
        </w:div>
        <w:div w:id="370151545">
          <w:marLeft w:val="0"/>
          <w:marRight w:val="0"/>
          <w:marTop w:val="0"/>
          <w:marBottom w:val="0"/>
          <w:divBdr>
            <w:top w:val="none" w:sz="0" w:space="0" w:color="auto"/>
            <w:left w:val="none" w:sz="0" w:space="0" w:color="auto"/>
            <w:bottom w:val="none" w:sz="0" w:space="0" w:color="auto"/>
            <w:right w:val="none" w:sz="0" w:space="0" w:color="auto"/>
          </w:divBdr>
        </w:div>
        <w:div w:id="378743536">
          <w:marLeft w:val="0"/>
          <w:marRight w:val="0"/>
          <w:marTop w:val="0"/>
          <w:marBottom w:val="0"/>
          <w:divBdr>
            <w:top w:val="none" w:sz="0" w:space="0" w:color="auto"/>
            <w:left w:val="none" w:sz="0" w:space="0" w:color="auto"/>
            <w:bottom w:val="none" w:sz="0" w:space="0" w:color="auto"/>
            <w:right w:val="none" w:sz="0" w:space="0" w:color="auto"/>
          </w:divBdr>
        </w:div>
        <w:div w:id="380330757">
          <w:marLeft w:val="0"/>
          <w:marRight w:val="0"/>
          <w:marTop w:val="0"/>
          <w:marBottom w:val="0"/>
          <w:divBdr>
            <w:top w:val="none" w:sz="0" w:space="0" w:color="auto"/>
            <w:left w:val="none" w:sz="0" w:space="0" w:color="auto"/>
            <w:bottom w:val="none" w:sz="0" w:space="0" w:color="auto"/>
            <w:right w:val="none" w:sz="0" w:space="0" w:color="auto"/>
          </w:divBdr>
        </w:div>
        <w:div w:id="439112137">
          <w:marLeft w:val="0"/>
          <w:marRight w:val="0"/>
          <w:marTop w:val="0"/>
          <w:marBottom w:val="0"/>
          <w:divBdr>
            <w:top w:val="none" w:sz="0" w:space="0" w:color="auto"/>
            <w:left w:val="none" w:sz="0" w:space="0" w:color="auto"/>
            <w:bottom w:val="none" w:sz="0" w:space="0" w:color="auto"/>
            <w:right w:val="none" w:sz="0" w:space="0" w:color="auto"/>
          </w:divBdr>
        </w:div>
        <w:div w:id="439763643">
          <w:marLeft w:val="0"/>
          <w:marRight w:val="0"/>
          <w:marTop w:val="0"/>
          <w:marBottom w:val="0"/>
          <w:divBdr>
            <w:top w:val="none" w:sz="0" w:space="0" w:color="auto"/>
            <w:left w:val="none" w:sz="0" w:space="0" w:color="auto"/>
            <w:bottom w:val="none" w:sz="0" w:space="0" w:color="auto"/>
            <w:right w:val="none" w:sz="0" w:space="0" w:color="auto"/>
          </w:divBdr>
        </w:div>
        <w:div w:id="443308816">
          <w:marLeft w:val="0"/>
          <w:marRight w:val="0"/>
          <w:marTop w:val="0"/>
          <w:marBottom w:val="0"/>
          <w:divBdr>
            <w:top w:val="none" w:sz="0" w:space="0" w:color="auto"/>
            <w:left w:val="none" w:sz="0" w:space="0" w:color="auto"/>
            <w:bottom w:val="none" w:sz="0" w:space="0" w:color="auto"/>
            <w:right w:val="none" w:sz="0" w:space="0" w:color="auto"/>
          </w:divBdr>
        </w:div>
        <w:div w:id="446169229">
          <w:marLeft w:val="0"/>
          <w:marRight w:val="0"/>
          <w:marTop w:val="0"/>
          <w:marBottom w:val="0"/>
          <w:divBdr>
            <w:top w:val="none" w:sz="0" w:space="0" w:color="auto"/>
            <w:left w:val="none" w:sz="0" w:space="0" w:color="auto"/>
            <w:bottom w:val="none" w:sz="0" w:space="0" w:color="auto"/>
            <w:right w:val="none" w:sz="0" w:space="0" w:color="auto"/>
          </w:divBdr>
        </w:div>
        <w:div w:id="448401767">
          <w:marLeft w:val="0"/>
          <w:marRight w:val="0"/>
          <w:marTop w:val="0"/>
          <w:marBottom w:val="0"/>
          <w:divBdr>
            <w:top w:val="none" w:sz="0" w:space="0" w:color="auto"/>
            <w:left w:val="none" w:sz="0" w:space="0" w:color="auto"/>
            <w:bottom w:val="none" w:sz="0" w:space="0" w:color="auto"/>
            <w:right w:val="none" w:sz="0" w:space="0" w:color="auto"/>
          </w:divBdr>
        </w:div>
        <w:div w:id="454063368">
          <w:marLeft w:val="0"/>
          <w:marRight w:val="0"/>
          <w:marTop w:val="0"/>
          <w:marBottom w:val="0"/>
          <w:divBdr>
            <w:top w:val="none" w:sz="0" w:space="0" w:color="auto"/>
            <w:left w:val="none" w:sz="0" w:space="0" w:color="auto"/>
            <w:bottom w:val="none" w:sz="0" w:space="0" w:color="auto"/>
            <w:right w:val="none" w:sz="0" w:space="0" w:color="auto"/>
          </w:divBdr>
        </w:div>
        <w:div w:id="461777486">
          <w:marLeft w:val="0"/>
          <w:marRight w:val="0"/>
          <w:marTop w:val="0"/>
          <w:marBottom w:val="0"/>
          <w:divBdr>
            <w:top w:val="none" w:sz="0" w:space="0" w:color="auto"/>
            <w:left w:val="none" w:sz="0" w:space="0" w:color="auto"/>
            <w:bottom w:val="none" w:sz="0" w:space="0" w:color="auto"/>
            <w:right w:val="none" w:sz="0" w:space="0" w:color="auto"/>
          </w:divBdr>
        </w:div>
        <w:div w:id="463932958">
          <w:marLeft w:val="0"/>
          <w:marRight w:val="0"/>
          <w:marTop w:val="0"/>
          <w:marBottom w:val="0"/>
          <w:divBdr>
            <w:top w:val="none" w:sz="0" w:space="0" w:color="auto"/>
            <w:left w:val="none" w:sz="0" w:space="0" w:color="auto"/>
            <w:bottom w:val="none" w:sz="0" w:space="0" w:color="auto"/>
            <w:right w:val="none" w:sz="0" w:space="0" w:color="auto"/>
          </w:divBdr>
        </w:div>
        <w:div w:id="472908559">
          <w:marLeft w:val="0"/>
          <w:marRight w:val="0"/>
          <w:marTop w:val="0"/>
          <w:marBottom w:val="0"/>
          <w:divBdr>
            <w:top w:val="none" w:sz="0" w:space="0" w:color="auto"/>
            <w:left w:val="none" w:sz="0" w:space="0" w:color="auto"/>
            <w:bottom w:val="none" w:sz="0" w:space="0" w:color="auto"/>
            <w:right w:val="none" w:sz="0" w:space="0" w:color="auto"/>
          </w:divBdr>
        </w:div>
        <w:div w:id="485435118">
          <w:marLeft w:val="0"/>
          <w:marRight w:val="0"/>
          <w:marTop w:val="0"/>
          <w:marBottom w:val="0"/>
          <w:divBdr>
            <w:top w:val="none" w:sz="0" w:space="0" w:color="auto"/>
            <w:left w:val="none" w:sz="0" w:space="0" w:color="auto"/>
            <w:bottom w:val="none" w:sz="0" w:space="0" w:color="auto"/>
            <w:right w:val="none" w:sz="0" w:space="0" w:color="auto"/>
          </w:divBdr>
        </w:div>
        <w:div w:id="488715251">
          <w:marLeft w:val="0"/>
          <w:marRight w:val="0"/>
          <w:marTop w:val="0"/>
          <w:marBottom w:val="0"/>
          <w:divBdr>
            <w:top w:val="none" w:sz="0" w:space="0" w:color="auto"/>
            <w:left w:val="none" w:sz="0" w:space="0" w:color="auto"/>
            <w:bottom w:val="none" w:sz="0" w:space="0" w:color="auto"/>
            <w:right w:val="none" w:sz="0" w:space="0" w:color="auto"/>
          </w:divBdr>
        </w:div>
        <w:div w:id="488790362">
          <w:marLeft w:val="0"/>
          <w:marRight w:val="0"/>
          <w:marTop w:val="0"/>
          <w:marBottom w:val="0"/>
          <w:divBdr>
            <w:top w:val="none" w:sz="0" w:space="0" w:color="auto"/>
            <w:left w:val="none" w:sz="0" w:space="0" w:color="auto"/>
            <w:bottom w:val="none" w:sz="0" w:space="0" w:color="auto"/>
            <w:right w:val="none" w:sz="0" w:space="0" w:color="auto"/>
          </w:divBdr>
        </w:div>
        <w:div w:id="491415192">
          <w:marLeft w:val="0"/>
          <w:marRight w:val="0"/>
          <w:marTop w:val="0"/>
          <w:marBottom w:val="0"/>
          <w:divBdr>
            <w:top w:val="none" w:sz="0" w:space="0" w:color="auto"/>
            <w:left w:val="none" w:sz="0" w:space="0" w:color="auto"/>
            <w:bottom w:val="none" w:sz="0" w:space="0" w:color="auto"/>
            <w:right w:val="none" w:sz="0" w:space="0" w:color="auto"/>
          </w:divBdr>
        </w:div>
        <w:div w:id="492140931">
          <w:marLeft w:val="0"/>
          <w:marRight w:val="0"/>
          <w:marTop w:val="0"/>
          <w:marBottom w:val="0"/>
          <w:divBdr>
            <w:top w:val="none" w:sz="0" w:space="0" w:color="auto"/>
            <w:left w:val="none" w:sz="0" w:space="0" w:color="auto"/>
            <w:bottom w:val="none" w:sz="0" w:space="0" w:color="auto"/>
            <w:right w:val="none" w:sz="0" w:space="0" w:color="auto"/>
          </w:divBdr>
        </w:div>
        <w:div w:id="494802733">
          <w:marLeft w:val="0"/>
          <w:marRight w:val="0"/>
          <w:marTop w:val="0"/>
          <w:marBottom w:val="0"/>
          <w:divBdr>
            <w:top w:val="none" w:sz="0" w:space="0" w:color="auto"/>
            <w:left w:val="none" w:sz="0" w:space="0" w:color="auto"/>
            <w:bottom w:val="none" w:sz="0" w:space="0" w:color="auto"/>
            <w:right w:val="none" w:sz="0" w:space="0" w:color="auto"/>
          </w:divBdr>
        </w:div>
        <w:div w:id="496042139">
          <w:marLeft w:val="0"/>
          <w:marRight w:val="0"/>
          <w:marTop w:val="0"/>
          <w:marBottom w:val="0"/>
          <w:divBdr>
            <w:top w:val="none" w:sz="0" w:space="0" w:color="auto"/>
            <w:left w:val="none" w:sz="0" w:space="0" w:color="auto"/>
            <w:bottom w:val="none" w:sz="0" w:space="0" w:color="auto"/>
            <w:right w:val="none" w:sz="0" w:space="0" w:color="auto"/>
          </w:divBdr>
        </w:div>
        <w:div w:id="499929396">
          <w:marLeft w:val="0"/>
          <w:marRight w:val="0"/>
          <w:marTop w:val="0"/>
          <w:marBottom w:val="0"/>
          <w:divBdr>
            <w:top w:val="none" w:sz="0" w:space="0" w:color="auto"/>
            <w:left w:val="none" w:sz="0" w:space="0" w:color="auto"/>
            <w:bottom w:val="none" w:sz="0" w:space="0" w:color="auto"/>
            <w:right w:val="none" w:sz="0" w:space="0" w:color="auto"/>
          </w:divBdr>
        </w:div>
        <w:div w:id="500243178">
          <w:marLeft w:val="0"/>
          <w:marRight w:val="0"/>
          <w:marTop w:val="0"/>
          <w:marBottom w:val="0"/>
          <w:divBdr>
            <w:top w:val="none" w:sz="0" w:space="0" w:color="auto"/>
            <w:left w:val="none" w:sz="0" w:space="0" w:color="auto"/>
            <w:bottom w:val="none" w:sz="0" w:space="0" w:color="auto"/>
            <w:right w:val="none" w:sz="0" w:space="0" w:color="auto"/>
          </w:divBdr>
        </w:div>
        <w:div w:id="503404177">
          <w:marLeft w:val="0"/>
          <w:marRight w:val="0"/>
          <w:marTop w:val="0"/>
          <w:marBottom w:val="0"/>
          <w:divBdr>
            <w:top w:val="none" w:sz="0" w:space="0" w:color="auto"/>
            <w:left w:val="none" w:sz="0" w:space="0" w:color="auto"/>
            <w:bottom w:val="none" w:sz="0" w:space="0" w:color="auto"/>
            <w:right w:val="none" w:sz="0" w:space="0" w:color="auto"/>
          </w:divBdr>
        </w:div>
        <w:div w:id="506285766">
          <w:marLeft w:val="0"/>
          <w:marRight w:val="0"/>
          <w:marTop w:val="0"/>
          <w:marBottom w:val="0"/>
          <w:divBdr>
            <w:top w:val="none" w:sz="0" w:space="0" w:color="auto"/>
            <w:left w:val="none" w:sz="0" w:space="0" w:color="auto"/>
            <w:bottom w:val="none" w:sz="0" w:space="0" w:color="auto"/>
            <w:right w:val="none" w:sz="0" w:space="0" w:color="auto"/>
          </w:divBdr>
        </w:div>
        <w:div w:id="506678880">
          <w:marLeft w:val="0"/>
          <w:marRight w:val="0"/>
          <w:marTop w:val="0"/>
          <w:marBottom w:val="0"/>
          <w:divBdr>
            <w:top w:val="none" w:sz="0" w:space="0" w:color="auto"/>
            <w:left w:val="none" w:sz="0" w:space="0" w:color="auto"/>
            <w:bottom w:val="none" w:sz="0" w:space="0" w:color="auto"/>
            <w:right w:val="none" w:sz="0" w:space="0" w:color="auto"/>
          </w:divBdr>
        </w:div>
        <w:div w:id="515655171">
          <w:marLeft w:val="0"/>
          <w:marRight w:val="0"/>
          <w:marTop w:val="0"/>
          <w:marBottom w:val="0"/>
          <w:divBdr>
            <w:top w:val="none" w:sz="0" w:space="0" w:color="auto"/>
            <w:left w:val="none" w:sz="0" w:space="0" w:color="auto"/>
            <w:bottom w:val="none" w:sz="0" w:space="0" w:color="auto"/>
            <w:right w:val="none" w:sz="0" w:space="0" w:color="auto"/>
          </w:divBdr>
        </w:div>
        <w:div w:id="523639329">
          <w:marLeft w:val="0"/>
          <w:marRight w:val="0"/>
          <w:marTop w:val="0"/>
          <w:marBottom w:val="0"/>
          <w:divBdr>
            <w:top w:val="none" w:sz="0" w:space="0" w:color="auto"/>
            <w:left w:val="none" w:sz="0" w:space="0" w:color="auto"/>
            <w:bottom w:val="none" w:sz="0" w:space="0" w:color="auto"/>
            <w:right w:val="none" w:sz="0" w:space="0" w:color="auto"/>
          </w:divBdr>
        </w:div>
        <w:div w:id="524515637">
          <w:marLeft w:val="0"/>
          <w:marRight w:val="0"/>
          <w:marTop w:val="0"/>
          <w:marBottom w:val="0"/>
          <w:divBdr>
            <w:top w:val="none" w:sz="0" w:space="0" w:color="auto"/>
            <w:left w:val="none" w:sz="0" w:space="0" w:color="auto"/>
            <w:bottom w:val="none" w:sz="0" w:space="0" w:color="auto"/>
            <w:right w:val="none" w:sz="0" w:space="0" w:color="auto"/>
          </w:divBdr>
        </w:div>
        <w:div w:id="542442964">
          <w:marLeft w:val="0"/>
          <w:marRight w:val="0"/>
          <w:marTop w:val="0"/>
          <w:marBottom w:val="0"/>
          <w:divBdr>
            <w:top w:val="none" w:sz="0" w:space="0" w:color="auto"/>
            <w:left w:val="none" w:sz="0" w:space="0" w:color="auto"/>
            <w:bottom w:val="none" w:sz="0" w:space="0" w:color="auto"/>
            <w:right w:val="none" w:sz="0" w:space="0" w:color="auto"/>
          </w:divBdr>
        </w:div>
        <w:div w:id="548999750">
          <w:marLeft w:val="0"/>
          <w:marRight w:val="0"/>
          <w:marTop w:val="0"/>
          <w:marBottom w:val="0"/>
          <w:divBdr>
            <w:top w:val="none" w:sz="0" w:space="0" w:color="auto"/>
            <w:left w:val="none" w:sz="0" w:space="0" w:color="auto"/>
            <w:bottom w:val="none" w:sz="0" w:space="0" w:color="auto"/>
            <w:right w:val="none" w:sz="0" w:space="0" w:color="auto"/>
          </w:divBdr>
        </w:div>
        <w:div w:id="549616160">
          <w:marLeft w:val="0"/>
          <w:marRight w:val="0"/>
          <w:marTop w:val="0"/>
          <w:marBottom w:val="0"/>
          <w:divBdr>
            <w:top w:val="none" w:sz="0" w:space="0" w:color="auto"/>
            <w:left w:val="none" w:sz="0" w:space="0" w:color="auto"/>
            <w:bottom w:val="none" w:sz="0" w:space="0" w:color="auto"/>
            <w:right w:val="none" w:sz="0" w:space="0" w:color="auto"/>
          </w:divBdr>
        </w:div>
        <w:div w:id="551427896">
          <w:marLeft w:val="0"/>
          <w:marRight w:val="0"/>
          <w:marTop w:val="0"/>
          <w:marBottom w:val="0"/>
          <w:divBdr>
            <w:top w:val="none" w:sz="0" w:space="0" w:color="auto"/>
            <w:left w:val="none" w:sz="0" w:space="0" w:color="auto"/>
            <w:bottom w:val="none" w:sz="0" w:space="0" w:color="auto"/>
            <w:right w:val="none" w:sz="0" w:space="0" w:color="auto"/>
          </w:divBdr>
        </w:div>
        <w:div w:id="553929658">
          <w:marLeft w:val="0"/>
          <w:marRight w:val="0"/>
          <w:marTop w:val="0"/>
          <w:marBottom w:val="0"/>
          <w:divBdr>
            <w:top w:val="none" w:sz="0" w:space="0" w:color="auto"/>
            <w:left w:val="none" w:sz="0" w:space="0" w:color="auto"/>
            <w:bottom w:val="none" w:sz="0" w:space="0" w:color="auto"/>
            <w:right w:val="none" w:sz="0" w:space="0" w:color="auto"/>
          </w:divBdr>
        </w:div>
        <w:div w:id="559903876">
          <w:marLeft w:val="0"/>
          <w:marRight w:val="0"/>
          <w:marTop w:val="0"/>
          <w:marBottom w:val="0"/>
          <w:divBdr>
            <w:top w:val="none" w:sz="0" w:space="0" w:color="auto"/>
            <w:left w:val="none" w:sz="0" w:space="0" w:color="auto"/>
            <w:bottom w:val="none" w:sz="0" w:space="0" w:color="auto"/>
            <w:right w:val="none" w:sz="0" w:space="0" w:color="auto"/>
          </w:divBdr>
        </w:div>
        <w:div w:id="560677094">
          <w:marLeft w:val="0"/>
          <w:marRight w:val="0"/>
          <w:marTop w:val="0"/>
          <w:marBottom w:val="0"/>
          <w:divBdr>
            <w:top w:val="none" w:sz="0" w:space="0" w:color="auto"/>
            <w:left w:val="none" w:sz="0" w:space="0" w:color="auto"/>
            <w:bottom w:val="none" w:sz="0" w:space="0" w:color="auto"/>
            <w:right w:val="none" w:sz="0" w:space="0" w:color="auto"/>
          </w:divBdr>
        </w:div>
        <w:div w:id="581180700">
          <w:marLeft w:val="0"/>
          <w:marRight w:val="0"/>
          <w:marTop w:val="0"/>
          <w:marBottom w:val="0"/>
          <w:divBdr>
            <w:top w:val="none" w:sz="0" w:space="0" w:color="auto"/>
            <w:left w:val="none" w:sz="0" w:space="0" w:color="auto"/>
            <w:bottom w:val="none" w:sz="0" w:space="0" w:color="auto"/>
            <w:right w:val="none" w:sz="0" w:space="0" w:color="auto"/>
          </w:divBdr>
        </w:div>
        <w:div w:id="595214239">
          <w:marLeft w:val="0"/>
          <w:marRight w:val="0"/>
          <w:marTop w:val="0"/>
          <w:marBottom w:val="0"/>
          <w:divBdr>
            <w:top w:val="none" w:sz="0" w:space="0" w:color="auto"/>
            <w:left w:val="none" w:sz="0" w:space="0" w:color="auto"/>
            <w:bottom w:val="none" w:sz="0" w:space="0" w:color="auto"/>
            <w:right w:val="none" w:sz="0" w:space="0" w:color="auto"/>
          </w:divBdr>
        </w:div>
        <w:div w:id="599219624">
          <w:marLeft w:val="0"/>
          <w:marRight w:val="0"/>
          <w:marTop w:val="0"/>
          <w:marBottom w:val="0"/>
          <w:divBdr>
            <w:top w:val="none" w:sz="0" w:space="0" w:color="auto"/>
            <w:left w:val="none" w:sz="0" w:space="0" w:color="auto"/>
            <w:bottom w:val="none" w:sz="0" w:space="0" w:color="auto"/>
            <w:right w:val="none" w:sz="0" w:space="0" w:color="auto"/>
          </w:divBdr>
        </w:div>
        <w:div w:id="599728640">
          <w:marLeft w:val="0"/>
          <w:marRight w:val="0"/>
          <w:marTop w:val="0"/>
          <w:marBottom w:val="0"/>
          <w:divBdr>
            <w:top w:val="none" w:sz="0" w:space="0" w:color="auto"/>
            <w:left w:val="none" w:sz="0" w:space="0" w:color="auto"/>
            <w:bottom w:val="none" w:sz="0" w:space="0" w:color="auto"/>
            <w:right w:val="none" w:sz="0" w:space="0" w:color="auto"/>
          </w:divBdr>
        </w:div>
        <w:div w:id="606156388">
          <w:marLeft w:val="0"/>
          <w:marRight w:val="0"/>
          <w:marTop w:val="0"/>
          <w:marBottom w:val="0"/>
          <w:divBdr>
            <w:top w:val="none" w:sz="0" w:space="0" w:color="auto"/>
            <w:left w:val="none" w:sz="0" w:space="0" w:color="auto"/>
            <w:bottom w:val="none" w:sz="0" w:space="0" w:color="auto"/>
            <w:right w:val="none" w:sz="0" w:space="0" w:color="auto"/>
          </w:divBdr>
        </w:div>
        <w:div w:id="613054800">
          <w:marLeft w:val="0"/>
          <w:marRight w:val="0"/>
          <w:marTop w:val="0"/>
          <w:marBottom w:val="0"/>
          <w:divBdr>
            <w:top w:val="none" w:sz="0" w:space="0" w:color="auto"/>
            <w:left w:val="none" w:sz="0" w:space="0" w:color="auto"/>
            <w:bottom w:val="none" w:sz="0" w:space="0" w:color="auto"/>
            <w:right w:val="none" w:sz="0" w:space="0" w:color="auto"/>
          </w:divBdr>
        </w:div>
        <w:div w:id="617445025">
          <w:marLeft w:val="0"/>
          <w:marRight w:val="0"/>
          <w:marTop w:val="0"/>
          <w:marBottom w:val="0"/>
          <w:divBdr>
            <w:top w:val="none" w:sz="0" w:space="0" w:color="auto"/>
            <w:left w:val="none" w:sz="0" w:space="0" w:color="auto"/>
            <w:bottom w:val="none" w:sz="0" w:space="0" w:color="auto"/>
            <w:right w:val="none" w:sz="0" w:space="0" w:color="auto"/>
          </w:divBdr>
        </w:div>
        <w:div w:id="620459788">
          <w:marLeft w:val="0"/>
          <w:marRight w:val="0"/>
          <w:marTop w:val="0"/>
          <w:marBottom w:val="0"/>
          <w:divBdr>
            <w:top w:val="none" w:sz="0" w:space="0" w:color="auto"/>
            <w:left w:val="none" w:sz="0" w:space="0" w:color="auto"/>
            <w:bottom w:val="none" w:sz="0" w:space="0" w:color="auto"/>
            <w:right w:val="none" w:sz="0" w:space="0" w:color="auto"/>
          </w:divBdr>
        </w:div>
        <w:div w:id="640967009">
          <w:marLeft w:val="0"/>
          <w:marRight w:val="0"/>
          <w:marTop w:val="0"/>
          <w:marBottom w:val="0"/>
          <w:divBdr>
            <w:top w:val="none" w:sz="0" w:space="0" w:color="auto"/>
            <w:left w:val="none" w:sz="0" w:space="0" w:color="auto"/>
            <w:bottom w:val="none" w:sz="0" w:space="0" w:color="auto"/>
            <w:right w:val="none" w:sz="0" w:space="0" w:color="auto"/>
          </w:divBdr>
        </w:div>
        <w:div w:id="642278065">
          <w:marLeft w:val="0"/>
          <w:marRight w:val="0"/>
          <w:marTop w:val="0"/>
          <w:marBottom w:val="0"/>
          <w:divBdr>
            <w:top w:val="none" w:sz="0" w:space="0" w:color="auto"/>
            <w:left w:val="none" w:sz="0" w:space="0" w:color="auto"/>
            <w:bottom w:val="none" w:sz="0" w:space="0" w:color="auto"/>
            <w:right w:val="none" w:sz="0" w:space="0" w:color="auto"/>
          </w:divBdr>
        </w:div>
        <w:div w:id="645404026">
          <w:marLeft w:val="0"/>
          <w:marRight w:val="0"/>
          <w:marTop w:val="0"/>
          <w:marBottom w:val="0"/>
          <w:divBdr>
            <w:top w:val="none" w:sz="0" w:space="0" w:color="auto"/>
            <w:left w:val="none" w:sz="0" w:space="0" w:color="auto"/>
            <w:bottom w:val="none" w:sz="0" w:space="0" w:color="auto"/>
            <w:right w:val="none" w:sz="0" w:space="0" w:color="auto"/>
          </w:divBdr>
        </w:div>
        <w:div w:id="656499310">
          <w:marLeft w:val="0"/>
          <w:marRight w:val="0"/>
          <w:marTop w:val="0"/>
          <w:marBottom w:val="0"/>
          <w:divBdr>
            <w:top w:val="none" w:sz="0" w:space="0" w:color="auto"/>
            <w:left w:val="none" w:sz="0" w:space="0" w:color="auto"/>
            <w:bottom w:val="none" w:sz="0" w:space="0" w:color="auto"/>
            <w:right w:val="none" w:sz="0" w:space="0" w:color="auto"/>
          </w:divBdr>
        </w:div>
        <w:div w:id="656761279">
          <w:marLeft w:val="0"/>
          <w:marRight w:val="0"/>
          <w:marTop w:val="0"/>
          <w:marBottom w:val="0"/>
          <w:divBdr>
            <w:top w:val="none" w:sz="0" w:space="0" w:color="auto"/>
            <w:left w:val="none" w:sz="0" w:space="0" w:color="auto"/>
            <w:bottom w:val="none" w:sz="0" w:space="0" w:color="auto"/>
            <w:right w:val="none" w:sz="0" w:space="0" w:color="auto"/>
          </w:divBdr>
        </w:div>
        <w:div w:id="662974401">
          <w:marLeft w:val="0"/>
          <w:marRight w:val="0"/>
          <w:marTop w:val="0"/>
          <w:marBottom w:val="0"/>
          <w:divBdr>
            <w:top w:val="none" w:sz="0" w:space="0" w:color="auto"/>
            <w:left w:val="none" w:sz="0" w:space="0" w:color="auto"/>
            <w:bottom w:val="none" w:sz="0" w:space="0" w:color="auto"/>
            <w:right w:val="none" w:sz="0" w:space="0" w:color="auto"/>
          </w:divBdr>
        </w:div>
        <w:div w:id="663169767">
          <w:marLeft w:val="0"/>
          <w:marRight w:val="0"/>
          <w:marTop w:val="0"/>
          <w:marBottom w:val="0"/>
          <w:divBdr>
            <w:top w:val="none" w:sz="0" w:space="0" w:color="auto"/>
            <w:left w:val="none" w:sz="0" w:space="0" w:color="auto"/>
            <w:bottom w:val="none" w:sz="0" w:space="0" w:color="auto"/>
            <w:right w:val="none" w:sz="0" w:space="0" w:color="auto"/>
          </w:divBdr>
        </w:div>
        <w:div w:id="666204602">
          <w:marLeft w:val="0"/>
          <w:marRight w:val="0"/>
          <w:marTop w:val="0"/>
          <w:marBottom w:val="0"/>
          <w:divBdr>
            <w:top w:val="none" w:sz="0" w:space="0" w:color="auto"/>
            <w:left w:val="none" w:sz="0" w:space="0" w:color="auto"/>
            <w:bottom w:val="none" w:sz="0" w:space="0" w:color="auto"/>
            <w:right w:val="none" w:sz="0" w:space="0" w:color="auto"/>
          </w:divBdr>
        </w:div>
        <w:div w:id="667441783">
          <w:marLeft w:val="0"/>
          <w:marRight w:val="0"/>
          <w:marTop w:val="0"/>
          <w:marBottom w:val="0"/>
          <w:divBdr>
            <w:top w:val="none" w:sz="0" w:space="0" w:color="auto"/>
            <w:left w:val="none" w:sz="0" w:space="0" w:color="auto"/>
            <w:bottom w:val="none" w:sz="0" w:space="0" w:color="auto"/>
            <w:right w:val="none" w:sz="0" w:space="0" w:color="auto"/>
          </w:divBdr>
        </w:div>
        <w:div w:id="668756903">
          <w:marLeft w:val="0"/>
          <w:marRight w:val="0"/>
          <w:marTop w:val="0"/>
          <w:marBottom w:val="0"/>
          <w:divBdr>
            <w:top w:val="none" w:sz="0" w:space="0" w:color="auto"/>
            <w:left w:val="none" w:sz="0" w:space="0" w:color="auto"/>
            <w:bottom w:val="none" w:sz="0" w:space="0" w:color="auto"/>
            <w:right w:val="none" w:sz="0" w:space="0" w:color="auto"/>
          </w:divBdr>
        </w:div>
        <w:div w:id="672077015">
          <w:marLeft w:val="0"/>
          <w:marRight w:val="0"/>
          <w:marTop w:val="0"/>
          <w:marBottom w:val="0"/>
          <w:divBdr>
            <w:top w:val="none" w:sz="0" w:space="0" w:color="auto"/>
            <w:left w:val="none" w:sz="0" w:space="0" w:color="auto"/>
            <w:bottom w:val="none" w:sz="0" w:space="0" w:color="auto"/>
            <w:right w:val="none" w:sz="0" w:space="0" w:color="auto"/>
          </w:divBdr>
        </w:div>
        <w:div w:id="672685841">
          <w:marLeft w:val="0"/>
          <w:marRight w:val="0"/>
          <w:marTop w:val="0"/>
          <w:marBottom w:val="0"/>
          <w:divBdr>
            <w:top w:val="none" w:sz="0" w:space="0" w:color="auto"/>
            <w:left w:val="none" w:sz="0" w:space="0" w:color="auto"/>
            <w:bottom w:val="none" w:sz="0" w:space="0" w:color="auto"/>
            <w:right w:val="none" w:sz="0" w:space="0" w:color="auto"/>
          </w:divBdr>
        </w:div>
        <w:div w:id="699552165">
          <w:marLeft w:val="0"/>
          <w:marRight w:val="0"/>
          <w:marTop w:val="0"/>
          <w:marBottom w:val="0"/>
          <w:divBdr>
            <w:top w:val="none" w:sz="0" w:space="0" w:color="auto"/>
            <w:left w:val="none" w:sz="0" w:space="0" w:color="auto"/>
            <w:bottom w:val="none" w:sz="0" w:space="0" w:color="auto"/>
            <w:right w:val="none" w:sz="0" w:space="0" w:color="auto"/>
          </w:divBdr>
        </w:div>
        <w:div w:id="701323889">
          <w:marLeft w:val="0"/>
          <w:marRight w:val="0"/>
          <w:marTop w:val="0"/>
          <w:marBottom w:val="0"/>
          <w:divBdr>
            <w:top w:val="none" w:sz="0" w:space="0" w:color="auto"/>
            <w:left w:val="none" w:sz="0" w:space="0" w:color="auto"/>
            <w:bottom w:val="none" w:sz="0" w:space="0" w:color="auto"/>
            <w:right w:val="none" w:sz="0" w:space="0" w:color="auto"/>
          </w:divBdr>
        </w:div>
        <w:div w:id="708333949">
          <w:marLeft w:val="0"/>
          <w:marRight w:val="0"/>
          <w:marTop w:val="0"/>
          <w:marBottom w:val="0"/>
          <w:divBdr>
            <w:top w:val="none" w:sz="0" w:space="0" w:color="auto"/>
            <w:left w:val="none" w:sz="0" w:space="0" w:color="auto"/>
            <w:bottom w:val="none" w:sz="0" w:space="0" w:color="auto"/>
            <w:right w:val="none" w:sz="0" w:space="0" w:color="auto"/>
          </w:divBdr>
        </w:div>
        <w:div w:id="710426120">
          <w:marLeft w:val="0"/>
          <w:marRight w:val="0"/>
          <w:marTop w:val="0"/>
          <w:marBottom w:val="0"/>
          <w:divBdr>
            <w:top w:val="none" w:sz="0" w:space="0" w:color="auto"/>
            <w:left w:val="none" w:sz="0" w:space="0" w:color="auto"/>
            <w:bottom w:val="none" w:sz="0" w:space="0" w:color="auto"/>
            <w:right w:val="none" w:sz="0" w:space="0" w:color="auto"/>
          </w:divBdr>
        </w:div>
        <w:div w:id="711151742">
          <w:marLeft w:val="0"/>
          <w:marRight w:val="0"/>
          <w:marTop w:val="0"/>
          <w:marBottom w:val="0"/>
          <w:divBdr>
            <w:top w:val="none" w:sz="0" w:space="0" w:color="auto"/>
            <w:left w:val="none" w:sz="0" w:space="0" w:color="auto"/>
            <w:bottom w:val="none" w:sz="0" w:space="0" w:color="auto"/>
            <w:right w:val="none" w:sz="0" w:space="0" w:color="auto"/>
          </w:divBdr>
        </w:div>
        <w:div w:id="714475349">
          <w:marLeft w:val="0"/>
          <w:marRight w:val="0"/>
          <w:marTop w:val="0"/>
          <w:marBottom w:val="0"/>
          <w:divBdr>
            <w:top w:val="none" w:sz="0" w:space="0" w:color="auto"/>
            <w:left w:val="none" w:sz="0" w:space="0" w:color="auto"/>
            <w:bottom w:val="none" w:sz="0" w:space="0" w:color="auto"/>
            <w:right w:val="none" w:sz="0" w:space="0" w:color="auto"/>
          </w:divBdr>
        </w:div>
        <w:div w:id="715548734">
          <w:marLeft w:val="0"/>
          <w:marRight w:val="0"/>
          <w:marTop w:val="0"/>
          <w:marBottom w:val="0"/>
          <w:divBdr>
            <w:top w:val="none" w:sz="0" w:space="0" w:color="auto"/>
            <w:left w:val="none" w:sz="0" w:space="0" w:color="auto"/>
            <w:bottom w:val="none" w:sz="0" w:space="0" w:color="auto"/>
            <w:right w:val="none" w:sz="0" w:space="0" w:color="auto"/>
          </w:divBdr>
        </w:div>
        <w:div w:id="730613079">
          <w:marLeft w:val="0"/>
          <w:marRight w:val="0"/>
          <w:marTop w:val="0"/>
          <w:marBottom w:val="0"/>
          <w:divBdr>
            <w:top w:val="none" w:sz="0" w:space="0" w:color="auto"/>
            <w:left w:val="none" w:sz="0" w:space="0" w:color="auto"/>
            <w:bottom w:val="none" w:sz="0" w:space="0" w:color="auto"/>
            <w:right w:val="none" w:sz="0" w:space="0" w:color="auto"/>
          </w:divBdr>
        </w:div>
        <w:div w:id="740760561">
          <w:marLeft w:val="0"/>
          <w:marRight w:val="0"/>
          <w:marTop w:val="0"/>
          <w:marBottom w:val="0"/>
          <w:divBdr>
            <w:top w:val="none" w:sz="0" w:space="0" w:color="auto"/>
            <w:left w:val="none" w:sz="0" w:space="0" w:color="auto"/>
            <w:bottom w:val="none" w:sz="0" w:space="0" w:color="auto"/>
            <w:right w:val="none" w:sz="0" w:space="0" w:color="auto"/>
          </w:divBdr>
        </w:div>
        <w:div w:id="744305786">
          <w:marLeft w:val="0"/>
          <w:marRight w:val="0"/>
          <w:marTop w:val="0"/>
          <w:marBottom w:val="0"/>
          <w:divBdr>
            <w:top w:val="none" w:sz="0" w:space="0" w:color="auto"/>
            <w:left w:val="none" w:sz="0" w:space="0" w:color="auto"/>
            <w:bottom w:val="none" w:sz="0" w:space="0" w:color="auto"/>
            <w:right w:val="none" w:sz="0" w:space="0" w:color="auto"/>
          </w:divBdr>
        </w:div>
        <w:div w:id="755632602">
          <w:marLeft w:val="0"/>
          <w:marRight w:val="0"/>
          <w:marTop w:val="0"/>
          <w:marBottom w:val="0"/>
          <w:divBdr>
            <w:top w:val="none" w:sz="0" w:space="0" w:color="auto"/>
            <w:left w:val="none" w:sz="0" w:space="0" w:color="auto"/>
            <w:bottom w:val="none" w:sz="0" w:space="0" w:color="auto"/>
            <w:right w:val="none" w:sz="0" w:space="0" w:color="auto"/>
          </w:divBdr>
        </w:div>
        <w:div w:id="776874070">
          <w:marLeft w:val="0"/>
          <w:marRight w:val="0"/>
          <w:marTop w:val="0"/>
          <w:marBottom w:val="0"/>
          <w:divBdr>
            <w:top w:val="none" w:sz="0" w:space="0" w:color="auto"/>
            <w:left w:val="none" w:sz="0" w:space="0" w:color="auto"/>
            <w:bottom w:val="none" w:sz="0" w:space="0" w:color="auto"/>
            <w:right w:val="none" w:sz="0" w:space="0" w:color="auto"/>
          </w:divBdr>
        </w:div>
        <w:div w:id="806238023">
          <w:marLeft w:val="0"/>
          <w:marRight w:val="0"/>
          <w:marTop w:val="0"/>
          <w:marBottom w:val="0"/>
          <w:divBdr>
            <w:top w:val="none" w:sz="0" w:space="0" w:color="auto"/>
            <w:left w:val="none" w:sz="0" w:space="0" w:color="auto"/>
            <w:bottom w:val="none" w:sz="0" w:space="0" w:color="auto"/>
            <w:right w:val="none" w:sz="0" w:space="0" w:color="auto"/>
          </w:divBdr>
        </w:div>
        <w:div w:id="807087238">
          <w:marLeft w:val="0"/>
          <w:marRight w:val="0"/>
          <w:marTop w:val="0"/>
          <w:marBottom w:val="0"/>
          <w:divBdr>
            <w:top w:val="none" w:sz="0" w:space="0" w:color="auto"/>
            <w:left w:val="none" w:sz="0" w:space="0" w:color="auto"/>
            <w:bottom w:val="none" w:sz="0" w:space="0" w:color="auto"/>
            <w:right w:val="none" w:sz="0" w:space="0" w:color="auto"/>
          </w:divBdr>
        </w:div>
        <w:div w:id="818573730">
          <w:marLeft w:val="0"/>
          <w:marRight w:val="0"/>
          <w:marTop w:val="0"/>
          <w:marBottom w:val="0"/>
          <w:divBdr>
            <w:top w:val="none" w:sz="0" w:space="0" w:color="auto"/>
            <w:left w:val="none" w:sz="0" w:space="0" w:color="auto"/>
            <w:bottom w:val="none" w:sz="0" w:space="0" w:color="auto"/>
            <w:right w:val="none" w:sz="0" w:space="0" w:color="auto"/>
          </w:divBdr>
        </w:div>
        <w:div w:id="831143641">
          <w:marLeft w:val="0"/>
          <w:marRight w:val="0"/>
          <w:marTop w:val="0"/>
          <w:marBottom w:val="0"/>
          <w:divBdr>
            <w:top w:val="none" w:sz="0" w:space="0" w:color="auto"/>
            <w:left w:val="none" w:sz="0" w:space="0" w:color="auto"/>
            <w:bottom w:val="none" w:sz="0" w:space="0" w:color="auto"/>
            <w:right w:val="none" w:sz="0" w:space="0" w:color="auto"/>
          </w:divBdr>
        </w:div>
        <w:div w:id="837430739">
          <w:marLeft w:val="0"/>
          <w:marRight w:val="0"/>
          <w:marTop w:val="0"/>
          <w:marBottom w:val="0"/>
          <w:divBdr>
            <w:top w:val="none" w:sz="0" w:space="0" w:color="auto"/>
            <w:left w:val="none" w:sz="0" w:space="0" w:color="auto"/>
            <w:bottom w:val="none" w:sz="0" w:space="0" w:color="auto"/>
            <w:right w:val="none" w:sz="0" w:space="0" w:color="auto"/>
          </w:divBdr>
        </w:div>
        <w:div w:id="839202124">
          <w:marLeft w:val="0"/>
          <w:marRight w:val="0"/>
          <w:marTop w:val="0"/>
          <w:marBottom w:val="0"/>
          <w:divBdr>
            <w:top w:val="none" w:sz="0" w:space="0" w:color="auto"/>
            <w:left w:val="none" w:sz="0" w:space="0" w:color="auto"/>
            <w:bottom w:val="none" w:sz="0" w:space="0" w:color="auto"/>
            <w:right w:val="none" w:sz="0" w:space="0" w:color="auto"/>
          </w:divBdr>
        </w:div>
        <w:div w:id="848108483">
          <w:marLeft w:val="0"/>
          <w:marRight w:val="0"/>
          <w:marTop w:val="0"/>
          <w:marBottom w:val="0"/>
          <w:divBdr>
            <w:top w:val="none" w:sz="0" w:space="0" w:color="auto"/>
            <w:left w:val="none" w:sz="0" w:space="0" w:color="auto"/>
            <w:bottom w:val="none" w:sz="0" w:space="0" w:color="auto"/>
            <w:right w:val="none" w:sz="0" w:space="0" w:color="auto"/>
          </w:divBdr>
        </w:div>
        <w:div w:id="858348529">
          <w:marLeft w:val="0"/>
          <w:marRight w:val="0"/>
          <w:marTop w:val="0"/>
          <w:marBottom w:val="0"/>
          <w:divBdr>
            <w:top w:val="none" w:sz="0" w:space="0" w:color="auto"/>
            <w:left w:val="none" w:sz="0" w:space="0" w:color="auto"/>
            <w:bottom w:val="none" w:sz="0" w:space="0" w:color="auto"/>
            <w:right w:val="none" w:sz="0" w:space="0" w:color="auto"/>
          </w:divBdr>
        </w:div>
        <w:div w:id="861087371">
          <w:marLeft w:val="0"/>
          <w:marRight w:val="0"/>
          <w:marTop w:val="0"/>
          <w:marBottom w:val="0"/>
          <w:divBdr>
            <w:top w:val="none" w:sz="0" w:space="0" w:color="auto"/>
            <w:left w:val="none" w:sz="0" w:space="0" w:color="auto"/>
            <w:bottom w:val="none" w:sz="0" w:space="0" w:color="auto"/>
            <w:right w:val="none" w:sz="0" w:space="0" w:color="auto"/>
          </w:divBdr>
        </w:div>
        <w:div w:id="861557705">
          <w:marLeft w:val="0"/>
          <w:marRight w:val="0"/>
          <w:marTop w:val="0"/>
          <w:marBottom w:val="0"/>
          <w:divBdr>
            <w:top w:val="none" w:sz="0" w:space="0" w:color="auto"/>
            <w:left w:val="none" w:sz="0" w:space="0" w:color="auto"/>
            <w:bottom w:val="none" w:sz="0" w:space="0" w:color="auto"/>
            <w:right w:val="none" w:sz="0" w:space="0" w:color="auto"/>
          </w:divBdr>
        </w:div>
        <w:div w:id="878473227">
          <w:marLeft w:val="0"/>
          <w:marRight w:val="0"/>
          <w:marTop w:val="0"/>
          <w:marBottom w:val="0"/>
          <w:divBdr>
            <w:top w:val="none" w:sz="0" w:space="0" w:color="auto"/>
            <w:left w:val="none" w:sz="0" w:space="0" w:color="auto"/>
            <w:bottom w:val="none" w:sz="0" w:space="0" w:color="auto"/>
            <w:right w:val="none" w:sz="0" w:space="0" w:color="auto"/>
          </w:divBdr>
        </w:div>
        <w:div w:id="879828858">
          <w:marLeft w:val="0"/>
          <w:marRight w:val="0"/>
          <w:marTop w:val="0"/>
          <w:marBottom w:val="0"/>
          <w:divBdr>
            <w:top w:val="none" w:sz="0" w:space="0" w:color="auto"/>
            <w:left w:val="none" w:sz="0" w:space="0" w:color="auto"/>
            <w:bottom w:val="none" w:sz="0" w:space="0" w:color="auto"/>
            <w:right w:val="none" w:sz="0" w:space="0" w:color="auto"/>
          </w:divBdr>
        </w:div>
        <w:div w:id="885068607">
          <w:marLeft w:val="0"/>
          <w:marRight w:val="0"/>
          <w:marTop w:val="0"/>
          <w:marBottom w:val="0"/>
          <w:divBdr>
            <w:top w:val="none" w:sz="0" w:space="0" w:color="auto"/>
            <w:left w:val="none" w:sz="0" w:space="0" w:color="auto"/>
            <w:bottom w:val="none" w:sz="0" w:space="0" w:color="auto"/>
            <w:right w:val="none" w:sz="0" w:space="0" w:color="auto"/>
          </w:divBdr>
        </w:div>
        <w:div w:id="900362823">
          <w:marLeft w:val="0"/>
          <w:marRight w:val="0"/>
          <w:marTop w:val="0"/>
          <w:marBottom w:val="0"/>
          <w:divBdr>
            <w:top w:val="none" w:sz="0" w:space="0" w:color="auto"/>
            <w:left w:val="none" w:sz="0" w:space="0" w:color="auto"/>
            <w:bottom w:val="none" w:sz="0" w:space="0" w:color="auto"/>
            <w:right w:val="none" w:sz="0" w:space="0" w:color="auto"/>
          </w:divBdr>
        </w:div>
        <w:div w:id="904032364">
          <w:marLeft w:val="0"/>
          <w:marRight w:val="0"/>
          <w:marTop w:val="0"/>
          <w:marBottom w:val="0"/>
          <w:divBdr>
            <w:top w:val="none" w:sz="0" w:space="0" w:color="auto"/>
            <w:left w:val="none" w:sz="0" w:space="0" w:color="auto"/>
            <w:bottom w:val="none" w:sz="0" w:space="0" w:color="auto"/>
            <w:right w:val="none" w:sz="0" w:space="0" w:color="auto"/>
          </w:divBdr>
        </w:div>
        <w:div w:id="917252472">
          <w:marLeft w:val="0"/>
          <w:marRight w:val="0"/>
          <w:marTop w:val="0"/>
          <w:marBottom w:val="0"/>
          <w:divBdr>
            <w:top w:val="none" w:sz="0" w:space="0" w:color="auto"/>
            <w:left w:val="none" w:sz="0" w:space="0" w:color="auto"/>
            <w:bottom w:val="none" w:sz="0" w:space="0" w:color="auto"/>
            <w:right w:val="none" w:sz="0" w:space="0" w:color="auto"/>
          </w:divBdr>
        </w:div>
        <w:div w:id="917977074">
          <w:marLeft w:val="0"/>
          <w:marRight w:val="0"/>
          <w:marTop w:val="0"/>
          <w:marBottom w:val="0"/>
          <w:divBdr>
            <w:top w:val="none" w:sz="0" w:space="0" w:color="auto"/>
            <w:left w:val="none" w:sz="0" w:space="0" w:color="auto"/>
            <w:bottom w:val="none" w:sz="0" w:space="0" w:color="auto"/>
            <w:right w:val="none" w:sz="0" w:space="0" w:color="auto"/>
          </w:divBdr>
        </w:div>
        <w:div w:id="929853319">
          <w:marLeft w:val="0"/>
          <w:marRight w:val="0"/>
          <w:marTop w:val="0"/>
          <w:marBottom w:val="0"/>
          <w:divBdr>
            <w:top w:val="none" w:sz="0" w:space="0" w:color="auto"/>
            <w:left w:val="none" w:sz="0" w:space="0" w:color="auto"/>
            <w:bottom w:val="none" w:sz="0" w:space="0" w:color="auto"/>
            <w:right w:val="none" w:sz="0" w:space="0" w:color="auto"/>
          </w:divBdr>
        </w:div>
        <w:div w:id="938635421">
          <w:marLeft w:val="0"/>
          <w:marRight w:val="0"/>
          <w:marTop w:val="0"/>
          <w:marBottom w:val="0"/>
          <w:divBdr>
            <w:top w:val="none" w:sz="0" w:space="0" w:color="auto"/>
            <w:left w:val="none" w:sz="0" w:space="0" w:color="auto"/>
            <w:bottom w:val="none" w:sz="0" w:space="0" w:color="auto"/>
            <w:right w:val="none" w:sz="0" w:space="0" w:color="auto"/>
          </w:divBdr>
        </w:div>
        <w:div w:id="939529838">
          <w:marLeft w:val="0"/>
          <w:marRight w:val="0"/>
          <w:marTop w:val="0"/>
          <w:marBottom w:val="0"/>
          <w:divBdr>
            <w:top w:val="none" w:sz="0" w:space="0" w:color="auto"/>
            <w:left w:val="none" w:sz="0" w:space="0" w:color="auto"/>
            <w:bottom w:val="none" w:sz="0" w:space="0" w:color="auto"/>
            <w:right w:val="none" w:sz="0" w:space="0" w:color="auto"/>
          </w:divBdr>
        </w:div>
        <w:div w:id="983894093">
          <w:marLeft w:val="0"/>
          <w:marRight w:val="0"/>
          <w:marTop w:val="0"/>
          <w:marBottom w:val="0"/>
          <w:divBdr>
            <w:top w:val="none" w:sz="0" w:space="0" w:color="auto"/>
            <w:left w:val="none" w:sz="0" w:space="0" w:color="auto"/>
            <w:bottom w:val="none" w:sz="0" w:space="0" w:color="auto"/>
            <w:right w:val="none" w:sz="0" w:space="0" w:color="auto"/>
          </w:divBdr>
        </w:div>
        <w:div w:id="992947414">
          <w:marLeft w:val="0"/>
          <w:marRight w:val="0"/>
          <w:marTop w:val="0"/>
          <w:marBottom w:val="0"/>
          <w:divBdr>
            <w:top w:val="none" w:sz="0" w:space="0" w:color="auto"/>
            <w:left w:val="none" w:sz="0" w:space="0" w:color="auto"/>
            <w:bottom w:val="none" w:sz="0" w:space="0" w:color="auto"/>
            <w:right w:val="none" w:sz="0" w:space="0" w:color="auto"/>
          </w:divBdr>
        </w:div>
        <w:div w:id="994072017">
          <w:marLeft w:val="0"/>
          <w:marRight w:val="0"/>
          <w:marTop w:val="0"/>
          <w:marBottom w:val="0"/>
          <w:divBdr>
            <w:top w:val="none" w:sz="0" w:space="0" w:color="auto"/>
            <w:left w:val="none" w:sz="0" w:space="0" w:color="auto"/>
            <w:bottom w:val="none" w:sz="0" w:space="0" w:color="auto"/>
            <w:right w:val="none" w:sz="0" w:space="0" w:color="auto"/>
          </w:divBdr>
        </w:div>
        <w:div w:id="995569091">
          <w:marLeft w:val="0"/>
          <w:marRight w:val="0"/>
          <w:marTop w:val="0"/>
          <w:marBottom w:val="0"/>
          <w:divBdr>
            <w:top w:val="none" w:sz="0" w:space="0" w:color="auto"/>
            <w:left w:val="none" w:sz="0" w:space="0" w:color="auto"/>
            <w:bottom w:val="none" w:sz="0" w:space="0" w:color="auto"/>
            <w:right w:val="none" w:sz="0" w:space="0" w:color="auto"/>
          </w:divBdr>
        </w:div>
        <w:div w:id="999776375">
          <w:marLeft w:val="0"/>
          <w:marRight w:val="0"/>
          <w:marTop w:val="0"/>
          <w:marBottom w:val="0"/>
          <w:divBdr>
            <w:top w:val="none" w:sz="0" w:space="0" w:color="auto"/>
            <w:left w:val="none" w:sz="0" w:space="0" w:color="auto"/>
            <w:bottom w:val="none" w:sz="0" w:space="0" w:color="auto"/>
            <w:right w:val="none" w:sz="0" w:space="0" w:color="auto"/>
          </w:divBdr>
        </w:div>
        <w:div w:id="1006706962">
          <w:marLeft w:val="0"/>
          <w:marRight w:val="0"/>
          <w:marTop w:val="0"/>
          <w:marBottom w:val="0"/>
          <w:divBdr>
            <w:top w:val="none" w:sz="0" w:space="0" w:color="auto"/>
            <w:left w:val="none" w:sz="0" w:space="0" w:color="auto"/>
            <w:bottom w:val="none" w:sz="0" w:space="0" w:color="auto"/>
            <w:right w:val="none" w:sz="0" w:space="0" w:color="auto"/>
          </w:divBdr>
        </w:div>
        <w:div w:id="1017585536">
          <w:marLeft w:val="0"/>
          <w:marRight w:val="0"/>
          <w:marTop w:val="0"/>
          <w:marBottom w:val="0"/>
          <w:divBdr>
            <w:top w:val="none" w:sz="0" w:space="0" w:color="auto"/>
            <w:left w:val="none" w:sz="0" w:space="0" w:color="auto"/>
            <w:bottom w:val="none" w:sz="0" w:space="0" w:color="auto"/>
            <w:right w:val="none" w:sz="0" w:space="0" w:color="auto"/>
          </w:divBdr>
        </w:div>
        <w:div w:id="1020278252">
          <w:marLeft w:val="0"/>
          <w:marRight w:val="0"/>
          <w:marTop w:val="0"/>
          <w:marBottom w:val="0"/>
          <w:divBdr>
            <w:top w:val="none" w:sz="0" w:space="0" w:color="auto"/>
            <w:left w:val="none" w:sz="0" w:space="0" w:color="auto"/>
            <w:bottom w:val="none" w:sz="0" w:space="0" w:color="auto"/>
            <w:right w:val="none" w:sz="0" w:space="0" w:color="auto"/>
          </w:divBdr>
        </w:div>
        <w:div w:id="1044521693">
          <w:marLeft w:val="0"/>
          <w:marRight w:val="0"/>
          <w:marTop w:val="0"/>
          <w:marBottom w:val="0"/>
          <w:divBdr>
            <w:top w:val="none" w:sz="0" w:space="0" w:color="auto"/>
            <w:left w:val="none" w:sz="0" w:space="0" w:color="auto"/>
            <w:bottom w:val="none" w:sz="0" w:space="0" w:color="auto"/>
            <w:right w:val="none" w:sz="0" w:space="0" w:color="auto"/>
          </w:divBdr>
        </w:div>
        <w:div w:id="1048921872">
          <w:marLeft w:val="0"/>
          <w:marRight w:val="0"/>
          <w:marTop w:val="0"/>
          <w:marBottom w:val="0"/>
          <w:divBdr>
            <w:top w:val="none" w:sz="0" w:space="0" w:color="auto"/>
            <w:left w:val="none" w:sz="0" w:space="0" w:color="auto"/>
            <w:bottom w:val="none" w:sz="0" w:space="0" w:color="auto"/>
            <w:right w:val="none" w:sz="0" w:space="0" w:color="auto"/>
          </w:divBdr>
        </w:div>
        <w:div w:id="1050810493">
          <w:marLeft w:val="0"/>
          <w:marRight w:val="0"/>
          <w:marTop w:val="0"/>
          <w:marBottom w:val="0"/>
          <w:divBdr>
            <w:top w:val="none" w:sz="0" w:space="0" w:color="auto"/>
            <w:left w:val="none" w:sz="0" w:space="0" w:color="auto"/>
            <w:bottom w:val="none" w:sz="0" w:space="0" w:color="auto"/>
            <w:right w:val="none" w:sz="0" w:space="0" w:color="auto"/>
          </w:divBdr>
        </w:div>
        <w:div w:id="1055199008">
          <w:marLeft w:val="0"/>
          <w:marRight w:val="0"/>
          <w:marTop w:val="0"/>
          <w:marBottom w:val="0"/>
          <w:divBdr>
            <w:top w:val="none" w:sz="0" w:space="0" w:color="auto"/>
            <w:left w:val="none" w:sz="0" w:space="0" w:color="auto"/>
            <w:bottom w:val="none" w:sz="0" w:space="0" w:color="auto"/>
            <w:right w:val="none" w:sz="0" w:space="0" w:color="auto"/>
          </w:divBdr>
        </w:div>
        <w:div w:id="1061103169">
          <w:marLeft w:val="0"/>
          <w:marRight w:val="0"/>
          <w:marTop w:val="0"/>
          <w:marBottom w:val="0"/>
          <w:divBdr>
            <w:top w:val="none" w:sz="0" w:space="0" w:color="auto"/>
            <w:left w:val="none" w:sz="0" w:space="0" w:color="auto"/>
            <w:bottom w:val="none" w:sz="0" w:space="0" w:color="auto"/>
            <w:right w:val="none" w:sz="0" w:space="0" w:color="auto"/>
          </w:divBdr>
        </w:div>
        <w:div w:id="1066798220">
          <w:marLeft w:val="0"/>
          <w:marRight w:val="0"/>
          <w:marTop w:val="0"/>
          <w:marBottom w:val="0"/>
          <w:divBdr>
            <w:top w:val="none" w:sz="0" w:space="0" w:color="auto"/>
            <w:left w:val="none" w:sz="0" w:space="0" w:color="auto"/>
            <w:bottom w:val="none" w:sz="0" w:space="0" w:color="auto"/>
            <w:right w:val="none" w:sz="0" w:space="0" w:color="auto"/>
          </w:divBdr>
        </w:div>
        <w:div w:id="1066949550">
          <w:marLeft w:val="0"/>
          <w:marRight w:val="0"/>
          <w:marTop w:val="0"/>
          <w:marBottom w:val="0"/>
          <w:divBdr>
            <w:top w:val="none" w:sz="0" w:space="0" w:color="auto"/>
            <w:left w:val="none" w:sz="0" w:space="0" w:color="auto"/>
            <w:bottom w:val="none" w:sz="0" w:space="0" w:color="auto"/>
            <w:right w:val="none" w:sz="0" w:space="0" w:color="auto"/>
          </w:divBdr>
        </w:div>
        <w:div w:id="1068383637">
          <w:marLeft w:val="0"/>
          <w:marRight w:val="0"/>
          <w:marTop w:val="0"/>
          <w:marBottom w:val="0"/>
          <w:divBdr>
            <w:top w:val="none" w:sz="0" w:space="0" w:color="auto"/>
            <w:left w:val="none" w:sz="0" w:space="0" w:color="auto"/>
            <w:bottom w:val="none" w:sz="0" w:space="0" w:color="auto"/>
            <w:right w:val="none" w:sz="0" w:space="0" w:color="auto"/>
          </w:divBdr>
        </w:div>
        <w:div w:id="1087460290">
          <w:marLeft w:val="0"/>
          <w:marRight w:val="0"/>
          <w:marTop w:val="0"/>
          <w:marBottom w:val="0"/>
          <w:divBdr>
            <w:top w:val="none" w:sz="0" w:space="0" w:color="auto"/>
            <w:left w:val="none" w:sz="0" w:space="0" w:color="auto"/>
            <w:bottom w:val="none" w:sz="0" w:space="0" w:color="auto"/>
            <w:right w:val="none" w:sz="0" w:space="0" w:color="auto"/>
          </w:divBdr>
        </w:div>
        <w:div w:id="1087578694">
          <w:marLeft w:val="0"/>
          <w:marRight w:val="0"/>
          <w:marTop w:val="0"/>
          <w:marBottom w:val="0"/>
          <w:divBdr>
            <w:top w:val="none" w:sz="0" w:space="0" w:color="auto"/>
            <w:left w:val="none" w:sz="0" w:space="0" w:color="auto"/>
            <w:bottom w:val="none" w:sz="0" w:space="0" w:color="auto"/>
            <w:right w:val="none" w:sz="0" w:space="0" w:color="auto"/>
          </w:divBdr>
        </w:div>
        <w:div w:id="1089279924">
          <w:marLeft w:val="0"/>
          <w:marRight w:val="0"/>
          <w:marTop w:val="0"/>
          <w:marBottom w:val="0"/>
          <w:divBdr>
            <w:top w:val="none" w:sz="0" w:space="0" w:color="auto"/>
            <w:left w:val="none" w:sz="0" w:space="0" w:color="auto"/>
            <w:bottom w:val="none" w:sz="0" w:space="0" w:color="auto"/>
            <w:right w:val="none" w:sz="0" w:space="0" w:color="auto"/>
          </w:divBdr>
        </w:div>
        <w:div w:id="1090933649">
          <w:marLeft w:val="0"/>
          <w:marRight w:val="0"/>
          <w:marTop w:val="0"/>
          <w:marBottom w:val="0"/>
          <w:divBdr>
            <w:top w:val="none" w:sz="0" w:space="0" w:color="auto"/>
            <w:left w:val="none" w:sz="0" w:space="0" w:color="auto"/>
            <w:bottom w:val="none" w:sz="0" w:space="0" w:color="auto"/>
            <w:right w:val="none" w:sz="0" w:space="0" w:color="auto"/>
          </w:divBdr>
        </w:div>
        <w:div w:id="1092624799">
          <w:marLeft w:val="0"/>
          <w:marRight w:val="0"/>
          <w:marTop w:val="0"/>
          <w:marBottom w:val="0"/>
          <w:divBdr>
            <w:top w:val="none" w:sz="0" w:space="0" w:color="auto"/>
            <w:left w:val="none" w:sz="0" w:space="0" w:color="auto"/>
            <w:bottom w:val="none" w:sz="0" w:space="0" w:color="auto"/>
            <w:right w:val="none" w:sz="0" w:space="0" w:color="auto"/>
          </w:divBdr>
        </w:div>
        <w:div w:id="1097093400">
          <w:marLeft w:val="0"/>
          <w:marRight w:val="0"/>
          <w:marTop w:val="0"/>
          <w:marBottom w:val="0"/>
          <w:divBdr>
            <w:top w:val="none" w:sz="0" w:space="0" w:color="auto"/>
            <w:left w:val="none" w:sz="0" w:space="0" w:color="auto"/>
            <w:bottom w:val="none" w:sz="0" w:space="0" w:color="auto"/>
            <w:right w:val="none" w:sz="0" w:space="0" w:color="auto"/>
          </w:divBdr>
        </w:div>
        <w:div w:id="1104032335">
          <w:marLeft w:val="0"/>
          <w:marRight w:val="0"/>
          <w:marTop w:val="0"/>
          <w:marBottom w:val="0"/>
          <w:divBdr>
            <w:top w:val="none" w:sz="0" w:space="0" w:color="auto"/>
            <w:left w:val="none" w:sz="0" w:space="0" w:color="auto"/>
            <w:bottom w:val="none" w:sz="0" w:space="0" w:color="auto"/>
            <w:right w:val="none" w:sz="0" w:space="0" w:color="auto"/>
          </w:divBdr>
        </w:div>
        <w:div w:id="1104690696">
          <w:marLeft w:val="0"/>
          <w:marRight w:val="0"/>
          <w:marTop w:val="0"/>
          <w:marBottom w:val="0"/>
          <w:divBdr>
            <w:top w:val="none" w:sz="0" w:space="0" w:color="auto"/>
            <w:left w:val="none" w:sz="0" w:space="0" w:color="auto"/>
            <w:bottom w:val="none" w:sz="0" w:space="0" w:color="auto"/>
            <w:right w:val="none" w:sz="0" w:space="0" w:color="auto"/>
          </w:divBdr>
        </w:div>
        <w:div w:id="1114010544">
          <w:marLeft w:val="0"/>
          <w:marRight w:val="0"/>
          <w:marTop w:val="0"/>
          <w:marBottom w:val="0"/>
          <w:divBdr>
            <w:top w:val="none" w:sz="0" w:space="0" w:color="auto"/>
            <w:left w:val="none" w:sz="0" w:space="0" w:color="auto"/>
            <w:bottom w:val="none" w:sz="0" w:space="0" w:color="auto"/>
            <w:right w:val="none" w:sz="0" w:space="0" w:color="auto"/>
          </w:divBdr>
        </w:div>
        <w:div w:id="1116022408">
          <w:marLeft w:val="0"/>
          <w:marRight w:val="0"/>
          <w:marTop w:val="0"/>
          <w:marBottom w:val="0"/>
          <w:divBdr>
            <w:top w:val="none" w:sz="0" w:space="0" w:color="auto"/>
            <w:left w:val="none" w:sz="0" w:space="0" w:color="auto"/>
            <w:bottom w:val="none" w:sz="0" w:space="0" w:color="auto"/>
            <w:right w:val="none" w:sz="0" w:space="0" w:color="auto"/>
          </w:divBdr>
        </w:div>
        <w:div w:id="1120563365">
          <w:marLeft w:val="0"/>
          <w:marRight w:val="0"/>
          <w:marTop w:val="0"/>
          <w:marBottom w:val="0"/>
          <w:divBdr>
            <w:top w:val="none" w:sz="0" w:space="0" w:color="auto"/>
            <w:left w:val="none" w:sz="0" w:space="0" w:color="auto"/>
            <w:bottom w:val="none" w:sz="0" w:space="0" w:color="auto"/>
            <w:right w:val="none" w:sz="0" w:space="0" w:color="auto"/>
          </w:divBdr>
        </w:div>
        <w:div w:id="1139032301">
          <w:marLeft w:val="0"/>
          <w:marRight w:val="0"/>
          <w:marTop w:val="0"/>
          <w:marBottom w:val="0"/>
          <w:divBdr>
            <w:top w:val="none" w:sz="0" w:space="0" w:color="auto"/>
            <w:left w:val="none" w:sz="0" w:space="0" w:color="auto"/>
            <w:bottom w:val="none" w:sz="0" w:space="0" w:color="auto"/>
            <w:right w:val="none" w:sz="0" w:space="0" w:color="auto"/>
          </w:divBdr>
        </w:div>
        <w:div w:id="1157500378">
          <w:marLeft w:val="0"/>
          <w:marRight w:val="0"/>
          <w:marTop w:val="0"/>
          <w:marBottom w:val="0"/>
          <w:divBdr>
            <w:top w:val="none" w:sz="0" w:space="0" w:color="auto"/>
            <w:left w:val="none" w:sz="0" w:space="0" w:color="auto"/>
            <w:bottom w:val="none" w:sz="0" w:space="0" w:color="auto"/>
            <w:right w:val="none" w:sz="0" w:space="0" w:color="auto"/>
          </w:divBdr>
        </w:div>
        <w:div w:id="1166826842">
          <w:marLeft w:val="0"/>
          <w:marRight w:val="0"/>
          <w:marTop w:val="0"/>
          <w:marBottom w:val="0"/>
          <w:divBdr>
            <w:top w:val="none" w:sz="0" w:space="0" w:color="auto"/>
            <w:left w:val="none" w:sz="0" w:space="0" w:color="auto"/>
            <w:bottom w:val="none" w:sz="0" w:space="0" w:color="auto"/>
            <w:right w:val="none" w:sz="0" w:space="0" w:color="auto"/>
          </w:divBdr>
        </w:div>
        <w:div w:id="1168710279">
          <w:marLeft w:val="0"/>
          <w:marRight w:val="0"/>
          <w:marTop w:val="0"/>
          <w:marBottom w:val="0"/>
          <w:divBdr>
            <w:top w:val="none" w:sz="0" w:space="0" w:color="auto"/>
            <w:left w:val="none" w:sz="0" w:space="0" w:color="auto"/>
            <w:bottom w:val="none" w:sz="0" w:space="0" w:color="auto"/>
            <w:right w:val="none" w:sz="0" w:space="0" w:color="auto"/>
          </w:divBdr>
        </w:div>
        <w:div w:id="1198812112">
          <w:marLeft w:val="0"/>
          <w:marRight w:val="0"/>
          <w:marTop w:val="0"/>
          <w:marBottom w:val="0"/>
          <w:divBdr>
            <w:top w:val="none" w:sz="0" w:space="0" w:color="auto"/>
            <w:left w:val="none" w:sz="0" w:space="0" w:color="auto"/>
            <w:bottom w:val="none" w:sz="0" w:space="0" w:color="auto"/>
            <w:right w:val="none" w:sz="0" w:space="0" w:color="auto"/>
          </w:divBdr>
        </w:div>
        <w:div w:id="1202665099">
          <w:marLeft w:val="0"/>
          <w:marRight w:val="0"/>
          <w:marTop w:val="0"/>
          <w:marBottom w:val="0"/>
          <w:divBdr>
            <w:top w:val="none" w:sz="0" w:space="0" w:color="auto"/>
            <w:left w:val="none" w:sz="0" w:space="0" w:color="auto"/>
            <w:bottom w:val="none" w:sz="0" w:space="0" w:color="auto"/>
            <w:right w:val="none" w:sz="0" w:space="0" w:color="auto"/>
          </w:divBdr>
        </w:div>
        <w:div w:id="1206941785">
          <w:marLeft w:val="0"/>
          <w:marRight w:val="0"/>
          <w:marTop w:val="0"/>
          <w:marBottom w:val="0"/>
          <w:divBdr>
            <w:top w:val="none" w:sz="0" w:space="0" w:color="auto"/>
            <w:left w:val="none" w:sz="0" w:space="0" w:color="auto"/>
            <w:bottom w:val="none" w:sz="0" w:space="0" w:color="auto"/>
            <w:right w:val="none" w:sz="0" w:space="0" w:color="auto"/>
          </w:divBdr>
        </w:div>
        <w:div w:id="1216162223">
          <w:marLeft w:val="0"/>
          <w:marRight w:val="0"/>
          <w:marTop w:val="0"/>
          <w:marBottom w:val="0"/>
          <w:divBdr>
            <w:top w:val="none" w:sz="0" w:space="0" w:color="auto"/>
            <w:left w:val="none" w:sz="0" w:space="0" w:color="auto"/>
            <w:bottom w:val="none" w:sz="0" w:space="0" w:color="auto"/>
            <w:right w:val="none" w:sz="0" w:space="0" w:color="auto"/>
          </w:divBdr>
        </w:div>
        <w:div w:id="1225988348">
          <w:marLeft w:val="0"/>
          <w:marRight w:val="0"/>
          <w:marTop w:val="0"/>
          <w:marBottom w:val="0"/>
          <w:divBdr>
            <w:top w:val="none" w:sz="0" w:space="0" w:color="auto"/>
            <w:left w:val="none" w:sz="0" w:space="0" w:color="auto"/>
            <w:bottom w:val="none" w:sz="0" w:space="0" w:color="auto"/>
            <w:right w:val="none" w:sz="0" w:space="0" w:color="auto"/>
          </w:divBdr>
        </w:div>
        <w:div w:id="1228539112">
          <w:marLeft w:val="0"/>
          <w:marRight w:val="0"/>
          <w:marTop w:val="0"/>
          <w:marBottom w:val="0"/>
          <w:divBdr>
            <w:top w:val="none" w:sz="0" w:space="0" w:color="auto"/>
            <w:left w:val="none" w:sz="0" w:space="0" w:color="auto"/>
            <w:bottom w:val="none" w:sz="0" w:space="0" w:color="auto"/>
            <w:right w:val="none" w:sz="0" w:space="0" w:color="auto"/>
          </w:divBdr>
        </w:div>
        <w:div w:id="1241867144">
          <w:marLeft w:val="0"/>
          <w:marRight w:val="0"/>
          <w:marTop w:val="0"/>
          <w:marBottom w:val="0"/>
          <w:divBdr>
            <w:top w:val="none" w:sz="0" w:space="0" w:color="auto"/>
            <w:left w:val="none" w:sz="0" w:space="0" w:color="auto"/>
            <w:bottom w:val="none" w:sz="0" w:space="0" w:color="auto"/>
            <w:right w:val="none" w:sz="0" w:space="0" w:color="auto"/>
          </w:divBdr>
        </w:div>
        <w:div w:id="1242640016">
          <w:marLeft w:val="0"/>
          <w:marRight w:val="0"/>
          <w:marTop w:val="0"/>
          <w:marBottom w:val="0"/>
          <w:divBdr>
            <w:top w:val="none" w:sz="0" w:space="0" w:color="auto"/>
            <w:left w:val="none" w:sz="0" w:space="0" w:color="auto"/>
            <w:bottom w:val="none" w:sz="0" w:space="0" w:color="auto"/>
            <w:right w:val="none" w:sz="0" w:space="0" w:color="auto"/>
          </w:divBdr>
        </w:div>
        <w:div w:id="1244877264">
          <w:marLeft w:val="0"/>
          <w:marRight w:val="0"/>
          <w:marTop w:val="0"/>
          <w:marBottom w:val="0"/>
          <w:divBdr>
            <w:top w:val="none" w:sz="0" w:space="0" w:color="auto"/>
            <w:left w:val="none" w:sz="0" w:space="0" w:color="auto"/>
            <w:bottom w:val="none" w:sz="0" w:space="0" w:color="auto"/>
            <w:right w:val="none" w:sz="0" w:space="0" w:color="auto"/>
          </w:divBdr>
        </w:div>
        <w:div w:id="1252468997">
          <w:marLeft w:val="0"/>
          <w:marRight w:val="0"/>
          <w:marTop w:val="0"/>
          <w:marBottom w:val="0"/>
          <w:divBdr>
            <w:top w:val="none" w:sz="0" w:space="0" w:color="auto"/>
            <w:left w:val="none" w:sz="0" w:space="0" w:color="auto"/>
            <w:bottom w:val="none" w:sz="0" w:space="0" w:color="auto"/>
            <w:right w:val="none" w:sz="0" w:space="0" w:color="auto"/>
          </w:divBdr>
        </w:div>
        <w:div w:id="1256522117">
          <w:marLeft w:val="0"/>
          <w:marRight w:val="0"/>
          <w:marTop w:val="0"/>
          <w:marBottom w:val="0"/>
          <w:divBdr>
            <w:top w:val="none" w:sz="0" w:space="0" w:color="auto"/>
            <w:left w:val="none" w:sz="0" w:space="0" w:color="auto"/>
            <w:bottom w:val="none" w:sz="0" w:space="0" w:color="auto"/>
            <w:right w:val="none" w:sz="0" w:space="0" w:color="auto"/>
          </w:divBdr>
        </w:div>
        <w:div w:id="1257902362">
          <w:marLeft w:val="0"/>
          <w:marRight w:val="0"/>
          <w:marTop w:val="0"/>
          <w:marBottom w:val="0"/>
          <w:divBdr>
            <w:top w:val="none" w:sz="0" w:space="0" w:color="auto"/>
            <w:left w:val="none" w:sz="0" w:space="0" w:color="auto"/>
            <w:bottom w:val="none" w:sz="0" w:space="0" w:color="auto"/>
            <w:right w:val="none" w:sz="0" w:space="0" w:color="auto"/>
          </w:divBdr>
        </w:div>
        <w:div w:id="1260674598">
          <w:marLeft w:val="0"/>
          <w:marRight w:val="0"/>
          <w:marTop w:val="0"/>
          <w:marBottom w:val="0"/>
          <w:divBdr>
            <w:top w:val="none" w:sz="0" w:space="0" w:color="auto"/>
            <w:left w:val="none" w:sz="0" w:space="0" w:color="auto"/>
            <w:bottom w:val="none" w:sz="0" w:space="0" w:color="auto"/>
            <w:right w:val="none" w:sz="0" w:space="0" w:color="auto"/>
          </w:divBdr>
        </w:div>
        <w:div w:id="1271861498">
          <w:marLeft w:val="0"/>
          <w:marRight w:val="0"/>
          <w:marTop w:val="0"/>
          <w:marBottom w:val="0"/>
          <w:divBdr>
            <w:top w:val="none" w:sz="0" w:space="0" w:color="auto"/>
            <w:left w:val="none" w:sz="0" w:space="0" w:color="auto"/>
            <w:bottom w:val="none" w:sz="0" w:space="0" w:color="auto"/>
            <w:right w:val="none" w:sz="0" w:space="0" w:color="auto"/>
          </w:divBdr>
        </w:div>
        <w:div w:id="1286431021">
          <w:marLeft w:val="0"/>
          <w:marRight w:val="0"/>
          <w:marTop w:val="0"/>
          <w:marBottom w:val="0"/>
          <w:divBdr>
            <w:top w:val="none" w:sz="0" w:space="0" w:color="auto"/>
            <w:left w:val="none" w:sz="0" w:space="0" w:color="auto"/>
            <w:bottom w:val="none" w:sz="0" w:space="0" w:color="auto"/>
            <w:right w:val="none" w:sz="0" w:space="0" w:color="auto"/>
          </w:divBdr>
        </w:div>
        <w:div w:id="1298145674">
          <w:marLeft w:val="0"/>
          <w:marRight w:val="0"/>
          <w:marTop w:val="0"/>
          <w:marBottom w:val="0"/>
          <w:divBdr>
            <w:top w:val="none" w:sz="0" w:space="0" w:color="auto"/>
            <w:left w:val="none" w:sz="0" w:space="0" w:color="auto"/>
            <w:bottom w:val="none" w:sz="0" w:space="0" w:color="auto"/>
            <w:right w:val="none" w:sz="0" w:space="0" w:color="auto"/>
          </w:divBdr>
        </w:div>
        <w:div w:id="1299340502">
          <w:marLeft w:val="0"/>
          <w:marRight w:val="0"/>
          <w:marTop w:val="0"/>
          <w:marBottom w:val="0"/>
          <w:divBdr>
            <w:top w:val="none" w:sz="0" w:space="0" w:color="auto"/>
            <w:left w:val="none" w:sz="0" w:space="0" w:color="auto"/>
            <w:bottom w:val="none" w:sz="0" w:space="0" w:color="auto"/>
            <w:right w:val="none" w:sz="0" w:space="0" w:color="auto"/>
          </w:divBdr>
        </w:div>
        <w:div w:id="1314868892">
          <w:marLeft w:val="0"/>
          <w:marRight w:val="0"/>
          <w:marTop w:val="0"/>
          <w:marBottom w:val="0"/>
          <w:divBdr>
            <w:top w:val="none" w:sz="0" w:space="0" w:color="auto"/>
            <w:left w:val="none" w:sz="0" w:space="0" w:color="auto"/>
            <w:bottom w:val="none" w:sz="0" w:space="0" w:color="auto"/>
            <w:right w:val="none" w:sz="0" w:space="0" w:color="auto"/>
          </w:divBdr>
        </w:div>
        <w:div w:id="1316957766">
          <w:marLeft w:val="0"/>
          <w:marRight w:val="0"/>
          <w:marTop w:val="0"/>
          <w:marBottom w:val="0"/>
          <w:divBdr>
            <w:top w:val="none" w:sz="0" w:space="0" w:color="auto"/>
            <w:left w:val="none" w:sz="0" w:space="0" w:color="auto"/>
            <w:bottom w:val="none" w:sz="0" w:space="0" w:color="auto"/>
            <w:right w:val="none" w:sz="0" w:space="0" w:color="auto"/>
          </w:divBdr>
        </w:div>
        <w:div w:id="1319462722">
          <w:marLeft w:val="0"/>
          <w:marRight w:val="0"/>
          <w:marTop w:val="0"/>
          <w:marBottom w:val="0"/>
          <w:divBdr>
            <w:top w:val="none" w:sz="0" w:space="0" w:color="auto"/>
            <w:left w:val="none" w:sz="0" w:space="0" w:color="auto"/>
            <w:bottom w:val="none" w:sz="0" w:space="0" w:color="auto"/>
            <w:right w:val="none" w:sz="0" w:space="0" w:color="auto"/>
          </w:divBdr>
        </w:div>
        <w:div w:id="1320384723">
          <w:marLeft w:val="0"/>
          <w:marRight w:val="0"/>
          <w:marTop w:val="0"/>
          <w:marBottom w:val="0"/>
          <w:divBdr>
            <w:top w:val="none" w:sz="0" w:space="0" w:color="auto"/>
            <w:left w:val="none" w:sz="0" w:space="0" w:color="auto"/>
            <w:bottom w:val="none" w:sz="0" w:space="0" w:color="auto"/>
            <w:right w:val="none" w:sz="0" w:space="0" w:color="auto"/>
          </w:divBdr>
        </w:div>
        <w:div w:id="1326475339">
          <w:marLeft w:val="0"/>
          <w:marRight w:val="0"/>
          <w:marTop w:val="0"/>
          <w:marBottom w:val="0"/>
          <w:divBdr>
            <w:top w:val="none" w:sz="0" w:space="0" w:color="auto"/>
            <w:left w:val="none" w:sz="0" w:space="0" w:color="auto"/>
            <w:bottom w:val="none" w:sz="0" w:space="0" w:color="auto"/>
            <w:right w:val="none" w:sz="0" w:space="0" w:color="auto"/>
          </w:divBdr>
        </w:div>
        <w:div w:id="1338773658">
          <w:marLeft w:val="0"/>
          <w:marRight w:val="0"/>
          <w:marTop w:val="0"/>
          <w:marBottom w:val="0"/>
          <w:divBdr>
            <w:top w:val="none" w:sz="0" w:space="0" w:color="auto"/>
            <w:left w:val="none" w:sz="0" w:space="0" w:color="auto"/>
            <w:bottom w:val="none" w:sz="0" w:space="0" w:color="auto"/>
            <w:right w:val="none" w:sz="0" w:space="0" w:color="auto"/>
          </w:divBdr>
        </w:div>
        <w:div w:id="1340742396">
          <w:marLeft w:val="0"/>
          <w:marRight w:val="0"/>
          <w:marTop w:val="0"/>
          <w:marBottom w:val="0"/>
          <w:divBdr>
            <w:top w:val="none" w:sz="0" w:space="0" w:color="auto"/>
            <w:left w:val="none" w:sz="0" w:space="0" w:color="auto"/>
            <w:bottom w:val="none" w:sz="0" w:space="0" w:color="auto"/>
            <w:right w:val="none" w:sz="0" w:space="0" w:color="auto"/>
          </w:divBdr>
        </w:div>
        <w:div w:id="1352681634">
          <w:marLeft w:val="0"/>
          <w:marRight w:val="0"/>
          <w:marTop w:val="0"/>
          <w:marBottom w:val="0"/>
          <w:divBdr>
            <w:top w:val="none" w:sz="0" w:space="0" w:color="auto"/>
            <w:left w:val="none" w:sz="0" w:space="0" w:color="auto"/>
            <w:bottom w:val="none" w:sz="0" w:space="0" w:color="auto"/>
            <w:right w:val="none" w:sz="0" w:space="0" w:color="auto"/>
          </w:divBdr>
        </w:div>
        <w:div w:id="1354721438">
          <w:marLeft w:val="0"/>
          <w:marRight w:val="0"/>
          <w:marTop w:val="0"/>
          <w:marBottom w:val="0"/>
          <w:divBdr>
            <w:top w:val="none" w:sz="0" w:space="0" w:color="auto"/>
            <w:left w:val="none" w:sz="0" w:space="0" w:color="auto"/>
            <w:bottom w:val="none" w:sz="0" w:space="0" w:color="auto"/>
            <w:right w:val="none" w:sz="0" w:space="0" w:color="auto"/>
          </w:divBdr>
        </w:div>
        <w:div w:id="1355499368">
          <w:marLeft w:val="0"/>
          <w:marRight w:val="0"/>
          <w:marTop w:val="0"/>
          <w:marBottom w:val="0"/>
          <w:divBdr>
            <w:top w:val="none" w:sz="0" w:space="0" w:color="auto"/>
            <w:left w:val="none" w:sz="0" w:space="0" w:color="auto"/>
            <w:bottom w:val="none" w:sz="0" w:space="0" w:color="auto"/>
            <w:right w:val="none" w:sz="0" w:space="0" w:color="auto"/>
          </w:divBdr>
        </w:div>
        <w:div w:id="1357779919">
          <w:marLeft w:val="0"/>
          <w:marRight w:val="0"/>
          <w:marTop w:val="0"/>
          <w:marBottom w:val="0"/>
          <w:divBdr>
            <w:top w:val="none" w:sz="0" w:space="0" w:color="auto"/>
            <w:left w:val="none" w:sz="0" w:space="0" w:color="auto"/>
            <w:bottom w:val="none" w:sz="0" w:space="0" w:color="auto"/>
            <w:right w:val="none" w:sz="0" w:space="0" w:color="auto"/>
          </w:divBdr>
        </w:div>
        <w:div w:id="1370716123">
          <w:marLeft w:val="0"/>
          <w:marRight w:val="0"/>
          <w:marTop w:val="0"/>
          <w:marBottom w:val="0"/>
          <w:divBdr>
            <w:top w:val="none" w:sz="0" w:space="0" w:color="auto"/>
            <w:left w:val="none" w:sz="0" w:space="0" w:color="auto"/>
            <w:bottom w:val="none" w:sz="0" w:space="0" w:color="auto"/>
            <w:right w:val="none" w:sz="0" w:space="0" w:color="auto"/>
          </w:divBdr>
        </w:div>
        <w:div w:id="1371880527">
          <w:marLeft w:val="0"/>
          <w:marRight w:val="0"/>
          <w:marTop w:val="0"/>
          <w:marBottom w:val="0"/>
          <w:divBdr>
            <w:top w:val="none" w:sz="0" w:space="0" w:color="auto"/>
            <w:left w:val="none" w:sz="0" w:space="0" w:color="auto"/>
            <w:bottom w:val="none" w:sz="0" w:space="0" w:color="auto"/>
            <w:right w:val="none" w:sz="0" w:space="0" w:color="auto"/>
          </w:divBdr>
        </w:div>
        <w:div w:id="1380015574">
          <w:marLeft w:val="0"/>
          <w:marRight w:val="0"/>
          <w:marTop w:val="0"/>
          <w:marBottom w:val="0"/>
          <w:divBdr>
            <w:top w:val="none" w:sz="0" w:space="0" w:color="auto"/>
            <w:left w:val="none" w:sz="0" w:space="0" w:color="auto"/>
            <w:bottom w:val="none" w:sz="0" w:space="0" w:color="auto"/>
            <w:right w:val="none" w:sz="0" w:space="0" w:color="auto"/>
          </w:divBdr>
        </w:div>
        <w:div w:id="1380783669">
          <w:marLeft w:val="0"/>
          <w:marRight w:val="0"/>
          <w:marTop w:val="0"/>
          <w:marBottom w:val="0"/>
          <w:divBdr>
            <w:top w:val="none" w:sz="0" w:space="0" w:color="auto"/>
            <w:left w:val="none" w:sz="0" w:space="0" w:color="auto"/>
            <w:bottom w:val="none" w:sz="0" w:space="0" w:color="auto"/>
            <w:right w:val="none" w:sz="0" w:space="0" w:color="auto"/>
          </w:divBdr>
        </w:div>
        <w:div w:id="1388994470">
          <w:marLeft w:val="0"/>
          <w:marRight w:val="0"/>
          <w:marTop w:val="0"/>
          <w:marBottom w:val="0"/>
          <w:divBdr>
            <w:top w:val="none" w:sz="0" w:space="0" w:color="auto"/>
            <w:left w:val="none" w:sz="0" w:space="0" w:color="auto"/>
            <w:bottom w:val="none" w:sz="0" w:space="0" w:color="auto"/>
            <w:right w:val="none" w:sz="0" w:space="0" w:color="auto"/>
          </w:divBdr>
        </w:div>
        <w:div w:id="1391155282">
          <w:marLeft w:val="0"/>
          <w:marRight w:val="0"/>
          <w:marTop w:val="0"/>
          <w:marBottom w:val="0"/>
          <w:divBdr>
            <w:top w:val="none" w:sz="0" w:space="0" w:color="auto"/>
            <w:left w:val="none" w:sz="0" w:space="0" w:color="auto"/>
            <w:bottom w:val="none" w:sz="0" w:space="0" w:color="auto"/>
            <w:right w:val="none" w:sz="0" w:space="0" w:color="auto"/>
          </w:divBdr>
        </w:div>
        <w:div w:id="1391492337">
          <w:marLeft w:val="0"/>
          <w:marRight w:val="0"/>
          <w:marTop w:val="0"/>
          <w:marBottom w:val="0"/>
          <w:divBdr>
            <w:top w:val="none" w:sz="0" w:space="0" w:color="auto"/>
            <w:left w:val="none" w:sz="0" w:space="0" w:color="auto"/>
            <w:bottom w:val="none" w:sz="0" w:space="0" w:color="auto"/>
            <w:right w:val="none" w:sz="0" w:space="0" w:color="auto"/>
          </w:divBdr>
        </w:div>
        <w:div w:id="1402755997">
          <w:marLeft w:val="0"/>
          <w:marRight w:val="0"/>
          <w:marTop w:val="0"/>
          <w:marBottom w:val="0"/>
          <w:divBdr>
            <w:top w:val="none" w:sz="0" w:space="0" w:color="auto"/>
            <w:left w:val="none" w:sz="0" w:space="0" w:color="auto"/>
            <w:bottom w:val="none" w:sz="0" w:space="0" w:color="auto"/>
            <w:right w:val="none" w:sz="0" w:space="0" w:color="auto"/>
          </w:divBdr>
        </w:div>
        <w:div w:id="1403987726">
          <w:marLeft w:val="0"/>
          <w:marRight w:val="0"/>
          <w:marTop w:val="0"/>
          <w:marBottom w:val="0"/>
          <w:divBdr>
            <w:top w:val="none" w:sz="0" w:space="0" w:color="auto"/>
            <w:left w:val="none" w:sz="0" w:space="0" w:color="auto"/>
            <w:bottom w:val="none" w:sz="0" w:space="0" w:color="auto"/>
            <w:right w:val="none" w:sz="0" w:space="0" w:color="auto"/>
          </w:divBdr>
        </w:div>
        <w:div w:id="1410276715">
          <w:marLeft w:val="0"/>
          <w:marRight w:val="0"/>
          <w:marTop w:val="0"/>
          <w:marBottom w:val="0"/>
          <w:divBdr>
            <w:top w:val="none" w:sz="0" w:space="0" w:color="auto"/>
            <w:left w:val="none" w:sz="0" w:space="0" w:color="auto"/>
            <w:bottom w:val="none" w:sz="0" w:space="0" w:color="auto"/>
            <w:right w:val="none" w:sz="0" w:space="0" w:color="auto"/>
          </w:divBdr>
        </w:div>
        <w:div w:id="1412653572">
          <w:marLeft w:val="0"/>
          <w:marRight w:val="0"/>
          <w:marTop w:val="0"/>
          <w:marBottom w:val="0"/>
          <w:divBdr>
            <w:top w:val="none" w:sz="0" w:space="0" w:color="auto"/>
            <w:left w:val="none" w:sz="0" w:space="0" w:color="auto"/>
            <w:bottom w:val="none" w:sz="0" w:space="0" w:color="auto"/>
            <w:right w:val="none" w:sz="0" w:space="0" w:color="auto"/>
          </w:divBdr>
        </w:div>
        <w:div w:id="1416708550">
          <w:marLeft w:val="0"/>
          <w:marRight w:val="0"/>
          <w:marTop w:val="0"/>
          <w:marBottom w:val="0"/>
          <w:divBdr>
            <w:top w:val="none" w:sz="0" w:space="0" w:color="auto"/>
            <w:left w:val="none" w:sz="0" w:space="0" w:color="auto"/>
            <w:bottom w:val="none" w:sz="0" w:space="0" w:color="auto"/>
            <w:right w:val="none" w:sz="0" w:space="0" w:color="auto"/>
          </w:divBdr>
        </w:div>
        <w:div w:id="1422022601">
          <w:marLeft w:val="0"/>
          <w:marRight w:val="0"/>
          <w:marTop w:val="0"/>
          <w:marBottom w:val="0"/>
          <w:divBdr>
            <w:top w:val="none" w:sz="0" w:space="0" w:color="auto"/>
            <w:left w:val="none" w:sz="0" w:space="0" w:color="auto"/>
            <w:bottom w:val="none" w:sz="0" w:space="0" w:color="auto"/>
            <w:right w:val="none" w:sz="0" w:space="0" w:color="auto"/>
          </w:divBdr>
        </w:div>
        <w:div w:id="1429081481">
          <w:marLeft w:val="0"/>
          <w:marRight w:val="0"/>
          <w:marTop w:val="0"/>
          <w:marBottom w:val="0"/>
          <w:divBdr>
            <w:top w:val="none" w:sz="0" w:space="0" w:color="auto"/>
            <w:left w:val="none" w:sz="0" w:space="0" w:color="auto"/>
            <w:bottom w:val="none" w:sz="0" w:space="0" w:color="auto"/>
            <w:right w:val="none" w:sz="0" w:space="0" w:color="auto"/>
          </w:divBdr>
        </w:div>
        <w:div w:id="1429890307">
          <w:marLeft w:val="0"/>
          <w:marRight w:val="0"/>
          <w:marTop w:val="0"/>
          <w:marBottom w:val="0"/>
          <w:divBdr>
            <w:top w:val="none" w:sz="0" w:space="0" w:color="auto"/>
            <w:left w:val="none" w:sz="0" w:space="0" w:color="auto"/>
            <w:bottom w:val="none" w:sz="0" w:space="0" w:color="auto"/>
            <w:right w:val="none" w:sz="0" w:space="0" w:color="auto"/>
          </w:divBdr>
        </w:div>
        <w:div w:id="1433353408">
          <w:marLeft w:val="0"/>
          <w:marRight w:val="0"/>
          <w:marTop w:val="0"/>
          <w:marBottom w:val="0"/>
          <w:divBdr>
            <w:top w:val="none" w:sz="0" w:space="0" w:color="auto"/>
            <w:left w:val="none" w:sz="0" w:space="0" w:color="auto"/>
            <w:bottom w:val="none" w:sz="0" w:space="0" w:color="auto"/>
            <w:right w:val="none" w:sz="0" w:space="0" w:color="auto"/>
          </w:divBdr>
        </w:div>
        <w:div w:id="1439375876">
          <w:marLeft w:val="0"/>
          <w:marRight w:val="0"/>
          <w:marTop w:val="0"/>
          <w:marBottom w:val="0"/>
          <w:divBdr>
            <w:top w:val="none" w:sz="0" w:space="0" w:color="auto"/>
            <w:left w:val="none" w:sz="0" w:space="0" w:color="auto"/>
            <w:bottom w:val="none" w:sz="0" w:space="0" w:color="auto"/>
            <w:right w:val="none" w:sz="0" w:space="0" w:color="auto"/>
          </w:divBdr>
        </w:div>
        <w:div w:id="1441535451">
          <w:marLeft w:val="0"/>
          <w:marRight w:val="0"/>
          <w:marTop w:val="0"/>
          <w:marBottom w:val="0"/>
          <w:divBdr>
            <w:top w:val="none" w:sz="0" w:space="0" w:color="auto"/>
            <w:left w:val="none" w:sz="0" w:space="0" w:color="auto"/>
            <w:bottom w:val="none" w:sz="0" w:space="0" w:color="auto"/>
            <w:right w:val="none" w:sz="0" w:space="0" w:color="auto"/>
          </w:divBdr>
        </w:div>
        <w:div w:id="1457212620">
          <w:marLeft w:val="0"/>
          <w:marRight w:val="0"/>
          <w:marTop w:val="0"/>
          <w:marBottom w:val="0"/>
          <w:divBdr>
            <w:top w:val="none" w:sz="0" w:space="0" w:color="auto"/>
            <w:left w:val="none" w:sz="0" w:space="0" w:color="auto"/>
            <w:bottom w:val="none" w:sz="0" w:space="0" w:color="auto"/>
            <w:right w:val="none" w:sz="0" w:space="0" w:color="auto"/>
          </w:divBdr>
        </w:div>
        <w:div w:id="1463501701">
          <w:marLeft w:val="0"/>
          <w:marRight w:val="0"/>
          <w:marTop w:val="0"/>
          <w:marBottom w:val="0"/>
          <w:divBdr>
            <w:top w:val="none" w:sz="0" w:space="0" w:color="auto"/>
            <w:left w:val="none" w:sz="0" w:space="0" w:color="auto"/>
            <w:bottom w:val="none" w:sz="0" w:space="0" w:color="auto"/>
            <w:right w:val="none" w:sz="0" w:space="0" w:color="auto"/>
          </w:divBdr>
        </w:div>
        <w:div w:id="1477068679">
          <w:marLeft w:val="0"/>
          <w:marRight w:val="0"/>
          <w:marTop w:val="0"/>
          <w:marBottom w:val="0"/>
          <w:divBdr>
            <w:top w:val="none" w:sz="0" w:space="0" w:color="auto"/>
            <w:left w:val="none" w:sz="0" w:space="0" w:color="auto"/>
            <w:bottom w:val="none" w:sz="0" w:space="0" w:color="auto"/>
            <w:right w:val="none" w:sz="0" w:space="0" w:color="auto"/>
          </w:divBdr>
        </w:div>
        <w:div w:id="1480147482">
          <w:marLeft w:val="0"/>
          <w:marRight w:val="0"/>
          <w:marTop w:val="0"/>
          <w:marBottom w:val="0"/>
          <w:divBdr>
            <w:top w:val="none" w:sz="0" w:space="0" w:color="auto"/>
            <w:left w:val="none" w:sz="0" w:space="0" w:color="auto"/>
            <w:bottom w:val="none" w:sz="0" w:space="0" w:color="auto"/>
            <w:right w:val="none" w:sz="0" w:space="0" w:color="auto"/>
          </w:divBdr>
        </w:div>
        <w:div w:id="1486699512">
          <w:marLeft w:val="0"/>
          <w:marRight w:val="0"/>
          <w:marTop w:val="0"/>
          <w:marBottom w:val="0"/>
          <w:divBdr>
            <w:top w:val="none" w:sz="0" w:space="0" w:color="auto"/>
            <w:left w:val="none" w:sz="0" w:space="0" w:color="auto"/>
            <w:bottom w:val="none" w:sz="0" w:space="0" w:color="auto"/>
            <w:right w:val="none" w:sz="0" w:space="0" w:color="auto"/>
          </w:divBdr>
        </w:div>
        <w:div w:id="1501888950">
          <w:marLeft w:val="0"/>
          <w:marRight w:val="0"/>
          <w:marTop w:val="0"/>
          <w:marBottom w:val="0"/>
          <w:divBdr>
            <w:top w:val="none" w:sz="0" w:space="0" w:color="auto"/>
            <w:left w:val="none" w:sz="0" w:space="0" w:color="auto"/>
            <w:bottom w:val="none" w:sz="0" w:space="0" w:color="auto"/>
            <w:right w:val="none" w:sz="0" w:space="0" w:color="auto"/>
          </w:divBdr>
        </w:div>
        <w:div w:id="1509758459">
          <w:marLeft w:val="0"/>
          <w:marRight w:val="0"/>
          <w:marTop w:val="0"/>
          <w:marBottom w:val="0"/>
          <w:divBdr>
            <w:top w:val="none" w:sz="0" w:space="0" w:color="auto"/>
            <w:left w:val="none" w:sz="0" w:space="0" w:color="auto"/>
            <w:bottom w:val="none" w:sz="0" w:space="0" w:color="auto"/>
            <w:right w:val="none" w:sz="0" w:space="0" w:color="auto"/>
          </w:divBdr>
        </w:div>
        <w:div w:id="1521166309">
          <w:marLeft w:val="0"/>
          <w:marRight w:val="0"/>
          <w:marTop w:val="0"/>
          <w:marBottom w:val="0"/>
          <w:divBdr>
            <w:top w:val="none" w:sz="0" w:space="0" w:color="auto"/>
            <w:left w:val="none" w:sz="0" w:space="0" w:color="auto"/>
            <w:bottom w:val="none" w:sz="0" w:space="0" w:color="auto"/>
            <w:right w:val="none" w:sz="0" w:space="0" w:color="auto"/>
          </w:divBdr>
        </w:div>
        <w:div w:id="1523981671">
          <w:marLeft w:val="0"/>
          <w:marRight w:val="0"/>
          <w:marTop w:val="0"/>
          <w:marBottom w:val="0"/>
          <w:divBdr>
            <w:top w:val="none" w:sz="0" w:space="0" w:color="auto"/>
            <w:left w:val="none" w:sz="0" w:space="0" w:color="auto"/>
            <w:bottom w:val="none" w:sz="0" w:space="0" w:color="auto"/>
            <w:right w:val="none" w:sz="0" w:space="0" w:color="auto"/>
          </w:divBdr>
        </w:div>
        <w:div w:id="1524590800">
          <w:marLeft w:val="0"/>
          <w:marRight w:val="0"/>
          <w:marTop w:val="0"/>
          <w:marBottom w:val="0"/>
          <w:divBdr>
            <w:top w:val="none" w:sz="0" w:space="0" w:color="auto"/>
            <w:left w:val="none" w:sz="0" w:space="0" w:color="auto"/>
            <w:bottom w:val="none" w:sz="0" w:space="0" w:color="auto"/>
            <w:right w:val="none" w:sz="0" w:space="0" w:color="auto"/>
          </w:divBdr>
        </w:div>
        <w:div w:id="1526013797">
          <w:marLeft w:val="0"/>
          <w:marRight w:val="0"/>
          <w:marTop w:val="0"/>
          <w:marBottom w:val="0"/>
          <w:divBdr>
            <w:top w:val="none" w:sz="0" w:space="0" w:color="auto"/>
            <w:left w:val="none" w:sz="0" w:space="0" w:color="auto"/>
            <w:bottom w:val="none" w:sz="0" w:space="0" w:color="auto"/>
            <w:right w:val="none" w:sz="0" w:space="0" w:color="auto"/>
          </w:divBdr>
        </w:div>
        <w:div w:id="1526671531">
          <w:marLeft w:val="0"/>
          <w:marRight w:val="0"/>
          <w:marTop w:val="0"/>
          <w:marBottom w:val="0"/>
          <w:divBdr>
            <w:top w:val="none" w:sz="0" w:space="0" w:color="auto"/>
            <w:left w:val="none" w:sz="0" w:space="0" w:color="auto"/>
            <w:bottom w:val="none" w:sz="0" w:space="0" w:color="auto"/>
            <w:right w:val="none" w:sz="0" w:space="0" w:color="auto"/>
          </w:divBdr>
        </w:div>
        <w:div w:id="1535842908">
          <w:marLeft w:val="0"/>
          <w:marRight w:val="0"/>
          <w:marTop w:val="0"/>
          <w:marBottom w:val="0"/>
          <w:divBdr>
            <w:top w:val="none" w:sz="0" w:space="0" w:color="auto"/>
            <w:left w:val="none" w:sz="0" w:space="0" w:color="auto"/>
            <w:bottom w:val="none" w:sz="0" w:space="0" w:color="auto"/>
            <w:right w:val="none" w:sz="0" w:space="0" w:color="auto"/>
          </w:divBdr>
        </w:div>
        <w:div w:id="1537505379">
          <w:marLeft w:val="0"/>
          <w:marRight w:val="0"/>
          <w:marTop w:val="0"/>
          <w:marBottom w:val="0"/>
          <w:divBdr>
            <w:top w:val="none" w:sz="0" w:space="0" w:color="auto"/>
            <w:left w:val="none" w:sz="0" w:space="0" w:color="auto"/>
            <w:bottom w:val="none" w:sz="0" w:space="0" w:color="auto"/>
            <w:right w:val="none" w:sz="0" w:space="0" w:color="auto"/>
          </w:divBdr>
        </w:div>
        <w:div w:id="1553421836">
          <w:marLeft w:val="0"/>
          <w:marRight w:val="0"/>
          <w:marTop w:val="0"/>
          <w:marBottom w:val="0"/>
          <w:divBdr>
            <w:top w:val="none" w:sz="0" w:space="0" w:color="auto"/>
            <w:left w:val="none" w:sz="0" w:space="0" w:color="auto"/>
            <w:bottom w:val="none" w:sz="0" w:space="0" w:color="auto"/>
            <w:right w:val="none" w:sz="0" w:space="0" w:color="auto"/>
          </w:divBdr>
        </w:div>
        <w:div w:id="1554661007">
          <w:marLeft w:val="0"/>
          <w:marRight w:val="0"/>
          <w:marTop w:val="0"/>
          <w:marBottom w:val="0"/>
          <w:divBdr>
            <w:top w:val="none" w:sz="0" w:space="0" w:color="auto"/>
            <w:left w:val="none" w:sz="0" w:space="0" w:color="auto"/>
            <w:bottom w:val="none" w:sz="0" w:space="0" w:color="auto"/>
            <w:right w:val="none" w:sz="0" w:space="0" w:color="auto"/>
          </w:divBdr>
        </w:div>
        <w:div w:id="1570576257">
          <w:marLeft w:val="0"/>
          <w:marRight w:val="0"/>
          <w:marTop w:val="0"/>
          <w:marBottom w:val="0"/>
          <w:divBdr>
            <w:top w:val="none" w:sz="0" w:space="0" w:color="auto"/>
            <w:left w:val="none" w:sz="0" w:space="0" w:color="auto"/>
            <w:bottom w:val="none" w:sz="0" w:space="0" w:color="auto"/>
            <w:right w:val="none" w:sz="0" w:space="0" w:color="auto"/>
          </w:divBdr>
        </w:div>
        <w:div w:id="1588421945">
          <w:marLeft w:val="0"/>
          <w:marRight w:val="0"/>
          <w:marTop w:val="0"/>
          <w:marBottom w:val="0"/>
          <w:divBdr>
            <w:top w:val="none" w:sz="0" w:space="0" w:color="auto"/>
            <w:left w:val="none" w:sz="0" w:space="0" w:color="auto"/>
            <w:bottom w:val="none" w:sz="0" w:space="0" w:color="auto"/>
            <w:right w:val="none" w:sz="0" w:space="0" w:color="auto"/>
          </w:divBdr>
        </w:div>
        <w:div w:id="1590625354">
          <w:marLeft w:val="0"/>
          <w:marRight w:val="0"/>
          <w:marTop w:val="0"/>
          <w:marBottom w:val="0"/>
          <w:divBdr>
            <w:top w:val="none" w:sz="0" w:space="0" w:color="auto"/>
            <w:left w:val="none" w:sz="0" w:space="0" w:color="auto"/>
            <w:bottom w:val="none" w:sz="0" w:space="0" w:color="auto"/>
            <w:right w:val="none" w:sz="0" w:space="0" w:color="auto"/>
          </w:divBdr>
        </w:div>
        <w:div w:id="1593203995">
          <w:marLeft w:val="0"/>
          <w:marRight w:val="0"/>
          <w:marTop w:val="0"/>
          <w:marBottom w:val="0"/>
          <w:divBdr>
            <w:top w:val="none" w:sz="0" w:space="0" w:color="auto"/>
            <w:left w:val="none" w:sz="0" w:space="0" w:color="auto"/>
            <w:bottom w:val="none" w:sz="0" w:space="0" w:color="auto"/>
            <w:right w:val="none" w:sz="0" w:space="0" w:color="auto"/>
          </w:divBdr>
        </w:div>
        <w:div w:id="1596589612">
          <w:marLeft w:val="0"/>
          <w:marRight w:val="0"/>
          <w:marTop w:val="0"/>
          <w:marBottom w:val="0"/>
          <w:divBdr>
            <w:top w:val="none" w:sz="0" w:space="0" w:color="auto"/>
            <w:left w:val="none" w:sz="0" w:space="0" w:color="auto"/>
            <w:bottom w:val="none" w:sz="0" w:space="0" w:color="auto"/>
            <w:right w:val="none" w:sz="0" w:space="0" w:color="auto"/>
          </w:divBdr>
        </w:div>
        <w:div w:id="1603566717">
          <w:marLeft w:val="0"/>
          <w:marRight w:val="0"/>
          <w:marTop w:val="0"/>
          <w:marBottom w:val="0"/>
          <w:divBdr>
            <w:top w:val="none" w:sz="0" w:space="0" w:color="auto"/>
            <w:left w:val="none" w:sz="0" w:space="0" w:color="auto"/>
            <w:bottom w:val="none" w:sz="0" w:space="0" w:color="auto"/>
            <w:right w:val="none" w:sz="0" w:space="0" w:color="auto"/>
          </w:divBdr>
        </w:div>
        <w:div w:id="1605729173">
          <w:marLeft w:val="0"/>
          <w:marRight w:val="0"/>
          <w:marTop w:val="0"/>
          <w:marBottom w:val="0"/>
          <w:divBdr>
            <w:top w:val="none" w:sz="0" w:space="0" w:color="auto"/>
            <w:left w:val="none" w:sz="0" w:space="0" w:color="auto"/>
            <w:bottom w:val="none" w:sz="0" w:space="0" w:color="auto"/>
            <w:right w:val="none" w:sz="0" w:space="0" w:color="auto"/>
          </w:divBdr>
        </w:div>
        <w:div w:id="1631790565">
          <w:marLeft w:val="0"/>
          <w:marRight w:val="0"/>
          <w:marTop w:val="0"/>
          <w:marBottom w:val="0"/>
          <w:divBdr>
            <w:top w:val="none" w:sz="0" w:space="0" w:color="auto"/>
            <w:left w:val="none" w:sz="0" w:space="0" w:color="auto"/>
            <w:bottom w:val="none" w:sz="0" w:space="0" w:color="auto"/>
            <w:right w:val="none" w:sz="0" w:space="0" w:color="auto"/>
          </w:divBdr>
        </w:div>
        <w:div w:id="1640913134">
          <w:marLeft w:val="0"/>
          <w:marRight w:val="0"/>
          <w:marTop w:val="0"/>
          <w:marBottom w:val="0"/>
          <w:divBdr>
            <w:top w:val="none" w:sz="0" w:space="0" w:color="auto"/>
            <w:left w:val="none" w:sz="0" w:space="0" w:color="auto"/>
            <w:bottom w:val="none" w:sz="0" w:space="0" w:color="auto"/>
            <w:right w:val="none" w:sz="0" w:space="0" w:color="auto"/>
          </w:divBdr>
        </w:div>
        <w:div w:id="1644429339">
          <w:marLeft w:val="0"/>
          <w:marRight w:val="0"/>
          <w:marTop w:val="0"/>
          <w:marBottom w:val="0"/>
          <w:divBdr>
            <w:top w:val="none" w:sz="0" w:space="0" w:color="auto"/>
            <w:left w:val="none" w:sz="0" w:space="0" w:color="auto"/>
            <w:bottom w:val="none" w:sz="0" w:space="0" w:color="auto"/>
            <w:right w:val="none" w:sz="0" w:space="0" w:color="auto"/>
          </w:divBdr>
        </w:div>
        <w:div w:id="1645426318">
          <w:marLeft w:val="0"/>
          <w:marRight w:val="0"/>
          <w:marTop w:val="0"/>
          <w:marBottom w:val="0"/>
          <w:divBdr>
            <w:top w:val="none" w:sz="0" w:space="0" w:color="auto"/>
            <w:left w:val="none" w:sz="0" w:space="0" w:color="auto"/>
            <w:bottom w:val="none" w:sz="0" w:space="0" w:color="auto"/>
            <w:right w:val="none" w:sz="0" w:space="0" w:color="auto"/>
          </w:divBdr>
        </w:div>
        <w:div w:id="1664509963">
          <w:marLeft w:val="0"/>
          <w:marRight w:val="0"/>
          <w:marTop w:val="0"/>
          <w:marBottom w:val="0"/>
          <w:divBdr>
            <w:top w:val="none" w:sz="0" w:space="0" w:color="auto"/>
            <w:left w:val="none" w:sz="0" w:space="0" w:color="auto"/>
            <w:bottom w:val="none" w:sz="0" w:space="0" w:color="auto"/>
            <w:right w:val="none" w:sz="0" w:space="0" w:color="auto"/>
          </w:divBdr>
        </w:div>
        <w:div w:id="1665620904">
          <w:marLeft w:val="0"/>
          <w:marRight w:val="0"/>
          <w:marTop w:val="0"/>
          <w:marBottom w:val="0"/>
          <w:divBdr>
            <w:top w:val="none" w:sz="0" w:space="0" w:color="auto"/>
            <w:left w:val="none" w:sz="0" w:space="0" w:color="auto"/>
            <w:bottom w:val="none" w:sz="0" w:space="0" w:color="auto"/>
            <w:right w:val="none" w:sz="0" w:space="0" w:color="auto"/>
          </w:divBdr>
        </w:div>
        <w:div w:id="1673220810">
          <w:marLeft w:val="0"/>
          <w:marRight w:val="0"/>
          <w:marTop w:val="0"/>
          <w:marBottom w:val="0"/>
          <w:divBdr>
            <w:top w:val="none" w:sz="0" w:space="0" w:color="auto"/>
            <w:left w:val="none" w:sz="0" w:space="0" w:color="auto"/>
            <w:bottom w:val="none" w:sz="0" w:space="0" w:color="auto"/>
            <w:right w:val="none" w:sz="0" w:space="0" w:color="auto"/>
          </w:divBdr>
        </w:div>
        <w:div w:id="1692294606">
          <w:marLeft w:val="0"/>
          <w:marRight w:val="0"/>
          <w:marTop w:val="0"/>
          <w:marBottom w:val="0"/>
          <w:divBdr>
            <w:top w:val="none" w:sz="0" w:space="0" w:color="auto"/>
            <w:left w:val="none" w:sz="0" w:space="0" w:color="auto"/>
            <w:bottom w:val="none" w:sz="0" w:space="0" w:color="auto"/>
            <w:right w:val="none" w:sz="0" w:space="0" w:color="auto"/>
          </w:divBdr>
        </w:div>
        <w:div w:id="1694644994">
          <w:marLeft w:val="0"/>
          <w:marRight w:val="0"/>
          <w:marTop w:val="0"/>
          <w:marBottom w:val="0"/>
          <w:divBdr>
            <w:top w:val="none" w:sz="0" w:space="0" w:color="auto"/>
            <w:left w:val="none" w:sz="0" w:space="0" w:color="auto"/>
            <w:bottom w:val="none" w:sz="0" w:space="0" w:color="auto"/>
            <w:right w:val="none" w:sz="0" w:space="0" w:color="auto"/>
          </w:divBdr>
        </w:div>
        <w:div w:id="1697929363">
          <w:marLeft w:val="0"/>
          <w:marRight w:val="0"/>
          <w:marTop w:val="0"/>
          <w:marBottom w:val="0"/>
          <w:divBdr>
            <w:top w:val="none" w:sz="0" w:space="0" w:color="auto"/>
            <w:left w:val="none" w:sz="0" w:space="0" w:color="auto"/>
            <w:bottom w:val="none" w:sz="0" w:space="0" w:color="auto"/>
            <w:right w:val="none" w:sz="0" w:space="0" w:color="auto"/>
          </w:divBdr>
        </w:div>
        <w:div w:id="1698389119">
          <w:marLeft w:val="0"/>
          <w:marRight w:val="0"/>
          <w:marTop w:val="0"/>
          <w:marBottom w:val="0"/>
          <w:divBdr>
            <w:top w:val="none" w:sz="0" w:space="0" w:color="auto"/>
            <w:left w:val="none" w:sz="0" w:space="0" w:color="auto"/>
            <w:bottom w:val="none" w:sz="0" w:space="0" w:color="auto"/>
            <w:right w:val="none" w:sz="0" w:space="0" w:color="auto"/>
          </w:divBdr>
        </w:div>
        <w:div w:id="1699047261">
          <w:marLeft w:val="0"/>
          <w:marRight w:val="0"/>
          <w:marTop w:val="0"/>
          <w:marBottom w:val="0"/>
          <w:divBdr>
            <w:top w:val="none" w:sz="0" w:space="0" w:color="auto"/>
            <w:left w:val="none" w:sz="0" w:space="0" w:color="auto"/>
            <w:bottom w:val="none" w:sz="0" w:space="0" w:color="auto"/>
            <w:right w:val="none" w:sz="0" w:space="0" w:color="auto"/>
          </w:divBdr>
        </w:div>
        <w:div w:id="1706978677">
          <w:marLeft w:val="0"/>
          <w:marRight w:val="0"/>
          <w:marTop w:val="0"/>
          <w:marBottom w:val="0"/>
          <w:divBdr>
            <w:top w:val="none" w:sz="0" w:space="0" w:color="auto"/>
            <w:left w:val="none" w:sz="0" w:space="0" w:color="auto"/>
            <w:bottom w:val="none" w:sz="0" w:space="0" w:color="auto"/>
            <w:right w:val="none" w:sz="0" w:space="0" w:color="auto"/>
          </w:divBdr>
        </w:div>
        <w:div w:id="1712026584">
          <w:marLeft w:val="0"/>
          <w:marRight w:val="0"/>
          <w:marTop w:val="0"/>
          <w:marBottom w:val="0"/>
          <w:divBdr>
            <w:top w:val="none" w:sz="0" w:space="0" w:color="auto"/>
            <w:left w:val="none" w:sz="0" w:space="0" w:color="auto"/>
            <w:bottom w:val="none" w:sz="0" w:space="0" w:color="auto"/>
            <w:right w:val="none" w:sz="0" w:space="0" w:color="auto"/>
          </w:divBdr>
        </w:div>
        <w:div w:id="1717661668">
          <w:marLeft w:val="0"/>
          <w:marRight w:val="0"/>
          <w:marTop w:val="0"/>
          <w:marBottom w:val="0"/>
          <w:divBdr>
            <w:top w:val="none" w:sz="0" w:space="0" w:color="auto"/>
            <w:left w:val="none" w:sz="0" w:space="0" w:color="auto"/>
            <w:bottom w:val="none" w:sz="0" w:space="0" w:color="auto"/>
            <w:right w:val="none" w:sz="0" w:space="0" w:color="auto"/>
          </w:divBdr>
        </w:div>
        <w:div w:id="1729645986">
          <w:marLeft w:val="0"/>
          <w:marRight w:val="0"/>
          <w:marTop w:val="0"/>
          <w:marBottom w:val="0"/>
          <w:divBdr>
            <w:top w:val="none" w:sz="0" w:space="0" w:color="auto"/>
            <w:left w:val="none" w:sz="0" w:space="0" w:color="auto"/>
            <w:bottom w:val="none" w:sz="0" w:space="0" w:color="auto"/>
            <w:right w:val="none" w:sz="0" w:space="0" w:color="auto"/>
          </w:divBdr>
        </w:div>
        <w:div w:id="1734236631">
          <w:marLeft w:val="0"/>
          <w:marRight w:val="0"/>
          <w:marTop w:val="0"/>
          <w:marBottom w:val="0"/>
          <w:divBdr>
            <w:top w:val="none" w:sz="0" w:space="0" w:color="auto"/>
            <w:left w:val="none" w:sz="0" w:space="0" w:color="auto"/>
            <w:bottom w:val="none" w:sz="0" w:space="0" w:color="auto"/>
            <w:right w:val="none" w:sz="0" w:space="0" w:color="auto"/>
          </w:divBdr>
        </w:div>
        <w:div w:id="1734541604">
          <w:marLeft w:val="0"/>
          <w:marRight w:val="0"/>
          <w:marTop w:val="0"/>
          <w:marBottom w:val="0"/>
          <w:divBdr>
            <w:top w:val="none" w:sz="0" w:space="0" w:color="auto"/>
            <w:left w:val="none" w:sz="0" w:space="0" w:color="auto"/>
            <w:bottom w:val="none" w:sz="0" w:space="0" w:color="auto"/>
            <w:right w:val="none" w:sz="0" w:space="0" w:color="auto"/>
          </w:divBdr>
        </w:div>
        <w:div w:id="1734698441">
          <w:marLeft w:val="0"/>
          <w:marRight w:val="0"/>
          <w:marTop w:val="0"/>
          <w:marBottom w:val="0"/>
          <w:divBdr>
            <w:top w:val="none" w:sz="0" w:space="0" w:color="auto"/>
            <w:left w:val="none" w:sz="0" w:space="0" w:color="auto"/>
            <w:bottom w:val="none" w:sz="0" w:space="0" w:color="auto"/>
            <w:right w:val="none" w:sz="0" w:space="0" w:color="auto"/>
          </w:divBdr>
        </w:div>
        <w:div w:id="1746758393">
          <w:marLeft w:val="0"/>
          <w:marRight w:val="0"/>
          <w:marTop w:val="0"/>
          <w:marBottom w:val="0"/>
          <w:divBdr>
            <w:top w:val="none" w:sz="0" w:space="0" w:color="auto"/>
            <w:left w:val="none" w:sz="0" w:space="0" w:color="auto"/>
            <w:bottom w:val="none" w:sz="0" w:space="0" w:color="auto"/>
            <w:right w:val="none" w:sz="0" w:space="0" w:color="auto"/>
          </w:divBdr>
        </w:div>
        <w:div w:id="1763841832">
          <w:marLeft w:val="0"/>
          <w:marRight w:val="0"/>
          <w:marTop w:val="0"/>
          <w:marBottom w:val="0"/>
          <w:divBdr>
            <w:top w:val="none" w:sz="0" w:space="0" w:color="auto"/>
            <w:left w:val="none" w:sz="0" w:space="0" w:color="auto"/>
            <w:bottom w:val="none" w:sz="0" w:space="0" w:color="auto"/>
            <w:right w:val="none" w:sz="0" w:space="0" w:color="auto"/>
          </w:divBdr>
        </w:div>
        <w:div w:id="1765154148">
          <w:marLeft w:val="0"/>
          <w:marRight w:val="0"/>
          <w:marTop w:val="0"/>
          <w:marBottom w:val="0"/>
          <w:divBdr>
            <w:top w:val="none" w:sz="0" w:space="0" w:color="auto"/>
            <w:left w:val="none" w:sz="0" w:space="0" w:color="auto"/>
            <w:bottom w:val="none" w:sz="0" w:space="0" w:color="auto"/>
            <w:right w:val="none" w:sz="0" w:space="0" w:color="auto"/>
          </w:divBdr>
        </w:div>
        <w:div w:id="1770848944">
          <w:marLeft w:val="0"/>
          <w:marRight w:val="0"/>
          <w:marTop w:val="0"/>
          <w:marBottom w:val="0"/>
          <w:divBdr>
            <w:top w:val="none" w:sz="0" w:space="0" w:color="auto"/>
            <w:left w:val="none" w:sz="0" w:space="0" w:color="auto"/>
            <w:bottom w:val="none" w:sz="0" w:space="0" w:color="auto"/>
            <w:right w:val="none" w:sz="0" w:space="0" w:color="auto"/>
          </w:divBdr>
        </w:div>
        <w:div w:id="1772510810">
          <w:marLeft w:val="0"/>
          <w:marRight w:val="0"/>
          <w:marTop w:val="0"/>
          <w:marBottom w:val="0"/>
          <w:divBdr>
            <w:top w:val="none" w:sz="0" w:space="0" w:color="auto"/>
            <w:left w:val="none" w:sz="0" w:space="0" w:color="auto"/>
            <w:bottom w:val="none" w:sz="0" w:space="0" w:color="auto"/>
            <w:right w:val="none" w:sz="0" w:space="0" w:color="auto"/>
          </w:divBdr>
        </w:div>
        <w:div w:id="1793554864">
          <w:marLeft w:val="0"/>
          <w:marRight w:val="0"/>
          <w:marTop w:val="0"/>
          <w:marBottom w:val="0"/>
          <w:divBdr>
            <w:top w:val="none" w:sz="0" w:space="0" w:color="auto"/>
            <w:left w:val="none" w:sz="0" w:space="0" w:color="auto"/>
            <w:bottom w:val="none" w:sz="0" w:space="0" w:color="auto"/>
            <w:right w:val="none" w:sz="0" w:space="0" w:color="auto"/>
          </w:divBdr>
        </w:div>
        <w:div w:id="1801411718">
          <w:marLeft w:val="0"/>
          <w:marRight w:val="0"/>
          <w:marTop w:val="0"/>
          <w:marBottom w:val="0"/>
          <w:divBdr>
            <w:top w:val="none" w:sz="0" w:space="0" w:color="auto"/>
            <w:left w:val="none" w:sz="0" w:space="0" w:color="auto"/>
            <w:bottom w:val="none" w:sz="0" w:space="0" w:color="auto"/>
            <w:right w:val="none" w:sz="0" w:space="0" w:color="auto"/>
          </w:divBdr>
        </w:div>
        <w:div w:id="1802727674">
          <w:marLeft w:val="0"/>
          <w:marRight w:val="0"/>
          <w:marTop w:val="0"/>
          <w:marBottom w:val="0"/>
          <w:divBdr>
            <w:top w:val="none" w:sz="0" w:space="0" w:color="auto"/>
            <w:left w:val="none" w:sz="0" w:space="0" w:color="auto"/>
            <w:bottom w:val="none" w:sz="0" w:space="0" w:color="auto"/>
            <w:right w:val="none" w:sz="0" w:space="0" w:color="auto"/>
          </w:divBdr>
        </w:div>
        <w:div w:id="1815442136">
          <w:marLeft w:val="0"/>
          <w:marRight w:val="0"/>
          <w:marTop w:val="0"/>
          <w:marBottom w:val="0"/>
          <w:divBdr>
            <w:top w:val="none" w:sz="0" w:space="0" w:color="auto"/>
            <w:left w:val="none" w:sz="0" w:space="0" w:color="auto"/>
            <w:bottom w:val="none" w:sz="0" w:space="0" w:color="auto"/>
            <w:right w:val="none" w:sz="0" w:space="0" w:color="auto"/>
          </w:divBdr>
        </w:div>
        <w:div w:id="1820809175">
          <w:marLeft w:val="0"/>
          <w:marRight w:val="0"/>
          <w:marTop w:val="0"/>
          <w:marBottom w:val="0"/>
          <w:divBdr>
            <w:top w:val="none" w:sz="0" w:space="0" w:color="auto"/>
            <w:left w:val="none" w:sz="0" w:space="0" w:color="auto"/>
            <w:bottom w:val="none" w:sz="0" w:space="0" w:color="auto"/>
            <w:right w:val="none" w:sz="0" w:space="0" w:color="auto"/>
          </w:divBdr>
        </w:div>
        <w:div w:id="1830635768">
          <w:marLeft w:val="0"/>
          <w:marRight w:val="0"/>
          <w:marTop w:val="0"/>
          <w:marBottom w:val="0"/>
          <w:divBdr>
            <w:top w:val="none" w:sz="0" w:space="0" w:color="auto"/>
            <w:left w:val="none" w:sz="0" w:space="0" w:color="auto"/>
            <w:bottom w:val="none" w:sz="0" w:space="0" w:color="auto"/>
            <w:right w:val="none" w:sz="0" w:space="0" w:color="auto"/>
          </w:divBdr>
        </w:div>
        <w:div w:id="1837306616">
          <w:marLeft w:val="0"/>
          <w:marRight w:val="0"/>
          <w:marTop w:val="0"/>
          <w:marBottom w:val="0"/>
          <w:divBdr>
            <w:top w:val="none" w:sz="0" w:space="0" w:color="auto"/>
            <w:left w:val="none" w:sz="0" w:space="0" w:color="auto"/>
            <w:bottom w:val="none" w:sz="0" w:space="0" w:color="auto"/>
            <w:right w:val="none" w:sz="0" w:space="0" w:color="auto"/>
          </w:divBdr>
        </w:div>
        <w:div w:id="1847086302">
          <w:marLeft w:val="0"/>
          <w:marRight w:val="0"/>
          <w:marTop w:val="0"/>
          <w:marBottom w:val="0"/>
          <w:divBdr>
            <w:top w:val="none" w:sz="0" w:space="0" w:color="auto"/>
            <w:left w:val="none" w:sz="0" w:space="0" w:color="auto"/>
            <w:bottom w:val="none" w:sz="0" w:space="0" w:color="auto"/>
            <w:right w:val="none" w:sz="0" w:space="0" w:color="auto"/>
          </w:divBdr>
        </w:div>
        <w:div w:id="1857188796">
          <w:marLeft w:val="0"/>
          <w:marRight w:val="0"/>
          <w:marTop w:val="0"/>
          <w:marBottom w:val="0"/>
          <w:divBdr>
            <w:top w:val="none" w:sz="0" w:space="0" w:color="auto"/>
            <w:left w:val="none" w:sz="0" w:space="0" w:color="auto"/>
            <w:bottom w:val="none" w:sz="0" w:space="0" w:color="auto"/>
            <w:right w:val="none" w:sz="0" w:space="0" w:color="auto"/>
          </w:divBdr>
        </w:div>
        <w:div w:id="1862938153">
          <w:marLeft w:val="0"/>
          <w:marRight w:val="0"/>
          <w:marTop w:val="0"/>
          <w:marBottom w:val="0"/>
          <w:divBdr>
            <w:top w:val="none" w:sz="0" w:space="0" w:color="auto"/>
            <w:left w:val="none" w:sz="0" w:space="0" w:color="auto"/>
            <w:bottom w:val="none" w:sz="0" w:space="0" w:color="auto"/>
            <w:right w:val="none" w:sz="0" w:space="0" w:color="auto"/>
          </w:divBdr>
        </w:div>
        <w:div w:id="1870021921">
          <w:marLeft w:val="0"/>
          <w:marRight w:val="0"/>
          <w:marTop w:val="0"/>
          <w:marBottom w:val="0"/>
          <w:divBdr>
            <w:top w:val="none" w:sz="0" w:space="0" w:color="auto"/>
            <w:left w:val="none" w:sz="0" w:space="0" w:color="auto"/>
            <w:bottom w:val="none" w:sz="0" w:space="0" w:color="auto"/>
            <w:right w:val="none" w:sz="0" w:space="0" w:color="auto"/>
          </w:divBdr>
        </w:div>
        <w:div w:id="1878156882">
          <w:marLeft w:val="0"/>
          <w:marRight w:val="0"/>
          <w:marTop w:val="0"/>
          <w:marBottom w:val="0"/>
          <w:divBdr>
            <w:top w:val="none" w:sz="0" w:space="0" w:color="auto"/>
            <w:left w:val="none" w:sz="0" w:space="0" w:color="auto"/>
            <w:bottom w:val="none" w:sz="0" w:space="0" w:color="auto"/>
            <w:right w:val="none" w:sz="0" w:space="0" w:color="auto"/>
          </w:divBdr>
        </w:div>
        <w:div w:id="1888955241">
          <w:marLeft w:val="0"/>
          <w:marRight w:val="0"/>
          <w:marTop w:val="0"/>
          <w:marBottom w:val="0"/>
          <w:divBdr>
            <w:top w:val="none" w:sz="0" w:space="0" w:color="auto"/>
            <w:left w:val="none" w:sz="0" w:space="0" w:color="auto"/>
            <w:bottom w:val="none" w:sz="0" w:space="0" w:color="auto"/>
            <w:right w:val="none" w:sz="0" w:space="0" w:color="auto"/>
          </w:divBdr>
        </w:div>
        <w:div w:id="1902472898">
          <w:marLeft w:val="0"/>
          <w:marRight w:val="0"/>
          <w:marTop w:val="0"/>
          <w:marBottom w:val="0"/>
          <w:divBdr>
            <w:top w:val="none" w:sz="0" w:space="0" w:color="auto"/>
            <w:left w:val="none" w:sz="0" w:space="0" w:color="auto"/>
            <w:bottom w:val="none" w:sz="0" w:space="0" w:color="auto"/>
            <w:right w:val="none" w:sz="0" w:space="0" w:color="auto"/>
          </w:divBdr>
        </w:div>
        <w:div w:id="1905294649">
          <w:marLeft w:val="0"/>
          <w:marRight w:val="0"/>
          <w:marTop w:val="0"/>
          <w:marBottom w:val="0"/>
          <w:divBdr>
            <w:top w:val="none" w:sz="0" w:space="0" w:color="auto"/>
            <w:left w:val="none" w:sz="0" w:space="0" w:color="auto"/>
            <w:bottom w:val="none" w:sz="0" w:space="0" w:color="auto"/>
            <w:right w:val="none" w:sz="0" w:space="0" w:color="auto"/>
          </w:divBdr>
        </w:div>
        <w:div w:id="1909076407">
          <w:marLeft w:val="0"/>
          <w:marRight w:val="0"/>
          <w:marTop w:val="0"/>
          <w:marBottom w:val="0"/>
          <w:divBdr>
            <w:top w:val="none" w:sz="0" w:space="0" w:color="auto"/>
            <w:left w:val="none" w:sz="0" w:space="0" w:color="auto"/>
            <w:bottom w:val="none" w:sz="0" w:space="0" w:color="auto"/>
            <w:right w:val="none" w:sz="0" w:space="0" w:color="auto"/>
          </w:divBdr>
        </w:div>
        <w:div w:id="1909264884">
          <w:marLeft w:val="0"/>
          <w:marRight w:val="0"/>
          <w:marTop w:val="0"/>
          <w:marBottom w:val="0"/>
          <w:divBdr>
            <w:top w:val="none" w:sz="0" w:space="0" w:color="auto"/>
            <w:left w:val="none" w:sz="0" w:space="0" w:color="auto"/>
            <w:bottom w:val="none" w:sz="0" w:space="0" w:color="auto"/>
            <w:right w:val="none" w:sz="0" w:space="0" w:color="auto"/>
          </w:divBdr>
        </w:div>
        <w:div w:id="1932079249">
          <w:marLeft w:val="0"/>
          <w:marRight w:val="0"/>
          <w:marTop w:val="0"/>
          <w:marBottom w:val="0"/>
          <w:divBdr>
            <w:top w:val="none" w:sz="0" w:space="0" w:color="auto"/>
            <w:left w:val="none" w:sz="0" w:space="0" w:color="auto"/>
            <w:bottom w:val="none" w:sz="0" w:space="0" w:color="auto"/>
            <w:right w:val="none" w:sz="0" w:space="0" w:color="auto"/>
          </w:divBdr>
        </w:div>
        <w:div w:id="1939292202">
          <w:marLeft w:val="0"/>
          <w:marRight w:val="0"/>
          <w:marTop w:val="0"/>
          <w:marBottom w:val="0"/>
          <w:divBdr>
            <w:top w:val="none" w:sz="0" w:space="0" w:color="auto"/>
            <w:left w:val="none" w:sz="0" w:space="0" w:color="auto"/>
            <w:bottom w:val="none" w:sz="0" w:space="0" w:color="auto"/>
            <w:right w:val="none" w:sz="0" w:space="0" w:color="auto"/>
          </w:divBdr>
        </w:div>
        <w:div w:id="1946158300">
          <w:marLeft w:val="0"/>
          <w:marRight w:val="0"/>
          <w:marTop w:val="0"/>
          <w:marBottom w:val="0"/>
          <w:divBdr>
            <w:top w:val="none" w:sz="0" w:space="0" w:color="auto"/>
            <w:left w:val="none" w:sz="0" w:space="0" w:color="auto"/>
            <w:bottom w:val="none" w:sz="0" w:space="0" w:color="auto"/>
            <w:right w:val="none" w:sz="0" w:space="0" w:color="auto"/>
          </w:divBdr>
        </w:div>
        <w:div w:id="1949387058">
          <w:marLeft w:val="0"/>
          <w:marRight w:val="0"/>
          <w:marTop w:val="0"/>
          <w:marBottom w:val="0"/>
          <w:divBdr>
            <w:top w:val="none" w:sz="0" w:space="0" w:color="auto"/>
            <w:left w:val="none" w:sz="0" w:space="0" w:color="auto"/>
            <w:bottom w:val="none" w:sz="0" w:space="0" w:color="auto"/>
            <w:right w:val="none" w:sz="0" w:space="0" w:color="auto"/>
          </w:divBdr>
        </w:div>
        <w:div w:id="1962955688">
          <w:marLeft w:val="0"/>
          <w:marRight w:val="0"/>
          <w:marTop w:val="0"/>
          <w:marBottom w:val="0"/>
          <w:divBdr>
            <w:top w:val="none" w:sz="0" w:space="0" w:color="auto"/>
            <w:left w:val="none" w:sz="0" w:space="0" w:color="auto"/>
            <w:bottom w:val="none" w:sz="0" w:space="0" w:color="auto"/>
            <w:right w:val="none" w:sz="0" w:space="0" w:color="auto"/>
          </w:divBdr>
        </w:div>
        <w:div w:id="1965040278">
          <w:marLeft w:val="0"/>
          <w:marRight w:val="0"/>
          <w:marTop w:val="0"/>
          <w:marBottom w:val="0"/>
          <w:divBdr>
            <w:top w:val="none" w:sz="0" w:space="0" w:color="auto"/>
            <w:left w:val="none" w:sz="0" w:space="0" w:color="auto"/>
            <w:bottom w:val="none" w:sz="0" w:space="0" w:color="auto"/>
            <w:right w:val="none" w:sz="0" w:space="0" w:color="auto"/>
          </w:divBdr>
        </w:div>
        <w:div w:id="1971132742">
          <w:marLeft w:val="0"/>
          <w:marRight w:val="0"/>
          <w:marTop w:val="0"/>
          <w:marBottom w:val="0"/>
          <w:divBdr>
            <w:top w:val="none" w:sz="0" w:space="0" w:color="auto"/>
            <w:left w:val="none" w:sz="0" w:space="0" w:color="auto"/>
            <w:bottom w:val="none" w:sz="0" w:space="0" w:color="auto"/>
            <w:right w:val="none" w:sz="0" w:space="0" w:color="auto"/>
          </w:divBdr>
        </w:div>
        <w:div w:id="1976400081">
          <w:marLeft w:val="0"/>
          <w:marRight w:val="0"/>
          <w:marTop w:val="0"/>
          <w:marBottom w:val="0"/>
          <w:divBdr>
            <w:top w:val="none" w:sz="0" w:space="0" w:color="auto"/>
            <w:left w:val="none" w:sz="0" w:space="0" w:color="auto"/>
            <w:bottom w:val="none" w:sz="0" w:space="0" w:color="auto"/>
            <w:right w:val="none" w:sz="0" w:space="0" w:color="auto"/>
          </w:divBdr>
        </w:div>
        <w:div w:id="1977828655">
          <w:marLeft w:val="0"/>
          <w:marRight w:val="0"/>
          <w:marTop w:val="0"/>
          <w:marBottom w:val="0"/>
          <w:divBdr>
            <w:top w:val="none" w:sz="0" w:space="0" w:color="auto"/>
            <w:left w:val="none" w:sz="0" w:space="0" w:color="auto"/>
            <w:bottom w:val="none" w:sz="0" w:space="0" w:color="auto"/>
            <w:right w:val="none" w:sz="0" w:space="0" w:color="auto"/>
          </w:divBdr>
        </w:div>
        <w:div w:id="2001493734">
          <w:marLeft w:val="0"/>
          <w:marRight w:val="0"/>
          <w:marTop w:val="0"/>
          <w:marBottom w:val="0"/>
          <w:divBdr>
            <w:top w:val="none" w:sz="0" w:space="0" w:color="auto"/>
            <w:left w:val="none" w:sz="0" w:space="0" w:color="auto"/>
            <w:bottom w:val="none" w:sz="0" w:space="0" w:color="auto"/>
            <w:right w:val="none" w:sz="0" w:space="0" w:color="auto"/>
          </w:divBdr>
        </w:div>
        <w:div w:id="2003582725">
          <w:marLeft w:val="0"/>
          <w:marRight w:val="0"/>
          <w:marTop w:val="0"/>
          <w:marBottom w:val="0"/>
          <w:divBdr>
            <w:top w:val="none" w:sz="0" w:space="0" w:color="auto"/>
            <w:left w:val="none" w:sz="0" w:space="0" w:color="auto"/>
            <w:bottom w:val="none" w:sz="0" w:space="0" w:color="auto"/>
            <w:right w:val="none" w:sz="0" w:space="0" w:color="auto"/>
          </w:divBdr>
        </w:div>
        <w:div w:id="2008557922">
          <w:marLeft w:val="0"/>
          <w:marRight w:val="0"/>
          <w:marTop w:val="0"/>
          <w:marBottom w:val="0"/>
          <w:divBdr>
            <w:top w:val="none" w:sz="0" w:space="0" w:color="auto"/>
            <w:left w:val="none" w:sz="0" w:space="0" w:color="auto"/>
            <w:bottom w:val="none" w:sz="0" w:space="0" w:color="auto"/>
            <w:right w:val="none" w:sz="0" w:space="0" w:color="auto"/>
          </w:divBdr>
        </w:div>
        <w:div w:id="2011060428">
          <w:marLeft w:val="0"/>
          <w:marRight w:val="0"/>
          <w:marTop w:val="0"/>
          <w:marBottom w:val="0"/>
          <w:divBdr>
            <w:top w:val="none" w:sz="0" w:space="0" w:color="auto"/>
            <w:left w:val="none" w:sz="0" w:space="0" w:color="auto"/>
            <w:bottom w:val="none" w:sz="0" w:space="0" w:color="auto"/>
            <w:right w:val="none" w:sz="0" w:space="0" w:color="auto"/>
          </w:divBdr>
        </w:div>
        <w:div w:id="2013098865">
          <w:marLeft w:val="0"/>
          <w:marRight w:val="0"/>
          <w:marTop w:val="0"/>
          <w:marBottom w:val="0"/>
          <w:divBdr>
            <w:top w:val="none" w:sz="0" w:space="0" w:color="auto"/>
            <w:left w:val="none" w:sz="0" w:space="0" w:color="auto"/>
            <w:bottom w:val="none" w:sz="0" w:space="0" w:color="auto"/>
            <w:right w:val="none" w:sz="0" w:space="0" w:color="auto"/>
          </w:divBdr>
        </w:div>
        <w:div w:id="2013529284">
          <w:marLeft w:val="0"/>
          <w:marRight w:val="0"/>
          <w:marTop w:val="0"/>
          <w:marBottom w:val="0"/>
          <w:divBdr>
            <w:top w:val="none" w:sz="0" w:space="0" w:color="auto"/>
            <w:left w:val="none" w:sz="0" w:space="0" w:color="auto"/>
            <w:bottom w:val="none" w:sz="0" w:space="0" w:color="auto"/>
            <w:right w:val="none" w:sz="0" w:space="0" w:color="auto"/>
          </w:divBdr>
        </w:div>
        <w:div w:id="2020768295">
          <w:marLeft w:val="0"/>
          <w:marRight w:val="0"/>
          <w:marTop w:val="0"/>
          <w:marBottom w:val="0"/>
          <w:divBdr>
            <w:top w:val="none" w:sz="0" w:space="0" w:color="auto"/>
            <w:left w:val="none" w:sz="0" w:space="0" w:color="auto"/>
            <w:bottom w:val="none" w:sz="0" w:space="0" w:color="auto"/>
            <w:right w:val="none" w:sz="0" w:space="0" w:color="auto"/>
          </w:divBdr>
        </w:div>
        <w:div w:id="2022390468">
          <w:marLeft w:val="0"/>
          <w:marRight w:val="0"/>
          <w:marTop w:val="0"/>
          <w:marBottom w:val="0"/>
          <w:divBdr>
            <w:top w:val="none" w:sz="0" w:space="0" w:color="auto"/>
            <w:left w:val="none" w:sz="0" w:space="0" w:color="auto"/>
            <w:bottom w:val="none" w:sz="0" w:space="0" w:color="auto"/>
            <w:right w:val="none" w:sz="0" w:space="0" w:color="auto"/>
          </w:divBdr>
        </w:div>
        <w:div w:id="2025328105">
          <w:marLeft w:val="0"/>
          <w:marRight w:val="0"/>
          <w:marTop w:val="0"/>
          <w:marBottom w:val="0"/>
          <w:divBdr>
            <w:top w:val="none" w:sz="0" w:space="0" w:color="auto"/>
            <w:left w:val="none" w:sz="0" w:space="0" w:color="auto"/>
            <w:bottom w:val="none" w:sz="0" w:space="0" w:color="auto"/>
            <w:right w:val="none" w:sz="0" w:space="0" w:color="auto"/>
          </w:divBdr>
        </w:div>
        <w:div w:id="2027948911">
          <w:marLeft w:val="0"/>
          <w:marRight w:val="0"/>
          <w:marTop w:val="0"/>
          <w:marBottom w:val="0"/>
          <w:divBdr>
            <w:top w:val="none" w:sz="0" w:space="0" w:color="auto"/>
            <w:left w:val="none" w:sz="0" w:space="0" w:color="auto"/>
            <w:bottom w:val="none" w:sz="0" w:space="0" w:color="auto"/>
            <w:right w:val="none" w:sz="0" w:space="0" w:color="auto"/>
          </w:divBdr>
        </w:div>
        <w:div w:id="2034383253">
          <w:marLeft w:val="0"/>
          <w:marRight w:val="0"/>
          <w:marTop w:val="0"/>
          <w:marBottom w:val="0"/>
          <w:divBdr>
            <w:top w:val="none" w:sz="0" w:space="0" w:color="auto"/>
            <w:left w:val="none" w:sz="0" w:space="0" w:color="auto"/>
            <w:bottom w:val="none" w:sz="0" w:space="0" w:color="auto"/>
            <w:right w:val="none" w:sz="0" w:space="0" w:color="auto"/>
          </w:divBdr>
        </w:div>
        <w:div w:id="2044821073">
          <w:marLeft w:val="0"/>
          <w:marRight w:val="0"/>
          <w:marTop w:val="0"/>
          <w:marBottom w:val="0"/>
          <w:divBdr>
            <w:top w:val="none" w:sz="0" w:space="0" w:color="auto"/>
            <w:left w:val="none" w:sz="0" w:space="0" w:color="auto"/>
            <w:bottom w:val="none" w:sz="0" w:space="0" w:color="auto"/>
            <w:right w:val="none" w:sz="0" w:space="0" w:color="auto"/>
          </w:divBdr>
        </w:div>
        <w:div w:id="2051299616">
          <w:marLeft w:val="0"/>
          <w:marRight w:val="0"/>
          <w:marTop w:val="0"/>
          <w:marBottom w:val="0"/>
          <w:divBdr>
            <w:top w:val="none" w:sz="0" w:space="0" w:color="auto"/>
            <w:left w:val="none" w:sz="0" w:space="0" w:color="auto"/>
            <w:bottom w:val="none" w:sz="0" w:space="0" w:color="auto"/>
            <w:right w:val="none" w:sz="0" w:space="0" w:color="auto"/>
          </w:divBdr>
        </w:div>
        <w:div w:id="2053112415">
          <w:marLeft w:val="0"/>
          <w:marRight w:val="0"/>
          <w:marTop w:val="0"/>
          <w:marBottom w:val="0"/>
          <w:divBdr>
            <w:top w:val="none" w:sz="0" w:space="0" w:color="auto"/>
            <w:left w:val="none" w:sz="0" w:space="0" w:color="auto"/>
            <w:bottom w:val="none" w:sz="0" w:space="0" w:color="auto"/>
            <w:right w:val="none" w:sz="0" w:space="0" w:color="auto"/>
          </w:divBdr>
        </w:div>
        <w:div w:id="2055108695">
          <w:marLeft w:val="0"/>
          <w:marRight w:val="0"/>
          <w:marTop w:val="0"/>
          <w:marBottom w:val="0"/>
          <w:divBdr>
            <w:top w:val="none" w:sz="0" w:space="0" w:color="auto"/>
            <w:left w:val="none" w:sz="0" w:space="0" w:color="auto"/>
            <w:bottom w:val="none" w:sz="0" w:space="0" w:color="auto"/>
            <w:right w:val="none" w:sz="0" w:space="0" w:color="auto"/>
          </w:divBdr>
        </w:div>
        <w:div w:id="2063601468">
          <w:marLeft w:val="0"/>
          <w:marRight w:val="0"/>
          <w:marTop w:val="0"/>
          <w:marBottom w:val="0"/>
          <w:divBdr>
            <w:top w:val="none" w:sz="0" w:space="0" w:color="auto"/>
            <w:left w:val="none" w:sz="0" w:space="0" w:color="auto"/>
            <w:bottom w:val="none" w:sz="0" w:space="0" w:color="auto"/>
            <w:right w:val="none" w:sz="0" w:space="0" w:color="auto"/>
          </w:divBdr>
        </w:div>
        <w:div w:id="2081128062">
          <w:marLeft w:val="0"/>
          <w:marRight w:val="0"/>
          <w:marTop w:val="0"/>
          <w:marBottom w:val="0"/>
          <w:divBdr>
            <w:top w:val="none" w:sz="0" w:space="0" w:color="auto"/>
            <w:left w:val="none" w:sz="0" w:space="0" w:color="auto"/>
            <w:bottom w:val="none" w:sz="0" w:space="0" w:color="auto"/>
            <w:right w:val="none" w:sz="0" w:space="0" w:color="auto"/>
          </w:divBdr>
        </w:div>
        <w:div w:id="2083673885">
          <w:marLeft w:val="0"/>
          <w:marRight w:val="0"/>
          <w:marTop w:val="0"/>
          <w:marBottom w:val="0"/>
          <w:divBdr>
            <w:top w:val="none" w:sz="0" w:space="0" w:color="auto"/>
            <w:left w:val="none" w:sz="0" w:space="0" w:color="auto"/>
            <w:bottom w:val="none" w:sz="0" w:space="0" w:color="auto"/>
            <w:right w:val="none" w:sz="0" w:space="0" w:color="auto"/>
          </w:divBdr>
        </w:div>
        <w:div w:id="2089618618">
          <w:marLeft w:val="0"/>
          <w:marRight w:val="0"/>
          <w:marTop w:val="0"/>
          <w:marBottom w:val="0"/>
          <w:divBdr>
            <w:top w:val="none" w:sz="0" w:space="0" w:color="auto"/>
            <w:left w:val="none" w:sz="0" w:space="0" w:color="auto"/>
            <w:bottom w:val="none" w:sz="0" w:space="0" w:color="auto"/>
            <w:right w:val="none" w:sz="0" w:space="0" w:color="auto"/>
          </w:divBdr>
        </w:div>
        <w:div w:id="2097244590">
          <w:marLeft w:val="0"/>
          <w:marRight w:val="0"/>
          <w:marTop w:val="0"/>
          <w:marBottom w:val="0"/>
          <w:divBdr>
            <w:top w:val="none" w:sz="0" w:space="0" w:color="auto"/>
            <w:left w:val="none" w:sz="0" w:space="0" w:color="auto"/>
            <w:bottom w:val="none" w:sz="0" w:space="0" w:color="auto"/>
            <w:right w:val="none" w:sz="0" w:space="0" w:color="auto"/>
          </w:divBdr>
        </w:div>
        <w:div w:id="2139957777">
          <w:marLeft w:val="0"/>
          <w:marRight w:val="0"/>
          <w:marTop w:val="0"/>
          <w:marBottom w:val="0"/>
          <w:divBdr>
            <w:top w:val="none" w:sz="0" w:space="0" w:color="auto"/>
            <w:left w:val="none" w:sz="0" w:space="0" w:color="auto"/>
            <w:bottom w:val="none" w:sz="0" w:space="0" w:color="auto"/>
            <w:right w:val="none" w:sz="0" w:space="0" w:color="auto"/>
          </w:divBdr>
        </w:div>
        <w:div w:id="2141260489">
          <w:marLeft w:val="0"/>
          <w:marRight w:val="0"/>
          <w:marTop w:val="0"/>
          <w:marBottom w:val="0"/>
          <w:divBdr>
            <w:top w:val="none" w:sz="0" w:space="0" w:color="auto"/>
            <w:left w:val="none" w:sz="0" w:space="0" w:color="auto"/>
            <w:bottom w:val="none" w:sz="0" w:space="0" w:color="auto"/>
            <w:right w:val="none" w:sz="0" w:space="0" w:color="auto"/>
          </w:divBdr>
        </w:div>
        <w:div w:id="2144879320">
          <w:marLeft w:val="0"/>
          <w:marRight w:val="0"/>
          <w:marTop w:val="0"/>
          <w:marBottom w:val="0"/>
          <w:divBdr>
            <w:top w:val="none" w:sz="0" w:space="0" w:color="auto"/>
            <w:left w:val="none" w:sz="0" w:space="0" w:color="auto"/>
            <w:bottom w:val="none" w:sz="0" w:space="0" w:color="auto"/>
            <w:right w:val="none" w:sz="0" w:space="0" w:color="auto"/>
          </w:divBdr>
        </w:div>
      </w:divsChild>
    </w:div>
    <w:div w:id="1271162276">
      <w:bodyDiv w:val="1"/>
      <w:marLeft w:val="0"/>
      <w:marRight w:val="0"/>
      <w:marTop w:val="0"/>
      <w:marBottom w:val="0"/>
      <w:divBdr>
        <w:top w:val="none" w:sz="0" w:space="0" w:color="auto"/>
        <w:left w:val="none" w:sz="0" w:space="0" w:color="auto"/>
        <w:bottom w:val="none" w:sz="0" w:space="0" w:color="auto"/>
        <w:right w:val="none" w:sz="0" w:space="0" w:color="auto"/>
      </w:divBdr>
    </w:div>
    <w:div w:id="1299798980">
      <w:bodyDiv w:val="1"/>
      <w:marLeft w:val="0"/>
      <w:marRight w:val="0"/>
      <w:marTop w:val="0"/>
      <w:marBottom w:val="0"/>
      <w:divBdr>
        <w:top w:val="none" w:sz="0" w:space="0" w:color="auto"/>
        <w:left w:val="none" w:sz="0" w:space="0" w:color="auto"/>
        <w:bottom w:val="none" w:sz="0" w:space="0" w:color="auto"/>
        <w:right w:val="none" w:sz="0" w:space="0" w:color="auto"/>
      </w:divBdr>
    </w:div>
    <w:div w:id="1369062761">
      <w:bodyDiv w:val="1"/>
      <w:marLeft w:val="0"/>
      <w:marRight w:val="0"/>
      <w:marTop w:val="0"/>
      <w:marBottom w:val="0"/>
      <w:divBdr>
        <w:top w:val="none" w:sz="0" w:space="0" w:color="auto"/>
        <w:left w:val="none" w:sz="0" w:space="0" w:color="auto"/>
        <w:bottom w:val="none" w:sz="0" w:space="0" w:color="auto"/>
        <w:right w:val="none" w:sz="0" w:space="0" w:color="auto"/>
      </w:divBdr>
    </w:div>
    <w:div w:id="1402217810">
      <w:bodyDiv w:val="1"/>
      <w:marLeft w:val="0"/>
      <w:marRight w:val="0"/>
      <w:marTop w:val="0"/>
      <w:marBottom w:val="0"/>
      <w:divBdr>
        <w:top w:val="none" w:sz="0" w:space="0" w:color="auto"/>
        <w:left w:val="none" w:sz="0" w:space="0" w:color="auto"/>
        <w:bottom w:val="none" w:sz="0" w:space="0" w:color="auto"/>
        <w:right w:val="none" w:sz="0" w:space="0" w:color="auto"/>
      </w:divBdr>
      <w:divsChild>
        <w:div w:id="2061199091">
          <w:marLeft w:val="0"/>
          <w:marRight w:val="0"/>
          <w:marTop w:val="0"/>
          <w:marBottom w:val="0"/>
          <w:divBdr>
            <w:top w:val="none" w:sz="0" w:space="0" w:color="auto"/>
            <w:left w:val="none" w:sz="0" w:space="0" w:color="auto"/>
            <w:bottom w:val="none" w:sz="0" w:space="0" w:color="auto"/>
            <w:right w:val="none" w:sz="0" w:space="0" w:color="auto"/>
          </w:divBdr>
        </w:div>
      </w:divsChild>
    </w:div>
    <w:div w:id="1509103143">
      <w:bodyDiv w:val="1"/>
      <w:marLeft w:val="0"/>
      <w:marRight w:val="0"/>
      <w:marTop w:val="0"/>
      <w:marBottom w:val="0"/>
      <w:divBdr>
        <w:top w:val="none" w:sz="0" w:space="0" w:color="auto"/>
        <w:left w:val="none" w:sz="0" w:space="0" w:color="auto"/>
        <w:bottom w:val="none" w:sz="0" w:space="0" w:color="auto"/>
        <w:right w:val="none" w:sz="0" w:space="0" w:color="auto"/>
      </w:divBdr>
    </w:div>
    <w:div w:id="1568883839">
      <w:bodyDiv w:val="1"/>
      <w:marLeft w:val="0"/>
      <w:marRight w:val="0"/>
      <w:marTop w:val="0"/>
      <w:marBottom w:val="0"/>
      <w:divBdr>
        <w:top w:val="none" w:sz="0" w:space="0" w:color="auto"/>
        <w:left w:val="none" w:sz="0" w:space="0" w:color="auto"/>
        <w:bottom w:val="none" w:sz="0" w:space="0" w:color="auto"/>
        <w:right w:val="none" w:sz="0" w:space="0" w:color="auto"/>
      </w:divBdr>
    </w:div>
    <w:div w:id="1683974627">
      <w:bodyDiv w:val="1"/>
      <w:marLeft w:val="0"/>
      <w:marRight w:val="0"/>
      <w:marTop w:val="0"/>
      <w:marBottom w:val="0"/>
      <w:divBdr>
        <w:top w:val="none" w:sz="0" w:space="0" w:color="auto"/>
        <w:left w:val="none" w:sz="0" w:space="0" w:color="auto"/>
        <w:bottom w:val="none" w:sz="0" w:space="0" w:color="auto"/>
        <w:right w:val="none" w:sz="0" w:space="0" w:color="auto"/>
      </w:divBdr>
    </w:div>
    <w:div w:id="1684668722">
      <w:bodyDiv w:val="1"/>
      <w:marLeft w:val="0"/>
      <w:marRight w:val="0"/>
      <w:marTop w:val="0"/>
      <w:marBottom w:val="0"/>
      <w:divBdr>
        <w:top w:val="none" w:sz="0" w:space="0" w:color="auto"/>
        <w:left w:val="none" w:sz="0" w:space="0" w:color="auto"/>
        <w:bottom w:val="none" w:sz="0" w:space="0" w:color="auto"/>
        <w:right w:val="none" w:sz="0" w:space="0" w:color="auto"/>
      </w:divBdr>
    </w:div>
    <w:div w:id="1700012948">
      <w:bodyDiv w:val="1"/>
      <w:marLeft w:val="0"/>
      <w:marRight w:val="0"/>
      <w:marTop w:val="0"/>
      <w:marBottom w:val="0"/>
      <w:divBdr>
        <w:top w:val="none" w:sz="0" w:space="0" w:color="auto"/>
        <w:left w:val="none" w:sz="0" w:space="0" w:color="auto"/>
        <w:bottom w:val="none" w:sz="0" w:space="0" w:color="auto"/>
        <w:right w:val="none" w:sz="0" w:space="0" w:color="auto"/>
      </w:divBdr>
    </w:div>
    <w:div w:id="1788160021">
      <w:bodyDiv w:val="1"/>
      <w:marLeft w:val="0"/>
      <w:marRight w:val="0"/>
      <w:marTop w:val="0"/>
      <w:marBottom w:val="0"/>
      <w:divBdr>
        <w:top w:val="none" w:sz="0" w:space="0" w:color="auto"/>
        <w:left w:val="none" w:sz="0" w:space="0" w:color="auto"/>
        <w:bottom w:val="none" w:sz="0" w:space="0" w:color="auto"/>
        <w:right w:val="none" w:sz="0" w:space="0" w:color="auto"/>
      </w:divBdr>
      <w:divsChild>
        <w:div w:id="238759043">
          <w:marLeft w:val="0"/>
          <w:marRight w:val="0"/>
          <w:marTop w:val="0"/>
          <w:marBottom w:val="0"/>
          <w:divBdr>
            <w:top w:val="none" w:sz="0" w:space="0" w:color="auto"/>
            <w:left w:val="none" w:sz="0" w:space="0" w:color="auto"/>
            <w:bottom w:val="none" w:sz="0" w:space="0" w:color="auto"/>
            <w:right w:val="none" w:sz="0" w:space="0" w:color="auto"/>
          </w:divBdr>
        </w:div>
        <w:div w:id="277300861">
          <w:marLeft w:val="0"/>
          <w:marRight w:val="0"/>
          <w:marTop w:val="0"/>
          <w:marBottom w:val="0"/>
          <w:divBdr>
            <w:top w:val="none" w:sz="0" w:space="0" w:color="auto"/>
            <w:left w:val="none" w:sz="0" w:space="0" w:color="auto"/>
            <w:bottom w:val="none" w:sz="0" w:space="0" w:color="auto"/>
            <w:right w:val="none" w:sz="0" w:space="0" w:color="auto"/>
          </w:divBdr>
        </w:div>
        <w:div w:id="295256943">
          <w:marLeft w:val="0"/>
          <w:marRight w:val="0"/>
          <w:marTop w:val="0"/>
          <w:marBottom w:val="0"/>
          <w:divBdr>
            <w:top w:val="none" w:sz="0" w:space="0" w:color="auto"/>
            <w:left w:val="none" w:sz="0" w:space="0" w:color="auto"/>
            <w:bottom w:val="none" w:sz="0" w:space="0" w:color="auto"/>
            <w:right w:val="none" w:sz="0" w:space="0" w:color="auto"/>
          </w:divBdr>
        </w:div>
        <w:div w:id="360057039">
          <w:marLeft w:val="0"/>
          <w:marRight w:val="0"/>
          <w:marTop w:val="0"/>
          <w:marBottom w:val="0"/>
          <w:divBdr>
            <w:top w:val="none" w:sz="0" w:space="0" w:color="auto"/>
            <w:left w:val="none" w:sz="0" w:space="0" w:color="auto"/>
            <w:bottom w:val="none" w:sz="0" w:space="0" w:color="auto"/>
            <w:right w:val="none" w:sz="0" w:space="0" w:color="auto"/>
          </w:divBdr>
        </w:div>
        <w:div w:id="368189611">
          <w:marLeft w:val="0"/>
          <w:marRight w:val="0"/>
          <w:marTop w:val="0"/>
          <w:marBottom w:val="0"/>
          <w:divBdr>
            <w:top w:val="none" w:sz="0" w:space="0" w:color="auto"/>
            <w:left w:val="none" w:sz="0" w:space="0" w:color="auto"/>
            <w:bottom w:val="none" w:sz="0" w:space="0" w:color="auto"/>
            <w:right w:val="none" w:sz="0" w:space="0" w:color="auto"/>
          </w:divBdr>
        </w:div>
        <w:div w:id="487670560">
          <w:marLeft w:val="0"/>
          <w:marRight w:val="0"/>
          <w:marTop w:val="0"/>
          <w:marBottom w:val="0"/>
          <w:divBdr>
            <w:top w:val="none" w:sz="0" w:space="0" w:color="auto"/>
            <w:left w:val="none" w:sz="0" w:space="0" w:color="auto"/>
            <w:bottom w:val="none" w:sz="0" w:space="0" w:color="auto"/>
            <w:right w:val="none" w:sz="0" w:space="0" w:color="auto"/>
          </w:divBdr>
        </w:div>
        <w:div w:id="526719718">
          <w:marLeft w:val="0"/>
          <w:marRight w:val="0"/>
          <w:marTop w:val="0"/>
          <w:marBottom w:val="0"/>
          <w:divBdr>
            <w:top w:val="none" w:sz="0" w:space="0" w:color="auto"/>
            <w:left w:val="none" w:sz="0" w:space="0" w:color="auto"/>
            <w:bottom w:val="none" w:sz="0" w:space="0" w:color="auto"/>
            <w:right w:val="none" w:sz="0" w:space="0" w:color="auto"/>
          </w:divBdr>
        </w:div>
        <w:div w:id="533005322">
          <w:marLeft w:val="0"/>
          <w:marRight w:val="0"/>
          <w:marTop w:val="0"/>
          <w:marBottom w:val="0"/>
          <w:divBdr>
            <w:top w:val="none" w:sz="0" w:space="0" w:color="auto"/>
            <w:left w:val="none" w:sz="0" w:space="0" w:color="auto"/>
            <w:bottom w:val="none" w:sz="0" w:space="0" w:color="auto"/>
            <w:right w:val="none" w:sz="0" w:space="0" w:color="auto"/>
          </w:divBdr>
        </w:div>
        <w:div w:id="624233508">
          <w:marLeft w:val="0"/>
          <w:marRight w:val="0"/>
          <w:marTop w:val="0"/>
          <w:marBottom w:val="0"/>
          <w:divBdr>
            <w:top w:val="none" w:sz="0" w:space="0" w:color="auto"/>
            <w:left w:val="none" w:sz="0" w:space="0" w:color="auto"/>
            <w:bottom w:val="none" w:sz="0" w:space="0" w:color="auto"/>
            <w:right w:val="none" w:sz="0" w:space="0" w:color="auto"/>
          </w:divBdr>
        </w:div>
        <w:div w:id="875391796">
          <w:marLeft w:val="0"/>
          <w:marRight w:val="0"/>
          <w:marTop w:val="0"/>
          <w:marBottom w:val="0"/>
          <w:divBdr>
            <w:top w:val="none" w:sz="0" w:space="0" w:color="auto"/>
            <w:left w:val="none" w:sz="0" w:space="0" w:color="auto"/>
            <w:bottom w:val="none" w:sz="0" w:space="0" w:color="auto"/>
            <w:right w:val="none" w:sz="0" w:space="0" w:color="auto"/>
          </w:divBdr>
        </w:div>
        <w:div w:id="1053580694">
          <w:marLeft w:val="0"/>
          <w:marRight w:val="0"/>
          <w:marTop w:val="0"/>
          <w:marBottom w:val="0"/>
          <w:divBdr>
            <w:top w:val="none" w:sz="0" w:space="0" w:color="auto"/>
            <w:left w:val="none" w:sz="0" w:space="0" w:color="auto"/>
            <w:bottom w:val="none" w:sz="0" w:space="0" w:color="auto"/>
            <w:right w:val="none" w:sz="0" w:space="0" w:color="auto"/>
          </w:divBdr>
        </w:div>
        <w:div w:id="1075084315">
          <w:marLeft w:val="0"/>
          <w:marRight w:val="0"/>
          <w:marTop w:val="0"/>
          <w:marBottom w:val="0"/>
          <w:divBdr>
            <w:top w:val="none" w:sz="0" w:space="0" w:color="auto"/>
            <w:left w:val="none" w:sz="0" w:space="0" w:color="auto"/>
            <w:bottom w:val="none" w:sz="0" w:space="0" w:color="auto"/>
            <w:right w:val="none" w:sz="0" w:space="0" w:color="auto"/>
          </w:divBdr>
        </w:div>
        <w:div w:id="1167742350">
          <w:marLeft w:val="0"/>
          <w:marRight w:val="0"/>
          <w:marTop w:val="0"/>
          <w:marBottom w:val="0"/>
          <w:divBdr>
            <w:top w:val="none" w:sz="0" w:space="0" w:color="auto"/>
            <w:left w:val="none" w:sz="0" w:space="0" w:color="auto"/>
            <w:bottom w:val="none" w:sz="0" w:space="0" w:color="auto"/>
            <w:right w:val="none" w:sz="0" w:space="0" w:color="auto"/>
          </w:divBdr>
        </w:div>
        <w:div w:id="1227644323">
          <w:marLeft w:val="0"/>
          <w:marRight w:val="0"/>
          <w:marTop w:val="0"/>
          <w:marBottom w:val="0"/>
          <w:divBdr>
            <w:top w:val="none" w:sz="0" w:space="0" w:color="auto"/>
            <w:left w:val="none" w:sz="0" w:space="0" w:color="auto"/>
            <w:bottom w:val="none" w:sz="0" w:space="0" w:color="auto"/>
            <w:right w:val="none" w:sz="0" w:space="0" w:color="auto"/>
          </w:divBdr>
        </w:div>
        <w:div w:id="1334454045">
          <w:marLeft w:val="0"/>
          <w:marRight w:val="0"/>
          <w:marTop w:val="0"/>
          <w:marBottom w:val="0"/>
          <w:divBdr>
            <w:top w:val="none" w:sz="0" w:space="0" w:color="auto"/>
            <w:left w:val="none" w:sz="0" w:space="0" w:color="auto"/>
            <w:bottom w:val="none" w:sz="0" w:space="0" w:color="auto"/>
            <w:right w:val="none" w:sz="0" w:space="0" w:color="auto"/>
          </w:divBdr>
        </w:div>
        <w:div w:id="1368720799">
          <w:marLeft w:val="0"/>
          <w:marRight w:val="0"/>
          <w:marTop w:val="0"/>
          <w:marBottom w:val="0"/>
          <w:divBdr>
            <w:top w:val="none" w:sz="0" w:space="0" w:color="auto"/>
            <w:left w:val="none" w:sz="0" w:space="0" w:color="auto"/>
            <w:bottom w:val="none" w:sz="0" w:space="0" w:color="auto"/>
            <w:right w:val="none" w:sz="0" w:space="0" w:color="auto"/>
          </w:divBdr>
        </w:div>
        <w:div w:id="1460760007">
          <w:marLeft w:val="0"/>
          <w:marRight w:val="0"/>
          <w:marTop w:val="0"/>
          <w:marBottom w:val="0"/>
          <w:divBdr>
            <w:top w:val="none" w:sz="0" w:space="0" w:color="auto"/>
            <w:left w:val="none" w:sz="0" w:space="0" w:color="auto"/>
            <w:bottom w:val="none" w:sz="0" w:space="0" w:color="auto"/>
            <w:right w:val="none" w:sz="0" w:space="0" w:color="auto"/>
          </w:divBdr>
        </w:div>
        <w:div w:id="1486892496">
          <w:marLeft w:val="0"/>
          <w:marRight w:val="0"/>
          <w:marTop w:val="0"/>
          <w:marBottom w:val="0"/>
          <w:divBdr>
            <w:top w:val="none" w:sz="0" w:space="0" w:color="auto"/>
            <w:left w:val="none" w:sz="0" w:space="0" w:color="auto"/>
            <w:bottom w:val="none" w:sz="0" w:space="0" w:color="auto"/>
            <w:right w:val="none" w:sz="0" w:space="0" w:color="auto"/>
          </w:divBdr>
        </w:div>
        <w:div w:id="1504933617">
          <w:marLeft w:val="0"/>
          <w:marRight w:val="0"/>
          <w:marTop w:val="0"/>
          <w:marBottom w:val="0"/>
          <w:divBdr>
            <w:top w:val="none" w:sz="0" w:space="0" w:color="auto"/>
            <w:left w:val="none" w:sz="0" w:space="0" w:color="auto"/>
            <w:bottom w:val="none" w:sz="0" w:space="0" w:color="auto"/>
            <w:right w:val="none" w:sz="0" w:space="0" w:color="auto"/>
          </w:divBdr>
        </w:div>
        <w:div w:id="1519083325">
          <w:marLeft w:val="0"/>
          <w:marRight w:val="0"/>
          <w:marTop w:val="0"/>
          <w:marBottom w:val="0"/>
          <w:divBdr>
            <w:top w:val="none" w:sz="0" w:space="0" w:color="auto"/>
            <w:left w:val="none" w:sz="0" w:space="0" w:color="auto"/>
            <w:bottom w:val="none" w:sz="0" w:space="0" w:color="auto"/>
            <w:right w:val="none" w:sz="0" w:space="0" w:color="auto"/>
          </w:divBdr>
        </w:div>
        <w:div w:id="1627198920">
          <w:marLeft w:val="0"/>
          <w:marRight w:val="0"/>
          <w:marTop w:val="0"/>
          <w:marBottom w:val="0"/>
          <w:divBdr>
            <w:top w:val="none" w:sz="0" w:space="0" w:color="auto"/>
            <w:left w:val="none" w:sz="0" w:space="0" w:color="auto"/>
            <w:bottom w:val="none" w:sz="0" w:space="0" w:color="auto"/>
            <w:right w:val="none" w:sz="0" w:space="0" w:color="auto"/>
          </w:divBdr>
        </w:div>
        <w:div w:id="1649164666">
          <w:marLeft w:val="0"/>
          <w:marRight w:val="0"/>
          <w:marTop w:val="0"/>
          <w:marBottom w:val="0"/>
          <w:divBdr>
            <w:top w:val="none" w:sz="0" w:space="0" w:color="auto"/>
            <w:left w:val="none" w:sz="0" w:space="0" w:color="auto"/>
            <w:bottom w:val="none" w:sz="0" w:space="0" w:color="auto"/>
            <w:right w:val="none" w:sz="0" w:space="0" w:color="auto"/>
          </w:divBdr>
        </w:div>
        <w:div w:id="1769812857">
          <w:marLeft w:val="0"/>
          <w:marRight w:val="0"/>
          <w:marTop w:val="0"/>
          <w:marBottom w:val="0"/>
          <w:divBdr>
            <w:top w:val="none" w:sz="0" w:space="0" w:color="auto"/>
            <w:left w:val="none" w:sz="0" w:space="0" w:color="auto"/>
            <w:bottom w:val="none" w:sz="0" w:space="0" w:color="auto"/>
            <w:right w:val="none" w:sz="0" w:space="0" w:color="auto"/>
          </w:divBdr>
        </w:div>
        <w:div w:id="1881555122">
          <w:marLeft w:val="0"/>
          <w:marRight w:val="0"/>
          <w:marTop w:val="0"/>
          <w:marBottom w:val="0"/>
          <w:divBdr>
            <w:top w:val="none" w:sz="0" w:space="0" w:color="auto"/>
            <w:left w:val="none" w:sz="0" w:space="0" w:color="auto"/>
            <w:bottom w:val="none" w:sz="0" w:space="0" w:color="auto"/>
            <w:right w:val="none" w:sz="0" w:space="0" w:color="auto"/>
          </w:divBdr>
        </w:div>
        <w:div w:id="1886600008">
          <w:marLeft w:val="0"/>
          <w:marRight w:val="0"/>
          <w:marTop w:val="0"/>
          <w:marBottom w:val="0"/>
          <w:divBdr>
            <w:top w:val="none" w:sz="0" w:space="0" w:color="auto"/>
            <w:left w:val="none" w:sz="0" w:space="0" w:color="auto"/>
            <w:bottom w:val="none" w:sz="0" w:space="0" w:color="auto"/>
            <w:right w:val="none" w:sz="0" w:space="0" w:color="auto"/>
          </w:divBdr>
        </w:div>
        <w:div w:id="1962417772">
          <w:marLeft w:val="0"/>
          <w:marRight w:val="0"/>
          <w:marTop w:val="0"/>
          <w:marBottom w:val="0"/>
          <w:divBdr>
            <w:top w:val="none" w:sz="0" w:space="0" w:color="auto"/>
            <w:left w:val="none" w:sz="0" w:space="0" w:color="auto"/>
            <w:bottom w:val="none" w:sz="0" w:space="0" w:color="auto"/>
            <w:right w:val="none" w:sz="0" w:space="0" w:color="auto"/>
          </w:divBdr>
        </w:div>
        <w:div w:id="2067990578">
          <w:marLeft w:val="0"/>
          <w:marRight w:val="0"/>
          <w:marTop w:val="0"/>
          <w:marBottom w:val="0"/>
          <w:divBdr>
            <w:top w:val="none" w:sz="0" w:space="0" w:color="auto"/>
            <w:left w:val="none" w:sz="0" w:space="0" w:color="auto"/>
            <w:bottom w:val="none" w:sz="0" w:space="0" w:color="auto"/>
            <w:right w:val="none" w:sz="0" w:space="0" w:color="auto"/>
          </w:divBdr>
        </w:div>
      </w:divsChild>
    </w:div>
    <w:div w:id="1860073565">
      <w:bodyDiv w:val="1"/>
      <w:marLeft w:val="0"/>
      <w:marRight w:val="0"/>
      <w:marTop w:val="0"/>
      <w:marBottom w:val="0"/>
      <w:divBdr>
        <w:top w:val="none" w:sz="0" w:space="0" w:color="auto"/>
        <w:left w:val="none" w:sz="0" w:space="0" w:color="auto"/>
        <w:bottom w:val="none" w:sz="0" w:space="0" w:color="auto"/>
        <w:right w:val="none" w:sz="0" w:space="0" w:color="auto"/>
      </w:divBdr>
      <w:divsChild>
        <w:div w:id="157885535">
          <w:marLeft w:val="0"/>
          <w:marRight w:val="0"/>
          <w:marTop w:val="0"/>
          <w:marBottom w:val="0"/>
          <w:divBdr>
            <w:top w:val="none" w:sz="0" w:space="0" w:color="auto"/>
            <w:left w:val="none" w:sz="0" w:space="0" w:color="auto"/>
            <w:bottom w:val="none" w:sz="0" w:space="0" w:color="auto"/>
            <w:right w:val="none" w:sz="0" w:space="0" w:color="auto"/>
          </w:divBdr>
        </w:div>
        <w:div w:id="217785442">
          <w:marLeft w:val="0"/>
          <w:marRight w:val="0"/>
          <w:marTop w:val="0"/>
          <w:marBottom w:val="0"/>
          <w:divBdr>
            <w:top w:val="none" w:sz="0" w:space="0" w:color="auto"/>
            <w:left w:val="none" w:sz="0" w:space="0" w:color="auto"/>
            <w:bottom w:val="none" w:sz="0" w:space="0" w:color="auto"/>
            <w:right w:val="none" w:sz="0" w:space="0" w:color="auto"/>
          </w:divBdr>
        </w:div>
        <w:div w:id="219487349">
          <w:marLeft w:val="0"/>
          <w:marRight w:val="0"/>
          <w:marTop w:val="0"/>
          <w:marBottom w:val="0"/>
          <w:divBdr>
            <w:top w:val="none" w:sz="0" w:space="0" w:color="auto"/>
            <w:left w:val="none" w:sz="0" w:space="0" w:color="auto"/>
            <w:bottom w:val="none" w:sz="0" w:space="0" w:color="auto"/>
            <w:right w:val="none" w:sz="0" w:space="0" w:color="auto"/>
          </w:divBdr>
        </w:div>
        <w:div w:id="319502816">
          <w:marLeft w:val="0"/>
          <w:marRight w:val="0"/>
          <w:marTop w:val="0"/>
          <w:marBottom w:val="0"/>
          <w:divBdr>
            <w:top w:val="none" w:sz="0" w:space="0" w:color="auto"/>
            <w:left w:val="none" w:sz="0" w:space="0" w:color="auto"/>
            <w:bottom w:val="none" w:sz="0" w:space="0" w:color="auto"/>
            <w:right w:val="none" w:sz="0" w:space="0" w:color="auto"/>
          </w:divBdr>
        </w:div>
        <w:div w:id="380599222">
          <w:marLeft w:val="0"/>
          <w:marRight w:val="0"/>
          <w:marTop w:val="0"/>
          <w:marBottom w:val="0"/>
          <w:divBdr>
            <w:top w:val="none" w:sz="0" w:space="0" w:color="auto"/>
            <w:left w:val="none" w:sz="0" w:space="0" w:color="auto"/>
            <w:bottom w:val="none" w:sz="0" w:space="0" w:color="auto"/>
            <w:right w:val="none" w:sz="0" w:space="0" w:color="auto"/>
          </w:divBdr>
        </w:div>
        <w:div w:id="416295399">
          <w:marLeft w:val="0"/>
          <w:marRight w:val="0"/>
          <w:marTop w:val="0"/>
          <w:marBottom w:val="0"/>
          <w:divBdr>
            <w:top w:val="none" w:sz="0" w:space="0" w:color="auto"/>
            <w:left w:val="none" w:sz="0" w:space="0" w:color="auto"/>
            <w:bottom w:val="none" w:sz="0" w:space="0" w:color="auto"/>
            <w:right w:val="none" w:sz="0" w:space="0" w:color="auto"/>
          </w:divBdr>
        </w:div>
        <w:div w:id="424688952">
          <w:marLeft w:val="0"/>
          <w:marRight w:val="0"/>
          <w:marTop w:val="0"/>
          <w:marBottom w:val="0"/>
          <w:divBdr>
            <w:top w:val="none" w:sz="0" w:space="0" w:color="auto"/>
            <w:left w:val="none" w:sz="0" w:space="0" w:color="auto"/>
            <w:bottom w:val="none" w:sz="0" w:space="0" w:color="auto"/>
            <w:right w:val="none" w:sz="0" w:space="0" w:color="auto"/>
          </w:divBdr>
        </w:div>
        <w:div w:id="448665598">
          <w:marLeft w:val="0"/>
          <w:marRight w:val="0"/>
          <w:marTop w:val="0"/>
          <w:marBottom w:val="0"/>
          <w:divBdr>
            <w:top w:val="none" w:sz="0" w:space="0" w:color="auto"/>
            <w:left w:val="none" w:sz="0" w:space="0" w:color="auto"/>
            <w:bottom w:val="none" w:sz="0" w:space="0" w:color="auto"/>
            <w:right w:val="none" w:sz="0" w:space="0" w:color="auto"/>
          </w:divBdr>
        </w:div>
        <w:div w:id="500239832">
          <w:marLeft w:val="0"/>
          <w:marRight w:val="0"/>
          <w:marTop w:val="0"/>
          <w:marBottom w:val="0"/>
          <w:divBdr>
            <w:top w:val="none" w:sz="0" w:space="0" w:color="auto"/>
            <w:left w:val="none" w:sz="0" w:space="0" w:color="auto"/>
            <w:bottom w:val="none" w:sz="0" w:space="0" w:color="auto"/>
            <w:right w:val="none" w:sz="0" w:space="0" w:color="auto"/>
          </w:divBdr>
        </w:div>
        <w:div w:id="565065205">
          <w:marLeft w:val="0"/>
          <w:marRight w:val="0"/>
          <w:marTop w:val="0"/>
          <w:marBottom w:val="0"/>
          <w:divBdr>
            <w:top w:val="none" w:sz="0" w:space="0" w:color="auto"/>
            <w:left w:val="none" w:sz="0" w:space="0" w:color="auto"/>
            <w:bottom w:val="none" w:sz="0" w:space="0" w:color="auto"/>
            <w:right w:val="none" w:sz="0" w:space="0" w:color="auto"/>
          </w:divBdr>
        </w:div>
        <w:div w:id="569778309">
          <w:marLeft w:val="0"/>
          <w:marRight w:val="0"/>
          <w:marTop w:val="0"/>
          <w:marBottom w:val="0"/>
          <w:divBdr>
            <w:top w:val="none" w:sz="0" w:space="0" w:color="auto"/>
            <w:left w:val="none" w:sz="0" w:space="0" w:color="auto"/>
            <w:bottom w:val="none" w:sz="0" w:space="0" w:color="auto"/>
            <w:right w:val="none" w:sz="0" w:space="0" w:color="auto"/>
          </w:divBdr>
        </w:div>
        <w:div w:id="590503799">
          <w:marLeft w:val="0"/>
          <w:marRight w:val="0"/>
          <w:marTop w:val="0"/>
          <w:marBottom w:val="0"/>
          <w:divBdr>
            <w:top w:val="none" w:sz="0" w:space="0" w:color="auto"/>
            <w:left w:val="none" w:sz="0" w:space="0" w:color="auto"/>
            <w:bottom w:val="none" w:sz="0" w:space="0" w:color="auto"/>
            <w:right w:val="none" w:sz="0" w:space="0" w:color="auto"/>
          </w:divBdr>
        </w:div>
        <w:div w:id="604075127">
          <w:marLeft w:val="0"/>
          <w:marRight w:val="0"/>
          <w:marTop w:val="0"/>
          <w:marBottom w:val="0"/>
          <w:divBdr>
            <w:top w:val="none" w:sz="0" w:space="0" w:color="auto"/>
            <w:left w:val="none" w:sz="0" w:space="0" w:color="auto"/>
            <w:bottom w:val="none" w:sz="0" w:space="0" w:color="auto"/>
            <w:right w:val="none" w:sz="0" w:space="0" w:color="auto"/>
          </w:divBdr>
        </w:div>
        <w:div w:id="671299885">
          <w:marLeft w:val="0"/>
          <w:marRight w:val="0"/>
          <w:marTop w:val="0"/>
          <w:marBottom w:val="0"/>
          <w:divBdr>
            <w:top w:val="none" w:sz="0" w:space="0" w:color="auto"/>
            <w:left w:val="none" w:sz="0" w:space="0" w:color="auto"/>
            <w:bottom w:val="none" w:sz="0" w:space="0" w:color="auto"/>
            <w:right w:val="none" w:sz="0" w:space="0" w:color="auto"/>
          </w:divBdr>
        </w:div>
        <w:div w:id="674454426">
          <w:marLeft w:val="0"/>
          <w:marRight w:val="0"/>
          <w:marTop w:val="0"/>
          <w:marBottom w:val="0"/>
          <w:divBdr>
            <w:top w:val="none" w:sz="0" w:space="0" w:color="auto"/>
            <w:left w:val="none" w:sz="0" w:space="0" w:color="auto"/>
            <w:bottom w:val="none" w:sz="0" w:space="0" w:color="auto"/>
            <w:right w:val="none" w:sz="0" w:space="0" w:color="auto"/>
          </w:divBdr>
        </w:div>
        <w:div w:id="727455630">
          <w:marLeft w:val="0"/>
          <w:marRight w:val="0"/>
          <w:marTop w:val="0"/>
          <w:marBottom w:val="0"/>
          <w:divBdr>
            <w:top w:val="none" w:sz="0" w:space="0" w:color="auto"/>
            <w:left w:val="none" w:sz="0" w:space="0" w:color="auto"/>
            <w:bottom w:val="none" w:sz="0" w:space="0" w:color="auto"/>
            <w:right w:val="none" w:sz="0" w:space="0" w:color="auto"/>
          </w:divBdr>
        </w:div>
        <w:div w:id="961106687">
          <w:marLeft w:val="0"/>
          <w:marRight w:val="0"/>
          <w:marTop w:val="0"/>
          <w:marBottom w:val="0"/>
          <w:divBdr>
            <w:top w:val="none" w:sz="0" w:space="0" w:color="auto"/>
            <w:left w:val="none" w:sz="0" w:space="0" w:color="auto"/>
            <w:bottom w:val="none" w:sz="0" w:space="0" w:color="auto"/>
            <w:right w:val="none" w:sz="0" w:space="0" w:color="auto"/>
          </w:divBdr>
        </w:div>
        <w:div w:id="964966678">
          <w:marLeft w:val="0"/>
          <w:marRight w:val="0"/>
          <w:marTop w:val="0"/>
          <w:marBottom w:val="0"/>
          <w:divBdr>
            <w:top w:val="none" w:sz="0" w:space="0" w:color="auto"/>
            <w:left w:val="none" w:sz="0" w:space="0" w:color="auto"/>
            <w:bottom w:val="none" w:sz="0" w:space="0" w:color="auto"/>
            <w:right w:val="none" w:sz="0" w:space="0" w:color="auto"/>
          </w:divBdr>
        </w:div>
        <w:div w:id="1108698690">
          <w:marLeft w:val="0"/>
          <w:marRight w:val="0"/>
          <w:marTop w:val="0"/>
          <w:marBottom w:val="0"/>
          <w:divBdr>
            <w:top w:val="none" w:sz="0" w:space="0" w:color="auto"/>
            <w:left w:val="none" w:sz="0" w:space="0" w:color="auto"/>
            <w:bottom w:val="none" w:sz="0" w:space="0" w:color="auto"/>
            <w:right w:val="none" w:sz="0" w:space="0" w:color="auto"/>
          </w:divBdr>
        </w:div>
        <w:div w:id="1226379696">
          <w:marLeft w:val="0"/>
          <w:marRight w:val="0"/>
          <w:marTop w:val="0"/>
          <w:marBottom w:val="0"/>
          <w:divBdr>
            <w:top w:val="none" w:sz="0" w:space="0" w:color="auto"/>
            <w:left w:val="none" w:sz="0" w:space="0" w:color="auto"/>
            <w:bottom w:val="none" w:sz="0" w:space="0" w:color="auto"/>
            <w:right w:val="none" w:sz="0" w:space="0" w:color="auto"/>
          </w:divBdr>
        </w:div>
        <w:div w:id="1340621980">
          <w:marLeft w:val="0"/>
          <w:marRight w:val="0"/>
          <w:marTop w:val="0"/>
          <w:marBottom w:val="0"/>
          <w:divBdr>
            <w:top w:val="none" w:sz="0" w:space="0" w:color="auto"/>
            <w:left w:val="none" w:sz="0" w:space="0" w:color="auto"/>
            <w:bottom w:val="none" w:sz="0" w:space="0" w:color="auto"/>
            <w:right w:val="none" w:sz="0" w:space="0" w:color="auto"/>
          </w:divBdr>
        </w:div>
        <w:div w:id="1657146073">
          <w:marLeft w:val="0"/>
          <w:marRight w:val="0"/>
          <w:marTop w:val="0"/>
          <w:marBottom w:val="0"/>
          <w:divBdr>
            <w:top w:val="none" w:sz="0" w:space="0" w:color="auto"/>
            <w:left w:val="none" w:sz="0" w:space="0" w:color="auto"/>
            <w:bottom w:val="none" w:sz="0" w:space="0" w:color="auto"/>
            <w:right w:val="none" w:sz="0" w:space="0" w:color="auto"/>
          </w:divBdr>
        </w:div>
        <w:div w:id="1701278892">
          <w:marLeft w:val="0"/>
          <w:marRight w:val="0"/>
          <w:marTop w:val="0"/>
          <w:marBottom w:val="0"/>
          <w:divBdr>
            <w:top w:val="none" w:sz="0" w:space="0" w:color="auto"/>
            <w:left w:val="none" w:sz="0" w:space="0" w:color="auto"/>
            <w:bottom w:val="none" w:sz="0" w:space="0" w:color="auto"/>
            <w:right w:val="none" w:sz="0" w:space="0" w:color="auto"/>
          </w:divBdr>
        </w:div>
        <w:div w:id="1761216693">
          <w:marLeft w:val="0"/>
          <w:marRight w:val="0"/>
          <w:marTop w:val="0"/>
          <w:marBottom w:val="0"/>
          <w:divBdr>
            <w:top w:val="none" w:sz="0" w:space="0" w:color="auto"/>
            <w:left w:val="none" w:sz="0" w:space="0" w:color="auto"/>
            <w:bottom w:val="none" w:sz="0" w:space="0" w:color="auto"/>
            <w:right w:val="none" w:sz="0" w:space="0" w:color="auto"/>
          </w:divBdr>
        </w:div>
        <w:div w:id="1952080873">
          <w:marLeft w:val="0"/>
          <w:marRight w:val="0"/>
          <w:marTop w:val="0"/>
          <w:marBottom w:val="0"/>
          <w:divBdr>
            <w:top w:val="none" w:sz="0" w:space="0" w:color="auto"/>
            <w:left w:val="none" w:sz="0" w:space="0" w:color="auto"/>
            <w:bottom w:val="none" w:sz="0" w:space="0" w:color="auto"/>
            <w:right w:val="none" w:sz="0" w:space="0" w:color="auto"/>
          </w:divBdr>
        </w:div>
        <w:div w:id="1979456819">
          <w:marLeft w:val="0"/>
          <w:marRight w:val="0"/>
          <w:marTop w:val="0"/>
          <w:marBottom w:val="0"/>
          <w:divBdr>
            <w:top w:val="none" w:sz="0" w:space="0" w:color="auto"/>
            <w:left w:val="none" w:sz="0" w:space="0" w:color="auto"/>
            <w:bottom w:val="none" w:sz="0" w:space="0" w:color="auto"/>
            <w:right w:val="none" w:sz="0" w:space="0" w:color="auto"/>
          </w:divBdr>
        </w:div>
        <w:div w:id="2116512318">
          <w:marLeft w:val="0"/>
          <w:marRight w:val="0"/>
          <w:marTop w:val="0"/>
          <w:marBottom w:val="0"/>
          <w:divBdr>
            <w:top w:val="none" w:sz="0" w:space="0" w:color="auto"/>
            <w:left w:val="none" w:sz="0" w:space="0" w:color="auto"/>
            <w:bottom w:val="none" w:sz="0" w:space="0" w:color="auto"/>
            <w:right w:val="none" w:sz="0" w:space="0" w:color="auto"/>
          </w:divBdr>
        </w:div>
      </w:divsChild>
    </w:div>
    <w:div w:id="1870333163">
      <w:bodyDiv w:val="1"/>
      <w:marLeft w:val="0"/>
      <w:marRight w:val="0"/>
      <w:marTop w:val="0"/>
      <w:marBottom w:val="0"/>
      <w:divBdr>
        <w:top w:val="none" w:sz="0" w:space="0" w:color="auto"/>
        <w:left w:val="none" w:sz="0" w:space="0" w:color="auto"/>
        <w:bottom w:val="none" w:sz="0" w:space="0" w:color="auto"/>
        <w:right w:val="none" w:sz="0" w:space="0" w:color="auto"/>
      </w:divBdr>
      <w:divsChild>
        <w:div w:id="1551959585">
          <w:marLeft w:val="0"/>
          <w:marRight w:val="0"/>
          <w:marTop w:val="0"/>
          <w:marBottom w:val="0"/>
          <w:divBdr>
            <w:top w:val="none" w:sz="0" w:space="0" w:color="auto"/>
            <w:left w:val="none" w:sz="0" w:space="0" w:color="auto"/>
            <w:bottom w:val="none" w:sz="0" w:space="0" w:color="auto"/>
            <w:right w:val="none" w:sz="0" w:space="0" w:color="auto"/>
          </w:divBdr>
        </w:div>
      </w:divsChild>
    </w:div>
    <w:div w:id="1894345336">
      <w:bodyDiv w:val="1"/>
      <w:marLeft w:val="0"/>
      <w:marRight w:val="0"/>
      <w:marTop w:val="0"/>
      <w:marBottom w:val="0"/>
      <w:divBdr>
        <w:top w:val="none" w:sz="0" w:space="0" w:color="auto"/>
        <w:left w:val="none" w:sz="0" w:space="0" w:color="auto"/>
        <w:bottom w:val="none" w:sz="0" w:space="0" w:color="auto"/>
        <w:right w:val="none" w:sz="0" w:space="0" w:color="auto"/>
      </w:divBdr>
      <w:divsChild>
        <w:div w:id="5063695">
          <w:marLeft w:val="0"/>
          <w:marRight w:val="0"/>
          <w:marTop w:val="0"/>
          <w:marBottom w:val="0"/>
          <w:divBdr>
            <w:top w:val="none" w:sz="0" w:space="0" w:color="auto"/>
            <w:left w:val="none" w:sz="0" w:space="0" w:color="auto"/>
            <w:bottom w:val="none" w:sz="0" w:space="0" w:color="auto"/>
            <w:right w:val="none" w:sz="0" w:space="0" w:color="auto"/>
          </w:divBdr>
        </w:div>
        <w:div w:id="13963946">
          <w:marLeft w:val="0"/>
          <w:marRight w:val="0"/>
          <w:marTop w:val="0"/>
          <w:marBottom w:val="0"/>
          <w:divBdr>
            <w:top w:val="none" w:sz="0" w:space="0" w:color="auto"/>
            <w:left w:val="none" w:sz="0" w:space="0" w:color="auto"/>
            <w:bottom w:val="none" w:sz="0" w:space="0" w:color="auto"/>
            <w:right w:val="none" w:sz="0" w:space="0" w:color="auto"/>
          </w:divBdr>
        </w:div>
        <w:div w:id="17243419">
          <w:marLeft w:val="0"/>
          <w:marRight w:val="0"/>
          <w:marTop w:val="0"/>
          <w:marBottom w:val="0"/>
          <w:divBdr>
            <w:top w:val="none" w:sz="0" w:space="0" w:color="auto"/>
            <w:left w:val="none" w:sz="0" w:space="0" w:color="auto"/>
            <w:bottom w:val="none" w:sz="0" w:space="0" w:color="auto"/>
            <w:right w:val="none" w:sz="0" w:space="0" w:color="auto"/>
          </w:divBdr>
        </w:div>
        <w:div w:id="35351130">
          <w:marLeft w:val="0"/>
          <w:marRight w:val="0"/>
          <w:marTop w:val="0"/>
          <w:marBottom w:val="0"/>
          <w:divBdr>
            <w:top w:val="none" w:sz="0" w:space="0" w:color="auto"/>
            <w:left w:val="none" w:sz="0" w:space="0" w:color="auto"/>
            <w:bottom w:val="none" w:sz="0" w:space="0" w:color="auto"/>
            <w:right w:val="none" w:sz="0" w:space="0" w:color="auto"/>
          </w:divBdr>
        </w:div>
        <w:div w:id="36973869">
          <w:marLeft w:val="0"/>
          <w:marRight w:val="0"/>
          <w:marTop w:val="0"/>
          <w:marBottom w:val="0"/>
          <w:divBdr>
            <w:top w:val="none" w:sz="0" w:space="0" w:color="auto"/>
            <w:left w:val="none" w:sz="0" w:space="0" w:color="auto"/>
            <w:bottom w:val="none" w:sz="0" w:space="0" w:color="auto"/>
            <w:right w:val="none" w:sz="0" w:space="0" w:color="auto"/>
          </w:divBdr>
        </w:div>
        <w:div w:id="45880186">
          <w:marLeft w:val="0"/>
          <w:marRight w:val="0"/>
          <w:marTop w:val="0"/>
          <w:marBottom w:val="0"/>
          <w:divBdr>
            <w:top w:val="none" w:sz="0" w:space="0" w:color="auto"/>
            <w:left w:val="none" w:sz="0" w:space="0" w:color="auto"/>
            <w:bottom w:val="none" w:sz="0" w:space="0" w:color="auto"/>
            <w:right w:val="none" w:sz="0" w:space="0" w:color="auto"/>
          </w:divBdr>
        </w:div>
        <w:div w:id="54663008">
          <w:marLeft w:val="0"/>
          <w:marRight w:val="0"/>
          <w:marTop w:val="0"/>
          <w:marBottom w:val="0"/>
          <w:divBdr>
            <w:top w:val="none" w:sz="0" w:space="0" w:color="auto"/>
            <w:left w:val="none" w:sz="0" w:space="0" w:color="auto"/>
            <w:bottom w:val="none" w:sz="0" w:space="0" w:color="auto"/>
            <w:right w:val="none" w:sz="0" w:space="0" w:color="auto"/>
          </w:divBdr>
        </w:div>
        <w:div w:id="60837468">
          <w:marLeft w:val="0"/>
          <w:marRight w:val="0"/>
          <w:marTop w:val="0"/>
          <w:marBottom w:val="0"/>
          <w:divBdr>
            <w:top w:val="none" w:sz="0" w:space="0" w:color="auto"/>
            <w:left w:val="none" w:sz="0" w:space="0" w:color="auto"/>
            <w:bottom w:val="none" w:sz="0" w:space="0" w:color="auto"/>
            <w:right w:val="none" w:sz="0" w:space="0" w:color="auto"/>
          </w:divBdr>
        </w:div>
        <w:div w:id="75832411">
          <w:marLeft w:val="0"/>
          <w:marRight w:val="0"/>
          <w:marTop w:val="0"/>
          <w:marBottom w:val="0"/>
          <w:divBdr>
            <w:top w:val="none" w:sz="0" w:space="0" w:color="auto"/>
            <w:left w:val="none" w:sz="0" w:space="0" w:color="auto"/>
            <w:bottom w:val="none" w:sz="0" w:space="0" w:color="auto"/>
            <w:right w:val="none" w:sz="0" w:space="0" w:color="auto"/>
          </w:divBdr>
        </w:div>
        <w:div w:id="86312277">
          <w:marLeft w:val="0"/>
          <w:marRight w:val="0"/>
          <w:marTop w:val="0"/>
          <w:marBottom w:val="0"/>
          <w:divBdr>
            <w:top w:val="none" w:sz="0" w:space="0" w:color="auto"/>
            <w:left w:val="none" w:sz="0" w:space="0" w:color="auto"/>
            <w:bottom w:val="none" w:sz="0" w:space="0" w:color="auto"/>
            <w:right w:val="none" w:sz="0" w:space="0" w:color="auto"/>
          </w:divBdr>
        </w:div>
        <w:div w:id="91559294">
          <w:marLeft w:val="0"/>
          <w:marRight w:val="0"/>
          <w:marTop w:val="0"/>
          <w:marBottom w:val="0"/>
          <w:divBdr>
            <w:top w:val="none" w:sz="0" w:space="0" w:color="auto"/>
            <w:left w:val="none" w:sz="0" w:space="0" w:color="auto"/>
            <w:bottom w:val="none" w:sz="0" w:space="0" w:color="auto"/>
            <w:right w:val="none" w:sz="0" w:space="0" w:color="auto"/>
          </w:divBdr>
        </w:div>
        <w:div w:id="93405746">
          <w:marLeft w:val="0"/>
          <w:marRight w:val="0"/>
          <w:marTop w:val="0"/>
          <w:marBottom w:val="0"/>
          <w:divBdr>
            <w:top w:val="none" w:sz="0" w:space="0" w:color="auto"/>
            <w:left w:val="none" w:sz="0" w:space="0" w:color="auto"/>
            <w:bottom w:val="none" w:sz="0" w:space="0" w:color="auto"/>
            <w:right w:val="none" w:sz="0" w:space="0" w:color="auto"/>
          </w:divBdr>
        </w:div>
        <w:div w:id="94592320">
          <w:marLeft w:val="0"/>
          <w:marRight w:val="0"/>
          <w:marTop w:val="0"/>
          <w:marBottom w:val="0"/>
          <w:divBdr>
            <w:top w:val="none" w:sz="0" w:space="0" w:color="auto"/>
            <w:left w:val="none" w:sz="0" w:space="0" w:color="auto"/>
            <w:bottom w:val="none" w:sz="0" w:space="0" w:color="auto"/>
            <w:right w:val="none" w:sz="0" w:space="0" w:color="auto"/>
          </w:divBdr>
        </w:div>
        <w:div w:id="111945079">
          <w:marLeft w:val="0"/>
          <w:marRight w:val="0"/>
          <w:marTop w:val="0"/>
          <w:marBottom w:val="0"/>
          <w:divBdr>
            <w:top w:val="none" w:sz="0" w:space="0" w:color="auto"/>
            <w:left w:val="none" w:sz="0" w:space="0" w:color="auto"/>
            <w:bottom w:val="none" w:sz="0" w:space="0" w:color="auto"/>
            <w:right w:val="none" w:sz="0" w:space="0" w:color="auto"/>
          </w:divBdr>
        </w:div>
        <w:div w:id="113138146">
          <w:marLeft w:val="0"/>
          <w:marRight w:val="0"/>
          <w:marTop w:val="0"/>
          <w:marBottom w:val="0"/>
          <w:divBdr>
            <w:top w:val="none" w:sz="0" w:space="0" w:color="auto"/>
            <w:left w:val="none" w:sz="0" w:space="0" w:color="auto"/>
            <w:bottom w:val="none" w:sz="0" w:space="0" w:color="auto"/>
            <w:right w:val="none" w:sz="0" w:space="0" w:color="auto"/>
          </w:divBdr>
        </w:div>
        <w:div w:id="115410840">
          <w:marLeft w:val="0"/>
          <w:marRight w:val="0"/>
          <w:marTop w:val="0"/>
          <w:marBottom w:val="0"/>
          <w:divBdr>
            <w:top w:val="none" w:sz="0" w:space="0" w:color="auto"/>
            <w:left w:val="none" w:sz="0" w:space="0" w:color="auto"/>
            <w:bottom w:val="none" w:sz="0" w:space="0" w:color="auto"/>
            <w:right w:val="none" w:sz="0" w:space="0" w:color="auto"/>
          </w:divBdr>
        </w:div>
        <w:div w:id="119999521">
          <w:marLeft w:val="0"/>
          <w:marRight w:val="0"/>
          <w:marTop w:val="0"/>
          <w:marBottom w:val="0"/>
          <w:divBdr>
            <w:top w:val="none" w:sz="0" w:space="0" w:color="auto"/>
            <w:left w:val="none" w:sz="0" w:space="0" w:color="auto"/>
            <w:bottom w:val="none" w:sz="0" w:space="0" w:color="auto"/>
            <w:right w:val="none" w:sz="0" w:space="0" w:color="auto"/>
          </w:divBdr>
        </w:div>
        <w:div w:id="128322094">
          <w:marLeft w:val="0"/>
          <w:marRight w:val="0"/>
          <w:marTop w:val="0"/>
          <w:marBottom w:val="0"/>
          <w:divBdr>
            <w:top w:val="none" w:sz="0" w:space="0" w:color="auto"/>
            <w:left w:val="none" w:sz="0" w:space="0" w:color="auto"/>
            <w:bottom w:val="none" w:sz="0" w:space="0" w:color="auto"/>
            <w:right w:val="none" w:sz="0" w:space="0" w:color="auto"/>
          </w:divBdr>
        </w:div>
        <w:div w:id="129321916">
          <w:marLeft w:val="0"/>
          <w:marRight w:val="0"/>
          <w:marTop w:val="0"/>
          <w:marBottom w:val="0"/>
          <w:divBdr>
            <w:top w:val="none" w:sz="0" w:space="0" w:color="auto"/>
            <w:left w:val="none" w:sz="0" w:space="0" w:color="auto"/>
            <w:bottom w:val="none" w:sz="0" w:space="0" w:color="auto"/>
            <w:right w:val="none" w:sz="0" w:space="0" w:color="auto"/>
          </w:divBdr>
        </w:div>
        <w:div w:id="140851570">
          <w:marLeft w:val="0"/>
          <w:marRight w:val="0"/>
          <w:marTop w:val="0"/>
          <w:marBottom w:val="0"/>
          <w:divBdr>
            <w:top w:val="none" w:sz="0" w:space="0" w:color="auto"/>
            <w:left w:val="none" w:sz="0" w:space="0" w:color="auto"/>
            <w:bottom w:val="none" w:sz="0" w:space="0" w:color="auto"/>
            <w:right w:val="none" w:sz="0" w:space="0" w:color="auto"/>
          </w:divBdr>
        </w:div>
        <w:div w:id="161774136">
          <w:marLeft w:val="0"/>
          <w:marRight w:val="0"/>
          <w:marTop w:val="0"/>
          <w:marBottom w:val="0"/>
          <w:divBdr>
            <w:top w:val="none" w:sz="0" w:space="0" w:color="auto"/>
            <w:left w:val="none" w:sz="0" w:space="0" w:color="auto"/>
            <w:bottom w:val="none" w:sz="0" w:space="0" w:color="auto"/>
            <w:right w:val="none" w:sz="0" w:space="0" w:color="auto"/>
          </w:divBdr>
        </w:div>
        <w:div w:id="163862731">
          <w:marLeft w:val="0"/>
          <w:marRight w:val="0"/>
          <w:marTop w:val="0"/>
          <w:marBottom w:val="0"/>
          <w:divBdr>
            <w:top w:val="none" w:sz="0" w:space="0" w:color="auto"/>
            <w:left w:val="none" w:sz="0" w:space="0" w:color="auto"/>
            <w:bottom w:val="none" w:sz="0" w:space="0" w:color="auto"/>
            <w:right w:val="none" w:sz="0" w:space="0" w:color="auto"/>
          </w:divBdr>
        </w:div>
        <w:div w:id="166671334">
          <w:marLeft w:val="0"/>
          <w:marRight w:val="0"/>
          <w:marTop w:val="0"/>
          <w:marBottom w:val="0"/>
          <w:divBdr>
            <w:top w:val="none" w:sz="0" w:space="0" w:color="auto"/>
            <w:left w:val="none" w:sz="0" w:space="0" w:color="auto"/>
            <w:bottom w:val="none" w:sz="0" w:space="0" w:color="auto"/>
            <w:right w:val="none" w:sz="0" w:space="0" w:color="auto"/>
          </w:divBdr>
        </w:div>
        <w:div w:id="167910939">
          <w:marLeft w:val="0"/>
          <w:marRight w:val="0"/>
          <w:marTop w:val="0"/>
          <w:marBottom w:val="0"/>
          <w:divBdr>
            <w:top w:val="none" w:sz="0" w:space="0" w:color="auto"/>
            <w:left w:val="none" w:sz="0" w:space="0" w:color="auto"/>
            <w:bottom w:val="none" w:sz="0" w:space="0" w:color="auto"/>
            <w:right w:val="none" w:sz="0" w:space="0" w:color="auto"/>
          </w:divBdr>
        </w:div>
        <w:div w:id="185020155">
          <w:marLeft w:val="0"/>
          <w:marRight w:val="0"/>
          <w:marTop w:val="0"/>
          <w:marBottom w:val="0"/>
          <w:divBdr>
            <w:top w:val="none" w:sz="0" w:space="0" w:color="auto"/>
            <w:left w:val="none" w:sz="0" w:space="0" w:color="auto"/>
            <w:bottom w:val="none" w:sz="0" w:space="0" w:color="auto"/>
            <w:right w:val="none" w:sz="0" w:space="0" w:color="auto"/>
          </w:divBdr>
        </w:div>
        <w:div w:id="211230696">
          <w:marLeft w:val="0"/>
          <w:marRight w:val="0"/>
          <w:marTop w:val="0"/>
          <w:marBottom w:val="0"/>
          <w:divBdr>
            <w:top w:val="none" w:sz="0" w:space="0" w:color="auto"/>
            <w:left w:val="none" w:sz="0" w:space="0" w:color="auto"/>
            <w:bottom w:val="none" w:sz="0" w:space="0" w:color="auto"/>
            <w:right w:val="none" w:sz="0" w:space="0" w:color="auto"/>
          </w:divBdr>
        </w:div>
        <w:div w:id="214241976">
          <w:marLeft w:val="0"/>
          <w:marRight w:val="0"/>
          <w:marTop w:val="0"/>
          <w:marBottom w:val="0"/>
          <w:divBdr>
            <w:top w:val="none" w:sz="0" w:space="0" w:color="auto"/>
            <w:left w:val="none" w:sz="0" w:space="0" w:color="auto"/>
            <w:bottom w:val="none" w:sz="0" w:space="0" w:color="auto"/>
            <w:right w:val="none" w:sz="0" w:space="0" w:color="auto"/>
          </w:divBdr>
        </w:div>
        <w:div w:id="214585717">
          <w:marLeft w:val="0"/>
          <w:marRight w:val="0"/>
          <w:marTop w:val="0"/>
          <w:marBottom w:val="0"/>
          <w:divBdr>
            <w:top w:val="none" w:sz="0" w:space="0" w:color="auto"/>
            <w:left w:val="none" w:sz="0" w:space="0" w:color="auto"/>
            <w:bottom w:val="none" w:sz="0" w:space="0" w:color="auto"/>
            <w:right w:val="none" w:sz="0" w:space="0" w:color="auto"/>
          </w:divBdr>
        </w:div>
        <w:div w:id="222445868">
          <w:marLeft w:val="0"/>
          <w:marRight w:val="0"/>
          <w:marTop w:val="0"/>
          <w:marBottom w:val="0"/>
          <w:divBdr>
            <w:top w:val="none" w:sz="0" w:space="0" w:color="auto"/>
            <w:left w:val="none" w:sz="0" w:space="0" w:color="auto"/>
            <w:bottom w:val="none" w:sz="0" w:space="0" w:color="auto"/>
            <w:right w:val="none" w:sz="0" w:space="0" w:color="auto"/>
          </w:divBdr>
        </w:div>
        <w:div w:id="224725304">
          <w:marLeft w:val="0"/>
          <w:marRight w:val="0"/>
          <w:marTop w:val="0"/>
          <w:marBottom w:val="0"/>
          <w:divBdr>
            <w:top w:val="none" w:sz="0" w:space="0" w:color="auto"/>
            <w:left w:val="none" w:sz="0" w:space="0" w:color="auto"/>
            <w:bottom w:val="none" w:sz="0" w:space="0" w:color="auto"/>
            <w:right w:val="none" w:sz="0" w:space="0" w:color="auto"/>
          </w:divBdr>
        </w:div>
        <w:div w:id="239340630">
          <w:marLeft w:val="0"/>
          <w:marRight w:val="0"/>
          <w:marTop w:val="0"/>
          <w:marBottom w:val="0"/>
          <w:divBdr>
            <w:top w:val="none" w:sz="0" w:space="0" w:color="auto"/>
            <w:left w:val="none" w:sz="0" w:space="0" w:color="auto"/>
            <w:bottom w:val="none" w:sz="0" w:space="0" w:color="auto"/>
            <w:right w:val="none" w:sz="0" w:space="0" w:color="auto"/>
          </w:divBdr>
        </w:div>
        <w:div w:id="240718536">
          <w:marLeft w:val="0"/>
          <w:marRight w:val="0"/>
          <w:marTop w:val="0"/>
          <w:marBottom w:val="0"/>
          <w:divBdr>
            <w:top w:val="none" w:sz="0" w:space="0" w:color="auto"/>
            <w:left w:val="none" w:sz="0" w:space="0" w:color="auto"/>
            <w:bottom w:val="none" w:sz="0" w:space="0" w:color="auto"/>
            <w:right w:val="none" w:sz="0" w:space="0" w:color="auto"/>
          </w:divBdr>
        </w:div>
        <w:div w:id="242640712">
          <w:marLeft w:val="0"/>
          <w:marRight w:val="0"/>
          <w:marTop w:val="0"/>
          <w:marBottom w:val="0"/>
          <w:divBdr>
            <w:top w:val="none" w:sz="0" w:space="0" w:color="auto"/>
            <w:left w:val="none" w:sz="0" w:space="0" w:color="auto"/>
            <w:bottom w:val="none" w:sz="0" w:space="0" w:color="auto"/>
            <w:right w:val="none" w:sz="0" w:space="0" w:color="auto"/>
          </w:divBdr>
        </w:div>
        <w:div w:id="256711946">
          <w:marLeft w:val="0"/>
          <w:marRight w:val="0"/>
          <w:marTop w:val="0"/>
          <w:marBottom w:val="0"/>
          <w:divBdr>
            <w:top w:val="none" w:sz="0" w:space="0" w:color="auto"/>
            <w:left w:val="none" w:sz="0" w:space="0" w:color="auto"/>
            <w:bottom w:val="none" w:sz="0" w:space="0" w:color="auto"/>
            <w:right w:val="none" w:sz="0" w:space="0" w:color="auto"/>
          </w:divBdr>
        </w:div>
        <w:div w:id="257257237">
          <w:marLeft w:val="0"/>
          <w:marRight w:val="0"/>
          <w:marTop w:val="0"/>
          <w:marBottom w:val="0"/>
          <w:divBdr>
            <w:top w:val="none" w:sz="0" w:space="0" w:color="auto"/>
            <w:left w:val="none" w:sz="0" w:space="0" w:color="auto"/>
            <w:bottom w:val="none" w:sz="0" w:space="0" w:color="auto"/>
            <w:right w:val="none" w:sz="0" w:space="0" w:color="auto"/>
          </w:divBdr>
        </w:div>
        <w:div w:id="261688364">
          <w:marLeft w:val="0"/>
          <w:marRight w:val="0"/>
          <w:marTop w:val="0"/>
          <w:marBottom w:val="0"/>
          <w:divBdr>
            <w:top w:val="none" w:sz="0" w:space="0" w:color="auto"/>
            <w:left w:val="none" w:sz="0" w:space="0" w:color="auto"/>
            <w:bottom w:val="none" w:sz="0" w:space="0" w:color="auto"/>
            <w:right w:val="none" w:sz="0" w:space="0" w:color="auto"/>
          </w:divBdr>
        </w:div>
        <w:div w:id="265313004">
          <w:marLeft w:val="0"/>
          <w:marRight w:val="0"/>
          <w:marTop w:val="0"/>
          <w:marBottom w:val="0"/>
          <w:divBdr>
            <w:top w:val="none" w:sz="0" w:space="0" w:color="auto"/>
            <w:left w:val="none" w:sz="0" w:space="0" w:color="auto"/>
            <w:bottom w:val="none" w:sz="0" w:space="0" w:color="auto"/>
            <w:right w:val="none" w:sz="0" w:space="0" w:color="auto"/>
          </w:divBdr>
        </w:div>
        <w:div w:id="269628741">
          <w:marLeft w:val="0"/>
          <w:marRight w:val="0"/>
          <w:marTop w:val="0"/>
          <w:marBottom w:val="0"/>
          <w:divBdr>
            <w:top w:val="none" w:sz="0" w:space="0" w:color="auto"/>
            <w:left w:val="none" w:sz="0" w:space="0" w:color="auto"/>
            <w:bottom w:val="none" w:sz="0" w:space="0" w:color="auto"/>
            <w:right w:val="none" w:sz="0" w:space="0" w:color="auto"/>
          </w:divBdr>
        </w:div>
        <w:div w:id="276791173">
          <w:marLeft w:val="0"/>
          <w:marRight w:val="0"/>
          <w:marTop w:val="0"/>
          <w:marBottom w:val="0"/>
          <w:divBdr>
            <w:top w:val="none" w:sz="0" w:space="0" w:color="auto"/>
            <w:left w:val="none" w:sz="0" w:space="0" w:color="auto"/>
            <w:bottom w:val="none" w:sz="0" w:space="0" w:color="auto"/>
            <w:right w:val="none" w:sz="0" w:space="0" w:color="auto"/>
          </w:divBdr>
        </w:div>
        <w:div w:id="277685235">
          <w:marLeft w:val="0"/>
          <w:marRight w:val="0"/>
          <w:marTop w:val="0"/>
          <w:marBottom w:val="0"/>
          <w:divBdr>
            <w:top w:val="none" w:sz="0" w:space="0" w:color="auto"/>
            <w:left w:val="none" w:sz="0" w:space="0" w:color="auto"/>
            <w:bottom w:val="none" w:sz="0" w:space="0" w:color="auto"/>
            <w:right w:val="none" w:sz="0" w:space="0" w:color="auto"/>
          </w:divBdr>
        </w:div>
        <w:div w:id="278684944">
          <w:marLeft w:val="0"/>
          <w:marRight w:val="0"/>
          <w:marTop w:val="0"/>
          <w:marBottom w:val="0"/>
          <w:divBdr>
            <w:top w:val="none" w:sz="0" w:space="0" w:color="auto"/>
            <w:left w:val="none" w:sz="0" w:space="0" w:color="auto"/>
            <w:bottom w:val="none" w:sz="0" w:space="0" w:color="auto"/>
            <w:right w:val="none" w:sz="0" w:space="0" w:color="auto"/>
          </w:divBdr>
        </w:div>
        <w:div w:id="282226408">
          <w:marLeft w:val="0"/>
          <w:marRight w:val="0"/>
          <w:marTop w:val="0"/>
          <w:marBottom w:val="0"/>
          <w:divBdr>
            <w:top w:val="none" w:sz="0" w:space="0" w:color="auto"/>
            <w:left w:val="none" w:sz="0" w:space="0" w:color="auto"/>
            <w:bottom w:val="none" w:sz="0" w:space="0" w:color="auto"/>
            <w:right w:val="none" w:sz="0" w:space="0" w:color="auto"/>
          </w:divBdr>
        </w:div>
        <w:div w:id="298845757">
          <w:marLeft w:val="0"/>
          <w:marRight w:val="0"/>
          <w:marTop w:val="0"/>
          <w:marBottom w:val="0"/>
          <w:divBdr>
            <w:top w:val="none" w:sz="0" w:space="0" w:color="auto"/>
            <w:left w:val="none" w:sz="0" w:space="0" w:color="auto"/>
            <w:bottom w:val="none" w:sz="0" w:space="0" w:color="auto"/>
            <w:right w:val="none" w:sz="0" w:space="0" w:color="auto"/>
          </w:divBdr>
        </w:div>
        <w:div w:id="301233491">
          <w:marLeft w:val="0"/>
          <w:marRight w:val="0"/>
          <w:marTop w:val="0"/>
          <w:marBottom w:val="0"/>
          <w:divBdr>
            <w:top w:val="none" w:sz="0" w:space="0" w:color="auto"/>
            <w:left w:val="none" w:sz="0" w:space="0" w:color="auto"/>
            <w:bottom w:val="none" w:sz="0" w:space="0" w:color="auto"/>
            <w:right w:val="none" w:sz="0" w:space="0" w:color="auto"/>
          </w:divBdr>
        </w:div>
        <w:div w:id="301428989">
          <w:marLeft w:val="0"/>
          <w:marRight w:val="0"/>
          <w:marTop w:val="0"/>
          <w:marBottom w:val="0"/>
          <w:divBdr>
            <w:top w:val="none" w:sz="0" w:space="0" w:color="auto"/>
            <w:left w:val="none" w:sz="0" w:space="0" w:color="auto"/>
            <w:bottom w:val="none" w:sz="0" w:space="0" w:color="auto"/>
            <w:right w:val="none" w:sz="0" w:space="0" w:color="auto"/>
          </w:divBdr>
        </w:div>
        <w:div w:id="302346964">
          <w:marLeft w:val="0"/>
          <w:marRight w:val="0"/>
          <w:marTop w:val="0"/>
          <w:marBottom w:val="0"/>
          <w:divBdr>
            <w:top w:val="none" w:sz="0" w:space="0" w:color="auto"/>
            <w:left w:val="none" w:sz="0" w:space="0" w:color="auto"/>
            <w:bottom w:val="none" w:sz="0" w:space="0" w:color="auto"/>
            <w:right w:val="none" w:sz="0" w:space="0" w:color="auto"/>
          </w:divBdr>
        </w:div>
        <w:div w:id="315644700">
          <w:marLeft w:val="0"/>
          <w:marRight w:val="0"/>
          <w:marTop w:val="0"/>
          <w:marBottom w:val="0"/>
          <w:divBdr>
            <w:top w:val="none" w:sz="0" w:space="0" w:color="auto"/>
            <w:left w:val="none" w:sz="0" w:space="0" w:color="auto"/>
            <w:bottom w:val="none" w:sz="0" w:space="0" w:color="auto"/>
            <w:right w:val="none" w:sz="0" w:space="0" w:color="auto"/>
          </w:divBdr>
        </w:div>
        <w:div w:id="316419564">
          <w:marLeft w:val="0"/>
          <w:marRight w:val="0"/>
          <w:marTop w:val="0"/>
          <w:marBottom w:val="0"/>
          <w:divBdr>
            <w:top w:val="none" w:sz="0" w:space="0" w:color="auto"/>
            <w:left w:val="none" w:sz="0" w:space="0" w:color="auto"/>
            <w:bottom w:val="none" w:sz="0" w:space="0" w:color="auto"/>
            <w:right w:val="none" w:sz="0" w:space="0" w:color="auto"/>
          </w:divBdr>
        </w:div>
        <w:div w:id="326058524">
          <w:marLeft w:val="0"/>
          <w:marRight w:val="0"/>
          <w:marTop w:val="0"/>
          <w:marBottom w:val="0"/>
          <w:divBdr>
            <w:top w:val="none" w:sz="0" w:space="0" w:color="auto"/>
            <w:left w:val="none" w:sz="0" w:space="0" w:color="auto"/>
            <w:bottom w:val="none" w:sz="0" w:space="0" w:color="auto"/>
            <w:right w:val="none" w:sz="0" w:space="0" w:color="auto"/>
          </w:divBdr>
        </w:div>
        <w:div w:id="328364768">
          <w:marLeft w:val="0"/>
          <w:marRight w:val="0"/>
          <w:marTop w:val="0"/>
          <w:marBottom w:val="0"/>
          <w:divBdr>
            <w:top w:val="none" w:sz="0" w:space="0" w:color="auto"/>
            <w:left w:val="none" w:sz="0" w:space="0" w:color="auto"/>
            <w:bottom w:val="none" w:sz="0" w:space="0" w:color="auto"/>
            <w:right w:val="none" w:sz="0" w:space="0" w:color="auto"/>
          </w:divBdr>
        </w:div>
        <w:div w:id="351877446">
          <w:marLeft w:val="0"/>
          <w:marRight w:val="0"/>
          <w:marTop w:val="0"/>
          <w:marBottom w:val="0"/>
          <w:divBdr>
            <w:top w:val="none" w:sz="0" w:space="0" w:color="auto"/>
            <w:left w:val="none" w:sz="0" w:space="0" w:color="auto"/>
            <w:bottom w:val="none" w:sz="0" w:space="0" w:color="auto"/>
            <w:right w:val="none" w:sz="0" w:space="0" w:color="auto"/>
          </w:divBdr>
        </w:div>
        <w:div w:id="351956265">
          <w:marLeft w:val="0"/>
          <w:marRight w:val="0"/>
          <w:marTop w:val="0"/>
          <w:marBottom w:val="0"/>
          <w:divBdr>
            <w:top w:val="none" w:sz="0" w:space="0" w:color="auto"/>
            <w:left w:val="none" w:sz="0" w:space="0" w:color="auto"/>
            <w:bottom w:val="none" w:sz="0" w:space="0" w:color="auto"/>
            <w:right w:val="none" w:sz="0" w:space="0" w:color="auto"/>
          </w:divBdr>
        </w:div>
        <w:div w:id="353269987">
          <w:marLeft w:val="0"/>
          <w:marRight w:val="0"/>
          <w:marTop w:val="0"/>
          <w:marBottom w:val="0"/>
          <w:divBdr>
            <w:top w:val="none" w:sz="0" w:space="0" w:color="auto"/>
            <w:left w:val="none" w:sz="0" w:space="0" w:color="auto"/>
            <w:bottom w:val="none" w:sz="0" w:space="0" w:color="auto"/>
            <w:right w:val="none" w:sz="0" w:space="0" w:color="auto"/>
          </w:divBdr>
        </w:div>
        <w:div w:id="358092407">
          <w:marLeft w:val="0"/>
          <w:marRight w:val="0"/>
          <w:marTop w:val="0"/>
          <w:marBottom w:val="0"/>
          <w:divBdr>
            <w:top w:val="none" w:sz="0" w:space="0" w:color="auto"/>
            <w:left w:val="none" w:sz="0" w:space="0" w:color="auto"/>
            <w:bottom w:val="none" w:sz="0" w:space="0" w:color="auto"/>
            <w:right w:val="none" w:sz="0" w:space="0" w:color="auto"/>
          </w:divBdr>
        </w:div>
        <w:div w:id="365496091">
          <w:marLeft w:val="0"/>
          <w:marRight w:val="0"/>
          <w:marTop w:val="0"/>
          <w:marBottom w:val="0"/>
          <w:divBdr>
            <w:top w:val="none" w:sz="0" w:space="0" w:color="auto"/>
            <w:left w:val="none" w:sz="0" w:space="0" w:color="auto"/>
            <w:bottom w:val="none" w:sz="0" w:space="0" w:color="auto"/>
            <w:right w:val="none" w:sz="0" w:space="0" w:color="auto"/>
          </w:divBdr>
        </w:div>
        <w:div w:id="381098908">
          <w:marLeft w:val="0"/>
          <w:marRight w:val="0"/>
          <w:marTop w:val="0"/>
          <w:marBottom w:val="0"/>
          <w:divBdr>
            <w:top w:val="none" w:sz="0" w:space="0" w:color="auto"/>
            <w:left w:val="none" w:sz="0" w:space="0" w:color="auto"/>
            <w:bottom w:val="none" w:sz="0" w:space="0" w:color="auto"/>
            <w:right w:val="none" w:sz="0" w:space="0" w:color="auto"/>
          </w:divBdr>
        </w:div>
        <w:div w:id="381290349">
          <w:marLeft w:val="0"/>
          <w:marRight w:val="0"/>
          <w:marTop w:val="0"/>
          <w:marBottom w:val="0"/>
          <w:divBdr>
            <w:top w:val="none" w:sz="0" w:space="0" w:color="auto"/>
            <w:left w:val="none" w:sz="0" w:space="0" w:color="auto"/>
            <w:bottom w:val="none" w:sz="0" w:space="0" w:color="auto"/>
            <w:right w:val="none" w:sz="0" w:space="0" w:color="auto"/>
          </w:divBdr>
        </w:div>
        <w:div w:id="386416330">
          <w:marLeft w:val="0"/>
          <w:marRight w:val="0"/>
          <w:marTop w:val="0"/>
          <w:marBottom w:val="0"/>
          <w:divBdr>
            <w:top w:val="none" w:sz="0" w:space="0" w:color="auto"/>
            <w:left w:val="none" w:sz="0" w:space="0" w:color="auto"/>
            <w:bottom w:val="none" w:sz="0" w:space="0" w:color="auto"/>
            <w:right w:val="none" w:sz="0" w:space="0" w:color="auto"/>
          </w:divBdr>
        </w:div>
        <w:div w:id="398287749">
          <w:marLeft w:val="0"/>
          <w:marRight w:val="0"/>
          <w:marTop w:val="0"/>
          <w:marBottom w:val="0"/>
          <w:divBdr>
            <w:top w:val="none" w:sz="0" w:space="0" w:color="auto"/>
            <w:left w:val="none" w:sz="0" w:space="0" w:color="auto"/>
            <w:bottom w:val="none" w:sz="0" w:space="0" w:color="auto"/>
            <w:right w:val="none" w:sz="0" w:space="0" w:color="auto"/>
          </w:divBdr>
        </w:div>
        <w:div w:id="399597324">
          <w:marLeft w:val="0"/>
          <w:marRight w:val="0"/>
          <w:marTop w:val="0"/>
          <w:marBottom w:val="0"/>
          <w:divBdr>
            <w:top w:val="none" w:sz="0" w:space="0" w:color="auto"/>
            <w:left w:val="none" w:sz="0" w:space="0" w:color="auto"/>
            <w:bottom w:val="none" w:sz="0" w:space="0" w:color="auto"/>
            <w:right w:val="none" w:sz="0" w:space="0" w:color="auto"/>
          </w:divBdr>
        </w:div>
        <w:div w:id="400061287">
          <w:marLeft w:val="0"/>
          <w:marRight w:val="0"/>
          <w:marTop w:val="0"/>
          <w:marBottom w:val="0"/>
          <w:divBdr>
            <w:top w:val="none" w:sz="0" w:space="0" w:color="auto"/>
            <w:left w:val="none" w:sz="0" w:space="0" w:color="auto"/>
            <w:bottom w:val="none" w:sz="0" w:space="0" w:color="auto"/>
            <w:right w:val="none" w:sz="0" w:space="0" w:color="auto"/>
          </w:divBdr>
        </w:div>
        <w:div w:id="410741552">
          <w:marLeft w:val="0"/>
          <w:marRight w:val="0"/>
          <w:marTop w:val="0"/>
          <w:marBottom w:val="0"/>
          <w:divBdr>
            <w:top w:val="none" w:sz="0" w:space="0" w:color="auto"/>
            <w:left w:val="none" w:sz="0" w:space="0" w:color="auto"/>
            <w:bottom w:val="none" w:sz="0" w:space="0" w:color="auto"/>
            <w:right w:val="none" w:sz="0" w:space="0" w:color="auto"/>
          </w:divBdr>
        </w:div>
        <w:div w:id="412631015">
          <w:marLeft w:val="0"/>
          <w:marRight w:val="0"/>
          <w:marTop w:val="0"/>
          <w:marBottom w:val="0"/>
          <w:divBdr>
            <w:top w:val="none" w:sz="0" w:space="0" w:color="auto"/>
            <w:left w:val="none" w:sz="0" w:space="0" w:color="auto"/>
            <w:bottom w:val="none" w:sz="0" w:space="0" w:color="auto"/>
            <w:right w:val="none" w:sz="0" w:space="0" w:color="auto"/>
          </w:divBdr>
        </w:div>
        <w:div w:id="413015397">
          <w:marLeft w:val="0"/>
          <w:marRight w:val="0"/>
          <w:marTop w:val="0"/>
          <w:marBottom w:val="0"/>
          <w:divBdr>
            <w:top w:val="none" w:sz="0" w:space="0" w:color="auto"/>
            <w:left w:val="none" w:sz="0" w:space="0" w:color="auto"/>
            <w:bottom w:val="none" w:sz="0" w:space="0" w:color="auto"/>
            <w:right w:val="none" w:sz="0" w:space="0" w:color="auto"/>
          </w:divBdr>
        </w:div>
        <w:div w:id="424309145">
          <w:marLeft w:val="0"/>
          <w:marRight w:val="0"/>
          <w:marTop w:val="0"/>
          <w:marBottom w:val="0"/>
          <w:divBdr>
            <w:top w:val="none" w:sz="0" w:space="0" w:color="auto"/>
            <w:left w:val="none" w:sz="0" w:space="0" w:color="auto"/>
            <w:bottom w:val="none" w:sz="0" w:space="0" w:color="auto"/>
            <w:right w:val="none" w:sz="0" w:space="0" w:color="auto"/>
          </w:divBdr>
        </w:div>
        <w:div w:id="438841533">
          <w:marLeft w:val="0"/>
          <w:marRight w:val="0"/>
          <w:marTop w:val="0"/>
          <w:marBottom w:val="0"/>
          <w:divBdr>
            <w:top w:val="none" w:sz="0" w:space="0" w:color="auto"/>
            <w:left w:val="none" w:sz="0" w:space="0" w:color="auto"/>
            <w:bottom w:val="none" w:sz="0" w:space="0" w:color="auto"/>
            <w:right w:val="none" w:sz="0" w:space="0" w:color="auto"/>
          </w:divBdr>
        </w:div>
        <w:div w:id="444808538">
          <w:marLeft w:val="0"/>
          <w:marRight w:val="0"/>
          <w:marTop w:val="0"/>
          <w:marBottom w:val="0"/>
          <w:divBdr>
            <w:top w:val="none" w:sz="0" w:space="0" w:color="auto"/>
            <w:left w:val="none" w:sz="0" w:space="0" w:color="auto"/>
            <w:bottom w:val="none" w:sz="0" w:space="0" w:color="auto"/>
            <w:right w:val="none" w:sz="0" w:space="0" w:color="auto"/>
          </w:divBdr>
        </w:div>
        <w:div w:id="451630304">
          <w:marLeft w:val="0"/>
          <w:marRight w:val="0"/>
          <w:marTop w:val="0"/>
          <w:marBottom w:val="0"/>
          <w:divBdr>
            <w:top w:val="none" w:sz="0" w:space="0" w:color="auto"/>
            <w:left w:val="none" w:sz="0" w:space="0" w:color="auto"/>
            <w:bottom w:val="none" w:sz="0" w:space="0" w:color="auto"/>
            <w:right w:val="none" w:sz="0" w:space="0" w:color="auto"/>
          </w:divBdr>
        </w:div>
        <w:div w:id="458380382">
          <w:marLeft w:val="0"/>
          <w:marRight w:val="0"/>
          <w:marTop w:val="0"/>
          <w:marBottom w:val="0"/>
          <w:divBdr>
            <w:top w:val="none" w:sz="0" w:space="0" w:color="auto"/>
            <w:left w:val="none" w:sz="0" w:space="0" w:color="auto"/>
            <w:bottom w:val="none" w:sz="0" w:space="0" w:color="auto"/>
            <w:right w:val="none" w:sz="0" w:space="0" w:color="auto"/>
          </w:divBdr>
        </w:div>
        <w:div w:id="459495424">
          <w:marLeft w:val="0"/>
          <w:marRight w:val="0"/>
          <w:marTop w:val="0"/>
          <w:marBottom w:val="0"/>
          <w:divBdr>
            <w:top w:val="none" w:sz="0" w:space="0" w:color="auto"/>
            <w:left w:val="none" w:sz="0" w:space="0" w:color="auto"/>
            <w:bottom w:val="none" w:sz="0" w:space="0" w:color="auto"/>
            <w:right w:val="none" w:sz="0" w:space="0" w:color="auto"/>
          </w:divBdr>
        </w:div>
        <w:div w:id="462817242">
          <w:marLeft w:val="0"/>
          <w:marRight w:val="0"/>
          <w:marTop w:val="0"/>
          <w:marBottom w:val="0"/>
          <w:divBdr>
            <w:top w:val="none" w:sz="0" w:space="0" w:color="auto"/>
            <w:left w:val="none" w:sz="0" w:space="0" w:color="auto"/>
            <w:bottom w:val="none" w:sz="0" w:space="0" w:color="auto"/>
            <w:right w:val="none" w:sz="0" w:space="0" w:color="auto"/>
          </w:divBdr>
        </w:div>
        <w:div w:id="465045218">
          <w:marLeft w:val="0"/>
          <w:marRight w:val="0"/>
          <w:marTop w:val="0"/>
          <w:marBottom w:val="0"/>
          <w:divBdr>
            <w:top w:val="none" w:sz="0" w:space="0" w:color="auto"/>
            <w:left w:val="none" w:sz="0" w:space="0" w:color="auto"/>
            <w:bottom w:val="none" w:sz="0" w:space="0" w:color="auto"/>
            <w:right w:val="none" w:sz="0" w:space="0" w:color="auto"/>
          </w:divBdr>
        </w:div>
        <w:div w:id="467434864">
          <w:marLeft w:val="0"/>
          <w:marRight w:val="0"/>
          <w:marTop w:val="0"/>
          <w:marBottom w:val="0"/>
          <w:divBdr>
            <w:top w:val="none" w:sz="0" w:space="0" w:color="auto"/>
            <w:left w:val="none" w:sz="0" w:space="0" w:color="auto"/>
            <w:bottom w:val="none" w:sz="0" w:space="0" w:color="auto"/>
            <w:right w:val="none" w:sz="0" w:space="0" w:color="auto"/>
          </w:divBdr>
        </w:div>
        <w:div w:id="480074172">
          <w:marLeft w:val="0"/>
          <w:marRight w:val="0"/>
          <w:marTop w:val="0"/>
          <w:marBottom w:val="0"/>
          <w:divBdr>
            <w:top w:val="none" w:sz="0" w:space="0" w:color="auto"/>
            <w:left w:val="none" w:sz="0" w:space="0" w:color="auto"/>
            <w:bottom w:val="none" w:sz="0" w:space="0" w:color="auto"/>
            <w:right w:val="none" w:sz="0" w:space="0" w:color="auto"/>
          </w:divBdr>
        </w:div>
        <w:div w:id="480273009">
          <w:marLeft w:val="0"/>
          <w:marRight w:val="0"/>
          <w:marTop w:val="0"/>
          <w:marBottom w:val="0"/>
          <w:divBdr>
            <w:top w:val="none" w:sz="0" w:space="0" w:color="auto"/>
            <w:left w:val="none" w:sz="0" w:space="0" w:color="auto"/>
            <w:bottom w:val="none" w:sz="0" w:space="0" w:color="auto"/>
            <w:right w:val="none" w:sz="0" w:space="0" w:color="auto"/>
          </w:divBdr>
        </w:div>
        <w:div w:id="500704435">
          <w:marLeft w:val="0"/>
          <w:marRight w:val="0"/>
          <w:marTop w:val="0"/>
          <w:marBottom w:val="0"/>
          <w:divBdr>
            <w:top w:val="none" w:sz="0" w:space="0" w:color="auto"/>
            <w:left w:val="none" w:sz="0" w:space="0" w:color="auto"/>
            <w:bottom w:val="none" w:sz="0" w:space="0" w:color="auto"/>
            <w:right w:val="none" w:sz="0" w:space="0" w:color="auto"/>
          </w:divBdr>
        </w:div>
        <w:div w:id="512106239">
          <w:marLeft w:val="0"/>
          <w:marRight w:val="0"/>
          <w:marTop w:val="0"/>
          <w:marBottom w:val="0"/>
          <w:divBdr>
            <w:top w:val="none" w:sz="0" w:space="0" w:color="auto"/>
            <w:left w:val="none" w:sz="0" w:space="0" w:color="auto"/>
            <w:bottom w:val="none" w:sz="0" w:space="0" w:color="auto"/>
            <w:right w:val="none" w:sz="0" w:space="0" w:color="auto"/>
          </w:divBdr>
        </w:div>
        <w:div w:id="550196573">
          <w:marLeft w:val="0"/>
          <w:marRight w:val="0"/>
          <w:marTop w:val="0"/>
          <w:marBottom w:val="0"/>
          <w:divBdr>
            <w:top w:val="none" w:sz="0" w:space="0" w:color="auto"/>
            <w:left w:val="none" w:sz="0" w:space="0" w:color="auto"/>
            <w:bottom w:val="none" w:sz="0" w:space="0" w:color="auto"/>
            <w:right w:val="none" w:sz="0" w:space="0" w:color="auto"/>
          </w:divBdr>
        </w:div>
        <w:div w:id="557596118">
          <w:marLeft w:val="0"/>
          <w:marRight w:val="0"/>
          <w:marTop w:val="0"/>
          <w:marBottom w:val="0"/>
          <w:divBdr>
            <w:top w:val="none" w:sz="0" w:space="0" w:color="auto"/>
            <w:left w:val="none" w:sz="0" w:space="0" w:color="auto"/>
            <w:bottom w:val="none" w:sz="0" w:space="0" w:color="auto"/>
            <w:right w:val="none" w:sz="0" w:space="0" w:color="auto"/>
          </w:divBdr>
        </w:div>
        <w:div w:id="578247158">
          <w:marLeft w:val="0"/>
          <w:marRight w:val="0"/>
          <w:marTop w:val="0"/>
          <w:marBottom w:val="0"/>
          <w:divBdr>
            <w:top w:val="none" w:sz="0" w:space="0" w:color="auto"/>
            <w:left w:val="none" w:sz="0" w:space="0" w:color="auto"/>
            <w:bottom w:val="none" w:sz="0" w:space="0" w:color="auto"/>
            <w:right w:val="none" w:sz="0" w:space="0" w:color="auto"/>
          </w:divBdr>
        </w:div>
        <w:div w:id="580792335">
          <w:marLeft w:val="0"/>
          <w:marRight w:val="0"/>
          <w:marTop w:val="0"/>
          <w:marBottom w:val="0"/>
          <w:divBdr>
            <w:top w:val="none" w:sz="0" w:space="0" w:color="auto"/>
            <w:left w:val="none" w:sz="0" w:space="0" w:color="auto"/>
            <w:bottom w:val="none" w:sz="0" w:space="0" w:color="auto"/>
            <w:right w:val="none" w:sz="0" w:space="0" w:color="auto"/>
          </w:divBdr>
        </w:div>
        <w:div w:id="608044295">
          <w:marLeft w:val="0"/>
          <w:marRight w:val="0"/>
          <w:marTop w:val="0"/>
          <w:marBottom w:val="0"/>
          <w:divBdr>
            <w:top w:val="none" w:sz="0" w:space="0" w:color="auto"/>
            <w:left w:val="none" w:sz="0" w:space="0" w:color="auto"/>
            <w:bottom w:val="none" w:sz="0" w:space="0" w:color="auto"/>
            <w:right w:val="none" w:sz="0" w:space="0" w:color="auto"/>
          </w:divBdr>
        </w:div>
        <w:div w:id="614286888">
          <w:marLeft w:val="0"/>
          <w:marRight w:val="0"/>
          <w:marTop w:val="0"/>
          <w:marBottom w:val="0"/>
          <w:divBdr>
            <w:top w:val="none" w:sz="0" w:space="0" w:color="auto"/>
            <w:left w:val="none" w:sz="0" w:space="0" w:color="auto"/>
            <w:bottom w:val="none" w:sz="0" w:space="0" w:color="auto"/>
            <w:right w:val="none" w:sz="0" w:space="0" w:color="auto"/>
          </w:divBdr>
        </w:div>
        <w:div w:id="660039950">
          <w:marLeft w:val="0"/>
          <w:marRight w:val="0"/>
          <w:marTop w:val="0"/>
          <w:marBottom w:val="0"/>
          <w:divBdr>
            <w:top w:val="none" w:sz="0" w:space="0" w:color="auto"/>
            <w:left w:val="none" w:sz="0" w:space="0" w:color="auto"/>
            <w:bottom w:val="none" w:sz="0" w:space="0" w:color="auto"/>
            <w:right w:val="none" w:sz="0" w:space="0" w:color="auto"/>
          </w:divBdr>
        </w:div>
        <w:div w:id="668019751">
          <w:marLeft w:val="0"/>
          <w:marRight w:val="0"/>
          <w:marTop w:val="0"/>
          <w:marBottom w:val="0"/>
          <w:divBdr>
            <w:top w:val="none" w:sz="0" w:space="0" w:color="auto"/>
            <w:left w:val="none" w:sz="0" w:space="0" w:color="auto"/>
            <w:bottom w:val="none" w:sz="0" w:space="0" w:color="auto"/>
            <w:right w:val="none" w:sz="0" w:space="0" w:color="auto"/>
          </w:divBdr>
        </w:div>
        <w:div w:id="670645767">
          <w:marLeft w:val="0"/>
          <w:marRight w:val="0"/>
          <w:marTop w:val="0"/>
          <w:marBottom w:val="0"/>
          <w:divBdr>
            <w:top w:val="none" w:sz="0" w:space="0" w:color="auto"/>
            <w:left w:val="none" w:sz="0" w:space="0" w:color="auto"/>
            <w:bottom w:val="none" w:sz="0" w:space="0" w:color="auto"/>
            <w:right w:val="none" w:sz="0" w:space="0" w:color="auto"/>
          </w:divBdr>
        </w:div>
        <w:div w:id="681129474">
          <w:marLeft w:val="0"/>
          <w:marRight w:val="0"/>
          <w:marTop w:val="0"/>
          <w:marBottom w:val="0"/>
          <w:divBdr>
            <w:top w:val="none" w:sz="0" w:space="0" w:color="auto"/>
            <w:left w:val="none" w:sz="0" w:space="0" w:color="auto"/>
            <w:bottom w:val="none" w:sz="0" w:space="0" w:color="auto"/>
            <w:right w:val="none" w:sz="0" w:space="0" w:color="auto"/>
          </w:divBdr>
        </w:div>
        <w:div w:id="687800799">
          <w:marLeft w:val="0"/>
          <w:marRight w:val="0"/>
          <w:marTop w:val="0"/>
          <w:marBottom w:val="0"/>
          <w:divBdr>
            <w:top w:val="none" w:sz="0" w:space="0" w:color="auto"/>
            <w:left w:val="none" w:sz="0" w:space="0" w:color="auto"/>
            <w:bottom w:val="none" w:sz="0" w:space="0" w:color="auto"/>
            <w:right w:val="none" w:sz="0" w:space="0" w:color="auto"/>
          </w:divBdr>
        </w:div>
        <w:div w:id="694158477">
          <w:marLeft w:val="0"/>
          <w:marRight w:val="0"/>
          <w:marTop w:val="0"/>
          <w:marBottom w:val="0"/>
          <w:divBdr>
            <w:top w:val="none" w:sz="0" w:space="0" w:color="auto"/>
            <w:left w:val="none" w:sz="0" w:space="0" w:color="auto"/>
            <w:bottom w:val="none" w:sz="0" w:space="0" w:color="auto"/>
            <w:right w:val="none" w:sz="0" w:space="0" w:color="auto"/>
          </w:divBdr>
        </w:div>
        <w:div w:id="708453666">
          <w:marLeft w:val="0"/>
          <w:marRight w:val="0"/>
          <w:marTop w:val="0"/>
          <w:marBottom w:val="0"/>
          <w:divBdr>
            <w:top w:val="none" w:sz="0" w:space="0" w:color="auto"/>
            <w:left w:val="none" w:sz="0" w:space="0" w:color="auto"/>
            <w:bottom w:val="none" w:sz="0" w:space="0" w:color="auto"/>
            <w:right w:val="none" w:sz="0" w:space="0" w:color="auto"/>
          </w:divBdr>
        </w:div>
        <w:div w:id="710153327">
          <w:marLeft w:val="0"/>
          <w:marRight w:val="0"/>
          <w:marTop w:val="0"/>
          <w:marBottom w:val="0"/>
          <w:divBdr>
            <w:top w:val="none" w:sz="0" w:space="0" w:color="auto"/>
            <w:left w:val="none" w:sz="0" w:space="0" w:color="auto"/>
            <w:bottom w:val="none" w:sz="0" w:space="0" w:color="auto"/>
            <w:right w:val="none" w:sz="0" w:space="0" w:color="auto"/>
          </w:divBdr>
        </w:div>
        <w:div w:id="711884116">
          <w:marLeft w:val="0"/>
          <w:marRight w:val="0"/>
          <w:marTop w:val="0"/>
          <w:marBottom w:val="0"/>
          <w:divBdr>
            <w:top w:val="none" w:sz="0" w:space="0" w:color="auto"/>
            <w:left w:val="none" w:sz="0" w:space="0" w:color="auto"/>
            <w:bottom w:val="none" w:sz="0" w:space="0" w:color="auto"/>
            <w:right w:val="none" w:sz="0" w:space="0" w:color="auto"/>
          </w:divBdr>
        </w:div>
        <w:div w:id="720010741">
          <w:marLeft w:val="0"/>
          <w:marRight w:val="0"/>
          <w:marTop w:val="0"/>
          <w:marBottom w:val="0"/>
          <w:divBdr>
            <w:top w:val="none" w:sz="0" w:space="0" w:color="auto"/>
            <w:left w:val="none" w:sz="0" w:space="0" w:color="auto"/>
            <w:bottom w:val="none" w:sz="0" w:space="0" w:color="auto"/>
            <w:right w:val="none" w:sz="0" w:space="0" w:color="auto"/>
          </w:divBdr>
        </w:div>
        <w:div w:id="727799222">
          <w:marLeft w:val="0"/>
          <w:marRight w:val="0"/>
          <w:marTop w:val="0"/>
          <w:marBottom w:val="0"/>
          <w:divBdr>
            <w:top w:val="none" w:sz="0" w:space="0" w:color="auto"/>
            <w:left w:val="none" w:sz="0" w:space="0" w:color="auto"/>
            <w:bottom w:val="none" w:sz="0" w:space="0" w:color="auto"/>
            <w:right w:val="none" w:sz="0" w:space="0" w:color="auto"/>
          </w:divBdr>
        </w:div>
        <w:div w:id="746223588">
          <w:marLeft w:val="0"/>
          <w:marRight w:val="0"/>
          <w:marTop w:val="0"/>
          <w:marBottom w:val="0"/>
          <w:divBdr>
            <w:top w:val="none" w:sz="0" w:space="0" w:color="auto"/>
            <w:left w:val="none" w:sz="0" w:space="0" w:color="auto"/>
            <w:bottom w:val="none" w:sz="0" w:space="0" w:color="auto"/>
            <w:right w:val="none" w:sz="0" w:space="0" w:color="auto"/>
          </w:divBdr>
        </w:div>
        <w:div w:id="769089067">
          <w:marLeft w:val="0"/>
          <w:marRight w:val="0"/>
          <w:marTop w:val="0"/>
          <w:marBottom w:val="0"/>
          <w:divBdr>
            <w:top w:val="none" w:sz="0" w:space="0" w:color="auto"/>
            <w:left w:val="none" w:sz="0" w:space="0" w:color="auto"/>
            <w:bottom w:val="none" w:sz="0" w:space="0" w:color="auto"/>
            <w:right w:val="none" w:sz="0" w:space="0" w:color="auto"/>
          </w:divBdr>
        </w:div>
        <w:div w:id="776483189">
          <w:marLeft w:val="0"/>
          <w:marRight w:val="0"/>
          <w:marTop w:val="0"/>
          <w:marBottom w:val="0"/>
          <w:divBdr>
            <w:top w:val="none" w:sz="0" w:space="0" w:color="auto"/>
            <w:left w:val="none" w:sz="0" w:space="0" w:color="auto"/>
            <w:bottom w:val="none" w:sz="0" w:space="0" w:color="auto"/>
            <w:right w:val="none" w:sz="0" w:space="0" w:color="auto"/>
          </w:divBdr>
        </w:div>
        <w:div w:id="780687029">
          <w:marLeft w:val="0"/>
          <w:marRight w:val="0"/>
          <w:marTop w:val="0"/>
          <w:marBottom w:val="0"/>
          <w:divBdr>
            <w:top w:val="none" w:sz="0" w:space="0" w:color="auto"/>
            <w:left w:val="none" w:sz="0" w:space="0" w:color="auto"/>
            <w:bottom w:val="none" w:sz="0" w:space="0" w:color="auto"/>
            <w:right w:val="none" w:sz="0" w:space="0" w:color="auto"/>
          </w:divBdr>
        </w:div>
        <w:div w:id="781876971">
          <w:marLeft w:val="0"/>
          <w:marRight w:val="0"/>
          <w:marTop w:val="0"/>
          <w:marBottom w:val="0"/>
          <w:divBdr>
            <w:top w:val="none" w:sz="0" w:space="0" w:color="auto"/>
            <w:left w:val="none" w:sz="0" w:space="0" w:color="auto"/>
            <w:bottom w:val="none" w:sz="0" w:space="0" w:color="auto"/>
            <w:right w:val="none" w:sz="0" w:space="0" w:color="auto"/>
          </w:divBdr>
        </w:div>
        <w:div w:id="783309681">
          <w:marLeft w:val="0"/>
          <w:marRight w:val="0"/>
          <w:marTop w:val="0"/>
          <w:marBottom w:val="0"/>
          <w:divBdr>
            <w:top w:val="none" w:sz="0" w:space="0" w:color="auto"/>
            <w:left w:val="none" w:sz="0" w:space="0" w:color="auto"/>
            <w:bottom w:val="none" w:sz="0" w:space="0" w:color="auto"/>
            <w:right w:val="none" w:sz="0" w:space="0" w:color="auto"/>
          </w:divBdr>
        </w:div>
        <w:div w:id="803931068">
          <w:marLeft w:val="0"/>
          <w:marRight w:val="0"/>
          <w:marTop w:val="0"/>
          <w:marBottom w:val="0"/>
          <w:divBdr>
            <w:top w:val="none" w:sz="0" w:space="0" w:color="auto"/>
            <w:left w:val="none" w:sz="0" w:space="0" w:color="auto"/>
            <w:bottom w:val="none" w:sz="0" w:space="0" w:color="auto"/>
            <w:right w:val="none" w:sz="0" w:space="0" w:color="auto"/>
          </w:divBdr>
        </w:div>
        <w:div w:id="804396846">
          <w:marLeft w:val="0"/>
          <w:marRight w:val="0"/>
          <w:marTop w:val="0"/>
          <w:marBottom w:val="0"/>
          <w:divBdr>
            <w:top w:val="none" w:sz="0" w:space="0" w:color="auto"/>
            <w:left w:val="none" w:sz="0" w:space="0" w:color="auto"/>
            <w:bottom w:val="none" w:sz="0" w:space="0" w:color="auto"/>
            <w:right w:val="none" w:sz="0" w:space="0" w:color="auto"/>
          </w:divBdr>
        </w:div>
        <w:div w:id="812260434">
          <w:marLeft w:val="0"/>
          <w:marRight w:val="0"/>
          <w:marTop w:val="0"/>
          <w:marBottom w:val="0"/>
          <w:divBdr>
            <w:top w:val="none" w:sz="0" w:space="0" w:color="auto"/>
            <w:left w:val="none" w:sz="0" w:space="0" w:color="auto"/>
            <w:bottom w:val="none" w:sz="0" w:space="0" w:color="auto"/>
            <w:right w:val="none" w:sz="0" w:space="0" w:color="auto"/>
          </w:divBdr>
        </w:div>
        <w:div w:id="826020264">
          <w:marLeft w:val="0"/>
          <w:marRight w:val="0"/>
          <w:marTop w:val="0"/>
          <w:marBottom w:val="0"/>
          <w:divBdr>
            <w:top w:val="none" w:sz="0" w:space="0" w:color="auto"/>
            <w:left w:val="none" w:sz="0" w:space="0" w:color="auto"/>
            <w:bottom w:val="none" w:sz="0" w:space="0" w:color="auto"/>
            <w:right w:val="none" w:sz="0" w:space="0" w:color="auto"/>
          </w:divBdr>
        </w:div>
        <w:div w:id="830944919">
          <w:marLeft w:val="0"/>
          <w:marRight w:val="0"/>
          <w:marTop w:val="0"/>
          <w:marBottom w:val="0"/>
          <w:divBdr>
            <w:top w:val="none" w:sz="0" w:space="0" w:color="auto"/>
            <w:left w:val="none" w:sz="0" w:space="0" w:color="auto"/>
            <w:bottom w:val="none" w:sz="0" w:space="0" w:color="auto"/>
            <w:right w:val="none" w:sz="0" w:space="0" w:color="auto"/>
          </w:divBdr>
        </w:div>
        <w:div w:id="850491166">
          <w:marLeft w:val="0"/>
          <w:marRight w:val="0"/>
          <w:marTop w:val="0"/>
          <w:marBottom w:val="0"/>
          <w:divBdr>
            <w:top w:val="none" w:sz="0" w:space="0" w:color="auto"/>
            <w:left w:val="none" w:sz="0" w:space="0" w:color="auto"/>
            <w:bottom w:val="none" w:sz="0" w:space="0" w:color="auto"/>
            <w:right w:val="none" w:sz="0" w:space="0" w:color="auto"/>
          </w:divBdr>
        </w:div>
        <w:div w:id="873427107">
          <w:marLeft w:val="0"/>
          <w:marRight w:val="0"/>
          <w:marTop w:val="0"/>
          <w:marBottom w:val="0"/>
          <w:divBdr>
            <w:top w:val="none" w:sz="0" w:space="0" w:color="auto"/>
            <w:left w:val="none" w:sz="0" w:space="0" w:color="auto"/>
            <w:bottom w:val="none" w:sz="0" w:space="0" w:color="auto"/>
            <w:right w:val="none" w:sz="0" w:space="0" w:color="auto"/>
          </w:divBdr>
        </w:div>
        <w:div w:id="878931154">
          <w:marLeft w:val="0"/>
          <w:marRight w:val="0"/>
          <w:marTop w:val="0"/>
          <w:marBottom w:val="0"/>
          <w:divBdr>
            <w:top w:val="none" w:sz="0" w:space="0" w:color="auto"/>
            <w:left w:val="none" w:sz="0" w:space="0" w:color="auto"/>
            <w:bottom w:val="none" w:sz="0" w:space="0" w:color="auto"/>
            <w:right w:val="none" w:sz="0" w:space="0" w:color="auto"/>
          </w:divBdr>
        </w:div>
        <w:div w:id="879130980">
          <w:marLeft w:val="0"/>
          <w:marRight w:val="0"/>
          <w:marTop w:val="0"/>
          <w:marBottom w:val="0"/>
          <w:divBdr>
            <w:top w:val="none" w:sz="0" w:space="0" w:color="auto"/>
            <w:left w:val="none" w:sz="0" w:space="0" w:color="auto"/>
            <w:bottom w:val="none" w:sz="0" w:space="0" w:color="auto"/>
            <w:right w:val="none" w:sz="0" w:space="0" w:color="auto"/>
          </w:divBdr>
        </w:div>
        <w:div w:id="884951227">
          <w:marLeft w:val="0"/>
          <w:marRight w:val="0"/>
          <w:marTop w:val="0"/>
          <w:marBottom w:val="0"/>
          <w:divBdr>
            <w:top w:val="none" w:sz="0" w:space="0" w:color="auto"/>
            <w:left w:val="none" w:sz="0" w:space="0" w:color="auto"/>
            <w:bottom w:val="none" w:sz="0" w:space="0" w:color="auto"/>
            <w:right w:val="none" w:sz="0" w:space="0" w:color="auto"/>
          </w:divBdr>
        </w:div>
        <w:div w:id="910432393">
          <w:marLeft w:val="0"/>
          <w:marRight w:val="0"/>
          <w:marTop w:val="0"/>
          <w:marBottom w:val="0"/>
          <w:divBdr>
            <w:top w:val="none" w:sz="0" w:space="0" w:color="auto"/>
            <w:left w:val="none" w:sz="0" w:space="0" w:color="auto"/>
            <w:bottom w:val="none" w:sz="0" w:space="0" w:color="auto"/>
            <w:right w:val="none" w:sz="0" w:space="0" w:color="auto"/>
          </w:divBdr>
        </w:div>
        <w:div w:id="917061775">
          <w:marLeft w:val="0"/>
          <w:marRight w:val="0"/>
          <w:marTop w:val="0"/>
          <w:marBottom w:val="0"/>
          <w:divBdr>
            <w:top w:val="none" w:sz="0" w:space="0" w:color="auto"/>
            <w:left w:val="none" w:sz="0" w:space="0" w:color="auto"/>
            <w:bottom w:val="none" w:sz="0" w:space="0" w:color="auto"/>
            <w:right w:val="none" w:sz="0" w:space="0" w:color="auto"/>
          </w:divBdr>
        </w:div>
        <w:div w:id="924996497">
          <w:marLeft w:val="0"/>
          <w:marRight w:val="0"/>
          <w:marTop w:val="0"/>
          <w:marBottom w:val="0"/>
          <w:divBdr>
            <w:top w:val="none" w:sz="0" w:space="0" w:color="auto"/>
            <w:left w:val="none" w:sz="0" w:space="0" w:color="auto"/>
            <w:bottom w:val="none" w:sz="0" w:space="0" w:color="auto"/>
            <w:right w:val="none" w:sz="0" w:space="0" w:color="auto"/>
          </w:divBdr>
        </w:div>
        <w:div w:id="926574372">
          <w:marLeft w:val="0"/>
          <w:marRight w:val="0"/>
          <w:marTop w:val="0"/>
          <w:marBottom w:val="0"/>
          <w:divBdr>
            <w:top w:val="none" w:sz="0" w:space="0" w:color="auto"/>
            <w:left w:val="none" w:sz="0" w:space="0" w:color="auto"/>
            <w:bottom w:val="none" w:sz="0" w:space="0" w:color="auto"/>
            <w:right w:val="none" w:sz="0" w:space="0" w:color="auto"/>
          </w:divBdr>
        </w:div>
        <w:div w:id="934822405">
          <w:marLeft w:val="0"/>
          <w:marRight w:val="0"/>
          <w:marTop w:val="0"/>
          <w:marBottom w:val="0"/>
          <w:divBdr>
            <w:top w:val="none" w:sz="0" w:space="0" w:color="auto"/>
            <w:left w:val="none" w:sz="0" w:space="0" w:color="auto"/>
            <w:bottom w:val="none" w:sz="0" w:space="0" w:color="auto"/>
            <w:right w:val="none" w:sz="0" w:space="0" w:color="auto"/>
          </w:divBdr>
        </w:div>
        <w:div w:id="942684468">
          <w:marLeft w:val="0"/>
          <w:marRight w:val="0"/>
          <w:marTop w:val="0"/>
          <w:marBottom w:val="0"/>
          <w:divBdr>
            <w:top w:val="none" w:sz="0" w:space="0" w:color="auto"/>
            <w:left w:val="none" w:sz="0" w:space="0" w:color="auto"/>
            <w:bottom w:val="none" w:sz="0" w:space="0" w:color="auto"/>
            <w:right w:val="none" w:sz="0" w:space="0" w:color="auto"/>
          </w:divBdr>
        </w:div>
        <w:div w:id="943920572">
          <w:marLeft w:val="0"/>
          <w:marRight w:val="0"/>
          <w:marTop w:val="0"/>
          <w:marBottom w:val="0"/>
          <w:divBdr>
            <w:top w:val="none" w:sz="0" w:space="0" w:color="auto"/>
            <w:left w:val="none" w:sz="0" w:space="0" w:color="auto"/>
            <w:bottom w:val="none" w:sz="0" w:space="0" w:color="auto"/>
            <w:right w:val="none" w:sz="0" w:space="0" w:color="auto"/>
          </w:divBdr>
        </w:div>
        <w:div w:id="946158594">
          <w:marLeft w:val="0"/>
          <w:marRight w:val="0"/>
          <w:marTop w:val="0"/>
          <w:marBottom w:val="0"/>
          <w:divBdr>
            <w:top w:val="none" w:sz="0" w:space="0" w:color="auto"/>
            <w:left w:val="none" w:sz="0" w:space="0" w:color="auto"/>
            <w:bottom w:val="none" w:sz="0" w:space="0" w:color="auto"/>
            <w:right w:val="none" w:sz="0" w:space="0" w:color="auto"/>
          </w:divBdr>
        </w:div>
        <w:div w:id="952519980">
          <w:marLeft w:val="0"/>
          <w:marRight w:val="0"/>
          <w:marTop w:val="0"/>
          <w:marBottom w:val="0"/>
          <w:divBdr>
            <w:top w:val="none" w:sz="0" w:space="0" w:color="auto"/>
            <w:left w:val="none" w:sz="0" w:space="0" w:color="auto"/>
            <w:bottom w:val="none" w:sz="0" w:space="0" w:color="auto"/>
            <w:right w:val="none" w:sz="0" w:space="0" w:color="auto"/>
          </w:divBdr>
        </w:div>
        <w:div w:id="956958302">
          <w:marLeft w:val="0"/>
          <w:marRight w:val="0"/>
          <w:marTop w:val="0"/>
          <w:marBottom w:val="0"/>
          <w:divBdr>
            <w:top w:val="none" w:sz="0" w:space="0" w:color="auto"/>
            <w:left w:val="none" w:sz="0" w:space="0" w:color="auto"/>
            <w:bottom w:val="none" w:sz="0" w:space="0" w:color="auto"/>
            <w:right w:val="none" w:sz="0" w:space="0" w:color="auto"/>
          </w:divBdr>
        </w:div>
        <w:div w:id="957754985">
          <w:marLeft w:val="0"/>
          <w:marRight w:val="0"/>
          <w:marTop w:val="0"/>
          <w:marBottom w:val="0"/>
          <w:divBdr>
            <w:top w:val="none" w:sz="0" w:space="0" w:color="auto"/>
            <w:left w:val="none" w:sz="0" w:space="0" w:color="auto"/>
            <w:bottom w:val="none" w:sz="0" w:space="0" w:color="auto"/>
            <w:right w:val="none" w:sz="0" w:space="0" w:color="auto"/>
          </w:divBdr>
        </w:div>
        <w:div w:id="958493221">
          <w:marLeft w:val="0"/>
          <w:marRight w:val="0"/>
          <w:marTop w:val="0"/>
          <w:marBottom w:val="0"/>
          <w:divBdr>
            <w:top w:val="none" w:sz="0" w:space="0" w:color="auto"/>
            <w:left w:val="none" w:sz="0" w:space="0" w:color="auto"/>
            <w:bottom w:val="none" w:sz="0" w:space="0" w:color="auto"/>
            <w:right w:val="none" w:sz="0" w:space="0" w:color="auto"/>
          </w:divBdr>
        </w:div>
        <w:div w:id="960378999">
          <w:marLeft w:val="0"/>
          <w:marRight w:val="0"/>
          <w:marTop w:val="0"/>
          <w:marBottom w:val="0"/>
          <w:divBdr>
            <w:top w:val="none" w:sz="0" w:space="0" w:color="auto"/>
            <w:left w:val="none" w:sz="0" w:space="0" w:color="auto"/>
            <w:bottom w:val="none" w:sz="0" w:space="0" w:color="auto"/>
            <w:right w:val="none" w:sz="0" w:space="0" w:color="auto"/>
          </w:divBdr>
        </w:div>
        <w:div w:id="973753805">
          <w:marLeft w:val="0"/>
          <w:marRight w:val="0"/>
          <w:marTop w:val="0"/>
          <w:marBottom w:val="0"/>
          <w:divBdr>
            <w:top w:val="none" w:sz="0" w:space="0" w:color="auto"/>
            <w:left w:val="none" w:sz="0" w:space="0" w:color="auto"/>
            <w:bottom w:val="none" w:sz="0" w:space="0" w:color="auto"/>
            <w:right w:val="none" w:sz="0" w:space="0" w:color="auto"/>
          </w:divBdr>
        </w:div>
        <w:div w:id="974797087">
          <w:marLeft w:val="0"/>
          <w:marRight w:val="0"/>
          <w:marTop w:val="0"/>
          <w:marBottom w:val="0"/>
          <w:divBdr>
            <w:top w:val="none" w:sz="0" w:space="0" w:color="auto"/>
            <w:left w:val="none" w:sz="0" w:space="0" w:color="auto"/>
            <w:bottom w:val="none" w:sz="0" w:space="0" w:color="auto"/>
            <w:right w:val="none" w:sz="0" w:space="0" w:color="auto"/>
          </w:divBdr>
        </w:div>
        <w:div w:id="986662285">
          <w:marLeft w:val="0"/>
          <w:marRight w:val="0"/>
          <w:marTop w:val="0"/>
          <w:marBottom w:val="0"/>
          <w:divBdr>
            <w:top w:val="none" w:sz="0" w:space="0" w:color="auto"/>
            <w:left w:val="none" w:sz="0" w:space="0" w:color="auto"/>
            <w:bottom w:val="none" w:sz="0" w:space="0" w:color="auto"/>
            <w:right w:val="none" w:sz="0" w:space="0" w:color="auto"/>
          </w:divBdr>
        </w:div>
        <w:div w:id="993994714">
          <w:marLeft w:val="0"/>
          <w:marRight w:val="0"/>
          <w:marTop w:val="0"/>
          <w:marBottom w:val="0"/>
          <w:divBdr>
            <w:top w:val="none" w:sz="0" w:space="0" w:color="auto"/>
            <w:left w:val="none" w:sz="0" w:space="0" w:color="auto"/>
            <w:bottom w:val="none" w:sz="0" w:space="0" w:color="auto"/>
            <w:right w:val="none" w:sz="0" w:space="0" w:color="auto"/>
          </w:divBdr>
        </w:div>
        <w:div w:id="995840633">
          <w:marLeft w:val="0"/>
          <w:marRight w:val="0"/>
          <w:marTop w:val="0"/>
          <w:marBottom w:val="0"/>
          <w:divBdr>
            <w:top w:val="none" w:sz="0" w:space="0" w:color="auto"/>
            <w:left w:val="none" w:sz="0" w:space="0" w:color="auto"/>
            <w:bottom w:val="none" w:sz="0" w:space="0" w:color="auto"/>
            <w:right w:val="none" w:sz="0" w:space="0" w:color="auto"/>
          </w:divBdr>
        </w:div>
        <w:div w:id="999239603">
          <w:marLeft w:val="0"/>
          <w:marRight w:val="0"/>
          <w:marTop w:val="0"/>
          <w:marBottom w:val="0"/>
          <w:divBdr>
            <w:top w:val="none" w:sz="0" w:space="0" w:color="auto"/>
            <w:left w:val="none" w:sz="0" w:space="0" w:color="auto"/>
            <w:bottom w:val="none" w:sz="0" w:space="0" w:color="auto"/>
            <w:right w:val="none" w:sz="0" w:space="0" w:color="auto"/>
          </w:divBdr>
        </w:div>
        <w:div w:id="1008558644">
          <w:marLeft w:val="0"/>
          <w:marRight w:val="0"/>
          <w:marTop w:val="0"/>
          <w:marBottom w:val="0"/>
          <w:divBdr>
            <w:top w:val="none" w:sz="0" w:space="0" w:color="auto"/>
            <w:left w:val="none" w:sz="0" w:space="0" w:color="auto"/>
            <w:bottom w:val="none" w:sz="0" w:space="0" w:color="auto"/>
            <w:right w:val="none" w:sz="0" w:space="0" w:color="auto"/>
          </w:divBdr>
        </w:div>
        <w:div w:id="1014461388">
          <w:marLeft w:val="0"/>
          <w:marRight w:val="0"/>
          <w:marTop w:val="0"/>
          <w:marBottom w:val="0"/>
          <w:divBdr>
            <w:top w:val="none" w:sz="0" w:space="0" w:color="auto"/>
            <w:left w:val="none" w:sz="0" w:space="0" w:color="auto"/>
            <w:bottom w:val="none" w:sz="0" w:space="0" w:color="auto"/>
            <w:right w:val="none" w:sz="0" w:space="0" w:color="auto"/>
          </w:divBdr>
        </w:div>
        <w:div w:id="1019358812">
          <w:marLeft w:val="0"/>
          <w:marRight w:val="0"/>
          <w:marTop w:val="0"/>
          <w:marBottom w:val="0"/>
          <w:divBdr>
            <w:top w:val="none" w:sz="0" w:space="0" w:color="auto"/>
            <w:left w:val="none" w:sz="0" w:space="0" w:color="auto"/>
            <w:bottom w:val="none" w:sz="0" w:space="0" w:color="auto"/>
            <w:right w:val="none" w:sz="0" w:space="0" w:color="auto"/>
          </w:divBdr>
        </w:div>
        <w:div w:id="1020860471">
          <w:marLeft w:val="0"/>
          <w:marRight w:val="0"/>
          <w:marTop w:val="0"/>
          <w:marBottom w:val="0"/>
          <w:divBdr>
            <w:top w:val="none" w:sz="0" w:space="0" w:color="auto"/>
            <w:left w:val="none" w:sz="0" w:space="0" w:color="auto"/>
            <w:bottom w:val="none" w:sz="0" w:space="0" w:color="auto"/>
            <w:right w:val="none" w:sz="0" w:space="0" w:color="auto"/>
          </w:divBdr>
        </w:div>
        <w:div w:id="1032724244">
          <w:marLeft w:val="0"/>
          <w:marRight w:val="0"/>
          <w:marTop w:val="0"/>
          <w:marBottom w:val="0"/>
          <w:divBdr>
            <w:top w:val="none" w:sz="0" w:space="0" w:color="auto"/>
            <w:left w:val="none" w:sz="0" w:space="0" w:color="auto"/>
            <w:bottom w:val="none" w:sz="0" w:space="0" w:color="auto"/>
            <w:right w:val="none" w:sz="0" w:space="0" w:color="auto"/>
          </w:divBdr>
        </w:div>
        <w:div w:id="1042288564">
          <w:marLeft w:val="0"/>
          <w:marRight w:val="0"/>
          <w:marTop w:val="0"/>
          <w:marBottom w:val="0"/>
          <w:divBdr>
            <w:top w:val="none" w:sz="0" w:space="0" w:color="auto"/>
            <w:left w:val="none" w:sz="0" w:space="0" w:color="auto"/>
            <w:bottom w:val="none" w:sz="0" w:space="0" w:color="auto"/>
            <w:right w:val="none" w:sz="0" w:space="0" w:color="auto"/>
          </w:divBdr>
        </w:div>
        <w:div w:id="1044213891">
          <w:marLeft w:val="0"/>
          <w:marRight w:val="0"/>
          <w:marTop w:val="0"/>
          <w:marBottom w:val="0"/>
          <w:divBdr>
            <w:top w:val="none" w:sz="0" w:space="0" w:color="auto"/>
            <w:left w:val="none" w:sz="0" w:space="0" w:color="auto"/>
            <w:bottom w:val="none" w:sz="0" w:space="0" w:color="auto"/>
            <w:right w:val="none" w:sz="0" w:space="0" w:color="auto"/>
          </w:divBdr>
        </w:div>
        <w:div w:id="1049456126">
          <w:marLeft w:val="0"/>
          <w:marRight w:val="0"/>
          <w:marTop w:val="0"/>
          <w:marBottom w:val="0"/>
          <w:divBdr>
            <w:top w:val="none" w:sz="0" w:space="0" w:color="auto"/>
            <w:left w:val="none" w:sz="0" w:space="0" w:color="auto"/>
            <w:bottom w:val="none" w:sz="0" w:space="0" w:color="auto"/>
            <w:right w:val="none" w:sz="0" w:space="0" w:color="auto"/>
          </w:divBdr>
        </w:div>
        <w:div w:id="1066952219">
          <w:marLeft w:val="0"/>
          <w:marRight w:val="0"/>
          <w:marTop w:val="0"/>
          <w:marBottom w:val="0"/>
          <w:divBdr>
            <w:top w:val="none" w:sz="0" w:space="0" w:color="auto"/>
            <w:left w:val="none" w:sz="0" w:space="0" w:color="auto"/>
            <w:bottom w:val="none" w:sz="0" w:space="0" w:color="auto"/>
            <w:right w:val="none" w:sz="0" w:space="0" w:color="auto"/>
          </w:divBdr>
        </w:div>
        <w:div w:id="1070925005">
          <w:marLeft w:val="0"/>
          <w:marRight w:val="0"/>
          <w:marTop w:val="0"/>
          <w:marBottom w:val="0"/>
          <w:divBdr>
            <w:top w:val="none" w:sz="0" w:space="0" w:color="auto"/>
            <w:left w:val="none" w:sz="0" w:space="0" w:color="auto"/>
            <w:bottom w:val="none" w:sz="0" w:space="0" w:color="auto"/>
            <w:right w:val="none" w:sz="0" w:space="0" w:color="auto"/>
          </w:divBdr>
        </w:div>
        <w:div w:id="1074550786">
          <w:marLeft w:val="0"/>
          <w:marRight w:val="0"/>
          <w:marTop w:val="0"/>
          <w:marBottom w:val="0"/>
          <w:divBdr>
            <w:top w:val="none" w:sz="0" w:space="0" w:color="auto"/>
            <w:left w:val="none" w:sz="0" w:space="0" w:color="auto"/>
            <w:bottom w:val="none" w:sz="0" w:space="0" w:color="auto"/>
            <w:right w:val="none" w:sz="0" w:space="0" w:color="auto"/>
          </w:divBdr>
        </w:div>
        <w:div w:id="1078480558">
          <w:marLeft w:val="0"/>
          <w:marRight w:val="0"/>
          <w:marTop w:val="0"/>
          <w:marBottom w:val="0"/>
          <w:divBdr>
            <w:top w:val="none" w:sz="0" w:space="0" w:color="auto"/>
            <w:left w:val="none" w:sz="0" w:space="0" w:color="auto"/>
            <w:bottom w:val="none" w:sz="0" w:space="0" w:color="auto"/>
            <w:right w:val="none" w:sz="0" w:space="0" w:color="auto"/>
          </w:divBdr>
        </w:div>
        <w:div w:id="1082527558">
          <w:marLeft w:val="0"/>
          <w:marRight w:val="0"/>
          <w:marTop w:val="0"/>
          <w:marBottom w:val="0"/>
          <w:divBdr>
            <w:top w:val="none" w:sz="0" w:space="0" w:color="auto"/>
            <w:left w:val="none" w:sz="0" w:space="0" w:color="auto"/>
            <w:bottom w:val="none" w:sz="0" w:space="0" w:color="auto"/>
            <w:right w:val="none" w:sz="0" w:space="0" w:color="auto"/>
          </w:divBdr>
        </w:div>
        <w:div w:id="1090808561">
          <w:marLeft w:val="0"/>
          <w:marRight w:val="0"/>
          <w:marTop w:val="0"/>
          <w:marBottom w:val="0"/>
          <w:divBdr>
            <w:top w:val="none" w:sz="0" w:space="0" w:color="auto"/>
            <w:left w:val="none" w:sz="0" w:space="0" w:color="auto"/>
            <w:bottom w:val="none" w:sz="0" w:space="0" w:color="auto"/>
            <w:right w:val="none" w:sz="0" w:space="0" w:color="auto"/>
          </w:divBdr>
        </w:div>
        <w:div w:id="1094396100">
          <w:marLeft w:val="0"/>
          <w:marRight w:val="0"/>
          <w:marTop w:val="0"/>
          <w:marBottom w:val="0"/>
          <w:divBdr>
            <w:top w:val="none" w:sz="0" w:space="0" w:color="auto"/>
            <w:left w:val="none" w:sz="0" w:space="0" w:color="auto"/>
            <w:bottom w:val="none" w:sz="0" w:space="0" w:color="auto"/>
            <w:right w:val="none" w:sz="0" w:space="0" w:color="auto"/>
          </w:divBdr>
        </w:div>
        <w:div w:id="1096944951">
          <w:marLeft w:val="0"/>
          <w:marRight w:val="0"/>
          <w:marTop w:val="0"/>
          <w:marBottom w:val="0"/>
          <w:divBdr>
            <w:top w:val="none" w:sz="0" w:space="0" w:color="auto"/>
            <w:left w:val="none" w:sz="0" w:space="0" w:color="auto"/>
            <w:bottom w:val="none" w:sz="0" w:space="0" w:color="auto"/>
            <w:right w:val="none" w:sz="0" w:space="0" w:color="auto"/>
          </w:divBdr>
        </w:div>
        <w:div w:id="1106389815">
          <w:marLeft w:val="0"/>
          <w:marRight w:val="0"/>
          <w:marTop w:val="0"/>
          <w:marBottom w:val="0"/>
          <w:divBdr>
            <w:top w:val="none" w:sz="0" w:space="0" w:color="auto"/>
            <w:left w:val="none" w:sz="0" w:space="0" w:color="auto"/>
            <w:bottom w:val="none" w:sz="0" w:space="0" w:color="auto"/>
            <w:right w:val="none" w:sz="0" w:space="0" w:color="auto"/>
          </w:divBdr>
        </w:div>
        <w:div w:id="1110272594">
          <w:marLeft w:val="0"/>
          <w:marRight w:val="0"/>
          <w:marTop w:val="0"/>
          <w:marBottom w:val="0"/>
          <w:divBdr>
            <w:top w:val="none" w:sz="0" w:space="0" w:color="auto"/>
            <w:left w:val="none" w:sz="0" w:space="0" w:color="auto"/>
            <w:bottom w:val="none" w:sz="0" w:space="0" w:color="auto"/>
            <w:right w:val="none" w:sz="0" w:space="0" w:color="auto"/>
          </w:divBdr>
        </w:div>
        <w:div w:id="1113212465">
          <w:marLeft w:val="0"/>
          <w:marRight w:val="0"/>
          <w:marTop w:val="0"/>
          <w:marBottom w:val="0"/>
          <w:divBdr>
            <w:top w:val="none" w:sz="0" w:space="0" w:color="auto"/>
            <w:left w:val="none" w:sz="0" w:space="0" w:color="auto"/>
            <w:bottom w:val="none" w:sz="0" w:space="0" w:color="auto"/>
            <w:right w:val="none" w:sz="0" w:space="0" w:color="auto"/>
          </w:divBdr>
        </w:div>
        <w:div w:id="1114246117">
          <w:marLeft w:val="0"/>
          <w:marRight w:val="0"/>
          <w:marTop w:val="0"/>
          <w:marBottom w:val="0"/>
          <w:divBdr>
            <w:top w:val="none" w:sz="0" w:space="0" w:color="auto"/>
            <w:left w:val="none" w:sz="0" w:space="0" w:color="auto"/>
            <w:bottom w:val="none" w:sz="0" w:space="0" w:color="auto"/>
            <w:right w:val="none" w:sz="0" w:space="0" w:color="auto"/>
          </w:divBdr>
        </w:div>
        <w:div w:id="1121026029">
          <w:marLeft w:val="0"/>
          <w:marRight w:val="0"/>
          <w:marTop w:val="0"/>
          <w:marBottom w:val="0"/>
          <w:divBdr>
            <w:top w:val="none" w:sz="0" w:space="0" w:color="auto"/>
            <w:left w:val="none" w:sz="0" w:space="0" w:color="auto"/>
            <w:bottom w:val="none" w:sz="0" w:space="0" w:color="auto"/>
            <w:right w:val="none" w:sz="0" w:space="0" w:color="auto"/>
          </w:divBdr>
        </w:div>
        <w:div w:id="1121613799">
          <w:marLeft w:val="0"/>
          <w:marRight w:val="0"/>
          <w:marTop w:val="0"/>
          <w:marBottom w:val="0"/>
          <w:divBdr>
            <w:top w:val="none" w:sz="0" w:space="0" w:color="auto"/>
            <w:left w:val="none" w:sz="0" w:space="0" w:color="auto"/>
            <w:bottom w:val="none" w:sz="0" w:space="0" w:color="auto"/>
            <w:right w:val="none" w:sz="0" w:space="0" w:color="auto"/>
          </w:divBdr>
        </w:div>
        <w:div w:id="1123421156">
          <w:marLeft w:val="0"/>
          <w:marRight w:val="0"/>
          <w:marTop w:val="0"/>
          <w:marBottom w:val="0"/>
          <w:divBdr>
            <w:top w:val="none" w:sz="0" w:space="0" w:color="auto"/>
            <w:left w:val="none" w:sz="0" w:space="0" w:color="auto"/>
            <w:bottom w:val="none" w:sz="0" w:space="0" w:color="auto"/>
            <w:right w:val="none" w:sz="0" w:space="0" w:color="auto"/>
          </w:divBdr>
        </w:div>
        <w:div w:id="1134564937">
          <w:marLeft w:val="0"/>
          <w:marRight w:val="0"/>
          <w:marTop w:val="0"/>
          <w:marBottom w:val="0"/>
          <w:divBdr>
            <w:top w:val="none" w:sz="0" w:space="0" w:color="auto"/>
            <w:left w:val="none" w:sz="0" w:space="0" w:color="auto"/>
            <w:bottom w:val="none" w:sz="0" w:space="0" w:color="auto"/>
            <w:right w:val="none" w:sz="0" w:space="0" w:color="auto"/>
          </w:divBdr>
        </w:div>
        <w:div w:id="1144812357">
          <w:marLeft w:val="0"/>
          <w:marRight w:val="0"/>
          <w:marTop w:val="0"/>
          <w:marBottom w:val="0"/>
          <w:divBdr>
            <w:top w:val="none" w:sz="0" w:space="0" w:color="auto"/>
            <w:left w:val="none" w:sz="0" w:space="0" w:color="auto"/>
            <w:bottom w:val="none" w:sz="0" w:space="0" w:color="auto"/>
            <w:right w:val="none" w:sz="0" w:space="0" w:color="auto"/>
          </w:divBdr>
        </w:div>
        <w:div w:id="1150557103">
          <w:marLeft w:val="0"/>
          <w:marRight w:val="0"/>
          <w:marTop w:val="0"/>
          <w:marBottom w:val="0"/>
          <w:divBdr>
            <w:top w:val="none" w:sz="0" w:space="0" w:color="auto"/>
            <w:left w:val="none" w:sz="0" w:space="0" w:color="auto"/>
            <w:bottom w:val="none" w:sz="0" w:space="0" w:color="auto"/>
            <w:right w:val="none" w:sz="0" w:space="0" w:color="auto"/>
          </w:divBdr>
        </w:div>
        <w:div w:id="1162702517">
          <w:marLeft w:val="0"/>
          <w:marRight w:val="0"/>
          <w:marTop w:val="0"/>
          <w:marBottom w:val="0"/>
          <w:divBdr>
            <w:top w:val="none" w:sz="0" w:space="0" w:color="auto"/>
            <w:left w:val="none" w:sz="0" w:space="0" w:color="auto"/>
            <w:bottom w:val="none" w:sz="0" w:space="0" w:color="auto"/>
            <w:right w:val="none" w:sz="0" w:space="0" w:color="auto"/>
          </w:divBdr>
        </w:div>
        <w:div w:id="1173764554">
          <w:marLeft w:val="0"/>
          <w:marRight w:val="0"/>
          <w:marTop w:val="0"/>
          <w:marBottom w:val="0"/>
          <w:divBdr>
            <w:top w:val="none" w:sz="0" w:space="0" w:color="auto"/>
            <w:left w:val="none" w:sz="0" w:space="0" w:color="auto"/>
            <w:bottom w:val="none" w:sz="0" w:space="0" w:color="auto"/>
            <w:right w:val="none" w:sz="0" w:space="0" w:color="auto"/>
          </w:divBdr>
        </w:div>
        <w:div w:id="1179350386">
          <w:marLeft w:val="0"/>
          <w:marRight w:val="0"/>
          <w:marTop w:val="0"/>
          <w:marBottom w:val="0"/>
          <w:divBdr>
            <w:top w:val="none" w:sz="0" w:space="0" w:color="auto"/>
            <w:left w:val="none" w:sz="0" w:space="0" w:color="auto"/>
            <w:bottom w:val="none" w:sz="0" w:space="0" w:color="auto"/>
            <w:right w:val="none" w:sz="0" w:space="0" w:color="auto"/>
          </w:divBdr>
        </w:div>
        <w:div w:id="1194419718">
          <w:marLeft w:val="0"/>
          <w:marRight w:val="0"/>
          <w:marTop w:val="0"/>
          <w:marBottom w:val="0"/>
          <w:divBdr>
            <w:top w:val="none" w:sz="0" w:space="0" w:color="auto"/>
            <w:left w:val="none" w:sz="0" w:space="0" w:color="auto"/>
            <w:bottom w:val="none" w:sz="0" w:space="0" w:color="auto"/>
            <w:right w:val="none" w:sz="0" w:space="0" w:color="auto"/>
          </w:divBdr>
        </w:div>
        <w:div w:id="1199440144">
          <w:marLeft w:val="0"/>
          <w:marRight w:val="0"/>
          <w:marTop w:val="0"/>
          <w:marBottom w:val="0"/>
          <w:divBdr>
            <w:top w:val="none" w:sz="0" w:space="0" w:color="auto"/>
            <w:left w:val="none" w:sz="0" w:space="0" w:color="auto"/>
            <w:bottom w:val="none" w:sz="0" w:space="0" w:color="auto"/>
            <w:right w:val="none" w:sz="0" w:space="0" w:color="auto"/>
          </w:divBdr>
        </w:div>
        <w:div w:id="1204706679">
          <w:marLeft w:val="0"/>
          <w:marRight w:val="0"/>
          <w:marTop w:val="0"/>
          <w:marBottom w:val="0"/>
          <w:divBdr>
            <w:top w:val="none" w:sz="0" w:space="0" w:color="auto"/>
            <w:left w:val="none" w:sz="0" w:space="0" w:color="auto"/>
            <w:bottom w:val="none" w:sz="0" w:space="0" w:color="auto"/>
            <w:right w:val="none" w:sz="0" w:space="0" w:color="auto"/>
          </w:divBdr>
        </w:div>
        <w:div w:id="1216502315">
          <w:marLeft w:val="0"/>
          <w:marRight w:val="0"/>
          <w:marTop w:val="0"/>
          <w:marBottom w:val="0"/>
          <w:divBdr>
            <w:top w:val="none" w:sz="0" w:space="0" w:color="auto"/>
            <w:left w:val="none" w:sz="0" w:space="0" w:color="auto"/>
            <w:bottom w:val="none" w:sz="0" w:space="0" w:color="auto"/>
            <w:right w:val="none" w:sz="0" w:space="0" w:color="auto"/>
          </w:divBdr>
        </w:div>
        <w:div w:id="1233933423">
          <w:marLeft w:val="0"/>
          <w:marRight w:val="0"/>
          <w:marTop w:val="0"/>
          <w:marBottom w:val="0"/>
          <w:divBdr>
            <w:top w:val="none" w:sz="0" w:space="0" w:color="auto"/>
            <w:left w:val="none" w:sz="0" w:space="0" w:color="auto"/>
            <w:bottom w:val="none" w:sz="0" w:space="0" w:color="auto"/>
            <w:right w:val="none" w:sz="0" w:space="0" w:color="auto"/>
          </w:divBdr>
        </w:div>
        <w:div w:id="1247181321">
          <w:marLeft w:val="0"/>
          <w:marRight w:val="0"/>
          <w:marTop w:val="0"/>
          <w:marBottom w:val="0"/>
          <w:divBdr>
            <w:top w:val="none" w:sz="0" w:space="0" w:color="auto"/>
            <w:left w:val="none" w:sz="0" w:space="0" w:color="auto"/>
            <w:bottom w:val="none" w:sz="0" w:space="0" w:color="auto"/>
            <w:right w:val="none" w:sz="0" w:space="0" w:color="auto"/>
          </w:divBdr>
        </w:div>
        <w:div w:id="1259102037">
          <w:marLeft w:val="0"/>
          <w:marRight w:val="0"/>
          <w:marTop w:val="0"/>
          <w:marBottom w:val="0"/>
          <w:divBdr>
            <w:top w:val="none" w:sz="0" w:space="0" w:color="auto"/>
            <w:left w:val="none" w:sz="0" w:space="0" w:color="auto"/>
            <w:bottom w:val="none" w:sz="0" w:space="0" w:color="auto"/>
            <w:right w:val="none" w:sz="0" w:space="0" w:color="auto"/>
          </w:divBdr>
        </w:div>
        <w:div w:id="1264145349">
          <w:marLeft w:val="0"/>
          <w:marRight w:val="0"/>
          <w:marTop w:val="0"/>
          <w:marBottom w:val="0"/>
          <w:divBdr>
            <w:top w:val="none" w:sz="0" w:space="0" w:color="auto"/>
            <w:left w:val="none" w:sz="0" w:space="0" w:color="auto"/>
            <w:bottom w:val="none" w:sz="0" w:space="0" w:color="auto"/>
            <w:right w:val="none" w:sz="0" w:space="0" w:color="auto"/>
          </w:divBdr>
        </w:div>
        <w:div w:id="1266111417">
          <w:marLeft w:val="0"/>
          <w:marRight w:val="0"/>
          <w:marTop w:val="0"/>
          <w:marBottom w:val="0"/>
          <w:divBdr>
            <w:top w:val="none" w:sz="0" w:space="0" w:color="auto"/>
            <w:left w:val="none" w:sz="0" w:space="0" w:color="auto"/>
            <w:bottom w:val="none" w:sz="0" w:space="0" w:color="auto"/>
            <w:right w:val="none" w:sz="0" w:space="0" w:color="auto"/>
          </w:divBdr>
        </w:div>
        <w:div w:id="1270353829">
          <w:marLeft w:val="0"/>
          <w:marRight w:val="0"/>
          <w:marTop w:val="0"/>
          <w:marBottom w:val="0"/>
          <w:divBdr>
            <w:top w:val="none" w:sz="0" w:space="0" w:color="auto"/>
            <w:left w:val="none" w:sz="0" w:space="0" w:color="auto"/>
            <w:bottom w:val="none" w:sz="0" w:space="0" w:color="auto"/>
            <w:right w:val="none" w:sz="0" w:space="0" w:color="auto"/>
          </w:divBdr>
        </w:div>
        <w:div w:id="1272250989">
          <w:marLeft w:val="0"/>
          <w:marRight w:val="0"/>
          <w:marTop w:val="0"/>
          <w:marBottom w:val="0"/>
          <w:divBdr>
            <w:top w:val="none" w:sz="0" w:space="0" w:color="auto"/>
            <w:left w:val="none" w:sz="0" w:space="0" w:color="auto"/>
            <w:bottom w:val="none" w:sz="0" w:space="0" w:color="auto"/>
            <w:right w:val="none" w:sz="0" w:space="0" w:color="auto"/>
          </w:divBdr>
        </w:div>
        <w:div w:id="1277711247">
          <w:marLeft w:val="0"/>
          <w:marRight w:val="0"/>
          <w:marTop w:val="0"/>
          <w:marBottom w:val="0"/>
          <w:divBdr>
            <w:top w:val="none" w:sz="0" w:space="0" w:color="auto"/>
            <w:left w:val="none" w:sz="0" w:space="0" w:color="auto"/>
            <w:bottom w:val="none" w:sz="0" w:space="0" w:color="auto"/>
            <w:right w:val="none" w:sz="0" w:space="0" w:color="auto"/>
          </w:divBdr>
        </w:div>
        <w:div w:id="1279335132">
          <w:marLeft w:val="0"/>
          <w:marRight w:val="0"/>
          <w:marTop w:val="0"/>
          <w:marBottom w:val="0"/>
          <w:divBdr>
            <w:top w:val="none" w:sz="0" w:space="0" w:color="auto"/>
            <w:left w:val="none" w:sz="0" w:space="0" w:color="auto"/>
            <w:bottom w:val="none" w:sz="0" w:space="0" w:color="auto"/>
            <w:right w:val="none" w:sz="0" w:space="0" w:color="auto"/>
          </w:divBdr>
        </w:div>
        <w:div w:id="1287085324">
          <w:marLeft w:val="0"/>
          <w:marRight w:val="0"/>
          <w:marTop w:val="0"/>
          <w:marBottom w:val="0"/>
          <w:divBdr>
            <w:top w:val="none" w:sz="0" w:space="0" w:color="auto"/>
            <w:left w:val="none" w:sz="0" w:space="0" w:color="auto"/>
            <w:bottom w:val="none" w:sz="0" w:space="0" w:color="auto"/>
            <w:right w:val="none" w:sz="0" w:space="0" w:color="auto"/>
          </w:divBdr>
        </w:div>
        <w:div w:id="1287156149">
          <w:marLeft w:val="0"/>
          <w:marRight w:val="0"/>
          <w:marTop w:val="0"/>
          <w:marBottom w:val="0"/>
          <w:divBdr>
            <w:top w:val="none" w:sz="0" w:space="0" w:color="auto"/>
            <w:left w:val="none" w:sz="0" w:space="0" w:color="auto"/>
            <w:bottom w:val="none" w:sz="0" w:space="0" w:color="auto"/>
            <w:right w:val="none" w:sz="0" w:space="0" w:color="auto"/>
          </w:divBdr>
        </w:div>
        <w:div w:id="1287394364">
          <w:marLeft w:val="0"/>
          <w:marRight w:val="0"/>
          <w:marTop w:val="0"/>
          <w:marBottom w:val="0"/>
          <w:divBdr>
            <w:top w:val="none" w:sz="0" w:space="0" w:color="auto"/>
            <w:left w:val="none" w:sz="0" w:space="0" w:color="auto"/>
            <w:bottom w:val="none" w:sz="0" w:space="0" w:color="auto"/>
            <w:right w:val="none" w:sz="0" w:space="0" w:color="auto"/>
          </w:divBdr>
        </w:div>
        <w:div w:id="1291403410">
          <w:marLeft w:val="0"/>
          <w:marRight w:val="0"/>
          <w:marTop w:val="0"/>
          <w:marBottom w:val="0"/>
          <w:divBdr>
            <w:top w:val="none" w:sz="0" w:space="0" w:color="auto"/>
            <w:left w:val="none" w:sz="0" w:space="0" w:color="auto"/>
            <w:bottom w:val="none" w:sz="0" w:space="0" w:color="auto"/>
            <w:right w:val="none" w:sz="0" w:space="0" w:color="auto"/>
          </w:divBdr>
        </w:div>
        <w:div w:id="1297176487">
          <w:marLeft w:val="0"/>
          <w:marRight w:val="0"/>
          <w:marTop w:val="0"/>
          <w:marBottom w:val="0"/>
          <w:divBdr>
            <w:top w:val="none" w:sz="0" w:space="0" w:color="auto"/>
            <w:left w:val="none" w:sz="0" w:space="0" w:color="auto"/>
            <w:bottom w:val="none" w:sz="0" w:space="0" w:color="auto"/>
            <w:right w:val="none" w:sz="0" w:space="0" w:color="auto"/>
          </w:divBdr>
        </w:div>
        <w:div w:id="1302076207">
          <w:marLeft w:val="0"/>
          <w:marRight w:val="0"/>
          <w:marTop w:val="0"/>
          <w:marBottom w:val="0"/>
          <w:divBdr>
            <w:top w:val="none" w:sz="0" w:space="0" w:color="auto"/>
            <w:left w:val="none" w:sz="0" w:space="0" w:color="auto"/>
            <w:bottom w:val="none" w:sz="0" w:space="0" w:color="auto"/>
            <w:right w:val="none" w:sz="0" w:space="0" w:color="auto"/>
          </w:divBdr>
        </w:div>
        <w:div w:id="1303273832">
          <w:marLeft w:val="0"/>
          <w:marRight w:val="0"/>
          <w:marTop w:val="0"/>
          <w:marBottom w:val="0"/>
          <w:divBdr>
            <w:top w:val="none" w:sz="0" w:space="0" w:color="auto"/>
            <w:left w:val="none" w:sz="0" w:space="0" w:color="auto"/>
            <w:bottom w:val="none" w:sz="0" w:space="0" w:color="auto"/>
            <w:right w:val="none" w:sz="0" w:space="0" w:color="auto"/>
          </w:divBdr>
        </w:div>
        <w:div w:id="1303926026">
          <w:marLeft w:val="0"/>
          <w:marRight w:val="0"/>
          <w:marTop w:val="0"/>
          <w:marBottom w:val="0"/>
          <w:divBdr>
            <w:top w:val="none" w:sz="0" w:space="0" w:color="auto"/>
            <w:left w:val="none" w:sz="0" w:space="0" w:color="auto"/>
            <w:bottom w:val="none" w:sz="0" w:space="0" w:color="auto"/>
            <w:right w:val="none" w:sz="0" w:space="0" w:color="auto"/>
          </w:divBdr>
        </w:div>
        <w:div w:id="1305162443">
          <w:marLeft w:val="0"/>
          <w:marRight w:val="0"/>
          <w:marTop w:val="0"/>
          <w:marBottom w:val="0"/>
          <w:divBdr>
            <w:top w:val="none" w:sz="0" w:space="0" w:color="auto"/>
            <w:left w:val="none" w:sz="0" w:space="0" w:color="auto"/>
            <w:bottom w:val="none" w:sz="0" w:space="0" w:color="auto"/>
            <w:right w:val="none" w:sz="0" w:space="0" w:color="auto"/>
          </w:divBdr>
        </w:div>
        <w:div w:id="1307392825">
          <w:marLeft w:val="0"/>
          <w:marRight w:val="0"/>
          <w:marTop w:val="0"/>
          <w:marBottom w:val="0"/>
          <w:divBdr>
            <w:top w:val="none" w:sz="0" w:space="0" w:color="auto"/>
            <w:left w:val="none" w:sz="0" w:space="0" w:color="auto"/>
            <w:bottom w:val="none" w:sz="0" w:space="0" w:color="auto"/>
            <w:right w:val="none" w:sz="0" w:space="0" w:color="auto"/>
          </w:divBdr>
        </w:div>
        <w:div w:id="1312322214">
          <w:marLeft w:val="0"/>
          <w:marRight w:val="0"/>
          <w:marTop w:val="0"/>
          <w:marBottom w:val="0"/>
          <w:divBdr>
            <w:top w:val="none" w:sz="0" w:space="0" w:color="auto"/>
            <w:left w:val="none" w:sz="0" w:space="0" w:color="auto"/>
            <w:bottom w:val="none" w:sz="0" w:space="0" w:color="auto"/>
            <w:right w:val="none" w:sz="0" w:space="0" w:color="auto"/>
          </w:divBdr>
        </w:div>
        <w:div w:id="1323899143">
          <w:marLeft w:val="0"/>
          <w:marRight w:val="0"/>
          <w:marTop w:val="0"/>
          <w:marBottom w:val="0"/>
          <w:divBdr>
            <w:top w:val="none" w:sz="0" w:space="0" w:color="auto"/>
            <w:left w:val="none" w:sz="0" w:space="0" w:color="auto"/>
            <w:bottom w:val="none" w:sz="0" w:space="0" w:color="auto"/>
            <w:right w:val="none" w:sz="0" w:space="0" w:color="auto"/>
          </w:divBdr>
        </w:div>
        <w:div w:id="1326518174">
          <w:marLeft w:val="0"/>
          <w:marRight w:val="0"/>
          <w:marTop w:val="0"/>
          <w:marBottom w:val="0"/>
          <w:divBdr>
            <w:top w:val="none" w:sz="0" w:space="0" w:color="auto"/>
            <w:left w:val="none" w:sz="0" w:space="0" w:color="auto"/>
            <w:bottom w:val="none" w:sz="0" w:space="0" w:color="auto"/>
            <w:right w:val="none" w:sz="0" w:space="0" w:color="auto"/>
          </w:divBdr>
        </w:div>
        <w:div w:id="1337685547">
          <w:marLeft w:val="0"/>
          <w:marRight w:val="0"/>
          <w:marTop w:val="0"/>
          <w:marBottom w:val="0"/>
          <w:divBdr>
            <w:top w:val="none" w:sz="0" w:space="0" w:color="auto"/>
            <w:left w:val="none" w:sz="0" w:space="0" w:color="auto"/>
            <w:bottom w:val="none" w:sz="0" w:space="0" w:color="auto"/>
            <w:right w:val="none" w:sz="0" w:space="0" w:color="auto"/>
          </w:divBdr>
        </w:div>
        <w:div w:id="1339847061">
          <w:marLeft w:val="0"/>
          <w:marRight w:val="0"/>
          <w:marTop w:val="0"/>
          <w:marBottom w:val="0"/>
          <w:divBdr>
            <w:top w:val="none" w:sz="0" w:space="0" w:color="auto"/>
            <w:left w:val="none" w:sz="0" w:space="0" w:color="auto"/>
            <w:bottom w:val="none" w:sz="0" w:space="0" w:color="auto"/>
            <w:right w:val="none" w:sz="0" w:space="0" w:color="auto"/>
          </w:divBdr>
        </w:div>
        <w:div w:id="1343170778">
          <w:marLeft w:val="0"/>
          <w:marRight w:val="0"/>
          <w:marTop w:val="0"/>
          <w:marBottom w:val="0"/>
          <w:divBdr>
            <w:top w:val="none" w:sz="0" w:space="0" w:color="auto"/>
            <w:left w:val="none" w:sz="0" w:space="0" w:color="auto"/>
            <w:bottom w:val="none" w:sz="0" w:space="0" w:color="auto"/>
            <w:right w:val="none" w:sz="0" w:space="0" w:color="auto"/>
          </w:divBdr>
        </w:div>
        <w:div w:id="1353260985">
          <w:marLeft w:val="0"/>
          <w:marRight w:val="0"/>
          <w:marTop w:val="0"/>
          <w:marBottom w:val="0"/>
          <w:divBdr>
            <w:top w:val="none" w:sz="0" w:space="0" w:color="auto"/>
            <w:left w:val="none" w:sz="0" w:space="0" w:color="auto"/>
            <w:bottom w:val="none" w:sz="0" w:space="0" w:color="auto"/>
            <w:right w:val="none" w:sz="0" w:space="0" w:color="auto"/>
          </w:divBdr>
        </w:div>
        <w:div w:id="1356271868">
          <w:marLeft w:val="0"/>
          <w:marRight w:val="0"/>
          <w:marTop w:val="0"/>
          <w:marBottom w:val="0"/>
          <w:divBdr>
            <w:top w:val="none" w:sz="0" w:space="0" w:color="auto"/>
            <w:left w:val="none" w:sz="0" w:space="0" w:color="auto"/>
            <w:bottom w:val="none" w:sz="0" w:space="0" w:color="auto"/>
            <w:right w:val="none" w:sz="0" w:space="0" w:color="auto"/>
          </w:divBdr>
        </w:div>
        <w:div w:id="1369257109">
          <w:marLeft w:val="0"/>
          <w:marRight w:val="0"/>
          <w:marTop w:val="0"/>
          <w:marBottom w:val="0"/>
          <w:divBdr>
            <w:top w:val="none" w:sz="0" w:space="0" w:color="auto"/>
            <w:left w:val="none" w:sz="0" w:space="0" w:color="auto"/>
            <w:bottom w:val="none" w:sz="0" w:space="0" w:color="auto"/>
            <w:right w:val="none" w:sz="0" w:space="0" w:color="auto"/>
          </w:divBdr>
        </w:div>
        <w:div w:id="1380932470">
          <w:marLeft w:val="0"/>
          <w:marRight w:val="0"/>
          <w:marTop w:val="0"/>
          <w:marBottom w:val="0"/>
          <w:divBdr>
            <w:top w:val="none" w:sz="0" w:space="0" w:color="auto"/>
            <w:left w:val="none" w:sz="0" w:space="0" w:color="auto"/>
            <w:bottom w:val="none" w:sz="0" w:space="0" w:color="auto"/>
            <w:right w:val="none" w:sz="0" w:space="0" w:color="auto"/>
          </w:divBdr>
        </w:div>
        <w:div w:id="1384253014">
          <w:marLeft w:val="0"/>
          <w:marRight w:val="0"/>
          <w:marTop w:val="0"/>
          <w:marBottom w:val="0"/>
          <w:divBdr>
            <w:top w:val="none" w:sz="0" w:space="0" w:color="auto"/>
            <w:left w:val="none" w:sz="0" w:space="0" w:color="auto"/>
            <w:bottom w:val="none" w:sz="0" w:space="0" w:color="auto"/>
            <w:right w:val="none" w:sz="0" w:space="0" w:color="auto"/>
          </w:divBdr>
        </w:div>
        <w:div w:id="1386296726">
          <w:marLeft w:val="0"/>
          <w:marRight w:val="0"/>
          <w:marTop w:val="0"/>
          <w:marBottom w:val="0"/>
          <w:divBdr>
            <w:top w:val="none" w:sz="0" w:space="0" w:color="auto"/>
            <w:left w:val="none" w:sz="0" w:space="0" w:color="auto"/>
            <w:bottom w:val="none" w:sz="0" w:space="0" w:color="auto"/>
            <w:right w:val="none" w:sz="0" w:space="0" w:color="auto"/>
          </w:divBdr>
        </w:div>
        <w:div w:id="1387486343">
          <w:marLeft w:val="0"/>
          <w:marRight w:val="0"/>
          <w:marTop w:val="0"/>
          <w:marBottom w:val="0"/>
          <w:divBdr>
            <w:top w:val="none" w:sz="0" w:space="0" w:color="auto"/>
            <w:left w:val="none" w:sz="0" w:space="0" w:color="auto"/>
            <w:bottom w:val="none" w:sz="0" w:space="0" w:color="auto"/>
            <w:right w:val="none" w:sz="0" w:space="0" w:color="auto"/>
          </w:divBdr>
        </w:div>
        <w:div w:id="1389501030">
          <w:marLeft w:val="0"/>
          <w:marRight w:val="0"/>
          <w:marTop w:val="0"/>
          <w:marBottom w:val="0"/>
          <w:divBdr>
            <w:top w:val="none" w:sz="0" w:space="0" w:color="auto"/>
            <w:left w:val="none" w:sz="0" w:space="0" w:color="auto"/>
            <w:bottom w:val="none" w:sz="0" w:space="0" w:color="auto"/>
            <w:right w:val="none" w:sz="0" w:space="0" w:color="auto"/>
          </w:divBdr>
        </w:div>
        <w:div w:id="1390300069">
          <w:marLeft w:val="0"/>
          <w:marRight w:val="0"/>
          <w:marTop w:val="0"/>
          <w:marBottom w:val="0"/>
          <w:divBdr>
            <w:top w:val="none" w:sz="0" w:space="0" w:color="auto"/>
            <w:left w:val="none" w:sz="0" w:space="0" w:color="auto"/>
            <w:bottom w:val="none" w:sz="0" w:space="0" w:color="auto"/>
            <w:right w:val="none" w:sz="0" w:space="0" w:color="auto"/>
          </w:divBdr>
        </w:div>
        <w:div w:id="1390962048">
          <w:marLeft w:val="0"/>
          <w:marRight w:val="0"/>
          <w:marTop w:val="0"/>
          <w:marBottom w:val="0"/>
          <w:divBdr>
            <w:top w:val="none" w:sz="0" w:space="0" w:color="auto"/>
            <w:left w:val="none" w:sz="0" w:space="0" w:color="auto"/>
            <w:bottom w:val="none" w:sz="0" w:space="0" w:color="auto"/>
            <w:right w:val="none" w:sz="0" w:space="0" w:color="auto"/>
          </w:divBdr>
        </w:div>
        <w:div w:id="1405446444">
          <w:marLeft w:val="0"/>
          <w:marRight w:val="0"/>
          <w:marTop w:val="0"/>
          <w:marBottom w:val="0"/>
          <w:divBdr>
            <w:top w:val="none" w:sz="0" w:space="0" w:color="auto"/>
            <w:left w:val="none" w:sz="0" w:space="0" w:color="auto"/>
            <w:bottom w:val="none" w:sz="0" w:space="0" w:color="auto"/>
            <w:right w:val="none" w:sz="0" w:space="0" w:color="auto"/>
          </w:divBdr>
        </w:div>
        <w:div w:id="1417707323">
          <w:marLeft w:val="0"/>
          <w:marRight w:val="0"/>
          <w:marTop w:val="0"/>
          <w:marBottom w:val="0"/>
          <w:divBdr>
            <w:top w:val="none" w:sz="0" w:space="0" w:color="auto"/>
            <w:left w:val="none" w:sz="0" w:space="0" w:color="auto"/>
            <w:bottom w:val="none" w:sz="0" w:space="0" w:color="auto"/>
            <w:right w:val="none" w:sz="0" w:space="0" w:color="auto"/>
          </w:divBdr>
        </w:div>
        <w:div w:id="1421678196">
          <w:marLeft w:val="0"/>
          <w:marRight w:val="0"/>
          <w:marTop w:val="0"/>
          <w:marBottom w:val="0"/>
          <w:divBdr>
            <w:top w:val="none" w:sz="0" w:space="0" w:color="auto"/>
            <w:left w:val="none" w:sz="0" w:space="0" w:color="auto"/>
            <w:bottom w:val="none" w:sz="0" w:space="0" w:color="auto"/>
            <w:right w:val="none" w:sz="0" w:space="0" w:color="auto"/>
          </w:divBdr>
        </w:div>
        <w:div w:id="1428309580">
          <w:marLeft w:val="0"/>
          <w:marRight w:val="0"/>
          <w:marTop w:val="0"/>
          <w:marBottom w:val="0"/>
          <w:divBdr>
            <w:top w:val="none" w:sz="0" w:space="0" w:color="auto"/>
            <w:left w:val="none" w:sz="0" w:space="0" w:color="auto"/>
            <w:bottom w:val="none" w:sz="0" w:space="0" w:color="auto"/>
            <w:right w:val="none" w:sz="0" w:space="0" w:color="auto"/>
          </w:divBdr>
        </w:div>
        <w:div w:id="1434128474">
          <w:marLeft w:val="0"/>
          <w:marRight w:val="0"/>
          <w:marTop w:val="0"/>
          <w:marBottom w:val="0"/>
          <w:divBdr>
            <w:top w:val="none" w:sz="0" w:space="0" w:color="auto"/>
            <w:left w:val="none" w:sz="0" w:space="0" w:color="auto"/>
            <w:bottom w:val="none" w:sz="0" w:space="0" w:color="auto"/>
            <w:right w:val="none" w:sz="0" w:space="0" w:color="auto"/>
          </w:divBdr>
        </w:div>
        <w:div w:id="1438983023">
          <w:marLeft w:val="0"/>
          <w:marRight w:val="0"/>
          <w:marTop w:val="0"/>
          <w:marBottom w:val="0"/>
          <w:divBdr>
            <w:top w:val="none" w:sz="0" w:space="0" w:color="auto"/>
            <w:left w:val="none" w:sz="0" w:space="0" w:color="auto"/>
            <w:bottom w:val="none" w:sz="0" w:space="0" w:color="auto"/>
            <w:right w:val="none" w:sz="0" w:space="0" w:color="auto"/>
          </w:divBdr>
        </w:div>
        <w:div w:id="1445029977">
          <w:marLeft w:val="0"/>
          <w:marRight w:val="0"/>
          <w:marTop w:val="0"/>
          <w:marBottom w:val="0"/>
          <w:divBdr>
            <w:top w:val="none" w:sz="0" w:space="0" w:color="auto"/>
            <w:left w:val="none" w:sz="0" w:space="0" w:color="auto"/>
            <w:bottom w:val="none" w:sz="0" w:space="0" w:color="auto"/>
            <w:right w:val="none" w:sz="0" w:space="0" w:color="auto"/>
          </w:divBdr>
        </w:div>
        <w:div w:id="1445423270">
          <w:marLeft w:val="0"/>
          <w:marRight w:val="0"/>
          <w:marTop w:val="0"/>
          <w:marBottom w:val="0"/>
          <w:divBdr>
            <w:top w:val="none" w:sz="0" w:space="0" w:color="auto"/>
            <w:left w:val="none" w:sz="0" w:space="0" w:color="auto"/>
            <w:bottom w:val="none" w:sz="0" w:space="0" w:color="auto"/>
            <w:right w:val="none" w:sz="0" w:space="0" w:color="auto"/>
          </w:divBdr>
        </w:div>
        <w:div w:id="1454523784">
          <w:marLeft w:val="0"/>
          <w:marRight w:val="0"/>
          <w:marTop w:val="0"/>
          <w:marBottom w:val="0"/>
          <w:divBdr>
            <w:top w:val="none" w:sz="0" w:space="0" w:color="auto"/>
            <w:left w:val="none" w:sz="0" w:space="0" w:color="auto"/>
            <w:bottom w:val="none" w:sz="0" w:space="0" w:color="auto"/>
            <w:right w:val="none" w:sz="0" w:space="0" w:color="auto"/>
          </w:divBdr>
        </w:div>
        <w:div w:id="1457916301">
          <w:marLeft w:val="0"/>
          <w:marRight w:val="0"/>
          <w:marTop w:val="0"/>
          <w:marBottom w:val="0"/>
          <w:divBdr>
            <w:top w:val="none" w:sz="0" w:space="0" w:color="auto"/>
            <w:left w:val="none" w:sz="0" w:space="0" w:color="auto"/>
            <w:bottom w:val="none" w:sz="0" w:space="0" w:color="auto"/>
            <w:right w:val="none" w:sz="0" w:space="0" w:color="auto"/>
          </w:divBdr>
        </w:div>
        <w:div w:id="1458983430">
          <w:marLeft w:val="0"/>
          <w:marRight w:val="0"/>
          <w:marTop w:val="0"/>
          <w:marBottom w:val="0"/>
          <w:divBdr>
            <w:top w:val="none" w:sz="0" w:space="0" w:color="auto"/>
            <w:left w:val="none" w:sz="0" w:space="0" w:color="auto"/>
            <w:bottom w:val="none" w:sz="0" w:space="0" w:color="auto"/>
            <w:right w:val="none" w:sz="0" w:space="0" w:color="auto"/>
          </w:divBdr>
        </w:div>
        <w:div w:id="1482581861">
          <w:marLeft w:val="0"/>
          <w:marRight w:val="0"/>
          <w:marTop w:val="0"/>
          <w:marBottom w:val="0"/>
          <w:divBdr>
            <w:top w:val="none" w:sz="0" w:space="0" w:color="auto"/>
            <w:left w:val="none" w:sz="0" w:space="0" w:color="auto"/>
            <w:bottom w:val="none" w:sz="0" w:space="0" w:color="auto"/>
            <w:right w:val="none" w:sz="0" w:space="0" w:color="auto"/>
          </w:divBdr>
        </w:div>
        <w:div w:id="1483958927">
          <w:marLeft w:val="0"/>
          <w:marRight w:val="0"/>
          <w:marTop w:val="0"/>
          <w:marBottom w:val="0"/>
          <w:divBdr>
            <w:top w:val="none" w:sz="0" w:space="0" w:color="auto"/>
            <w:left w:val="none" w:sz="0" w:space="0" w:color="auto"/>
            <w:bottom w:val="none" w:sz="0" w:space="0" w:color="auto"/>
            <w:right w:val="none" w:sz="0" w:space="0" w:color="auto"/>
          </w:divBdr>
        </w:div>
        <w:div w:id="1490485340">
          <w:marLeft w:val="0"/>
          <w:marRight w:val="0"/>
          <w:marTop w:val="0"/>
          <w:marBottom w:val="0"/>
          <w:divBdr>
            <w:top w:val="none" w:sz="0" w:space="0" w:color="auto"/>
            <w:left w:val="none" w:sz="0" w:space="0" w:color="auto"/>
            <w:bottom w:val="none" w:sz="0" w:space="0" w:color="auto"/>
            <w:right w:val="none" w:sz="0" w:space="0" w:color="auto"/>
          </w:divBdr>
        </w:div>
        <w:div w:id="1491557152">
          <w:marLeft w:val="0"/>
          <w:marRight w:val="0"/>
          <w:marTop w:val="0"/>
          <w:marBottom w:val="0"/>
          <w:divBdr>
            <w:top w:val="none" w:sz="0" w:space="0" w:color="auto"/>
            <w:left w:val="none" w:sz="0" w:space="0" w:color="auto"/>
            <w:bottom w:val="none" w:sz="0" w:space="0" w:color="auto"/>
            <w:right w:val="none" w:sz="0" w:space="0" w:color="auto"/>
          </w:divBdr>
        </w:div>
        <w:div w:id="1495222157">
          <w:marLeft w:val="0"/>
          <w:marRight w:val="0"/>
          <w:marTop w:val="0"/>
          <w:marBottom w:val="0"/>
          <w:divBdr>
            <w:top w:val="none" w:sz="0" w:space="0" w:color="auto"/>
            <w:left w:val="none" w:sz="0" w:space="0" w:color="auto"/>
            <w:bottom w:val="none" w:sz="0" w:space="0" w:color="auto"/>
            <w:right w:val="none" w:sz="0" w:space="0" w:color="auto"/>
          </w:divBdr>
        </w:div>
        <w:div w:id="1523202175">
          <w:marLeft w:val="0"/>
          <w:marRight w:val="0"/>
          <w:marTop w:val="0"/>
          <w:marBottom w:val="0"/>
          <w:divBdr>
            <w:top w:val="none" w:sz="0" w:space="0" w:color="auto"/>
            <w:left w:val="none" w:sz="0" w:space="0" w:color="auto"/>
            <w:bottom w:val="none" w:sz="0" w:space="0" w:color="auto"/>
            <w:right w:val="none" w:sz="0" w:space="0" w:color="auto"/>
          </w:divBdr>
        </w:div>
        <w:div w:id="1530950462">
          <w:marLeft w:val="0"/>
          <w:marRight w:val="0"/>
          <w:marTop w:val="0"/>
          <w:marBottom w:val="0"/>
          <w:divBdr>
            <w:top w:val="none" w:sz="0" w:space="0" w:color="auto"/>
            <w:left w:val="none" w:sz="0" w:space="0" w:color="auto"/>
            <w:bottom w:val="none" w:sz="0" w:space="0" w:color="auto"/>
            <w:right w:val="none" w:sz="0" w:space="0" w:color="auto"/>
          </w:divBdr>
        </w:div>
        <w:div w:id="1536848420">
          <w:marLeft w:val="0"/>
          <w:marRight w:val="0"/>
          <w:marTop w:val="0"/>
          <w:marBottom w:val="0"/>
          <w:divBdr>
            <w:top w:val="none" w:sz="0" w:space="0" w:color="auto"/>
            <w:left w:val="none" w:sz="0" w:space="0" w:color="auto"/>
            <w:bottom w:val="none" w:sz="0" w:space="0" w:color="auto"/>
            <w:right w:val="none" w:sz="0" w:space="0" w:color="auto"/>
          </w:divBdr>
        </w:div>
        <w:div w:id="1541697951">
          <w:marLeft w:val="0"/>
          <w:marRight w:val="0"/>
          <w:marTop w:val="0"/>
          <w:marBottom w:val="0"/>
          <w:divBdr>
            <w:top w:val="none" w:sz="0" w:space="0" w:color="auto"/>
            <w:left w:val="none" w:sz="0" w:space="0" w:color="auto"/>
            <w:bottom w:val="none" w:sz="0" w:space="0" w:color="auto"/>
            <w:right w:val="none" w:sz="0" w:space="0" w:color="auto"/>
          </w:divBdr>
        </w:div>
        <w:div w:id="1546091736">
          <w:marLeft w:val="0"/>
          <w:marRight w:val="0"/>
          <w:marTop w:val="0"/>
          <w:marBottom w:val="0"/>
          <w:divBdr>
            <w:top w:val="none" w:sz="0" w:space="0" w:color="auto"/>
            <w:left w:val="none" w:sz="0" w:space="0" w:color="auto"/>
            <w:bottom w:val="none" w:sz="0" w:space="0" w:color="auto"/>
            <w:right w:val="none" w:sz="0" w:space="0" w:color="auto"/>
          </w:divBdr>
        </w:div>
        <w:div w:id="1548183907">
          <w:marLeft w:val="0"/>
          <w:marRight w:val="0"/>
          <w:marTop w:val="0"/>
          <w:marBottom w:val="0"/>
          <w:divBdr>
            <w:top w:val="none" w:sz="0" w:space="0" w:color="auto"/>
            <w:left w:val="none" w:sz="0" w:space="0" w:color="auto"/>
            <w:bottom w:val="none" w:sz="0" w:space="0" w:color="auto"/>
            <w:right w:val="none" w:sz="0" w:space="0" w:color="auto"/>
          </w:divBdr>
        </w:div>
        <w:div w:id="1560750233">
          <w:marLeft w:val="0"/>
          <w:marRight w:val="0"/>
          <w:marTop w:val="0"/>
          <w:marBottom w:val="0"/>
          <w:divBdr>
            <w:top w:val="none" w:sz="0" w:space="0" w:color="auto"/>
            <w:left w:val="none" w:sz="0" w:space="0" w:color="auto"/>
            <w:bottom w:val="none" w:sz="0" w:space="0" w:color="auto"/>
            <w:right w:val="none" w:sz="0" w:space="0" w:color="auto"/>
          </w:divBdr>
        </w:div>
        <w:div w:id="1565601425">
          <w:marLeft w:val="0"/>
          <w:marRight w:val="0"/>
          <w:marTop w:val="0"/>
          <w:marBottom w:val="0"/>
          <w:divBdr>
            <w:top w:val="none" w:sz="0" w:space="0" w:color="auto"/>
            <w:left w:val="none" w:sz="0" w:space="0" w:color="auto"/>
            <w:bottom w:val="none" w:sz="0" w:space="0" w:color="auto"/>
            <w:right w:val="none" w:sz="0" w:space="0" w:color="auto"/>
          </w:divBdr>
        </w:div>
        <w:div w:id="1566329943">
          <w:marLeft w:val="0"/>
          <w:marRight w:val="0"/>
          <w:marTop w:val="0"/>
          <w:marBottom w:val="0"/>
          <w:divBdr>
            <w:top w:val="none" w:sz="0" w:space="0" w:color="auto"/>
            <w:left w:val="none" w:sz="0" w:space="0" w:color="auto"/>
            <w:bottom w:val="none" w:sz="0" w:space="0" w:color="auto"/>
            <w:right w:val="none" w:sz="0" w:space="0" w:color="auto"/>
          </w:divBdr>
        </w:div>
        <w:div w:id="1566722088">
          <w:marLeft w:val="0"/>
          <w:marRight w:val="0"/>
          <w:marTop w:val="0"/>
          <w:marBottom w:val="0"/>
          <w:divBdr>
            <w:top w:val="none" w:sz="0" w:space="0" w:color="auto"/>
            <w:left w:val="none" w:sz="0" w:space="0" w:color="auto"/>
            <w:bottom w:val="none" w:sz="0" w:space="0" w:color="auto"/>
            <w:right w:val="none" w:sz="0" w:space="0" w:color="auto"/>
          </w:divBdr>
        </w:div>
        <w:div w:id="1575163961">
          <w:marLeft w:val="0"/>
          <w:marRight w:val="0"/>
          <w:marTop w:val="0"/>
          <w:marBottom w:val="0"/>
          <w:divBdr>
            <w:top w:val="none" w:sz="0" w:space="0" w:color="auto"/>
            <w:left w:val="none" w:sz="0" w:space="0" w:color="auto"/>
            <w:bottom w:val="none" w:sz="0" w:space="0" w:color="auto"/>
            <w:right w:val="none" w:sz="0" w:space="0" w:color="auto"/>
          </w:divBdr>
        </w:div>
        <w:div w:id="1576435086">
          <w:marLeft w:val="0"/>
          <w:marRight w:val="0"/>
          <w:marTop w:val="0"/>
          <w:marBottom w:val="0"/>
          <w:divBdr>
            <w:top w:val="none" w:sz="0" w:space="0" w:color="auto"/>
            <w:left w:val="none" w:sz="0" w:space="0" w:color="auto"/>
            <w:bottom w:val="none" w:sz="0" w:space="0" w:color="auto"/>
            <w:right w:val="none" w:sz="0" w:space="0" w:color="auto"/>
          </w:divBdr>
        </w:div>
        <w:div w:id="1577471263">
          <w:marLeft w:val="0"/>
          <w:marRight w:val="0"/>
          <w:marTop w:val="0"/>
          <w:marBottom w:val="0"/>
          <w:divBdr>
            <w:top w:val="none" w:sz="0" w:space="0" w:color="auto"/>
            <w:left w:val="none" w:sz="0" w:space="0" w:color="auto"/>
            <w:bottom w:val="none" w:sz="0" w:space="0" w:color="auto"/>
            <w:right w:val="none" w:sz="0" w:space="0" w:color="auto"/>
          </w:divBdr>
        </w:div>
        <w:div w:id="1580940335">
          <w:marLeft w:val="0"/>
          <w:marRight w:val="0"/>
          <w:marTop w:val="0"/>
          <w:marBottom w:val="0"/>
          <w:divBdr>
            <w:top w:val="none" w:sz="0" w:space="0" w:color="auto"/>
            <w:left w:val="none" w:sz="0" w:space="0" w:color="auto"/>
            <w:bottom w:val="none" w:sz="0" w:space="0" w:color="auto"/>
            <w:right w:val="none" w:sz="0" w:space="0" w:color="auto"/>
          </w:divBdr>
        </w:div>
        <w:div w:id="1583223007">
          <w:marLeft w:val="0"/>
          <w:marRight w:val="0"/>
          <w:marTop w:val="0"/>
          <w:marBottom w:val="0"/>
          <w:divBdr>
            <w:top w:val="none" w:sz="0" w:space="0" w:color="auto"/>
            <w:left w:val="none" w:sz="0" w:space="0" w:color="auto"/>
            <w:bottom w:val="none" w:sz="0" w:space="0" w:color="auto"/>
            <w:right w:val="none" w:sz="0" w:space="0" w:color="auto"/>
          </w:divBdr>
        </w:div>
        <w:div w:id="1617448207">
          <w:marLeft w:val="0"/>
          <w:marRight w:val="0"/>
          <w:marTop w:val="0"/>
          <w:marBottom w:val="0"/>
          <w:divBdr>
            <w:top w:val="none" w:sz="0" w:space="0" w:color="auto"/>
            <w:left w:val="none" w:sz="0" w:space="0" w:color="auto"/>
            <w:bottom w:val="none" w:sz="0" w:space="0" w:color="auto"/>
            <w:right w:val="none" w:sz="0" w:space="0" w:color="auto"/>
          </w:divBdr>
        </w:div>
        <w:div w:id="1627155491">
          <w:marLeft w:val="0"/>
          <w:marRight w:val="0"/>
          <w:marTop w:val="0"/>
          <w:marBottom w:val="0"/>
          <w:divBdr>
            <w:top w:val="none" w:sz="0" w:space="0" w:color="auto"/>
            <w:left w:val="none" w:sz="0" w:space="0" w:color="auto"/>
            <w:bottom w:val="none" w:sz="0" w:space="0" w:color="auto"/>
            <w:right w:val="none" w:sz="0" w:space="0" w:color="auto"/>
          </w:divBdr>
        </w:div>
        <w:div w:id="1636372548">
          <w:marLeft w:val="0"/>
          <w:marRight w:val="0"/>
          <w:marTop w:val="0"/>
          <w:marBottom w:val="0"/>
          <w:divBdr>
            <w:top w:val="none" w:sz="0" w:space="0" w:color="auto"/>
            <w:left w:val="none" w:sz="0" w:space="0" w:color="auto"/>
            <w:bottom w:val="none" w:sz="0" w:space="0" w:color="auto"/>
            <w:right w:val="none" w:sz="0" w:space="0" w:color="auto"/>
          </w:divBdr>
        </w:div>
        <w:div w:id="1637445869">
          <w:marLeft w:val="0"/>
          <w:marRight w:val="0"/>
          <w:marTop w:val="0"/>
          <w:marBottom w:val="0"/>
          <w:divBdr>
            <w:top w:val="none" w:sz="0" w:space="0" w:color="auto"/>
            <w:left w:val="none" w:sz="0" w:space="0" w:color="auto"/>
            <w:bottom w:val="none" w:sz="0" w:space="0" w:color="auto"/>
            <w:right w:val="none" w:sz="0" w:space="0" w:color="auto"/>
          </w:divBdr>
        </w:div>
        <w:div w:id="1641030997">
          <w:marLeft w:val="0"/>
          <w:marRight w:val="0"/>
          <w:marTop w:val="0"/>
          <w:marBottom w:val="0"/>
          <w:divBdr>
            <w:top w:val="none" w:sz="0" w:space="0" w:color="auto"/>
            <w:left w:val="none" w:sz="0" w:space="0" w:color="auto"/>
            <w:bottom w:val="none" w:sz="0" w:space="0" w:color="auto"/>
            <w:right w:val="none" w:sz="0" w:space="0" w:color="auto"/>
          </w:divBdr>
        </w:div>
        <w:div w:id="1642424056">
          <w:marLeft w:val="0"/>
          <w:marRight w:val="0"/>
          <w:marTop w:val="0"/>
          <w:marBottom w:val="0"/>
          <w:divBdr>
            <w:top w:val="none" w:sz="0" w:space="0" w:color="auto"/>
            <w:left w:val="none" w:sz="0" w:space="0" w:color="auto"/>
            <w:bottom w:val="none" w:sz="0" w:space="0" w:color="auto"/>
            <w:right w:val="none" w:sz="0" w:space="0" w:color="auto"/>
          </w:divBdr>
        </w:div>
        <w:div w:id="1660427853">
          <w:marLeft w:val="0"/>
          <w:marRight w:val="0"/>
          <w:marTop w:val="0"/>
          <w:marBottom w:val="0"/>
          <w:divBdr>
            <w:top w:val="none" w:sz="0" w:space="0" w:color="auto"/>
            <w:left w:val="none" w:sz="0" w:space="0" w:color="auto"/>
            <w:bottom w:val="none" w:sz="0" w:space="0" w:color="auto"/>
            <w:right w:val="none" w:sz="0" w:space="0" w:color="auto"/>
          </w:divBdr>
        </w:div>
        <w:div w:id="1673291827">
          <w:marLeft w:val="0"/>
          <w:marRight w:val="0"/>
          <w:marTop w:val="0"/>
          <w:marBottom w:val="0"/>
          <w:divBdr>
            <w:top w:val="none" w:sz="0" w:space="0" w:color="auto"/>
            <w:left w:val="none" w:sz="0" w:space="0" w:color="auto"/>
            <w:bottom w:val="none" w:sz="0" w:space="0" w:color="auto"/>
            <w:right w:val="none" w:sz="0" w:space="0" w:color="auto"/>
          </w:divBdr>
        </w:div>
        <w:div w:id="1673681918">
          <w:marLeft w:val="0"/>
          <w:marRight w:val="0"/>
          <w:marTop w:val="0"/>
          <w:marBottom w:val="0"/>
          <w:divBdr>
            <w:top w:val="none" w:sz="0" w:space="0" w:color="auto"/>
            <w:left w:val="none" w:sz="0" w:space="0" w:color="auto"/>
            <w:bottom w:val="none" w:sz="0" w:space="0" w:color="auto"/>
            <w:right w:val="none" w:sz="0" w:space="0" w:color="auto"/>
          </w:divBdr>
        </w:div>
        <w:div w:id="1685127619">
          <w:marLeft w:val="0"/>
          <w:marRight w:val="0"/>
          <w:marTop w:val="0"/>
          <w:marBottom w:val="0"/>
          <w:divBdr>
            <w:top w:val="none" w:sz="0" w:space="0" w:color="auto"/>
            <w:left w:val="none" w:sz="0" w:space="0" w:color="auto"/>
            <w:bottom w:val="none" w:sz="0" w:space="0" w:color="auto"/>
            <w:right w:val="none" w:sz="0" w:space="0" w:color="auto"/>
          </w:divBdr>
        </w:div>
        <w:div w:id="1703821360">
          <w:marLeft w:val="0"/>
          <w:marRight w:val="0"/>
          <w:marTop w:val="0"/>
          <w:marBottom w:val="0"/>
          <w:divBdr>
            <w:top w:val="none" w:sz="0" w:space="0" w:color="auto"/>
            <w:left w:val="none" w:sz="0" w:space="0" w:color="auto"/>
            <w:bottom w:val="none" w:sz="0" w:space="0" w:color="auto"/>
            <w:right w:val="none" w:sz="0" w:space="0" w:color="auto"/>
          </w:divBdr>
        </w:div>
        <w:div w:id="1706104514">
          <w:marLeft w:val="0"/>
          <w:marRight w:val="0"/>
          <w:marTop w:val="0"/>
          <w:marBottom w:val="0"/>
          <w:divBdr>
            <w:top w:val="none" w:sz="0" w:space="0" w:color="auto"/>
            <w:left w:val="none" w:sz="0" w:space="0" w:color="auto"/>
            <w:bottom w:val="none" w:sz="0" w:space="0" w:color="auto"/>
            <w:right w:val="none" w:sz="0" w:space="0" w:color="auto"/>
          </w:divBdr>
        </w:div>
        <w:div w:id="1713459410">
          <w:marLeft w:val="0"/>
          <w:marRight w:val="0"/>
          <w:marTop w:val="0"/>
          <w:marBottom w:val="0"/>
          <w:divBdr>
            <w:top w:val="none" w:sz="0" w:space="0" w:color="auto"/>
            <w:left w:val="none" w:sz="0" w:space="0" w:color="auto"/>
            <w:bottom w:val="none" w:sz="0" w:space="0" w:color="auto"/>
            <w:right w:val="none" w:sz="0" w:space="0" w:color="auto"/>
          </w:divBdr>
        </w:div>
        <w:div w:id="1727297218">
          <w:marLeft w:val="0"/>
          <w:marRight w:val="0"/>
          <w:marTop w:val="0"/>
          <w:marBottom w:val="0"/>
          <w:divBdr>
            <w:top w:val="none" w:sz="0" w:space="0" w:color="auto"/>
            <w:left w:val="none" w:sz="0" w:space="0" w:color="auto"/>
            <w:bottom w:val="none" w:sz="0" w:space="0" w:color="auto"/>
            <w:right w:val="none" w:sz="0" w:space="0" w:color="auto"/>
          </w:divBdr>
        </w:div>
        <w:div w:id="1729692737">
          <w:marLeft w:val="0"/>
          <w:marRight w:val="0"/>
          <w:marTop w:val="0"/>
          <w:marBottom w:val="0"/>
          <w:divBdr>
            <w:top w:val="none" w:sz="0" w:space="0" w:color="auto"/>
            <w:left w:val="none" w:sz="0" w:space="0" w:color="auto"/>
            <w:bottom w:val="none" w:sz="0" w:space="0" w:color="auto"/>
            <w:right w:val="none" w:sz="0" w:space="0" w:color="auto"/>
          </w:divBdr>
        </w:div>
        <w:div w:id="1730378697">
          <w:marLeft w:val="0"/>
          <w:marRight w:val="0"/>
          <w:marTop w:val="0"/>
          <w:marBottom w:val="0"/>
          <w:divBdr>
            <w:top w:val="none" w:sz="0" w:space="0" w:color="auto"/>
            <w:left w:val="none" w:sz="0" w:space="0" w:color="auto"/>
            <w:bottom w:val="none" w:sz="0" w:space="0" w:color="auto"/>
            <w:right w:val="none" w:sz="0" w:space="0" w:color="auto"/>
          </w:divBdr>
        </w:div>
        <w:div w:id="1736010436">
          <w:marLeft w:val="0"/>
          <w:marRight w:val="0"/>
          <w:marTop w:val="0"/>
          <w:marBottom w:val="0"/>
          <w:divBdr>
            <w:top w:val="none" w:sz="0" w:space="0" w:color="auto"/>
            <w:left w:val="none" w:sz="0" w:space="0" w:color="auto"/>
            <w:bottom w:val="none" w:sz="0" w:space="0" w:color="auto"/>
            <w:right w:val="none" w:sz="0" w:space="0" w:color="auto"/>
          </w:divBdr>
        </w:div>
        <w:div w:id="1737050507">
          <w:marLeft w:val="0"/>
          <w:marRight w:val="0"/>
          <w:marTop w:val="0"/>
          <w:marBottom w:val="0"/>
          <w:divBdr>
            <w:top w:val="none" w:sz="0" w:space="0" w:color="auto"/>
            <w:left w:val="none" w:sz="0" w:space="0" w:color="auto"/>
            <w:bottom w:val="none" w:sz="0" w:space="0" w:color="auto"/>
            <w:right w:val="none" w:sz="0" w:space="0" w:color="auto"/>
          </w:divBdr>
        </w:div>
        <w:div w:id="1740209384">
          <w:marLeft w:val="0"/>
          <w:marRight w:val="0"/>
          <w:marTop w:val="0"/>
          <w:marBottom w:val="0"/>
          <w:divBdr>
            <w:top w:val="none" w:sz="0" w:space="0" w:color="auto"/>
            <w:left w:val="none" w:sz="0" w:space="0" w:color="auto"/>
            <w:bottom w:val="none" w:sz="0" w:space="0" w:color="auto"/>
            <w:right w:val="none" w:sz="0" w:space="0" w:color="auto"/>
          </w:divBdr>
        </w:div>
        <w:div w:id="1747412648">
          <w:marLeft w:val="0"/>
          <w:marRight w:val="0"/>
          <w:marTop w:val="0"/>
          <w:marBottom w:val="0"/>
          <w:divBdr>
            <w:top w:val="none" w:sz="0" w:space="0" w:color="auto"/>
            <w:left w:val="none" w:sz="0" w:space="0" w:color="auto"/>
            <w:bottom w:val="none" w:sz="0" w:space="0" w:color="auto"/>
            <w:right w:val="none" w:sz="0" w:space="0" w:color="auto"/>
          </w:divBdr>
        </w:div>
        <w:div w:id="1755786544">
          <w:marLeft w:val="0"/>
          <w:marRight w:val="0"/>
          <w:marTop w:val="0"/>
          <w:marBottom w:val="0"/>
          <w:divBdr>
            <w:top w:val="none" w:sz="0" w:space="0" w:color="auto"/>
            <w:left w:val="none" w:sz="0" w:space="0" w:color="auto"/>
            <w:bottom w:val="none" w:sz="0" w:space="0" w:color="auto"/>
            <w:right w:val="none" w:sz="0" w:space="0" w:color="auto"/>
          </w:divBdr>
        </w:div>
        <w:div w:id="1759793569">
          <w:marLeft w:val="0"/>
          <w:marRight w:val="0"/>
          <w:marTop w:val="0"/>
          <w:marBottom w:val="0"/>
          <w:divBdr>
            <w:top w:val="none" w:sz="0" w:space="0" w:color="auto"/>
            <w:left w:val="none" w:sz="0" w:space="0" w:color="auto"/>
            <w:bottom w:val="none" w:sz="0" w:space="0" w:color="auto"/>
            <w:right w:val="none" w:sz="0" w:space="0" w:color="auto"/>
          </w:divBdr>
        </w:div>
        <w:div w:id="1766922485">
          <w:marLeft w:val="0"/>
          <w:marRight w:val="0"/>
          <w:marTop w:val="0"/>
          <w:marBottom w:val="0"/>
          <w:divBdr>
            <w:top w:val="none" w:sz="0" w:space="0" w:color="auto"/>
            <w:left w:val="none" w:sz="0" w:space="0" w:color="auto"/>
            <w:bottom w:val="none" w:sz="0" w:space="0" w:color="auto"/>
            <w:right w:val="none" w:sz="0" w:space="0" w:color="auto"/>
          </w:divBdr>
        </w:div>
        <w:div w:id="1776249164">
          <w:marLeft w:val="0"/>
          <w:marRight w:val="0"/>
          <w:marTop w:val="0"/>
          <w:marBottom w:val="0"/>
          <w:divBdr>
            <w:top w:val="none" w:sz="0" w:space="0" w:color="auto"/>
            <w:left w:val="none" w:sz="0" w:space="0" w:color="auto"/>
            <w:bottom w:val="none" w:sz="0" w:space="0" w:color="auto"/>
            <w:right w:val="none" w:sz="0" w:space="0" w:color="auto"/>
          </w:divBdr>
        </w:div>
        <w:div w:id="1777749846">
          <w:marLeft w:val="0"/>
          <w:marRight w:val="0"/>
          <w:marTop w:val="0"/>
          <w:marBottom w:val="0"/>
          <w:divBdr>
            <w:top w:val="none" w:sz="0" w:space="0" w:color="auto"/>
            <w:left w:val="none" w:sz="0" w:space="0" w:color="auto"/>
            <w:bottom w:val="none" w:sz="0" w:space="0" w:color="auto"/>
            <w:right w:val="none" w:sz="0" w:space="0" w:color="auto"/>
          </w:divBdr>
        </w:div>
        <w:div w:id="1780248423">
          <w:marLeft w:val="0"/>
          <w:marRight w:val="0"/>
          <w:marTop w:val="0"/>
          <w:marBottom w:val="0"/>
          <w:divBdr>
            <w:top w:val="none" w:sz="0" w:space="0" w:color="auto"/>
            <w:left w:val="none" w:sz="0" w:space="0" w:color="auto"/>
            <w:bottom w:val="none" w:sz="0" w:space="0" w:color="auto"/>
            <w:right w:val="none" w:sz="0" w:space="0" w:color="auto"/>
          </w:divBdr>
        </w:div>
        <w:div w:id="1789813000">
          <w:marLeft w:val="0"/>
          <w:marRight w:val="0"/>
          <w:marTop w:val="0"/>
          <w:marBottom w:val="0"/>
          <w:divBdr>
            <w:top w:val="none" w:sz="0" w:space="0" w:color="auto"/>
            <w:left w:val="none" w:sz="0" w:space="0" w:color="auto"/>
            <w:bottom w:val="none" w:sz="0" w:space="0" w:color="auto"/>
            <w:right w:val="none" w:sz="0" w:space="0" w:color="auto"/>
          </w:divBdr>
        </w:div>
        <w:div w:id="1797605556">
          <w:marLeft w:val="0"/>
          <w:marRight w:val="0"/>
          <w:marTop w:val="0"/>
          <w:marBottom w:val="0"/>
          <w:divBdr>
            <w:top w:val="none" w:sz="0" w:space="0" w:color="auto"/>
            <w:left w:val="none" w:sz="0" w:space="0" w:color="auto"/>
            <w:bottom w:val="none" w:sz="0" w:space="0" w:color="auto"/>
            <w:right w:val="none" w:sz="0" w:space="0" w:color="auto"/>
          </w:divBdr>
        </w:div>
        <w:div w:id="1801611526">
          <w:marLeft w:val="0"/>
          <w:marRight w:val="0"/>
          <w:marTop w:val="0"/>
          <w:marBottom w:val="0"/>
          <w:divBdr>
            <w:top w:val="none" w:sz="0" w:space="0" w:color="auto"/>
            <w:left w:val="none" w:sz="0" w:space="0" w:color="auto"/>
            <w:bottom w:val="none" w:sz="0" w:space="0" w:color="auto"/>
            <w:right w:val="none" w:sz="0" w:space="0" w:color="auto"/>
          </w:divBdr>
        </w:div>
        <w:div w:id="1803304494">
          <w:marLeft w:val="0"/>
          <w:marRight w:val="0"/>
          <w:marTop w:val="0"/>
          <w:marBottom w:val="0"/>
          <w:divBdr>
            <w:top w:val="none" w:sz="0" w:space="0" w:color="auto"/>
            <w:left w:val="none" w:sz="0" w:space="0" w:color="auto"/>
            <w:bottom w:val="none" w:sz="0" w:space="0" w:color="auto"/>
            <w:right w:val="none" w:sz="0" w:space="0" w:color="auto"/>
          </w:divBdr>
        </w:div>
        <w:div w:id="1820462271">
          <w:marLeft w:val="0"/>
          <w:marRight w:val="0"/>
          <w:marTop w:val="0"/>
          <w:marBottom w:val="0"/>
          <w:divBdr>
            <w:top w:val="none" w:sz="0" w:space="0" w:color="auto"/>
            <w:left w:val="none" w:sz="0" w:space="0" w:color="auto"/>
            <w:bottom w:val="none" w:sz="0" w:space="0" w:color="auto"/>
            <w:right w:val="none" w:sz="0" w:space="0" w:color="auto"/>
          </w:divBdr>
        </w:div>
        <w:div w:id="1822229786">
          <w:marLeft w:val="0"/>
          <w:marRight w:val="0"/>
          <w:marTop w:val="0"/>
          <w:marBottom w:val="0"/>
          <w:divBdr>
            <w:top w:val="none" w:sz="0" w:space="0" w:color="auto"/>
            <w:left w:val="none" w:sz="0" w:space="0" w:color="auto"/>
            <w:bottom w:val="none" w:sz="0" w:space="0" w:color="auto"/>
            <w:right w:val="none" w:sz="0" w:space="0" w:color="auto"/>
          </w:divBdr>
        </w:div>
        <w:div w:id="1823352485">
          <w:marLeft w:val="0"/>
          <w:marRight w:val="0"/>
          <w:marTop w:val="0"/>
          <w:marBottom w:val="0"/>
          <w:divBdr>
            <w:top w:val="none" w:sz="0" w:space="0" w:color="auto"/>
            <w:left w:val="none" w:sz="0" w:space="0" w:color="auto"/>
            <w:bottom w:val="none" w:sz="0" w:space="0" w:color="auto"/>
            <w:right w:val="none" w:sz="0" w:space="0" w:color="auto"/>
          </w:divBdr>
        </w:div>
        <w:div w:id="1851603243">
          <w:marLeft w:val="0"/>
          <w:marRight w:val="0"/>
          <w:marTop w:val="0"/>
          <w:marBottom w:val="0"/>
          <w:divBdr>
            <w:top w:val="none" w:sz="0" w:space="0" w:color="auto"/>
            <w:left w:val="none" w:sz="0" w:space="0" w:color="auto"/>
            <w:bottom w:val="none" w:sz="0" w:space="0" w:color="auto"/>
            <w:right w:val="none" w:sz="0" w:space="0" w:color="auto"/>
          </w:divBdr>
        </w:div>
        <w:div w:id="1857226988">
          <w:marLeft w:val="0"/>
          <w:marRight w:val="0"/>
          <w:marTop w:val="0"/>
          <w:marBottom w:val="0"/>
          <w:divBdr>
            <w:top w:val="none" w:sz="0" w:space="0" w:color="auto"/>
            <w:left w:val="none" w:sz="0" w:space="0" w:color="auto"/>
            <w:bottom w:val="none" w:sz="0" w:space="0" w:color="auto"/>
            <w:right w:val="none" w:sz="0" w:space="0" w:color="auto"/>
          </w:divBdr>
        </w:div>
        <w:div w:id="1868716135">
          <w:marLeft w:val="0"/>
          <w:marRight w:val="0"/>
          <w:marTop w:val="0"/>
          <w:marBottom w:val="0"/>
          <w:divBdr>
            <w:top w:val="none" w:sz="0" w:space="0" w:color="auto"/>
            <w:left w:val="none" w:sz="0" w:space="0" w:color="auto"/>
            <w:bottom w:val="none" w:sz="0" w:space="0" w:color="auto"/>
            <w:right w:val="none" w:sz="0" w:space="0" w:color="auto"/>
          </w:divBdr>
        </w:div>
        <w:div w:id="1873959834">
          <w:marLeft w:val="0"/>
          <w:marRight w:val="0"/>
          <w:marTop w:val="0"/>
          <w:marBottom w:val="0"/>
          <w:divBdr>
            <w:top w:val="none" w:sz="0" w:space="0" w:color="auto"/>
            <w:left w:val="none" w:sz="0" w:space="0" w:color="auto"/>
            <w:bottom w:val="none" w:sz="0" w:space="0" w:color="auto"/>
            <w:right w:val="none" w:sz="0" w:space="0" w:color="auto"/>
          </w:divBdr>
        </w:div>
        <w:div w:id="1889494222">
          <w:marLeft w:val="0"/>
          <w:marRight w:val="0"/>
          <w:marTop w:val="0"/>
          <w:marBottom w:val="0"/>
          <w:divBdr>
            <w:top w:val="none" w:sz="0" w:space="0" w:color="auto"/>
            <w:left w:val="none" w:sz="0" w:space="0" w:color="auto"/>
            <w:bottom w:val="none" w:sz="0" w:space="0" w:color="auto"/>
            <w:right w:val="none" w:sz="0" w:space="0" w:color="auto"/>
          </w:divBdr>
        </w:div>
        <w:div w:id="1895503851">
          <w:marLeft w:val="0"/>
          <w:marRight w:val="0"/>
          <w:marTop w:val="0"/>
          <w:marBottom w:val="0"/>
          <w:divBdr>
            <w:top w:val="none" w:sz="0" w:space="0" w:color="auto"/>
            <w:left w:val="none" w:sz="0" w:space="0" w:color="auto"/>
            <w:bottom w:val="none" w:sz="0" w:space="0" w:color="auto"/>
            <w:right w:val="none" w:sz="0" w:space="0" w:color="auto"/>
          </w:divBdr>
        </w:div>
        <w:div w:id="1897858930">
          <w:marLeft w:val="0"/>
          <w:marRight w:val="0"/>
          <w:marTop w:val="0"/>
          <w:marBottom w:val="0"/>
          <w:divBdr>
            <w:top w:val="none" w:sz="0" w:space="0" w:color="auto"/>
            <w:left w:val="none" w:sz="0" w:space="0" w:color="auto"/>
            <w:bottom w:val="none" w:sz="0" w:space="0" w:color="auto"/>
            <w:right w:val="none" w:sz="0" w:space="0" w:color="auto"/>
          </w:divBdr>
        </w:div>
        <w:div w:id="1908567881">
          <w:marLeft w:val="0"/>
          <w:marRight w:val="0"/>
          <w:marTop w:val="0"/>
          <w:marBottom w:val="0"/>
          <w:divBdr>
            <w:top w:val="none" w:sz="0" w:space="0" w:color="auto"/>
            <w:left w:val="none" w:sz="0" w:space="0" w:color="auto"/>
            <w:bottom w:val="none" w:sz="0" w:space="0" w:color="auto"/>
            <w:right w:val="none" w:sz="0" w:space="0" w:color="auto"/>
          </w:divBdr>
        </w:div>
        <w:div w:id="1914124584">
          <w:marLeft w:val="0"/>
          <w:marRight w:val="0"/>
          <w:marTop w:val="0"/>
          <w:marBottom w:val="0"/>
          <w:divBdr>
            <w:top w:val="none" w:sz="0" w:space="0" w:color="auto"/>
            <w:left w:val="none" w:sz="0" w:space="0" w:color="auto"/>
            <w:bottom w:val="none" w:sz="0" w:space="0" w:color="auto"/>
            <w:right w:val="none" w:sz="0" w:space="0" w:color="auto"/>
          </w:divBdr>
        </w:div>
        <w:div w:id="1915310879">
          <w:marLeft w:val="0"/>
          <w:marRight w:val="0"/>
          <w:marTop w:val="0"/>
          <w:marBottom w:val="0"/>
          <w:divBdr>
            <w:top w:val="none" w:sz="0" w:space="0" w:color="auto"/>
            <w:left w:val="none" w:sz="0" w:space="0" w:color="auto"/>
            <w:bottom w:val="none" w:sz="0" w:space="0" w:color="auto"/>
            <w:right w:val="none" w:sz="0" w:space="0" w:color="auto"/>
          </w:divBdr>
        </w:div>
        <w:div w:id="1917546584">
          <w:marLeft w:val="0"/>
          <w:marRight w:val="0"/>
          <w:marTop w:val="0"/>
          <w:marBottom w:val="0"/>
          <w:divBdr>
            <w:top w:val="none" w:sz="0" w:space="0" w:color="auto"/>
            <w:left w:val="none" w:sz="0" w:space="0" w:color="auto"/>
            <w:bottom w:val="none" w:sz="0" w:space="0" w:color="auto"/>
            <w:right w:val="none" w:sz="0" w:space="0" w:color="auto"/>
          </w:divBdr>
        </w:div>
        <w:div w:id="1919291156">
          <w:marLeft w:val="0"/>
          <w:marRight w:val="0"/>
          <w:marTop w:val="0"/>
          <w:marBottom w:val="0"/>
          <w:divBdr>
            <w:top w:val="none" w:sz="0" w:space="0" w:color="auto"/>
            <w:left w:val="none" w:sz="0" w:space="0" w:color="auto"/>
            <w:bottom w:val="none" w:sz="0" w:space="0" w:color="auto"/>
            <w:right w:val="none" w:sz="0" w:space="0" w:color="auto"/>
          </w:divBdr>
        </w:div>
        <w:div w:id="1924142705">
          <w:marLeft w:val="0"/>
          <w:marRight w:val="0"/>
          <w:marTop w:val="0"/>
          <w:marBottom w:val="0"/>
          <w:divBdr>
            <w:top w:val="none" w:sz="0" w:space="0" w:color="auto"/>
            <w:left w:val="none" w:sz="0" w:space="0" w:color="auto"/>
            <w:bottom w:val="none" w:sz="0" w:space="0" w:color="auto"/>
            <w:right w:val="none" w:sz="0" w:space="0" w:color="auto"/>
          </w:divBdr>
        </w:div>
        <w:div w:id="1926718920">
          <w:marLeft w:val="0"/>
          <w:marRight w:val="0"/>
          <w:marTop w:val="0"/>
          <w:marBottom w:val="0"/>
          <w:divBdr>
            <w:top w:val="none" w:sz="0" w:space="0" w:color="auto"/>
            <w:left w:val="none" w:sz="0" w:space="0" w:color="auto"/>
            <w:bottom w:val="none" w:sz="0" w:space="0" w:color="auto"/>
            <w:right w:val="none" w:sz="0" w:space="0" w:color="auto"/>
          </w:divBdr>
        </w:div>
        <w:div w:id="1929386863">
          <w:marLeft w:val="0"/>
          <w:marRight w:val="0"/>
          <w:marTop w:val="0"/>
          <w:marBottom w:val="0"/>
          <w:divBdr>
            <w:top w:val="none" w:sz="0" w:space="0" w:color="auto"/>
            <w:left w:val="none" w:sz="0" w:space="0" w:color="auto"/>
            <w:bottom w:val="none" w:sz="0" w:space="0" w:color="auto"/>
            <w:right w:val="none" w:sz="0" w:space="0" w:color="auto"/>
          </w:divBdr>
        </w:div>
        <w:div w:id="1940486121">
          <w:marLeft w:val="0"/>
          <w:marRight w:val="0"/>
          <w:marTop w:val="0"/>
          <w:marBottom w:val="0"/>
          <w:divBdr>
            <w:top w:val="none" w:sz="0" w:space="0" w:color="auto"/>
            <w:left w:val="none" w:sz="0" w:space="0" w:color="auto"/>
            <w:bottom w:val="none" w:sz="0" w:space="0" w:color="auto"/>
            <w:right w:val="none" w:sz="0" w:space="0" w:color="auto"/>
          </w:divBdr>
        </w:div>
        <w:div w:id="1945114928">
          <w:marLeft w:val="0"/>
          <w:marRight w:val="0"/>
          <w:marTop w:val="0"/>
          <w:marBottom w:val="0"/>
          <w:divBdr>
            <w:top w:val="none" w:sz="0" w:space="0" w:color="auto"/>
            <w:left w:val="none" w:sz="0" w:space="0" w:color="auto"/>
            <w:bottom w:val="none" w:sz="0" w:space="0" w:color="auto"/>
            <w:right w:val="none" w:sz="0" w:space="0" w:color="auto"/>
          </w:divBdr>
        </w:div>
        <w:div w:id="1957062549">
          <w:marLeft w:val="0"/>
          <w:marRight w:val="0"/>
          <w:marTop w:val="0"/>
          <w:marBottom w:val="0"/>
          <w:divBdr>
            <w:top w:val="none" w:sz="0" w:space="0" w:color="auto"/>
            <w:left w:val="none" w:sz="0" w:space="0" w:color="auto"/>
            <w:bottom w:val="none" w:sz="0" w:space="0" w:color="auto"/>
            <w:right w:val="none" w:sz="0" w:space="0" w:color="auto"/>
          </w:divBdr>
        </w:div>
        <w:div w:id="1963537919">
          <w:marLeft w:val="0"/>
          <w:marRight w:val="0"/>
          <w:marTop w:val="0"/>
          <w:marBottom w:val="0"/>
          <w:divBdr>
            <w:top w:val="none" w:sz="0" w:space="0" w:color="auto"/>
            <w:left w:val="none" w:sz="0" w:space="0" w:color="auto"/>
            <w:bottom w:val="none" w:sz="0" w:space="0" w:color="auto"/>
            <w:right w:val="none" w:sz="0" w:space="0" w:color="auto"/>
          </w:divBdr>
        </w:div>
        <w:div w:id="1990092353">
          <w:marLeft w:val="0"/>
          <w:marRight w:val="0"/>
          <w:marTop w:val="0"/>
          <w:marBottom w:val="0"/>
          <w:divBdr>
            <w:top w:val="none" w:sz="0" w:space="0" w:color="auto"/>
            <w:left w:val="none" w:sz="0" w:space="0" w:color="auto"/>
            <w:bottom w:val="none" w:sz="0" w:space="0" w:color="auto"/>
            <w:right w:val="none" w:sz="0" w:space="0" w:color="auto"/>
          </w:divBdr>
        </w:div>
        <w:div w:id="1992245383">
          <w:marLeft w:val="0"/>
          <w:marRight w:val="0"/>
          <w:marTop w:val="0"/>
          <w:marBottom w:val="0"/>
          <w:divBdr>
            <w:top w:val="none" w:sz="0" w:space="0" w:color="auto"/>
            <w:left w:val="none" w:sz="0" w:space="0" w:color="auto"/>
            <w:bottom w:val="none" w:sz="0" w:space="0" w:color="auto"/>
            <w:right w:val="none" w:sz="0" w:space="0" w:color="auto"/>
          </w:divBdr>
        </w:div>
        <w:div w:id="1993023135">
          <w:marLeft w:val="0"/>
          <w:marRight w:val="0"/>
          <w:marTop w:val="0"/>
          <w:marBottom w:val="0"/>
          <w:divBdr>
            <w:top w:val="none" w:sz="0" w:space="0" w:color="auto"/>
            <w:left w:val="none" w:sz="0" w:space="0" w:color="auto"/>
            <w:bottom w:val="none" w:sz="0" w:space="0" w:color="auto"/>
            <w:right w:val="none" w:sz="0" w:space="0" w:color="auto"/>
          </w:divBdr>
        </w:div>
        <w:div w:id="1994555025">
          <w:marLeft w:val="0"/>
          <w:marRight w:val="0"/>
          <w:marTop w:val="0"/>
          <w:marBottom w:val="0"/>
          <w:divBdr>
            <w:top w:val="none" w:sz="0" w:space="0" w:color="auto"/>
            <w:left w:val="none" w:sz="0" w:space="0" w:color="auto"/>
            <w:bottom w:val="none" w:sz="0" w:space="0" w:color="auto"/>
            <w:right w:val="none" w:sz="0" w:space="0" w:color="auto"/>
          </w:divBdr>
        </w:div>
        <w:div w:id="1999377633">
          <w:marLeft w:val="0"/>
          <w:marRight w:val="0"/>
          <w:marTop w:val="0"/>
          <w:marBottom w:val="0"/>
          <w:divBdr>
            <w:top w:val="none" w:sz="0" w:space="0" w:color="auto"/>
            <w:left w:val="none" w:sz="0" w:space="0" w:color="auto"/>
            <w:bottom w:val="none" w:sz="0" w:space="0" w:color="auto"/>
            <w:right w:val="none" w:sz="0" w:space="0" w:color="auto"/>
          </w:divBdr>
        </w:div>
        <w:div w:id="2028559945">
          <w:marLeft w:val="0"/>
          <w:marRight w:val="0"/>
          <w:marTop w:val="0"/>
          <w:marBottom w:val="0"/>
          <w:divBdr>
            <w:top w:val="none" w:sz="0" w:space="0" w:color="auto"/>
            <w:left w:val="none" w:sz="0" w:space="0" w:color="auto"/>
            <w:bottom w:val="none" w:sz="0" w:space="0" w:color="auto"/>
            <w:right w:val="none" w:sz="0" w:space="0" w:color="auto"/>
          </w:divBdr>
        </w:div>
        <w:div w:id="2030058454">
          <w:marLeft w:val="0"/>
          <w:marRight w:val="0"/>
          <w:marTop w:val="0"/>
          <w:marBottom w:val="0"/>
          <w:divBdr>
            <w:top w:val="none" w:sz="0" w:space="0" w:color="auto"/>
            <w:left w:val="none" w:sz="0" w:space="0" w:color="auto"/>
            <w:bottom w:val="none" w:sz="0" w:space="0" w:color="auto"/>
            <w:right w:val="none" w:sz="0" w:space="0" w:color="auto"/>
          </w:divBdr>
        </w:div>
        <w:div w:id="2049716778">
          <w:marLeft w:val="0"/>
          <w:marRight w:val="0"/>
          <w:marTop w:val="0"/>
          <w:marBottom w:val="0"/>
          <w:divBdr>
            <w:top w:val="none" w:sz="0" w:space="0" w:color="auto"/>
            <w:left w:val="none" w:sz="0" w:space="0" w:color="auto"/>
            <w:bottom w:val="none" w:sz="0" w:space="0" w:color="auto"/>
            <w:right w:val="none" w:sz="0" w:space="0" w:color="auto"/>
          </w:divBdr>
        </w:div>
        <w:div w:id="2051955563">
          <w:marLeft w:val="0"/>
          <w:marRight w:val="0"/>
          <w:marTop w:val="0"/>
          <w:marBottom w:val="0"/>
          <w:divBdr>
            <w:top w:val="none" w:sz="0" w:space="0" w:color="auto"/>
            <w:left w:val="none" w:sz="0" w:space="0" w:color="auto"/>
            <w:bottom w:val="none" w:sz="0" w:space="0" w:color="auto"/>
            <w:right w:val="none" w:sz="0" w:space="0" w:color="auto"/>
          </w:divBdr>
        </w:div>
        <w:div w:id="2059887761">
          <w:marLeft w:val="0"/>
          <w:marRight w:val="0"/>
          <w:marTop w:val="0"/>
          <w:marBottom w:val="0"/>
          <w:divBdr>
            <w:top w:val="none" w:sz="0" w:space="0" w:color="auto"/>
            <w:left w:val="none" w:sz="0" w:space="0" w:color="auto"/>
            <w:bottom w:val="none" w:sz="0" w:space="0" w:color="auto"/>
            <w:right w:val="none" w:sz="0" w:space="0" w:color="auto"/>
          </w:divBdr>
        </w:div>
        <w:div w:id="2074154863">
          <w:marLeft w:val="0"/>
          <w:marRight w:val="0"/>
          <w:marTop w:val="0"/>
          <w:marBottom w:val="0"/>
          <w:divBdr>
            <w:top w:val="none" w:sz="0" w:space="0" w:color="auto"/>
            <w:left w:val="none" w:sz="0" w:space="0" w:color="auto"/>
            <w:bottom w:val="none" w:sz="0" w:space="0" w:color="auto"/>
            <w:right w:val="none" w:sz="0" w:space="0" w:color="auto"/>
          </w:divBdr>
        </w:div>
        <w:div w:id="2082412441">
          <w:marLeft w:val="0"/>
          <w:marRight w:val="0"/>
          <w:marTop w:val="0"/>
          <w:marBottom w:val="0"/>
          <w:divBdr>
            <w:top w:val="none" w:sz="0" w:space="0" w:color="auto"/>
            <w:left w:val="none" w:sz="0" w:space="0" w:color="auto"/>
            <w:bottom w:val="none" w:sz="0" w:space="0" w:color="auto"/>
            <w:right w:val="none" w:sz="0" w:space="0" w:color="auto"/>
          </w:divBdr>
        </w:div>
        <w:div w:id="2117868765">
          <w:marLeft w:val="0"/>
          <w:marRight w:val="0"/>
          <w:marTop w:val="0"/>
          <w:marBottom w:val="0"/>
          <w:divBdr>
            <w:top w:val="none" w:sz="0" w:space="0" w:color="auto"/>
            <w:left w:val="none" w:sz="0" w:space="0" w:color="auto"/>
            <w:bottom w:val="none" w:sz="0" w:space="0" w:color="auto"/>
            <w:right w:val="none" w:sz="0" w:space="0" w:color="auto"/>
          </w:divBdr>
        </w:div>
        <w:div w:id="2118981176">
          <w:marLeft w:val="0"/>
          <w:marRight w:val="0"/>
          <w:marTop w:val="0"/>
          <w:marBottom w:val="0"/>
          <w:divBdr>
            <w:top w:val="none" w:sz="0" w:space="0" w:color="auto"/>
            <w:left w:val="none" w:sz="0" w:space="0" w:color="auto"/>
            <w:bottom w:val="none" w:sz="0" w:space="0" w:color="auto"/>
            <w:right w:val="none" w:sz="0" w:space="0" w:color="auto"/>
          </w:divBdr>
        </w:div>
        <w:div w:id="2120441545">
          <w:marLeft w:val="0"/>
          <w:marRight w:val="0"/>
          <w:marTop w:val="0"/>
          <w:marBottom w:val="0"/>
          <w:divBdr>
            <w:top w:val="none" w:sz="0" w:space="0" w:color="auto"/>
            <w:left w:val="none" w:sz="0" w:space="0" w:color="auto"/>
            <w:bottom w:val="none" w:sz="0" w:space="0" w:color="auto"/>
            <w:right w:val="none" w:sz="0" w:space="0" w:color="auto"/>
          </w:divBdr>
        </w:div>
        <w:div w:id="2134790030">
          <w:marLeft w:val="0"/>
          <w:marRight w:val="0"/>
          <w:marTop w:val="0"/>
          <w:marBottom w:val="0"/>
          <w:divBdr>
            <w:top w:val="none" w:sz="0" w:space="0" w:color="auto"/>
            <w:left w:val="none" w:sz="0" w:space="0" w:color="auto"/>
            <w:bottom w:val="none" w:sz="0" w:space="0" w:color="auto"/>
            <w:right w:val="none" w:sz="0" w:space="0" w:color="auto"/>
          </w:divBdr>
        </w:div>
        <w:div w:id="2138334987">
          <w:marLeft w:val="0"/>
          <w:marRight w:val="0"/>
          <w:marTop w:val="0"/>
          <w:marBottom w:val="0"/>
          <w:divBdr>
            <w:top w:val="none" w:sz="0" w:space="0" w:color="auto"/>
            <w:left w:val="none" w:sz="0" w:space="0" w:color="auto"/>
            <w:bottom w:val="none" w:sz="0" w:space="0" w:color="auto"/>
            <w:right w:val="none" w:sz="0" w:space="0" w:color="auto"/>
          </w:divBdr>
        </w:div>
        <w:div w:id="2141876621">
          <w:marLeft w:val="0"/>
          <w:marRight w:val="0"/>
          <w:marTop w:val="0"/>
          <w:marBottom w:val="0"/>
          <w:divBdr>
            <w:top w:val="none" w:sz="0" w:space="0" w:color="auto"/>
            <w:left w:val="none" w:sz="0" w:space="0" w:color="auto"/>
            <w:bottom w:val="none" w:sz="0" w:space="0" w:color="auto"/>
            <w:right w:val="none" w:sz="0" w:space="0" w:color="auto"/>
          </w:divBdr>
        </w:div>
      </w:divsChild>
    </w:div>
    <w:div w:id="193816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tphysiol.org/search?author1=Martin+R.+Broadley&amp;sortspec=date&amp;submit=Submit" TargetMode="External"/><Relationship Id="rId13" Type="http://schemas.openxmlformats.org/officeDocument/2006/relationships/hyperlink" Target="http://www.plantphysiol.org/search?author1=Mark+C.+Meacham&amp;sortspec=date&amp;submit=Submit" TargetMode="External"/><Relationship Id="rId18" Type="http://schemas.openxmlformats.org/officeDocument/2006/relationships/hyperlink" Target="http://www.plantphysiol.org/search?author1=William+P.+Spracklen&amp;sortspec=date&amp;submit=Submit"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nal.usda.gov/fnic/foodcomp" TargetMode="External"/><Relationship Id="rId7" Type="http://schemas.openxmlformats.org/officeDocument/2006/relationships/image" Target="media/image1.png"/><Relationship Id="rId12" Type="http://schemas.openxmlformats.org/officeDocument/2006/relationships/hyperlink" Target="http://www.plantphysiol.org/search?author1=Helen+C.+Bowen&amp;sortspec=date&amp;submit=Submit" TargetMode="External"/><Relationship Id="rId17" Type="http://schemas.openxmlformats.org/officeDocument/2006/relationships/hyperlink" Target="http://www.plantphysiol.org/search?author1=Rory+M.+Hayden&amp;sortspec=date&amp;submit=Submi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lantphysiol.org/search?author1=Graham+R.+Teakle&amp;sortspec=date&amp;submit=Submit" TargetMode="External"/><Relationship Id="rId20" Type="http://schemas.openxmlformats.org/officeDocument/2006/relationships/hyperlink" Target="http://www.ars.usda.gov/ba/bhnrc/nd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tphysiol.org/search?author1=Dave+Astley&amp;sortspec=date&amp;submit=Subm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lantphysiol.org/search?author1=David+A.C.+Pink&amp;sortspec=date&amp;submit=Submi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lantphysiol.org/search?author1=Graham+J.+King&amp;sortspec=date&amp;submit=Submit" TargetMode="External"/><Relationship Id="rId19" Type="http://schemas.openxmlformats.org/officeDocument/2006/relationships/hyperlink" Target="http://www.plantphysiol.org/search?author1=Philip+J.+White&amp;sortspec=date&amp;submit=Submit" TargetMode="External"/><Relationship Id="rId4" Type="http://schemas.openxmlformats.org/officeDocument/2006/relationships/webSettings" Target="webSettings.xml"/><Relationship Id="rId9" Type="http://schemas.openxmlformats.org/officeDocument/2006/relationships/hyperlink" Target="http://www.plantphysiol.org/search?author1=John+P.+Hammond&amp;sortspec=date&amp;submit=Submit" TargetMode="External"/><Relationship Id="rId14" Type="http://schemas.openxmlformats.org/officeDocument/2006/relationships/hyperlink" Target="http://www.plantphysiol.org/search?author1=Andrew+Mead&amp;sortspec=date&amp;submit=Submi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10</Pages>
  <Words>4400</Words>
  <Characters>25083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Jyoti Pandey</dc:creator>
  <cp:lastModifiedBy>SDI 1022</cp:lastModifiedBy>
  <cp:revision>100</cp:revision>
  <cp:lastPrinted>2025-12-25T04:59:00Z</cp:lastPrinted>
  <dcterms:created xsi:type="dcterms:W3CDTF">2025-12-25T04:06:00Z</dcterms:created>
  <dcterms:modified xsi:type="dcterms:W3CDTF">2026-03-16T07:32:00Z</dcterms:modified>
</cp:coreProperties>
</file>