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E0A2" w14:textId="43600A4C" w:rsidR="000B4A87" w:rsidRDefault="00A0363C" w:rsidP="00A80E63">
      <w:pPr>
        <w:jc w:val="right"/>
        <w:rPr>
          <w:rFonts w:ascii="Times New Roman" w:hAnsi="Times New Roman" w:cs="Times New Roman"/>
          <w:b/>
          <w:bCs/>
          <w:sz w:val="28"/>
          <w:szCs w:val="28"/>
        </w:rPr>
      </w:pPr>
      <w:r w:rsidRPr="00A0363C">
        <w:rPr>
          <w:rFonts w:ascii="Times New Roman" w:hAnsi="Times New Roman" w:cs="Times New Roman"/>
          <w:b/>
          <w:bCs/>
          <w:sz w:val="28"/>
          <w:szCs w:val="28"/>
        </w:rPr>
        <w:t>Exploring Allelic Variation between Rice Parental Lines via SSR-Based Genotyping</w:t>
      </w:r>
    </w:p>
    <w:p w14:paraId="38B049EA" w14:textId="34C58A5B" w:rsidR="00D256A5" w:rsidRDefault="00D256A5" w:rsidP="00A80E63">
      <w:pPr>
        <w:jc w:val="right"/>
        <w:rPr>
          <w:rFonts w:ascii="Times New Roman" w:hAnsi="Times New Roman" w:cs="Times New Roman"/>
          <w:b/>
          <w:bCs/>
          <w:sz w:val="28"/>
          <w:szCs w:val="28"/>
        </w:rPr>
      </w:pPr>
      <w:bookmarkStart w:id="0" w:name="_GoBack"/>
      <w:bookmarkEnd w:id="0"/>
    </w:p>
    <w:p w14:paraId="74114C88" w14:textId="5B78AE7D" w:rsidR="00A0363C" w:rsidRDefault="00E4174F" w:rsidP="00A0363C">
      <w:pPr>
        <w:jc w:val="both"/>
        <w:rPr>
          <w:rFonts w:ascii="Times New Roman" w:hAnsi="Times New Roman" w:cs="Times New Roman"/>
          <w:b/>
          <w:bCs/>
          <w:sz w:val="24"/>
          <w:szCs w:val="24"/>
        </w:rPr>
      </w:pPr>
      <w:r w:rsidRPr="00E4174F">
        <w:rPr>
          <w:rFonts w:ascii="Times New Roman" w:hAnsi="Times New Roman" w:cs="Times New Roman"/>
          <w:b/>
          <w:bCs/>
          <w:sz w:val="24"/>
          <w:szCs w:val="24"/>
        </w:rPr>
        <w:t>Abstract</w:t>
      </w:r>
    </w:p>
    <w:p w14:paraId="1F7995F1" w14:textId="0D38D706" w:rsidR="00354E51" w:rsidRDefault="00354E51" w:rsidP="00354E51">
      <w:pPr>
        <w:jc w:val="both"/>
        <w:rPr>
          <w:rFonts w:ascii="Times New Roman" w:hAnsi="Times New Roman" w:cs="Times New Roman"/>
          <w:sz w:val="24"/>
          <w:szCs w:val="24"/>
        </w:rPr>
      </w:pPr>
      <w:r w:rsidRPr="00354E51">
        <w:rPr>
          <w:rFonts w:ascii="Times New Roman" w:hAnsi="Times New Roman" w:cs="Times New Roman"/>
          <w:sz w:val="24"/>
          <w:szCs w:val="24"/>
        </w:rPr>
        <w:t>Rice productivity is increasingly threatened by climate change–induced water scarcity, necessitating the integration of molecular tools to improve breeding efficiency. The present study aimed to explore genome-wide allelic variation between two contrasting rice parental lines, HUR-917 and IR18A1145, through SSR-based genotyping to identify informative polymorphic markers for drought-related breeding applications. A total of 584 SSR markers distributed across the 12 rice chromosomes were screened using PCR amplification, and amplified products were resolved via agarose gel electrophoresis. Alleles were scored based on fragment size differences, and polymorphism percentage was calculated to assess genetic divergence between the parental lines.</w:t>
      </w:r>
      <w:r>
        <w:rPr>
          <w:rFonts w:ascii="Times New Roman" w:hAnsi="Times New Roman" w:cs="Times New Roman"/>
          <w:sz w:val="24"/>
          <w:szCs w:val="24"/>
        </w:rPr>
        <w:t xml:space="preserve"> </w:t>
      </w:r>
      <w:r w:rsidRPr="00354E51">
        <w:rPr>
          <w:rFonts w:ascii="Times New Roman" w:hAnsi="Times New Roman" w:cs="Times New Roman"/>
          <w:sz w:val="24"/>
          <w:szCs w:val="24"/>
        </w:rPr>
        <w:t>Out of the 584 markers screened, 158 exhibited clear polymorphism</w:t>
      </w:r>
      <w:r w:rsidR="006610E3">
        <w:rPr>
          <w:rFonts w:ascii="Times New Roman" w:hAnsi="Times New Roman" w:cs="Times New Roman"/>
          <w:sz w:val="24"/>
          <w:szCs w:val="24"/>
        </w:rPr>
        <w:t>s</w:t>
      </w:r>
      <w:r w:rsidRPr="00354E51">
        <w:rPr>
          <w:rFonts w:ascii="Times New Roman" w:hAnsi="Times New Roman" w:cs="Times New Roman"/>
          <w:sz w:val="24"/>
          <w:szCs w:val="24"/>
        </w:rPr>
        <w:t>, corresponding to a polymorphism rate of 25.68%. Chromosome 3 showed the highest number of polymorphic loci (18), while chromosome 8 exhibited the highest polymorphism frequency (32.65%). Dinucleotide repeat motifs predominated among the polymorphic markers, reflecting substantial allelic variability between the two parents. The moderate level of polymorphism indicates sufficient genetic divergence to enable effective parental differentiation and genomic tracking in downstream breeding programs.</w:t>
      </w:r>
      <w:r>
        <w:rPr>
          <w:rFonts w:ascii="Times New Roman" w:hAnsi="Times New Roman" w:cs="Times New Roman"/>
          <w:sz w:val="24"/>
          <w:szCs w:val="24"/>
        </w:rPr>
        <w:t xml:space="preserve"> </w:t>
      </w:r>
      <w:r w:rsidRPr="00354E51">
        <w:rPr>
          <w:rFonts w:ascii="Times New Roman" w:hAnsi="Times New Roman" w:cs="Times New Roman"/>
          <w:sz w:val="24"/>
          <w:szCs w:val="24"/>
        </w:rPr>
        <w:t>The identified polymorphic SSR markers provide a robust molecular resource for parental characterization and future marker-assisted breeding targeting drought-associated genomic regions, thereby supporting the development of resilient rice cultivars adapted to water-limited environments.</w:t>
      </w:r>
    </w:p>
    <w:p w14:paraId="78E7D768" w14:textId="24FAAC7D" w:rsidR="00F636E5" w:rsidRPr="00F636E5" w:rsidRDefault="00F636E5" w:rsidP="00354E51">
      <w:pPr>
        <w:jc w:val="both"/>
        <w:rPr>
          <w:rFonts w:ascii="Times New Roman" w:hAnsi="Times New Roman" w:cs="Times New Roman"/>
          <w:sz w:val="24"/>
          <w:szCs w:val="24"/>
        </w:rPr>
      </w:pPr>
      <w:r w:rsidRPr="00A637FC">
        <w:rPr>
          <w:rFonts w:ascii="Times New Roman" w:hAnsi="Times New Roman" w:cs="Times New Roman"/>
          <w:b/>
          <w:bCs/>
          <w:sz w:val="24"/>
          <w:szCs w:val="24"/>
        </w:rPr>
        <w:t>Keywords:</w:t>
      </w:r>
      <w:r>
        <w:rPr>
          <w:rFonts w:ascii="Times New Roman" w:hAnsi="Times New Roman" w:cs="Times New Roman"/>
          <w:sz w:val="24"/>
          <w:szCs w:val="24"/>
        </w:rPr>
        <w:t xml:space="preserve"> </w:t>
      </w:r>
      <w:r w:rsidRPr="00F636E5">
        <w:rPr>
          <w:rFonts w:ascii="Times New Roman" w:hAnsi="Times New Roman" w:cs="Times New Roman"/>
          <w:sz w:val="24"/>
          <w:szCs w:val="24"/>
        </w:rPr>
        <w:t>SSR markers</w:t>
      </w:r>
      <w:r>
        <w:rPr>
          <w:rFonts w:ascii="Times New Roman" w:hAnsi="Times New Roman" w:cs="Times New Roman"/>
          <w:sz w:val="24"/>
          <w:szCs w:val="24"/>
        </w:rPr>
        <w:t xml:space="preserve">, </w:t>
      </w:r>
      <w:r w:rsidRPr="00F636E5">
        <w:rPr>
          <w:rFonts w:ascii="Times New Roman" w:hAnsi="Times New Roman" w:cs="Times New Roman"/>
          <w:sz w:val="24"/>
          <w:szCs w:val="24"/>
        </w:rPr>
        <w:t>Parental polymorphism</w:t>
      </w:r>
      <w:r>
        <w:rPr>
          <w:rFonts w:ascii="Times New Roman" w:hAnsi="Times New Roman" w:cs="Times New Roman"/>
          <w:sz w:val="24"/>
          <w:szCs w:val="24"/>
        </w:rPr>
        <w:t xml:space="preserve">, </w:t>
      </w:r>
      <w:r w:rsidRPr="00F636E5">
        <w:rPr>
          <w:rFonts w:ascii="Times New Roman" w:hAnsi="Times New Roman" w:cs="Times New Roman"/>
          <w:sz w:val="24"/>
          <w:szCs w:val="24"/>
        </w:rPr>
        <w:t>Rice (</w:t>
      </w:r>
      <w:r w:rsidRPr="00F636E5">
        <w:rPr>
          <w:rFonts w:ascii="Times New Roman" w:hAnsi="Times New Roman" w:cs="Times New Roman"/>
          <w:i/>
          <w:iCs/>
          <w:sz w:val="24"/>
          <w:szCs w:val="24"/>
        </w:rPr>
        <w:t>Oryza sativa</w:t>
      </w:r>
      <w:r w:rsidRPr="00F636E5">
        <w:rPr>
          <w:rFonts w:ascii="Times New Roman" w:hAnsi="Times New Roman" w:cs="Times New Roman"/>
          <w:sz w:val="24"/>
          <w:szCs w:val="24"/>
        </w:rPr>
        <w:t>)</w:t>
      </w:r>
      <w:r>
        <w:rPr>
          <w:rFonts w:ascii="Times New Roman" w:hAnsi="Times New Roman" w:cs="Times New Roman"/>
          <w:sz w:val="24"/>
          <w:szCs w:val="24"/>
        </w:rPr>
        <w:t xml:space="preserve">, </w:t>
      </w:r>
      <w:r w:rsidR="00575B32">
        <w:rPr>
          <w:rFonts w:ascii="Times New Roman" w:hAnsi="Times New Roman" w:cs="Times New Roman"/>
          <w:sz w:val="24"/>
          <w:szCs w:val="24"/>
        </w:rPr>
        <w:t>Allelic variation</w:t>
      </w:r>
      <w:r w:rsidR="00686F67">
        <w:rPr>
          <w:rFonts w:ascii="Times New Roman" w:hAnsi="Times New Roman" w:cs="Times New Roman"/>
          <w:sz w:val="24"/>
          <w:szCs w:val="24"/>
        </w:rPr>
        <w:t>,</w:t>
      </w:r>
      <w:r w:rsidR="00686F67" w:rsidRPr="00686F67">
        <w:t xml:space="preserve"> </w:t>
      </w:r>
      <w:r w:rsidR="00686F67" w:rsidRPr="00686F67">
        <w:rPr>
          <w:rFonts w:ascii="Times New Roman" w:hAnsi="Times New Roman" w:cs="Times New Roman"/>
          <w:sz w:val="24"/>
          <w:szCs w:val="24"/>
        </w:rPr>
        <w:t>Repeat motifs</w:t>
      </w:r>
    </w:p>
    <w:p w14:paraId="254C653F" w14:textId="0F9DA3B2" w:rsidR="00E4174F" w:rsidRDefault="00E4174F" w:rsidP="00A0363C">
      <w:pPr>
        <w:jc w:val="both"/>
        <w:rPr>
          <w:rFonts w:ascii="Times New Roman" w:hAnsi="Times New Roman" w:cs="Times New Roman"/>
          <w:b/>
          <w:bCs/>
          <w:sz w:val="24"/>
          <w:szCs w:val="24"/>
        </w:rPr>
      </w:pPr>
      <w:r w:rsidRPr="00E4174F">
        <w:rPr>
          <w:rFonts w:ascii="Times New Roman" w:hAnsi="Times New Roman" w:cs="Times New Roman"/>
          <w:b/>
          <w:bCs/>
          <w:sz w:val="24"/>
          <w:szCs w:val="24"/>
        </w:rPr>
        <w:t>Introduction</w:t>
      </w:r>
    </w:p>
    <w:p w14:paraId="72216910" w14:textId="29BC0D2A" w:rsidR="00173A06" w:rsidRDefault="008B572E" w:rsidP="00A0363C">
      <w:pPr>
        <w:jc w:val="both"/>
        <w:rPr>
          <w:rFonts w:ascii="Times New Roman" w:hAnsi="Times New Roman" w:cs="Times New Roman"/>
          <w:sz w:val="24"/>
          <w:szCs w:val="24"/>
        </w:rPr>
      </w:pPr>
      <w:r w:rsidRPr="008B572E">
        <w:rPr>
          <w:rFonts w:ascii="Times New Roman" w:hAnsi="Times New Roman" w:cs="Times New Roman"/>
          <w:sz w:val="24"/>
          <w:szCs w:val="24"/>
        </w:rPr>
        <w:t>Rice is a primary staple food for a large proportion of the global population, particularly among economically vulnerable communities, where it serves as a major source of daily caloric intake. Ensuring sustainable rice production is critical for maintaining food and nutritional security. In the context of climate variability and evolving dietary demands, the development of rice varieties with improved resilience and enhanced nutritional quality has become increasingly important.</w:t>
      </w:r>
      <w:r w:rsidR="002A50F5">
        <w:rPr>
          <w:rFonts w:ascii="Times New Roman" w:hAnsi="Times New Roman" w:cs="Times New Roman"/>
          <w:sz w:val="24"/>
          <w:szCs w:val="24"/>
        </w:rPr>
        <w:t xml:space="preserve"> (</w:t>
      </w:r>
      <w:proofErr w:type="spellStart"/>
      <w:r w:rsidR="002A50F5">
        <w:rPr>
          <w:rFonts w:ascii="Times New Roman" w:hAnsi="Times New Roman" w:cs="Times New Roman"/>
          <w:sz w:val="24"/>
          <w:szCs w:val="24"/>
        </w:rPr>
        <w:t>Alam</w:t>
      </w:r>
      <w:proofErr w:type="spellEnd"/>
      <w:r w:rsidR="002A50F5">
        <w:rPr>
          <w:rFonts w:ascii="Times New Roman" w:hAnsi="Times New Roman" w:cs="Times New Roman"/>
          <w:sz w:val="24"/>
          <w:szCs w:val="24"/>
        </w:rPr>
        <w:t xml:space="preserve"> </w:t>
      </w:r>
      <w:r w:rsidR="002A50F5">
        <w:rPr>
          <w:rFonts w:ascii="Times New Roman" w:hAnsi="Times New Roman" w:cs="Times New Roman"/>
          <w:i/>
          <w:iCs/>
          <w:sz w:val="24"/>
          <w:szCs w:val="24"/>
        </w:rPr>
        <w:t>et al</w:t>
      </w:r>
      <w:r w:rsidR="002A50F5" w:rsidRPr="002A50F5">
        <w:rPr>
          <w:rFonts w:ascii="Times New Roman" w:hAnsi="Times New Roman" w:cs="Times New Roman"/>
          <w:sz w:val="24"/>
          <w:szCs w:val="24"/>
        </w:rPr>
        <w:t>.</w:t>
      </w:r>
      <w:r w:rsidR="002A50F5">
        <w:rPr>
          <w:rFonts w:ascii="Times New Roman" w:hAnsi="Times New Roman" w:cs="Times New Roman"/>
          <w:sz w:val="24"/>
          <w:szCs w:val="24"/>
        </w:rPr>
        <w:t>, 2024</w:t>
      </w:r>
      <w:r w:rsidR="002D39E5">
        <w:rPr>
          <w:rFonts w:ascii="Times New Roman" w:hAnsi="Times New Roman" w:cs="Times New Roman"/>
          <w:sz w:val="24"/>
          <w:szCs w:val="24"/>
        </w:rPr>
        <w:t xml:space="preserve">; </w:t>
      </w:r>
      <w:r w:rsidR="00FF72A5">
        <w:rPr>
          <w:rFonts w:ascii="Times New Roman" w:hAnsi="Times New Roman" w:cs="Times New Roman"/>
          <w:sz w:val="24"/>
          <w:szCs w:val="24"/>
        </w:rPr>
        <w:t xml:space="preserve">Nawaz </w:t>
      </w:r>
      <w:r w:rsidR="00FF72A5">
        <w:rPr>
          <w:rFonts w:ascii="Times New Roman" w:hAnsi="Times New Roman" w:cs="Times New Roman"/>
          <w:i/>
          <w:iCs/>
          <w:sz w:val="24"/>
          <w:szCs w:val="24"/>
        </w:rPr>
        <w:t>et al</w:t>
      </w:r>
      <w:r w:rsidR="00AF7F99" w:rsidRPr="00AF7F99">
        <w:rPr>
          <w:rFonts w:ascii="Times New Roman" w:hAnsi="Times New Roman" w:cs="Times New Roman"/>
          <w:sz w:val="24"/>
          <w:szCs w:val="24"/>
        </w:rPr>
        <w:t>.</w:t>
      </w:r>
      <w:r w:rsidR="00FF72A5">
        <w:rPr>
          <w:rFonts w:ascii="Times New Roman" w:hAnsi="Times New Roman" w:cs="Times New Roman"/>
          <w:sz w:val="24"/>
          <w:szCs w:val="24"/>
        </w:rPr>
        <w:t>, 2022).</w:t>
      </w:r>
      <w:r w:rsidR="005D00EA" w:rsidRPr="005D00EA">
        <w:t xml:space="preserve"> </w:t>
      </w:r>
      <w:r w:rsidR="005D00EA" w:rsidRPr="005D00EA">
        <w:rPr>
          <w:rFonts w:ascii="Times New Roman" w:hAnsi="Times New Roman" w:cs="Times New Roman"/>
          <w:sz w:val="24"/>
          <w:szCs w:val="24"/>
        </w:rPr>
        <w:t>Rice farming has always been largely dependent on ample water supplies, notably in lowland irrigated systems.</w:t>
      </w:r>
      <w:r w:rsidR="00012F1C" w:rsidRPr="00012F1C">
        <w:t xml:space="preserve"> </w:t>
      </w:r>
      <w:r w:rsidR="00012F1C" w:rsidRPr="00012F1C">
        <w:rPr>
          <w:rFonts w:ascii="Times New Roman" w:hAnsi="Times New Roman" w:cs="Times New Roman"/>
          <w:sz w:val="24"/>
          <w:szCs w:val="24"/>
        </w:rPr>
        <w:t>Future rice production depends heavily on water-limited habitats, such as rainfed lowland and upland environments, due to rising rivalry for freshwater, climate change-driven rainfall variability, and an upsurge of drought-prone areas</w:t>
      </w:r>
      <w:r w:rsidR="00012F1C">
        <w:rPr>
          <w:rFonts w:ascii="Times New Roman" w:hAnsi="Times New Roman" w:cs="Times New Roman"/>
          <w:sz w:val="24"/>
          <w:szCs w:val="24"/>
        </w:rPr>
        <w:t xml:space="preserve"> (Swami </w:t>
      </w:r>
      <w:r w:rsidR="00012F1C">
        <w:rPr>
          <w:rFonts w:ascii="Times New Roman" w:hAnsi="Times New Roman" w:cs="Times New Roman"/>
          <w:i/>
          <w:iCs/>
          <w:sz w:val="24"/>
          <w:szCs w:val="24"/>
        </w:rPr>
        <w:t>et al</w:t>
      </w:r>
      <w:r w:rsidR="00012F1C" w:rsidRPr="00012F1C">
        <w:rPr>
          <w:rFonts w:ascii="Times New Roman" w:hAnsi="Times New Roman" w:cs="Times New Roman"/>
          <w:sz w:val="24"/>
          <w:szCs w:val="24"/>
        </w:rPr>
        <w:t>.</w:t>
      </w:r>
      <w:r w:rsidR="00012F1C">
        <w:rPr>
          <w:rFonts w:ascii="Times New Roman" w:hAnsi="Times New Roman" w:cs="Times New Roman"/>
          <w:sz w:val="24"/>
          <w:szCs w:val="24"/>
        </w:rPr>
        <w:t>, 2012)</w:t>
      </w:r>
      <w:r w:rsidR="000F05CE">
        <w:rPr>
          <w:rFonts w:ascii="Times New Roman" w:hAnsi="Times New Roman" w:cs="Times New Roman"/>
          <w:sz w:val="24"/>
          <w:szCs w:val="24"/>
        </w:rPr>
        <w:t>.</w:t>
      </w:r>
      <w:r w:rsidR="00933BD1" w:rsidRPr="00933BD1">
        <w:t xml:space="preserve"> </w:t>
      </w:r>
      <w:r w:rsidR="00D40205" w:rsidRPr="00D40205">
        <w:rPr>
          <w:rFonts w:ascii="Times New Roman" w:hAnsi="Times New Roman" w:cs="Times New Roman"/>
          <w:sz w:val="24"/>
          <w:szCs w:val="24"/>
        </w:rPr>
        <w:t>Projections of rising sea levels and climate instability further underscore the need for sustainable crop improvement strategies</w:t>
      </w:r>
      <w:r w:rsidR="00933BD1">
        <w:rPr>
          <w:rFonts w:ascii="Times New Roman" w:hAnsi="Times New Roman" w:cs="Times New Roman"/>
          <w:sz w:val="24"/>
          <w:szCs w:val="24"/>
        </w:rPr>
        <w:t xml:space="preserve"> (Fahad </w:t>
      </w:r>
      <w:r w:rsidR="00933BD1">
        <w:rPr>
          <w:rFonts w:ascii="Times New Roman" w:hAnsi="Times New Roman" w:cs="Times New Roman"/>
          <w:i/>
          <w:iCs/>
          <w:sz w:val="24"/>
          <w:szCs w:val="24"/>
        </w:rPr>
        <w:t>et al</w:t>
      </w:r>
      <w:r w:rsidR="00933BD1" w:rsidRPr="00933BD1">
        <w:rPr>
          <w:rFonts w:ascii="Times New Roman" w:hAnsi="Times New Roman" w:cs="Times New Roman"/>
          <w:sz w:val="24"/>
          <w:szCs w:val="24"/>
        </w:rPr>
        <w:t>.</w:t>
      </w:r>
      <w:r w:rsidR="00933BD1">
        <w:rPr>
          <w:rFonts w:ascii="Times New Roman" w:hAnsi="Times New Roman" w:cs="Times New Roman"/>
          <w:sz w:val="24"/>
          <w:szCs w:val="24"/>
        </w:rPr>
        <w:t xml:space="preserve">, 2019). </w:t>
      </w:r>
    </w:p>
    <w:p w14:paraId="1537A4E8" w14:textId="52BA3E3F" w:rsidR="00C83FBF" w:rsidRDefault="00933BD1" w:rsidP="00A0363C">
      <w:pPr>
        <w:jc w:val="both"/>
        <w:rPr>
          <w:rFonts w:ascii="Times New Roman" w:hAnsi="Times New Roman" w:cs="Times New Roman"/>
          <w:sz w:val="24"/>
          <w:szCs w:val="24"/>
        </w:rPr>
      </w:pPr>
      <w:r w:rsidRPr="00933BD1">
        <w:rPr>
          <w:rFonts w:ascii="Times New Roman" w:hAnsi="Times New Roman" w:cs="Times New Roman"/>
          <w:sz w:val="24"/>
          <w:szCs w:val="24"/>
        </w:rPr>
        <w:t xml:space="preserve">Rice is </w:t>
      </w:r>
      <w:r w:rsidR="00D40205" w:rsidRPr="00D40205">
        <w:rPr>
          <w:rFonts w:ascii="Times New Roman" w:hAnsi="Times New Roman" w:cs="Times New Roman"/>
          <w:sz w:val="24"/>
          <w:szCs w:val="24"/>
        </w:rPr>
        <w:t>inherently sensitive to water deficit</w:t>
      </w:r>
      <w:r w:rsidR="00D40205" w:rsidRPr="00D40205">
        <w:t xml:space="preserve"> </w:t>
      </w:r>
      <w:r w:rsidR="00D40205" w:rsidRPr="00D40205">
        <w:rPr>
          <w:rFonts w:ascii="Times New Roman" w:hAnsi="Times New Roman" w:cs="Times New Roman"/>
          <w:sz w:val="24"/>
          <w:szCs w:val="24"/>
        </w:rPr>
        <w:t xml:space="preserve">and reduced irrigation </w:t>
      </w:r>
      <w:r w:rsidR="00D40205">
        <w:rPr>
          <w:rFonts w:ascii="Times New Roman" w:hAnsi="Times New Roman" w:cs="Times New Roman"/>
          <w:sz w:val="24"/>
          <w:szCs w:val="24"/>
        </w:rPr>
        <w:t>sometimes</w:t>
      </w:r>
      <w:r w:rsidR="00D40205" w:rsidRPr="00D40205">
        <w:rPr>
          <w:rFonts w:ascii="Times New Roman" w:hAnsi="Times New Roman" w:cs="Times New Roman"/>
          <w:sz w:val="24"/>
          <w:szCs w:val="24"/>
        </w:rPr>
        <w:t xml:space="preserve"> results in substantial yield losses</w:t>
      </w:r>
      <w:r w:rsidR="0054476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933BD1">
        <w:rPr>
          <w:rFonts w:ascii="Times New Roman" w:hAnsi="Times New Roman" w:cs="Times New Roman"/>
          <w:sz w:val="24"/>
          <w:szCs w:val="24"/>
        </w:rPr>
        <w:t>Tuong</w:t>
      </w:r>
      <w:proofErr w:type="spellEnd"/>
      <w:r>
        <w:rPr>
          <w:rFonts w:ascii="Times New Roman" w:hAnsi="Times New Roman" w:cs="Times New Roman"/>
          <w:sz w:val="24"/>
          <w:szCs w:val="24"/>
        </w:rPr>
        <w:t xml:space="preserve"> </w:t>
      </w:r>
      <w:r w:rsidRPr="00933BD1">
        <w:rPr>
          <w:rFonts w:ascii="Times New Roman" w:hAnsi="Times New Roman" w:cs="Times New Roman"/>
          <w:sz w:val="24"/>
          <w:szCs w:val="24"/>
        </w:rPr>
        <w:t xml:space="preserve">&amp; </w:t>
      </w:r>
      <w:proofErr w:type="spellStart"/>
      <w:r w:rsidRPr="00933BD1">
        <w:rPr>
          <w:rFonts w:ascii="Times New Roman" w:hAnsi="Times New Roman" w:cs="Times New Roman"/>
          <w:sz w:val="24"/>
          <w:szCs w:val="24"/>
        </w:rPr>
        <w:t>Bouman</w:t>
      </w:r>
      <w:proofErr w:type="spellEnd"/>
      <w:r>
        <w:rPr>
          <w:rFonts w:ascii="Times New Roman" w:hAnsi="Times New Roman" w:cs="Times New Roman"/>
          <w:sz w:val="24"/>
          <w:szCs w:val="24"/>
        </w:rPr>
        <w:t>, 2003)</w:t>
      </w:r>
      <w:r w:rsidR="00113F61">
        <w:rPr>
          <w:rFonts w:ascii="Times New Roman" w:hAnsi="Times New Roman" w:cs="Times New Roman"/>
          <w:sz w:val="24"/>
          <w:szCs w:val="24"/>
        </w:rPr>
        <w:t xml:space="preserve">. </w:t>
      </w:r>
      <w:r w:rsidR="00D40205" w:rsidRPr="00D40205">
        <w:rPr>
          <w:rFonts w:ascii="Times New Roman" w:hAnsi="Times New Roman" w:cs="Times New Roman"/>
          <w:sz w:val="24"/>
          <w:szCs w:val="24"/>
        </w:rPr>
        <w:t xml:space="preserve">Declining groundwater reserves, expanding urban water demands, and climatic variability are progressively constraining production </w:t>
      </w:r>
      <w:r w:rsidR="006B0EE5">
        <w:rPr>
          <w:rFonts w:ascii="Times New Roman" w:hAnsi="Times New Roman" w:cs="Times New Roman"/>
          <w:sz w:val="24"/>
          <w:szCs w:val="24"/>
        </w:rPr>
        <w:t>(</w:t>
      </w:r>
      <w:proofErr w:type="spellStart"/>
      <w:r w:rsidR="006B0EE5" w:rsidRPr="00E12051">
        <w:rPr>
          <w:rFonts w:ascii="Times New Roman" w:hAnsi="Times New Roman" w:cs="Times New Roman"/>
          <w:sz w:val="24"/>
          <w:szCs w:val="24"/>
        </w:rPr>
        <w:t>Serraj</w:t>
      </w:r>
      <w:proofErr w:type="spellEnd"/>
      <w:r w:rsidR="006B0EE5">
        <w:rPr>
          <w:rFonts w:ascii="Times New Roman" w:hAnsi="Times New Roman" w:cs="Times New Roman"/>
          <w:sz w:val="24"/>
          <w:szCs w:val="24"/>
        </w:rPr>
        <w:t xml:space="preserve"> </w:t>
      </w:r>
      <w:r w:rsidR="006B0EE5">
        <w:rPr>
          <w:rFonts w:ascii="Times New Roman" w:hAnsi="Times New Roman" w:cs="Times New Roman"/>
          <w:i/>
          <w:iCs/>
          <w:sz w:val="24"/>
          <w:szCs w:val="24"/>
        </w:rPr>
        <w:t>et al</w:t>
      </w:r>
      <w:r w:rsidR="006B0EE5" w:rsidRPr="006B0EE5">
        <w:rPr>
          <w:rFonts w:ascii="Times New Roman" w:hAnsi="Times New Roman" w:cs="Times New Roman"/>
          <w:sz w:val="24"/>
          <w:szCs w:val="24"/>
        </w:rPr>
        <w:t>.</w:t>
      </w:r>
      <w:r w:rsidR="006B0EE5">
        <w:rPr>
          <w:rFonts w:ascii="Times New Roman" w:hAnsi="Times New Roman" w:cs="Times New Roman"/>
          <w:sz w:val="24"/>
          <w:szCs w:val="24"/>
        </w:rPr>
        <w:t xml:space="preserve">, 2011). </w:t>
      </w:r>
      <w:r w:rsidR="006B0EE5" w:rsidRPr="006B0EE5">
        <w:rPr>
          <w:rFonts w:ascii="Times New Roman" w:hAnsi="Times New Roman" w:cs="Times New Roman"/>
          <w:sz w:val="24"/>
          <w:szCs w:val="24"/>
        </w:rPr>
        <w:t xml:space="preserve">Improving rice productivity in water-limited environments is a strategic priority, as these systems occupy a large proportion of rice-growing areas but consistently produce </w:t>
      </w:r>
      <w:r w:rsidR="006B0EE5" w:rsidRPr="006B0EE5">
        <w:rPr>
          <w:rFonts w:ascii="Times New Roman" w:hAnsi="Times New Roman" w:cs="Times New Roman"/>
          <w:sz w:val="24"/>
          <w:szCs w:val="24"/>
        </w:rPr>
        <w:lastRenderedPageBreak/>
        <w:t>lower yields due to water stress</w:t>
      </w:r>
      <w:r w:rsidR="00C46CA6">
        <w:rPr>
          <w:rFonts w:ascii="Times New Roman" w:hAnsi="Times New Roman" w:cs="Times New Roman"/>
          <w:sz w:val="24"/>
          <w:szCs w:val="24"/>
        </w:rPr>
        <w:t xml:space="preserve"> (</w:t>
      </w:r>
      <w:r w:rsidR="00C46CA6" w:rsidRPr="00C46CA6">
        <w:rPr>
          <w:rFonts w:ascii="Times New Roman" w:hAnsi="Times New Roman" w:cs="Times New Roman"/>
          <w:sz w:val="24"/>
          <w:szCs w:val="24"/>
        </w:rPr>
        <w:t>Hussain</w:t>
      </w:r>
      <w:r w:rsidR="00C46CA6">
        <w:rPr>
          <w:rFonts w:ascii="Times New Roman" w:hAnsi="Times New Roman" w:cs="Times New Roman"/>
          <w:sz w:val="24"/>
          <w:szCs w:val="24"/>
        </w:rPr>
        <w:t xml:space="preserve"> </w:t>
      </w:r>
      <w:r w:rsidR="00C46CA6">
        <w:rPr>
          <w:rFonts w:ascii="Times New Roman" w:hAnsi="Times New Roman" w:cs="Times New Roman"/>
          <w:i/>
          <w:iCs/>
          <w:sz w:val="24"/>
          <w:szCs w:val="24"/>
        </w:rPr>
        <w:t>et al</w:t>
      </w:r>
      <w:r w:rsidR="00C46CA6">
        <w:rPr>
          <w:rFonts w:ascii="Times New Roman" w:hAnsi="Times New Roman" w:cs="Times New Roman"/>
          <w:sz w:val="24"/>
          <w:szCs w:val="24"/>
        </w:rPr>
        <w:t>., 2022)</w:t>
      </w:r>
      <w:r w:rsidR="006B0EE5" w:rsidRPr="006B0EE5">
        <w:rPr>
          <w:rFonts w:ascii="Times New Roman" w:hAnsi="Times New Roman" w:cs="Times New Roman"/>
          <w:sz w:val="24"/>
          <w:szCs w:val="24"/>
        </w:rPr>
        <w:t>.</w:t>
      </w:r>
      <w:r w:rsidR="00C46CA6" w:rsidRPr="00C46CA6">
        <w:t xml:space="preserve"> </w:t>
      </w:r>
      <w:r w:rsidR="00C46CA6" w:rsidRPr="00C46CA6">
        <w:rPr>
          <w:rFonts w:ascii="Times New Roman" w:hAnsi="Times New Roman" w:cs="Times New Roman"/>
          <w:sz w:val="24"/>
          <w:szCs w:val="24"/>
        </w:rPr>
        <w:t xml:space="preserve">Sustainable yield increases </w:t>
      </w:r>
      <w:r w:rsidR="00EB7BAE">
        <w:rPr>
          <w:rFonts w:ascii="Times New Roman" w:hAnsi="Times New Roman" w:cs="Times New Roman"/>
          <w:sz w:val="24"/>
          <w:szCs w:val="24"/>
        </w:rPr>
        <w:t>must</w:t>
      </w:r>
      <w:r w:rsidR="00C46CA6" w:rsidRPr="00C46CA6">
        <w:rPr>
          <w:rFonts w:ascii="Times New Roman" w:hAnsi="Times New Roman" w:cs="Times New Roman"/>
          <w:sz w:val="24"/>
          <w:szCs w:val="24"/>
        </w:rPr>
        <w:t xml:space="preserve"> originate from improved adaptation to water shortage instead of gaining from greater water inputs</w:t>
      </w:r>
      <w:r w:rsidR="0011557F">
        <w:rPr>
          <w:rFonts w:ascii="Times New Roman" w:hAnsi="Times New Roman" w:cs="Times New Roman"/>
          <w:sz w:val="24"/>
          <w:szCs w:val="24"/>
        </w:rPr>
        <w:t>,</w:t>
      </w:r>
      <w:r w:rsidR="00C46CA6" w:rsidRPr="00C46CA6">
        <w:rPr>
          <w:rFonts w:ascii="Times New Roman" w:hAnsi="Times New Roman" w:cs="Times New Roman"/>
          <w:sz w:val="24"/>
          <w:szCs w:val="24"/>
        </w:rPr>
        <w:t xml:space="preserve"> because there is limited opportunity for greater irrigation.</w:t>
      </w:r>
      <w:r w:rsidR="00083B21" w:rsidRPr="00083B21">
        <w:t xml:space="preserve"> </w:t>
      </w:r>
      <w:r w:rsidR="009E723C" w:rsidRPr="009E723C">
        <w:rPr>
          <w:rFonts w:ascii="Times New Roman" w:hAnsi="Times New Roman" w:cs="Times New Roman"/>
          <w:sz w:val="24"/>
          <w:szCs w:val="24"/>
        </w:rPr>
        <w:t>Integrating drought-tolerant cultivars with optimized agronomic practices has been identified as a viable pathway for sustaining productivity under warming and drying climatic conditions</w:t>
      </w:r>
      <w:r w:rsidR="009E723C">
        <w:rPr>
          <w:rFonts w:ascii="Times New Roman" w:hAnsi="Times New Roman" w:cs="Times New Roman"/>
          <w:sz w:val="24"/>
          <w:szCs w:val="24"/>
        </w:rPr>
        <w:t xml:space="preserve"> (</w:t>
      </w:r>
      <w:r w:rsidR="00083B21" w:rsidRPr="00083B21">
        <w:rPr>
          <w:rFonts w:ascii="Times New Roman" w:hAnsi="Times New Roman" w:cs="Times New Roman"/>
          <w:sz w:val="24"/>
          <w:szCs w:val="24"/>
        </w:rPr>
        <w:t>Cheng</w:t>
      </w:r>
      <w:r w:rsidR="00083B21">
        <w:rPr>
          <w:rFonts w:ascii="Times New Roman" w:hAnsi="Times New Roman" w:cs="Times New Roman"/>
          <w:sz w:val="24"/>
          <w:szCs w:val="24"/>
        </w:rPr>
        <w:t xml:space="preserve"> </w:t>
      </w:r>
      <w:r w:rsidR="00083B21">
        <w:rPr>
          <w:rFonts w:ascii="Times New Roman" w:hAnsi="Times New Roman" w:cs="Times New Roman"/>
          <w:i/>
          <w:iCs/>
          <w:sz w:val="24"/>
          <w:szCs w:val="24"/>
        </w:rPr>
        <w:t>et al</w:t>
      </w:r>
      <w:r w:rsidR="00083B21">
        <w:rPr>
          <w:rFonts w:ascii="Times New Roman" w:hAnsi="Times New Roman" w:cs="Times New Roman"/>
          <w:sz w:val="24"/>
          <w:szCs w:val="24"/>
        </w:rPr>
        <w:t>., 2025)</w:t>
      </w:r>
      <w:r w:rsidR="00C83FBF">
        <w:rPr>
          <w:rFonts w:ascii="Times New Roman" w:hAnsi="Times New Roman" w:cs="Times New Roman"/>
          <w:sz w:val="24"/>
          <w:szCs w:val="24"/>
        </w:rPr>
        <w:t xml:space="preserve">. </w:t>
      </w:r>
    </w:p>
    <w:p w14:paraId="25F14B39" w14:textId="571AEE58" w:rsidR="00AF7F99" w:rsidRDefault="00C83FBF" w:rsidP="00A0363C">
      <w:pPr>
        <w:jc w:val="both"/>
        <w:rPr>
          <w:rFonts w:ascii="Times New Roman" w:hAnsi="Times New Roman" w:cs="Times New Roman"/>
          <w:sz w:val="24"/>
          <w:szCs w:val="24"/>
        </w:rPr>
      </w:pPr>
      <w:r>
        <w:rPr>
          <w:rFonts w:ascii="Times New Roman" w:hAnsi="Times New Roman" w:cs="Times New Roman"/>
          <w:sz w:val="24"/>
          <w:szCs w:val="24"/>
        </w:rPr>
        <w:t>Conventional</w:t>
      </w:r>
      <w:r w:rsidRPr="00C83FBF">
        <w:rPr>
          <w:rFonts w:ascii="Times New Roman" w:hAnsi="Times New Roman" w:cs="Times New Roman"/>
          <w:sz w:val="24"/>
          <w:szCs w:val="24"/>
        </w:rPr>
        <w:t xml:space="preserve"> breeding has historically relied on phenotypic selection</w:t>
      </w:r>
      <w:r w:rsidR="009E723C">
        <w:rPr>
          <w:rFonts w:ascii="Times New Roman" w:hAnsi="Times New Roman" w:cs="Times New Roman"/>
          <w:sz w:val="24"/>
          <w:szCs w:val="24"/>
        </w:rPr>
        <w:t xml:space="preserve"> </w:t>
      </w:r>
      <w:r w:rsidRPr="00C83FBF">
        <w:rPr>
          <w:rFonts w:ascii="Times New Roman" w:hAnsi="Times New Roman" w:cs="Times New Roman"/>
          <w:sz w:val="24"/>
          <w:szCs w:val="24"/>
        </w:rPr>
        <w:t>to identify drought-tolerant cultivars</w:t>
      </w:r>
      <w:r>
        <w:rPr>
          <w:rFonts w:ascii="Times New Roman" w:hAnsi="Times New Roman" w:cs="Times New Roman"/>
          <w:sz w:val="24"/>
          <w:szCs w:val="24"/>
        </w:rPr>
        <w:t>. This</w:t>
      </w:r>
      <w:r w:rsidRPr="00C83FBF">
        <w:rPr>
          <w:rFonts w:ascii="Times New Roman" w:hAnsi="Times New Roman" w:cs="Times New Roman"/>
          <w:sz w:val="24"/>
          <w:szCs w:val="24"/>
        </w:rPr>
        <w:t xml:space="preserve"> approach is often limited by its intensive </w:t>
      </w:r>
      <w:r>
        <w:rPr>
          <w:rFonts w:ascii="Times New Roman" w:hAnsi="Times New Roman" w:cs="Times New Roman"/>
          <w:sz w:val="24"/>
          <w:szCs w:val="24"/>
        </w:rPr>
        <w:t>labour</w:t>
      </w:r>
      <w:r w:rsidRPr="00C83FBF">
        <w:rPr>
          <w:rFonts w:ascii="Times New Roman" w:hAnsi="Times New Roman" w:cs="Times New Roman"/>
          <w:sz w:val="24"/>
          <w:szCs w:val="24"/>
        </w:rPr>
        <w:t xml:space="preserve"> requirements and low selection efficiency</w:t>
      </w:r>
      <w:r w:rsidRPr="00C83FBF">
        <w:t xml:space="preserve"> </w:t>
      </w:r>
      <w:bookmarkStart w:id="1" w:name="_Hlk221657412"/>
      <w:r>
        <w:t>(</w:t>
      </w:r>
      <w:proofErr w:type="spellStart"/>
      <w:r w:rsidRPr="00C83FBF">
        <w:rPr>
          <w:rFonts w:ascii="Times New Roman" w:hAnsi="Times New Roman" w:cs="Times New Roman"/>
          <w:sz w:val="24"/>
          <w:szCs w:val="24"/>
        </w:rPr>
        <w:t>Mapari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bookmarkEnd w:id="1"/>
      <w:r>
        <w:rPr>
          <w:rFonts w:ascii="Times New Roman" w:hAnsi="Times New Roman" w:cs="Times New Roman"/>
          <w:sz w:val="24"/>
          <w:szCs w:val="24"/>
        </w:rPr>
        <w:t>.</w:t>
      </w:r>
      <w:r w:rsidR="00E32CD2" w:rsidRPr="00E32CD2">
        <w:t xml:space="preserve"> </w:t>
      </w:r>
      <w:r w:rsidR="0015154E" w:rsidRPr="0015154E">
        <w:rPr>
          <w:rFonts w:ascii="Times New Roman" w:hAnsi="Times New Roman" w:cs="Times New Roman"/>
          <w:sz w:val="24"/>
          <w:szCs w:val="24"/>
        </w:rPr>
        <w:t>A primary limitation of phenotypic selection is the low heritability of grain yield under moisture stress, coupled with high genotype-by-environment (</w:t>
      </w:r>
      <w:proofErr w:type="spellStart"/>
      <w:r w:rsidR="0015154E" w:rsidRPr="0015154E">
        <w:rPr>
          <w:rFonts w:ascii="Times New Roman" w:hAnsi="Times New Roman" w:cs="Times New Roman"/>
          <w:sz w:val="24"/>
          <w:szCs w:val="24"/>
        </w:rPr>
        <w:t>GxE</w:t>
      </w:r>
      <w:proofErr w:type="spellEnd"/>
      <w:r w:rsidR="0015154E" w:rsidRPr="0015154E">
        <w:rPr>
          <w:rFonts w:ascii="Times New Roman" w:hAnsi="Times New Roman" w:cs="Times New Roman"/>
          <w:sz w:val="24"/>
          <w:szCs w:val="24"/>
        </w:rPr>
        <w:t>) interactions that make visual assessments unreliable across varying field conditions</w:t>
      </w:r>
      <w:r w:rsidR="00F45608">
        <w:rPr>
          <w:rFonts w:ascii="Times New Roman" w:hAnsi="Times New Roman" w:cs="Times New Roman"/>
          <w:sz w:val="24"/>
          <w:szCs w:val="24"/>
        </w:rPr>
        <w:t xml:space="preserve">. </w:t>
      </w:r>
      <w:r w:rsidR="009E723C" w:rsidRPr="009E723C">
        <w:rPr>
          <w:rFonts w:ascii="Times New Roman" w:hAnsi="Times New Roman" w:cs="Times New Roman"/>
          <w:sz w:val="24"/>
          <w:szCs w:val="24"/>
        </w:rPr>
        <w:t xml:space="preserve">Environmental heterogeneity and unpredictable drought patterns further complicate precise phenotyping </w:t>
      </w:r>
      <w:r w:rsidR="00F45608" w:rsidRPr="00F45608">
        <w:rPr>
          <w:rFonts w:ascii="Times New Roman" w:hAnsi="Times New Roman" w:cs="Times New Roman"/>
          <w:sz w:val="24"/>
          <w:szCs w:val="24"/>
        </w:rPr>
        <w:t>(</w:t>
      </w:r>
      <w:proofErr w:type="spellStart"/>
      <w:r w:rsidR="00F45608" w:rsidRPr="00F45608">
        <w:rPr>
          <w:rFonts w:ascii="Times New Roman" w:hAnsi="Times New Roman" w:cs="Times New Roman"/>
          <w:sz w:val="24"/>
          <w:szCs w:val="24"/>
        </w:rPr>
        <w:t>Anilkumar</w:t>
      </w:r>
      <w:proofErr w:type="spellEnd"/>
      <w:r w:rsidR="00F45608" w:rsidRPr="00F45608">
        <w:rPr>
          <w:rFonts w:ascii="Times New Roman" w:hAnsi="Times New Roman" w:cs="Times New Roman"/>
          <w:sz w:val="24"/>
          <w:szCs w:val="24"/>
        </w:rPr>
        <w:t xml:space="preserve"> </w:t>
      </w:r>
      <w:r w:rsidR="00F45608" w:rsidRPr="00F45608">
        <w:rPr>
          <w:rFonts w:ascii="Times New Roman" w:hAnsi="Times New Roman" w:cs="Times New Roman"/>
          <w:i/>
          <w:iCs/>
          <w:sz w:val="24"/>
          <w:szCs w:val="24"/>
        </w:rPr>
        <w:t>et al</w:t>
      </w:r>
      <w:r w:rsidR="00F45608" w:rsidRPr="00F45608">
        <w:rPr>
          <w:rFonts w:ascii="Times New Roman" w:hAnsi="Times New Roman" w:cs="Times New Roman"/>
          <w:sz w:val="24"/>
          <w:szCs w:val="24"/>
        </w:rPr>
        <w:t>., 2023)</w:t>
      </w:r>
      <w:r w:rsidR="00F45608">
        <w:rPr>
          <w:rFonts w:ascii="Times New Roman" w:hAnsi="Times New Roman" w:cs="Times New Roman"/>
          <w:sz w:val="24"/>
          <w:szCs w:val="24"/>
        </w:rPr>
        <w:t>.</w:t>
      </w:r>
      <w:r w:rsidR="00C374E4">
        <w:rPr>
          <w:rFonts w:ascii="Times New Roman" w:hAnsi="Times New Roman" w:cs="Times New Roman"/>
          <w:sz w:val="24"/>
          <w:szCs w:val="24"/>
        </w:rPr>
        <w:t xml:space="preserve"> </w:t>
      </w:r>
      <w:r w:rsidR="00C374E4" w:rsidRPr="00C374E4">
        <w:rPr>
          <w:rFonts w:ascii="Times New Roman" w:hAnsi="Times New Roman" w:cs="Times New Roman"/>
          <w:sz w:val="24"/>
          <w:szCs w:val="24"/>
        </w:rPr>
        <w:t xml:space="preserve">The capacity to maximize output in a number of backdrops may be limited when phenotypic selection alone unintentionally </w:t>
      </w:r>
      <w:r w:rsidR="00C374E4">
        <w:rPr>
          <w:rFonts w:ascii="Times New Roman" w:hAnsi="Times New Roman" w:cs="Times New Roman"/>
          <w:sz w:val="24"/>
          <w:szCs w:val="24"/>
        </w:rPr>
        <w:t>favours</w:t>
      </w:r>
      <w:r w:rsidR="00C374E4" w:rsidRPr="00C374E4">
        <w:rPr>
          <w:rFonts w:ascii="Times New Roman" w:hAnsi="Times New Roman" w:cs="Times New Roman"/>
          <w:sz w:val="24"/>
          <w:szCs w:val="24"/>
        </w:rPr>
        <w:t xml:space="preserve"> drought avoidance strategies like early blooming over true physiological tolerance</w:t>
      </w:r>
      <w:r w:rsidR="004B0322">
        <w:rPr>
          <w:rFonts w:ascii="Times New Roman" w:hAnsi="Times New Roman" w:cs="Times New Roman"/>
          <w:sz w:val="24"/>
          <w:szCs w:val="24"/>
        </w:rPr>
        <w:t xml:space="preserve"> </w:t>
      </w:r>
      <w:r w:rsidR="004B0322" w:rsidRPr="004B0322">
        <w:rPr>
          <w:rFonts w:ascii="Times New Roman" w:hAnsi="Times New Roman" w:cs="Times New Roman"/>
          <w:sz w:val="24"/>
          <w:szCs w:val="24"/>
        </w:rPr>
        <w:t>(</w:t>
      </w:r>
      <w:proofErr w:type="spellStart"/>
      <w:r w:rsidR="004B0322" w:rsidRPr="004B0322">
        <w:rPr>
          <w:rFonts w:ascii="Times New Roman" w:hAnsi="Times New Roman" w:cs="Times New Roman"/>
          <w:sz w:val="24"/>
          <w:szCs w:val="24"/>
        </w:rPr>
        <w:t>Guadarrama</w:t>
      </w:r>
      <w:proofErr w:type="spellEnd"/>
      <w:r w:rsidR="004B0322" w:rsidRPr="004B0322">
        <w:rPr>
          <w:rFonts w:ascii="Times New Roman" w:hAnsi="Times New Roman" w:cs="Times New Roman"/>
          <w:sz w:val="24"/>
          <w:szCs w:val="24"/>
        </w:rPr>
        <w:t xml:space="preserve">‐Escobar </w:t>
      </w:r>
      <w:r w:rsidR="004B0322" w:rsidRPr="004B0322">
        <w:rPr>
          <w:rFonts w:ascii="Times New Roman" w:hAnsi="Times New Roman" w:cs="Times New Roman"/>
          <w:i/>
          <w:iCs/>
          <w:sz w:val="24"/>
          <w:szCs w:val="24"/>
        </w:rPr>
        <w:t>et al</w:t>
      </w:r>
      <w:r w:rsidR="004B0322" w:rsidRPr="004B0322">
        <w:rPr>
          <w:rFonts w:ascii="Times New Roman" w:hAnsi="Times New Roman" w:cs="Times New Roman"/>
          <w:sz w:val="24"/>
          <w:szCs w:val="24"/>
        </w:rPr>
        <w:t>., 2024)</w:t>
      </w:r>
      <w:r w:rsidR="00C374E4" w:rsidRPr="00C374E4">
        <w:rPr>
          <w:rFonts w:ascii="Times New Roman" w:hAnsi="Times New Roman" w:cs="Times New Roman"/>
          <w:sz w:val="24"/>
          <w:szCs w:val="24"/>
        </w:rPr>
        <w:t>.</w:t>
      </w:r>
      <w:r w:rsidR="00193DE4" w:rsidRPr="00193DE4">
        <w:t xml:space="preserve"> </w:t>
      </w:r>
      <w:r w:rsidR="00193DE4">
        <w:rPr>
          <w:rFonts w:ascii="Times New Roman" w:hAnsi="Times New Roman" w:cs="Times New Roman"/>
          <w:sz w:val="24"/>
          <w:szCs w:val="24"/>
        </w:rPr>
        <w:t>The</w:t>
      </w:r>
      <w:r w:rsidR="00193DE4" w:rsidRPr="00193DE4">
        <w:rPr>
          <w:rFonts w:ascii="Times New Roman" w:hAnsi="Times New Roman" w:cs="Times New Roman"/>
          <w:sz w:val="24"/>
          <w:szCs w:val="24"/>
        </w:rPr>
        <w:t xml:space="preserve"> time</w:t>
      </w:r>
      <w:r w:rsidR="00A12561">
        <w:rPr>
          <w:rFonts w:ascii="Times New Roman" w:hAnsi="Times New Roman" w:cs="Times New Roman"/>
          <w:sz w:val="24"/>
          <w:szCs w:val="24"/>
        </w:rPr>
        <w:t>-</w:t>
      </w:r>
      <w:r w:rsidR="00193DE4" w:rsidRPr="00193DE4">
        <w:rPr>
          <w:rFonts w:ascii="Times New Roman" w:hAnsi="Times New Roman" w:cs="Times New Roman"/>
          <w:sz w:val="24"/>
          <w:szCs w:val="24"/>
        </w:rPr>
        <w:t>consuming nature of traditional selection also prevents the rapid development of varieties needed to keep pace with global food demand</w:t>
      </w:r>
      <w:r w:rsidR="00193DE4">
        <w:rPr>
          <w:rFonts w:ascii="Times New Roman" w:hAnsi="Times New Roman" w:cs="Times New Roman"/>
          <w:sz w:val="24"/>
          <w:szCs w:val="24"/>
        </w:rPr>
        <w:t xml:space="preserve">. </w:t>
      </w:r>
    </w:p>
    <w:p w14:paraId="2A67B106" w14:textId="5AF3BA3F" w:rsidR="0080100E" w:rsidRDefault="009E723C" w:rsidP="00A0363C">
      <w:pPr>
        <w:jc w:val="both"/>
        <w:rPr>
          <w:rFonts w:ascii="Times New Roman" w:hAnsi="Times New Roman" w:cs="Times New Roman"/>
          <w:sz w:val="24"/>
          <w:szCs w:val="24"/>
        </w:rPr>
      </w:pPr>
      <w:r w:rsidRPr="009E723C">
        <w:rPr>
          <w:rFonts w:ascii="Times New Roman" w:hAnsi="Times New Roman" w:cs="Times New Roman"/>
          <w:sz w:val="24"/>
          <w:szCs w:val="24"/>
        </w:rPr>
        <w:t xml:space="preserve">The integration of molecular markers has substantially enhanced breeding efficiency by enabling early, environment-independent identification of desirable alleles </w:t>
      </w:r>
      <w:r w:rsidR="00AA061F">
        <w:rPr>
          <w:rFonts w:ascii="Times New Roman" w:hAnsi="Times New Roman" w:cs="Times New Roman"/>
          <w:sz w:val="24"/>
          <w:szCs w:val="24"/>
        </w:rPr>
        <w:t>(</w:t>
      </w:r>
      <w:proofErr w:type="spellStart"/>
      <w:r w:rsidR="00AA061F" w:rsidRPr="00AF453F">
        <w:rPr>
          <w:rFonts w:ascii="Times New Roman" w:hAnsi="Times New Roman" w:cs="Times New Roman"/>
          <w:sz w:val="24"/>
          <w:szCs w:val="24"/>
        </w:rPr>
        <w:t>Rezk</w:t>
      </w:r>
      <w:proofErr w:type="spellEnd"/>
      <w:r w:rsidR="00AA061F">
        <w:rPr>
          <w:rFonts w:ascii="Times New Roman" w:hAnsi="Times New Roman" w:cs="Times New Roman"/>
          <w:sz w:val="24"/>
          <w:szCs w:val="24"/>
        </w:rPr>
        <w:t xml:space="preserve"> </w:t>
      </w:r>
      <w:r w:rsidR="00AA061F">
        <w:rPr>
          <w:rFonts w:ascii="Times New Roman" w:hAnsi="Times New Roman" w:cs="Times New Roman"/>
          <w:i/>
          <w:iCs/>
          <w:sz w:val="24"/>
          <w:szCs w:val="24"/>
        </w:rPr>
        <w:t>et al</w:t>
      </w:r>
      <w:r w:rsidR="00AA061F">
        <w:rPr>
          <w:rFonts w:ascii="Times New Roman" w:hAnsi="Times New Roman" w:cs="Times New Roman"/>
          <w:sz w:val="24"/>
          <w:szCs w:val="24"/>
        </w:rPr>
        <w:t xml:space="preserve">., 2024). </w:t>
      </w:r>
      <w:r w:rsidR="00B77EB0" w:rsidRPr="00B77EB0">
        <w:rPr>
          <w:rFonts w:ascii="Times New Roman" w:hAnsi="Times New Roman" w:cs="Times New Roman"/>
          <w:sz w:val="24"/>
          <w:szCs w:val="24"/>
        </w:rPr>
        <w:t>Genetic discoveries that reveal precise genes linked to significant traits enable targeted breeding efforts</w:t>
      </w:r>
      <w:r w:rsidR="00697CD4">
        <w:rPr>
          <w:rFonts w:ascii="Times New Roman" w:hAnsi="Times New Roman" w:cs="Times New Roman"/>
          <w:sz w:val="24"/>
          <w:szCs w:val="24"/>
        </w:rPr>
        <w:t xml:space="preserve"> (Singha </w:t>
      </w:r>
      <w:r w:rsidR="00697CD4">
        <w:rPr>
          <w:rFonts w:ascii="Times New Roman" w:hAnsi="Times New Roman" w:cs="Times New Roman"/>
          <w:i/>
          <w:iCs/>
          <w:sz w:val="24"/>
          <w:szCs w:val="24"/>
        </w:rPr>
        <w:t>et al</w:t>
      </w:r>
      <w:r w:rsidR="00697CD4">
        <w:rPr>
          <w:rFonts w:ascii="Times New Roman" w:hAnsi="Times New Roman" w:cs="Times New Roman"/>
          <w:sz w:val="24"/>
          <w:szCs w:val="24"/>
        </w:rPr>
        <w:t>., 2024)</w:t>
      </w:r>
      <w:r w:rsidR="00B77EB0" w:rsidRPr="00B77EB0">
        <w:rPr>
          <w:rFonts w:ascii="Times New Roman" w:hAnsi="Times New Roman" w:cs="Times New Roman"/>
          <w:sz w:val="24"/>
          <w:szCs w:val="24"/>
        </w:rPr>
        <w:t>.</w:t>
      </w:r>
      <w:r w:rsidR="00B77EB0">
        <w:rPr>
          <w:rFonts w:ascii="Times New Roman" w:hAnsi="Times New Roman" w:cs="Times New Roman"/>
          <w:sz w:val="24"/>
          <w:szCs w:val="24"/>
        </w:rPr>
        <w:t xml:space="preserve"> </w:t>
      </w:r>
      <w:r w:rsidR="00AA061F">
        <w:rPr>
          <w:rFonts w:ascii="Times New Roman" w:hAnsi="Times New Roman" w:cs="Times New Roman"/>
          <w:sz w:val="24"/>
          <w:szCs w:val="24"/>
        </w:rPr>
        <w:t>T</w:t>
      </w:r>
      <w:r w:rsidR="00AA061F" w:rsidRPr="00AA061F">
        <w:rPr>
          <w:rFonts w:ascii="Times New Roman" w:hAnsi="Times New Roman" w:cs="Times New Roman"/>
          <w:sz w:val="24"/>
          <w:szCs w:val="24"/>
        </w:rPr>
        <w:t>hese tools are essential for diverse applications, including genome mapping, varietal fingerprinting, and the assessment of genetic diversity within populations</w:t>
      </w:r>
      <w:r w:rsidR="00AA061F">
        <w:rPr>
          <w:rFonts w:ascii="Times New Roman" w:hAnsi="Times New Roman" w:cs="Times New Roman"/>
          <w:sz w:val="24"/>
          <w:szCs w:val="24"/>
        </w:rPr>
        <w:t xml:space="preserve"> (Mondal </w:t>
      </w:r>
      <w:r w:rsidR="00AA061F">
        <w:rPr>
          <w:rFonts w:ascii="Times New Roman" w:hAnsi="Times New Roman" w:cs="Times New Roman"/>
          <w:i/>
          <w:iCs/>
          <w:sz w:val="24"/>
          <w:szCs w:val="24"/>
        </w:rPr>
        <w:t>et al</w:t>
      </w:r>
      <w:r w:rsidR="00AA061F">
        <w:rPr>
          <w:rFonts w:ascii="Times New Roman" w:hAnsi="Times New Roman" w:cs="Times New Roman"/>
          <w:sz w:val="24"/>
          <w:szCs w:val="24"/>
        </w:rPr>
        <w:t>., 2014</w:t>
      </w:r>
      <w:r>
        <w:rPr>
          <w:rFonts w:ascii="Times New Roman" w:hAnsi="Times New Roman" w:cs="Times New Roman"/>
          <w:sz w:val="24"/>
          <w:szCs w:val="24"/>
        </w:rPr>
        <w:t>;</w:t>
      </w:r>
      <w:r w:rsidR="00156E5E">
        <w:rPr>
          <w:rFonts w:ascii="Times New Roman" w:hAnsi="Times New Roman" w:cs="Times New Roman"/>
          <w:sz w:val="24"/>
          <w:szCs w:val="24"/>
        </w:rPr>
        <w:t xml:space="preserve"> </w:t>
      </w:r>
      <w:proofErr w:type="spellStart"/>
      <w:r w:rsidR="00156E5E" w:rsidRPr="00156E5E">
        <w:rPr>
          <w:rFonts w:ascii="Times New Roman" w:hAnsi="Times New Roman" w:cs="Times New Roman"/>
          <w:sz w:val="24"/>
          <w:szCs w:val="24"/>
        </w:rPr>
        <w:t>Naaz</w:t>
      </w:r>
      <w:proofErr w:type="spellEnd"/>
      <w:r w:rsidR="00156E5E">
        <w:rPr>
          <w:rFonts w:ascii="Times New Roman" w:hAnsi="Times New Roman" w:cs="Times New Roman"/>
          <w:sz w:val="24"/>
          <w:szCs w:val="24"/>
        </w:rPr>
        <w:t xml:space="preserve"> </w:t>
      </w:r>
      <w:r w:rsidR="00156E5E">
        <w:rPr>
          <w:rFonts w:ascii="Times New Roman" w:hAnsi="Times New Roman" w:cs="Times New Roman"/>
          <w:i/>
          <w:iCs/>
          <w:sz w:val="24"/>
          <w:szCs w:val="24"/>
        </w:rPr>
        <w:t xml:space="preserve">et </w:t>
      </w:r>
      <w:r w:rsidR="00156E5E" w:rsidRPr="00156E5E">
        <w:rPr>
          <w:rFonts w:ascii="Times New Roman" w:hAnsi="Times New Roman" w:cs="Times New Roman"/>
          <w:sz w:val="24"/>
          <w:szCs w:val="24"/>
        </w:rPr>
        <w:t>al</w:t>
      </w:r>
      <w:r w:rsidR="00156E5E">
        <w:rPr>
          <w:rFonts w:ascii="Times New Roman" w:hAnsi="Times New Roman" w:cs="Times New Roman"/>
          <w:sz w:val="24"/>
          <w:szCs w:val="24"/>
        </w:rPr>
        <w:t xml:space="preserve">., </w:t>
      </w:r>
      <w:r w:rsidR="00156E5E" w:rsidRPr="00156E5E">
        <w:rPr>
          <w:rFonts w:ascii="Times New Roman" w:hAnsi="Times New Roman" w:cs="Times New Roman"/>
          <w:sz w:val="24"/>
          <w:szCs w:val="24"/>
        </w:rPr>
        <w:t>2022).</w:t>
      </w:r>
      <w:r w:rsidR="00156E5E">
        <w:rPr>
          <w:rFonts w:ascii="Times New Roman" w:hAnsi="Times New Roman" w:cs="Times New Roman"/>
          <w:sz w:val="24"/>
          <w:szCs w:val="24"/>
        </w:rPr>
        <w:t xml:space="preserve"> </w:t>
      </w:r>
      <w:r w:rsidR="00575B32" w:rsidRPr="00575B32">
        <w:rPr>
          <w:rFonts w:ascii="Times New Roman" w:hAnsi="Times New Roman" w:cs="Times New Roman"/>
          <w:sz w:val="24"/>
          <w:szCs w:val="24"/>
        </w:rPr>
        <w:t xml:space="preserve">SSRs, also known as microsatellites, are among the most popular and reliable molecular markers used in rice research, consisting of short DNA motifs, typically 1–6 base pairs long, that are repeated in tandem and distributed densely throughout the eukaryotic genome (Rahman </w:t>
      </w:r>
      <w:r w:rsidR="00575B32" w:rsidRPr="00575B32">
        <w:rPr>
          <w:rFonts w:ascii="Times New Roman" w:hAnsi="Times New Roman" w:cs="Times New Roman"/>
          <w:i/>
          <w:iCs/>
          <w:sz w:val="24"/>
          <w:szCs w:val="24"/>
        </w:rPr>
        <w:t>et al</w:t>
      </w:r>
      <w:r w:rsidR="00575B32" w:rsidRPr="00575B32">
        <w:rPr>
          <w:rFonts w:ascii="Times New Roman" w:hAnsi="Times New Roman" w:cs="Times New Roman"/>
          <w:sz w:val="24"/>
          <w:szCs w:val="24"/>
        </w:rPr>
        <w:t xml:space="preserve">., 2012; </w:t>
      </w:r>
      <w:proofErr w:type="spellStart"/>
      <w:r w:rsidR="00575B32" w:rsidRPr="00575B32">
        <w:rPr>
          <w:rFonts w:ascii="Times New Roman" w:hAnsi="Times New Roman" w:cs="Times New Roman"/>
          <w:sz w:val="24"/>
          <w:szCs w:val="24"/>
        </w:rPr>
        <w:t>Styer</w:t>
      </w:r>
      <w:proofErr w:type="spellEnd"/>
      <w:r w:rsidR="00575B32" w:rsidRPr="00575B32">
        <w:rPr>
          <w:rFonts w:ascii="Times New Roman" w:hAnsi="Times New Roman" w:cs="Times New Roman"/>
          <w:sz w:val="24"/>
          <w:szCs w:val="24"/>
        </w:rPr>
        <w:t xml:space="preserve"> </w:t>
      </w:r>
      <w:r w:rsidR="00575B32" w:rsidRPr="00575B32">
        <w:rPr>
          <w:rFonts w:ascii="Times New Roman" w:hAnsi="Times New Roman" w:cs="Times New Roman"/>
          <w:i/>
          <w:iCs/>
          <w:sz w:val="24"/>
          <w:szCs w:val="24"/>
        </w:rPr>
        <w:t>et al</w:t>
      </w:r>
      <w:r w:rsidR="00575B32" w:rsidRPr="00575B32">
        <w:rPr>
          <w:rFonts w:ascii="Times New Roman" w:hAnsi="Times New Roman" w:cs="Times New Roman"/>
          <w:sz w:val="24"/>
          <w:szCs w:val="24"/>
        </w:rPr>
        <w:t xml:space="preserve">., 2024). The co-dominant nature of SSRs enables the detection of both alleles at a specific locus, allowing for the clear differentiation between homozygous and heterozygous individuals (Gonzaga </w:t>
      </w:r>
      <w:r w:rsidR="00575B32" w:rsidRPr="00575B32">
        <w:rPr>
          <w:rFonts w:ascii="Times New Roman" w:hAnsi="Times New Roman" w:cs="Times New Roman"/>
          <w:i/>
          <w:iCs/>
          <w:sz w:val="24"/>
          <w:szCs w:val="24"/>
        </w:rPr>
        <w:t>et al.</w:t>
      </w:r>
      <w:r w:rsidR="00575B32" w:rsidRPr="00575B32">
        <w:rPr>
          <w:rFonts w:ascii="Times New Roman" w:hAnsi="Times New Roman" w:cs="Times New Roman"/>
          <w:sz w:val="24"/>
          <w:szCs w:val="24"/>
        </w:rPr>
        <w:t>, 2015)</w:t>
      </w:r>
      <w:r w:rsidR="00575B32">
        <w:rPr>
          <w:rFonts w:ascii="Times New Roman" w:hAnsi="Times New Roman" w:cs="Times New Roman"/>
          <w:sz w:val="24"/>
          <w:szCs w:val="24"/>
        </w:rPr>
        <w:t xml:space="preserve">. </w:t>
      </w:r>
      <w:r w:rsidR="0080100E" w:rsidRPr="0080100E">
        <w:rPr>
          <w:rFonts w:ascii="Times New Roman" w:hAnsi="Times New Roman" w:cs="Times New Roman"/>
          <w:sz w:val="24"/>
          <w:szCs w:val="24"/>
        </w:rPr>
        <w:t>Marker-assisted selection (MAS) using Simple Sequence Repeat (SSR) markers provides a high-precision alternative, enabling breeders to identify desirable allelic variations as early as the seed or seedling stage</w:t>
      </w:r>
      <w:r w:rsidR="0080100E">
        <w:rPr>
          <w:rFonts w:ascii="Times New Roman" w:hAnsi="Times New Roman" w:cs="Times New Roman"/>
          <w:sz w:val="24"/>
          <w:szCs w:val="24"/>
        </w:rPr>
        <w:t>,</w:t>
      </w:r>
      <w:r w:rsidR="0080100E" w:rsidRPr="0080100E">
        <w:rPr>
          <w:rFonts w:ascii="Times New Roman" w:hAnsi="Times New Roman" w:cs="Times New Roman"/>
          <w:sz w:val="24"/>
          <w:szCs w:val="24"/>
        </w:rPr>
        <w:t xml:space="preserve"> regardless of environmental stressors</w:t>
      </w:r>
      <w:r w:rsidR="003B099C">
        <w:rPr>
          <w:rFonts w:ascii="Times New Roman" w:hAnsi="Times New Roman" w:cs="Times New Roman"/>
          <w:sz w:val="24"/>
          <w:szCs w:val="24"/>
        </w:rPr>
        <w:t xml:space="preserve"> </w:t>
      </w:r>
      <w:r w:rsidR="003B099C" w:rsidRPr="003B099C">
        <w:rPr>
          <w:rFonts w:ascii="Times New Roman" w:hAnsi="Times New Roman" w:cs="Times New Roman"/>
          <w:sz w:val="24"/>
          <w:szCs w:val="24"/>
        </w:rPr>
        <w:t>(</w:t>
      </w:r>
      <w:proofErr w:type="spellStart"/>
      <w:r w:rsidR="003B099C" w:rsidRPr="003B099C">
        <w:rPr>
          <w:rFonts w:ascii="Times New Roman" w:hAnsi="Times New Roman" w:cs="Times New Roman"/>
          <w:sz w:val="24"/>
          <w:szCs w:val="24"/>
        </w:rPr>
        <w:t>Mapari</w:t>
      </w:r>
      <w:proofErr w:type="spellEnd"/>
      <w:r w:rsidR="003B099C" w:rsidRPr="003B099C">
        <w:rPr>
          <w:rFonts w:ascii="Times New Roman" w:hAnsi="Times New Roman" w:cs="Times New Roman"/>
          <w:sz w:val="24"/>
          <w:szCs w:val="24"/>
        </w:rPr>
        <w:t xml:space="preserve"> </w:t>
      </w:r>
      <w:r w:rsidR="003B099C" w:rsidRPr="003B099C">
        <w:rPr>
          <w:rFonts w:ascii="Times New Roman" w:hAnsi="Times New Roman" w:cs="Times New Roman"/>
          <w:i/>
          <w:iCs/>
          <w:sz w:val="24"/>
          <w:szCs w:val="24"/>
        </w:rPr>
        <w:t>et al</w:t>
      </w:r>
      <w:r w:rsidR="003B099C" w:rsidRPr="003B099C">
        <w:rPr>
          <w:rFonts w:ascii="Times New Roman" w:hAnsi="Times New Roman" w:cs="Times New Roman"/>
          <w:sz w:val="24"/>
          <w:szCs w:val="24"/>
        </w:rPr>
        <w:t>., 2024)</w:t>
      </w:r>
      <w:r w:rsidR="00F86CDF">
        <w:rPr>
          <w:rFonts w:ascii="Times New Roman" w:hAnsi="Times New Roman" w:cs="Times New Roman"/>
          <w:sz w:val="24"/>
          <w:szCs w:val="24"/>
        </w:rPr>
        <w:t>.</w:t>
      </w:r>
      <w:r w:rsidR="00FD15CF" w:rsidRPr="00FD15CF">
        <w:rPr>
          <w:rFonts w:ascii="Times New Roman" w:hAnsi="Times New Roman" w:cs="Times New Roman"/>
          <w:sz w:val="24"/>
          <w:szCs w:val="24"/>
        </w:rPr>
        <w:t xml:space="preserve"> </w:t>
      </w:r>
      <w:r w:rsidR="0080100E" w:rsidRPr="0080100E">
        <w:rPr>
          <w:rFonts w:ascii="Times New Roman" w:hAnsi="Times New Roman" w:cs="Times New Roman"/>
          <w:sz w:val="24"/>
          <w:szCs w:val="24"/>
        </w:rPr>
        <w:t>By exploring allelic variation via SSR-based genotyping, researchers can identify specific quantitative trait loci (QTLs) for grain yield under drought (</w:t>
      </w:r>
      <w:proofErr w:type="spellStart"/>
      <w:r w:rsidR="0080100E" w:rsidRPr="0080100E">
        <w:rPr>
          <w:rFonts w:ascii="Times New Roman" w:hAnsi="Times New Roman" w:cs="Times New Roman"/>
          <w:sz w:val="24"/>
          <w:szCs w:val="24"/>
        </w:rPr>
        <w:t>qDTYs</w:t>
      </w:r>
      <w:proofErr w:type="spellEnd"/>
      <w:r w:rsidR="0080100E" w:rsidRPr="0080100E">
        <w:rPr>
          <w:rFonts w:ascii="Times New Roman" w:hAnsi="Times New Roman" w:cs="Times New Roman"/>
          <w:sz w:val="24"/>
          <w:szCs w:val="24"/>
        </w:rPr>
        <w:t>), bridging the performance gap left by phenotypic selection alone</w:t>
      </w:r>
      <w:r w:rsidR="00F5222A" w:rsidRPr="00F5222A">
        <w:t xml:space="preserve"> </w:t>
      </w:r>
      <w:r w:rsidR="00F5222A">
        <w:t>(</w:t>
      </w:r>
      <w:proofErr w:type="spellStart"/>
      <w:r w:rsidR="00F5222A" w:rsidRPr="00F5222A">
        <w:rPr>
          <w:rFonts w:ascii="Times New Roman" w:hAnsi="Times New Roman" w:cs="Times New Roman"/>
          <w:sz w:val="24"/>
          <w:szCs w:val="24"/>
        </w:rPr>
        <w:t>Bordeos</w:t>
      </w:r>
      <w:proofErr w:type="spellEnd"/>
      <w:r w:rsidR="00F5222A">
        <w:rPr>
          <w:rFonts w:ascii="Times New Roman" w:hAnsi="Times New Roman" w:cs="Times New Roman"/>
          <w:sz w:val="24"/>
          <w:szCs w:val="24"/>
        </w:rPr>
        <w:t xml:space="preserve"> </w:t>
      </w:r>
      <w:r w:rsidR="00F5222A">
        <w:rPr>
          <w:rFonts w:ascii="Times New Roman" w:hAnsi="Times New Roman" w:cs="Times New Roman"/>
          <w:i/>
          <w:iCs/>
          <w:sz w:val="24"/>
          <w:szCs w:val="24"/>
        </w:rPr>
        <w:t>et al</w:t>
      </w:r>
      <w:r w:rsidR="00F5222A">
        <w:rPr>
          <w:rFonts w:ascii="Times New Roman" w:hAnsi="Times New Roman" w:cs="Times New Roman"/>
          <w:sz w:val="24"/>
          <w:szCs w:val="24"/>
        </w:rPr>
        <w:t>., 2025</w:t>
      </w:r>
      <w:r>
        <w:rPr>
          <w:rFonts w:ascii="Times New Roman" w:hAnsi="Times New Roman" w:cs="Times New Roman"/>
          <w:sz w:val="24"/>
          <w:szCs w:val="24"/>
        </w:rPr>
        <w:t xml:space="preserve">; </w:t>
      </w:r>
      <w:proofErr w:type="spellStart"/>
      <w:r w:rsidR="00BB6201" w:rsidRPr="009D31D6">
        <w:rPr>
          <w:rFonts w:ascii="Times New Roman" w:hAnsi="Times New Roman" w:cs="Times New Roman"/>
          <w:sz w:val="24"/>
          <w:szCs w:val="24"/>
        </w:rPr>
        <w:t>Gaballah</w:t>
      </w:r>
      <w:proofErr w:type="spellEnd"/>
      <w:r w:rsidR="00BB6201">
        <w:rPr>
          <w:rFonts w:ascii="Times New Roman" w:hAnsi="Times New Roman" w:cs="Times New Roman"/>
          <w:sz w:val="24"/>
          <w:szCs w:val="24"/>
        </w:rPr>
        <w:t xml:space="preserve"> </w:t>
      </w:r>
      <w:r w:rsidR="00BB6201">
        <w:rPr>
          <w:rFonts w:ascii="Times New Roman" w:hAnsi="Times New Roman" w:cs="Times New Roman"/>
          <w:i/>
          <w:iCs/>
          <w:sz w:val="24"/>
          <w:szCs w:val="24"/>
        </w:rPr>
        <w:t>et al</w:t>
      </w:r>
      <w:r w:rsidR="00BB6201">
        <w:rPr>
          <w:rFonts w:ascii="Times New Roman" w:hAnsi="Times New Roman" w:cs="Times New Roman"/>
          <w:sz w:val="24"/>
          <w:szCs w:val="24"/>
        </w:rPr>
        <w:t>., 2021).</w:t>
      </w:r>
      <w:r w:rsidR="00BB6201" w:rsidRPr="00BB6201">
        <w:rPr>
          <w:rFonts w:ascii="Times New Roman" w:hAnsi="Times New Roman" w:cs="Times New Roman"/>
          <w:sz w:val="24"/>
          <w:szCs w:val="24"/>
        </w:rPr>
        <w:t xml:space="preserve"> </w:t>
      </w:r>
    </w:p>
    <w:p w14:paraId="5605AA1F" w14:textId="21B701CC" w:rsidR="009912F7" w:rsidRDefault="009912F7" w:rsidP="00A0363C">
      <w:pPr>
        <w:jc w:val="both"/>
        <w:rPr>
          <w:rFonts w:ascii="Times New Roman" w:hAnsi="Times New Roman" w:cs="Times New Roman"/>
          <w:sz w:val="24"/>
          <w:szCs w:val="24"/>
        </w:rPr>
      </w:pPr>
      <w:r w:rsidRPr="009912F7">
        <w:rPr>
          <w:rFonts w:ascii="Times New Roman" w:hAnsi="Times New Roman" w:cs="Times New Roman"/>
          <w:sz w:val="24"/>
          <w:szCs w:val="24"/>
        </w:rPr>
        <w:t xml:space="preserve">The parental polymorphism survey serves as the foundational genomic </w:t>
      </w:r>
      <w:r w:rsidR="000E5138">
        <w:rPr>
          <w:rFonts w:ascii="Times New Roman" w:hAnsi="Times New Roman" w:cs="Times New Roman"/>
          <w:sz w:val="24"/>
          <w:szCs w:val="24"/>
        </w:rPr>
        <w:t>evaluation</w:t>
      </w:r>
      <w:r w:rsidRPr="009912F7">
        <w:rPr>
          <w:rFonts w:ascii="Times New Roman" w:hAnsi="Times New Roman" w:cs="Times New Roman"/>
          <w:sz w:val="24"/>
          <w:szCs w:val="24"/>
        </w:rPr>
        <w:t xml:space="preserve"> in MAS and QTL </w:t>
      </w:r>
      <w:proofErr w:type="spellStart"/>
      <w:r w:rsidRPr="009912F7">
        <w:rPr>
          <w:rFonts w:ascii="Times New Roman" w:hAnsi="Times New Roman" w:cs="Times New Roman"/>
          <w:sz w:val="24"/>
          <w:szCs w:val="24"/>
        </w:rPr>
        <w:t>introgression</w:t>
      </w:r>
      <w:proofErr w:type="spellEnd"/>
      <w:r w:rsidRPr="009912F7">
        <w:rPr>
          <w:rFonts w:ascii="Times New Roman" w:hAnsi="Times New Roman" w:cs="Times New Roman"/>
          <w:sz w:val="24"/>
          <w:szCs w:val="24"/>
        </w:rPr>
        <w:t xml:space="preserve"> programs for ric</w:t>
      </w:r>
      <w:r>
        <w:rPr>
          <w:rFonts w:ascii="Times New Roman" w:hAnsi="Times New Roman" w:cs="Times New Roman"/>
          <w:sz w:val="24"/>
          <w:szCs w:val="24"/>
        </w:rPr>
        <w:t>e</w:t>
      </w:r>
      <w:r w:rsidR="00751E89">
        <w:rPr>
          <w:rFonts w:ascii="Times New Roman" w:hAnsi="Times New Roman" w:cs="Times New Roman"/>
          <w:sz w:val="24"/>
          <w:szCs w:val="24"/>
        </w:rPr>
        <w:t xml:space="preserve"> </w:t>
      </w:r>
      <w:r>
        <w:rPr>
          <w:rFonts w:ascii="Times New Roman" w:hAnsi="Times New Roman" w:cs="Times New Roman"/>
          <w:sz w:val="24"/>
          <w:szCs w:val="24"/>
        </w:rPr>
        <w:t xml:space="preserve">(Gull </w:t>
      </w:r>
      <w:r>
        <w:rPr>
          <w:rFonts w:ascii="Times New Roman" w:hAnsi="Times New Roman" w:cs="Times New Roman"/>
          <w:i/>
          <w:iCs/>
          <w:sz w:val="24"/>
          <w:szCs w:val="24"/>
        </w:rPr>
        <w:t>et al</w:t>
      </w:r>
      <w:r>
        <w:rPr>
          <w:rFonts w:ascii="Times New Roman" w:hAnsi="Times New Roman" w:cs="Times New Roman"/>
          <w:sz w:val="24"/>
          <w:szCs w:val="24"/>
        </w:rPr>
        <w:t>., 2025)</w:t>
      </w:r>
      <w:r w:rsidRPr="009912F7">
        <w:rPr>
          <w:rFonts w:ascii="Times New Roman" w:hAnsi="Times New Roman" w:cs="Times New Roman"/>
          <w:sz w:val="24"/>
          <w:szCs w:val="24"/>
        </w:rPr>
        <w:t>.</w:t>
      </w:r>
      <w:r w:rsidR="00850915">
        <w:rPr>
          <w:rFonts w:ascii="Times New Roman" w:hAnsi="Times New Roman" w:cs="Times New Roman"/>
          <w:sz w:val="24"/>
          <w:szCs w:val="24"/>
        </w:rPr>
        <w:t xml:space="preserve"> </w:t>
      </w:r>
      <w:r w:rsidR="00850915" w:rsidRPr="00850915">
        <w:rPr>
          <w:rFonts w:ascii="Times New Roman" w:hAnsi="Times New Roman" w:cs="Times New Roman"/>
          <w:sz w:val="24"/>
          <w:szCs w:val="24"/>
        </w:rPr>
        <w:t xml:space="preserve">The systematic identification of allelic variations is essential for monitoring the inheritance of specific </w:t>
      </w:r>
      <w:r w:rsidR="00742C81">
        <w:rPr>
          <w:rFonts w:ascii="Times New Roman" w:hAnsi="Times New Roman" w:cs="Times New Roman"/>
          <w:sz w:val="24"/>
          <w:szCs w:val="24"/>
        </w:rPr>
        <w:t>traits</w:t>
      </w:r>
      <w:r w:rsidR="00850915" w:rsidRPr="00850915">
        <w:rPr>
          <w:rFonts w:ascii="Times New Roman" w:hAnsi="Times New Roman" w:cs="Times New Roman"/>
          <w:sz w:val="24"/>
          <w:szCs w:val="24"/>
        </w:rPr>
        <w:t xml:space="preserve"> and concurrently recovering the genetic background of the elite recurrent parent.</w:t>
      </w:r>
      <w:r w:rsidR="00742C81" w:rsidRPr="00742C81">
        <w:t xml:space="preserve"> </w:t>
      </w:r>
      <w:r w:rsidR="00742C81" w:rsidRPr="00742C81">
        <w:rPr>
          <w:rFonts w:ascii="Times New Roman" w:hAnsi="Times New Roman" w:cs="Times New Roman"/>
          <w:sz w:val="24"/>
          <w:szCs w:val="24"/>
        </w:rPr>
        <w:t xml:space="preserve">The main aim of a polymorphism survey </w:t>
      </w:r>
      <w:r w:rsidR="00742C81">
        <w:rPr>
          <w:rFonts w:ascii="Times New Roman" w:hAnsi="Times New Roman" w:cs="Times New Roman"/>
          <w:sz w:val="24"/>
          <w:szCs w:val="24"/>
        </w:rPr>
        <w:t>is to establish</w:t>
      </w:r>
      <w:r w:rsidR="00742C81" w:rsidRPr="00742C81">
        <w:rPr>
          <w:rFonts w:ascii="Times New Roman" w:hAnsi="Times New Roman" w:cs="Times New Roman"/>
          <w:sz w:val="24"/>
          <w:szCs w:val="24"/>
        </w:rPr>
        <w:t xml:space="preserve"> a molecular framework that distinguishes the donor parent (DP) from the recurrent parent (RP) throughout the 12 rice chromosomes</w:t>
      </w:r>
      <w:r w:rsidR="00EC2ABB">
        <w:rPr>
          <w:rFonts w:ascii="Times New Roman" w:hAnsi="Times New Roman" w:cs="Times New Roman"/>
          <w:sz w:val="24"/>
          <w:szCs w:val="24"/>
        </w:rPr>
        <w:t xml:space="preserve"> </w:t>
      </w:r>
      <w:bookmarkStart w:id="2" w:name="_Hlk221699828"/>
      <w:r w:rsidR="00EC2ABB" w:rsidRPr="00EC2ABB">
        <w:rPr>
          <w:rFonts w:ascii="Times New Roman" w:hAnsi="Times New Roman" w:cs="Times New Roman"/>
          <w:sz w:val="24"/>
          <w:szCs w:val="24"/>
        </w:rPr>
        <w:t xml:space="preserve">(Badri </w:t>
      </w:r>
      <w:r w:rsidR="00EC2ABB" w:rsidRPr="00EC2ABB">
        <w:rPr>
          <w:rFonts w:ascii="Times New Roman" w:hAnsi="Times New Roman" w:cs="Times New Roman"/>
          <w:i/>
          <w:iCs/>
          <w:sz w:val="24"/>
          <w:szCs w:val="24"/>
        </w:rPr>
        <w:t>et al.</w:t>
      </w:r>
      <w:r w:rsidR="00EC2ABB" w:rsidRPr="00EC2ABB">
        <w:rPr>
          <w:rFonts w:ascii="Times New Roman" w:hAnsi="Times New Roman" w:cs="Times New Roman"/>
          <w:sz w:val="24"/>
          <w:szCs w:val="24"/>
        </w:rPr>
        <w:t>, 2022)</w:t>
      </w:r>
      <w:bookmarkEnd w:id="2"/>
      <w:r w:rsidR="00742C81" w:rsidRPr="00742C81">
        <w:rPr>
          <w:rFonts w:ascii="Times New Roman" w:hAnsi="Times New Roman" w:cs="Times New Roman"/>
          <w:sz w:val="24"/>
          <w:szCs w:val="24"/>
        </w:rPr>
        <w:t>.</w:t>
      </w:r>
    </w:p>
    <w:p w14:paraId="4BE81FCF" w14:textId="78617476" w:rsidR="00595224" w:rsidRDefault="00595224" w:rsidP="00A0363C">
      <w:pPr>
        <w:jc w:val="both"/>
        <w:rPr>
          <w:rFonts w:ascii="Times New Roman" w:hAnsi="Times New Roman" w:cs="Times New Roman"/>
          <w:sz w:val="24"/>
          <w:szCs w:val="24"/>
        </w:rPr>
      </w:pPr>
      <w:r w:rsidRPr="00595224">
        <w:rPr>
          <w:rFonts w:ascii="Times New Roman" w:hAnsi="Times New Roman" w:cs="Times New Roman"/>
          <w:sz w:val="24"/>
          <w:szCs w:val="24"/>
        </w:rPr>
        <w:t>Polymorphism confirmation is critical because MAS relies entirely on the statistical association between a molecular marker and a phenotypic trait</w:t>
      </w:r>
      <w:r>
        <w:rPr>
          <w:rFonts w:ascii="Times New Roman" w:hAnsi="Times New Roman" w:cs="Times New Roman"/>
          <w:sz w:val="24"/>
          <w:szCs w:val="24"/>
        </w:rPr>
        <w:t xml:space="preserve"> (</w:t>
      </w:r>
      <w:r w:rsidRPr="00595224">
        <w:rPr>
          <w:rFonts w:ascii="Times New Roman" w:hAnsi="Times New Roman" w:cs="Times New Roman"/>
          <w:sz w:val="24"/>
          <w:szCs w:val="24"/>
        </w:rPr>
        <w:t>Sharma</w:t>
      </w:r>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2025). </w:t>
      </w:r>
      <w:r w:rsidRPr="00595224">
        <w:rPr>
          <w:rFonts w:ascii="Times New Roman" w:hAnsi="Times New Roman" w:cs="Times New Roman"/>
          <w:sz w:val="24"/>
          <w:szCs w:val="24"/>
        </w:rPr>
        <w:t>A marker is ineffective for differentiating between the donor and recurrent alleles in segregating populations if it is monomorphic</w:t>
      </w:r>
      <w:r w:rsidR="00EF7C05">
        <w:rPr>
          <w:rFonts w:ascii="Times New Roman" w:hAnsi="Times New Roman" w:cs="Times New Roman"/>
          <w:sz w:val="24"/>
          <w:szCs w:val="24"/>
        </w:rPr>
        <w:t xml:space="preserve"> (Ray </w:t>
      </w:r>
      <w:r w:rsidR="00EF7C05">
        <w:rPr>
          <w:rFonts w:ascii="Times New Roman" w:hAnsi="Times New Roman" w:cs="Times New Roman"/>
          <w:i/>
          <w:iCs/>
          <w:sz w:val="24"/>
          <w:szCs w:val="24"/>
        </w:rPr>
        <w:t>et al</w:t>
      </w:r>
      <w:r w:rsidR="00EF7C05">
        <w:rPr>
          <w:rFonts w:ascii="Times New Roman" w:hAnsi="Times New Roman" w:cs="Times New Roman"/>
          <w:sz w:val="24"/>
          <w:szCs w:val="24"/>
        </w:rPr>
        <w:t>., 2025)</w:t>
      </w:r>
      <w:r w:rsidRPr="00595224">
        <w:rPr>
          <w:rFonts w:ascii="Times New Roman" w:hAnsi="Times New Roman" w:cs="Times New Roman"/>
          <w:sz w:val="24"/>
          <w:szCs w:val="24"/>
        </w:rPr>
        <w:t>.</w:t>
      </w:r>
      <w:r w:rsidR="00EF7C05" w:rsidRPr="00EF7C05">
        <w:t xml:space="preserve"> </w:t>
      </w:r>
      <w:r w:rsidR="007641B3">
        <w:rPr>
          <w:rFonts w:ascii="Times New Roman" w:hAnsi="Times New Roman" w:cs="Times New Roman"/>
          <w:sz w:val="24"/>
          <w:szCs w:val="24"/>
        </w:rPr>
        <w:t xml:space="preserve">Parental polymorphism </w:t>
      </w:r>
      <w:r w:rsidR="00EF7C05">
        <w:rPr>
          <w:rFonts w:ascii="Times New Roman" w:hAnsi="Times New Roman" w:cs="Times New Roman"/>
          <w:sz w:val="24"/>
          <w:szCs w:val="24"/>
        </w:rPr>
        <w:t xml:space="preserve">provides </w:t>
      </w:r>
      <w:r w:rsidR="00EF7C05">
        <w:rPr>
          <w:rFonts w:ascii="Times New Roman" w:hAnsi="Times New Roman" w:cs="Times New Roman"/>
          <w:sz w:val="24"/>
          <w:szCs w:val="24"/>
        </w:rPr>
        <w:lastRenderedPageBreak/>
        <w:t>i</w:t>
      </w:r>
      <w:r w:rsidR="00EF7C05" w:rsidRPr="00EF7C05">
        <w:rPr>
          <w:rFonts w:ascii="Times New Roman" w:hAnsi="Times New Roman" w:cs="Times New Roman"/>
          <w:sz w:val="24"/>
          <w:szCs w:val="24"/>
        </w:rPr>
        <w:t xml:space="preserve">nformation on </w:t>
      </w:r>
      <w:proofErr w:type="spellStart"/>
      <w:r w:rsidR="00EF7C05" w:rsidRPr="00EF7C05">
        <w:rPr>
          <w:rFonts w:ascii="Times New Roman" w:hAnsi="Times New Roman" w:cs="Times New Roman"/>
          <w:sz w:val="24"/>
          <w:szCs w:val="24"/>
        </w:rPr>
        <w:t>i</w:t>
      </w:r>
      <w:proofErr w:type="spellEnd"/>
      <w:r w:rsidR="00EF7C05" w:rsidRPr="00EF7C05">
        <w:rPr>
          <w:rFonts w:ascii="Times New Roman" w:hAnsi="Times New Roman" w:cs="Times New Roman"/>
          <w:sz w:val="24"/>
          <w:szCs w:val="24"/>
        </w:rPr>
        <w:t xml:space="preserve">) Differentiating Genotypes ii) Gene Pyramiding Accuracy iv) Quickening </w:t>
      </w:r>
      <w:r w:rsidR="004F5E12">
        <w:rPr>
          <w:rFonts w:ascii="Times New Roman" w:hAnsi="Times New Roman" w:cs="Times New Roman"/>
          <w:sz w:val="24"/>
          <w:szCs w:val="24"/>
        </w:rPr>
        <w:t xml:space="preserve">Recurrent </w:t>
      </w:r>
      <w:r w:rsidR="00EF7C05" w:rsidRPr="00EF7C05">
        <w:rPr>
          <w:rFonts w:ascii="Times New Roman" w:hAnsi="Times New Roman" w:cs="Times New Roman"/>
          <w:sz w:val="24"/>
          <w:szCs w:val="24"/>
        </w:rPr>
        <w:t>P</w:t>
      </w:r>
      <w:r w:rsidR="004F5E12">
        <w:rPr>
          <w:rFonts w:ascii="Times New Roman" w:hAnsi="Times New Roman" w:cs="Times New Roman"/>
          <w:sz w:val="24"/>
          <w:szCs w:val="24"/>
        </w:rPr>
        <w:t xml:space="preserve">arent </w:t>
      </w:r>
      <w:r w:rsidR="00EF7C05" w:rsidRPr="00EF7C05">
        <w:rPr>
          <w:rFonts w:ascii="Times New Roman" w:hAnsi="Times New Roman" w:cs="Times New Roman"/>
          <w:sz w:val="24"/>
          <w:szCs w:val="24"/>
        </w:rPr>
        <w:t>G</w:t>
      </w:r>
      <w:r w:rsidR="004F5E12">
        <w:rPr>
          <w:rFonts w:ascii="Times New Roman" w:hAnsi="Times New Roman" w:cs="Times New Roman"/>
          <w:sz w:val="24"/>
          <w:szCs w:val="24"/>
        </w:rPr>
        <w:t>enome (RPG)</w:t>
      </w:r>
      <w:r w:rsidR="00EF7C05" w:rsidRPr="00EF7C05">
        <w:rPr>
          <w:rFonts w:ascii="Times New Roman" w:hAnsi="Times New Roman" w:cs="Times New Roman"/>
          <w:sz w:val="24"/>
          <w:szCs w:val="24"/>
        </w:rPr>
        <w:t xml:space="preserve"> Recuperation iv) </w:t>
      </w:r>
      <w:r w:rsidR="00EF7C05">
        <w:rPr>
          <w:rFonts w:ascii="Times New Roman" w:hAnsi="Times New Roman" w:cs="Times New Roman"/>
          <w:sz w:val="24"/>
          <w:szCs w:val="24"/>
        </w:rPr>
        <w:t>Elimination of l</w:t>
      </w:r>
      <w:r w:rsidR="00EF7C05" w:rsidRPr="00EF7C05">
        <w:rPr>
          <w:rFonts w:ascii="Times New Roman" w:hAnsi="Times New Roman" w:cs="Times New Roman"/>
          <w:sz w:val="24"/>
          <w:szCs w:val="24"/>
        </w:rPr>
        <w:t>inkage Drag</w:t>
      </w:r>
      <w:r w:rsidR="004F5E12">
        <w:rPr>
          <w:rFonts w:ascii="Times New Roman" w:hAnsi="Times New Roman" w:cs="Times New Roman"/>
          <w:sz w:val="24"/>
          <w:szCs w:val="24"/>
        </w:rPr>
        <w:t>.</w:t>
      </w:r>
    </w:p>
    <w:p w14:paraId="60DE3DE3" w14:textId="77777777" w:rsidR="008A3420" w:rsidRDefault="00751E89" w:rsidP="00A0363C">
      <w:pPr>
        <w:jc w:val="both"/>
      </w:pPr>
      <w:r w:rsidRPr="00751E89">
        <w:rPr>
          <w:rFonts w:ascii="Times New Roman" w:hAnsi="Times New Roman" w:cs="Times New Roman"/>
          <w:sz w:val="24"/>
          <w:szCs w:val="24"/>
        </w:rPr>
        <w:t>Drought-tolerant donor genotypes and elite susceptible cultivars differ substantially in genetic architecture and physiological response. Elite cultivars are optimized for high yield under favo</w:t>
      </w:r>
      <w:r>
        <w:rPr>
          <w:rFonts w:ascii="Times New Roman" w:hAnsi="Times New Roman" w:cs="Times New Roman"/>
          <w:sz w:val="24"/>
          <w:szCs w:val="24"/>
        </w:rPr>
        <w:t>u</w:t>
      </w:r>
      <w:r w:rsidRPr="00751E89">
        <w:rPr>
          <w:rFonts w:ascii="Times New Roman" w:hAnsi="Times New Roman" w:cs="Times New Roman"/>
          <w:sz w:val="24"/>
          <w:szCs w:val="24"/>
        </w:rPr>
        <w:t xml:space="preserve">rable conditions but often exhibit limited stress-adaptive diversity </w:t>
      </w:r>
      <w:r w:rsidR="00A21997">
        <w:rPr>
          <w:rFonts w:ascii="Times New Roman" w:hAnsi="Times New Roman" w:cs="Times New Roman"/>
          <w:sz w:val="24"/>
          <w:szCs w:val="24"/>
        </w:rPr>
        <w:t>(</w:t>
      </w:r>
      <w:r w:rsidR="00A21997" w:rsidRPr="001B1F15">
        <w:rPr>
          <w:rFonts w:ascii="Times New Roman" w:hAnsi="Times New Roman" w:cs="Times New Roman"/>
          <w:sz w:val="24"/>
          <w:szCs w:val="24"/>
        </w:rPr>
        <w:t>Dos Santos</w:t>
      </w:r>
      <w:r w:rsidR="00A21997">
        <w:rPr>
          <w:rFonts w:ascii="Times New Roman" w:hAnsi="Times New Roman" w:cs="Times New Roman"/>
          <w:sz w:val="24"/>
          <w:szCs w:val="24"/>
        </w:rPr>
        <w:t xml:space="preserve"> </w:t>
      </w:r>
      <w:r w:rsidR="00A21997">
        <w:rPr>
          <w:rFonts w:ascii="Times New Roman" w:hAnsi="Times New Roman" w:cs="Times New Roman"/>
          <w:i/>
          <w:iCs/>
          <w:sz w:val="24"/>
          <w:szCs w:val="24"/>
        </w:rPr>
        <w:t>et al</w:t>
      </w:r>
      <w:r w:rsidR="00A21997">
        <w:rPr>
          <w:rFonts w:ascii="Times New Roman" w:hAnsi="Times New Roman" w:cs="Times New Roman"/>
          <w:sz w:val="24"/>
          <w:szCs w:val="24"/>
        </w:rPr>
        <w:t>.,</w:t>
      </w:r>
      <w:r w:rsidR="00C94D7D">
        <w:rPr>
          <w:rFonts w:ascii="Times New Roman" w:hAnsi="Times New Roman" w:cs="Times New Roman"/>
          <w:sz w:val="24"/>
          <w:szCs w:val="24"/>
        </w:rPr>
        <w:t xml:space="preserve"> </w:t>
      </w:r>
      <w:r w:rsidR="00A21997">
        <w:rPr>
          <w:rFonts w:ascii="Times New Roman" w:hAnsi="Times New Roman" w:cs="Times New Roman"/>
          <w:sz w:val="24"/>
          <w:szCs w:val="24"/>
        </w:rPr>
        <w:t>2022)</w:t>
      </w:r>
      <w:r>
        <w:rPr>
          <w:rFonts w:ascii="Times New Roman" w:hAnsi="Times New Roman" w:cs="Times New Roman"/>
          <w:sz w:val="24"/>
          <w:szCs w:val="24"/>
        </w:rPr>
        <w:t>. In contrast</w:t>
      </w:r>
      <w:r w:rsidR="006C70B9" w:rsidRPr="006C70B9">
        <w:rPr>
          <w:rFonts w:ascii="Times New Roman" w:hAnsi="Times New Roman" w:cs="Times New Roman"/>
          <w:sz w:val="24"/>
          <w:szCs w:val="24"/>
        </w:rPr>
        <w:t xml:space="preserve">, </w:t>
      </w:r>
      <w:r w:rsidRPr="00751E89">
        <w:rPr>
          <w:rFonts w:ascii="Times New Roman" w:hAnsi="Times New Roman" w:cs="Times New Roman"/>
          <w:sz w:val="24"/>
          <w:szCs w:val="24"/>
        </w:rPr>
        <w:t>drought-tolerant donors possess traits such as deeper root systems, improved water-use efficiency, and enhanced stress-responsive mechanisms, enabling superior performance under moisture deficit</w:t>
      </w:r>
      <w:r w:rsidR="00C94D7D">
        <w:rPr>
          <w:rFonts w:ascii="Times New Roman" w:hAnsi="Times New Roman" w:cs="Times New Roman"/>
          <w:sz w:val="24"/>
          <w:szCs w:val="24"/>
        </w:rPr>
        <w:t xml:space="preserve"> (</w:t>
      </w:r>
      <w:r w:rsidR="00C94D7D" w:rsidRPr="001B1F15">
        <w:rPr>
          <w:rFonts w:ascii="Times New Roman" w:hAnsi="Times New Roman" w:cs="Times New Roman"/>
          <w:sz w:val="24"/>
          <w:szCs w:val="24"/>
        </w:rPr>
        <w:t>Kumari</w:t>
      </w:r>
      <w:r w:rsidR="00C94D7D">
        <w:rPr>
          <w:rFonts w:ascii="Times New Roman" w:hAnsi="Times New Roman" w:cs="Times New Roman"/>
          <w:sz w:val="24"/>
          <w:szCs w:val="24"/>
        </w:rPr>
        <w:t xml:space="preserve"> </w:t>
      </w:r>
      <w:r w:rsidR="00C94D7D">
        <w:rPr>
          <w:rFonts w:ascii="Times New Roman" w:hAnsi="Times New Roman" w:cs="Times New Roman"/>
          <w:i/>
          <w:iCs/>
          <w:sz w:val="24"/>
          <w:szCs w:val="24"/>
        </w:rPr>
        <w:t>et al</w:t>
      </w:r>
      <w:r w:rsidR="006C70B9" w:rsidRPr="006C70B9">
        <w:rPr>
          <w:rFonts w:ascii="Times New Roman" w:hAnsi="Times New Roman" w:cs="Times New Roman"/>
          <w:sz w:val="24"/>
          <w:szCs w:val="24"/>
        </w:rPr>
        <w:t>.</w:t>
      </w:r>
      <w:r w:rsidR="00C94D7D">
        <w:rPr>
          <w:rFonts w:ascii="Times New Roman" w:hAnsi="Times New Roman" w:cs="Times New Roman"/>
          <w:sz w:val="24"/>
          <w:szCs w:val="24"/>
        </w:rPr>
        <w:t>, 2021).</w:t>
      </w:r>
      <w:r w:rsidR="006C70B9" w:rsidRPr="006C70B9">
        <w:t xml:space="preserve"> </w:t>
      </w:r>
      <w:r w:rsidRPr="00751E89">
        <w:rPr>
          <w:rFonts w:ascii="Times New Roman" w:hAnsi="Times New Roman" w:cs="Times New Roman"/>
          <w:sz w:val="24"/>
          <w:szCs w:val="24"/>
        </w:rPr>
        <w:t xml:space="preserve">Strategic combination of these contrasting parental types facilitates the </w:t>
      </w:r>
      <w:proofErr w:type="spellStart"/>
      <w:r w:rsidRPr="00751E89">
        <w:rPr>
          <w:rFonts w:ascii="Times New Roman" w:hAnsi="Times New Roman" w:cs="Times New Roman"/>
          <w:sz w:val="24"/>
          <w:szCs w:val="24"/>
        </w:rPr>
        <w:t>introgression</w:t>
      </w:r>
      <w:proofErr w:type="spellEnd"/>
      <w:r w:rsidRPr="00751E89">
        <w:rPr>
          <w:rFonts w:ascii="Times New Roman" w:hAnsi="Times New Roman" w:cs="Times New Roman"/>
          <w:sz w:val="24"/>
          <w:szCs w:val="24"/>
        </w:rPr>
        <w:t xml:space="preserve"> of resilience traits into high-yielding backgrounds, supporting climate-resilient crop development </w:t>
      </w:r>
      <w:r w:rsidR="00602289">
        <w:rPr>
          <w:rFonts w:ascii="Times New Roman" w:hAnsi="Times New Roman" w:cs="Times New Roman"/>
          <w:sz w:val="24"/>
          <w:szCs w:val="24"/>
        </w:rPr>
        <w:t>(</w:t>
      </w:r>
      <w:r w:rsidR="00602289" w:rsidRPr="001B1F15">
        <w:rPr>
          <w:rFonts w:ascii="Times New Roman" w:hAnsi="Times New Roman" w:cs="Times New Roman"/>
          <w:sz w:val="24"/>
          <w:szCs w:val="24"/>
        </w:rPr>
        <w:t>Farooq</w:t>
      </w:r>
      <w:r w:rsidR="00602289">
        <w:rPr>
          <w:rFonts w:ascii="Times New Roman" w:hAnsi="Times New Roman" w:cs="Times New Roman"/>
          <w:sz w:val="24"/>
          <w:szCs w:val="24"/>
        </w:rPr>
        <w:t xml:space="preserve"> </w:t>
      </w:r>
      <w:r w:rsidR="00602289">
        <w:rPr>
          <w:rFonts w:ascii="Times New Roman" w:hAnsi="Times New Roman" w:cs="Times New Roman"/>
          <w:i/>
          <w:iCs/>
          <w:sz w:val="24"/>
          <w:szCs w:val="24"/>
        </w:rPr>
        <w:t>et al</w:t>
      </w:r>
      <w:r w:rsidR="00602289">
        <w:rPr>
          <w:rFonts w:ascii="Times New Roman" w:hAnsi="Times New Roman" w:cs="Times New Roman"/>
          <w:sz w:val="24"/>
          <w:szCs w:val="24"/>
        </w:rPr>
        <w:t>., 2024)</w:t>
      </w:r>
      <w:r w:rsidR="006C70B9" w:rsidRPr="006C70B9">
        <w:rPr>
          <w:rFonts w:ascii="Times New Roman" w:hAnsi="Times New Roman" w:cs="Times New Roman"/>
          <w:sz w:val="24"/>
          <w:szCs w:val="24"/>
        </w:rPr>
        <w:t>.</w:t>
      </w:r>
      <w:r w:rsidR="00637B49" w:rsidRPr="00637B49">
        <w:t xml:space="preserve"> </w:t>
      </w:r>
    </w:p>
    <w:p w14:paraId="39A2A2B7" w14:textId="77777777" w:rsidR="008A3420" w:rsidRDefault="008A3420" w:rsidP="00A0363C">
      <w:pPr>
        <w:jc w:val="both"/>
        <w:rPr>
          <w:rFonts w:ascii="Times New Roman" w:hAnsi="Times New Roman" w:cs="Times New Roman"/>
          <w:sz w:val="24"/>
          <w:szCs w:val="24"/>
        </w:rPr>
      </w:pPr>
      <w:r w:rsidRPr="008A3420">
        <w:rPr>
          <w:rFonts w:ascii="Times New Roman" w:hAnsi="Times New Roman" w:cs="Times New Roman"/>
          <w:sz w:val="24"/>
          <w:szCs w:val="24"/>
        </w:rPr>
        <w:t>In this framework, systematic assessment of allelic variation between contrasting parental lines is a critical first step in molecular breeding. The present study investigates genome-wide allelic diversity between two rice parental lines using SSR-based genotyping. By conducting a comprehensive polymorphism survey across all 12 rice chromosomes, this research aims to identify informative and polymorphic SSR markers capable of differentiating the parental genomes. The resulting molecular dataset provides a foundational resource for precise parental selection and future marker-assisted breeding strategies targeting drought-related genomic regions.</w:t>
      </w:r>
    </w:p>
    <w:p w14:paraId="40B3BF7F" w14:textId="518A1709" w:rsidR="00637B49" w:rsidRDefault="00637B49" w:rsidP="00A0363C">
      <w:pPr>
        <w:jc w:val="both"/>
        <w:rPr>
          <w:rFonts w:ascii="Times New Roman" w:hAnsi="Times New Roman" w:cs="Times New Roman"/>
          <w:b/>
          <w:bCs/>
          <w:sz w:val="24"/>
          <w:szCs w:val="24"/>
        </w:rPr>
      </w:pPr>
      <w:r w:rsidRPr="00637B49">
        <w:rPr>
          <w:rFonts w:ascii="Times New Roman" w:hAnsi="Times New Roman" w:cs="Times New Roman"/>
          <w:b/>
          <w:bCs/>
          <w:sz w:val="24"/>
          <w:szCs w:val="24"/>
        </w:rPr>
        <w:t>Materials and Methods</w:t>
      </w:r>
    </w:p>
    <w:p w14:paraId="1049899A" w14:textId="19E36B42" w:rsidR="00637B49" w:rsidRDefault="00637B49" w:rsidP="00A0363C">
      <w:pPr>
        <w:jc w:val="both"/>
        <w:rPr>
          <w:rFonts w:ascii="Times New Roman" w:hAnsi="Times New Roman" w:cs="Times New Roman"/>
          <w:b/>
          <w:bCs/>
          <w:sz w:val="24"/>
          <w:szCs w:val="24"/>
        </w:rPr>
      </w:pPr>
      <w:r w:rsidRPr="00637B49">
        <w:rPr>
          <w:rFonts w:ascii="Times New Roman" w:hAnsi="Times New Roman" w:cs="Times New Roman"/>
          <w:b/>
          <w:bCs/>
          <w:sz w:val="24"/>
          <w:szCs w:val="24"/>
        </w:rPr>
        <w:t>Experimental Site and Plant Materials</w:t>
      </w:r>
    </w:p>
    <w:p w14:paraId="4DB2DD39" w14:textId="5016F746" w:rsidR="0049608E" w:rsidRDefault="00637B49" w:rsidP="00A0363C">
      <w:pPr>
        <w:jc w:val="both"/>
        <w:rPr>
          <w:rFonts w:ascii="Times New Roman" w:hAnsi="Times New Roman" w:cs="Times New Roman"/>
          <w:sz w:val="24"/>
          <w:szCs w:val="24"/>
        </w:rPr>
      </w:pPr>
      <w:r w:rsidRPr="00637B49">
        <w:rPr>
          <w:rFonts w:ascii="Times New Roman" w:hAnsi="Times New Roman" w:cs="Times New Roman"/>
          <w:sz w:val="24"/>
          <w:szCs w:val="24"/>
        </w:rPr>
        <w:t>The current study was carried out at two distinct sites: the ICAR-National Rice Research Institute (ICAR-NRRI), Cuttack, Odisha, India, and the Agricultural Research Farm, Institute of Agricultural Sciences, Banaras Hindu University, Varanasi, Uttar Pradesh, India.</w:t>
      </w:r>
      <w:r w:rsidR="00C00C49" w:rsidRPr="00C00C49">
        <w:t xml:space="preserve"> </w:t>
      </w:r>
      <w:r w:rsidR="00C00C49" w:rsidRPr="00C00C49">
        <w:rPr>
          <w:rFonts w:ascii="Times New Roman" w:hAnsi="Times New Roman" w:cs="Times New Roman"/>
          <w:sz w:val="24"/>
          <w:szCs w:val="24"/>
        </w:rPr>
        <w:t>Rabi 20</w:t>
      </w:r>
      <w:r w:rsidR="00C00C49">
        <w:rPr>
          <w:rFonts w:ascii="Times New Roman" w:hAnsi="Times New Roman" w:cs="Times New Roman"/>
          <w:sz w:val="24"/>
          <w:szCs w:val="24"/>
        </w:rPr>
        <w:t>22</w:t>
      </w:r>
      <w:r w:rsidR="00C00C49" w:rsidRPr="00C00C49">
        <w:rPr>
          <w:rFonts w:ascii="Times New Roman" w:hAnsi="Times New Roman" w:cs="Times New Roman"/>
          <w:sz w:val="24"/>
          <w:szCs w:val="24"/>
        </w:rPr>
        <w:t>–</w:t>
      </w:r>
      <w:r w:rsidR="00C00C49">
        <w:rPr>
          <w:rFonts w:ascii="Times New Roman" w:hAnsi="Times New Roman" w:cs="Times New Roman"/>
          <w:sz w:val="24"/>
          <w:szCs w:val="24"/>
        </w:rPr>
        <w:t>23</w:t>
      </w:r>
      <w:r w:rsidR="00C00C49" w:rsidRPr="00C00C49">
        <w:rPr>
          <w:rFonts w:ascii="Times New Roman" w:hAnsi="Times New Roman" w:cs="Times New Roman"/>
          <w:sz w:val="24"/>
          <w:szCs w:val="24"/>
        </w:rPr>
        <w:t xml:space="preserve"> marked the beginning of the field experiment crop season at the ICAR National Rice Research Institute (NRRI), Cuttack.</w:t>
      </w:r>
      <w:r w:rsidR="00C00C49" w:rsidRPr="00C00C49">
        <w:t xml:space="preserve"> </w:t>
      </w:r>
      <w:r w:rsidR="008B572E" w:rsidRPr="008B572E">
        <w:rPr>
          <w:rFonts w:ascii="Times New Roman" w:hAnsi="Times New Roman" w:cs="Times New Roman"/>
          <w:b/>
          <w:bCs/>
          <w:sz w:val="24"/>
          <w:szCs w:val="24"/>
        </w:rPr>
        <w:t xml:space="preserve">Table 1 </w:t>
      </w:r>
      <w:r w:rsidR="008B572E" w:rsidRPr="008B572E">
        <w:rPr>
          <w:rFonts w:ascii="Times New Roman" w:hAnsi="Times New Roman" w:cs="Times New Roman"/>
          <w:sz w:val="24"/>
          <w:szCs w:val="24"/>
        </w:rPr>
        <w:t>summarizes the characteristics of the parental lines HUR-917, designated as the recurrent parent based on its agronomic performance, and IR18A1145, selected as the drought donor due to its confirmed drought tolerance in preliminary evaluations</w:t>
      </w:r>
      <w:r w:rsidR="008B572E" w:rsidRPr="008B572E">
        <w:rPr>
          <w:rFonts w:ascii="Times New Roman" w:hAnsi="Times New Roman" w:cs="Times New Roman"/>
          <w:b/>
          <w:bCs/>
          <w:sz w:val="24"/>
          <w:szCs w:val="24"/>
        </w:rPr>
        <w:t xml:space="preserve"> </w:t>
      </w:r>
      <w:r w:rsidR="0049608E">
        <w:rPr>
          <w:rFonts w:ascii="Times New Roman" w:hAnsi="Times New Roman" w:cs="Times New Roman"/>
          <w:sz w:val="24"/>
          <w:szCs w:val="24"/>
        </w:rPr>
        <w:t>(</w:t>
      </w:r>
      <w:r w:rsidR="0049608E" w:rsidRPr="00352405">
        <w:rPr>
          <w:rFonts w:ascii="Times New Roman" w:hAnsi="Times New Roman" w:cs="Times New Roman"/>
          <w:b/>
          <w:bCs/>
          <w:sz w:val="24"/>
          <w:szCs w:val="24"/>
        </w:rPr>
        <w:t>Figure 1</w:t>
      </w:r>
      <w:r w:rsidR="0049608E">
        <w:rPr>
          <w:rFonts w:ascii="Times New Roman" w:hAnsi="Times New Roman" w:cs="Times New Roman"/>
          <w:sz w:val="24"/>
          <w:szCs w:val="24"/>
        </w:rPr>
        <w:t>)</w:t>
      </w:r>
      <w:r w:rsidR="005B023A">
        <w:rPr>
          <w:rFonts w:ascii="Times New Roman" w:hAnsi="Times New Roman" w:cs="Times New Roman"/>
          <w:sz w:val="24"/>
          <w:szCs w:val="24"/>
        </w:rPr>
        <w:t>.</w:t>
      </w:r>
    </w:p>
    <w:p w14:paraId="6027D402" w14:textId="77777777" w:rsidR="005B023A" w:rsidRDefault="005B023A" w:rsidP="005B023A">
      <w:pPr>
        <w:jc w:val="both"/>
        <w:rPr>
          <w:rFonts w:ascii="Times New Roman" w:hAnsi="Times New Roman" w:cs="Times New Roman"/>
          <w:b/>
          <w:bCs/>
          <w:sz w:val="24"/>
          <w:szCs w:val="24"/>
        </w:rPr>
      </w:pPr>
      <w:r w:rsidRPr="00C00C49">
        <w:rPr>
          <w:rFonts w:ascii="Times New Roman" w:hAnsi="Times New Roman" w:cs="Times New Roman"/>
          <w:b/>
          <w:bCs/>
          <w:sz w:val="24"/>
          <w:szCs w:val="24"/>
        </w:rPr>
        <w:t xml:space="preserve">DNA Extraction </w:t>
      </w:r>
    </w:p>
    <w:p w14:paraId="07ED3D9B" w14:textId="77BDF2AB" w:rsidR="005B023A" w:rsidRDefault="005B023A" w:rsidP="00A0363C">
      <w:pPr>
        <w:jc w:val="both"/>
        <w:rPr>
          <w:rFonts w:ascii="Times New Roman" w:hAnsi="Times New Roman" w:cs="Times New Roman"/>
          <w:sz w:val="24"/>
          <w:szCs w:val="24"/>
        </w:rPr>
      </w:pPr>
      <w:r w:rsidRPr="00116808">
        <w:rPr>
          <w:rFonts w:ascii="Times New Roman" w:hAnsi="Times New Roman" w:cs="Times New Roman"/>
          <w:sz w:val="24"/>
          <w:szCs w:val="24"/>
        </w:rPr>
        <w:t>Young, tender, and healthy leaf tissues were harvested separately from individual genotypes at the 25-</w:t>
      </w:r>
      <w:r>
        <w:rPr>
          <w:rFonts w:ascii="Times New Roman" w:hAnsi="Times New Roman" w:cs="Times New Roman"/>
          <w:sz w:val="24"/>
          <w:szCs w:val="24"/>
        </w:rPr>
        <w:t>30 days</w:t>
      </w:r>
      <w:r w:rsidRPr="00116808">
        <w:rPr>
          <w:rFonts w:ascii="Times New Roman" w:hAnsi="Times New Roman" w:cs="Times New Roman"/>
          <w:sz w:val="24"/>
          <w:szCs w:val="24"/>
        </w:rPr>
        <w:t xml:space="preserve"> seedling stage for genomic DNA isolation.</w:t>
      </w:r>
      <w:r w:rsidRPr="00116808">
        <w:t xml:space="preserve"> </w:t>
      </w:r>
      <w:r w:rsidRPr="00116808">
        <w:rPr>
          <w:rFonts w:ascii="Times New Roman" w:hAnsi="Times New Roman" w:cs="Times New Roman"/>
          <w:sz w:val="24"/>
          <w:szCs w:val="24"/>
        </w:rPr>
        <w:t>Genomic DNA was isolated following the CTAB (cetyltrimethylammonium bromide) method</w:t>
      </w:r>
      <w:r>
        <w:rPr>
          <w:rFonts w:ascii="Times New Roman" w:hAnsi="Times New Roman" w:cs="Times New Roman"/>
          <w:sz w:val="24"/>
          <w:szCs w:val="24"/>
        </w:rPr>
        <w:t xml:space="preserve">. </w:t>
      </w:r>
      <w:r w:rsidRPr="00284E8C">
        <w:rPr>
          <w:rFonts w:ascii="Times New Roman" w:hAnsi="Times New Roman" w:cs="Times New Roman"/>
          <w:sz w:val="24"/>
          <w:szCs w:val="24"/>
        </w:rPr>
        <w:t xml:space="preserve">Leaf samples were finely chopped and homogenized using 100 µl of CTAB extraction buffer in a Geno-grinder set at 1000 rpm for 10 minutes. Each tube received an additional 700 µl of extraction buffer, and it was then incubated for 30 minutes at 65 °C. After adding an equal </w:t>
      </w:r>
      <w:r>
        <w:rPr>
          <w:rFonts w:ascii="Times New Roman" w:hAnsi="Times New Roman" w:cs="Times New Roman"/>
          <w:sz w:val="24"/>
          <w:szCs w:val="24"/>
        </w:rPr>
        <w:t>quantity</w:t>
      </w:r>
      <w:r w:rsidRPr="00284E8C">
        <w:rPr>
          <w:rFonts w:ascii="Times New Roman" w:hAnsi="Times New Roman" w:cs="Times New Roman"/>
          <w:sz w:val="24"/>
          <w:szCs w:val="24"/>
        </w:rPr>
        <w:t xml:space="preserve"> of chloroform:</w:t>
      </w:r>
      <w:r>
        <w:rPr>
          <w:rFonts w:ascii="Times New Roman" w:hAnsi="Times New Roman" w:cs="Times New Roman"/>
          <w:sz w:val="24"/>
          <w:szCs w:val="24"/>
        </w:rPr>
        <w:t xml:space="preserve"> </w:t>
      </w:r>
      <w:r w:rsidRPr="00284E8C">
        <w:rPr>
          <w:rFonts w:ascii="Times New Roman" w:hAnsi="Times New Roman" w:cs="Times New Roman"/>
          <w:sz w:val="24"/>
          <w:szCs w:val="24"/>
        </w:rPr>
        <w:t>isoamyl alcohol (24:1) to the lysate, it was centrifuged for 15 minutes at 12,000 rpm. After transferring the supernatant to a new 1.5 ml tube, 800 µl of cold isopropanol was added in order to precipitate the DNA. The following day, the samples were centrifuged at 12,000 rpm for 18 minutes at 24 °C after being gently inverted and incubated overnight at -20 °C.</w:t>
      </w:r>
      <w:r w:rsidRPr="00284E8C">
        <w:t xml:space="preserve"> </w:t>
      </w:r>
      <w:r w:rsidRPr="00284E8C">
        <w:rPr>
          <w:rFonts w:ascii="Times New Roman" w:hAnsi="Times New Roman" w:cs="Times New Roman"/>
          <w:sz w:val="24"/>
          <w:szCs w:val="24"/>
        </w:rPr>
        <w:t xml:space="preserve">After draining the supernatant and adding about 200 </w:t>
      </w:r>
      <w:proofErr w:type="spellStart"/>
      <w:r w:rsidRPr="00284E8C">
        <w:rPr>
          <w:rFonts w:ascii="Times New Roman" w:hAnsi="Times New Roman" w:cs="Times New Roman"/>
          <w:sz w:val="24"/>
          <w:szCs w:val="24"/>
        </w:rPr>
        <w:t>μl</w:t>
      </w:r>
      <w:proofErr w:type="spellEnd"/>
      <w:r w:rsidRPr="00284E8C">
        <w:rPr>
          <w:rFonts w:ascii="Times New Roman" w:hAnsi="Times New Roman" w:cs="Times New Roman"/>
          <w:sz w:val="24"/>
          <w:szCs w:val="24"/>
        </w:rPr>
        <w:t xml:space="preserve"> 70% ethanol to the particle without disturbing the DNA pellet, the particle was centrifuged once more for ten minutes at 24</w:t>
      </w:r>
      <w:r w:rsidRPr="00284E8C">
        <w:rPr>
          <w:rFonts w:ascii="Times New Roman" w:hAnsi="Times New Roman" w:cs="Times New Roman"/>
          <w:sz w:val="24"/>
          <w:szCs w:val="24"/>
          <w:vertAlign w:val="superscript"/>
        </w:rPr>
        <w:t>0</w:t>
      </w:r>
      <w:r w:rsidRPr="00284E8C">
        <w:rPr>
          <w:rFonts w:ascii="Times New Roman" w:hAnsi="Times New Roman" w:cs="Times New Roman"/>
          <w:sz w:val="24"/>
          <w:szCs w:val="24"/>
        </w:rPr>
        <w:t xml:space="preserve">C and 100,000 rpm. The pellet was allowed to air dry overnight at room temperature before being dissolved in 50–100 </w:t>
      </w:r>
      <w:proofErr w:type="spellStart"/>
      <w:r w:rsidRPr="00284E8C">
        <w:rPr>
          <w:rFonts w:ascii="Times New Roman" w:hAnsi="Times New Roman" w:cs="Times New Roman"/>
          <w:sz w:val="24"/>
          <w:szCs w:val="24"/>
        </w:rPr>
        <w:t>μl</w:t>
      </w:r>
      <w:proofErr w:type="spellEnd"/>
      <w:r w:rsidRPr="00284E8C">
        <w:rPr>
          <w:rFonts w:ascii="Times New Roman" w:hAnsi="Times New Roman" w:cs="Times New Roman"/>
          <w:sz w:val="24"/>
          <w:szCs w:val="24"/>
        </w:rPr>
        <w:t xml:space="preserve"> of 1X TE buffer. DNA purity was assessed using the Nanodrop assay.</w:t>
      </w:r>
    </w:p>
    <w:p w14:paraId="4E5F49AE" w14:textId="6864ABD9" w:rsidR="002D39E5" w:rsidRPr="002D39E5" w:rsidRDefault="002D39E5" w:rsidP="002D39E5">
      <w:pPr>
        <w:jc w:val="center"/>
        <w:rPr>
          <w:rFonts w:ascii="Times New Roman" w:hAnsi="Times New Roman" w:cs="Times New Roman"/>
          <w:sz w:val="24"/>
          <w:szCs w:val="24"/>
        </w:rPr>
      </w:pPr>
      <w:r w:rsidRPr="002D39E5">
        <w:rPr>
          <w:rFonts w:ascii="Times New Roman" w:hAnsi="Times New Roman" w:cs="Times New Roman"/>
          <w:noProof/>
          <w:sz w:val="24"/>
          <w:szCs w:val="24"/>
        </w:rPr>
        <w:lastRenderedPageBreak/>
        <w:drawing>
          <wp:inline distT="0" distB="0" distL="0" distR="0" wp14:anchorId="039A2FCC" wp14:editId="36207A69">
            <wp:extent cx="3356610" cy="3003550"/>
            <wp:effectExtent l="0" t="0" r="0" b="0"/>
            <wp:docPr id="786878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6610" cy="3003550"/>
                    </a:xfrm>
                    <a:prstGeom prst="rect">
                      <a:avLst/>
                    </a:prstGeom>
                    <a:noFill/>
                    <a:ln>
                      <a:noFill/>
                    </a:ln>
                  </pic:spPr>
                </pic:pic>
              </a:graphicData>
            </a:graphic>
          </wp:inline>
        </w:drawing>
      </w:r>
    </w:p>
    <w:p w14:paraId="59EAA179" w14:textId="7CF02A50" w:rsidR="002D39E5" w:rsidRPr="002D39E5" w:rsidRDefault="002D39E5" w:rsidP="002D39E5">
      <w:pPr>
        <w:jc w:val="center"/>
        <w:rPr>
          <w:rFonts w:ascii="Times New Roman" w:hAnsi="Times New Roman" w:cs="Times New Roman"/>
          <w:b/>
          <w:bCs/>
          <w:sz w:val="20"/>
          <w:szCs w:val="20"/>
        </w:rPr>
      </w:pPr>
      <w:r w:rsidRPr="002D39E5">
        <w:rPr>
          <w:rFonts w:ascii="Times New Roman" w:hAnsi="Times New Roman" w:cs="Times New Roman"/>
          <w:b/>
          <w:bCs/>
          <w:sz w:val="20"/>
          <w:szCs w:val="20"/>
        </w:rPr>
        <w:t>Figure 1: Workflow of Experimental Methodology</w:t>
      </w:r>
    </w:p>
    <w:p w14:paraId="37A71043" w14:textId="6D8EA435" w:rsidR="00C83643" w:rsidRPr="00C83643" w:rsidRDefault="00C83643" w:rsidP="00C83643">
      <w:pPr>
        <w:jc w:val="both"/>
        <w:rPr>
          <w:rFonts w:ascii="Times New Roman" w:hAnsi="Times New Roman" w:cs="Times New Roman"/>
          <w:b/>
          <w:bCs/>
          <w:sz w:val="24"/>
          <w:szCs w:val="24"/>
        </w:rPr>
      </w:pPr>
      <w:r w:rsidRPr="00C83643">
        <w:rPr>
          <w:rFonts w:ascii="Times New Roman" w:hAnsi="Times New Roman" w:cs="Times New Roman"/>
          <w:b/>
          <w:bCs/>
          <w:sz w:val="24"/>
          <w:szCs w:val="24"/>
        </w:rPr>
        <w:t>Table 1: Pedigree, agronomic features and description of parental rice genotypes</w:t>
      </w:r>
    </w:p>
    <w:tbl>
      <w:tblPr>
        <w:tblStyle w:val="TableGrid"/>
        <w:tblW w:w="0" w:type="auto"/>
        <w:tblLook w:val="04A0" w:firstRow="1" w:lastRow="0" w:firstColumn="1" w:lastColumn="0" w:noHBand="0" w:noVBand="1"/>
      </w:tblPr>
      <w:tblGrid>
        <w:gridCol w:w="3005"/>
        <w:gridCol w:w="3005"/>
        <w:gridCol w:w="3006"/>
      </w:tblGrid>
      <w:tr w:rsidR="00C83643" w:rsidRPr="005A032D" w14:paraId="250879CE" w14:textId="77777777" w:rsidTr="00A65B4E">
        <w:trPr>
          <w:trHeight w:val="692"/>
        </w:trPr>
        <w:tc>
          <w:tcPr>
            <w:tcW w:w="3005" w:type="dxa"/>
          </w:tcPr>
          <w:p w14:paraId="1F27BD9F"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Characteristics</w:t>
            </w:r>
          </w:p>
        </w:tc>
        <w:tc>
          <w:tcPr>
            <w:tcW w:w="3005" w:type="dxa"/>
          </w:tcPr>
          <w:p w14:paraId="52A24A16"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HUR 917</w:t>
            </w:r>
          </w:p>
          <w:p w14:paraId="37011937"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(Recurrent Parent)</w:t>
            </w:r>
          </w:p>
        </w:tc>
        <w:tc>
          <w:tcPr>
            <w:tcW w:w="3006" w:type="dxa"/>
          </w:tcPr>
          <w:p w14:paraId="40312A0C"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IR18A1145</w:t>
            </w:r>
          </w:p>
          <w:p w14:paraId="3926EABF"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(Donor Parent)</w:t>
            </w:r>
          </w:p>
        </w:tc>
      </w:tr>
      <w:tr w:rsidR="00C83643" w:rsidRPr="005A032D" w14:paraId="3C25430A" w14:textId="77777777" w:rsidTr="00A65B4E">
        <w:tc>
          <w:tcPr>
            <w:tcW w:w="3005" w:type="dxa"/>
          </w:tcPr>
          <w:p w14:paraId="51359433"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Parentage</w:t>
            </w:r>
          </w:p>
        </w:tc>
        <w:tc>
          <w:tcPr>
            <w:tcW w:w="3005" w:type="dxa"/>
          </w:tcPr>
          <w:p w14:paraId="0F83437E" w14:textId="77777777"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Selection from Dehradun Basmati selection-13</w:t>
            </w:r>
          </w:p>
        </w:tc>
        <w:tc>
          <w:tcPr>
            <w:tcW w:w="3006" w:type="dxa"/>
          </w:tcPr>
          <w:p w14:paraId="39C0FFE2" w14:textId="03C07757"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IRRI</w:t>
            </w:r>
            <w:r w:rsidR="007641B3" w:rsidRPr="005A032D">
              <w:rPr>
                <w:rFonts w:ascii="Times New Roman" w:hAnsi="Times New Roman" w:cs="Times New Roman"/>
                <w:lang w:val="en-US"/>
              </w:rPr>
              <w:t>-</w:t>
            </w:r>
            <w:r w:rsidRPr="005A032D">
              <w:rPr>
                <w:rFonts w:ascii="Times New Roman" w:hAnsi="Times New Roman" w:cs="Times New Roman"/>
                <w:lang w:val="en-US"/>
              </w:rPr>
              <w:t>156/IR11A293</w:t>
            </w:r>
          </w:p>
        </w:tc>
      </w:tr>
      <w:tr w:rsidR="00C83643" w:rsidRPr="005A032D" w14:paraId="584EE8FD" w14:textId="77777777" w:rsidTr="00A65B4E">
        <w:tc>
          <w:tcPr>
            <w:tcW w:w="3005" w:type="dxa"/>
          </w:tcPr>
          <w:p w14:paraId="7C89AA79"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Source</w:t>
            </w:r>
          </w:p>
        </w:tc>
        <w:tc>
          <w:tcPr>
            <w:tcW w:w="3005" w:type="dxa"/>
          </w:tcPr>
          <w:p w14:paraId="485DEDFA" w14:textId="77777777"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BHU, Varanasi</w:t>
            </w:r>
          </w:p>
          <w:p w14:paraId="567F59C6" w14:textId="77777777"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Elite Cultivar</w:t>
            </w:r>
          </w:p>
        </w:tc>
        <w:tc>
          <w:tcPr>
            <w:tcW w:w="3006" w:type="dxa"/>
          </w:tcPr>
          <w:p w14:paraId="6EA3E57B" w14:textId="77777777"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IRRI-ISARC</w:t>
            </w:r>
          </w:p>
          <w:p w14:paraId="20A796BF" w14:textId="77777777"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IRRI Advanced line</w:t>
            </w:r>
          </w:p>
        </w:tc>
      </w:tr>
      <w:tr w:rsidR="00C83643" w:rsidRPr="005A032D" w14:paraId="0724A2F2" w14:textId="77777777" w:rsidTr="00A65B4E">
        <w:tc>
          <w:tcPr>
            <w:tcW w:w="3005" w:type="dxa"/>
          </w:tcPr>
          <w:p w14:paraId="664D1650"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Yield (q/ha)</w:t>
            </w:r>
          </w:p>
        </w:tc>
        <w:tc>
          <w:tcPr>
            <w:tcW w:w="3005" w:type="dxa"/>
          </w:tcPr>
          <w:p w14:paraId="365DE430" w14:textId="5EEFB29D" w:rsidR="00C83643" w:rsidRPr="005A032D" w:rsidRDefault="00950640" w:rsidP="004F5E12">
            <w:pPr>
              <w:spacing w:after="160"/>
              <w:jc w:val="both"/>
              <w:rPr>
                <w:rFonts w:ascii="Times New Roman" w:hAnsi="Times New Roman" w:cs="Times New Roman"/>
                <w:lang w:val="en-US"/>
              </w:rPr>
            </w:pPr>
            <w:r>
              <w:rPr>
                <w:rFonts w:ascii="Times New Roman" w:hAnsi="Times New Roman" w:cs="Times New Roman"/>
                <w:lang w:val="en-US"/>
              </w:rPr>
              <w:t>45-50</w:t>
            </w:r>
          </w:p>
        </w:tc>
        <w:tc>
          <w:tcPr>
            <w:tcW w:w="3006" w:type="dxa"/>
          </w:tcPr>
          <w:p w14:paraId="4B07D935" w14:textId="60F20936" w:rsidR="00C83643" w:rsidRPr="005A032D" w:rsidRDefault="00950640" w:rsidP="004F5E12">
            <w:pPr>
              <w:spacing w:after="160"/>
              <w:jc w:val="both"/>
              <w:rPr>
                <w:rFonts w:ascii="Times New Roman" w:hAnsi="Times New Roman" w:cs="Times New Roman"/>
                <w:lang w:val="en-US"/>
              </w:rPr>
            </w:pPr>
            <w:r>
              <w:rPr>
                <w:rFonts w:ascii="Times New Roman" w:hAnsi="Times New Roman" w:cs="Times New Roman"/>
                <w:lang w:val="en-US"/>
              </w:rPr>
              <w:t>40-45</w:t>
            </w:r>
          </w:p>
        </w:tc>
      </w:tr>
      <w:tr w:rsidR="00C83643" w:rsidRPr="005A032D" w14:paraId="7C84A24F" w14:textId="77777777" w:rsidTr="00A65B4E">
        <w:tc>
          <w:tcPr>
            <w:tcW w:w="3005" w:type="dxa"/>
          </w:tcPr>
          <w:p w14:paraId="238BC57A"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Days to maturity (Days)</w:t>
            </w:r>
          </w:p>
        </w:tc>
        <w:tc>
          <w:tcPr>
            <w:tcW w:w="3005" w:type="dxa"/>
          </w:tcPr>
          <w:p w14:paraId="4423AF90" w14:textId="77777777"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 xml:space="preserve">135-140 </w:t>
            </w:r>
          </w:p>
        </w:tc>
        <w:tc>
          <w:tcPr>
            <w:tcW w:w="3006" w:type="dxa"/>
          </w:tcPr>
          <w:p w14:paraId="281303C7" w14:textId="77777777"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120-125 days</w:t>
            </w:r>
          </w:p>
        </w:tc>
      </w:tr>
      <w:tr w:rsidR="00C83643" w:rsidRPr="005A032D" w14:paraId="0149CFD7" w14:textId="77777777" w:rsidTr="00A65B4E">
        <w:tc>
          <w:tcPr>
            <w:tcW w:w="3005" w:type="dxa"/>
          </w:tcPr>
          <w:p w14:paraId="0753B9AC"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Grain type</w:t>
            </w:r>
          </w:p>
        </w:tc>
        <w:tc>
          <w:tcPr>
            <w:tcW w:w="3005" w:type="dxa"/>
          </w:tcPr>
          <w:p w14:paraId="3206B076" w14:textId="232D3EA0" w:rsidR="00C83643" w:rsidRPr="005A032D" w:rsidRDefault="00ED625A" w:rsidP="004F5E12">
            <w:pPr>
              <w:spacing w:after="160"/>
              <w:jc w:val="both"/>
              <w:rPr>
                <w:rFonts w:ascii="Times New Roman" w:hAnsi="Times New Roman" w:cs="Times New Roman"/>
                <w:lang w:val="en-US"/>
              </w:rPr>
            </w:pPr>
            <w:r w:rsidRPr="005A032D">
              <w:rPr>
                <w:rFonts w:ascii="Times New Roman" w:hAnsi="Times New Roman" w:cs="Times New Roman"/>
                <w:lang w:val="en-US"/>
              </w:rPr>
              <w:t>Medium Slender grain</w:t>
            </w:r>
            <w:r w:rsidR="00C83643" w:rsidRPr="005A032D">
              <w:rPr>
                <w:rFonts w:ascii="Times New Roman" w:hAnsi="Times New Roman" w:cs="Times New Roman"/>
                <w:lang w:val="en-US"/>
              </w:rPr>
              <w:t>, aromatic</w:t>
            </w:r>
          </w:p>
        </w:tc>
        <w:tc>
          <w:tcPr>
            <w:tcW w:w="3006" w:type="dxa"/>
          </w:tcPr>
          <w:p w14:paraId="45AC6274" w14:textId="23E16DA1"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 xml:space="preserve">Long </w:t>
            </w:r>
            <w:r w:rsidR="00ED625A" w:rsidRPr="005A032D">
              <w:rPr>
                <w:rFonts w:ascii="Times New Roman" w:hAnsi="Times New Roman" w:cs="Times New Roman"/>
                <w:lang w:val="en-US"/>
              </w:rPr>
              <w:t xml:space="preserve">slender </w:t>
            </w:r>
            <w:r w:rsidRPr="005A032D">
              <w:rPr>
                <w:rFonts w:ascii="Times New Roman" w:hAnsi="Times New Roman" w:cs="Times New Roman"/>
                <w:lang w:val="en-US"/>
              </w:rPr>
              <w:t>grain, Non-aromatic</w:t>
            </w:r>
          </w:p>
        </w:tc>
      </w:tr>
      <w:tr w:rsidR="00C83643" w:rsidRPr="005A032D" w14:paraId="09C83D83" w14:textId="77777777" w:rsidTr="00A65B4E">
        <w:tc>
          <w:tcPr>
            <w:tcW w:w="3005" w:type="dxa"/>
          </w:tcPr>
          <w:p w14:paraId="07B71A77"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Plant height (cm)</w:t>
            </w:r>
          </w:p>
        </w:tc>
        <w:tc>
          <w:tcPr>
            <w:tcW w:w="3005" w:type="dxa"/>
          </w:tcPr>
          <w:p w14:paraId="167EF2EB" w14:textId="277F9AB6" w:rsidR="00C83643" w:rsidRPr="005A032D" w:rsidRDefault="00162E6E" w:rsidP="004F5E12">
            <w:pPr>
              <w:spacing w:after="160"/>
              <w:jc w:val="both"/>
              <w:rPr>
                <w:rFonts w:ascii="Times New Roman" w:hAnsi="Times New Roman" w:cs="Times New Roman"/>
                <w:lang w:val="en-US"/>
              </w:rPr>
            </w:pPr>
            <w:r>
              <w:rPr>
                <w:rFonts w:ascii="Times New Roman" w:hAnsi="Times New Roman" w:cs="Times New Roman"/>
                <w:lang w:val="en-US"/>
              </w:rPr>
              <w:t>90</w:t>
            </w:r>
            <w:r w:rsidR="00C83643" w:rsidRPr="005A032D">
              <w:rPr>
                <w:rFonts w:ascii="Times New Roman" w:hAnsi="Times New Roman" w:cs="Times New Roman"/>
                <w:lang w:val="en-US"/>
              </w:rPr>
              <w:t>-</w:t>
            </w:r>
            <w:r>
              <w:rPr>
                <w:rFonts w:ascii="Times New Roman" w:hAnsi="Times New Roman" w:cs="Times New Roman"/>
                <w:lang w:val="en-US"/>
              </w:rPr>
              <w:t>95</w:t>
            </w:r>
            <w:r w:rsidR="00C83643" w:rsidRPr="005A032D">
              <w:rPr>
                <w:rFonts w:ascii="Times New Roman" w:hAnsi="Times New Roman" w:cs="Times New Roman"/>
                <w:lang w:val="en-US"/>
              </w:rPr>
              <w:t>cm</w:t>
            </w:r>
          </w:p>
        </w:tc>
        <w:tc>
          <w:tcPr>
            <w:tcW w:w="3006" w:type="dxa"/>
          </w:tcPr>
          <w:p w14:paraId="1F39DC61" w14:textId="57328C84" w:rsidR="00C83643" w:rsidRPr="005A032D" w:rsidRDefault="00162E6E" w:rsidP="004F5E12">
            <w:pPr>
              <w:spacing w:after="160"/>
              <w:jc w:val="both"/>
              <w:rPr>
                <w:rFonts w:ascii="Times New Roman" w:hAnsi="Times New Roman" w:cs="Times New Roman"/>
                <w:lang w:val="en-US"/>
              </w:rPr>
            </w:pPr>
            <w:r>
              <w:rPr>
                <w:rFonts w:ascii="Times New Roman" w:hAnsi="Times New Roman" w:cs="Times New Roman"/>
                <w:lang w:val="en-US"/>
              </w:rPr>
              <w:t>100-110</w:t>
            </w:r>
            <w:r w:rsidR="00C83643" w:rsidRPr="005A032D">
              <w:rPr>
                <w:rFonts w:ascii="Times New Roman" w:hAnsi="Times New Roman" w:cs="Times New Roman"/>
                <w:lang w:val="en-US"/>
              </w:rPr>
              <w:t>cm</w:t>
            </w:r>
          </w:p>
        </w:tc>
      </w:tr>
      <w:tr w:rsidR="00C83643" w:rsidRPr="005A032D" w14:paraId="6EDA11EE" w14:textId="77777777" w:rsidTr="00A65B4E">
        <w:tc>
          <w:tcPr>
            <w:tcW w:w="3005" w:type="dxa"/>
          </w:tcPr>
          <w:p w14:paraId="61EC7243" w14:textId="77777777" w:rsidR="00C83643" w:rsidRPr="005A032D" w:rsidRDefault="00C83643" w:rsidP="004F5E12">
            <w:pPr>
              <w:spacing w:after="160"/>
              <w:jc w:val="both"/>
              <w:rPr>
                <w:rFonts w:ascii="Times New Roman" w:hAnsi="Times New Roman" w:cs="Times New Roman"/>
                <w:b/>
                <w:bCs/>
                <w:lang w:val="en-US"/>
              </w:rPr>
            </w:pPr>
            <w:r w:rsidRPr="005A032D">
              <w:rPr>
                <w:rFonts w:ascii="Times New Roman" w:hAnsi="Times New Roman" w:cs="Times New Roman"/>
                <w:b/>
                <w:bCs/>
                <w:lang w:val="en-US"/>
              </w:rPr>
              <w:t>Resistance/Tolerance</w:t>
            </w:r>
          </w:p>
        </w:tc>
        <w:tc>
          <w:tcPr>
            <w:tcW w:w="3005" w:type="dxa"/>
          </w:tcPr>
          <w:p w14:paraId="46E86837" w14:textId="1463A801" w:rsidR="00C83643" w:rsidRPr="005A032D" w:rsidRDefault="008A3420" w:rsidP="004F5E12">
            <w:pPr>
              <w:spacing w:after="160"/>
              <w:jc w:val="both"/>
              <w:rPr>
                <w:rFonts w:ascii="Times New Roman" w:hAnsi="Times New Roman" w:cs="Times New Roman"/>
                <w:lang w:val="en-US"/>
              </w:rPr>
            </w:pPr>
            <w:r>
              <w:rPr>
                <w:rFonts w:ascii="Times New Roman" w:hAnsi="Times New Roman" w:cs="Times New Roman"/>
                <w:lang w:val="en-US"/>
              </w:rPr>
              <w:t>Drought Susceptible</w:t>
            </w:r>
          </w:p>
        </w:tc>
        <w:tc>
          <w:tcPr>
            <w:tcW w:w="3006" w:type="dxa"/>
          </w:tcPr>
          <w:p w14:paraId="5CF2EF7A" w14:textId="77777777" w:rsidR="00C83643" w:rsidRPr="005A032D" w:rsidRDefault="00C83643" w:rsidP="004F5E12">
            <w:pPr>
              <w:spacing w:after="160"/>
              <w:jc w:val="both"/>
              <w:rPr>
                <w:rFonts w:ascii="Times New Roman" w:hAnsi="Times New Roman" w:cs="Times New Roman"/>
                <w:lang w:val="en-US"/>
              </w:rPr>
            </w:pPr>
            <w:r w:rsidRPr="005A032D">
              <w:rPr>
                <w:rFonts w:ascii="Times New Roman" w:hAnsi="Times New Roman" w:cs="Times New Roman"/>
                <w:lang w:val="en-US"/>
              </w:rPr>
              <w:t>Moderately tolerant to Drought</w:t>
            </w:r>
          </w:p>
        </w:tc>
      </w:tr>
    </w:tbl>
    <w:p w14:paraId="26A092D6" w14:textId="77777777" w:rsidR="00CF5DAC" w:rsidRDefault="00CF5DAC" w:rsidP="00CF5DAC">
      <w:pPr>
        <w:jc w:val="both"/>
        <w:rPr>
          <w:rFonts w:ascii="Times New Roman" w:hAnsi="Times New Roman" w:cs="Times New Roman"/>
          <w:b/>
          <w:bCs/>
          <w:sz w:val="24"/>
          <w:szCs w:val="24"/>
        </w:rPr>
      </w:pPr>
    </w:p>
    <w:p w14:paraId="5E19E0AB" w14:textId="4B0C0174" w:rsidR="00CF5DAC" w:rsidRPr="004F5E12" w:rsidRDefault="00CF5DAC" w:rsidP="00CF5DAC">
      <w:pPr>
        <w:jc w:val="both"/>
        <w:rPr>
          <w:rFonts w:ascii="Times New Roman" w:hAnsi="Times New Roman" w:cs="Times New Roman"/>
          <w:b/>
          <w:bCs/>
          <w:sz w:val="24"/>
          <w:szCs w:val="24"/>
        </w:rPr>
      </w:pPr>
      <w:r w:rsidRPr="004F5E12">
        <w:rPr>
          <w:rFonts w:ascii="Times New Roman" w:hAnsi="Times New Roman" w:cs="Times New Roman"/>
          <w:b/>
          <w:bCs/>
          <w:sz w:val="24"/>
          <w:szCs w:val="24"/>
        </w:rPr>
        <w:t>Marker Selection &amp; PCR Amplification</w:t>
      </w:r>
    </w:p>
    <w:p w14:paraId="4593D86C" w14:textId="792DF175" w:rsidR="008A3420" w:rsidRPr="00CF5DAC" w:rsidRDefault="00CF5DAC" w:rsidP="00A0363C">
      <w:pPr>
        <w:jc w:val="both"/>
        <w:rPr>
          <w:rFonts w:ascii="Times New Roman" w:hAnsi="Times New Roman" w:cs="Times New Roman"/>
          <w:sz w:val="24"/>
          <w:szCs w:val="24"/>
        </w:rPr>
      </w:pPr>
      <w:r w:rsidRPr="004F5E12">
        <w:rPr>
          <w:rFonts w:ascii="Times New Roman" w:hAnsi="Times New Roman" w:cs="Times New Roman"/>
          <w:sz w:val="24"/>
          <w:szCs w:val="24"/>
        </w:rPr>
        <w:t xml:space="preserve">PCR amplification was performed in an Eppendorf thermal cycler using 680 SSR markers covering all 12 chromosomes in rice in a 10 µl reaction volume containing 1 µl template DNA (100 ng/µl), 0.5 µl each of forward and reverse primers, 4 µl of 2× Emerald Takara master mix, and 4 µl nuclease-free water. The thermal profile consisted of an initial denaturation at 94 °C for 5 min, followed by 35 cycles of denaturation at 94 °C for 1 min, annealing at 55 °C for 1 min, and extension at 72 °C for 1 min, with a final extension at 72 °C for 7 min and hold at 4 °C. Amplified products were resolved on 2.5% agarose gel electrophoresis. Ten microliters of PCR product, along with 2 µl of a 100 bp DNA ladder, were loaded and run at 100 V for </w:t>
      </w:r>
      <w:r w:rsidRPr="004F5E12">
        <w:rPr>
          <w:rFonts w:ascii="Times New Roman" w:hAnsi="Times New Roman" w:cs="Times New Roman"/>
          <w:sz w:val="24"/>
          <w:szCs w:val="24"/>
        </w:rPr>
        <w:lastRenderedPageBreak/>
        <w:t>approximately 1.5 hours. Bands were visualized under UV light using a Bio-Rad Gel Doc EZ Imager, and banding patterns were scored relative to the 100 bp ladder.</w:t>
      </w:r>
    </w:p>
    <w:p w14:paraId="4DD4601C" w14:textId="4E30EA28" w:rsidR="00AF4E32" w:rsidRDefault="00AF4E32" w:rsidP="00A0363C">
      <w:pPr>
        <w:jc w:val="both"/>
        <w:rPr>
          <w:rFonts w:ascii="Times New Roman" w:hAnsi="Times New Roman" w:cs="Times New Roman"/>
          <w:b/>
          <w:bCs/>
          <w:sz w:val="24"/>
          <w:szCs w:val="24"/>
        </w:rPr>
      </w:pPr>
      <w:r w:rsidRPr="00AF4E32">
        <w:rPr>
          <w:rFonts w:ascii="Times New Roman" w:hAnsi="Times New Roman" w:cs="Times New Roman"/>
          <w:b/>
          <w:bCs/>
          <w:sz w:val="24"/>
          <w:szCs w:val="24"/>
        </w:rPr>
        <w:t>Allele Scoring and Data Analysis</w:t>
      </w:r>
    </w:p>
    <w:p w14:paraId="2B34A9FC" w14:textId="4F547C7C" w:rsidR="00DD40FA" w:rsidRDefault="000573E9" w:rsidP="00DD40FA">
      <w:pPr>
        <w:jc w:val="both"/>
        <w:rPr>
          <w:rFonts w:ascii="Times New Roman" w:hAnsi="Times New Roman" w:cs="Times New Roman"/>
          <w:sz w:val="24"/>
          <w:szCs w:val="24"/>
        </w:rPr>
      </w:pPr>
      <w:r w:rsidRPr="000573E9">
        <w:rPr>
          <w:rFonts w:ascii="Times New Roman" w:hAnsi="Times New Roman" w:cs="Times New Roman"/>
          <w:sz w:val="24"/>
          <w:szCs w:val="24"/>
        </w:rPr>
        <w:t xml:space="preserve">The amplified SSR fragments were examined under ultraviolet light after electrophoretic separation to see if distinct and repeatable bands were formed. To prevent experimental bias, only distinct and reliably amplified bands were </w:t>
      </w:r>
      <w:proofErr w:type="gramStart"/>
      <w:r w:rsidRPr="000573E9">
        <w:rPr>
          <w:rFonts w:ascii="Times New Roman" w:hAnsi="Times New Roman" w:cs="Times New Roman"/>
          <w:sz w:val="24"/>
          <w:szCs w:val="24"/>
        </w:rPr>
        <w:t>taken into account</w:t>
      </w:r>
      <w:proofErr w:type="gramEnd"/>
      <w:r w:rsidRPr="000573E9">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0573E9">
        <w:rPr>
          <w:rFonts w:ascii="Times New Roman" w:hAnsi="Times New Roman" w:cs="Times New Roman"/>
          <w:sz w:val="24"/>
          <w:szCs w:val="24"/>
        </w:rPr>
        <w:t xml:space="preserve">score. </w:t>
      </w:r>
      <w:r>
        <w:rPr>
          <w:rFonts w:ascii="Times New Roman" w:hAnsi="Times New Roman" w:cs="Times New Roman"/>
          <w:sz w:val="24"/>
          <w:szCs w:val="24"/>
        </w:rPr>
        <w:t>The</w:t>
      </w:r>
      <w:r w:rsidRPr="000573E9">
        <w:rPr>
          <w:rFonts w:ascii="Times New Roman" w:hAnsi="Times New Roman" w:cs="Times New Roman"/>
          <w:sz w:val="24"/>
          <w:szCs w:val="24"/>
        </w:rPr>
        <w:t xml:space="preserve"> size </w:t>
      </w:r>
      <w:r>
        <w:rPr>
          <w:rFonts w:ascii="Times New Roman" w:hAnsi="Times New Roman" w:cs="Times New Roman"/>
          <w:sz w:val="24"/>
          <w:szCs w:val="24"/>
        </w:rPr>
        <w:t xml:space="preserve">of each band </w:t>
      </w:r>
      <w:r w:rsidRPr="000573E9">
        <w:rPr>
          <w:rFonts w:ascii="Times New Roman" w:hAnsi="Times New Roman" w:cs="Times New Roman"/>
          <w:sz w:val="24"/>
          <w:szCs w:val="24"/>
        </w:rPr>
        <w:t>was calculated by comparing its migration distance to a molecular weight reference of a 100 bp DNA ladder. For every marker–genotype combination, alleles were documented in base pairs.</w:t>
      </w:r>
      <w:r w:rsidRPr="000573E9">
        <w:t xml:space="preserve"> </w:t>
      </w:r>
      <w:r w:rsidRPr="000573E9">
        <w:rPr>
          <w:rFonts w:ascii="Times New Roman" w:hAnsi="Times New Roman" w:cs="Times New Roman"/>
          <w:sz w:val="24"/>
          <w:szCs w:val="24"/>
        </w:rPr>
        <w:t>Different allele sizes between the two parental lines at a particular SSR location were regarded as polymorphic for the purposes of assessing parental polymorphism, whilst equal allele sizes were regarded as monomorphic. When necessary, a binary data matrix was created by designating "1" for the presence of particular alleles and "0" for their absence. The ratio of polymorphic markers to all screened markers, multiplied by 100, was used to determine the percentage of polymorphism. Foreground and background selection in marker-assisted breeding are two examples of downstream applications where markers with obvious polymorphism were given priority after being determined to be informative.</w:t>
      </w:r>
      <w:r w:rsidR="00DD40FA" w:rsidRPr="00DD40FA">
        <w:t xml:space="preserve"> </w:t>
      </w:r>
      <w:r w:rsidR="00DD40FA" w:rsidRPr="00DD40FA">
        <w:rPr>
          <w:rFonts w:ascii="Times New Roman" w:hAnsi="Times New Roman" w:cs="Times New Roman"/>
          <w:sz w:val="24"/>
          <w:szCs w:val="24"/>
        </w:rPr>
        <w:t xml:space="preserve">Ambiguous or weak bands were removed from the final dataset to </w:t>
      </w:r>
      <w:r w:rsidR="00E457C8">
        <w:rPr>
          <w:rFonts w:ascii="Times New Roman" w:hAnsi="Times New Roman" w:cs="Times New Roman"/>
          <w:sz w:val="24"/>
          <w:szCs w:val="24"/>
        </w:rPr>
        <w:t>ensure reliability, and scoring was performed</w:t>
      </w:r>
      <w:r w:rsidR="00DD40FA" w:rsidRPr="00DD40FA">
        <w:rPr>
          <w:rFonts w:ascii="Times New Roman" w:hAnsi="Times New Roman" w:cs="Times New Roman"/>
          <w:sz w:val="24"/>
          <w:szCs w:val="24"/>
        </w:rPr>
        <w:t xml:space="preserve"> twice separately to verify consistency. Allelic variation, marker informativeness, and total parental genomic difference at drought-associated loci were then summarized using the assembled allele dataset.</w:t>
      </w:r>
      <w:r w:rsidR="00DD40FA" w:rsidRPr="00DD40FA">
        <w:t xml:space="preserve"> </w:t>
      </w:r>
      <w:r w:rsidR="00DD40FA" w:rsidRPr="00DD40FA">
        <w:rPr>
          <w:rFonts w:ascii="Times New Roman" w:hAnsi="Times New Roman" w:cs="Times New Roman"/>
          <w:sz w:val="24"/>
          <w:szCs w:val="24"/>
        </w:rPr>
        <w:t>The percentage of polymorphism was calculated</w:t>
      </w:r>
      <w:r w:rsidR="00DD40FA">
        <w:rPr>
          <w:rFonts w:ascii="Times New Roman" w:hAnsi="Times New Roman" w:cs="Times New Roman"/>
          <w:sz w:val="24"/>
          <w:szCs w:val="24"/>
        </w:rPr>
        <w:t xml:space="preserve"> </w:t>
      </w:r>
      <w:r w:rsidR="00DD40FA" w:rsidRPr="00DD40FA">
        <w:rPr>
          <w:rFonts w:ascii="Times New Roman" w:hAnsi="Times New Roman" w:cs="Times New Roman"/>
          <w:sz w:val="24"/>
          <w:szCs w:val="24"/>
        </w:rPr>
        <w:t>by using the formula:</w:t>
      </w:r>
    </w:p>
    <w:p w14:paraId="7FF051E3" w14:textId="6126863F" w:rsidR="00DD40FA" w:rsidRDefault="00DD40FA" w:rsidP="00DD40FA">
      <w:pPr>
        <w:jc w:val="both"/>
        <w:rPr>
          <w:rFonts w:ascii="Times New Roman" w:hAnsi="Times New Roman" w:cs="Times New Roman"/>
          <w:sz w:val="24"/>
          <w:szCs w:val="24"/>
        </w:rPr>
      </w:pPr>
      <w:r>
        <w:rPr>
          <w:rFonts w:ascii="Times New Roman" w:hAnsi="Times New Roman" w:cs="Times New Roman"/>
          <w:sz w:val="24"/>
          <w:szCs w:val="24"/>
        </w:rPr>
        <w:t xml:space="preserve">                                  </w:t>
      </w:r>
      <w:r w:rsidRPr="00DD40FA">
        <w:rPr>
          <w:rFonts w:ascii="Times New Roman" w:hAnsi="Times New Roman" w:cs="Times New Roman"/>
          <w:noProof/>
          <w:sz w:val="24"/>
          <w:szCs w:val="24"/>
        </w:rPr>
        <w:drawing>
          <wp:inline distT="0" distB="0" distL="0" distR="0" wp14:anchorId="06456967" wp14:editId="04624A44">
            <wp:extent cx="3763645" cy="380965"/>
            <wp:effectExtent l="0" t="0" r="0" b="635"/>
            <wp:docPr id="782526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26443" name=""/>
                    <pic:cNvPicPr/>
                  </pic:nvPicPr>
                  <pic:blipFill>
                    <a:blip r:embed="rId7"/>
                    <a:stretch>
                      <a:fillRect/>
                    </a:stretch>
                  </pic:blipFill>
                  <pic:spPr>
                    <a:xfrm>
                      <a:off x="0" y="0"/>
                      <a:ext cx="3943879" cy="399209"/>
                    </a:xfrm>
                    <a:prstGeom prst="rect">
                      <a:avLst/>
                    </a:prstGeom>
                  </pic:spPr>
                </pic:pic>
              </a:graphicData>
            </a:graphic>
          </wp:inline>
        </w:drawing>
      </w:r>
    </w:p>
    <w:p w14:paraId="2B723745" w14:textId="7C1E7D02" w:rsidR="00791595" w:rsidRDefault="00144F66" w:rsidP="00DD40FA">
      <w:pPr>
        <w:jc w:val="both"/>
        <w:rPr>
          <w:rFonts w:ascii="Times New Roman" w:hAnsi="Times New Roman" w:cs="Times New Roman"/>
          <w:sz w:val="24"/>
          <w:szCs w:val="24"/>
        </w:rPr>
      </w:pPr>
      <w:r w:rsidRPr="00144F66">
        <w:rPr>
          <w:rFonts w:ascii="Times New Roman" w:hAnsi="Times New Roman" w:cs="Times New Roman"/>
          <w:sz w:val="24"/>
          <w:szCs w:val="24"/>
        </w:rPr>
        <w:t>Marker data were visualized using R software (version 4.4.1; R Core Team, 202</w:t>
      </w:r>
      <w:r w:rsidR="00E3446F">
        <w:rPr>
          <w:rFonts w:ascii="Times New Roman" w:hAnsi="Times New Roman" w:cs="Times New Roman"/>
          <w:sz w:val="24"/>
          <w:szCs w:val="24"/>
        </w:rPr>
        <w:t>4</w:t>
      </w:r>
      <w:r w:rsidRPr="00144F66">
        <w:rPr>
          <w:rFonts w:ascii="Times New Roman" w:hAnsi="Times New Roman" w:cs="Times New Roman"/>
          <w:sz w:val="24"/>
          <w:szCs w:val="24"/>
        </w:rPr>
        <w:t xml:space="preserve">) with the packages ggplot2 (Wickham, 2016), </w:t>
      </w:r>
      <w:proofErr w:type="spellStart"/>
      <w:r w:rsidRPr="00144F66">
        <w:rPr>
          <w:rFonts w:ascii="Times New Roman" w:hAnsi="Times New Roman" w:cs="Times New Roman"/>
          <w:sz w:val="24"/>
          <w:szCs w:val="24"/>
        </w:rPr>
        <w:t>dplyr</w:t>
      </w:r>
      <w:proofErr w:type="spellEnd"/>
      <w:r w:rsidRPr="00144F66">
        <w:rPr>
          <w:rFonts w:ascii="Times New Roman" w:hAnsi="Times New Roman" w:cs="Times New Roman"/>
          <w:sz w:val="24"/>
          <w:szCs w:val="24"/>
        </w:rPr>
        <w:t xml:space="preserve"> (Wickham </w:t>
      </w:r>
      <w:r w:rsidRPr="00144F66">
        <w:rPr>
          <w:rFonts w:ascii="Times New Roman" w:hAnsi="Times New Roman" w:cs="Times New Roman"/>
          <w:i/>
          <w:iCs/>
          <w:sz w:val="24"/>
          <w:szCs w:val="24"/>
        </w:rPr>
        <w:t>et al</w:t>
      </w:r>
      <w:r w:rsidRPr="00144F66">
        <w:rPr>
          <w:rFonts w:ascii="Times New Roman" w:hAnsi="Times New Roman" w:cs="Times New Roman"/>
          <w:sz w:val="24"/>
          <w:szCs w:val="24"/>
        </w:rPr>
        <w:t>., 2023</w:t>
      </w:r>
      <w:r>
        <w:rPr>
          <w:rFonts w:ascii="Times New Roman" w:hAnsi="Times New Roman" w:cs="Times New Roman"/>
          <w:sz w:val="24"/>
          <w:szCs w:val="24"/>
        </w:rPr>
        <w:t>)</w:t>
      </w:r>
      <w:r w:rsidR="000274DB" w:rsidRPr="000274DB">
        <w:rPr>
          <w:rFonts w:ascii="Times New Roman" w:hAnsi="Times New Roman" w:cs="Times New Roman"/>
          <w:sz w:val="24"/>
          <w:szCs w:val="24"/>
        </w:rPr>
        <w:t xml:space="preserve">. Based on </w:t>
      </w:r>
      <w:r w:rsidR="000274DB">
        <w:rPr>
          <w:rFonts w:ascii="Times New Roman" w:hAnsi="Times New Roman" w:cs="Times New Roman"/>
          <w:sz w:val="24"/>
          <w:szCs w:val="24"/>
        </w:rPr>
        <w:t xml:space="preserve">the </w:t>
      </w:r>
      <w:r w:rsidR="00E457C8">
        <w:rPr>
          <w:rFonts w:ascii="Times New Roman" w:hAnsi="Times New Roman" w:cs="Times New Roman"/>
          <w:sz w:val="24"/>
          <w:szCs w:val="24"/>
        </w:rPr>
        <w:t>physical positions of markers provided in the row and column data matrix, GGT produced a visualisation of the distribution of 15</w:t>
      </w:r>
      <w:r w:rsidR="00D4544E">
        <w:rPr>
          <w:rFonts w:ascii="Times New Roman" w:hAnsi="Times New Roman" w:cs="Times New Roman"/>
          <w:sz w:val="24"/>
          <w:szCs w:val="24"/>
        </w:rPr>
        <w:t>8</w:t>
      </w:r>
      <w:r w:rsidR="00E457C8">
        <w:rPr>
          <w:rFonts w:ascii="Times New Roman" w:hAnsi="Times New Roman" w:cs="Times New Roman"/>
          <w:sz w:val="24"/>
          <w:szCs w:val="24"/>
        </w:rPr>
        <w:t xml:space="preserve"> polymorphic markers along the chromosome length according to their physical positions (</w:t>
      </w:r>
      <w:proofErr w:type="spellStart"/>
      <w:r w:rsidR="00D34CEC">
        <w:rPr>
          <w:rFonts w:ascii="Times New Roman" w:hAnsi="Times New Roman" w:cs="Times New Roman"/>
          <w:sz w:val="24"/>
          <w:szCs w:val="24"/>
        </w:rPr>
        <w:t>cM</w:t>
      </w:r>
      <w:proofErr w:type="spellEnd"/>
      <w:r w:rsidR="00E457C8">
        <w:rPr>
          <w:rFonts w:ascii="Times New Roman" w:hAnsi="Times New Roman" w:cs="Times New Roman"/>
          <w:sz w:val="24"/>
          <w:szCs w:val="24"/>
        </w:rPr>
        <w:t>)</w:t>
      </w:r>
      <w:r w:rsidR="000274DB" w:rsidRPr="000274DB">
        <w:rPr>
          <w:rFonts w:ascii="Times New Roman" w:hAnsi="Times New Roman" w:cs="Times New Roman"/>
          <w:sz w:val="24"/>
          <w:szCs w:val="24"/>
        </w:rPr>
        <w:t>.</w:t>
      </w:r>
    </w:p>
    <w:p w14:paraId="202055FF" w14:textId="06881C47" w:rsidR="00E75527" w:rsidRDefault="00023CC5" w:rsidP="00DD40FA">
      <w:pPr>
        <w:jc w:val="both"/>
        <w:rPr>
          <w:rFonts w:ascii="Times New Roman" w:hAnsi="Times New Roman" w:cs="Times New Roman"/>
          <w:b/>
          <w:bCs/>
          <w:sz w:val="24"/>
          <w:szCs w:val="24"/>
        </w:rPr>
      </w:pPr>
      <w:r w:rsidRPr="00901591">
        <w:rPr>
          <w:rFonts w:ascii="Times New Roman" w:hAnsi="Times New Roman" w:cs="Times New Roman"/>
          <w:b/>
          <w:bCs/>
          <w:sz w:val="24"/>
          <w:szCs w:val="24"/>
        </w:rPr>
        <w:t>Results</w:t>
      </w:r>
      <w:r w:rsidR="00901591" w:rsidRPr="00901591">
        <w:rPr>
          <w:rFonts w:ascii="Times New Roman" w:hAnsi="Times New Roman" w:cs="Times New Roman"/>
          <w:b/>
          <w:bCs/>
          <w:sz w:val="24"/>
          <w:szCs w:val="24"/>
        </w:rPr>
        <w:t xml:space="preserve"> &amp; discussion</w:t>
      </w:r>
    </w:p>
    <w:p w14:paraId="59E4E148" w14:textId="77777777" w:rsidR="00B76B12" w:rsidRDefault="00B76B12" w:rsidP="00DD40FA">
      <w:pPr>
        <w:jc w:val="both"/>
        <w:rPr>
          <w:rFonts w:ascii="Times New Roman" w:hAnsi="Times New Roman" w:cs="Times New Roman"/>
          <w:b/>
          <w:bCs/>
          <w:sz w:val="24"/>
          <w:szCs w:val="24"/>
        </w:rPr>
      </w:pPr>
      <w:r w:rsidRPr="00B76B12">
        <w:rPr>
          <w:rFonts w:ascii="Times New Roman" w:hAnsi="Times New Roman" w:cs="Times New Roman"/>
          <w:b/>
          <w:bCs/>
          <w:sz w:val="24"/>
          <w:szCs w:val="24"/>
        </w:rPr>
        <w:t>Overview of Marker Screening and Amplification Success</w:t>
      </w:r>
    </w:p>
    <w:p w14:paraId="7AE95DC4" w14:textId="46669ACF" w:rsidR="00B76B12" w:rsidRDefault="00B76B12" w:rsidP="00DD40FA">
      <w:pPr>
        <w:jc w:val="both"/>
        <w:rPr>
          <w:rFonts w:ascii="Times New Roman" w:hAnsi="Times New Roman" w:cs="Times New Roman"/>
          <w:sz w:val="24"/>
          <w:szCs w:val="24"/>
        </w:rPr>
      </w:pPr>
      <w:r w:rsidRPr="00B76B12">
        <w:rPr>
          <w:rFonts w:ascii="Times New Roman" w:hAnsi="Times New Roman" w:cs="Times New Roman"/>
          <w:sz w:val="24"/>
          <w:szCs w:val="24"/>
        </w:rPr>
        <w:t>The genomic landscape of the parental rice lines was evaluated using a comprehensive suite of 584 SSR markers distributed across all 12 chromosomes. The distribution of markers was strategically mapped, with the highest concentration of surveyed loci on chromosome 2 (&gt;60 markers) and the lowest on chromosome 7 (approximately 38 markers)</w:t>
      </w:r>
      <w:r>
        <w:rPr>
          <w:rFonts w:ascii="Times New Roman" w:hAnsi="Times New Roman" w:cs="Times New Roman"/>
          <w:sz w:val="24"/>
          <w:szCs w:val="24"/>
        </w:rPr>
        <w:t>.</w:t>
      </w:r>
      <w:r w:rsidR="00465334" w:rsidRPr="00465334">
        <w:t xml:space="preserve"> </w:t>
      </w:r>
      <w:r w:rsidR="00465334" w:rsidRPr="00465334">
        <w:rPr>
          <w:rFonts w:ascii="Times New Roman" w:hAnsi="Times New Roman" w:cs="Times New Roman"/>
          <w:sz w:val="24"/>
          <w:szCs w:val="24"/>
        </w:rPr>
        <w:t>The distribution of these polymorphic markers was not uniform across the 12 chromosomes</w:t>
      </w:r>
      <w:r w:rsidR="00314302">
        <w:rPr>
          <w:rFonts w:ascii="Times New Roman" w:hAnsi="Times New Roman" w:cs="Times New Roman"/>
          <w:sz w:val="24"/>
          <w:szCs w:val="24"/>
        </w:rPr>
        <w:t xml:space="preserve"> (</w:t>
      </w:r>
      <w:r w:rsidR="00314302" w:rsidRPr="00352405">
        <w:rPr>
          <w:rFonts w:ascii="Times New Roman" w:hAnsi="Times New Roman" w:cs="Times New Roman"/>
          <w:b/>
          <w:bCs/>
          <w:sz w:val="24"/>
          <w:szCs w:val="24"/>
        </w:rPr>
        <w:t>Figure 2</w:t>
      </w:r>
      <w:r w:rsidR="00FB4051" w:rsidRPr="00352405">
        <w:rPr>
          <w:rFonts w:ascii="Times New Roman" w:hAnsi="Times New Roman" w:cs="Times New Roman"/>
          <w:b/>
          <w:bCs/>
          <w:sz w:val="24"/>
          <w:szCs w:val="24"/>
        </w:rPr>
        <w:t>, Figure 3</w:t>
      </w:r>
      <w:r w:rsidR="00314302">
        <w:rPr>
          <w:rFonts w:ascii="Times New Roman" w:hAnsi="Times New Roman" w:cs="Times New Roman"/>
          <w:sz w:val="24"/>
          <w:szCs w:val="24"/>
        </w:rPr>
        <w:t>)</w:t>
      </w:r>
      <w:r w:rsidR="00465334" w:rsidRPr="00465334">
        <w:rPr>
          <w:rFonts w:ascii="Times New Roman" w:hAnsi="Times New Roman" w:cs="Times New Roman"/>
          <w:sz w:val="24"/>
          <w:szCs w:val="24"/>
        </w:rPr>
        <w:t>, with chromosome 3 exhibiting the highest number of polymorphic SSRs at 18 markers</w:t>
      </w:r>
      <w:r w:rsidR="009D467B">
        <w:rPr>
          <w:rFonts w:ascii="Times New Roman" w:hAnsi="Times New Roman" w:cs="Times New Roman"/>
          <w:sz w:val="24"/>
          <w:szCs w:val="24"/>
        </w:rPr>
        <w:t>. In contrast,</w:t>
      </w:r>
      <w:r w:rsidR="00465334" w:rsidRPr="00465334">
        <w:rPr>
          <w:rFonts w:ascii="Times New Roman" w:hAnsi="Times New Roman" w:cs="Times New Roman"/>
          <w:sz w:val="24"/>
          <w:szCs w:val="24"/>
        </w:rPr>
        <w:t xml:space="preserve"> chromosomes 4 and 7 recorded the lowest, each possessing only 9 polymorphic markers. </w:t>
      </w:r>
      <w:r w:rsidR="00F86A53" w:rsidRPr="00F86A53">
        <w:rPr>
          <w:rFonts w:ascii="Times New Roman" w:hAnsi="Times New Roman" w:cs="Times New Roman"/>
          <w:sz w:val="24"/>
          <w:szCs w:val="24"/>
        </w:rPr>
        <w:t xml:space="preserve">This high density of polymorphic markers mirrors findings by </w:t>
      </w:r>
      <w:proofErr w:type="spellStart"/>
      <w:r w:rsidR="00F86A53" w:rsidRPr="00F86A53">
        <w:rPr>
          <w:rFonts w:ascii="Times New Roman" w:hAnsi="Times New Roman" w:cs="Times New Roman"/>
          <w:sz w:val="24"/>
          <w:szCs w:val="24"/>
        </w:rPr>
        <w:t>Tushara</w:t>
      </w:r>
      <w:proofErr w:type="spellEnd"/>
      <w:r w:rsidR="00F86A53" w:rsidRPr="00F86A53">
        <w:rPr>
          <w:rFonts w:ascii="Times New Roman" w:hAnsi="Times New Roman" w:cs="Times New Roman"/>
          <w:sz w:val="24"/>
          <w:szCs w:val="24"/>
        </w:rPr>
        <w:t xml:space="preserve"> </w:t>
      </w:r>
      <w:r w:rsidR="00F86A53" w:rsidRPr="00F86A53">
        <w:rPr>
          <w:rFonts w:ascii="Times New Roman" w:hAnsi="Times New Roman" w:cs="Times New Roman"/>
          <w:i/>
          <w:iCs/>
          <w:sz w:val="24"/>
          <w:szCs w:val="24"/>
        </w:rPr>
        <w:t>et al</w:t>
      </w:r>
      <w:r w:rsidR="00F86A53" w:rsidRPr="00F86A53">
        <w:rPr>
          <w:rFonts w:ascii="Times New Roman" w:hAnsi="Times New Roman" w:cs="Times New Roman"/>
          <w:sz w:val="24"/>
          <w:szCs w:val="24"/>
        </w:rPr>
        <w:t>. (2024), where Chromosome 3 was also found to be the most polymorphic (36.7%)</w:t>
      </w:r>
      <w:r w:rsidR="00F86A53">
        <w:rPr>
          <w:rFonts w:ascii="Times New Roman" w:hAnsi="Times New Roman" w:cs="Times New Roman"/>
          <w:sz w:val="24"/>
          <w:szCs w:val="24"/>
        </w:rPr>
        <w:t xml:space="preserve">. </w:t>
      </w:r>
      <w:r w:rsidR="00465334" w:rsidRPr="00465334">
        <w:rPr>
          <w:rFonts w:ascii="Times New Roman" w:hAnsi="Times New Roman" w:cs="Times New Roman"/>
          <w:sz w:val="24"/>
          <w:szCs w:val="24"/>
        </w:rPr>
        <w:t xml:space="preserve">In terms of percentage, chromosome 8 displayed the highest polymorphism rate at 32.65%, followed by chromosome 11 at 32.56% and chromosome 3 at 32.14%. Conversely, the lowest polymorphism percentage was </w:t>
      </w:r>
      <w:r w:rsidR="009D467B">
        <w:rPr>
          <w:rFonts w:ascii="Times New Roman" w:hAnsi="Times New Roman" w:cs="Times New Roman"/>
          <w:sz w:val="24"/>
          <w:szCs w:val="24"/>
        </w:rPr>
        <w:t>observed on chromosome 4, yielding</w:t>
      </w:r>
      <w:r w:rsidR="00465334" w:rsidRPr="00465334">
        <w:rPr>
          <w:rFonts w:ascii="Times New Roman" w:hAnsi="Times New Roman" w:cs="Times New Roman"/>
          <w:sz w:val="24"/>
          <w:szCs w:val="24"/>
        </w:rPr>
        <w:t xml:space="preserve"> a rate of only 18.75%</w:t>
      </w:r>
      <w:r w:rsidR="00DD2B17">
        <w:rPr>
          <w:rFonts w:ascii="Times New Roman" w:hAnsi="Times New Roman" w:cs="Times New Roman"/>
          <w:sz w:val="24"/>
          <w:szCs w:val="24"/>
        </w:rPr>
        <w:t xml:space="preserve">, </w:t>
      </w:r>
      <w:r w:rsidR="00DD2B17" w:rsidRPr="00DD2B17">
        <w:rPr>
          <w:rFonts w:ascii="Times New Roman" w:hAnsi="Times New Roman" w:cs="Times New Roman"/>
          <w:sz w:val="24"/>
          <w:szCs w:val="24"/>
        </w:rPr>
        <w:t xml:space="preserve">followed by chromosome 2 at 22.95%. </w:t>
      </w:r>
      <w:r w:rsidR="00F86A53" w:rsidRPr="00F86A53">
        <w:rPr>
          <w:rFonts w:ascii="Times New Roman" w:hAnsi="Times New Roman" w:cs="Times New Roman"/>
          <w:sz w:val="24"/>
          <w:szCs w:val="24"/>
        </w:rPr>
        <w:t>This contrasts sharply with other genetic backgrounds</w:t>
      </w:r>
      <w:r w:rsidR="009D467B">
        <w:rPr>
          <w:rFonts w:ascii="Times New Roman" w:hAnsi="Times New Roman" w:cs="Times New Roman"/>
          <w:sz w:val="24"/>
          <w:szCs w:val="24"/>
        </w:rPr>
        <w:t>,</w:t>
      </w:r>
      <w:r w:rsidR="00F86A53" w:rsidRPr="00F86A53">
        <w:rPr>
          <w:rFonts w:ascii="Times New Roman" w:hAnsi="Times New Roman" w:cs="Times New Roman"/>
          <w:sz w:val="24"/>
          <w:szCs w:val="24"/>
        </w:rPr>
        <w:t xml:space="preserve"> </w:t>
      </w:r>
      <w:r w:rsidR="00F86A53" w:rsidRPr="00F86A53">
        <w:rPr>
          <w:rFonts w:ascii="Times New Roman" w:hAnsi="Times New Roman" w:cs="Times New Roman"/>
          <w:sz w:val="24"/>
          <w:szCs w:val="24"/>
        </w:rPr>
        <w:lastRenderedPageBreak/>
        <w:t xml:space="preserve">where Chromosome 4 was identified as the most polymorphic (e.g., 40.96% in </w:t>
      </w:r>
      <w:proofErr w:type="spellStart"/>
      <w:r w:rsidR="00F86A53" w:rsidRPr="00F86A53">
        <w:rPr>
          <w:rFonts w:ascii="Times New Roman" w:hAnsi="Times New Roman" w:cs="Times New Roman"/>
          <w:sz w:val="24"/>
          <w:szCs w:val="24"/>
        </w:rPr>
        <w:t>Habde</w:t>
      </w:r>
      <w:proofErr w:type="spellEnd"/>
      <w:r w:rsidR="00F86A53" w:rsidRPr="00F86A53">
        <w:rPr>
          <w:rFonts w:ascii="Times New Roman" w:hAnsi="Times New Roman" w:cs="Times New Roman"/>
          <w:sz w:val="24"/>
          <w:szCs w:val="24"/>
        </w:rPr>
        <w:t xml:space="preserve"> </w:t>
      </w:r>
      <w:r w:rsidR="00F86A53" w:rsidRPr="00F86A53">
        <w:rPr>
          <w:rFonts w:ascii="Times New Roman" w:hAnsi="Times New Roman" w:cs="Times New Roman"/>
          <w:i/>
          <w:iCs/>
          <w:sz w:val="24"/>
          <w:szCs w:val="24"/>
        </w:rPr>
        <w:t>et al</w:t>
      </w:r>
      <w:r w:rsidR="00F86A53" w:rsidRPr="00F86A53">
        <w:rPr>
          <w:rFonts w:ascii="Times New Roman" w:hAnsi="Times New Roman" w:cs="Times New Roman"/>
          <w:sz w:val="24"/>
          <w:szCs w:val="24"/>
        </w:rPr>
        <w:t>.</w:t>
      </w:r>
      <w:r w:rsidR="00F86A53">
        <w:rPr>
          <w:rFonts w:ascii="Times New Roman" w:hAnsi="Times New Roman" w:cs="Times New Roman"/>
          <w:sz w:val="24"/>
          <w:szCs w:val="24"/>
        </w:rPr>
        <w:t>, 2020</w:t>
      </w:r>
      <w:r w:rsidR="00F86A53" w:rsidRPr="00F86A53">
        <w:rPr>
          <w:rFonts w:ascii="Times New Roman" w:hAnsi="Times New Roman" w:cs="Times New Roman"/>
          <w:sz w:val="24"/>
          <w:szCs w:val="24"/>
        </w:rPr>
        <w:t>)</w:t>
      </w:r>
      <w:r w:rsidR="00F86A53">
        <w:rPr>
          <w:rFonts w:ascii="Times New Roman" w:hAnsi="Times New Roman" w:cs="Times New Roman"/>
          <w:sz w:val="24"/>
          <w:szCs w:val="24"/>
        </w:rPr>
        <w:t xml:space="preserve">. </w:t>
      </w:r>
      <w:r w:rsidR="00DD2B17" w:rsidRPr="00DD2B17">
        <w:rPr>
          <w:rFonts w:ascii="Times New Roman" w:hAnsi="Times New Roman" w:cs="Times New Roman"/>
          <w:sz w:val="24"/>
          <w:szCs w:val="24"/>
        </w:rPr>
        <w:t>In absolute terms, chromosome 3 provided the highest number of scorable polymorphic markers (18), which is particularly significant given the presence of the drought-related locus qDTY</w:t>
      </w:r>
      <w:r w:rsidR="00DD2B17" w:rsidRPr="00352405">
        <w:rPr>
          <w:rFonts w:ascii="Times New Roman" w:hAnsi="Times New Roman" w:cs="Times New Roman"/>
          <w:sz w:val="24"/>
          <w:szCs w:val="24"/>
          <w:vertAlign w:val="subscript"/>
        </w:rPr>
        <w:t xml:space="preserve">3.2 </w:t>
      </w:r>
      <w:r w:rsidR="00DD2B17" w:rsidRPr="00DD2B17">
        <w:rPr>
          <w:rFonts w:ascii="Times New Roman" w:hAnsi="Times New Roman" w:cs="Times New Roman"/>
          <w:sz w:val="24"/>
          <w:szCs w:val="24"/>
        </w:rPr>
        <w:t>in this region</w:t>
      </w:r>
      <w:r w:rsidR="00DD2B17">
        <w:rPr>
          <w:rFonts w:ascii="Times New Roman" w:hAnsi="Times New Roman" w:cs="Times New Roman"/>
          <w:sz w:val="24"/>
          <w:szCs w:val="24"/>
        </w:rPr>
        <w:t>.</w:t>
      </w:r>
    </w:p>
    <w:p w14:paraId="2E76C588" w14:textId="2BA3495B" w:rsidR="00314302" w:rsidRDefault="00AA3DE9" w:rsidP="00DD40FA">
      <w:pPr>
        <w:jc w:val="both"/>
        <w:rPr>
          <w:rFonts w:ascii="Times New Roman" w:hAnsi="Times New Roman" w:cs="Times New Roman"/>
          <w:sz w:val="24"/>
          <w:szCs w:val="24"/>
        </w:rPr>
      </w:pPr>
      <w:r>
        <w:rPr>
          <w:noProof/>
        </w:rPr>
        <w:drawing>
          <wp:inline distT="0" distB="0" distL="0" distR="0" wp14:anchorId="477DC05B" wp14:editId="034C0B75">
            <wp:extent cx="5731510" cy="2260600"/>
            <wp:effectExtent l="0" t="0" r="2540" b="6350"/>
            <wp:docPr id="94521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260600"/>
                    </a:xfrm>
                    <a:prstGeom prst="rect">
                      <a:avLst/>
                    </a:prstGeom>
                    <a:noFill/>
                    <a:ln>
                      <a:noFill/>
                    </a:ln>
                  </pic:spPr>
                </pic:pic>
              </a:graphicData>
            </a:graphic>
          </wp:inline>
        </w:drawing>
      </w:r>
    </w:p>
    <w:p w14:paraId="45A127F4" w14:textId="2AE27711" w:rsidR="00314302" w:rsidRDefault="00314302" w:rsidP="00DD40FA">
      <w:pPr>
        <w:jc w:val="both"/>
        <w:rPr>
          <w:rFonts w:ascii="Times New Roman" w:hAnsi="Times New Roman" w:cs="Times New Roman"/>
          <w:b/>
          <w:bCs/>
        </w:rPr>
      </w:pPr>
      <w:r w:rsidRPr="008359BA">
        <w:rPr>
          <w:rFonts w:ascii="Times New Roman" w:hAnsi="Times New Roman" w:cs="Times New Roman"/>
          <w:b/>
          <w:bCs/>
        </w:rPr>
        <w:t xml:space="preserve">Figure 2: </w:t>
      </w:r>
      <w:r w:rsidR="008359BA" w:rsidRPr="008359BA">
        <w:rPr>
          <w:rFonts w:ascii="Times New Roman" w:hAnsi="Times New Roman" w:cs="Times New Roman"/>
          <w:b/>
          <w:bCs/>
        </w:rPr>
        <w:t>Chromosome-wise distribution of polymorphic SSR markers between the parental lines</w:t>
      </w:r>
    </w:p>
    <w:p w14:paraId="199880EF" w14:textId="4A0017B0" w:rsidR="004143B4" w:rsidRPr="008359BA" w:rsidRDefault="004143B4" w:rsidP="00DD40FA">
      <w:pPr>
        <w:jc w:val="both"/>
        <w:rPr>
          <w:rFonts w:ascii="Times New Roman" w:hAnsi="Times New Roman" w:cs="Times New Roman"/>
          <w:b/>
          <w:bCs/>
        </w:rPr>
      </w:pPr>
      <w:r>
        <w:rPr>
          <w:noProof/>
        </w:rPr>
        <w:drawing>
          <wp:inline distT="0" distB="0" distL="0" distR="0" wp14:anchorId="7567CA51" wp14:editId="433D858F">
            <wp:extent cx="5731510" cy="2609850"/>
            <wp:effectExtent l="0" t="0" r="2540" b="0"/>
            <wp:docPr id="7140922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609850"/>
                    </a:xfrm>
                    <a:prstGeom prst="rect">
                      <a:avLst/>
                    </a:prstGeom>
                    <a:noFill/>
                    <a:ln>
                      <a:noFill/>
                    </a:ln>
                  </pic:spPr>
                </pic:pic>
              </a:graphicData>
            </a:graphic>
          </wp:inline>
        </w:drawing>
      </w:r>
    </w:p>
    <w:p w14:paraId="29DA6870" w14:textId="32214F8B" w:rsidR="004143B4" w:rsidRPr="004143B4" w:rsidRDefault="004143B4" w:rsidP="004143B4">
      <w:pPr>
        <w:jc w:val="center"/>
        <w:rPr>
          <w:rFonts w:ascii="Times New Roman" w:hAnsi="Times New Roman" w:cs="Times New Roman"/>
          <w:b/>
          <w:bCs/>
        </w:rPr>
      </w:pPr>
      <w:r w:rsidRPr="004143B4">
        <w:rPr>
          <w:rFonts w:ascii="Times New Roman" w:hAnsi="Times New Roman" w:cs="Times New Roman"/>
          <w:b/>
          <w:bCs/>
        </w:rPr>
        <w:t>Figure 3: Percentage polymorphism of SSR markers across rice chromosomes</w:t>
      </w:r>
    </w:p>
    <w:p w14:paraId="2452C7DD" w14:textId="033726F8" w:rsidR="005A7782" w:rsidRPr="00352405" w:rsidRDefault="005A7782" w:rsidP="00DD40FA">
      <w:pPr>
        <w:jc w:val="both"/>
        <w:rPr>
          <w:rFonts w:ascii="Times New Roman" w:hAnsi="Times New Roman" w:cs="Times New Roman"/>
          <w:sz w:val="24"/>
          <w:szCs w:val="24"/>
        </w:rPr>
      </w:pPr>
      <w:r w:rsidRPr="005A7782">
        <w:rPr>
          <w:rFonts w:ascii="Times New Roman" w:hAnsi="Times New Roman" w:cs="Times New Roman"/>
          <w:sz w:val="24"/>
          <w:szCs w:val="24"/>
        </w:rPr>
        <w:t>The identified polymorphism rate of 25.68% is highly comparable to the 28.2% reported in studies involving BPT5204/RP2068-18-3-5 and the 29.02% observed between Rajendra</w:t>
      </w:r>
      <w:r w:rsidR="00ED625A">
        <w:rPr>
          <w:rFonts w:ascii="Times New Roman" w:hAnsi="Times New Roman" w:cs="Times New Roman"/>
          <w:sz w:val="24"/>
          <w:szCs w:val="24"/>
        </w:rPr>
        <w:t xml:space="preserve"> </w:t>
      </w:r>
      <w:proofErr w:type="spellStart"/>
      <w:r w:rsidRPr="005A7782">
        <w:rPr>
          <w:rFonts w:ascii="Times New Roman" w:hAnsi="Times New Roman" w:cs="Times New Roman"/>
          <w:sz w:val="24"/>
          <w:szCs w:val="24"/>
        </w:rPr>
        <w:t>kasturi</w:t>
      </w:r>
      <w:proofErr w:type="spellEnd"/>
      <w:r w:rsidRPr="005A7782">
        <w:rPr>
          <w:rFonts w:ascii="Times New Roman" w:hAnsi="Times New Roman" w:cs="Times New Roman"/>
          <w:sz w:val="24"/>
          <w:szCs w:val="24"/>
        </w:rPr>
        <w:t xml:space="preserve"> and URG-30</w:t>
      </w:r>
      <w:r>
        <w:rPr>
          <w:rFonts w:ascii="Times New Roman" w:hAnsi="Times New Roman" w:cs="Times New Roman"/>
          <w:sz w:val="24"/>
          <w:szCs w:val="24"/>
        </w:rPr>
        <w:t xml:space="preserve"> (</w:t>
      </w:r>
      <w:proofErr w:type="spellStart"/>
      <w:r w:rsidRPr="005A7782">
        <w:rPr>
          <w:rFonts w:ascii="Times New Roman" w:hAnsi="Times New Roman" w:cs="Times New Roman"/>
          <w:sz w:val="24"/>
          <w:szCs w:val="24"/>
        </w:rPr>
        <w:t>Tushara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5A7782">
        <w:rPr>
          <w:rFonts w:ascii="Times New Roman" w:hAnsi="Times New Roman" w:cs="Times New Roman"/>
          <w:sz w:val="24"/>
          <w:szCs w:val="24"/>
        </w:rPr>
        <w:t>al</w:t>
      </w:r>
      <w:r>
        <w:rPr>
          <w:rFonts w:ascii="Times New Roman" w:hAnsi="Times New Roman" w:cs="Times New Roman"/>
          <w:sz w:val="24"/>
          <w:szCs w:val="24"/>
        </w:rPr>
        <w:t xml:space="preserve">., </w:t>
      </w:r>
      <w:r w:rsidRPr="005A7782">
        <w:rPr>
          <w:rFonts w:ascii="Times New Roman" w:hAnsi="Times New Roman" w:cs="Times New Roman"/>
          <w:sz w:val="24"/>
          <w:szCs w:val="24"/>
        </w:rPr>
        <w:t xml:space="preserve">2024). </w:t>
      </w:r>
      <w:r w:rsidR="00C83706" w:rsidRPr="005A7782">
        <w:rPr>
          <w:rFonts w:ascii="Times New Roman" w:hAnsi="Times New Roman" w:cs="Times New Roman"/>
          <w:sz w:val="24"/>
          <w:szCs w:val="24"/>
        </w:rPr>
        <w:t>T</w:t>
      </w:r>
      <w:r w:rsidRPr="005A7782">
        <w:rPr>
          <w:rFonts w:ascii="Times New Roman" w:hAnsi="Times New Roman" w:cs="Times New Roman"/>
          <w:sz w:val="24"/>
          <w:szCs w:val="24"/>
        </w:rPr>
        <w:t xml:space="preserve">he rate in this study is significantly higher than the 17.65% and 17.1% rates recorded in populations where both parents were strictly </w:t>
      </w:r>
      <w:proofErr w:type="spellStart"/>
      <w:r w:rsidRPr="005A7782">
        <w:rPr>
          <w:rFonts w:ascii="Times New Roman" w:hAnsi="Times New Roman" w:cs="Times New Roman"/>
          <w:sz w:val="24"/>
          <w:szCs w:val="24"/>
        </w:rPr>
        <w:t>indica</w:t>
      </w:r>
      <w:proofErr w:type="spellEnd"/>
      <w:r w:rsidRPr="005A7782">
        <w:rPr>
          <w:rFonts w:ascii="Times New Roman" w:hAnsi="Times New Roman" w:cs="Times New Roman"/>
          <w:sz w:val="24"/>
          <w:szCs w:val="24"/>
        </w:rPr>
        <w:t xml:space="preserve"> lines</w:t>
      </w:r>
      <w:r w:rsidR="00C83706">
        <w:rPr>
          <w:rFonts w:ascii="Times New Roman" w:hAnsi="Times New Roman" w:cs="Times New Roman"/>
          <w:sz w:val="24"/>
          <w:szCs w:val="24"/>
        </w:rPr>
        <w:t xml:space="preserve"> (</w:t>
      </w:r>
      <w:proofErr w:type="spellStart"/>
      <w:r w:rsidR="00C83706" w:rsidRPr="00C83706">
        <w:rPr>
          <w:rFonts w:ascii="Times New Roman" w:hAnsi="Times New Roman" w:cs="Times New Roman"/>
          <w:sz w:val="24"/>
          <w:szCs w:val="24"/>
        </w:rPr>
        <w:t>Ishwarya</w:t>
      </w:r>
      <w:proofErr w:type="spellEnd"/>
      <w:r w:rsidR="00C83706" w:rsidRPr="00C83706">
        <w:rPr>
          <w:rFonts w:ascii="Times New Roman" w:hAnsi="Times New Roman" w:cs="Times New Roman"/>
          <w:sz w:val="24"/>
          <w:szCs w:val="24"/>
        </w:rPr>
        <w:t xml:space="preserve"> Lakshmi </w:t>
      </w:r>
      <w:r w:rsidR="00C83706">
        <w:rPr>
          <w:rFonts w:ascii="Times New Roman" w:hAnsi="Times New Roman" w:cs="Times New Roman"/>
          <w:i/>
          <w:iCs/>
          <w:sz w:val="24"/>
          <w:szCs w:val="24"/>
        </w:rPr>
        <w:t xml:space="preserve">et </w:t>
      </w:r>
      <w:r w:rsidR="00C83706" w:rsidRPr="00C83706">
        <w:rPr>
          <w:rFonts w:ascii="Times New Roman" w:hAnsi="Times New Roman" w:cs="Times New Roman"/>
          <w:sz w:val="24"/>
          <w:szCs w:val="24"/>
        </w:rPr>
        <w:t>al</w:t>
      </w:r>
      <w:r w:rsidR="00C83706">
        <w:rPr>
          <w:rFonts w:ascii="Times New Roman" w:hAnsi="Times New Roman" w:cs="Times New Roman"/>
          <w:sz w:val="24"/>
          <w:szCs w:val="24"/>
        </w:rPr>
        <w:t xml:space="preserve">., 2021; </w:t>
      </w:r>
      <w:r w:rsidR="00C83706" w:rsidRPr="00C83706">
        <w:rPr>
          <w:rFonts w:ascii="Times New Roman" w:hAnsi="Times New Roman" w:cs="Times New Roman"/>
          <w:sz w:val="24"/>
          <w:szCs w:val="24"/>
        </w:rPr>
        <w:t>Singh</w:t>
      </w:r>
      <w:r w:rsidR="00C83706">
        <w:rPr>
          <w:rFonts w:ascii="Times New Roman" w:hAnsi="Times New Roman" w:cs="Times New Roman"/>
          <w:sz w:val="24"/>
          <w:szCs w:val="24"/>
        </w:rPr>
        <w:t xml:space="preserve"> </w:t>
      </w:r>
      <w:r w:rsidR="00C83706">
        <w:rPr>
          <w:rFonts w:ascii="Times New Roman" w:hAnsi="Times New Roman" w:cs="Times New Roman"/>
          <w:i/>
          <w:iCs/>
          <w:sz w:val="24"/>
          <w:szCs w:val="24"/>
        </w:rPr>
        <w:t>et al</w:t>
      </w:r>
      <w:r w:rsidR="00C83706">
        <w:rPr>
          <w:rFonts w:ascii="Times New Roman" w:hAnsi="Times New Roman" w:cs="Times New Roman"/>
          <w:sz w:val="24"/>
          <w:szCs w:val="24"/>
        </w:rPr>
        <w:t>., 2022)</w:t>
      </w:r>
      <w:r w:rsidRPr="005A7782">
        <w:rPr>
          <w:rFonts w:ascii="Times New Roman" w:hAnsi="Times New Roman" w:cs="Times New Roman"/>
          <w:sz w:val="24"/>
          <w:szCs w:val="24"/>
        </w:rPr>
        <w:t xml:space="preserve">. </w:t>
      </w:r>
      <w:r w:rsidR="007361F3" w:rsidRPr="007361F3">
        <w:rPr>
          <w:rFonts w:ascii="Times New Roman" w:hAnsi="Times New Roman" w:cs="Times New Roman"/>
          <w:sz w:val="24"/>
          <w:szCs w:val="24"/>
        </w:rPr>
        <w:t xml:space="preserve">This indicates that although both HUR-917 and IR18A1145 likely originate from an </w:t>
      </w:r>
      <w:proofErr w:type="spellStart"/>
      <w:r w:rsidR="007361F3" w:rsidRPr="007361F3">
        <w:rPr>
          <w:rFonts w:ascii="Times New Roman" w:hAnsi="Times New Roman" w:cs="Times New Roman"/>
          <w:sz w:val="24"/>
          <w:szCs w:val="24"/>
        </w:rPr>
        <w:t>indica</w:t>
      </w:r>
      <w:proofErr w:type="spellEnd"/>
      <w:r w:rsidR="007361F3" w:rsidRPr="007361F3">
        <w:rPr>
          <w:rFonts w:ascii="Times New Roman" w:hAnsi="Times New Roman" w:cs="Times New Roman"/>
          <w:sz w:val="24"/>
          <w:szCs w:val="24"/>
        </w:rPr>
        <w:t xml:space="preserve"> background, they exhibit adequate allelic vari</w:t>
      </w:r>
      <w:r w:rsidR="009D3EEB">
        <w:rPr>
          <w:rFonts w:ascii="Times New Roman" w:hAnsi="Times New Roman" w:cs="Times New Roman"/>
          <w:sz w:val="24"/>
          <w:szCs w:val="24"/>
        </w:rPr>
        <w:t>ation</w:t>
      </w:r>
      <w:r w:rsidR="007361F3" w:rsidRPr="007361F3">
        <w:rPr>
          <w:rFonts w:ascii="Times New Roman" w:hAnsi="Times New Roman" w:cs="Times New Roman"/>
          <w:sz w:val="24"/>
          <w:szCs w:val="24"/>
        </w:rPr>
        <w:t>, possibly attributable to HUR-917’s descent from Dehradun Basmati selections, to support a vigorous breeding effort.</w:t>
      </w:r>
      <w:r w:rsidRPr="005A7782">
        <w:rPr>
          <w:rFonts w:ascii="Times New Roman" w:hAnsi="Times New Roman" w:cs="Times New Roman"/>
          <w:sz w:val="24"/>
          <w:szCs w:val="24"/>
        </w:rPr>
        <w:t xml:space="preserve"> However, this diversity remains lower than studies involving traditional landraces, such as the cross between Jyothi and </w:t>
      </w:r>
      <w:proofErr w:type="spellStart"/>
      <w:r w:rsidRPr="005A7782">
        <w:rPr>
          <w:rFonts w:ascii="Times New Roman" w:hAnsi="Times New Roman" w:cs="Times New Roman"/>
          <w:sz w:val="24"/>
          <w:szCs w:val="24"/>
        </w:rPr>
        <w:t>Chuvannamodan</w:t>
      </w:r>
      <w:proofErr w:type="spellEnd"/>
      <w:r w:rsidRPr="005A7782">
        <w:rPr>
          <w:rFonts w:ascii="Times New Roman" w:hAnsi="Times New Roman" w:cs="Times New Roman"/>
          <w:sz w:val="24"/>
          <w:szCs w:val="24"/>
        </w:rPr>
        <w:t>, which exhibited an average polymorphism of 40.86%</w:t>
      </w:r>
      <w:r w:rsidR="007361F3">
        <w:rPr>
          <w:rFonts w:ascii="Times New Roman" w:hAnsi="Times New Roman" w:cs="Times New Roman"/>
          <w:sz w:val="24"/>
          <w:szCs w:val="24"/>
        </w:rPr>
        <w:t xml:space="preserve"> (</w:t>
      </w:r>
      <w:proofErr w:type="spellStart"/>
      <w:r w:rsidR="007361F3" w:rsidRPr="004D7AE1">
        <w:rPr>
          <w:rFonts w:ascii="Times New Roman" w:hAnsi="Times New Roman" w:cs="Times New Roman"/>
          <w:sz w:val="24"/>
          <w:szCs w:val="24"/>
        </w:rPr>
        <w:t>Francies</w:t>
      </w:r>
      <w:proofErr w:type="spellEnd"/>
      <w:r w:rsidR="007361F3">
        <w:rPr>
          <w:rFonts w:ascii="Times New Roman" w:hAnsi="Times New Roman" w:cs="Times New Roman"/>
          <w:sz w:val="24"/>
          <w:szCs w:val="24"/>
        </w:rPr>
        <w:t xml:space="preserve"> </w:t>
      </w:r>
      <w:r w:rsidR="007361F3">
        <w:rPr>
          <w:rFonts w:ascii="Times New Roman" w:hAnsi="Times New Roman" w:cs="Times New Roman"/>
          <w:i/>
          <w:iCs/>
          <w:sz w:val="24"/>
          <w:szCs w:val="24"/>
        </w:rPr>
        <w:t>et al</w:t>
      </w:r>
      <w:r w:rsidR="007361F3">
        <w:rPr>
          <w:rFonts w:ascii="Times New Roman" w:hAnsi="Times New Roman" w:cs="Times New Roman"/>
          <w:sz w:val="24"/>
          <w:szCs w:val="24"/>
        </w:rPr>
        <w:t>., 2023)</w:t>
      </w:r>
      <w:r w:rsidR="00352405">
        <w:rPr>
          <w:rFonts w:ascii="Times New Roman" w:hAnsi="Times New Roman" w:cs="Times New Roman"/>
          <w:sz w:val="24"/>
          <w:szCs w:val="24"/>
        </w:rPr>
        <w:t>.</w:t>
      </w:r>
    </w:p>
    <w:p w14:paraId="653341FA" w14:textId="5CB84598" w:rsidR="00B76B12" w:rsidRDefault="00B76B12" w:rsidP="00DD40FA">
      <w:pPr>
        <w:jc w:val="both"/>
        <w:rPr>
          <w:rFonts w:ascii="Times New Roman" w:hAnsi="Times New Roman" w:cs="Times New Roman"/>
          <w:b/>
          <w:bCs/>
          <w:sz w:val="24"/>
          <w:szCs w:val="24"/>
        </w:rPr>
      </w:pPr>
      <w:r w:rsidRPr="00B76B12">
        <w:rPr>
          <w:rFonts w:ascii="Times New Roman" w:hAnsi="Times New Roman" w:cs="Times New Roman"/>
          <w:b/>
          <w:bCs/>
          <w:sz w:val="24"/>
          <w:szCs w:val="24"/>
        </w:rPr>
        <w:t>Marker Amplification Efficiency and Band Clarity</w:t>
      </w:r>
    </w:p>
    <w:p w14:paraId="610A62CB" w14:textId="779FF1C8" w:rsidR="00E65277" w:rsidRDefault="00B76B12" w:rsidP="00DD40FA">
      <w:pPr>
        <w:jc w:val="both"/>
        <w:rPr>
          <w:rFonts w:ascii="Times New Roman" w:hAnsi="Times New Roman" w:cs="Times New Roman"/>
          <w:sz w:val="24"/>
          <w:szCs w:val="24"/>
        </w:rPr>
      </w:pPr>
      <w:r w:rsidRPr="00B76B12">
        <w:rPr>
          <w:rFonts w:ascii="Times New Roman" w:hAnsi="Times New Roman" w:cs="Times New Roman"/>
          <w:sz w:val="24"/>
          <w:szCs w:val="24"/>
        </w:rPr>
        <w:lastRenderedPageBreak/>
        <w:t>The screening process yielded an amplification efficiency of 100%, as every one of the 584 markers surveyed was successfully amplified and subsequently categorized as either monomorphic (426 markers) or polymorphic (158 markers)</w:t>
      </w:r>
      <w:r w:rsidR="005B66EE">
        <w:rPr>
          <w:rFonts w:ascii="Times New Roman" w:hAnsi="Times New Roman" w:cs="Times New Roman"/>
          <w:sz w:val="24"/>
          <w:szCs w:val="24"/>
        </w:rPr>
        <w:t xml:space="preserve"> [</w:t>
      </w:r>
      <w:r w:rsidR="005B66EE" w:rsidRPr="00352405">
        <w:rPr>
          <w:rFonts w:ascii="Times New Roman" w:hAnsi="Times New Roman" w:cs="Times New Roman"/>
          <w:b/>
          <w:bCs/>
          <w:sz w:val="24"/>
          <w:szCs w:val="24"/>
        </w:rPr>
        <w:t>Figure</w:t>
      </w:r>
      <w:r w:rsidR="00352405">
        <w:rPr>
          <w:rFonts w:ascii="Times New Roman" w:hAnsi="Times New Roman" w:cs="Times New Roman"/>
          <w:b/>
          <w:bCs/>
          <w:sz w:val="24"/>
          <w:szCs w:val="24"/>
        </w:rPr>
        <w:t xml:space="preserve"> </w:t>
      </w:r>
      <w:r w:rsidR="00E65277" w:rsidRPr="00352405">
        <w:rPr>
          <w:rFonts w:ascii="Times New Roman" w:hAnsi="Times New Roman" w:cs="Times New Roman"/>
          <w:b/>
          <w:bCs/>
          <w:sz w:val="24"/>
          <w:szCs w:val="24"/>
        </w:rPr>
        <w:t>4</w:t>
      </w:r>
      <w:r w:rsidR="0027425A" w:rsidRPr="00352405">
        <w:rPr>
          <w:rFonts w:ascii="Times New Roman" w:hAnsi="Times New Roman" w:cs="Times New Roman"/>
          <w:b/>
          <w:bCs/>
          <w:sz w:val="24"/>
          <w:szCs w:val="24"/>
        </w:rPr>
        <w:t>, Table 2</w:t>
      </w:r>
      <w:r w:rsidR="005B66EE">
        <w:rPr>
          <w:rFonts w:ascii="Times New Roman" w:hAnsi="Times New Roman" w:cs="Times New Roman"/>
          <w:sz w:val="24"/>
          <w:szCs w:val="24"/>
        </w:rPr>
        <w:t>]</w:t>
      </w:r>
      <w:r w:rsidRPr="00B76B12">
        <w:rPr>
          <w:rFonts w:ascii="Times New Roman" w:hAnsi="Times New Roman" w:cs="Times New Roman"/>
          <w:sz w:val="24"/>
          <w:szCs w:val="24"/>
        </w:rPr>
        <w:t>. This total success rate in PCR amplification is a significant indicator of high genomic DNA quality, suggesting the extracted template was free from inhibitory phenolic compounds or polysaccharides often found in rice tissues. Furthermore, the universal success of the RM-series primers across the genome highlights exceptional primer specificity; the forward and reverse sequences (e.g., RM243 on chromosome 1 and RM511 on chromosome 12) demonstrated high affinity for their target flanking regions without yielding non-specific background noise</w:t>
      </w:r>
      <w:r>
        <w:rPr>
          <w:rFonts w:ascii="Times New Roman" w:hAnsi="Times New Roman" w:cs="Times New Roman"/>
          <w:sz w:val="24"/>
          <w:szCs w:val="24"/>
        </w:rPr>
        <w:t>.</w:t>
      </w:r>
    </w:p>
    <w:p w14:paraId="46D1B573" w14:textId="77777777" w:rsidR="00A637FC" w:rsidRPr="00A637FC" w:rsidRDefault="00A637FC" w:rsidP="00A637FC">
      <w:pPr>
        <w:jc w:val="both"/>
        <w:rPr>
          <w:rFonts w:ascii="Times New Roman" w:hAnsi="Times New Roman" w:cs="Times New Roman"/>
          <w:b/>
          <w:bCs/>
          <w:sz w:val="24"/>
          <w:szCs w:val="24"/>
        </w:rPr>
      </w:pPr>
      <w:r w:rsidRPr="00A637FC">
        <w:rPr>
          <w:rFonts w:ascii="Times New Roman" w:hAnsi="Times New Roman" w:cs="Times New Roman"/>
          <w:b/>
          <w:bCs/>
          <w:sz w:val="24"/>
          <w:szCs w:val="24"/>
        </w:rPr>
        <w:t>Anomalies: Null Alleles and Ambiguous Bands</w:t>
      </w:r>
    </w:p>
    <w:p w14:paraId="762AD08B" w14:textId="5250BDA4" w:rsidR="00A637FC" w:rsidRPr="00A637FC" w:rsidRDefault="00A637FC" w:rsidP="00A637FC">
      <w:pPr>
        <w:jc w:val="both"/>
        <w:rPr>
          <w:rFonts w:ascii="Times New Roman" w:hAnsi="Times New Roman" w:cs="Times New Roman"/>
          <w:sz w:val="24"/>
          <w:szCs w:val="24"/>
        </w:rPr>
      </w:pPr>
      <w:r w:rsidRPr="00A637FC">
        <w:rPr>
          <w:rFonts w:ascii="Times New Roman" w:hAnsi="Times New Roman" w:cs="Times New Roman"/>
          <w:sz w:val="24"/>
          <w:szCs w:val="24"/>
        </w:rPr>
        <w:t>Visual records indicate the presence of null alleles in specific lanes where no visible PCR product was formed despite successful amplification in neighbouring lanes (</w:t>
      </w:r>
      <w:r w:rsidRPr="00FE6A0B">
        <w:rPr>
          <w:rFonts w:ascii="Times New Roman" w:hAnsi="Times New Roman" w:cs="Times New Roman"/>
          <w:b/>
          <w:bCs/>
          <w:sz w:val="24"/>
          <w:szCs w:val="24"/>
        </w:rPr>
        <w:t>Figure</w:t>
      </w:r>
      <w:r w:rsidR="007C073F" w:rsidRPr="00FE6A0B">
        <w:rPr>
          <w:rFonts w:ascii="Times New Roman" w:hAnsi="Times New Roman" w:cs="Times New Roman"/>
          <w:b/>
          <w:bCs/>
          <w:sz w:val="24"/>
          <w:szCs w:val="24"/>
        </w:rPr>
        <w:t xml:space="preserve"> </w:t>
      </w:r>
      <w:r w:rsidRPr="00FE6A0B">
        <w:rPr>
          <w:rFonts w:ascii="Times New Roman" w:hAnsi="Times New Roman" w:cs="Times New Roman"/>
          <w:b/>
          <w:bCs/>
          <w:sz w:val="24"/>
          <w:szCs w:val="24"/>
        </w:rPr>
        <w:t>4</w:t>
      </w:r>
      <w:r w:rsidRPr="00A637FC">
        <w:rPr>
          <w:rFonts w:ascii="Times New Roman" w:hAnsi="Times New Roman" w:cs="Times New Roman"/>
          <w:sz w:val="24"/>
          <w:szCs w:val="24"/>
        </w:rPr>
        <w:t>). These null alleles typically suggest a mutation or deletion at the primer binding site in one parent, which can itself serve as a useful, though dominant, polymorphism. These null alleles can effectively serve as dominant markers to differentiate genotypes, a strategy also explored in the development of submergence-tolerant varieties (</w:t>
      </w:r>
      <w:proofErr w:type="spellStart"/>
      <w:r w:rsidRPr="00A637FC">
        <w:rPr>
          <w:rFonts w:ascii="Times New Roman" w:hAnsi="Times New Roman" w:cs="Times New Roman"/>
          <w:sz w:val="24"/>
          <w:szCs w:val="24"/>
        </w:rPr>
        <w:t>Hidayatun</w:t>
      </w:r>
      <w:proofErr w:type="spellEnd"/>
      <w:r w:rsidRPr="00A637FC">
        <w:rPr>
          <w:rFonts w:ascii="Times New Roman" w:hAnsi="Times New Roman" w:cs="Times New Roman"/>
          <w:sz w:val="24"/>
          <w:szCs w:val="24"/>
        </w:rPr>
        <w:t xml:space="preserve"> </w:t>
      </w:r>
      <w:r w:rsidRPr="00A637FC">
        <w:rPr>
          <w:rFonts w:ascii="Times New Roman" w:hAnsi="Times New Roman" w:cs="Times New Roman"/>
          <w:i/>
          <w:iCs/>
          <w:sz w:val="24"/>
          <w:szCs w:val="24"/>
        </w:rPr>
        <w:t>et al.</w:t>
      </w:r>
      <w:r w:rsidRPr="00A637FC">
        <w:rPr>
          <w:rFonts w:ascii="Times New Roman" w:hAnsi="Times New Roman" w:cs="Times New Roman"/>
          <w:sz w:val="24"/>
          <w:szCs w:val="24"/>
        </w:rPr>
        <w:t>, 2021)</w:t>
      </w:r>
      <w:r w:rsidR="00D4324A">
        <w:rPr>
          <w:rFonts w:ascii="Times New Roman" w:hAnsi="Times New Roman" w:cs="Times New Roman"/>
          <w:sz w:val="24"/>
          <w:szCs w:val="24"/>
        </w:rPr>
        <w:t>.</w:t>
      </w:r>
      <w:r w:rsidRPr="00A637FC">
        <w:rPr>
          <w:rFonts w:ascii="Times New Roman" w:hAnsi="Times New Roman" w:cs="Times New Roman"/>
          <w:sz w:val="24"/>
          <w:szCs w:val="24"/>
        </w:rPr>
        <w:t xml:space="preserve"> Additionally, some ambiguous bands or "stuttering" were observed, characterized by faint shadow bands adjacent to the primary allele. This phenomenon is a known characteristic of SSRs, particularly those with dinucleotide repeat motifs such as the (AT)47 motif in RM10855, where </w:t>
      </w:r>
      <w:proofErr w:type="spellStart"/>
      <w:r w:rsidRPr="00A637FC">
        <w:rPr>
          <w:rFonts w:ascii="Times New Roman" w:hAnsi="Times New Roman" w:cs="Times New Roman"/>
          <w:sz w:val="24"/>
          <w:szCs w:val="24"/>
        </w:rPr>
        <w:t>Taq</w:t>
      </w:r>
      <w:proofErr w:type="spellEnd"/>
      <w:r w:rsidRPr="00A637FC">
        <w:rPr>
          <w:rFonts w:ascii="Times New Roman" w:hAnsi="Times New Roman" w:cs="Times New Roman"/>
          <w:sz w:val="24"/>
          <w:szCs w:val="24"/>
        </w:rPr>
        <w:t xml:space="preserve"> polymerase may slip during the replication of long repetitive stretches (Majhi </w:t>
      </w:r>
      <w:r w:rsidRPr="00A637FC">
        <w:rPr>
          <w:rFonts w:ascii="Times New Roman" w:hAnsi="Times New Roman" w:cs="Times New Roman"/>
          <w:i/>
          <w:iCs/>
          <w:sz w:val="24"/>
          <w:szCs w:val="24"/>
        </w:rPr>
        <w:t>et al</w:t>
      </w:r>
      <w:r w:rsidRPr="00A637FC">
        <w:rPr>
          <w:rFonts w:ascii="Times New Roman" w:hAnsi="Times New Roman" w:cs="Times New Roman"/>
          <w:sz w:val="24"/>
          <w:szCs w:val="24"/>
        </w:rPr>
        <w:t>., 2022). This underscores the imperative of employing high-resolution electrophoresis for precise scoring, especially for Class I SSRs, which are recognized for their hypervariability yet susceptibility to such abnormalities (</w:t>
      </w:r>
      <w:proofErr w:type="spellStart"/>
      <w:r w:rsidRPr="00A637FC">
        <w:rPr>
          <w:rFonts w:ascii="Times New Roman" w:hAnsi="Times New Roman" w:cs="Times New Roman"/>
          <w:sz w:val="24"/>
          <w:szCs w:val="24"/>
        </w:rPr>
        <w:t>Habde</w:t>
      </w:r>
      <w:proofErr w:type="spellEnd"/>
      <w:r w:rsidRPr="00A637FC">
        <w:rPr>
          <w:rFonts w:ascii="Times New Roman" w:hAnsi="Times New Roman" w:cs="Times New Roman"/>
          <w:sz w:val="24"/>
          <w:szCs w:val="24"/>
        </w:rPr>
        <w:t xml:space="preserve"> </w:t>
      </w:r>
      <w:r w:rsidRPr="00A637FC">
        <w:rPr>
          <w:rFonts w:ascii="Times New Roman" w:hAnsi="Times New Roman" w:cs="Times New Roman"/>
          <w:i/>
          <w:iCs/>
          <w:sz w:val="24"/>
          <w:szCs w:val="24"/>
        </w:rPr>
        <w:t>et al</w:t>
      </w:r>
      <w:r w:rsidRPr="00A637FC">
        <w:rPr>
          <w:rFonts w:ascii="Times New Roman" w:hAnsi="Times New Roman" w:cs="Times New Roman"/>
          <w:sz w:val="24"/>
          <w:szCs w:val="24"/>
        </w:rPr>
        <w:t>., 2020</w:t>
      </w:r>
      <w:r w:rsidRPr="009E2410">
        <w:rPr>
          <w:rFonts w:ascii="Times New Roman" w:hAnsi="Times New Roman" w:cs="Times New Roman"/>
          <w:sz w:val="24"/>
          <w:szCs w:val="24"/>
        </w:rPr>
        <w:t>)</w:t>
      </w:r>
      <w:r w:rsidR="009E2410">
        <w:rPr>
          <w:rFonts w:ascii="Times New Roman" w:hAnsi="Times New Roman" w:cs="Times New Roman"/>
          <w:sz w:val="24"/>
          <w:szCs w:val="24"/>
        </w:rPr>
        <w:t>.</w:t>
      </w:r>
      <w:r w:rsidRPr="009E2410">
        <w:rPr>
          <w:rFonts w:ascii="Times New Roman" w:hAnsi="Times New Roman" w:cs="Times New Roman"/>
          <w:sz w:val="24"/>
          <w:szCs w:val="24"/>
          <w:vertAlign w:val="superscript"/>
        </w:rPr>
        <w:t xml:space="preserve"> </w:t>
      </w:r>
      <w:r w:rsidRPr="00A637FC">
        <w:rPr>
          <w:rFonts w:ascii="Times New Roman" w:hAnsi="Times New Roman" w:cs="Times New Roman"/>
          <w:sz w:val="24"/>
          <w:szCs w:val="24"/>
        </w:rPr>
        <w:t>While technically a lack of amplification, these often function as dominant polymorphisms that can still differentiate genotypes, a strategy also observed in surveys for submergence tolerance (e.g., marker RM317) (</w:t>
      </w:r>
      <w:proofErr w:type="spellStart"/>
      <w:r w:rsidRPr="00A637FC">
        <w:rPr>
          <w:rFonts w:ascii="Times New Roman" w:hAnsi="Times New Roman" w:cs="Times New Roman"/>
          <w:sz w:val="24"/>
          <w:szCs w:val="24"/>
        </w:rPr>
        <w:t>Hidayatun</w:t>
      </w:r>
      <w:proofErr w:type="spellEnd"/>
      <w:r w:rsidRPr="00A637FC">
        <w:rPr>
          <w:rFonts w:ascii="Times New Roman" w:hAnsi="Times New Roman" w:cs="Times New Roman"/>
          <w:sz w:val="24"/>
          <w:szCs w:val="24"/>
        </w:rPr>
        <w:t xml:space="preserve"> </w:t>
      </w:r>
      <w:r w:rsidRPr="00A637FC">
        <w:rPr>
          <w:rFonts w:ascii="Times New Roman" w:hAnsi="Times New Roman" w:cs="Times New Roman"/>
          <w:i/>
          <w:iCs/>
          <w:sz w:val="24"/>
          <w:szCs w:val="24"/>
        </w:rPr>
        <w:t>et al.</w:t>
      </w:r>
      <w:r w:rsidRPr="00A637FC">
        <w:rPr>
          <w:rFonts w:ascii="Times New Roman" w:hAnsi="Times New Roman" w:cs="Times New Roman"/>
          <w:sz w:val="24"/>
          <w:szCs w:val="24"/>
        </w:rPr>
        <w:t xml:space="preserve">, 2021). </w:t>
      </w:r>
    </w:p>
    <w:p w14:paraId="0E6882F9" w14:textId="77777777" w:rsidR="00A637FC" w:rsidRPr="005B66EE" w:rsidRDefault="00A637FC" w:rsidP="00DD40FA">
      <w:pPr>
        <w:jc w:val="both"/>
        <w:rPr>
          <w:rFonts w:ascii="Times New Roman" w:hAnsi="Times New Roman" w:cs="Times New Roman"/>
          <w:sz w:val="24"/>
          <w:szCs w:val="24"/>
        </w:rPr>
      </w:pPr>
    </w:p>
    <w:p w14:paraId="61A6DE25" w14:textId="029605AE" w:rsidR="005B66EE" w:rsidRDefault="005B66EE" w:rsidP="00DD40FA">
      <w:pPr>
        <w:jc w:val="both"/>
        <w:rPr>
          <w:rFonts w:ascii="Times New Roman" w:hAnsi="Times New Roman" w:cs="Times New Roman"/>
          <w:sz w:val="24"/>
          <w:szCs w:val="24"/>
        </w:rPr>
      </w:pPr>
      <w:r>
        <w:rPr>
          <w:noProof/>
        </w:rPr>
        <w:drawing>
          <wp:inline distT="0" distB="0" distL="0" distR="0" wp14:anchorId="04BAEF7A" wp14:editId="02613B18">
            <wp:extent cx="5854700" cy="3479800"/>
            <wp:effectExtent l="0" t="0" r="0" b="6350"/>
            <wp:docPr id="2058754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0" cy="3479800"/>
                    </a:xfrm>
                    <a:prstGeom prst="rect">
                      <a:avLst/>
                    </a:prstGeom>
                    <a:noFill/>
                    <a:ln>
                      <a:noFill/>
                    </a:ln>
                  </pic:spPr>
                </pic:pic>
              </a:graphicData>
            </a:graphic>
          </wp:inline>
        </w:drawing>
      </w:r>
    </w:p>
    <w:p w14:paraId="3FAA8B1E" w14:textId="053F4544" w:rsidR="00E65277" w:rsidRPr="00E65277" w:rsidRDefault="005B66EE" w:rsidP="00DD40FA">
      <w:pPr>
        <w:jc w:val="both"/>
        <w:rPr>
          <w:rFonts w:ascii="Times New Roman" w:hAnsi="Times New Roman" w:cs="Times New Roman"/>
          <w:b/>
          <w:bCs/>
          <w:sz w:val="20"/>
          <w:szCs w:val="20"/>
        </w:rPr>
      </w:pPr>
      <w:r w:rsidRPr="00306CBD">
        <w:rPr>
          <w:rFonts w:ascii="Times New Roman" w:hAnsi="Times New Roman" w:cs="Times New Roman"/>
          <w:b/>
          <w:bCs/>
          <w:sz w:val="20"/>
          <w:szCs w:val="20"/>
        </w:rPr>
        <w:lastRenderedPageBreak/>
        <w:t xml:space="preserve">Figure </w:t>
      </w:r>
      <w:r w:rsidR="00E65277">
        <w:rPr>
          <w:rFonts w:ascii="Times New Roman" w:hAnsi="Times New Roman" w:cs="Times New Roman"/>
          <w:b/>
          <w:bCs/>
          <w:sz w:val="20"/>
          <w:szCs w:val="20"/>
        </w:rPr>
        <w:t>4</w:t>
      </w:r>
      <w:r w:rsidRPr="00306CBD">
        <w:rPr>
          <w:rFonts w:ascii="Times New Roman" w:hAnsi="Times New Roman" w:cs="Times New Roman"/>
          <w:b/>
          <w:bCs/>
          <w:sz w:val="20"/>
          <w:szCs w:val="20"/>
        </w:rPr>
        <w:t xml:space="preserve">: </w:t>
      </w:r>
      <w:r w:rsidR="00D76EEC" w:rsidRPr="00306CBD">
        <w:rPr>
          <w:rFonts w:ascii="Times New Roman" w:hAnsi="Times New Roman" w:cs="Times New Roman"/>
          <w:b/>
          <w:bCs/>
          <w:sz w:val="20"/>
          <w:szCs w:val="20"/>
        </w:rPr>
        <w:t>Representation of the polymorphism and monomorphism of the SSR markers between the two parents</w:t>
      </w:r>
      <w:r w:rsidR="00306CBD">
        <w:rPr>
          <w:rFonts w:ascii="Times New Roman" w:hAnsi="Times New Roman" w:cs="Times New Roman"/>
          <w:b/>
          <w:bCs/>
          <w:sz w:val="20"/>
          <w:szCs w:val="20"/>
        </w:rPr>
        <w:t>,</w:t>
      </w:r>
      <w:r w:rsidR="00D76EEC" w:rsidRPr="00306CBD">
        <w:rPr>
          <w:rFonts w:ascii="Times New Roman" w:hAnsi="Times New Roman" w:cs="Times New Roman"/>
          <w:b/>
          <w:bCs/>
          <w:sz w:val="20"/>
          <w:szCs w:val="20"/>
        </w:rPr>
        <w:t xml:space="preserve"> HUR-917 (recurrent) and IR18A1145 (donor). M: Monomorphic, P: polymorphic. RP: Recurrent Parent, DP: Donor Parent, L: 100bp Ladder.</w:t>
      </w:r>
    </w:p>
    <w:p w14:paraId="5F9B9173" w14:textId="68AFDA79" w:rsidR="00CF3377" w:rsidRPr="00E57881" w:rsidRDefault="00E57881" w:rsidP="00DD40FA">
      <w:pPr>
        <w:jc w:val="both"/>
        <w:rPr>
          <w:rFonts w:ascii="Times New Roman" w:hAnsi="Times New Roman" w:cs="Times New Roman"/>
          <w:b/>
          <w:bCs/>
          <w:sz w:val="24"/>
          <w:szCs w:val="24"/>
        </w:rPr>
      </w:pPr>
      <w:r w:rsidRPr="00E57881">
        <w:rPr>
          <w:rFonts w:ascii="Times New Roman" w:hAnsi="Times New Roman" w:cs="Times New Roman"/>
          <w:b/>
          <w:bCs/>
          <w:sz w:val="24"/>
          <w:szCs w:val="24"/>
        </w:rPr>
        <w:t>Table 2: Chromosome-wise distribution and polymorphism efficiency of SSR markers between HUR-917 and IR18A1145</w:t>
      </w:r>
    </w:p>
    <w:tbl>
      <w:tblPr>
        <w:tblW w:w="5000" w:type="pct"/>
        <w:tblLook w:val="04A0" w:firstRow="1" w:lastRow="0" w:firstColumn="1" w:lastColumn="0" w:noHBand="0" w:noVBand="1"/>
      </w:tblPr>
      <w:tblGrid>
        <w:gridCol w:w="930"/>
        <w:gridCol w:w="601"/>
        <w:gridCol w:w="1058"/>
        <w:gridCol w:w="899"/>
        <w:gridCol w:w="2037"/>
        <w:gridCol w:w="2207"/>
        <w:gridCol w:w="1284"/>
      </w:tblGrid>
      <w:tr w:rsidR="00CF3377" w:rsidRPr="00E57881" w14:paraId="62359BE1" w14:textId="77777777" w:rsidTr="00070198">
        <w:trPr>
          <w:trHeight w:val="290"/>
        </w:trPr>
        <w:tc>
          <w:tcPr>
            <w:tcW w:w="531" w:type="pct"/>
            <w:tcBorders>
              <w:top w:val="single" w:sz="4" w:space="0" w:color="4472C4"/>
              <w:left w:val="single" w:sz="4" w:space="0" w:color="4472C4"/>
              <w:bottom w:val="single" w:sz="8" w:space="0" w:color="4472C4"/>
              <w:right w:val="single" w:sz="4" w:space="0" w:color="4472C4"/>
            </w:tcBorders>
            <w:noWrap/>
            <w:hideMark/>
          </w:tcPr>
          <w:p w14:paraId="50584508" w14:textId="77777777" w:rsidR="00CF3377" w:rsidRPr="00CF3377" w:rsidRDefault="00CF3377" w:rsidP="00070198">
            <w:pPr>
              <w:spacing w:after="0" w:line="240" w:lineRule="auto"/>
              <w:jc w:val="center"/>
              <w:rPr>
                <w:rFonts w:ascii="Calibri" w:eastAsia="Times New Roman" w:hAnsi="Calibri" w:cs="Calibri"/>
                <w:b/>
                <w:bCs/>
                <w:color w:val="000000"/>
                <w:kern w:val="0"/>
                <w:sz w:val="20"/>
                <w:szCs w:val="20"/>
                <w:lang w:eastAsia="en-IN"/>
                <w14:ligatures w14:val="none"/>
              </w:rPr>
            </w:pPr>
            <w:r w:rsidRPr="00CF3377">
              <w:rPr>
                <w:rFonts w:ascii="Calibri" w:eastAsia="Times New Roman" w:hAnsi="Calibri" w:cs="Calibri"/>
                <w:b/>
                <w:bCs/>
                <w:color w:val="000000"/>
                <w:kern w:val="0"/>
                <w:sz w:val="20"/>
                <w:szCs w:val="20"/>
                <w:lang w:eastAsia="en-IN"/>
                <w14:ligatures w14:val="none"/>
              </w:rPr>
              <w:t>Marker Name</w:t>
            </w:r>
          </w:p>
        </w:tc>
        <w:tc>
          <w:tcPr>
            <w:tcW w:w="333" w:type="pct"/>
            <w:tcBorders>
              <w:top w:val="single" w:sz="4" w:space="0" w:color="4472C4"/>
              <w:left w:val="single" w:sz="4" w:space="0" w:color="4472C4"/>
              <w:bottom w:val="single" w:sz="8" w:space="0" w:color="4472C4"/>
              <w:right w:val="single" w:sz="4" w:space="0" w:color="4472C4"/>
            </w:tcBorders>
            <w:noWrap/>
            <w:hideMark/>
          </w:tcPr>
          <w:p w14:paraId="655D1BCC" w14:textId="77777777" w:rsidR="00CF3377" w:rsidRPr="00CF3377" w:rsidRDefault="00CF3377" w:rsidP="00070198">
            <w:pPr>
              <w:spacing w:after="0" w:line="240" w:lineRule="auto"/>
              <w:jc w:val="center"/>
              <w:rPr>
                <w:rFonts w:ascii="Calibri" w:eastAsia="Times New Roman" w:hAnsi="Calibri" w:cs="Calibri"/>
                <w:b/>
                <w:bCs/>
                <w:color w:val="000000"/>
                <w:kern w:val="0"/>
                <w:sz w:val="20"/>
                <w:szCs w:val="20"/>
                <w:lang w:eastAsia="en-IN"/>
                <w14:ligatures w14:val="none"/>
              </w:rPr>
            </w:pPr>
            <w:proofErr w:type="spellStart"/>
            <w:r w:rsidRPr="00CF3377">
              <w:rPr>
                <w:rFonts w:ascii="Calibri" w:eastAsia="Times New Roman" w:hAnsi="Calibri" w:cs="Calibri"/>
                <w:b/>
                <w:bCs/>
                <w:color w:val="000000"/>
                <w:kern w:val="0"/>
                <w:sz w:val="20"/>
                <w:szCs w:val="20"/>
                <w:lang w:eastAsia="en-IN"/>
                <w14:ligatures w14:val="none"/>
              </w:rPr>
              <w:t>Chr</w:t>
            </w:r>
            <w:proofErr w:type="spellEnd"/>
            <w:r w:rsidRPr="00CF3377">
              <w:rPr>
                <w:rFonts w:ascii="Calibri" w:eastAsia="Times New Roman" w:hAnsi="Calibri" w:cs="Calibri"/>
                <w:b/>
                <w:bCs/>
                <w:color w:val="000000"/>
                <w:kern w:val="0"/>
                <w:sz w:val="20"/>
                <w:szCs w:val="20"/>
                <w:lang w:eastAsia="en-IN"/>
                <w14:ligatures w14:val="none"/>
              </w:rPr>
              <w:t xml:space="preserve"> No.</w:t>
            </w:r>
          </w:p>
        </w:tc>
        <w:tc>
          <w:tcPr>
            <w:tcW w:w="587" w:type="pct"/>
            <w:tcBorders>
              <w:top w:val="single" w:sz="4" w:space="0" w:color="4472C4"/>
              <w:left w:val="single" w:sz="4" w:space="0" w:color="4472C4"/>
              <w:bottom w:val="single" w:sz="8" w:space="0" w:color="4472C4"/>
              <w:right w:val="single" w:sz="4" w:space="0" w:color="4472C4"/>
            </w:tcBorders>
            <w:noWrap/>
            <w:hideMark/>
          </w:tcPr>
          <w:p w14:paraId="40003D6C" w14:textId="1D7F98DF" w:rsidR="00CF3377" w:rsidRPr="00CF3377" w:rsidRDefault="00CF3377" w:rsidP="00070198">
            <w:pPr>
              <w:spacing w:after="0" w:line="240" w:lineRule="auto"/>
              <w:jc w:val="center"/>
              <w:rPr>
                <w:rFonts w:ascii="Calibri" w:eastAsia="Times New Roman" w:hAnsi="Calibri" w:cs="Calibri"/>
                <w:b/>
                <w:bCs/>
                <w:color w:val="000000"/>
                <w:kern w:val="0"/>
                <w:sz w:val="20"/>
                <w:szCs w:val="20"/>
                <w:lang w:eastAsia="en-IN"/>
                <w14:ligatures w14:val="none"/>
              </w:rPr>
            </w:pPr>
            <w:r w:rsidRPr="00CF3377">
              <w:rPr>
                <w:rFonts w:ascii="Calibri" w:eastAsia="Times New Roman" w:hAnsi="Calibri" w:cs="Calibri"/>
                <w:b/>
                <w:bCs/>
                <w:color w:val="000000"/>
                <w:kern w:val="0"/>
                <w:sz w:val="20"/>
                <w:szCs w:val="20"/>
                <w:lang w:eastAsia="en-IN"/>
                <w14:ligatures w14:val="none"/>
              </w:rPr>
              <w:t>Product Size(bp)</w:t>
            </w:r>
          </w:p>
        </w:tc>
        <w:tc>
          <w:tcPr>
            <w:tcW w:w="484" w:type="pct"/>
            <w:tcBorders>
              <w:top w:val="single" w:sz="4" w:space="0" w:color="4472C4"/>
              <w:left w:val="single" w:sz="4" w:space="0" w:color="4472C4"/>
              <w:bottom w:val="single" w:sz="8" w:space="0" w:color="4472C4"/>
              <w:right w:val="single" w:sz="4" w:space="0" w:color="4472C4"/>
            </w:tcBorders>
            <w:noWrap/>
            <w:hideMark/>
          </w:tcPr>
          <w:p w14:paraId="644129AE" w14:textId="59DECBE7" w:rsidR="00CF3377" w:rsidRPr="00CF3377" w:rsidRDefault="00070198" w:rsidP="00070198">
            <w:pPr>
              <w:spacing w:after="0" w:line="240" w:lineRule="auto"/>
              <w:jc w:val="center"/>
              <w:rPr>
                <w:rFonts w:ascii="Calibri" w:eastAsia="Times New Roman" w:hAnsi="Calibri" w:cs="Calibri"/>
                <w:b/>
                <w:bCs/>
                <w:color w:val="000000"/>
                <w:kern w:val="0"/>
                <w:sz w:val="20"/>
                <w:szCs w:val="20"/>
                <w:lang w:eastAsia="en-IN"/>
                <w14:ligatures w14:val="none"/>
              </w:rPr>
            </w:pPr>
            <w:r w:rsidRPr="00CF3377">
              <w:rPr>
                <w:rFonts w:ascii="Calibri" w:eastAsia="Times New Roman" w:hAnsi="Calibri" w:cs="Calibri"/>
                <w:b/>
                <w:bCs/>
                <w:color w:val="000000"/>
                <w:kern w:val="0"/>
                <w:sz w:val="20"/>
                <w:szCs w:val="20"/>
                <w:lang w:eastAsia="en-IN"/>
                <w14:ligatures w14:val="none"/>
              </w:rPr>
              <w:t>P</w:t>
            </w:r>
            <w:r w:rsidR="00CF3377" w:rsidRPr="00CF3377">
              <w:rPr>
                <w:rFonts w:ascii="Calibri" w:eastAsia="Times New Roman" w:hAnsi="Calibri" w:cs="Calibri"/>
                <w:b/>
                <w:bCs/>
                <w:color w:val="000000"/>
                <w:kern w:val="0"/>
                <w:sz w:val="20"/>
                <w:szCs w:val="20"/>
                <w:lang w:eastAsia="en-IN"/>
                <w14:ligatures w14:val="none"/>
              </w:rPr>
              <w:t>osition</w:t>
            </w:r>
            <w:r>
              <w:rPr>
                <w:rFonts w:ascii="Calibri" w:eastAsia="Times New Roman" w:hAnsi="Calibri" w:cs="Calibri"/>
                <w:b/>
                <w:bCs/>
                <w:color w:val="000000"/>
                <w:kern w:val="0"/>
                <w:sz w:val="20"/>
                <w:szCs w:val="20"/>
                <w:lang w:eastAsia="en-IN"/>
                <w14:ligatures w14:val="none"/>
              </w:rPr>
              <w:t xml:space="preserve"> </w:t>
            </w:r>
            <w:r w:rsidR="00CF3377" w:rsidRPr="00CF3377">
              <w:rPr>
                <w:rFonts w:ascii="Calibri" w:eastAsia="Times New Roman" w:hAnsi="Calibri" w:cs="Calibri"/>
                <w:b/>
                <w:bCs/>
                <w:color w:val="000000"/>
                <w:kern w:val="0"/>
                <w:sz w:val="20"/>
                <w:szCs w:val="20"/>
                <w:lang w:eastAsia="en-IN"/>
                <w14:ligatures w14:val="none"/>
              </w:rPr>
              <w:t>(</w:t>
            </w:r>
            <w:proofErr w:type="spellStart"/>
            <w:r w:rsidR="00CF3377" w:rsidRPr="00CF3377">
              <w:rPr>
                <w:rFonts w:ascii="Calibri" w:eastAsia="Times New Roman" w:hAnsi="Calibri" w:cs="Calibri"/>
                <w:b/>
                <w:bCs/>
                <w:color w:val="000000"/>
                <w:kern w:val="0"/>
                <w:sz w:val="20"/>
                <w:szCs w:val="20"/>
                <w:lang w:eastAsia="en-IN"/>
                <w14:ligatures w14:val="none"/>
              </w:rPr>
              <w:t>cM</w:t>
            </w:r>
            <w:proofErr w:type="spellEnd"/>
            <w:r w:rsidR="00CF3377" w:rsidRPr="00CF3377">
              <w:rPr>
                <w:rFonts w:ascii="Calibri" w:eastAsia="Times New Roman" w:hAnsi="Calibri" w:cs="Calibri"/>
                <w:b/>
                <w:bCs/>
                <w:color w:val="000000"/>
                <w:kern w:val="0"/>
                <w:sz w:val="20"/>
                <w:szCs w:val="20"/>
                <w:lang w:eastAsia="en-IN"/>
                <w14:ligatures w14:val="none"/>
              </w:rPr>
              <w:t>)</w:t>
            </w:r>
          </w:p>
        </w:tc>
        <w:tc>
          <w:tcPr>
            <w:tcW w:w="1130" w:type="pct"/>
            <w:tcBorders>
              <w:top w:val="single" w:sz="4" w:space="0" w:color="4472C4"/>
              <w:left w:val="single" w:sz="4" w:space="0" w:color="4472C4"/>
              <w:bottom w:val="single" w:sz="8" w:space="0" w:color="4472C4"/>
              <w:right w:val="single" w:sz="4" w:space="0" w:color="4472C4"/>
            </w:tcBorders>
            <w:noWrap/>
            <w:hideMark/>
          </w:tcPr>
          <w:p w14:paraId="32E8E30F" w14:textId="77777777" w:rsidR="00CF3377" w:rsidRPr="00CF3377" w:rsidRDefault="00CF3377" w:rsidP="00070198">
            <w:pPr>
              <w:spacing w:after="0" w:line="240" w:lineRule="auto"/>
              <w:jc w:val="center"/>
              <w:rPr>
                <w:rFonts w:ascii="Calibri" w:eastAsia="Times New Roman" w:hAnsi="Calibri" w:cs="Calibri"/>
                <w:b/>
                <w:bCs/>
                <w:color w:val="000000"/>
                <w:kern w:val="0"/>
                <w:sz w:val="20"/>
                <w:szCs w:val="20"/>
                <w:lang w:eastAsia="en-IN"/>
                <w14:ligatures w14:val="none"/>
              </w:rPr>
            </w:pPr>
            <w:r w:rsidRPr="00CF3377">
              <w:rPr>
                <w:rFonts w:ascii="Calibri" w:eastAsia="Times New Roman" w:hAnsi="Calibri" w:cs="Calibri"/>
                <w:b/>
                <w:bCs/>
                <w:color w:val="000000"/>
                <w:kern w:val="0"/>
                <w:sz w:val="20"/>
                <w:szCs w:val="20"/>
                <w:lang w:eastAsia="en-IN"/>
                <w14:ligatures w14:val="none"/>
              </w:rPr>
              <w:t>FORWARD</w:t>
            </w:r>
          </w:p>
        </w:tc>
        <w:tc>
          <w:tcPr>
            <w:tcW w:w="1224" w:type="pct"/>
            <w:tcBorders>
              <w:top w:val="single" w:sz="4" w:space="0" w:color="4472C4"/>
              <w:left w:val="single" w:sz="4" w:space="0" w:color="4472C4"/>
              <w:bottom w:val="single" w:sz="8" w:space="0" w:color="4472C4"/>
              <w:right w:val="single" w:sz="4" w:space="0" w:color="4472C4"/>
            </w:tcBorders>
            <w:noWrap/>
            <w:hideMark/>
          </w:tcPr>
          <w:p w14:paraId="2B5B910A" w14:textId="77777777" w:rsidR="00CF3377" w:rsidRPr="00CF3377" w:rsidRDefault="00CF3377" w:rsidP="00070198">
            <w:pPr>
              <w:spacing w:after="0" w:line="240" w:lineRule="auto"/>
              <w:jc w:val="center"/>
              <w:rPr>
                <w:rFonts w:ascii="Calibri" w:eastAsia="Times New Roman" w:hAnsi="Calibri" w:cs="Calibri"/>
                <w:b/>
                <w:bCs/>
                <w:color w:val="000000"/>
                <w:kern w:val="0"/>
                <w:sz w:val="20"/>
                <w:szCs w:val="20"/>
                <w:lang w:eastAsia="en-IN"/>
                <w14:ligatures w14:val="none"/>
              </w:rPr>
            </w:pPr>
            <w:r w:rsidRPr="00CF3377">
              <w:rPr>
                <w:rFonts w:ascii="Calibri" w:eastAsia="Times New Roman" w:hAnsi="Calibri" w:cs="Calibri"/>
                <w:b/>
                <w:bCs/>
                <w:color w:val="000000"/>
                <w:kern w:val="0"/>
                <w:sz w:val="20"/>
                <w:szCs w:val="20"/>
                <w:lang w:eastAsia="en-IN"/>
                <w14:ligatures w14:val="none"/>
              </w:rPr>
              <w:t>REVERSE</w:t>
            </w:r>
          </w:p>
        </w:tc>
        <w:tc>
          <w:tcPr>
            <w:tcW w:w="712" w:type="pct"/>
            <w:tcBorders>
              <w:top w:val="single" w:sz="4" w:space="0" w:color="4472C4"/>
              <w:left w:val="single" w:sz="4" w:space="0" w:color="4472C4"/>
              <w:bottom w:val="single" w:sz="8" w:space="0" w:color="4472C4"/>
              <w:right w:val="single" w:sz="4" w:space="0" w:color="4472C4"/>
            </w:tcBorders>
            <w:noWrap/>
            <w:vAlign w:val="bottom"/>
            <w:hideMark/>
          </w:tcPr>
          <w:p w14:paraId="72D7F742" w14:textId="77777777" w:rsidR="00CF3377" w:rsidRPr="00CF3377" w:rsidRDefault="00CF3377" w:rsidP="00070198">
            <w:pPr>
              <w:spacing w:after="0" w:line="240" w:lineRule="auto"/>
              <w:jc w:val="center"/>
              <w:rPr>
                <w:rFonts w:ascii="Calibri" w:eastAsia="Times New Roman" w:hAnsi="Calibri" w:cs="Calibri"/>
                <w:b/>
                <w:bCs/>
                <w:color w:val="000000"/>
                <w:kern w:val="0"/>
                <w:sz w:val="20"/>
                <w:szCs w:val="20"/>
                <w:lang w:eastAsia="en-IN"/>
                <w14:ligatures w14:val="none"/>
              </w:rPr>
            </w:pPr>
            <w:r w:rsidRPr="00CF3377">
              <w:rPr>
                <w:rFonts w:ascii="Calibri" w:eastAsia="Times New Roman" w:hAnsi="Calibri" w:cs="Calibri"/>
                <w:b/>
                <w:bCs/>
                <w:color w:val="000000"/>
                <w:kern w:val="0"/>
                <w:sz w:val="20"/>
                <w:szCs w:val="20"/>
                <w:lang w:eastAsia="en-IN"/>
                <w14:ligatures w14:val="none"/>
              </w:rPr>
              <w:t>Repeat Motif</w:t>
            </w:r>
          </w:p>
        </w:tc>
      </w:tr>
      <w:tr w:rsidR="00E57881" w:rsidRPr="00E57881" w14:paraId="7428DE2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DA9FF2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RM1329</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DAE2AA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DA7E87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151</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D8E113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18.8</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E37721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GAGCTCAATCGAATCTAGACC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0202FD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ATTGACATTCCTTTGCTTTG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DD875B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(AG)20</w:t>
            </w:r>
          </w:p>
        </w:tc>
      </w:tr>
      <w:tr w:rsidR="00E57881" w:rsidRPr="00E57881" w14:paraId="1F21D77D"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5EE01F04"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RM493</w:t>
            </w:r>
          </w:p>
        </w:tc>
        <w:tc>
          <w:tcPr>
            <w:tcW w:w="333" w:type="pct"/>
            <w:tcBorders>
              <w:top w:val="single" w:sz="4" w:space="0" w:color="4472C4"/>
              <w:left w:val="single" w:sz="4" w:space="0" w:color="4472C4"/>
              <w:bottom w:val="single" w:sz="4" w:space="0" w:color="4472C4"/>
              <w:right w:val="single" w:sz="4" w:space="0" w:color="4472C4"/>
            </w:tcBorders>
            <w:noWrap/>
            <w:hideMark/>
          </w:tcPr>
          <w:p w14:paraId="5712BEF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noWrap/>
            <w:hideMark/>
          </w:tcPr>
          <w:p w14:paraId="05359DE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211</w:t>
            </w:r>
          </w:p>
        </w:tc>
        <w:tc>
          <w:tcPr>
            <w:tcW w:w="484" w:type="pct"/>
            <w:tcBorders>
              <w:top w:val="single" w:sz="4" w:space="0" w:color="4472C4"/>
              <w:left w:val="single" w:sz="4" w:space="0" w:color="4472C4"/>
              <w:bottom w:val="single" w:sz="4" w:space="0" w:color="4472C4"/>
              <w:right w:val="single" w:sz="4" w:space="0" w:color="4472C4"/>
            </w:tcBorders>
            <w:noWrap/>
            <w:hideMark/>
          </w:tcPr>
          <w:p w14:paraId="74F8081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79.7</w:t>
            </w:r>
          </w:p>
        </w:tc>
        <w:tc>
          <w:tcPr>
            <w:tcW w:w="1130" w:type="pct"/>
            <w:tcBorders>
              <w:top w:val="single" w:sz="4" w:space="0" w:color="4472C4"/>
              <w:left w:val="single" w:sz="4" w:space="0" w:color="4472C4"/>
              <w:bottom w:val="single" w:sz="4" w:space="0" w:color="4472C4"/>
              <w:right w:val="single" w:sz="4" w:space="0" w:color="4472C4"/>
            </w:tcBorders>
            <w:noWrap/>
            <w:hideMark/>
          </w:tcPr>
          <w:p w14:paraId="6A5ABA9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TAGCTCCAACAGGATCGACC</w:t>
            </w:r>
          </w:p>
        </w:tc>
        <w:tc>
          <w:tcPr>
            <w:tcW w:w="1224" w:type="pct"/>
            <w:tcBorders>
              <w:top w:val="single" w:sz="4" w:space="0" w:color="4472C4"/>
              <w:left w:val="single" w:sz="4" w:space="0" w:color="4472C4"/>
              <w:bottom w:val="single" w:sz="4" w:space="0" w:color="4472C4"/>
              <w:right w:val="single" w:sz="4" w:space="0" w:color="4472C4"/>
            </w:tcBorders>
            <w:noWrap/>
            <w:hideMark/>
          </w:tcPr>
          <w:p w14:paraId="35B4E5B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GTACGTAAACGCGGAAGGTG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77DE1D9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(CTT)9</w:t>
            </w:r>
          </w:p>
        </w:tc>
      </w:tr>
      <w:tr w:rsidR="00E57881" w:rsidRPr="00E57881" w14:paraId="149302B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054A1B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RM10855</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9CCB20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CD5F05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355</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671E59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57.65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A819D3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CCAAACAAGATGTAGTGGGAACATCC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979D67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CAAGATGATCAGTGGGCTATTCTTGG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224B07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(AT)47</w:t>
            </w:r>
          </w:p>
        </w:tc>
      </w:tr>
      <w:tr w:rsidR="00E57881" w:rsidRPr="00E57881" w14:paraId="225BDDDC"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66DC5B3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RM572</w:t>
            </w:r>
          </w:p>
        </w:tc>
        <w:tc>
          <w:tcPr>
            <w:tcW w:w="333" w:type="pct"/>
            <w:tcBorders>
              <w:top w:val="single" w:sz="4" w:space="0" w:color="4472C4"/>
              <w:left w:val="single" w:sz="4" w:space="0" w:color="4472C4"/>
              <w:bottom w:val="single" w:sz="4" w:space="0" w:color="4472C4"/>
              <w:right w:val="single" w:sz="4" w:space="0" w:color="4472C4"/>
            </w:tcBorders>
            <w:noWrap/>
            <w:hideMark/>
          </w:tcPr>
          <w:p w14:paraId="2EA3DE9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noWrap/>
            <w:hideMark/>
          </w:tcPr>
          <w:p w14:paraId="5F9F14A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159</w:t>
            </w:r>
          </w:p>
        </w:tc>
        <w:tc>
          <w:tcPr>
            <w:tcW w:w="484" w:type="pct"/>
            <w:tcBorders>
              <w:top w:val="single" w:sz="4" w:space="0" w:color="4472C4"/>
              <w:left w:val="single" w:sz="4" w:space="0" w:color="4472C4"/>
              <w:bottom w:val="single" w:sz="4" w:space="0" w:color="4472C4"/>
              <w:right w:val="single" w:sz="4" w:space="0" w:color="4472C4"/>
            </w:tcBorders>
            <w:noWrap/>
            <w:hideMark/>
          </w:tcPr>
          <w:p w14:paraId="74E7532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69.9</w:t>
            </w:r>
          </w:p>
        </w:tc>
        <w:tc>
          <w:tcPr>
            <w:tcW w:w="1130" w:type="pct"/>
            <w:tcBorders>
              <w:top w:val="single" w:sz="4" w:space="0" w:color="4472C4"/>
              <w:left w:val="single" w:sz="4" w:space="0" w:color="4472C4"/>
              <w:bottom w:val="single" w:sz="4" w:space="0" w:color="4472C4"/>
              <w:right w:val="single" w:sz="4" w:space="0" w:color="4472C4"/>
            </w:tcBorders>
            <w:noWrap/>
            <w:hideMark/>
          </w:tcPr>
          <w:p w14:paraId="696E0A3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CGGTTAATGTCATCTGATTGG</w:t>
            </w:r>
          </w:p>
        </w:tc>
        <w:tc>
          <w:tcPr>
            <w:tcW w:w="1224" w:type="pct"/>
            <w:tcBorders>
              <w:top w:val="single" w:sz="4" w:space="0" w:color="4472C4"/>
              <w:left w:val="single" w:sz="4" w:space="0" w:color="4472C4"/>
              <w:bottom w:val="single" w:sz="4" w:space="0" w:color="4472C4"/>
              <w:right w:val="single" w:sz="4" w:space="0" w:color="4472C4"/>
            </w:tcBorders>
            <w:noWrap/>
            <w:hideMark/>
          </w:tcPr>
          <w:p w14:paraId="3D8B7E6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TTCGAGATCCAAGACTGACC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B7E2B9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(TC)14</w:t>
            </w:r>
          </w:p>
        </w:tc>
      </w:tr>
      <w:tr w:rsidR="00E57881" w:rsidRPr="00E57881" w14:paraId="1A7A270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95B00C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RM12292</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339096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6E29FEE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449</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C25633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177.14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15B6FA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ATGAGACGATGAAAGCCTCAAGC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BD7F2A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GTGGGACAAGCAAATTGAAACG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684A9F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(TA)38</w:t>
            </w:r>
          </w:p>
        </w:tc>
      </w:tr>
      <w:tr w:rsidR="00E57881" w:rsidRPr="00E57881" w14:paraId="61A7BFD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5B38026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RM10596</w:t>
            </w:r>
          </w:p>
        </w:tc>
        <w:tc>
          <w:tcPr>
            <w:tcW w:w="333" w:type="pct"/>
            <w:tcBorders>
              <w:top w:val="single" w:sz="4" w:space="0" w:color="4472C4"/>
              <w:left w:val="single" w:sz="4" w:space="0" w:color="4472C4"/>
              <w:bottom w:val="single" w:sz="4" w:space="0" w:color="4472C4"/>
              <w:right w:val="single" w:sz="4" w:space="0" w:color="4472C4"/>
            </w:tcBorders>
            <w:noWrap/>
            <w:hideMark/>
          </w:tcPr>
          <w:p w14:paraId="0EC0C82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noWrap/>
            <w:hideMark/>
          </w:tcPr>
          <w:p w14:paraId="14CAD2B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263</w:t>
            </w:r>
          </w:p>
        </w:tc>
        <w:tc>
          <w:tcPr>
            <w:tcW w:w="484" w:type="pct"/>
            <w:tcBorders>
              <w:top w:val="single" w:sz="4" w:space="0" w:color="4472C4"/>
              <w:left w:val="single" w:sz="4" w:space="0" w:color="4472C4"/>
              <w:bottom w:val="single" w:sz="4" w:space="0" w:color="4472C4"/>
              <w:right w:val="single" w:sz="4" w:space="0" w:color="4472C4"/>
            </w:tcBorders>
            <w:noWrap/>
            <w:hideMark/>
          </w:tcPr>
          <w:p w14:paraId="440179F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38.89</w:t>
            </w:r>
          </w:p>
        </w:tc>
        <w:tc>
          <w:tcPr>
            <w:tcW w:w="1130" w:type="pct"/>
            <w:tcBorders>
              <w:top w:val="single" w:sz="4" w:space="0" w:color="4472C4"/>
              <w:left w:val="single" w:sz="4" w:space="0" w:color="4472C4"/>
              <w:bottom w:val="single" w:sz="4" w:space="0" w:color="4472C4"/>
              <w:right w:val="single" w:sz="4" w:space="0" w:color="4472C4"/>
            </w:tcBorders>
            <w:noWrap/>
            <w:hideMark/>
          </w:tcPr>
          <w:p w14:paraId="07B0ABE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CAACAACCTGGCAGAGAATTTCG</w:t>
            </w:r>
          </w:p>
        </w:tc>
        <w:tc>
          <w:tcPr>
            <w:tcW w:w="1224" w:type="pct"/>
            <w:tcBorders>
              <w:top w:val="single" w:sz="4" w:space="0" w:color="4472C4"/>
              <w:left w:val="single" w:sz="4" w:space="0" w:color="4472C4"/>
              <w:bottom w:val="single" w:sz="4" w:space="0" w:color="4472C4"/>
              <w:right w:val="single" w:sz="4" w:space="0" w:color="4472C4"/>
            </w:tcBorders>
            <w:noWrap/>
            <w:hideMark/>
          </w:tcPr>
          <w:p w14:paraId="1FBFBF7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CTGCACGTGATGTCAGAGTTCG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1A203BE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(TA)31</w:t>
            </w:r>
          </w:p>
        </w:tc>
      </w:tr>
      <w:tr w:rsidR="00E57881" w:rsidRPr="00E57881" w14:paraId="147F007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B76DB7D"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RM11069</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9CF427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F34E8F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279</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6BD9B4C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79.39</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9FA065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GGTACAATGAAGCTTGGCAACG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7D2512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CGGTGGAGTAGAACCACGAAGC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A7F662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(GA)47</w:t>
            </w:r>
          </w:p>
        </w:tc>
      </w:tr>
      <w:tr w:rsidR="00E57881" w:rsidRPr="00E57881" w14:paraId="1A892FD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6740EF2D"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RM10695</w:t>
            </w:r>
          </w:p>
        </w:tc>
        <w:tc>
          <w:tcPr>
            <w:tcW w:w="333" w:type="pct"/>
            <w:tcBorders>
              <w:top w:val="single" w:sz="4" w:space="0" w:color="4472C4"/>
              <w:left w:val="single" w:sz="4" w:space="0" w:color="4472C4"/>
              <w:bottom w:val="single" w:sz="4" w:space="0" w:color="4472C4"/>
              <w:right w:val="single" w:sz="4" w:space="0" w:color="4472C4"/>
            </w:tcBorders>
            <w:noWrap/>
            <w:hideMark/>
          </w:tcPr>
          <w:p w14:paraId="4124826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noWrap/>
            <w:hideMark/>
          </w:tcPr>
          <w:p w14:paraId="30ABFA0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294</w:t>
            </w:r>
          </w:p>
        </w:tc>
        <w:tc>
          <w:tcPr>
            <w:tcW w:w="484" w:type="pct"/>
            <w:tcBorders>
              <w:top w:val="single" w:sz="4" w:space="0" w:color="4472C4"/>
              <w:left w:val="single" w:sz="4" w:space="0" w:color="4472C4"/>
              <w:bottom w:val="single" w:sz="4" w:space="0" w:color="4472C4"/>
              <w:right w:val="single" w:sz="4" w:space="0" w:color="4472C4"/>
            </w:tcBorders>
            <w:noWrap/>
            <w:hideMark/>
          </w:tcPr>
          <w:p w14:paraId="50A35FA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45.01</w:t>
            </w:r>
          </w:p>
        </w:tc>
        <w:tc>
          <w:tcPr>
            <w:tcW w:w="1130" w:type="pct"/>
            <w:tcBorders>
              <w:top w:val="single" w:sz="4" w:space="0" w:color="4472C4"/>
              <w:left w:val="single" w:sz="4" w:space="0" w:color="4472C4"/>
              <w:bottom w:val="single" w:sz="4" w:space="0" w:color="4472C4"/>
              <w:right w:val="single" w:sz="4" w:space="0" w:color="4472C4"/>
            </w:tcBorders>
            <w:noWrap/>
            <w:hideMark/>
          </w:tcPr>
          <w:p w14:paraId="2699F26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CCTTCGACTCCATGAAACAAACG</w:t>
            </w:r>
          </w:p>
        </w:tc>
        <w:tc>
          <w:tcPr>
            <w:tcW w:w="1224" w:type="pct"/>
            <w:tcBorders>
              <w:top w:val="single" w:sz="4" w:space="0" w:color="4472C4"/>
              <w:left w:val="single" w:sz="4" w:space="0" w:color="4472C4"/>
              <w:bottom w:val="single" w:sz="4" w:space="0" w:color="4472C4"/>
              <w:right w:val="single" w:sz="4" w:space="0" w:color="4472C4"/>
            </w:tcBorders>
            <w:noWrap/>
            <w:hideMark/>
          </w:tcPr>
          <w:p w14:paraId="7AF4ED4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TCTCTTTGCCCTAACCCTATGTCC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13F757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(AAT)23</w:t>
            </w:r>
          </w:p>
        </w:tc>
      </w:tr>
      <w:tr w:rsidR="00E57881" w:rsidRPr="00E57881" w14:paraId="22B91B0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BFC2E8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RM10793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490F2F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7C4C67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2FF996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51.52</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2ADD9A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GACTTGCCAACTCCTTCAATTCG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28349C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TCGTCGAGTAGCTTCCCTCTCTACC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1B187F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(ATAG)7</w:t>
            </w:r>
          </w:p>
        </w:tc>
      </w:tr>
      <w:tr w:rsidR="00E57881" w:rsidRPr="00E57881" w14:paraId="1E96B89F"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324F3D74"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RM10694</w:t>
            </w:r>
          </w:p>
        </w:tc>
        <w:tc>
          <w:tcPr>
            <w:tcW w:w="333" w:type="pct"/>
            <w:tcBorders>
              <w:top w:val="single" w:sz="4" w:space="0" w:color="4472C4"/>
              <w:left w:val="single" w:sz="4" w:space="0" w:color="4472C4"/>
              <w:bottom w:val="single" w:sz="4" w:space="0" w:color="4472C4"/>
              <w:right w:val="single" w:sz="4" w:space="0" w:color="4472C4"/>
            </w:tcBorders>
            <w:noWrap/>
            <w:hideMark/>
          </w:tcPr>
          <w:p w14:paraId="24F5576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noWrap/>
            <w:hideMark/>
          </w:tcPr>
          <w:p w14:paraId="73277A4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194</w:t>
            </w:r>
          </w:p>
        </w:tc>
        <w:tc>
          <w:tcPr>
            <w:tcW w:w="484" w:type="pct"/>
            <w:tcBorders>
              <w:top w:val="single" w:sz="4" w:space="0" w:color="4472C4"/>
              <w:left w:val="single" w:sz="4" w:space="0" w:color="4472C4"/>
              <w:bottom w:val="single" w:sz="4" w:space="0" w:color="4472C4"/>
              <w:right w:val="single" w:sz="4" w:space="0" w:color="4472C4"/>
            </w:tcBorders>
            <w:noWrap/>
            <w:hideMark/>
          </w:tcPr>
          <w:p w14:paraId="4C8A46B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44.96</w:t>
            </w:r>
          </w:p>
        </w:tc>
        <w:tc>
          <w:tcPr>
            <w:tcW w:w="1130" w:type="pct"/>
            <w:tcBorders>
              <w:top w:val="single" w:sz="4" w:space="0" w:color="4472C4"/>
              <w:left w:val="single" w:sz="4" w:space="0" w:color="4472C4"/>
              <w:bottom w:val="single" w:sz="4" w:space="0" w:color="4472C4"/>
              <w:right w:val="single" w:sz="4" w:space="0" w:color="4472C4"/>
            </w:tcBorders>
            <w:noWrap/>
            <w:hideMark/>
          </w:tcPr>
          <w:p w14:paraId="6FC897C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TTTCCCTGGTTTCAAGCTTACG</w:t>
            </w:r>
          </w:p>
        </w:tc>
        <w:tc>
          <w:tcPr>
            <w:tcW w:w="1224" w:type="pct"/>
            <w:tcBorders>
              <w:top w:val="single" w:sz="4" w:space="0" w:color="4472C4"/>
              <w:left w:val="single" w:sz="4" w:space="0" w:color="4472C4"/>
              <w:bottom w:val="single" w:sz="4" w:space="0" w:color="4472C4"/>
              <w:right w:val="single" w:sz="4" w:space="0" w:color="4472C4"/>
            </w:tcBorders>
            <w:noWrap/>
            <w:hideMark/>
          </w:tcPr>
          <w:p w14:paraId="7D7476D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AGTACGGTACCTTGATGGTAGAAAGG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77FF777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(AC)18</w:t>
            </w:r>
          </w:p>
        </w:tc>
      </w:tr>
      <w:tr w:rsidR="00E57881" w:rsidRPr="00E57881" w14:paraId="10E53B79"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7355BA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RM319</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5097F0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85B820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134</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997B62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150.5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C3318A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ATCAAGGTACCTAGACCACCAC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F45CAD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TCCTGGTGCAGCTATGTCTG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3842DF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(GT)10</w:t>
            </w:r>
          </w:p>
        </w:tc>
      </w:tr>
      <w:tr w:rsidR="00E57881" w:rsidRPr="00E57881" w14:paraId="21EBEDC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45274E6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RM3604</w:t>
            </w:r>
          </w:p>
        </w:tc>
        <w:tc>
          <w:tcPr>
            <w:tcW w:w="333" w:type="pct"/>
            <w:tcBorders>
              <w:top w:val="single" w:sz="4" w:space="0" w:color="4472C4"/>
              <w:left w:val="single" w:sz="4" w:space="0" w:color="4472C4"/>
              <w:bottom w:val="single" w:sz="4" w:space="0" w:color="4472C4"/>
              <w:right w:val="single" w:sz="4" w:space="0" w:color="4472C4"/>
            </w:tcBorders>
            <w:noWrap/>
            <w:hideMark/>
          </w:tcPr>
          <w:p w14:paraId="0FF776C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noWrap/>
            <w:hideMark/>
          </w:tcPr>
          <w:p w14:paraId="23953E7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153</w:t>
            </w:r>
          </w:p>
        </w:tc>
        <w:tc>
          <w:tcPr>
            <w:tcW w:w="484" w:type="pct"/>
            <w:tcBorders>
              <w:top w:val="single" w:sz="4" w:space="0" w:color="4472C4"/>
              <w:left w:val="single" w:sz="4" w:space="0" w:color="4472C4"/>
              <w:bottom w:val="single" w:sz="4" w:space="0" w:color="4472C4"/>
              <w:right w:val="single" w:sz="4" w:space="0" w:color="4472C4"/>
            </w:tcBorders>
            <w:noWrap/>
            <w:hideMark/>
          </w:tcPr>
          <w:p w14:paraId="2F8AF4B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26.8</w:t>
            </w:r>
          </w:p>
        </w:tc>
        <w:tc>
          <w:tcPr>
            <w:tcW w:w="1130" w:type="pct"/>
            <w:tcBorders>
              <w:top w:val="single" w:sz="4" w:space="0" w:color="4472C4"/>
              <w:left w:val="single" w:sz="4" w:space="0" w:color="4472C4"/>
              <w:bottom w:val="single" w:sz="4" w:space="0" w:color="4472C4"/>
              <w:right w:val="single" w:sz="4" w:space="0" w:color="4472C4"/>
            </w:tcBorders>
            <w:noWrap/>
            <w:hideMark/>
          </w:tcPr>
          <w:p w14:paraId="00DBBA6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ATGTCAGACTCCGATCTGGG</w:t>
            </w:r>
          </w:p>
        </w:tc>
        <w:tc>
          <w:tcPr>
            <w:tcW w:w="1224" w:type="pct"/>
            <w:tcBorders>
              <w:top w:val="single" w:sz="4" w:space="0" w:color="4472C4"/>
              <w:left w:val="single" w:sz="4" w:space="0" w:color="4472C4"/>
              <w:bottom w:val="single" w:sz="4" w:space="0" w:color="4472C4"/>
              <w:right w:val="single" w:sz="4" w:space="0" w:color="4472C4"/>
            </w:tcBorders>
            <w:noWrap/>
            <w:hideMark/>
          </w:tcPr>
          <w:p w14:paraId="088A965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TCTTGACCTTACCACCAGGC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47B5BBA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(GA)13</w:t>
            </w:r>
          </w:p>
        </w:tc>
      </w:tr>
      <w:tr w:rsidR="00E57881" w:rsidRPr="00E57881" w14:paraId="78A1BBF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30E1587"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RM7075</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E5CD04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9AE435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155</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D59AEC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73.1</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492EA2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TATGGACTGGAGCAAACCTC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32D963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GGCACAGCACCAATGTCTC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6E775E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(ACAT)13</w:t>
            </w:r>
          </w:p>
        </w:tc>
      </w:tr>
      <w:tr w:rsidR="00E57881" w:rsidRPr="00E57881" w14:paraId="3DDD783E"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6FB4B5E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RM6942</w:t>
            </w:r>
          </w:p>
        </w:tc>
        <w:tc>
          <w:tcPr>
            <w:tcW w:w="333" w:type="pct"/>
            <w:tcBorders>
              <w:top w:val="single" w:sz="4" w:space="0" w:color="4472C4"/>
              <w:left w:val="single" w:sz="4" w:space="0" w:color="4472C4"/>
              <w:bottom w:val="single" w:sz="4" w:space="0" w:color="4472C4"/>
              <w:right w:val="single" w:sz="4" w:space="0" w:color="4472C4"/>
            </w:tcBorders>
            <w:noWrap/>
            <w:hideMark/>
          </w:tcPr>
          <w:p w14:paraId="02B459D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noWrap/>
            <w:hideMark/>
          </w:tcPr>
          <w:p w14:paraId="5BE7094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271</w:t>
            </w:r>
          </w:p>
        </w:tc>
        <w:tc>
          <w:tcPr>
            <w:tcW w:w="484" w:type="pct"/>
            <w:tcBorders>
              <w:top w:val="single" w:sz="4" w:space="0" w:color="4472C4"/>
              <w:left w:val="single" w:sz="4" w:space="0" w:color="4472C4"/>
              <w:bottom w:val="single" w:sz="4" w:space="0" w:color="4472C4"/>
              <w:right w:val="single" w:sz="4" w:space="0" w:color="4472C4"/>
            </w:tcBorders>
            <w:noWrap/>
            <w:hideMark/>
          </w:tcPr>
          <w:p w14:paraId="495C053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57.9</w:t>
            </w:r>
          </w:p>
        </w:tc>
        <w:tc>
          <w:tcPr>
            <w:tcW w:w="1130" w:type="pct"/>
            <w:tcBorders>
              <w:top w:val="single" w:sz="4" w:space="0" w:color="4472C4"/>
              <w:left w:val="single" w:sz="4" w:space="0" w:color="4472C4"/>
              <w:bottom w:val="single" w:sz="4" w:space="0" w:color="4472C4"/>
              <w:right w:val="single" w:sz="4" w:space="0" w:color="4472C4"/>
            </w:tcBorders>
            <w:noWrap/>
            <w:hideMark/>
          </w:tcPr>
          <w:p w14:paraId="6A42168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ACTAGAAAAATGCCCGTGCG</w:t>
            </w:r>
          </w:p>
        </w:tc>
        <w:tc>
          <w:tcPr>
            <w:tcW w:w="1224" w:type="pct"/>
            <w:tcBorders>
              <w:top w:val="single" w:sz="4" w:space="0" w:color="4472C4"/>
              <w:left w:val="single" w:sz="4" w:space="0" w:color="4472C4"/>
              <w:bottom w:val="single" w:sz="4" w:space="0" w:color="4472C4"/>
              <w:right w:val="single" w:sz="4" w:space="0" w:color="4472C4"/>
            </w:tcBorders>
            <w:noWrap/>
            <w:hideMark/>
          </w:tcPr>
          <w:p w14:paraId="0468292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TTTGAGACGATCGAACTCCC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B00197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(TTA)44</w:t>
            </w:r>
          </w:p>
        </w:tc>
      </w:tr>
      <w:tr w:rsidR="00E57881" w:rsidRPr="00E57881" w14:paraId="455E1B40"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45ABB1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RM5706</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7C82FA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5D912D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195</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63B41DD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109.3</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FE99E3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AGTGCGCTACTACTCGGTCC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06881E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GTATCATTTCGTCGAACGGG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44C121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(AAT)21</w:t>
            </w:r>
          </w:p>
        </w:tc>
      </w:tr>
      <w:tr w:rsidR="00E57881" w:rsidRPr="00E57881" w14:paraId="2768084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46483081"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RM12309</w:t>
            </w:r>
          </w:p>
        </w:tc>
        <w:tc>
          <w:tcPr>
            <w:tcW w:w="333" w:type="pct"/>
            <w:tcBorders>
              <w:top w:val="single" w:sz="4" w:space="0" w:color="4472C4"/>
              <w:left w:val="single" w:sz="4" w:space="0" w:color="4472C4"/>
              <w:bottom w:val="single" w:sz="4" w:space="0" w:color="4472C4"/>
              <w:right w:val="single" w:sz="4" w:space="0" w:color="4472C4"/>
            </w:tcBorders>
            <w:noWrap/>
            <w:hideMark/>
          </w:tcPr>
          <w:p w14:paraId="5A799EE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noWrap/>
            <w:hideMark/>
          </w:tcPr>
          <w:p w14:paraId="06D2D0A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472</w:t>
            </w:r>
          </w:p>
        </w:tc>
        <w:tc>
          <w:tcPr>
            <w:tcW w:w="484" w:type="pct"/>
            <w:tcBorders>
              <w:top w:val="single" w:sz="4" w:space="0" w:color="4472C4"/>
              <w:left w:val="single" w:sz="4" w:space="0" w:color="4472C4"/>
              <w:bottom w:val="single" w:sz="4" w:space="0" w:color="4472C4"/>
              <w:right w:val="single" w:sz="4" w:space="0" w:color="4472C4"/>
            </w:tcBorders>
            <w:noWrap/>
            <w:hideMark/>
          </w:tcPr>
          <w:p w14:paraId="609C49D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0.5</w:t>
            </w:r>
          </w:p>
        </w:tc>
        <w:tc>
          <w:tcPr>
            <w:tcW w:w="1130" w:type="pct"/>
            <w:tcBorders>
              <w:top w:val="single" w:sz="4" w:space="0" w:color="4472C4"/>
              <w:left w:val="single" w:sz="4" w:space="0" w:color="4472C4"/>
              <w:bottom w:val="single" w:sz="4" w:space="0" w:color="4472C4"/>
              <w:right w:val="single" w:sz="4" w:space="0" w:color="4472C4"/>
            </w:tcBorders>
            <w:noWrap/>
            <w:hideMark/>
          </w:tcPr>
          <w:p w14:paraId="66CAE5B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AAAGGTACGGTGGCCCAAACTCG</w:t>
            </w:r>
          </w:p>
        </w:tc>
        <w:tc>
          <w:tcPr>
            <w:tcW w:w="1224" w:type="pct"/>
            <w:tcBorders>
              <w:top w:val="single" w:sz="4" w:space="0" w:color="4472C4"/>
              <w:left w:val="single" w:sz="4" w:space="0" w:color="4472C4"/>
              <w:bottom w:val="single" w:sz="4" w:space="0" w:color="4472C4"/>
              <w:right w:val="single" w:sz="4" w:space="0" w:color="4472C4"/>
            </w:tcBorders>
            <w:noWrap/>
            <w:hideMark/>
          </w:tcPr>
          <w:p w14:paraId="10DBD1C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ATGGCAGGCAGGAAGTTCATCG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C0ADA5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(AT)39</w:t>
            </w:r>
          </w:p>
        </w:tc>
      </w:tr>
      <w:tr w:rsidR="00E57881" w:rsidRPr="00E57881" w14:paraId="62B2B7F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D12C4F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RM13584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41A250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6A0B17F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286</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6A449A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97.88</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7AB935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TCCATCTTCACAATCAGCAACC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C3F74F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CCCTGTAACAATGTTGAGAACACC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977598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(AT)41</w:t>
            </w:r>
          </w:p>
        </w:tc>
      </w:tr>
      <w:tr w:rsidR="00E57881" w:rsidRPr="00E57881" w14:paraId="3046483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7D480E0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RM7288</w:t>
            </w:r>
          </w:p>
        </w:tc>
        <w:tc>
          <w:tcPr>
            <w:tcW w:w="333" w:type="pct"/>
            <w:tcBorders>
              <w:top w:val="single" w:sz="4" w:space="0" w:color="4472C4"/>
              <w:left w:val="single" w:sz="4" w:space="0" w:color="4472C4"/>
              <w:bottom w:val="single" w:sz="4" w:space="0" w:color="4472C4"/>
              <w:right w:val="single" w:sz="4" w:space="0" w:color="4472C4"/>
            </w:tcBorders>
            <w:noWrap/>
            <w:hideMark/>
          </w:tcPr>
          <w:p w14:paraId="504E8B6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noWrap/>
            <w:hideMark/>
          </w:tcPr>
          <w:p w14:paraId="7046505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146</w:t>
            </w:r>
          </w:p>
        </w:tc>
        <w:tc>
          <w:tcPr>
            <w:tcW w:w="484" w:type="pct"/>
            <w:tcBorders>
              <w:top w:val="single" w:sz="4" w:space="0" w:color="4472C4"/>
              <w:left w:val="single" w:sz="4" w:space="0" w:color="4472C4"/>
              <w:bottom w:val="single" w:sz="4" w:space="0" w:color="4472C4"/>
              <w:right w:val="single" w:sz="4" w:space="0" w:color="4472C4"/>
            </w:tcBorders>
            <w:noWrap/>
            <w:hideMark/>
          </w:tcPr>
          <w:p w14:paraId="54862C9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42.4</w:t>
            </w:r>
          </w:p>
        </w:tc>
        <w:tc>
          <w:tcPr>
            <w:tcW w:w="1130" w:type="pct"/>
            <w:tcBorders>
              <w:top w:val="single" w:sz="4" w:space="0" w:color="4472C4"/>
              <w:left w:val="single" w:sz="4" w:space="0" w:color="4472C4"/>
              <w:bottom w:val="single" w:sz="4" w:space="0" w:color="4472C4"/>
              <w:right w:val="single" w:sz="4" w:space="0" w:color="4472C4"/>
            </w:tcBorders>
            <w:noWrap/>
            <w:hideMark/>
          </w:tcPr>
          <w:p w14:paraId="3A68B1C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GAGCGAGCTATACCACCGTGACC</w:t>
            </w:r>
          </w:p>
        </w:tc>
        <w:tc>
          <w:tcPr>
            <w:tcW w:w="1224" w:type="pct"/>
            <w:tcBorders>
              <w:top w:val="single" w:sz="4" w:space="0" w:color="4472C4"/>
              <w:left w:val="single" w:sz="4" w:space="0" w:color="4472C4"/>
              <w:bottom w:val="single" w:sz="4" w:space="0" w:color="4472C4"/>
              <w:right w:val="single" w:sz="4" w:space="0" w:color="4472C4"/>
            </w:tcBorders>
            <w:noWrap/>
            <w:hideMark/>
          </w:tcPr>
          <w:p w14:paraId="5D79303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ATCGCGTCCAAGAAAGGTGTCG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0D3B1FF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(ATCT)9</w:t>
            </w:r>
          </w:p>
        </w:tc>
      </w:tr>
      <w:tr w:rsidR="00E57881" w:rsidRPr="00E57881" w14:paraId="3C9FB55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34CEE4D"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RM13910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95EB9A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205A9B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188</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E4CAE1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123.17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EBF95A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GAGCGAGCTATACCACCGTGACC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6DDE84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ATCGCGTCCAAGAAAGGTGTCG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A251B9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(AG)29</w:t>
            </w:r>
          </w:p>
        </w:tc>
      </w:tr>
      <w:tr w:rsidR="00E57881" w:rsidRPr="00E57881" w14:paraId="0B67F5AC"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55FC836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RM13477</w:t>
            </w:r>
          </w:p>
        </w:tc>
        <w:tc>
          <w:tcPr>
            <w:tcW w:w="333" w:type="pct"/>
            <w:tcBorders>
              <w:top w:val="single" w:sz="4" w:space="0" w:color="4472C4"/>
              <w:left w:val="single" w:sz="4" w:space="0" w:color="4472C4"/>
              <w:bottom w:val="single" w:sz="4" w:space="0" w:color="4472C4"/>
              <w:right w:val="single" w:sz="4" w:space="0" w:color="4472C4"/>
            </w:tcBorders>
            <w:noWrap/>
            <w:hideMark/>
          </w:tcPr>
          <w:p w14:paraId="5349D41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noWrap/>
            <w:hideMark/>
          </w:tcPr>
          <w:p w14:paraId="525B6A9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129</w:t>
            </w:r>
          </w:p>
        </w:tc>
        <w:tc>
          <w:tcPr>
            <w:tcW w:w="484" w:type="pct"/>
            <w:tcBorders>
              <w:top w:val="single" w:sz="4" w:space="0" w:color="4472C4"/>
              <w:left w:val="single" w:sz="4" w:space="0" w:color="4472C4"/>
              <w:bottom w:val="single" w:sz="4" w:space="0" w:color="4472C4"/>
              <w:right w:val="single" w:sz="4" w:space="0" w:color="4472C4"/>
            </w:tcBorders>
            <w:noWrap/>
            <w:hideMark/>
          </w:tcPr>
          <w:p w14:paraId="1815586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89.85</w:t>
            </w:r>
          </w:p>
        </w:tc>
        <w:tc>
          <w:tcPr>
            <w:tcW w:w="1130" w:type="pct"/>
            <w:tcBorders>
              <w:top w:val="single" w:sz="4" w:space="0" w:color="4472C4"/>
              <w:left w:val="single" w:sz="4" w:space="0" w:color="4472C4"/>
              <w:bottom w:val="single" w:sz="4" w:space="0" w:color="4472C4"/>
              <w:right w:val="single" w:sz="4" w:space="0" w:color="4472C4"/>
            </w:tcBorders>
            <w:noWrap/>
            <w:hideMark/>
          </w:tcPr>
          <w:p w14:paraId="05ED6C0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ACGGAGAAGGCGAGGAGGATGG</w:t>
            </w:r>
          </w:p>
        </w:tc>
        <w:tc>
          <w:tcPr>
            <w:tcW w:w="1224" w:type="pct"/>
            <w:tcBorders>
              <w:top w:val="single" w:sz="4" w:space="0" w:color="4472C4"/>
              <w:left w:val="single" w:sz="4" w:space="0" w:color="4472C4"/>
              <w:bottom w:val="single" w:sz="4" w:space="0" w:color="4472C4"/>
              <w:right w:val="single" w:sz="4" w:space="0" w:color="4472C4"/>
            </w:tcBorders>
            <w:noWrap/>
            <w:hideMark/>
          </w:tcPr>
          <w:p w14:paraId="0056A8C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ATGGCGCCTGCTACGACTGTCC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1796B34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(GGA)7</w:t>
            </w:r>
          </w:p>
        </w:tc>
      </w:tr>
      <w:tr w:rsidR="00E57881" w:rsidRPr="00E57881" w14:paraId="1BB77EEF"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E4891A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RM555</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10841E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4D4707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223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4EA63C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34.7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F01F8F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TTGGATCAGCCAAAGGAGAC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9B926B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CAGCATTGTGGCATGGATAC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F0F5ED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(AG)11</w:t>
            </w:r>
          </w:p>
        </w:tc>
      </w:tr>
      <w:tr w:rsidR="00E57881" w:rsidRPr="00E57881" w14:paraId="2B9A594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698D5C3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RM236</w:t>
            </w:r>
          </w:p>
        </w:tc>
        <w:tc>
          <w:tcPr>
            <w:tcW w:w="333" w:type="pct"/>
            <w:tcBorders>
              <w:top w:val="single" w:sz="4" w:space="0" w:color="4472C4"/>
              <w:left w:val="single" w:sz="4" w:space="0" w:color="4472C4"/>
              <w:bottom w:val="single" w:sz="4" w:space="0" w:color="4472C4"/>
              <w:right w:val="single" w:sz="4" w:space="0" w:color="4472C4"/>
            </w:tcBorders>
            <w:noWrap/>
            <w:hideMark/>
          </w:tcPr>
          <w:p w14:paraId="6F173EB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noWrap/>
            <w:hideMark/>
          </w:tcPr>
          <w:p w14:paraId="69CE983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191</w:t>
            </w:r>
          </w:p>
        </w:tc>
        <w:tc>
          <w:tcPr>
            <w:tcW w:w="484" w:type="pct"/>
            <w:tcBorders>
              <w:top w:val="single" w:sz="4" w:space="0" w:color="4472C4"/>
              <w:left w:val="single" w:sz="4" w:space="0" w:color="4472C4"/>
              <w:bottom w:val="single" w:sz="4" w:space="0" w:color="4472C4"/>
              <w:right w:val="single" w:sz="4" w:space="0" w:color="4472C4"/>
            </w:tcBorders>
            <w:noWrap/>
            <w:hideMark/>
          </w:tcPr>
          <w:p w14:paraId="35B1B79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10.8</w:t>
            </w:r>
          </w:p>
        </w:tc>
        <w:tc>
          <w:tcPr>
            <w:tcW w:w="1130" w:type="pct"/>
            <w:tcBorders>
              <w:top w:val="single" w:sz="4" w:space="0" w:color="4472C4"/>
              <w:left w:val="single" w:sz="4" w:space="0" w:color="4472C4"/>
              <w:bottom w:val="single" w:sz="4" w:space="0" w:color="4472C4"/>
              <w:right w:val="single" w:sz="4" w:space="0" w:color="4472C4"/>
            </w:tcBorders>
            <w:noWrap/>
            <w:hideMark/>
          </w:tcPr>
          <w:p w14:paraId="7DDC03B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GCGCTGGTGGAAAATGAG</w:t>
            </w:r>
          </w:p>
        </w:tc>
        <w:tc>
          <w:tcPr>
            <w:tcW w:w="1224" w:type="pct"/>
            <w:tcBorders>
              <w:top w:val="single" w:sz="4" w:space="0" w:color="4472C4"/>
              <w:left w:val="single" w:sz="4" w:space="0" w:color="4472C4"/>
              <w:bottom w:val="single" w:sz="4" w:space="0" w:color="4472C4"/>
              <w:right w:val="single" w:sz="4" w:space="0" w:color="4472C4"/>
            </w:tcBorders>
            <w:noWrap/>
            <w:hideMark/>
          </w:tcPr>
          <w:p w14:paraId="7C88C0E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GGCATCCCTCTTTGATTCCTC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55E3EC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(CT)18</w:t>
            </w:r>
          </w:p>
        </w:tc>
      </w:tr>
      <w:tr w:rsidR="00E57881" w:rsidRPr="00E57881" w14:paraId="6E9910C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B604A4B"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RM12548</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80EF3F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0B31B7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340</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2313C9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16.65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5EDFB3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AGTTAGGGAAGCTGGTGCATGG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5CC4E9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ATTATATCGCGAACGAGCAAGAGG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9EEF0C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(AT)46</w:t>
            </w:r>
          </w:p>
        </w:tc>
      </w:tr>
      <w:tr w:rsidR="00E57881" w:rsidRPr="00E57881" w14:paraId="39A97DE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0124E15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lastRenderedPageBreak/>
              <w:t>RM279</w:t>
            </w:r>
          </w:p>
        </w:tc>
        <w:tc>
          <w:tcPr>
            <w:tcW w:w="333" w:type="pct"/>
            <w:tcBorders>
              <w:top w:val="single" w:sz="4" w:space="0" w:color="4472C4"/>
              <w:left w:val="single" w:sz="4" w:space="0" w:color="4472C4"/>
              <w:bottom w:val="single" w:sz="4" w:space="0" w:color="4472C4"/>
              <w:right w:val="single" w:sz="4" w:space="0" w:color="4472C4"/>
            </w:tcBorders>
            <w:noWrap/>
            <w:hideMark/>
          </w:tcPr>
          <w:p w14:paraId="7EE5414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noWrap/>
            <w:hideMark/>
          </w:tcPr>
          <w:p w14:paraId="3C066B5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174</w:t>
            </w:r>
          </w:p>
        </w:tc>
        <w:tc>
          <w:tcPr>
            <w:tcW w:w="484" w:type="pct"/>
            <w:tcBorders>
              <w:top w:val="single" w:sz="4" w:space="0" w:color="4472C4"/>
              <w:left w:val="single" w:sz="4" w:space="0" w:color="4472C4"/>
              <w:bottom w:val="single" w:sz="4" w:space="0" w:color="4472C4"/>
              <w:right w:val="single" w:sz="4" w:space="0" w:color="4472C4"/>
            </w:tcBorders>
            <w:noWrap/>
            <w:hideMark/>
          </w:tcPr>
          <w:p w14:paraId="5D506AC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17.3</w:t>
            </w:r>
          </w:p>
        </w:tc>
        <w:tc>
          <w:tcPr>
            <w:tcW w:w="1130" w:type="pct"/>
            <w:tcBorders>
              <w:top w:val="single" w:sz="4" w:space="0" w:color="4472C4"/>
              <w:left w:val="single" w:sz="4" w:space="0" w:color="4472C4"/>
              <w:bottom w:val="single" w:sz="4" w:space="0" w:color="4472C4"/>
              <w:right w:val="single" w:sz="4" w:space="0" w:color="4472C4"/>
            </w:tcBorders>
            <w:noWrap/>
            <w:hideMark/>
          </w:tcPr>
          <w:p w14:paraId="711D386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GCGGGAGAGGGATCTCCT</w:t>
            </w:r>
          </w:p>
        </w:tc>
        <w:tc>
          <w:tcPr>
            <w:tcW w:w="1224" w:type="pct"/>
            <w:tcBorders>
              <w:top w:val="single" w:sz="4" w:space="0" w:color="4472C4"/>
              <w:left w:val="single" w:sz="4" w:space="0" w:color="4472C4"/>
              <w:bottom w:val="single" w:sz="4" w:space="0" w:color="4472C4"/>
              <w:right w:val="single" w:sz="4" w:space="0" w:color="4472C4"/>
            </w:tcBorders>
            <w:noWrap/>
            <w:hideMark/>
          </w:tcPr>
          <w:p w14:paraId="09096E4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GGCTAGGAGTTAACCTCGCG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49D98AA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(GA)16</w:t>
            </w:r>
          </w:p>
        </w:tc>
      </w:tr>
      <w:tr w:rsidR="00E57881" w:rsidRPr="00E57881" w14:paraId="264F753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65051E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RM207</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262C0D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618DD61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118</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95B419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191.2</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CEF324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CCATTCGTGAGAAGATCTGA</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F68255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CACCTCATCCTCGTAACGCC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96D046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(CT)25</w:t>
            </w:r>
          </w:p>
        </w:tc>
      </w:tr>
      <w:tr w:rsidR="00E57881" w:rsidRPr="00E57881" w14:paraId="6211349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hideMark/>
          </w:tcPr>
          <w:p w14:paraId="51504127"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RM110</w:t>
            </w:r>
          </w:p>
        </w:tc>
        <w:tc>
          <w:tcPr>
            <w:tcW w:w="333" w:type="pct"/>
            <w:tcBorders>
              <w:top w:val="single" w:sz="4" w:space="0" w:color="4472C4"/>
              <w:left w:val="single" w:sz="4" w:space="0" w:color="4472C4"/>
              <w:bottom w:val="single" w:sz="4" w:space="0" w:color="4472C4"/>
              <w:right w:val="single" w:sz="4" w:space="0" w:color="4472C4"/>
            </w:tcBorders>
            <w:noWrap/>
            <w:hideMark/>
          </w:tcPr>
          <w:p w14:paraId="0EE0594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noWrap/>
            <w:hideMark/>
          </w:tcPr>
          <w:p w14:paraId="4FCD9FA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156</w:t>
            </w:r>
          </w:p>
        </w:tc>
        <w:tc>
          <w:tcPr>
            <w:tcW w:w="484" w:type="pct"/>
            <w:tcBorders>
              <w:top w:val="single" w:sz="4" w:space="0" w:color="4472C4"/>
              <w:left w:val="single" w:sz="4" w:space="0" w:color="4472C4"/>
              <w:bottom w:val="single" w:sz="4" w:space="0" w:color="4472C4"/>
              <w:right w:val="single" w:sz="4" w:space="0" w:color="4472C4"/>
            </w:tcBorders>
            <w:noWrap/>
            <w:hideMark/>
          </w:tcPr>
          <w:p w14:paraId="1E73BA7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6.9</w:t>
            </w:r>
          </w:p>
        </w:tc>
        <w:tc>
          <w:tcPr>
            <w:tcW w:w="1130" w:type="pct"/>
            <w:tcBorders>
              <w:top w:val="single" w:sz="4" w:space="0" w:color="4472C4"/>
              <w:left w:val="single" w:sz="4" w:space="0" w:color="4472C4"/>
              <w:bottom w:val="single" w:sz="4" w:space="0" w:color="4472C4"/>
              <w:right w:val="single" w:sz="4" w:space="0" w:color="4472C4"/>
            </w:tcBorders>
            <w:noWrap/>
            <w:hideMark/>
          </w:tcPr>
          <w:p w14:paraId="58C5426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TCGAAGCCATCCACCAACGAAG</w:t>
            </w:r>
          </w:p>
        </w:tc>
        <w:tc>
          <w:tcPr>
            <w:tcW w:w="1224" w:type="pct"/>
            <w:tcBorders>
              <w:top w:val="single" w:sz="4" w:space="0" w:color="4472C4"/>
              <w:left w:val="single" w:sz="4" w:space="0" w:color="4472C4"/>
              <w:bottom w:val="single" w:sz="4" w:space="0" w:color="4472C4"/>
              <w:right w:val="single" w:sz="4" w:space="0" w:color="4472C4"/>
            </w:tcBorders>
            <w:noWrap/>
            <w:hideMark/>
          </w:tcPr>
          <w:p w14:paraId="2291DEE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TCCGTACGCCGACGAGGTCGAG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120600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(GA)15</w:t>
            </w:r>
          </w:p>
        </w:tc>
      </w:tr>
      <w:tr w:rsidR="00E57881" w:rsidRPr="00E57881" w14:paraId="15D8A8A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91BD109"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RM213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B2F1EF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69C485C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139</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34D3A8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186.4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4CA091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ATCTGTTTGCAGGGGACAAG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5CC2B0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AGGTCTAGACGATGTCGTGA</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49B535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(CT)17</w:t>
            </w:r>
          </w:p>
        </w:tc>
      </w:tr>
      <w:tr w:rsidR="00E57881" w:rsidRPr="00E57881" w14:paraId="110B782E"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3CB51DB"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RM426</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1A101F1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7784A73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150</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70FD33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157.3</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52747C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ATGAGATGAGTTCAAGGCCC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EF9E38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AACTCTGTACCTCCATCGCC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39B8A0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(CA)10</w:t>
            </w:r>
          </w:p>
        </w:tc>
      </w:tr>
      <w:tr w:rsidR="00E57881" w:rsidRPr="00E57881" w14:paraId="70E421B9"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00E285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RM16238</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A2DA0B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37A640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196</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95CD4E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148.64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95FC89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GCAGCGCATCATTGTATTAAGG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A9FA85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GGACACTAAATCAGAAACCCATGC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A0AF19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(ATT)24</w:t>
            </w:r>
          </w:p>
        </w:tc>
      </w:tr>
      <w:tr w:rsidR="00E57881" w:rsidRPr="00E57881" w14:paraId="18EE9760"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AEEA28D"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RM14931</w:t>
            </w:r>
          </w:p>
        </w:tc>
        <w:tc>
          <w:tcPr>
            <w:tcW w:w="333" w:type="pct"/>
            <w:tcBorders>
              <w:top w:val="single" w:sz="4" w:space="0" w:color="4472C4"/>
              <w:left w:val="single" w:sz="4" w:space="0" w:color="4472C4"/>
              <w:bottom w:val="single" w:sz="4" w:space="0" w:color="4472C4"/>
              <w:right w:val="single" w:sz="4" w:space="0" w:color="4472C4"/>
            </w:tcBorders>
            <w:noWrap/>
            <w:hideMark/>
          </w:tcPr>
          <w:p w14:paraId="2FDEEE3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noWrap/>
            <w:hideMark/>
          </w:tcPr>
          <w:p w14:paraId="16666D1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476</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7274819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52.9</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A9B92E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GCTTCACGCACATATTGCCTTCC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3D60AD0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ATCCTCCCACTCCCAAATTATCTCC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40DA7CB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(AC)67</w:t>
            </w:r>
          </w:p>
        </w:tc>
      </w:tr>
      <w:tr w:rsidR="00E57881" w:rsidRPr="00E57881" w14:paraId="2521186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432082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RM14735</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E6EB40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7FE3D4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295</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F82800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38.34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C754F5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AATTAACTAGTGAGCACCCGATGG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B71F0E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CGGTCACAAAGTGCCAGTACC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D32E8F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(AT)42</w:t>
            </w:r>
          </w:p>
        </w:tc>
      </w:tr>
      <w:tr w:rsidR="00E57881" w:rsidRPr="00E57881" w14:paraId="643FF61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01B2609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RM15404</w:t>
            </w:r>
          </w:p>
        </w:tc>
        <w:tc>
          <w:tcPr>
            <w:tcW w:w="333" w:type="pct"/>
            <w:tcBorders>
              <w:top w:val="single" w:sz="4" w:space="0" w:color="4472C4"/>
              <w:left w:val="single" w:sz="4" w:space="0" w:color="4472C4"/>
              <w:bottom w:val="single" w:sz="4" w:space="0" w:color="4472C4"/>
              <w:right w:val="single" w:sz="4" w:space="0" w:color="4472C4"/>
            </w:tcBorders>
            <w:noWrap/>
            <w:hideMark/>
          </w:tcPr>
          <w:p w14:paraId="332F6E2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noWrap/>
            <w:hideMark/>
          </w:tcPr>
          <w:p w14:paraId="3DA1689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160</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74376AC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92.17</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D09793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TTTGGCAAGGCTATCTTCTCTGG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3F7D04A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GGAGAGCCGAAACTATTTGATTGG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A297A2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(AT)39</w:t>
            </w:r>
          </w:p>
        </w:tc>
      </w:tr>
      <w:tr w:rsidR="00E57881" w:rsidRPr="00E57881" w14:paraId="6CE20349"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4CFEA7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RM3525</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7623CC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EC299E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179</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A97E7B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136.5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0A0864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ACACTCTCAGCTCATCAAGACC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94B6FB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GGGCAAGTGGTCAAATCTTG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E097BE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(CT)33</w:t>
            </w:r>
          </w:p>
        </w:tc>
      </w:tr>
      <w:tr w:rsidR="00E57881" w:rsidRPr="00E57881" w14:paraId="5572DAC0"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5A4E93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RM14698</w:t>
            </w:r>
          </w:p>
        </w:tc>
        <w:tc>
          <w:tcPr>
            <w:tcW w:w="333" w:type="pct"/>
            <w:tcBorders>
              <w:top w:val="single" w:sz="4" w:space="0" w:color="4472C4"/>
              <w:left w:val="single" w:sz="4" w:space="0" w:color="4472C4"/>
              <w:bottom w:val="single" w:sz="4" w:space="0" w:color="4472C4"/>
              <w:right w:val="single" w:sz="4" w:space="0" w:color="4472C4"/>
            </w:tcBorders>
            <w:noWrap/>
            <w:hideMark/>
          </w:tcPr>
          <w:p w14:paraId="12942A8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noWrap/>
            <w:hideMark/>
          </w:tcPr>
          <w:p w14:paraId="592FD8A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365</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1B9667B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34.68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414A48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TAGATCGTCTTTGTCGTAGAGC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6F9985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TAGTCACGAAGCTATGTGTTGC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40569A8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(TA)39</w:t>
            </w:r>
          </w:p>
        </w:tc>
      </w:tr>
      <w:tr w:rsidR="00E57881" w:rsidRPr="00E57881" w14:paraId="6E0611B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23EC9F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RM520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DD62CB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C7E669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247</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3256D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191.6</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E3B5C5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AGGAGCAAGAAAAGTTCCCC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652395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GCCAATGTGTGACGCAATAG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B6EA03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(AG)10</w:t>
            </w:r>
          </w:p>
        </w:tc>
      </w:tr>
      <w:tr w:rsidR="00E57881" w:rsidRPr="00E57881" w14:paraId="60E1062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9E24CE1"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RM15583</w:t>
            </w:r>
          </w:p>
        </w:tc>
        <w:tc>
          <w:tcPr>
            <w:tcW w:w="333" w:type="pct"/>
            <w:tcBorders>
              <w:top w:val="single" w:sz="4" w:space="0" w:color="4472C4"/>
              <w:left w:val="single" w:sz="4" w:space="0" w:color="4472C4"/>
              <w:bottom w:val="single" w:sz="4" w:space="0" w:color="4472C4"/>
              <w:right w:val="single" w:sz="4" w:space="0" w:color="4472C4"/>
            </w:tcBorders>
            <w:noWrap/>
            <w:hideMark/>
          </w:tcPr>
          <w:p w14:paraId="79AC44F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noWrap/>
            <w:hideMark/>
          </w:tcPr>
          <w:p w14:paraId="60DE302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174</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6EA87E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103.19</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2E6CC88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CCCAAATAGTCACCAGCATTATCG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1E5545C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TTGCCTGTGCAACCTTATGAACC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4861896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(TA)44</w:t>
            </w:r>
          </w:p>
        </w:tc>
      </w:tr>
      <w:tr w:rsidR="00E57881" w:rsidRPr="00E57881" w14:paraId="29CE763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3B6599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RM2334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598CC8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1EA3CF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155</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232A4B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115.6</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BE6663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CATGCATCTGATCTGATTAT</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0EC130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TGTGAAGAGTACAAGTAGGG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BA23B6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(AT)25</w:t>
            </w:r>
          </w:p>
        </w:tc>
      </w:tr>
      <w:tr w:rsidR="00E57881" w:rsidRPr="00E57881" w14:paraId="22C7F82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09965C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RM227</w:t>
            </w:r>
          </w:p>
        </w:tc>
        <w:tc>
          <w:tcPr>
            <w:tcW w:w="333" w:type="pct"/>
            <w:tcBorders>
              <w:top w:val="single" w:sz="4" w:space="0" w:color="4472C4"/>
              <w:left w:val="single" w:sz="4" w:space="0" w:color="4472C4"/>
              <w:bottom w:val="single" w:sz="4" w:space="0" w:color="4472C4"/>
              <w:right w:val="single" w:sz="4" w:space="0" w:color="4472C4"/>
            </w:tcBorders>
            <w:noWrap/>
            <w:hideMark/>
          </w:tcPr>
          <w:p w14:paraId="47E3838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noWrap/>
            <w:hideMark/>
          </w:tcPr>
          <w:p w14:paraId="7E3996E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106</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25EF2F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156.3</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F9C8A1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ACCTTTCGTCATAAAGACGAG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36A2DF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GATTGGAGAGAAAAGAAGCC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1B72EBA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(CT)10</w:t>
            </w:r>
          </w:p>
        </w:tc>
      </w:tr>
      <w:tr w:rsidR="00E57881" w:rsidRPr="00E57881" w14:paraId="03AB75F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C86F13D"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RM15326</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FE1968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C58FCD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248</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CE842E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85.25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55B9BB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TGAATCTACCGCTCTACTTGTGG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671A8B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AAACAGTGCATCCTTCTTGTGG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162BAF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(TA)29</w:t>
            </w:r>
          </w:p>
        </w:tc>
      </w:tr>
      <w:tr w:rsidR="00E57881" w:rsidRPr="00E57881" w14:paraId="783A439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63D85AB7"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RM15035</w:t>
            </w:r>
          </w:p>
        </w:tc>
        <w:tc>
          <w:tcPr>
            <w:tcW w:w="333" w:type="pct"/>
            <w:tcBorders>
              <w:top w:val="single" w:sz="4" w:space="0" w:color="4472C4"/>
              <w:left w:val="single" w:sz="4" w:space="0" w:color="4472C4"/>
              <w:bottom w:val="single" w:sz="4" w:space="0" w:color="4472C4"/>
              <w:right w:val="single" w:sz="4" w:space="0" w:color="4472C4"/>
            </w:tcBorders>
            <w:noWrap/>
            <w:hideMark/>
          </w:tcPr>
          <w:p w14:paraId="7E1D193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noWrap/>
            <w:hideMark/>
          </w:tcPr>
          <w:p w14:paraId="3D5D1AB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371</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7D5A55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59.74</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1A348E1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TTCGTGATCGGTCATCCATCC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6D3BC48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AGATTCATATGCTGCGCTGTTACC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8EF1D0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(TA)45</w:t>
            </w:r>
          </w:p>
        </w:tc>
      </w:tr>
      <w:tr w:rsidR="00E57881" w:rsidRPr="00E57881" w14:paraId="600D082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E3F660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RM16153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139C55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053F69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264</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026E45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143.5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F133C3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TGGTTGTGGTATAGCACGGTAAGC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FF9FCE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TGACCCAAGGAGATACTAGGTTGC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468B5A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(TG)56</w:t>
            </w:r>
          </w:p>
        </w:tc>
      </w:tr>
      <w:tr w:rsidR="00E57881" w:rsidRPr="00E57881" w14:paraId="7D1010E9"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6EFDB2A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RM15203</w:t>
            </w:r>
          </w:p>
        </w:tc>
        <w:tc>
          <w:tcPr>
            <w:tcW w:w="333" w:type="pct"/>
            <w:tcBorders>
              <w:top w:val="single" w:sz="4" w:space="0" w:color="4472C4"/>
              <w:left w:val="single" w:sz="4" w:space="0" w:color="4472C4"/>
              <w:bottom w:val="single" w:sz="4" w:space="0" w:color="4472C4"/>
              <w:right w:val="single" w:sz="4" w:space="0" w:color="4472C4"/>
            </w:tcBorders>
            <w:noWrap/>
            <w:hideMark/>
          </w:tcPr>
          <w:p w14:paraId="15BA9FC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noWrap/>
            <w:hideMark/>
          </w:tcPr>
          <w:p w14:paraId="338FA43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477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289C1B3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69.34</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7CDC8A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ATGGTGAGACGACAGAACAGATGC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C97922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GACGCGCTTTGTGTTTCTTGG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DCF843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(AT)40</w:t>
            </w:r>
          </w:p>
        </w:tc>
      </w:tr>
      <w:tr w:rsidR="00E57881" w:rsidRPr="00E57881" w14:paraId="605A30F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C65C02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RM231</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689FF7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71A944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182</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1B85BE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8A9EE5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CCAGATTATTTCCTGAGGTC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A29D93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CACTTGCATAGTTCTGCATTG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27E3F9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(CT)16</w:t>
            </w:r>
          </w:p>
        </w:tc>
      </w:tr>
      <w:tr w:rsidR="00E57881" w:rsidRPr="00E57881" w14:paraId="795C8729"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F15348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RM15791</w:t>
            </w:r>
          </w:p>
        </w:tc>
        <w:tc>
          <w:tcPr>
            <w:tcW w:w="333" w:type="pct"/>
            <w:tcBorders>
              <w:top w:val="single" w:sz="4" w:space="0" w:color="4472C4"/>
              <w:left w:val="single" w:sz="4" w:space="0" w:color="4472C4"/>
              <w:bottom w:val="single" w:sz="4" w:space="0" w:color="4472C4"/>
              <w:right w:val="single" w:sz="4" w:space="0" w:color="4472C4"/>
            </w:tcBorders>
            <w:noWrap/>
            <w:hideMark/>
          </w:tcPr>
          <w:p w14:paraId="6B8D96E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noWrap/>
            <w:hideMark/>
          </w:tcPr>
          <w:p w14:paraId="31E3170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86</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FF72BC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117.88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858438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AGTAAGTTTGCCGCGGAGGAAGC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6D231C7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CTCCTTGTCGATCACCACCATCG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770797E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(GAG)8</w:t>
            </w:r>
          </w:p>
        </w:tc>
      </w:tr>
      <w:tr w:rsidR="00E57881" w:rsidRPr="00E57881" w14:paraId="55E8E84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DBA19E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RM16033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781271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0C635D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152</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F0B41D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134.34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DE956F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TACCTTATCCCGATTGCTCAAGG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BBAA36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TAAGAGAAAGCCTTCCCGACTCC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21BF73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(GAC)7</w:t>
            </w:r>
          </w:p>
        </w:tc>
      </w:tr>
      <w:tr w:rsidR="00E57881" w:rsidRPr="00E57881" w14:paraId="396C6F2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6323D511"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RM16791</w:t>
            </w:r>
          </w:p>
        </w:tc>
        <w:tc>
          <w:tcPr>
            <w:tcW w:w="333" w:type="pct"/>
            <w:tcBorders>
              <w:top w:val="single" w:sz="4" w:space="0" w:color="4472C4"/>
              <w:left w:val="single" w:sz="4" w:space="0" w:color="4472C4"/>
              <w:bottom w:val="single" w:sz="4" w:space="0" w:color="4472C4"/>
              <w:right w:val="single" w:sz="4" w:space="0" w:color="4472C4"/>
            </w:tcBorders>
            <w:noWrap/>
            <w:hideMark/>
          </w:tcPr>
          <w:p w14:paraId="70B1CEE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w:t>
            </w:r>
          </w:p>
        </w:tc>
        <w:tc>
          <w:tcPr>
            <w:tcW w:w="587" w:type="pct"/>
            <w:tcBorders>
              <w:top w:val="single" w:sz="4" w:space="0" w:color="4472C4"/>
              <w:left w:val="single" w:sz="4" w:space="0" w:color="4472C4"/>
              <w:bottom w:val="single" w:sz="4" w:space="0" w:color="4472C4"/>
              <w:right w:val="single" w:sz="4" w:space="0" w:color="4472C4"/>
            </w:tcBorders>
            <w:noWrap/>
            <w:hideMark/>
          </w:tcPr>
          <w:p w14:paraId="705A888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279</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5C35319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73.57</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FBD03E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GGCTGCTTCAGAGCGTTTGTAGG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114C047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AAATACGCCATCAAGTTGCACACC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C544F2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(ATA)12</w:t>
            </w:r>
          </w:p>
        </w:tc>
      </w:tr>
      <w:tr w:rsidR="00E57881" w:rsidRPr="00E57881" w14:paraId="7CBE6C69"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FF197B8"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RM16913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256322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FCFDB5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391</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41F51A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80.52</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08C6FF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GTGTACGTGTTGGCTCTCTGTACG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6B08A6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GATGTTGCTTGTGCTGCAACC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DBAA7A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(TAT)51</w:t>
            </w:r>
          </w:p>
        </w:tc>
      </w:tr>
      <w:tr w:rsidR="00E57881" w:rsidRPr="00E57881" w14:paraId="62446B3C"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051E19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RM16655</w:t>
            </w:r>
          </w:p>
        </w:tc>
        <w:tc>
          <w:tcPr>
            <w:tcW w:w="333" w:type="pct"/>
            <w:tcBorders>
              <w:top w:val="single" w:sz="4" w:space="0" w:color="4472C4"/>
              <w:left w:val="single" w:sz="4" w:space="0" w:color="4472C4"/>
              <w:bottom w:val="single" w:sz="4" w:space="0" w:color="4472C4"/>
              <w:right w:val="single" w:sz="4" w:space="0" w:color="4472C4"/>
            </w:tcBorders>
            <w:noWrap/>
            <w:hideMark/>
          </w:tcPr>
          <w:p w14:paraId="5047676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w:t>
            </w:r>
          </w:p>
        </w:tc>
        <w:tc>
          <w:tcPr>
            <w:tcW w:w="587" w:type="pct"/>
            <w:tcBorders>
              <w:top w:val="single" w:sz="4" w:space="0" w:color="4472C4"/>
              <w:left w:val="single" w:sz="4" w:space="0" w:color="4472C4"/>
              <w:bottom w:val="single" w:sz="4" w:space="0" w:color="4472C4"/>
              <w:right w:val="single" w:sz="4" w:space="0" w:color="4472C4"/>
            </w:tcBorders>
            <w:noWrap/>
            <w:hideMark/>
          </w:tcPr>
          <w:p w14:paraId="5E5660D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2CEC99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55.8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42186E6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CCTTGGAAGCTGGAACTTCACC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3E4F9F3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GGCTCTTAGGTTAGATCCCACACG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0F9BACE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(CGG)7</w:t>
            </w:r>
          </w:p>
        </w:tc>
      </w:tr>
      <w:tr w:rsidR="00E57881" w:rsidRPr="00E57881" w14:paraId="7706EA9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5D2D6C7"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RM16447</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486856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7B8BD0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310</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5386BA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19.63</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08651F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CGGGTCTGTCTTTCAGTTTGC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C032D0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AGTGGCGTACTTGCTCTACTGC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0E407A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(AT)30</w:t>
            </w:r>
          </w:p>
        </w:tc>
      </w:tr>
      <w:tr w:rsidR="00E57881" w:rsidRPr="00E57881" w14:paraId="7F92E760"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5F6250A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RM16569</w:t>
            </w:r>
          </w:p>
        </w:tc>
        <w:tc>
          <w:tcPr>
            <w:tcW w:w="333" w:type="pct"/>
            <w:tcBorders>
              <w:top w:val="single" w:sz="4" w:space="0" w:color="4472C4"/>
              <w:left w:val="single" w:sz="4" w:space="0" w:color="4472C4"/>
              <w:bottom w:val="single" w:sz="4" w:space="0" w:color="4472C4"/>
              <w:right w:val="single" w:sz="4" w:space="0" w:color="4472C4"/>
            </w:tcBorders>
            <w:noWrap/>
            <w:hideMark/>
          </w:tcPr>
          <w:p w14:paraId="59BC567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w:t>
            </w:r>
          </w:p>
        </w:tc>
        <w:tc>
          <w:tcPr>
            <w:tcW w:w="587" w:type="pct"/>
            <w:tcBorders>
              <w:top w:val="single" w:sz="4" w:space="0" w:color="4472C4"/>
              <w:left w:val="single" w:sz="4" w:space="0" w:color="4472C4"/>
              <w:bottom w:val="single" w:sz="4" w:space="0" w:color="4472C4"/>
              <w:right w:val="single" w:sz="4" w:space="0" w:color="4472C4"/>
            </w:tcBorders>
            <w:noWrap/>
            <w:hideMark/>
          </w:tcPr>
          <w:p w14:paraId="294D86C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351</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1E38EDB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39.62</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9055D4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ATAGACTTCACCCGGTACAACG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2DD7482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CTGGTATCGACATCGGCTAGG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6F8BDB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(AT)31</w:t>
            </w:r>
          </w:p>
        </w:tc>
      </w:tr>
      <w:tr w:rsidR="00E57881" w:rsidRPr="00E57881" w14:paraId="3BACFF2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1C33C2B"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lastRenderedPageBreak/>
              <w:t>RM518</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9E825D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A00C2B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171</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A3A81A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25.5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18DC79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CTCTTCACTCACTCACCATGG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72E4AA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ATCCATCTGGAGCAAGCAAC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5F323B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(TC)15</w:t>
            </w:r>
          </w:p>
        </w:tc>
      </w:tr>
      <w:tr w:rsidR="00E57881" w:rsidRPr="00E57881" w14:paraId="3D37B5A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6C5BB2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RM335</w:t>
            </w:r>
          </w:p>
        </w:tc>
        <w:tc>
          <w:tcPr>
            <w:tcW w:w="333" w:type="pct"/>
            <w:tcBorders>
              <w:top w:val="single" w:sz="4" w:space="0" w:color="4472C4"/>
              <w:left w:val="single" w:sz="4" w:space="0" w:color="4472C4"/>
              <w:bottom w:val="single" w:sz="4" w:space="0" w:color="4472C4"/>
              <w:right w:val="single" w:sz="4" w:space="0" w:color="4472C4"/>
            </w:tcBorders>
            <w:noWrap/>
            <w:hideMark/>
          </w:tcPr>
          <w:p w14:paraId="1AA8EF2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w:t>
            </w:r>
          </w:p>
        </w:tc>
        <w:tc>
          <w:tcPr>
            <w:tcW w:w="587" w:type="pct"/>
            <w:tcBorders>
              <w:top w:val="single" w:sz="4" w:space="0" w:color="4472C4"/>
              <w:left w:val="single" w:sz="4" w:space="0" w:color="4472C4"/>
              <w:bottom w:val="single" w:sz="4" w:space="0" w:color="4472C4"/>
              <w:right w:val="single" w:sz="4" w:space="0" w:color="4472C4"/>
            </w:tcBorders>
            <w:noWrap/>
            <w:hideMark/>
          </w:tcPr>
          <w:p w14:paraId="5DEA8E7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104</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A6958E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21.5</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683992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GTACACACCCACATCGAGAAG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197A98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GCTCTATGCGAGTATCCATGG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24FDF5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(CTT)25</w:t>
            </w:r>
          </w:p>
        </w:tc>
      </w:tr>
      <w:tr w:rsidR="00E57881" w:rsidRPr="00E57881" w14:paraId="0F79138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D4134C8"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RM17620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69929BB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86DC5F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423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650EE9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139.44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9DF2BB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ACCATCTCGTATTTGGCTCATCC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19C0EA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AACATGCACTGGATGATCTCTCG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AEADEF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(TA)34</w:t>
            </w:r>
          </w:p>
        </w:tc>
      </w:tr>
      <w:tr w:rsidR="00E57881" w:rsidRPr="00E57881" w14:paraId="1B56CC1E"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2EE3147"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RM5320</w:t>
            </w:r>
          </w:p>
        </w:tc>
        <w:tc>
          <w:tcPr>
            <w:tcW w:w="333" w:type="pct"/>
            <w:tcBorders>
              <w:top w:val="single" w:sz="4" w:space="0" w:color="4472C4"/>
              <w:left w:val="single" w:sz="4" w:space="0" w:color="4472C4"/>
              <w:bottom w:val="single" w:sz="4" w:space="0" w:color="4472C4"/>
              <w:right w:val="single" w:sz="4" w:space="0" w:color="4472C4"/>
            </w:tcBorders>
            <w:noWrap/>
            <w:hideMark/>
          </w:tcPr>
          <w:p w14:paraId="76E53C7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w:t>
            </w:r>
          </w:p>
        </w:tc>
        <w:tc>
          <w:tcPr>
            <w:tcW w:w="587" w:type="pct"/>
            <w:tcBorders>
              <w:top w:val="single" w:sz="4" w:space="0" w:color="4472C4"/>
              <w:left w:val="single" w:sz="4" w:space="0" w:color="4472C4"/>
              <w:bottom w:val="single" w:sz="4" w:space="0" w:color="4472C4"/>
              <w:right w:val="single" w:sz="4" w:space="0" w:color="4472C4"/>
            </w:tcBorders>
            <w:noWrap/>
            <w:hideMark/>
          </w:tcPr>
          <w:p w14:paraId="534DB2F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6D792C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87.1</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727EA4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CCTGAGCTGTACAAGCAAAC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154D41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CAGATTCTTGGGAGAAATCC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E59EFF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(TC)12</w:t>
            </w:r>
          </w:p>
        </w:tc>
      </w:tr>
      <w:tr w:rsidR="00E57881" w:rsidRPr="00E57881" w14:paraId="0A19B31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BE14D0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RM5844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D54CCE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944843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195</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4911FD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37.5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E7EC69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TGACTAACGTGGCATCCATG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0950F4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GCTAGGAGCCATTGTCGAAG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179009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(ATA)22</w:t>
            </w:r>
          </w:p>
        </w:tc>
      </w:tr>
      <w:tr w:rsidR="00E57881" w:rsidRPr="00E57881" w14:paraId="65B2698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6F7952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RM440</w:t>
            </w:r>
          </w:p>
        </w:tc>
        <w:tc>
          <w:tcPr>
            <w:tcW w:w="333" w:type="pct"/>
            <w:tcBorders>
              <w:top w:val="single" w:sz="4" w:space="0" w:color="4472C4"/>
              <w:left w:val="single" w:sz="4" w:space="0" w:color="4472C4"/>
              <w:bottom w:val="single" w:sz="4" w:space="0" w:color="4472C4"/>
              <w:right w:val="single" w:sz="4" w:space="0" w:color="4472C4"/>
            </w:tcBorders>
            <w:noWrap/>
            <w:hideMark/>
          </w:tcPr>
          <w:p w14:paraId="3322BEC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noWrap/>
            <w:hideMark/>
          </w:tcPr>
          <w:p w14:paraId="56FECE6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169</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841695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92.7</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5073D8B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CATGCAACAACGTCACCTTC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74EE79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ATGGTTGGTAGGCACCAAAG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7916406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(CTT)22</w:t>
            </w:r>
          </w:p>
        </w:tc>
      </w:tr>
      <w:tr w:rsidR="00E57881" w:rsidRPr="00E57881" w14:paraId="3A8E6FD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886D794"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RM17710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8090E7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4E7C28C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168</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C34E2F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0.19</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3F4BA1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GACGAGGCAGGCGATGATAAGG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E939DF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CAGCACCTCAAGCGTCCTAACC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02084A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(AAG)15</w:t>
            </w:r>
          </w:p>
        </w:tc>
      </w:tr>
      <w:tr w:rsidR="00E57881" w:rsidRPr="00E57881" w14:paraId="5403ACD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056524CF"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RM18157</w:t>
            </w:r>
          </w:p>
        </w:tc>
        <w:tc>
          <w:tcPr>
            <w:tcW w:w="333" w:type="pct"/>
            <w:tcBorders>
              <w:top w:val="single" w:sz="4" w:space="0" w:color="4472C4"/>
              <w:left w:val="single" w:sz="4" w:space="0" w:color="4472C4"/>
              <w:bottom w:val="single" w:sz="4" w:space="0" w:color="4472C4"/>
              <w:right w:val="single" w:sz="4" w:space="0" w:color="4472C4"/>
            </w:tcBorders>
            <w:noWrap/>
            <w:hideMark/>
          </w:tcPr>
          <w:p w14:paraId="1441D84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noWrap/>
            <w:hideMark/>
          </w:tcPr>
          <w:p w14:paraId="3D13667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2C4F16C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32.63</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128F26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TCATATGGAGCAGTCAGAAACAGC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4AE8692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TGTTTGAGAATCACAGCTCTCTCG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115FFD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(AC)11</w:t>
            </w:r>
          </w:p>
        </w:tc>
      </w:tr>
      <w:tr w:rsidR="00E57881" w:rsidRPr="00E57881" w14:paraId="7CA68B4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C09E17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RM18913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21B384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94B799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487</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F83DE9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98.77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0FDEBD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CAAGATCTTTGCAACTGAGGAAGG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84D736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TTGCTACTTCGTGTTGTCACTCTACG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E51A15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(AT)27</w:t>
            </w:r>
          </w:p>
        </w:tc>
      </w:tr>
      <w:tr w:rsidR="00E57881" w:rsidRPr="00E57881" w14:paraId="798C616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C39D70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RM18413</w:t>
            </w:r>
          </w:p>
        </w:tc>
        <w:tc>
          <w:tcPr>
            <w:tcW w:w="333" w:type="pct"/>
            <w:tcBorders>
              <w:top w:val="single" w:sz="4" w:space="0" w:color="4472C4"/>
              <w:left w:val="single" w:sz="4" w:space="0" w:color="4472C4"/>
              <w:bottom w:val="single" w:sz="4" w:space="0" w:color="4472C4"/>
              <w:right w:val="single" w:sz="4" w:space="0" w:color="4472C4"/>
            </w:tcBorders>
            <w:noWrap/>
            <w:hideMark/>
          </w:tcPr>
          <w:p w14:paraId="71FAA58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noWrap/>
            <w:hideMark/>
          </w:tcPr>
          <w:p w14:paraId="37ACBCD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180</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78D4DED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64.33</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1976B9E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AAGACATACCGCATGAGAATGG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AC7737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AGCTCTCTCCTCAGTCTCTCACG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0A5892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(TC)13</w:t>
            </w:r>
          </w:p>
        </w:tc>
      </w:tr>
      <w:tr w:rsidR="00E57881" w:rsidRPr="00E57881" w14:paraId="5B5F535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980C4DF"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RM3476</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C0D519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5FFD8A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132</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326A37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97.72</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C5A7D5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GATTCTCGTCGTAATCAAGA</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687AD1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ATCCACGGTTAAGATAAATG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E089C4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(CT)22</w:t>
            </w:r>
          </w:p>
        </w:tc>
      </w:tr>
      <w:tr w:rsidR="00E57881" w:rsidRPr="00E57881" w14:paraId="4DFC904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30CEF78"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RM122</w:t>
            </w:r>
          </w:p>
        </w:tc>
        <w:tc>
          <w:tcPr>
            <w:tcW w:w="333" w:type="pct"/>
            <w:tcBorders>
              <w:top w:val="single" w:sz="4" w:space="0" w:color="4472C4"/>
              <w:left w:val="single" w:sz="4" w:space="0" w:color="4472C4"/>
              <w:bottom w:val="single" w:sz="4" w:space="0" w:color="4472C4"/>
              <w:right w:val="single" w:sz="4" w:space="0" w:color="4472C4"/>
            </w:tcBorders>
            <w:noWrap/>
            <w:hideMark/>
          </w:tcPr>
          <w:p w14:paraId="524BB7A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noWrap/>
            <w:hideMark/>
          </w:tcPr>
          <w:p w14:paraId="3DD101E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227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1642769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ECBAAB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GAGTCGATGTAATGTCATCAGTGC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3660E2A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GAAGGAGGTATCGCTTTGTTGGAC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DE3248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(GA)7A(GA)2A(GA)11</w:t>
            </w:r>
          </w:p>
        </w:tc>
      </w:tr>
      <w:tr w:rsidR="00E57881" w:rsidRPr="00E57881" w14:paraId="54C27FC0"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D36DF3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RM5970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6D1DED0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01B6AF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120</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6E3EAA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101.5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0AD45A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CCCATCTGGTTCACCTTCAC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257159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AGGAGCAGCCTTTTGTCTTC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1E3A1C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(CAT)8</w:t>
            </w:r>
          </w:p>
        </w:tc>
      </w:tr>
      <w:tr w:rsidR="00E57881" w:rsidRPr="00E57881" w14:paraId="7D2DE10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44ABB98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RM592</w:t>
            </w:r>
          </w:p>
        </w:tc>
        <w:tc>
          <w:tcPr>
            <w:tcW w:w="333" w:type="pct"/>
            <w:tcBorders>
              <w:top w:val="single" w:sz="4" w:space="0" w:color="4472C4"/>
              <w:left w:val="single" w:sz="4" w:space="0" w:color="4472C4"/>
              <w:bottom w:val="single" w:sz="4" w:space="0" w:color="4472C4"/>
              <w:right w:val="single" w:sz="4" w:space="0" w:color="4472C4"/>
            </w:tcBorders>
            <w:noWrap/>
            <w:hideMark/>
          </w:tcPr>
          <w:p w14:paraId="0AF91C2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noWrap/>
            <w:hideMark/>
          </w:tcPr>
          <w:p w14:paraId="11BAC3A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270</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4F1180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31.4</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033215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TCTTTGGTATGAGGAACACC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4925F1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AGAGATCCGGTTTGTTGTAA</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E57E66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(ATT)20</w:t>
            </w:r>
          </w:p>
        </w:tc>
      </w:tr>
      <w:tr w:rsidR="00E57881" w:rsidRPr="00E57881" w14:paraId="49A4294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41F399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RM1386</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1CF214F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E1B859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197</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0E1230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81.95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0AE68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TATTCAAGGTTGGCTGCCTC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53B322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CAATCACTCCATGGCTGATG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AFF928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(AG)42</w:t>
            </w:r>
          </w:p>
        </w:tc>
      </w:tr>
      <w:tr w:rsidR="00E57881" w:rsidRPr="00E57881" w14:paraId="433F120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9CFFDB4"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RM3853</w:t>
            </w:r>
          </w:p>
        </w:tc>
        <w:tc>
          <w:tcPr>
            <w:tcW w:w="333" w:type="pct"/>
            <w:tcBorders>
              <w:top w:val="single" w:sz="4" w:space="0" w:color="4472C4"/>
              <w:left w:val="single" w:sz="4" w:space="0" w:color="4472C4"/>
              <w:bottom w:val="single" w:sz="4" w:space="0" w:color="4472C4"/>
              <w:right w:val="single" w:sz="4" w:space="0" w:color="4472C4"/>
            </w:tcBorders>
            <w:noWrap/>
            <w:hideMark/>
          </w:tcPr>
          <w:p w14:paraId="7B44C0B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noWrap/>
            <w:hideMark/>
          </w:tcPr>
          <w:p w14:paraId="17A26D5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D49B7C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31.5</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201C8CA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ATGTGCCCTTATACAAGGCC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24D05C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GTGAGCTCATAGAGCAGCCC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FE3DA6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(GA)24</w:t>
            </w:r>
          </w:p>
        </w:tc>
      </w:tr>
      <w:tr w:rsidR="00E57881" w:rsidRPr="00E57881" w14:paraId="3478E1D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5A2F77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RM3870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7FBC20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04E884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FCF563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91.2</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02CA72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TACATCTCCGGCGTTTACAC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C1524C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CCAAGGTTGAAACAGGAAGC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232086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(GA)32</w:t>
            </w:r>
          </w:p>
        </w:tc>
      </w:tr>
      <w:tr w:rsidR="00E57881" w:rsidRPr="00E57881" w14:paraId="6D1CED3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C7C8BB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RM421</w:t>
            </w:r>
          </w:p>
        </w:tc>
        <w:tc>
          <w:tcPr>
            <w:tcW w:w="333" w:type="pct"/>
            <w:tcBorders>
              <w:top w:val="single" w:sz="4" w:space="0" w:color="4472C4"/>
              <w:left w:val="single" w:sz="4" w:space="0" w:color="4472C4"/>
              <w:bottom w:val="single" w:sz="4" w:space="0" w:color="4472C4"/>
              <w:right w:val="single" w:sz="4" w:space="0" w:color="4472C4"/>
            </w:tcBorders>
            <w:noWrap/>
            <w:hideMark/>
          </w:tcPr>
          <w:p w14:paraId="71097F9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noWrap/>
            <w:hideMark/>
          </w:tcPr>
          <w:p w14:paraId="1470AAF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234</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15B507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137.2</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6729FE4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AGCTCAGGTGAAACATCCAC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10CD3F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ATCCAGAATCCATTGACCCC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742C935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(AGAT)6</w:t>
            </w:r>
          </w:p>
        </w:tc>
      </w:tr>
      <w:tr w:rsidR="00E57881" w:rsidRPr="00E57881" w14:paraId="483340C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9C5EA0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RM6360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8B07A5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5524D5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230</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16E1ED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115.7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8A1A09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GCTCGGATCAATCGAGCTC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B9A277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TTTCCAGCAAGATCGACGC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3E8773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(GAA)11</w:t>
            </w:r>
          </w:p>
        </w:tc>
      </w:tr>
      <w:tr w:rsidR="00E57881" w:rsidRPr="00E57881" w14:paraId="7BC3A55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1497938"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RM469</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2ABC528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15B5EDC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105</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7F6F35F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2.2</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6875522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AGCTGAACAAGCCCTGAAAG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7DDF99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GACTTGGGCAGTGTGACATG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19BCD1A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(AG)15</w:t>
            </w:r>
          </w:p>
        </w:tc>
      </w:tr>
      <w:tr w:rsidR="00E57881" w:rsidRPr="00E57881" w14:paraId="1D6F0FD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BAB0B38"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RM510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BDA2CB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BF1A23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122</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FE849D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20.8</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D6538E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AACCGGATTAGTTTCTCGCC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F4515E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TGAGGACGACGAGCAGATTC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659E1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(GA)15</w:t>
            </w:r>
          </w:p>
        </w:tc>
      </w:tr>
      <w:tr w:rsidR="00E57881" w:rsidRPr="00E57881" w14:paraId="4DFF152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48C0182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RM20378</w:t>
            </w:r>
          </w:p>
        </w:tc>
        <w:tc>
          <w:tcPr>
            <w:tcW w:w="333" w:type="pct"/>
            <w:tcBorders>
              <w:top w:val="single" w:sz="4" w:space="0" w:color="4472C4"/>
              <w:left w:val="single" w:sz="4" w:space="0" w:color="4472C4"/>
              <w:bottom w:val="single" w:sz="4" w:space="0" w:color="4472C4"/>
              <w:right w:val="single" w:sz="4" w:space="0" w:color="4472C4"/>
            </w:tcBorders>
            <w:noWrap/>
            <w:hideMark/>
          </w:tcPr>
          <w:p w14:paraId="0C6C6B7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noWrap/>
            <w:hideMark/>
          </w:tcPr>
          <w:p w14:paraId="3663640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288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1E0182C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99.69</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3B02565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ATGTCCTTCTTCGAGATTGCTTCG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63B7503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AGAGCCCAACATATAGCGGATGC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0A8C936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(AT)13</w:t>
            </w:r>
          </w:p>
        </w:tc>
      </w:tr>
      <w:tr w:rsidR="00E57881" w:rsidRPr="00E57881" w14:paraId="68298ED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DDB715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RM276</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7698710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134B92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149</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EB04CE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40.3</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C83598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CTCAACGTTGACACCTCGTG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60DF2E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TCCTCCATCGAGCAGTATCA</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02C223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(AG)8A3(GA)33</w:t>
            </w:r>
          </w:p>
        </w:tc>
      </w:tr>
      <w:tr w:rsidR="00E57881" w:rsidRPr="00E57881" w14:paraId="59561E7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D58C51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RM6273</w:t>
            </w:r>
          </w:p>
        </w:tc>
        <w:tc>
          <w:tcPr>
            <w:tcW w:w="333" w:type="pct"/>
            <w:tcBorders>
              <w:top w:val="single" w:sz="4" w:space="0" w:color="4472C4"/>
              <w:left w:val="single" w:sz="4" w:space="0" w:color="4472C4"/>
              <w:bottom w:val="single" w:sz="4" w:space="0" w:color="4472C4"/>
              <w:right w:val="single" w:sz="4" w:space="0" w:color="4472C4"/>
            </w:tcBorders>
            <w:noWrap/>
            <w:hideMark/>
          </w:tcPr>
          <w:p w14:paraId="718CC82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noWrap/>
            <w:hideMark/>
          </w:tcPr>
          <w:p w14:paraId="40E896F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199</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5F3ED6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0.53</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69E83FD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TGCCTTCGCACTCCAGTC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DE5313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GACGAGAAGATCCTTGTCGG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C9E8B6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(CTC)11</w:t>
            </w:r>
          </w:p>
        </w:tc>
      </w:tr>
      <w:tr w:rsidR="00E57881" w:rsidRPr="00E57881" w14:paraId="4D3E540D"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7DBC2B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RM6734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24C9367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63AC96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197</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84E007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29.1</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373981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TGAGCAGTCTGCAGATGACC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49F58B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GCTTGGACTTGGAGTCTTGG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01A551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(TAT)20</w:t>
            </w:r>
          </w:p>
        </w:tc>
      </w:tr>
      <w:tr w:rsidR="00E57881" w:rsidRPr="00E57881" w14:paraId="1F6E85AD"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6B2B5F9F"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RM19985</w:t>
            </w:r>
          </w:p>
        </w:tc>
        <w:tc>
          <w:tcPr>
            <w:tcW w:w="333" w:type="pct"/>
            <w:tcBorders>
              <w:top w:val="single" w:sz="4" w:space="0" w:color="4472C4"/>
              <w:left w:val="single" w:sz="4" w:space="0" w:color="4472C4"/>
              <w:bottom w:val="single" w:sz="4" w:space="0" w:color="4472C4"/>
              <w:right w:val="single" w:sz="4" w:space="0" w:color="4472C4"/>
            </w:tcBorders>
            <w:noWrap/>
            <w:hideMark/>
          </w:tcPr>
          <w:p w14:paraId="7A003BF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noWrap/>
            <w:hideMark/>
          </w:tcPr>
          <w:p w14:paraId="760A420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191</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294271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68.8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8AD674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AGCAGATATCACACACAGCATTGG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F5F6C7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GGAGCTTCATTTGTGATGAACCTAGC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0AD16DD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(TA)29</w:t>
            </w:r>
          </w:p>
        </w:tc>
      </w:tr>
      <w:tr w:rsidR="00E57881" w:rsidRPr="00E57881" w14:paraId="5BCD9E1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E0B11C4"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RM19469</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9B576D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019C68C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296</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6C51E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16.6</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E8E692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TTCCTTTCCTTGGGTCATATCC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863D90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ATCGAGTCAGAGAGTGGCTTGG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988AFD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(GA)36</w:t>
            </w:r>
          </w:p>
        </w:tc>
      </w:tr>
      <w:tr w:rsidR="00E57881" w:rsidRPr="00E57881" w14:paraId="1BB80F3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A36EF4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lastRenderedPageBreak/>
              <w:t>RM19771</w:t>
            </w:r>
          </w:p>
        </w:tc>
        <w:tc>
          <w:tcPr>
            <w:tcW w:w="333" w:type="pct"/>
            <w:tcBorders>
              <w:top w:val="single" w:sz="4" w:space="0" w:color="4472C4"/>
              <w:left w:val="single" w:sz="4" w:space="0" w:color="4472C4"/>
              <w:bottom w:val="single" w:sz="4" w:space="0" w:color="4472C4"/>
              <w:right w:val="single" w:sz="4" w:space="0" w:color="4472C4"/>
            </w:tcBorders>
            <w:noWrap/>
            <w:hideMark/>
          </w:tcPr>
          <w:p w14:paraId="2885B07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noWrap/>
            <w:hideMark/>
          </w:tcPr>
          <w:p w14:paraId="2BCE7D1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281</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2BA1FBB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37.02</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041F72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AACCAATGCACACTTCTTCTGTGC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DB2F63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CAACTGTAGAGGTTGGAATGATCTGC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59DA46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(AT)47</w:t>
            </w:r>
          </w:p>
        </w:tc>
      </w:tr>
      <w:tr w:rsidR="00E57881" w:rsidRPr="00E57881" w14:paraId="546955E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F2C224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RM204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B2C805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545905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169</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BFD6B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25.1</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29CF44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CACGACGACGACGAGCAGCAGC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A546B2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GCTCGAGGGAGAGCGACCTGCC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39EF6A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(CT)44</w:t>
            </w:r>
          </w:p>
        </w:tc>
      </w:tr>
      <w:tr w:rsidR="00E57881" w:rsidRPr="00E57881" w14:paraId="7B62D51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6810AA8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RM162</w:t>
            </w:r>
          </w:p>
        </w:tc>
        <w:tc>
          <w:tcPr>
            <w:tcW w:w="333" w:type="pct"/>
            <w:tcBorders>
              <w:top w:val="single" w:sz="4" w:space="0" w:color="4472C4"/>
              <w:left w:val="single" w:sz="4" w:space="0" w:color="4472C4"/>
              <w:bottom w:val="single" w:sz="4" w:space="0" w:color="4472C4"/>
              <w:right w:val="single" w:sz="4" w:space="0" w:color="4472C4"/>
            </w:tcBorders>
            <w:noWrap/>
            <w:hideMark/>
          </w:tcPr>
          <w:p w14:paraId="626BA8D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noWrap/>
            <w:hideMark/>
          </w:tcPr>
          <w:p w14:paraId="5738C36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211</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7AD1FF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108.3</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7AFD62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AACTGCCAGCAAAACCAGG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FB7F32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ATCGTGGGTAGTGTGTGTGT</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4EF72C1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(AC)20</w:t>
            </w:r>
          </w:p>
        </w:tc>
      </w:tr>
      <w:tr w:rsidR="00E57881" w:rsidRPr="00E57881" w14:paraId="3C8E12B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9963E7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RM253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33E7CE3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hideMark/>
          </w:tcPr>
          <w:p w14:paraId="5EDF3CD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141</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52EFA8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64DB36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TCCTTCAAGAGTGCAAAACC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DE8769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GCATTGTCATGTCGAAGCC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A1B836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(GA)25</w:t>
            </w:r>
          </w:p>
        </w:tc>
      </w:tr>
      <w:tr w:rsidR="00E57881" w:rsidRPr="00E57881" w14:paraId="10FCDF0E"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170C4B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RM20377</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4E371F8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33C08A3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279</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7C82CDC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99.68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411CF97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GTGTGTGATGTGCATGTTTCTGC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F9A866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CATGTGATGCCCTGTAGGAACC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623A85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(CT)33</w:t>
            </w:r>
          </w:p>
        </w:tc>
      </w:tr>
      <w:tr w:rsidR="00E57881" w:rsidRPr="00E57881" w14:paraId="212EA74D"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005D55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RM336</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AD5EF0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C3FAE8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154</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216E90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94.5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3F67AA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CTTACAGAGAAACGGCATCG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1CCFD1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GCTGGTTTGTTTCAGGTTCG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017193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(CTT)18</w:t>
            </w:r>
          </w:p>
        </w:tc>
      </w:tr>
      <w:tr w:rsidR="00E57881" w:rsidRPr="00E57881" w14:paraId="06E188C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5D4EC6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 xml:space="preserve">RM432 </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247EAE9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2AFCE26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285389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43.5</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BD8F02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TTCTGTCTCACGCTGGATTG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1C81758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AGCTGCGTACGTGATGAATG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D85F3A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(CATC)9</w:t>
            </w:r>
          </w:p>
        </w:tc>
      </w:tr>
      <w:tr w:rsidR="00E57881" w:rsidRPr="00E57881" w14:paraId="3C3172E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5489009"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RM8044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BCA720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085385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1CEDAC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99.16</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7AC3CE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AGTACTTGTCTCCTTAGCAG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5A9CC6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CAATATTCACTCAACTCTCA</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E144F4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(CTT)18</w:t>
            </w:r>
          </w:p>
        </w:tc>
      </w:tr>
      <w:tr w:rsidR="00E57881" w:rsidRPr="00E57881" w14:paraId="0EB205FD"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50124FF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RM6326</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699302E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47E37D5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222</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7D4D0EA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99.16</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103833E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TAGCTTGGTTCGGTCAAACC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72AE12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ACCAGATTGTTAGCAACCCG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30B972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(CTT)18</w:t>
            </w:r>
          </w:p>
        </w:tc>
      </w:tr>
      <w:tr w:rsidR="00E57881" w:rsidRPr="00E57881" w14:paraId="191792FF"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E9C8071"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RM20775</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4F85E7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74CFF4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181</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FE93C6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0.21</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1BF027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GGTGTTCATCTTTGTTGAGTCAGG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7CDD71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AGGATACAGCGCACCAGATTAGC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EC2252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(AT)45</w:t>
            </w:r>
          </w:p>
        </w:tc>
      </w:tr>
      <w:tr w:rsidR="00E57881" w:rsidRPr="00E57881" w14:paraId="13FF3169"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86F0DF7"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RM21693</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1777819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5EB354E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462</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20CDBE2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79.96</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100383A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GCACAGACCAGAACTTTCTTCG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1DF6A9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TGGCGAGTGTAGATGTAATTGG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308645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(AT)44</w:t>
            </w:r>
          </w:p>
        </w:tc>
      </w:tr>
      <w:tr w:rsidR="00E57881" w:rsidRPr="00E57881" w14:paraId="6B75347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01732A8"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RM5847</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4FF22A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AE0854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194</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264F7B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81.05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680E16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TGAGATGAGAGATAGACTCC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95515C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AACAGATGAAGGCTATTTTA</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0320EF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(ATA)16</w:t>
            </w:r>
          </w:p>
        </w:tc>
      </w:tr>
      <w:tr w:rsidR="00E57881" w:rsidRPr="00E57881" w14:paraId="761E8050"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0A6A49B8"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RM21521</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2A9AC9D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0F3D5D0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027747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65.51</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44AB002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TACTCGAGCAGGCAGAGCAACC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6F31774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AGCATAGTCATCCAACCGAGACAGC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7B92DC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(AT)40</w:t>
            </w:r>
          </w:p>
        </w:tc>
      </w:tr>
      <w:tr w:rsidR="00E57881" w:rsidRPr="00E57881" w14:paraId="5CCFEABF"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B2D666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RM3456</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7BEB2F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9E4B25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161</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59B13D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49.42</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955F81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CGTCGACCATCTCTCCCTC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21AD53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TGGGGAGCAAAGGAAAGC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A731A9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(CT)20</w:t>
            </w:r>
          </w:p>
        </w:tc>
      </w:tr>
      <w:tr w:rsidR="00E57881" w:rsidRPr="00E57881" w14:paraId="1CB0B5D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2F6D7DB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RM152/OSR34</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167C0D7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301DC5C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151</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13A4A6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9.4</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3446023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CGAATCGAATCCAAGGCGG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CD0419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CTGGATTCCTCATCGCCTT</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C72018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(GGC)10</w:t>
            </w:r>
          </w:p>
        </w:tc>
      </w:tr>
      <w:tr w:rsidR="00E57881" w:rsidRPr="00E57881" w14:paraId="4876FB0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23BC16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RM80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97697C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5A8A81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142</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244960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103.7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C3C5C1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TTGAAGGCGCTGAAGGAG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2A4C3A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CATCAACCTCGTCTTCACCG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5F1CDF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(TCT)25</w:t>
            </w:r>
          </w:p>
        </w:tc>
      </w:tr>
      <w:tr w:rsidR="00E57881" w:rsidRPr="00E57881" w14:paraId="1F073365"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7884EC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RM1109</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6341D91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703324A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7512ACF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72.2</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6882F29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TCAAAATCACGTGTATGTAAGC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2A0BFB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TTTACAAAGGACAGAGGGC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6BE72F1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(AG)12</w:t>
            </w:r>
          </w:p>
        </w:tc>
      </w:tr>
      <w:tr w:rsidR="00E57881" w:rsidRPr="00E57881" w14:paraId="741A600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24B7B9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RM23345</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4D117C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48A623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228</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BE7D7C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98.69</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84D3BC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GAGATCCTGCACATCTTTGAGACC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5FAA5A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TGTGCCACGAAACAAATCTAGGC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BB183C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(TA)27</w:t>
            </w:r>
          </w:p>
        </w:tc>
      </w:tr>
      <w:tr w:rsidR="00E57881" w:rsidRPr="00E57881" w14:paraId="0B11884E"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2E21554"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RM22273</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265900D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3F833E2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282</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28F55C6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3.48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67E5BDC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AGTGACAGCATCAGCATGTTGTTTGG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3AE01C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TTAAGCTGGCACTGCACTTGAAGG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75885AD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(TA)35</w:t>
            </w:r>
          </w:p>
        </w:tc>
      </w:tr>
      <w:tr w:rsidR="00E57881" w:rsidRPr="00E57881" w14:paraId="58E2557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AA6D39B"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RM22523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D10AEC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40E27D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437</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E1A4BC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20.94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1D8E1E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CGTGCTTAATTACCTGGCTTCG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5E92D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GCACGTATTCACAGCTAGCAACC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F33FFA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(TA)48</w:t>
            </w:r>
          </w:p>
        </w:tc>
      </w:tr>
      <w:tr w:rsidR="00E57881" w:rsidRPr="00E57881" w14:paraId="344E43F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DF5CD3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RM22459</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59CE6AA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5EDF7BF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119</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EA2812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16.1</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B417C4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ACCACCGCGACTTCAGTTCTCC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1A4971B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CGGAGGTGTTGGTGGAAGAGG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0E9CE6C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(CTT)11</w:t>
            </w:r>
          </w:p>
        </w:tc>
      </w:tr>
      <w:tr w:rsidR="00E57881" w:rsidRPr="00E57881" w14:paraId="1FA59B5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9918B1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RM22688</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F917B4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B31F8D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424</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723A7C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36.3</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DE8FB3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CTTCGATCTCTTGCCTGGATACC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DFAA9C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CCATTTCGTTGGGTTTCAGTCC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450ED1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(ATT)28</w:t>
            </w:r>
          </w:p>
        </w:tc>
      </w:tr>
      <w:tr w:rsidR="00E57881" w:rsidRPr="00E57881" w14:paraId="36171DA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2F44898F"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RM23060</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735DF49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767CFCD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126</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3FC1ED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78.88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6A38F9F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CAGCAGCTGCCTCAGTGTCACC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26DB933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AACGTTGTCGGTGAAGGTCCATCC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0AA735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(CAT)14</w:t>
            </w:r>
          </w:p>
        </w:tc>
      </w:tr>
      <w:tr w:rsidR="00E57881" w:rsidRPr="00E57881" w14:paraId="1099C14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FD97C17"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RM8271</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57A51D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0A1F2D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225</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FED8D6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45.8</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757635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TCTTGAGAAATCTGCCATTC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E8AF69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ACTGATGTGCATTTCGTC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423E87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(AG)32</w:t>
            </w:r>
          </w:p>
        </w:tc>
      </w:tr>
      <w:tr w:rsidR="00E57881" w:rsidRPr="00E57881" w14:paraId="5512EE2E"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5985C1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RM502</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7110D68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2E022D7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266</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2496176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121.8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2D0C8B9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GCGATCGATGGCTACGAC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554943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ACAACCCAACAAGAAGGACG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8C628A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(TG)10</w:t>
            </w:r>
          </w:p>
        </w:tc>
      </w:tr>
      <w:tr w:rsidR="00E57881" w:rsidRPr="00E57881" w14:paraId="515F958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2482E2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RM404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62081E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823BFE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236</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E84C91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69</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7246E7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CCAATCATTAACCCCTGAGC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BADF07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GCCTTCATGCTTCAGAAGAC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AEFECE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(GA)33</w:t>
            </w:r>
          </w:p>
        </w:tc>
      </w:tr>
      <w:tr w:rsidR="00E57881" w:rsidRPr="00E57881" w14:paraId="45440C4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5AF77C49"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RM256</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6367D11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20CE222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1F00D2C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101.5</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DA25D3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GACAGGGAGTGATTGAAGGC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8DE6FF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GTTGATTTCGCCAAGGGC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687AACC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(CT)21</w:t>
            </w:r>
          </w:p>
        </w:tc>
      </w:tr>
      <w:tr w:rsidR="00E57881" w:rsidRPr="00E57881" w14:paraId="01EF084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E984839"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lastRenderedPageBreak/>
              <w:t>RM5353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317AEA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E938DB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177</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DAF770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96.6</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F76E69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ACCCTCGATCTCCTAGGCTG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F7929E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TCTACTCCAAACCCATTGCC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648CD0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(TC)13</w:t>
            </w:r>
          </w:p>
        </w:tc>
      </w:tr>
      <w:tr w:rsidR="00E57881" w:rsidRPr="00E57881" w14:paraId="2112F9A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4A1D20C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RM7356</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5A7F206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5A09E88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92B55B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78.5</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1E844E4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CCAAGGACACATATGCATGC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4BC033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GCAATTCATGGCGCTGTTC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4BD40D6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(CTAT)6</w:t>
            </w:r>
          </w:p>
        </w:tc>
      </w:tr>
      <w:tr w:rsidR="00E57881" w:rsidRPr="00E57881" w14:paraId="2AEA2AFF"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FFFDE8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RM444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6087B4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E6DCFB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162</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5C6B4E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3.3</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31649A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GCTCCACCTGCTTAAGCATC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9142F5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TGAAGACCATGTTCTGCAGG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668BB6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(AT)12</w:t>
            </w:r>
          </w:p>
        </w:tc>
      </w:tr>
      <w:tr w:rsidR="00E57881" w:rsidRPr="00E57881" w14:paraId="6D168A9D"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48044B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RM285</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77D7FBC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33E344E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205</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0D8427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37BA20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CTGTGGGCCCAATATGTCAC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6904DB7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GGCGGTGACATGGAGAAAG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7A6418C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(GA)12</w:t>
            </w:r>
          </w:p>
        </w:tc>
      </w:tr>
      <w:tr w:rsidR="00E57881" w:rsidRPr="00E57881" w14:paraId="6CFE9F1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4D0957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RM24337</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1027D0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784238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442</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352E62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62.13</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E543B5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CCATTCTACTCTCTGCCTACCAACC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076266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CCTCCATCCCAATATACCTATCATCC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FACA33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(AT)19</w:t>
            </w:r>
          </w:p>
        </w:tc>
      </w:tr>
      <w:tr w:rsidR="00E57881" w:rsidRPr="00E57881" w14:paraId="183EC26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F29357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RM24594</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6AF47AB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40153EC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240</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A17742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79.11</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40D0A82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CTGGTGAACGACTTGGACTTGC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1FD0D1A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ACAATCAGCCAGACGCTTATTCC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9074DC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(AT)35</w:t>
            </w:r>
          </w:p>
        </w:tc>
      </w:tr>
      <w:tr w:rsidR="00E57881" w:rsidRPr="00E57881" w14:paraId="6E24069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AB4A25D"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RM245</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EC5A56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F67FFB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150</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3C912E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112.3</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3E5F29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ATGCCGCCAGTGAATAGC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798752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CTGAGAATCCAATTATCTGGGG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ED435E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(CT)14</w:t>
            </w:r>
          </w:p>
        </w:tc>
      </w:tr>
      <w:tr w:rsidR="00E57881" w:rsidRPr="00E57881" w14:paraId="61F04E1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71D2FAF"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RM23911</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35BB373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6A41654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269</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9D77F7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29.52</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B4262F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TGCCTGCACTTATCTCTTGATGC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CDC141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GATGAACCTAAAGGGCAGTTTCC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71FBBF8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(TG)13</w:t>
            </w:r>
          </w:p>
        </w:tc>
      </w:tr>
      <w:tr w:rsidR="00E57881" w:rsidRPr="00E57881" w14:paraId="53E4BAF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AF1192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RM215</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E5FDC7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E99AA8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148</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82EF8A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99.4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D05AD6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CAAAATGGAGCAGCAAGAGC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DDB267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TGAGCACCTCCTTCTCTGTAG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B602E8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(CT)16</w:t>
            </w:r>
          </w:p>
        </w:tc>
      </w:tr>
      <w:tr w:rsidR="00E57881" w:rsidRPr="00E57881" w14:paraId="1E6A7C3D"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08E5871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RM24240</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687C9D1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0FA3D22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169</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1AC2D91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56.24</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40104CC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ATGCAACCTCCTCCATCATAAGG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4C5D87C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TGCTGCTCCTACCTCACTCACC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B2F3E0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(GA)15</w:t>
            </w:r>
          </w:p>
        </w:tc>
      </w:tr>
      <w:tr w:rsidR="00E57881" w:rsidRPr="00E57881" w14:paraId="42AE486C"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62CFBC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RM23744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6C34C3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D50CFA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308</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03AE71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11.94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EBFA0B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CTTAATACTCCGACGTAACAGTGG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864E8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CCTGACTAAATGGAGCTTCTTCC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37F38A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(CT)37</w:t>
            </w:r>
          </w:p>
        </w:tc>
      </w:tr>
      <w:tr w:rsidR="00E57881" w:rsidRPr="00E57881" w14:paraId="3944BCC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31D2F9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RM24071</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01B6FA2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63A7D5F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153</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8C8C4E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43</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93747D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TACTGAAGGCCAAGGAAGAGGTAGC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28CB95C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GAGACTATGGTGTGGCGTCAATGG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53D3C7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(GT)20</w:t>
            </w:r>
          </w:p>
        </w:tc>
      </w:tr>
      <w:tr w:rsidR="00E57881" w:rsidRPr="00E57881" w14:paraId="501E544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D09FBB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RM24542</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309D5B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B58EFE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266</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DF9292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74.48</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AAC464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ATCCACAAGAGCACCGATGAGG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E1224A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TGACCTGGTAGTGGTGAGTGTGC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9161B3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(TA)51</w:t>
            </w:r>
          </w:p>
        </w:tc>
      </w:tr>
      <w:tr w:rsidR="00E57881" w:rsidRPr="00E57881" w14:paraId="6EBDA23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69354E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RM7424</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4D2DBF9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6F1D011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210</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6BFB06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60.8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42DEA87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GGCCATGATGCAGCAGCAGA</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2F2E48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CACTCGCAGCAGCAGCCG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6B3516E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(GGAT)6</w:t>
            </w:r>
          </w:p>
        </w:tc>
      </w:tr>
      <w:tr w:rsidR="00E57881" w:rsidRPr="00E57881" w14:paraId="3BFDEC4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C051EA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RM242</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B74C9B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A6AAF5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225</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9D4A7C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73.3</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E35E9D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GGCCAACGTGTGTATGTCTC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558C7C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TATATGCCAAGACGGATGGG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9F5F67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(CT)26</w:t>
            </w:r>
          </w:p>
        </w:tc>
      </w:tr>
      <w:tr w:rsidR="00E57881" w:rsidRPr="00E57881" w14:paraId="657F4479"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75E5BF4"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RM201</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19FA524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3333D8F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71868A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81.2</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2E72D8F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CTCGTTTATTACCTACAGTACC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6F9FB2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CTACCTCCTTTCTAGACCGATA</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F240FC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(CT)17</w:t>
            </w:r>
          </w:p>
        </w:tc>
      </w:tr>
      <w:tr w:rsidR="00E57881" w:rsidRPr="00E57881" w14:paraId="38C50A8C"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E72D2B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RM25661</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60A7A8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B0AF11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479</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DD0092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77.58</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0FBD21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TCTCTACCTGGCGTCCACTAGTTCG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7B6B92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AGGTGGACGTGCTCGATCTGC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7EA0B6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(TA)37</w:t>
            </w:r>
          </w:p>
        </w:tc>
      </w:tr>
      <w:tr w:rsidR="00E57881" w:rsidRPr="00E57881" w14:paraId="1453B0D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A326E4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RM184</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7BBE912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58D492D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219</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E110E3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58.3</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1F5AB62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ATCCCATTCGCCAAAACCGGCC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60B11A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TGACACTTGGAGAGCGGTGTGG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1B0BD1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(CA)7</w:t>
            </w:r>
          </w:p>
        </w:tc>
      </w:tr>
      <w:tr w:rsidR="00E57881" w:rsidRPr="00E57881" w14:paraId="4E22DEA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9B30D0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RM171</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506B95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E01914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328</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D302E7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C741A0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AACGCGAGGACACGTACTTAC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D171CE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ACGAGATACGTACGCCTTTG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ABC1FF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(GATG)5</w:t>
            </w:r>
          </w:p>
        </w:tc>
      </w:tr>
      <w:tr w:rsidR="00E57881" w:rsidRPr="00E57881" w14:paraId="7709822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2AC3C48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RM216</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3356E9B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28513C0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146</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F784F2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17.6</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5582568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GCATGGCCGATGGTAAAG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43D4E9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TGTATAAAACCACACGGCCA</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EFC7B0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(CT)18</w:t>
            </w:r>
          </w:p>
        </w:tc>
      </w:tr>
      <w:tr w:rsidR="00E57881" w:rsidRPr="00E57881" w14:paraId="066E586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2D3099B"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RM222</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524477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BD676F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213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D9FFB8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11.3</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D80B97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CTTAAATGGGCCACATGCG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E58D5A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CAAAGCTTCCGGCCAAAAG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108B75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(CT)18</w:t>
            </w:r>
          </w:p>
        </w:tc>
      </w:tr>
      <w:tr w:rsidR="00E57881" w:rsidRPr="00E57881" w14:paraId="0761A49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5241378F"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RM269</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2AFD5D3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54EEC36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182</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6CB22E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69.6</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1A05F12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GAAAGCGATCGAACCAGC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10014D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GCAAATGCGCCTCGTGTC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B2D63F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(GA)17</w:t>
            </w:r>
          </w:p>
        </w:tc>
      </w:tr>
      <w:tr w:rsidR="00E57881" w:rsidRPr="00E57881" w14:paraId="0CBB92F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7F34FB4"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RM6364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C457DF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0FF255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748003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0.27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03D7C8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GTTCATTTCGTCCTTCTCGG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1DEF72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TCTCGATTCTTCCTTCTCCG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1BC37F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(GAA)13</w:t>
            </w:r>
          </w:p>
        </w:tc>
      </w:tr>
      <w:tr w:rsidR="00E57881" w:rsidRPr="00E57881" w14:paraId="05A5EDA9"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301D9D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RM25051</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490F956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75E2768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387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BE97C5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18.14</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1754267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GGTAACAAGGTTGATCGTGTGC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12539B2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AGATGAGGTGTCGCCTTACCC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C74532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(AT)22</w:t>
            </w:r>
          </w:p>
        </w:tc>
      </w:tr>
      <w:tr w:rsidR="00E57881" w:rsidRPr="00E57881" w14:paraId="06F56BC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99B299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RM25207</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0982ED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94AFBC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210</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CA8CD5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38.6</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2D96AB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TCACAGGGATATCTCATTCACAGC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9E0344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ACGTGTCACACATACAAGTGATGC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942E91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(TA)35</w:t>
            </w:r>
          </w:p>
        </w:tc>
      </w:tr>
      <w:tr w:rsidR="00E57881" w:rsidRPr="00E57881" w14:paraId="13AA11FE"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0348943"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RM25735</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4A828C4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0D4B8D4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386</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2678AE3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82.01</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7EBF8B3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AGGCAGGCAAGCAGTAGTTTCG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154D32D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ATCAAGATCAGGAGCCGCAAGG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4DA37AC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(AAG)25</w:t>
            </w:r>
          </w:p>
        </w:tc>
      </w:tr>
      <w:tr w:rsidR="00E57881" w:rsidRPr="00E57881" w14:paraId="7007B85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E80EDC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RM25404</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32DCC9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F0EC82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264</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52126F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58.79</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3E1489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GCAACGGTTCTCCTTCCACTACC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4ABC2B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CCATGATAGCGTTAGCCATAAACG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C59E73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(AT)35</w:t>
            </w:r>
          </w:p>
        </w:tc>
      </w:tr>
      <w:tr w:rsidR="00E57881" w:rsidRPr="00E57881" w14:paraId="3E29BA5C"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7337C48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lastRenderedPageBreak/>
              <w:t>RM4477</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3D7AA67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254FF03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114</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6BFBD3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103.1</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4CB6A5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AGTAAACATGTCTTCGGGAT</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ABA256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CAGTGCATATTCCACTGGTA</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23AA07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(TA)20</w:t>
            </w:r>
          </w:p>
        </w:tc>
      </w:tr>
      <w:tr w:rsidR="00E57881" w:rsidRPr="00E57881" w14:paraId="6369CBC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1DF34CF"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RM26362</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AF9DDC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EBE5A2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232</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794BCB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32.88</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017B35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ATCCGTCCTAGAATACTTGTCG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47A65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CATCCGTCCTAAATTAGTAGCC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FC4FEA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(ATT)10</w:t>
            </w:r>
          </w:p>
        </w:tc>
      </w:tr>
      <w:tr w:rsidR="00E57881" w:rsidRPr="00E57881" w14:paraId="7D6EC53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6CBB178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RM21</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6081D95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707C26B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5E700B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85.7</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6A13679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ACAGTATTCCGTAGGCACGG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579D00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GCTCCATGAGGGTGGTAGAG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D2EF4B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(GA)18</w:t>
            </w:r>
          </w:p>
        </w:tc>
      </w:tr>
      <w:tr w:rsidR="00E57881" w:rsidRPr="00E57881" w14:paraId="2A77BC3A"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D913D7B"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RM330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7F0517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971AAB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177</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AE93E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60.9</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C6C0C7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CAATGAAGTGGATCTCGGAG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825D52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CATCAATCAGCGAAGGTCC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E6F9A1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(CAT)5</w:t>
            </w:r>
          </w:p>
        </w:tc>
      </w:tr>
      <w:tr w:rsidR="00E57881" w:rsidRPr="00E57881" w14:paraId="7F42E9D0"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4E7CBC4F"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RM27132</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2251083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19B577A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488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1BB3E2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100.25</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674CD9E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GAATCAAGGATAGACACGAAGG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0A513EE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TCTAAGTTCTACCACCACAACC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69E7DE2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(AT)42</w:t>
            </w:r>
          </w:p>
        </w:tc>
      </w:tr>
      <w:tr w:rsidR="00E57881" w:rsidRPr="00E57881" w14:paraId="79E2A06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510DABB"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RM26860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2A40FA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AFA2E3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265</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ACC1A6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78.84</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31D7EC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TGGCTCCATGATTGAAGTTTGC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D95ED0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GGTCTCAATAAGAGGGCAAGATATGG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BB27FE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(AT)31</w:t>
            </w:r>
          </w:p>
        </w:tc>
      </w:tr>
      <w:tr w:rsidR="00E57881" w:rsidRPr="00E57881" w14:paraId="044DBEA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0630928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RM26616</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1072B38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1B5E953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277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168E4D6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58.24</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6C3BF84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GTGGAGGACGGTGATGGAGAAGC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3B18F4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ATTTCTTGACCGCCGCTGATTCC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DD30AA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(AT)45</w:t>
            </w:r>
          </w:p>
        </w:tc>
      </w:tr>
      <w:tr w:rsidR="00E57881" w:rsidRPr="00E57881" w14:paraId="571B6C7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597054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RM26459</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DB21FA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5751F9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194</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94A8AB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41.69</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BB7C57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TAACCTATATCCCGCAGCAAAGC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4209C7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TATGGGATCTGTACCCGTCATGC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2202AE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(TA)43</w:t>
            </w:r>
          </w:p>
        </w:tc>
      </w:tr>
      <w:tr w:rsidR="00E57881" w:rsidRPr="00E57881" w14:paraId="4E802B4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521CC4B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RM26550</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34B3256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57AF9FF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273</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7997B2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49.87</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2615B97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GGGAAACATGGAAGAACACTCTAGC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2A78FC9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CAAGCATTTGCAGCATTCAAGG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7E7E4DE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(AT)40</w:t>
            </w:r>
          </w:p>
        </w:tc>
      </w:tr>
      <w:tr w:rsidR="00E57881" w:rsidRPr="00E57881" w14:paraId="64025CF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6083242"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RM7283</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37CD90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79FC81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7CB608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37.37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04252BC"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GGGGCATATAACGCAAACAC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B6CEBA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ATTTTAGGAGGCTCACGTGG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C98911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(ATCT)13</w:t>
            </w:r>
          </w:p>
        </w:tc>
      </w:tr>
      <w:tr w:rsidR="00E57881" w:rsidRPr="00E57881" w14:paraId="0ED11EB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49B5727B"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RM286</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50F5B11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7C97F2C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110</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C4ACA2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1.57</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C3A748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GGCTTCATCTTTGGCGAC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3994BBE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CCGGATTCACGAGATAAACTC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19F95F7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(GA)16</w:t>
            </w:r>
          </w:p>
        </w:tc>
      </w:tr>
      <w:tr w:rsidR="00E57881" w:rsidRPr="00E57881" w14:paraId="09763771"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79355C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RM120</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A4F69B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397A64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173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BD334A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41.7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098E23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CACACAAGCCCTGTCTCACGACC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42AF3C7"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CGCTGCGTCATGAGTATGTA</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ED7020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(GA)9TAG(ATC)4</w:t>
            </w:r>
          </w:p>
        </w:tc>
      </w:tr>
      <w:tr w:rsidR="00E57881" w:rsidRPr="00E57881" w14:paraId="1BFAFA7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7399C8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RM144</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1837B76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2C83864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237</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CC3B49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123.2</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AF44B1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TGCCCTGGCGCAAATTTGATCC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8F2893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GCTAGAGGAGATCAGATGGTAGTGCATG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6B86586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(ATT)11</w:t>
            </w:r>
          </w:p>
        </w:tc>
      </w:tr>
      <w:tr w:rsidR="00E57881" w:rsidRPr="00E57881" w14:paraId="678A281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6681309"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RM536</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1AEE54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D9EF10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243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5911BF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55.1</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AE9BF3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TCTCTCCTCTTGTTTGGCTC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458C86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ACACACCAACACGACCACAC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D0D6FE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(CT)16</w:t>
            </w:r>
          </w:p>
        </w:tc>
      </w:tr>
      <w:tr w:rsidR="00E57881" w:rsidRPr="00E57881" w14:paraId="0DAA04B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A30BEE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RM332</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7B18F89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11</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0804993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183</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3375771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27.9</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3C659C9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GCGAAGGCGAAGGTGAAG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21354FC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CATGAGTGATCTCACTCACCC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1541857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(CTT)5-12-(CTT)14</w:t>
            </w:r>
          </w:p>
        </w:tc>
      </w:tr>
      <w:tr w:rsidR="00E57881" w:rsidRPr="00E57881" w14:paraId="10C5BE3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E83BC31"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RM19</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ED78A3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DDEB887"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226</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459C44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20.9</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2CB71D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CAAAAACAGAGCAGATGAC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1DC339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CTCAAGATGGACGCCAAGA</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7B39E1F"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(ATC)10</w:t>
            </w:r>
          </w:p>
        </w:tc>
      </w:tr>
      <w:tr w:rsidR="00E57881" w:rsidRPr="00E57881" w14:paraId="6222C012"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0D1F0B3E"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RM235</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7AFEF30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21BE6BE0"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124</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213D2E7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102.8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432D618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AGAAGCTAGGGCTAACGAAC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3F02618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TCACCTGGTCAGCCTCTTTC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963BBA6"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(CT)24</w:t>
            </w:r>
          </w:p>
        </w:tc>
      </w:tr>
      <w:tr w:rsidR="00E57881" w:rsidRPr="00E57881" w14:paraId="4FC25B0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A2F5A8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RM12</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5B13E7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BB64F5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184</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C0FB7D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109.1</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20BB1B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TGCCCTGTTATTTTCTTCTCTC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5AD2BF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GGTGATCCTTTCCCATTTCA</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F7D94CD"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(GA)21</w:t>
            </w:r>
          </w:p>
        </w:tc>
      </w:tr>
      <w:tr w:rsidR="00E57881" w:rsidRPr="00E57881" w14:paraId="4ACE32B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6E2B2496"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RM5364</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082770C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6C1F27E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148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024BF64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48.98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3733145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GTATTACGCTCGATAGCGGC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3D9F7F8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GTATCCTTTCTCGCAATCGC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2AEC6AE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(TC)13</w:t>
            </w:r>
          </w:p>
        </w:tc>
      </w:tr>
      <w:tr w:rsidR="00E57881" w:rsidRPr="00E57881" w14:paraId="6DD90DF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37BF6DC"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RM28472</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5BA3D1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4C6C67D"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330</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8B9A48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94.25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4E9469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GCTATGAACCTGTACACATGTAGG</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445617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GAGCACCATAACAATCAGTTGC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4B84FC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(GA)15</w:t>
            </w:r>
          </w:p>
        </w:tc>
      </w:tr>
      <w:tr w:rsidR="00E57881" w:rsidRPr="00E57881" w14:paraId="06EAE1EB"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AFA5915"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RM270</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3138610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5AF03B8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108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D28F4B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91.3</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3741440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GGCCGTTGGTTCTAAAATC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5DDAE2A8"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TGCGCAGTATCATCGGCGAG</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3136306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(GA)13</w:t>
            </w:r>
          </w:p>
        </w:tc>
      </w:tr>
      <w:tr w:rsidR="00E57881" w:rsidRPr="00E57881" w14:paraId="580662F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BE99E54"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RM28157</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C6BF1E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42D033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497</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DE120F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71.27</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0BA37E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GCTTAATTTCTGACAGACCAGTGC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2FED3F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GATCTAAACACAGCCTTCCTTGG</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517403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(TTA)36</w:t>
            </w:r>
          </w:p>
        </w:tc>
      </w:tr>
      <w:tr w:rsidR="00E57881" w:rsidRPr="00E57881" w14:paraId="742AFC77"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080F0B9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RM27840</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443CC812"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6AD42C0F"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508</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68AB2D43"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32.82</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9F4604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TTTGCGTGCTAGGGAGATTAGC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F1D22DB"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CATTATGTACTTACTCCCTCCCTTCC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1BCF20D3"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(TAT)37</w:t>
            </w:r>
          </w:p>
        </w:tc>
      </w:tr>
      <w:tr w:rsidR="00E57881" w:rsidRPr="00E57881" w14:paraId="152A51E4"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0245BD0"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RM27638</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DE31AB1"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C83FA3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294</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E235BB6"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16.55</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D822A6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AGATTCCCATCCGTTAGGAAAGC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5A0E691"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GATGCACATGCACTTGTAGTTCC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8BA10FA"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(AT)43</w:t>
            </w:r>
          </w:p>
        </w:tc>
      </w:tr>
      <w:tr w:rsidR="00E57881" w:rsidRPr="00E57881" w14:paraId="2142A7F6"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1394501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RM28089</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3BD1B8BB"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77A8BC1E"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260</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1F45B11A"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63.16</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4FA802F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GGGAGGACACCTGTGTAAGTAGG</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7B87AE3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GGTTCAAATGAGACCCAATTCC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1F33CCC0"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(ATC)12</w:t>
            </w:r>
          </w:p>
        </w:tc>
      </w:tr>
      <w:tr w:rsidR="00E57881" w:rsidRPr="00E57881" w14:paraId="3C0247A3"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532436A"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RM28048</w:t>
            </w:r>
          </w:p>
        </w:tc>
        <w:tc>
          <w:tcPr>
            <w:tcW w:w="333"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450F214"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063C86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93</w:t>
            </w:r>
          </w:p>
        </w:tc>
        <w:tc>
          <w:tcPr>
            <w:tcW w:w="48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F0CCB4C"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57.81</w:t>
            </w:r>
          </w:p>
        </w:tc>
        <w:tc>
          <w:tcPr>
            <w:tcW w:w="1130"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8E00A6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TTCAGCCGATCCATTCAATTCC</w:t>
            </w:r>
          </w:p>
        </w:tc>
        <w:tc>
          <w:tcPr>
            <w:tcW w:w="1224"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5FB4164"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GCTATTGGCCGGAAAGTAGTTAGC</w:t>
            </w:r>
          </w:p>
        </w:tc>
        <w:tc>
          <w:tcPr>
            <w:tcW w:w="712" w:type="pct"/>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30899D5"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(CGC)8</w:t>
            </w:r>
          </w:p>
        </w:tc>
      </w:tr>
      <w:tr w:rsidR="00E57881" w:rsidRPr="00E57881" w14:paraId="331E23C8" w14:textId="77777777" w:rsidTr="00070198">
        <w:trPr>
          <w:trHeight w:val="290"/>
        </w:trPr>
        <w:tc>
          <w:tcPr>
            <w:tcW w:w="531" w:type="pct"/>
            <w:tcBorders>
              <w:top w:val="single" w:sz="4" w:space="0" w:color="4472C4"/>
              <w:left w:val="single" w:sz="4" w:space="0" w:color="4472C4"/>
              <w:bottom w:val="single" w:sz="4" w:space="0" w:color="4472C4"/>
              <w:right w:val="single" w:sz="4" w:space="0" w:color="4472C4"/>
            </w:tcBorders>
            <w:noWrap/>
            <w:vAlign w:val="bottom"/>
            <w:hideMark/>
          </w:tcPr>
          <w:p w14:paraId="3E830817" w14:textId="77777777" w:rsidR="00CF3377" w:rsidRPr="00CF3377" w:rsidRDefault="00CF3377" w:rsidP="001A3F8E">
            <w:pPr>
              <w:spacing w:after="0" w:line="240" w:lineRule="auto"/>
              <w:rPr>
                <w:rFonts w:ascii="Calibri" w:eastAsia="Times New Roman" w:hAnsi="Calibri" w:cs="Calibri"/>
                <w:color w:val="000000"/>
                <w:kern w:val="0"/>
                <w:sz w:val="18"/>
                <w:szCs w:val="18"/>
                <w:lang w:eastAsia="en-IN"/>
                <w14:ligatures w14:val="none"/>
              </w:rPr>
            </w:pPr>
            <w:r w:rsidRPr="00CF3377">
              <w:rPr>
                <w:rFonts w:ascii="Calibri" w:eastAsia="Times New Roman" w:hAnsi="Calibri" w:cs="Calibri"/>
                <w:color w:val="000000"/>
                <w:kern w:val="0"/>
                <w:sz w:val="18"/>
                <w:szCs w:val="18"/>
                <w:lang w:eastAsia="en-IN"/>
                <w14:ligatures w14:val="none"/>
              </w:rPr>
              <w:t>RM511</w:t>
            </w:r>
          </w:p>
        </w:tc>
        <w:tc>
          <w:tcPr>
            <w:tcW w:w="333" w:type="pct"/>
            <w:tcBorders>
              <w:top w:val="single" w:sz="4" w:space="0" w:color="4472C4"/>
              <w:left w:val="single" w:sz="4" w:space="0" w:color="4472C4"/>
              <w:bottom w:val="single" w:sz="4" w:space="0" w:color="4472C4"/>
              <w:right w:val="single" w:sz="4" w:space="0" w:color="4472C4"/>
            </w:tcBorders>
            <w:noWrap/>
            <w:vAlign w:val="bottom"/>
            <w:hideMark/>
          </w:tcPr>
          <w:p w14:paraId="43DA25F5"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12</w:t>
            </w:r>
          </w:p>
        </w:tc>
        <w:tc>
          <w:tcPr>
            <w:tcW w:w="587" w:type="pct"/>
            <w:tcBorders>
              <w:top w:val="single" w:sz="4" w:space="0" w:color="4472C4"/>
              <w:left w:val="single" w:sz="4" w:space="0" w:color="4472C4"/>
              <w:bottom w:val="single" w:sz="4" w:space="0" w:color="4472C4"/>
              <w:right w:val="single" w:sz="4" w:space="0" w:color="4472C4"/>
            </w:tcBorders>
            <w:noWrap/>
            <w:vAlign w:val="bottom"/>
            <w:hideMark/>
          </w:tcPr>
          <w:p w14:paraId="22EF0C69"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130</w:t>
            </w:r>
          </w:p>
        </w:tc>
        <w:tc>
          <w:tcPr>
            <w:tcW w:w="484" w:type="pct"/>
            <w:tcBorders>
              <w:top w:val="single" w:sz="4" w:space="0" w:color="4472C4"/>
              <w:left w:val="single" w:sz="4" w:space="0" w:color="4472C4"/>
              <w:bottom w:val="single" w:sz="4" w:space="0" w:color="4472C4"/>
              <w:right w:val="single" w:sz="4" w:space="0" w:color="4472C4"/>
            </w:tcBorders>
            <w:noWrap/>
            <w:vAlign w:val="bottom"/>
            <w:hideMark/>
          </w:tcPr>
          <w:p w14:paraId="47BBDAE8" w14:textId="77777777" w:rsidR="00CF3377" w:rsidRPr="00CF3377" w:rsidRDefault="00CF3377" w:rsidP="00CF3377">
            <w:pPr>
              <w:spacing w:after="0" w:line="240" w:lineRule="auto"/>
              <w:jc w:val="right"/>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59.8</w:t>
            </w:r>
          </w:p>
        </w:tc>
        <w:tc>
          <w:tcPr>
            <w:tcW w:w="1130" w:type="pct"/>
            <w:tcBorders>
              <w:top w:val="single" w:sz="4" w:space="0" w:color="4472C4"/>
              <w:left w:val="single" w:sz="4" w:space="0" w:color="4472C4"/>
              <w:bottom w:val="single" w:sz="4" w:space="0" w:color="4472C4"/>
              <w:right w:val="single" w:sz="4" w:space="0" w:color="4472C4"/>
            </w:tcBorders>
            <w:noWrap/>
            <w:vAlign w:val="bottom"/>
            <w:hideMark/>
          </w:tcPr>
          <w:p w14:paraId="0CC9CA0E"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CTTCGATCCGGTGACGAC</w:t>
            </w:r>
          </w:p>
        </w:tc>
        <w:tc>
          <w:tcPr>
            <w:tcW w:w="1224" w:type="pct"/>
            <w:tcBorders>
              <w:top w:val="single" w:sz="4" w:space="0" w:color="4472C4"/>
              <w:left w:val="single" w:sz="4" w:space="0" w:color="4472C4"/>
              <w:bottom w:val="single" w:sz="4" w:space="0" w:color="4472C4"/>
              <w:right w:val="single" w:sz="4" w:space="0" w:color="4472C4"/>
            </w:tcBorders>
            <w:noWrap/>
            <w:vAlign w:val="bottom"/>
            <w:hideMark/>
          </w:tcPr>
          <w:p w14:paraId="34593169"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AACGAAAGCGAAGCTGTCTC</w:t>
            </w:r>
          </w:p>
        </w:tc>
        <w:tc>
          <w:tcPr>
            <w:tcW w:w="712" w:type="pct"/>
            <w:tcBorders>
              <w:top w:val="single" w:sz="4" w:space="0" w:color="4472C4"/>
              <w:left w:val="single" w:sz="4" w:space="0" w:color="4472C4"/>
              <w:bottom w:val="single" w:sz="4" w:space="0" w:color="4472C4"/>
              <w:right w:val="single" w:sz="4" w:space="0" w:color="4472C4"/>
            </w:tcBorders>
            <w:noWrap/>
            <w:vAlign w:val="bottom"/>
            <w:hideMark/>
          </w:tcPr>
          <w:p w14:paraId="5CC95712" w14:textId="77777777" w:rsidR="00CF3377" w:rsidRPr="00CF3377" w:rsidRDefault="00CF3377" w:rsidP="00CF3377">
            <w:pPr>
              <w:spacing w:after="0" w:line="240" w:lineRule="auto"/>
              <w:rPr>
                <w:rFonts w:ascii="Calibri" w:eastAsia="Times New Roman" w:hAnsi="Calibri" w:cs="Calibri"/>
                <w:color w:val="000000"/>
                <w:kern w:val="0"/>
                <w:sz w:val="20"/>
                <w:szCs w:val="20"/>
                <w:lang w:eastAsia="en-IN"/>
                <w14:ligatures w14:val="none"/>
              </w:rPr>
            </w:pPr>
            <w:r w:rsidRPr="00CF3377">
              <w:rPr>
                <w:rFonts w:ascii="Calibri" w:eastAsia="Times New Roman" w:hAnsi="Calibri" w:cs="Calibri"/>
                <w:color w:val="000000"/>
                <w:kern w:val="0"/>
                <w:sz w:val="20"/>
                <w:szCs w:val="20"/>
                <w:lang w:eastAsia="en-IN"/>
                <w14:ligatures w14:val="none"/>
              </w:rPr>
              <w:t>(GAC)7</w:t>
            </w:r>
          </w:p>
        </w:tc>
      </w:tr>
    </w:tbl>
    <w:p w14:paraId="6955B59A" w14:textId="2AB9DFD8" w:rsidR="00B76B12" w:rsidRDefault="00B76B12" w:rsidP="00DD40FA">
      <w:pPr>
        <w:jc w:val="both"/>
        <w:rPr>
          <w:rFonts w:ascii="Times New Roman" w:hAnsi="Times New Roman" w:cs="Times New Roman"/>
          <w:b/>
          <w:bCs/>
          <w:sz w:val="24"/>
          <w:szCs w:val="24"/>
        </w:rPr>
      </w:pPr>
      <w:r w:rsidRPr="00B76B12">
        <w:rPr>
          <w:rFonts w:ascii="Times New Roman" w:hAnsi="Times New Roman" w:cs="Times New Roman"/>
          <w:b/>
          <w:bCs/>
          <w:sz w:val="24"/>
          <w:szCs w:val="24"/>
        </w:rPr>
        <w:t>SSR Reliability: Codominance and Locus Specificity</w:t>
      </w:r>
    </w:p>
    <w:p w14:paraId="29BFAEE5" w14:textId="75D881C9" w:rsidR="00B76B12" w:rsidRDefault="00B76B12" w:rsidP="00DD40FA">
      <w:pPr>
        <w:jc w:val="both"/>
        <w:rPr>
          <w:rFonts w:ascii="Times New Roman" w:hAnsi="Times New Roman" w:cs="Times New Roman"/>
          <w:sz w:val="24"/>
          <w:szCs w:val="24"/>
        </w:rPr>
      </w:pPr>
      <w:r w:rsidRPr="00B76B12">
        <w:rPr>
          <w:rFonts w:ascii="Times New Roman" w:hAnsi="Times New Roman" w:cs="Times New Roman"/>
          <w:sz w:val="24"/>
          <w:szCs w:val="24"/>
        </w:rPr>
        <w:lastRenderedPageBreak/>
        <w:t>The reliability of the identified polymorphic markers (ranging from 18.75% on chromosome 4 to 32.65% on chromosome 8) is fundamentally rooted in their locus specificity and codominant inheritance. Unlike dominant markers, the codominant nature of SSRs allows for the clear differentiation of homozygous and heterozygous states in segregating populations. This specificity is underscored by the unique primer sequences and defined product sizes (e.g., RM1329 at 151 bp and RM24987 at 767 bp) provided in the genomic database. These attributes make the 158 polymorphic markers identified in this study highly dependable tools for marker-assisted selection (MAS)</w:t>
      </w:r>
      <w:r w:rsidR="00093C00">
        <w:rPr>
          <w:rFonts w:ascii="Times New Roman" w:hAnsi="Times New Roman" w:cs="Times New Roman"/>
          <w:sz w:val="24"/>
          <w:szCs w:val="24"/>
        </w:rPr>
        <w:t>.</w:t>
      </w:r>
    </w:p>
    <w:p w14:paraId="0155CE12" w14:textId="5F85C3D6" w:rsidR="002925E2" w:rsidRDefault="00465334" w:rsidP="00DD40FA">
      <w:pPr>
        <w:jc w:val="both"/>
        <w:rPr>
          <w:rFonts w:ascii="Times New Roman" w:hAnsi="Times New Roman" w:cs="Times New Roman"/>
          <w:sz w:val="24"/>
          <w:szCs w:val="24"/>
        </w:rPr>
      </w:pPr>
      <w:r w:rsidRPr="00465334">
        <w:rPr>
          <w:rFonts w:ascii="Times New Roman" w:hAnsi="Times New Roman" w:cs="Times New Roman"/>
          <w:sz w:val="24"/>
          <w:szCs w:val="24"/>
        </w:rPr>
        <w:t xml:space="preserve">Analysis of the genetic structure of these polymorphic markers revealed a diverse range of repeat motifs, with a significant prevalence of dinucleotide repeats. </w:t>
      </w:r>
      <w:r w:rsidR="00DD2B17" w:rsidRPr="00DD2B17">
        <w:rPr>
          <w:rFonts w:ascii="Times New Roman" w:hAnsi="Times New Roman" w:cs="Times New Roman"/>
          <w:sz w:val="24"/>
          <w:szCs w:val="24"/>
        </w:rPr>
        <w:t>The observed polymorphism level of approximately 27% serves as a critical molecular proxy for the genetic divergence between HUR-917 and IR18A1145. In rice breeding, the rate of polymorphism is directly linked to genetic distance; a moderate-to-high rate indicates that the two parents are sufficiently distinct to allow for the effective tracking of genomic segments</w:t>
      </w:r>
      <w:r w:rsidR="00DD2B17">
        <w:rPr>
          <w:rFonts w:ascii="Times New Roman" w:hAnsi="Times New Roman" w:cs="Times New Roman"/>
          <w:sz w:val="24"/>
          <w:szCs w:val="24"/>
        </w:rPr>
        <w:t xml:space="preserve">. </w:t>
      </w:r>
      <w:r w:rsidRPr="00465334">
        <w:rPr>
          <w:rFonts w:ascii="Times New Roman" w:hAnsi="Times New Roman" w:cs="Times New Roman"/>
          <w:sz w:val="24"/>
          <w:szCs w:val="24"/>
        </w:rPr>
        <w:t xml:space="preserve">Frequently observed dinucleotide sequences included (AG)n, (AT)n, (TA)n, (GA)n, and (CT)n, exemplified by markers like RM243 (AG)18 and RM10855 (AT)47. </w:t>
      </w:r>
      <w:r w:rsidR="00DD2B17" w:rsidRPr="00DD2B17">
        <w:rPr>
          <w:rFonts w:ascii="Times New Roman" w:hAnsi="Times New Roman" w:cs="Times New Roman"/>
          <w:sz w:val="24"/>
          <w:szCs w:val="24"/>
        </w:rPr>
        <w:t>This genetic distance is the foundation of breeding utility, as it ensures that the donor line (IR18A1145) can contribute unique alleles for drought tolerance that are absent in the elite background (HUR-917).</w:t>
      </w:r>
      <w:r w:rsidR="00DD2B17">
        <w:rPr>
          <w:rFonts w:ascii="Times New Roman" w:hAnsi="Times New Roman" w:cs="Times New Roman"/>
          <w:sz w:val="24"/>
          <w:szCs w:val="24"/>
        </w:rPr>
        <w:t xml:space="preserve"> </w:t>
      </w:r>
    </w:p>
    <w:p w14:paraId="250400ED" w14:textId="77777777" w:rsidR="00AF4EE5" w:rsidRPr="00AF4EE5" w:rsidRDefault="00AF4EE5" w:rsidP="00AF4EE5">
      <w:pPr>
        <w:jc w:val="both"/>
        <w:rPr>
          <w:rFonts w:ascii="Times New Roman" w:hAnsi="Times New Roman" w:cs="Times New Roman"/>
          <w:sz w:val="24"/>
          <w:szCs w:val="24"/>
        </w:rPr>
      </w:pPr>
      <w:r w:rsidRPr="00AF4EE5">
        <w:rPr>
          <w:rFonts w:ascii="Times New Roman" w:hAnsi="Times New Roman" w:cs="Times New Roman"/>
          <w:sz w:val="24"/>
          <w:szCs w:val="24"/>
        </w:rPr>
        <w:t>In addition to dinucleotide repeats, a proportion of trinucleotide (e.g., (AAT)n, (GAA)n, (ATT)n) and tetranucleotide repeats (e.g., (ATAG)n, (GATG)n) were also observed. Trinucleotide repeats are often associated with coding regions because their expansion or contraction does not disrupt the reading frame, while dinucleotide repeats are more frequently located in non-coding or intergenic regions. The presence of both motif classes suggests that polymorphism is distributed across functional and non-functional genomic regions, increasing the likelihood that some markers are linked to regulatory or adaptive loci relevant to drought tolerance.</w:t>
      </w:r>
    </w:p>
    <w:p w14:paraId="25A44F8D" w14:textId="77777777" w:rsidR="00AF4EE5" w:rsidRPr="00AF4EE5" w:rsidRDefault="00AF4EE5" w:rsidP="00AF4EE5">
      <w:pPr>
        <w:jc w:val="both"/>
        <w:rPr>
          <w:rFonts w:ascii="Times New Roman" w:hAnsi="Times New Roman" w:cs="Times New Roman"/>
          <w:sz w:val="24"/>
          <w:szCs w:val="24"/>
        </w:rPr>
      </w:pPr>
      <w:r w:rsidRPr="00AF4EE5">
        <w:rPr>
          <w:rFonts w:ascii="Times New Roman" w:hAnsi="Times New Roman" w:cs="Times New Roman"/>
          <w:sz w:val="24"/>
          <w:szCs w:val="24"/>
        </w:rPr>
        <w:t xml:space="preserve">The observed polymorphism level (~27%) indicates moderate genetic divergence between the two parental lines. In marker-assisted breeding, polymorphism rate serves as an indirect estimate of genetic distance. A moderate-to-high polymorphism frequency suggests that the parents possess sufficient genomic differentiation to allow clear discrimination of donor and recurrent alleles in segregating populations. This level of divergence is advantageous: it is high enough to enable efficient tracking of </w:t>
      </w:r>
      <w:proofErr w:type="spellStart"/>
      <w:r w:rsidRPr="00AF4EE5">
        <w:rPr>
          <w:rFonts w:ascii="Times New Roman" w:hAnsi="Times New Roman" w:cs="Times New Roman"/>
          <w:sz w:val="24"/>
          <w:szCs w:val="24"/>
        </w:rPr>
        <w:t>introgressed</w:t>
      </w:r>
      <w:proofErr w:type="spellEnd"/>
      <w:r w:rsidRPr="00AF4EE5">
        <w:rPr>
          <w:rFonts w:ascii="Times New Roman" w:hAnsi="Times New Roman" w:cs="Times New Roman"/>
          <w:sz w:val="24"/>
          <w:szCs w:val="24"/>
        </w:rPr>
        <w:t xml:space="preserve"> segments but not so extreme as to introduce excessive linkage drag or incompatibility issues.</w:t>
      </w:r>
    </w:p>
    <w:p w14:paraId="2B8CAAB1" w14:textId="77777777" w:rsidR="00AF4EE5" w:rsidRPr="00AF4EE5" w:rsidRDefault="00AF4EE5" w:rsidP="00AF4EE5">
      <w:pPr>
        <w:jc w:val="both"/>
        <w:rPr>
          <w:rFonts w:ascii="Times New Roman" w:hAnsi="Times New Roman" w:cs="Times New Roman"/>
          <w:sz w:val="24"/>
          <w:szCs w:val="24"/>
        </w:rPr>
      </w:pPr>
      <w:r w:rsidRPr="00AF4EE5">
        <w:rPr>
          <w:rFonts w:ascii="Times New Roman" w:hAnsi="Times New Roman" w:cs="Times New Roman"/>
          <w:sz w:val="24"/>
          <w:szCs w:val="24"/>
        </w:rPr>
        <w:t>Furthermore, variation in repeat number among motifs (e.g., long stretches such as (AT)47 in RM10855) increases allelic variability because longer repeat arrays tend to exhibit greater mutation rates. Markers with higher repeat numbers generally show increased polymorphic information content (PIC), enhancing their ability to distinguish parental genotypes. This structural characteristic contributes to their suitability for background selection and QTL tracking.</w:t>
      </w:r>
    </w:p>
    <w:p w14:paraId="4E7D134E" w14:textId="77777777" w:rsidR="00AF4EE5" w:rsidRPr="00AF4EE5" w:rsidRDefault="00AF4EE5" w:rsidP="00AF4EE5">
      <w:pPr>
        <w:jc w:val="both"/>
        <w:rPr>
          <w:rFonts w:ascii="Times New Roman" w:hAnsi="Times New Roman" w:cs="Times New Roman"/>
          <w:sz w:val="24"/>
          <w:szCs w:val="24"/>
        </w:rPr>
      </w:pPr>
      <w:r w:rsidRPr="00AF4EE5">
        <w:rPr>
          <w:rFonts w:ascii="Times New Roman" w:hAnsi="Times New Roman" w:cs="Times New Roman"/>
          <w:sz w:val="24"/>
          <w:szCs w:val="24"/>
        </w:rPr>
        <w:t xml:space="preserve">Chromosomal distribution of the polymorphic markers across all 12 rice chromosomes confirms genome-wide coverage. Even distribution is critical in marker-assisted programs because it ensures comprehensive monitoring of donor segment </w:t>
      </w:r>
      <w:proofErr w:type="spellStart"/>
      <w:r w:rsidRPr="00AF4EE5">
        <w:rPr>
          <w:rFonts w:ascii="Times New Roman" w:hAnsi="Times New Roman" w:cs="Times New Roman"/>
          <w:sz w:val="24"/>
          <w:szCs w:val="24"/>
        </w:rPr>
        <w:t>introgression</w:t>
      </w:r>
      <w:proofErr w:type="spellEnd"/>
      <w:r w:rsidRPr="00AF4EE5">
        <w:rPr>
          <w:rFonts w:ascii="Times New Roman" w:hAnsi="Times New Roman" w:cs="Times New Roman"/>
          <w:sz w:val="24"/>
          <w:szCs w:val="24"/>
        </w:rPr>
        <w:t xml:space="preserve"> and recurrent parent genome recovery. Clusters of polymorphic loci near known drought-related genomic </w:t>
      </w:r>
      <w:r w:rsidRPr="00AF4EE5">
        <w:rPr>
          <w:rFonts w:ascii="Times New Roman" w:hAnsi="Times New Roman" w:cs="Times New Roman"/>
          <w:sz w:val="24"/>
          <w:szCs w:val="24"/>
        </w:rPr>
        <w:lastRenderedPageBreak/>
        <w:t>regions further enhance their breeding value, as closely linked markers reduce recombination risk and improve selection precision.</w:t>
      </w:r>
    </w:p>
    <w:p w14:paraId="427DCEBD" w14:textId="7E80734A" w:rsidR="00AF4EE5" w:rsidRDefault="00AF4EE5" w:rsidP="00DD40FA">
      <w:pPr>
        <w:jc w:val="both"/>
        <w:rPr>
          <w:rFonts w:ascii="Times New Roman" w:hAnsi="Times New Roman" w:cs="Times New Roman"/>
          <w:sz w:val="24"/>
          <w:szCs w:val="24"/>
        </w:rPr>
      </w:pPr>
      <w:r w:rsidRPr="00AF4EE5">
        <w:rPr>
          <w:rFonts w:ascii="Times New Roman" w:hAnsi="Times New Roman" w:cs="Times New Roman"/>
          <w:sz w:val="24"/>
          <w:szCs w:val="24"/>
        </w:rPr>
        <w:t>From a population genetics perspective, the predominance of highly mutable dinucleotide repeats and moderate polymorphism frequency suggest that HUR-917 and IR18A1145 share a common cultivated rice background but differ sufficiently at multiple loci to reflect adaptive divergence. The drought-tolerant donor likely harbo</w:t>
      </w:r>
      <w:r>
        <w:rPr>
          <w:rFonts w:ascii="Times New Roman" w:hAnsi="Times New Roman" w:cs="Times New Roman"/>
          <w:sz w:val="24"/>
          <w:szCs w:val="24"/>
        </w:rPr>
        <w:t>u</w:t>
      </w:r>
      <w:r w:rsidRPr="00AF4EE5">
        <w:rPr>
          <w:rFonts w:ascii="Times New Roman" w:hAnsi="Times New Roman" w:cs="Times New Roman"/>
          <w:sz w:val="24"/>
          <w:szCs w:val="24"/>
        </w:rPr>
        <w:t>rs unique allelic configurations in stress-responsive regions, while the elite recurrent parent maintains alleles associated with agronomic performance. The identified polymorphic SSRs therefore function as molecular anchors for distinguishing these contrasting genomic contributions.</w:t>
      </w:r>
    </w:p>
    <w:p w14:paraId="7582CD82" w14:textId="77777777" w:rsidR="00AF4EE5" w:rsidRDefault="00AD2199" w:rsidP="00AF4EE5">
      <w:pPr>
        <w:jc w:val="both"/>
      </w:pPr>
      <w:r w:rsidRPr="00AD2199">
        <w:rPr>
          <w:rFonts w:ascii="Times New Roman" w:hAnsi="Times New Roman" w:cs="Times New Roman"/>
          <w:sz w:val="24"/>
          <w:szCs w:val="24"/>
        </w:rPr>
        <w:t>Codominant SSRs exhibit differences in amplicon size, in contrast to dominant markers, which simply show whether a band is present or absent</w:t>
      </w:r>
      <w:r>
        <w:rPr>
          <w:rFonts w:ascii="Times New Roman" w:hAnsi="Times New Roman" w:cs="Times New Roman"/>
          <w:sz w:val="24"/>
          <w:szCs w:val="24"/>
        </w:rPr>
        <w:t xml:space="preserve"> (</w:t>
      </w:r>
      <w:proofErr w:type="spellStart"/>
      <w:r w:rsidRPr="004C010D">
        <w:rPr>
          <w:rFonts w:ascii="Times New Roman" w:hAnsi="Times New Roman" w:cs="Times New Roman"/>
          <w:sz w:val="24"/>
          <w:szCs w:val="24"/>
        </w:rPr>
        <w:t>Meshram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sidRPr="00AD2199">
        <w:rPr>
          <w:rFonts w:ascii="Times New Roman" w:hAnsi="Times New Roman" w:cs="Times New Roman"/>
          <w:sz w:val="24"/>
          <w:szCs w:val="24"/>
        </w:rPr>
        <w:t>.</w:t>
      </w:r>
      <w:r>
        <w:rPr>
          <w:rFonts w:ascii="Times New Roman" w:hAnsi="Times New Roman" w:cs="Times New Roman"/>
          <w:sz w:val="24"/>
          <w:szCs w:val="24"/>
        </w:rPr>
        <w:t xml:space="preserve">, 2021). </w:t>
      </w:r>
      <w:r w:rsidR="00AF4EE5" w:rsidRPr="00AF4EE5">
        <w:rPr>
          <w:rFonts w:ascii="Times New Roman" w:hAnsi="Times New Roman" w:cs="Times New Roman"/>
          <w:sz w:val="24"/>
          <w:szCs w:val="24"/>
        </w:rPr>
        <w:t xml:space="preserve">Such markers are particularly valuable in marker-assisted breeding programs, where they can facilitate precise tracking of target genomic regions and efficient recovery of elite parental background </w:t>
      </w:r>
      <w:r>
        <w:rPr>
          <w:rFonts w:ascii="Times New Roman" w:hAnsi="Times New Roman" w:cs="Times New Roman"/>
          <w:sz w:val="24"/>
          <w:szCs w:val="24"/>
        </w:rPr>
        <w:t>(</w:t>
      </w:r>
      <w:r w:rsidRPr="00AD2199">
        <w:rPr>
          <w:rFonts w:ascii="Times New Roman" w:hAnsi="Times New Roman" w:cs="Times New Roman"/>
          <w:sz w:val="24"/>
          <w:szCs w:val="24"/>
        </w:rPr>
        <w:t>Chukwu</w:t>
      </w:r>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t>
      </w:r>
      <w:r w:rsidRPr="00AD2199">
        <w:rPr>
          <w:rFonts w:ascii="Times New Roman" w:hAnsi="Times New Roman" w:cs="Times New Roman"/>
          <w:sz w:val="24"/>
          <w:szCs w:val="24"/>
        </w:rPr>
        <w:t>The preference for SSR codominance is echoed across multiple studies, including those targeting Brown Planthopper (BPH) resistance</w:t>
      </w:r>
      <w:r>
        <w:rPr>
          <w:rFonts w:ascii="Times New Roman" w:hAnsi="Times New Roman" w:cs="Times New Roman"/>
          <w:sz w:val="24"/>
          <w:szCs w:val="24"/>
        </w:rPr>
        <w:t xml:space="preserve"> (</w:t>
      </w:r>
      <w:proofErr w:type="spellStart"/>
      <w:r w:rsidRPr="00AD2199">
        <w:rPr>
          <w:rFonts w:ascii="Times New Roman" w:hAnsi="Times New Roman" w:cs="Times New Roman"/>
          <w:sz w:val="24"/>
          <w:szCs w:val="24"/>
        </w:rPr>
        <w:t>Ishwarya</w:t>
      </w:r>
      <w:proofErr w:type="spellEnd"/>
      <w:r w:rsidRPr="00AD2199">
        <w:rPr>
          <w:rFonts w:ascii="Times New Roman" w:hAnsi="Times New Roman" w:cs="Times New Roman"/>
          <w:sz w:val="24"/>
          <w:szCs w:val="24"/>
        </w:rPr>
        <w:t xml:space="preserve"> Lakshmi</w:t>
      </w:r>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2021)</w:t>
      </w:r>
      <w:r w:rsidRPr="00AD2199">
        <w:rPr>
          <w:rFonts w:ascii="Times New Roman" w:hAnsi="Times New Roman" w:cs="Times New Roman"/>
          <w:sz w:val="24"/>
          <w:szCs w:val="24"/>
        </w:rPr>
        <w:t>, heat stress tolerance in NERICA cultivars</w:t>
      </w:r>
      <w:r w:rsidR="009A30F6" w:rsidRPr="009A30F6">
        <w:t xml:space="preserve"> </w:t>
      </w:r>
      <w:r w:rsidR="009A30F6">
        <w:t>(</w:t>
      </w:r>
      <w:proofErr w:type="spellStart"/>
      <w:r w:rsidR="009A30F6" w:rsidRPr="009A30F6">
        <w:rPr>
          <w:rFonts w:ascii="Times New Roman" w:hAnsi="Times New Roman" w:cs="Times New Roman"/>
          <w:sz w:val="24"/>
          <w:szCs w:val="24"/>
        </w:rPr>
        <w:t>Ravikiran</w:t>
      </w:r>
      <w:proofErr w:type="spellEnd"/>
      <w:r w:rsidR="009A30F6">
        <w:rPr>
          <w:rFonts w:ascii="Times New Roman" w:hAnsi="Times New Roman" w:cs="Times New Roman"/>
          <w:sz w:val="24"/>
          <w:szCs w:val="24"/>
        </w:rPr>
        <w:t xml:space="preserve"> </w:t>
      </w:r>
      <w:r w:rsidR="009A30F6">
        <w:rPr>
          <w:rFonts w:ascii="Times New Roman" w:hAnsi="Times New Roman" w:cs="Times New Roman"/>
          <w:i/>
          <w:iCs/>
          <w:sz w:val="24"/>
          <w:szCs w:val="24"/>
        </w:rPr>
        <w:t>et al</w:t>
      </w:r>
      <w:r w:rsidR="009A30F6">
        <w:rPr>
          <w:rFonts w:ascii="Times New Roman" w:hAnsi="Times New Roman" w:cs="Times New Roman"/>
          <w:sz w:val="24"/>
          <w:szCs w:val="24"/>
        </w:rPr>
        <w:t>., 2020)</w:t>
      </w:r>
      <w:r w:rsidRPr="00AD2199">
        <w:rPr>
          <w:rFonts w:ascii="Times New Roman" w:hAnsi="Times New Roman" w:cs="Times New Roman"/>
          <w:sz w:val="24"/>
          <w:szCs w:val="24"/>
        </w:rPr>
        <w:t>, and the development of triple</w:t>
      </w:r>
      <w:r w:rsidR="00AF4EE5">
        <w:rPr>
          <w:rFonts w:ascii="Times New Roman" w:hAnsi="Times New Roman" w:cs="Times New Roman"/>
          <w:sz w:val="24"/>
          <w:szCs w:val="24"/>
        </w:rPr>
        <w:t xml:space="preserve"> </w:t>
      </w:r>
      <w:r w:rsidRPr="00AD2199">
        <w:rPr>
          <w:rFonts w:ascii="Times New Roman" w:hAnsi="Times New Roman" w:cs="Times New Roman"/>
          <w:sz w:val="24"/>
          <w:szCs w:val="24"/>
        </w:rPr>
        <w:t xml:space="preserve">stress-tolerant versions of Improved White </w:t>
      </w:r>
      <w:proofErr w:type="spellStart"/>
      <w:r w:rsidRPr="00AD2199">
        <w:rPr>
          <w:rFonts w:ascii="Times New Roman" w:hAnsi="Times New Roman" w:cs="Times New Roman"/>
          <w:sz w:val="24"/>
          <w:szCs w:val="24"/>
        </w:rPr>
        <w:t>Ponni</w:t>
      </w:r>
      <w:proofErr w:type="spellEnd"/>
      <w:r w:rsidR="00063C8C">
        <w:rPr>
          <w:rFonts w:ascii="Times New Roman" w:hAnsi="Times New Roman" w:cs="Times New Roman"/>
          <w:sz w:val="24"/>
          <w:szCs w:val="24"/>
        </w:rPr>
        <w:t xml:space="preserve"> (</w:t>
      </w:r>
      <w:r w:rsidR="00063C8C" w:rsidRPr="00087864">
        <w:rPr>
          <w:rFonts w:ascii="Times New Roman" w:hAnsi="Times New Roman" w:cs="Times New Roman"/>
          <w:sz w:val="24"/>
          <w:szCs w:val="24"/>
        </w:rPr>
        <w:t>Muthu</w:t>
      </w:r>
      <w:r w:rsidR="00063C8C">
        <w:rPr>
          <w:rFonts w:ascii="Times New Roman" w:hAnsi="Times New Roman" w:cs="Times New Roman"/>
          <w:sz w:val="24"/>
          <w:szCs w:val="24"/>
        </w:rPr>
        <w:t xml:space="preserve"> </w:t>
      </w:r>
      <w:r w:rsidR="00063C8C">
        <w:rPr>
          <w:rFonts w:ascii="Times New Roman" w:hAnsi="Times New Roman" w:cs="Times New Roman"/>
          <w:i/>
          <w:iCs/>
          <w:sz w:val="24"/>
          <w:szCs w:val="24"/>
        </w:rPr>
        <w:t>et al</w:t>
      </w:r>
      <w:r w:rsidR="00063C8C">
        <w:rPr>
          <w:rFonts w:ascii="Times New Roman" w:hAnsi="Times New Roman" w:cs="Times New Roman"/>
          <w:sz w:val="24"/>
          <w:szCs w:val="24"/>
        </w:rPr>
        <w:t>., 2020).</w:t>
      </w:r>
      <w:r w:rsidR="00D93E9F" w:rsidRPr="00D93E9F">
        <w:t xml:space="preserve"> </w:t>
      </w:r>
    </w:p>
    <w:p w14:paraId="753CF75E" w14:textId="70B54772" w:rsidR="002925E2" w:rsidRDefault="002925E2" w:rsidP="00AF4EE5">
      <w:pPr>
        <w:jc w:val="both"/>
        <w:rPr>
          <w:rFonts w:ascii="Times New Roman" w:hAnsi="Times New Roman" w:cs="Times New Roman"/>
          <w:sz w:val="24"/>
          <w:szCs w:val="24"/>
        </w:rPr>
      </w:pPr>
      <w:r w:rsidRPr="002925E2">
        <w:rPr>
          <w:rFonts w:ascii="Times New Roman" w:hAnsi="Times New Roman" w:cs="Times New Roman"/>
          <w:noProof/>
          <w:sz w:val="24"/>
          <w:szCs w:val="24"/>
        </w:rPr>
        <w:drawing>
          <wp:inline distT="0" distB="0" distL="0" distR="0" wp14:anchorId="7B5133CB" wp14:editId="3FD50F62">
            <wp:extent cx="5816278" cy="3136900"/>
            <wp:effectExtent l="0" t="0" r="0" b="6350"/>
            <wp:docPr id="168733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1623" cy="3139783"/>
                    </a:xfrm>
                    <a:prstGeom prst="rect">
                      <a:avLst/>
                    </a:prstGeom>
                    <a:noFill/>
                    <a:ln>
                      <a:noFill/>
                    </a:ln>
                  </pic:spPr>
                </pic:pic>
              </a:graphicData>
            </a:graphic>
          </wp:inline>
        </w:drawing>
      </w:r>
    </w:p>
    <w:p w14:paraId="688683EC" w14:textId="5772931B" w:rsidR="002925E2" w:rsidRPr="002925E2" w:rsidRDefault="002925E2" w:rsidP="002925E2">
      <w:pPr>
        <w:jc w:val="center"/>
        <w:rPr>
          <w:rFonts w:ascii="Times New Roman" w:hAnsi="Times New Roman" w:cs="Times New Roman"/>
          <w:b/>
          <w:bCs/>
        </w:rPr>
      </w:pPr>
      <w:r w:rsidRPr="002925E2">
        <w:rPr>
          <w:rFonts w:ascii="Times New Roman" w:hAnsi="Times New Roman" w:cs="Times New Roman"/>
          <w:b/>
          <w:bCs/>
        </w:rPr>
        <w:t xml:space="preserve">Figure </w:t>
      </w:r>
      <w:r w:rsidR="007C073F">
        <w:rPr>
          <w:rFonts w:ascii="Times New Roman" w:hAnsi="Times New Roman" w:cs="Times New Roman"/>
          <w:b/>
          <w:bCs/>
        </w:rPr>
        <w:t>5</w:t>
      </w:r>
      <w:r w:rsidRPr="002925E2">
        <w:rPr>
          <w:rFonts w:ascii="Times New Roman" w:hAnsi="Times New Roman" w:cs="Times New Roman"/>
          <w:b/>
          <w:bCs/>
        </w:rPr>
        <w:t>: Linkage map of polymorphic marker</w:t>
      </w:r>
    </w:p>
    <w:p w14:paraId="3AFF37D6" w14:textId="226D3887" w:rsidR="002925E2" w:rsidRDefault="002925E2" w:rsidP="00DD40FA">
      <w:pPr>
        <w:jc w:val="both"/>
        <w:rPr>
          <w:rFonts w:ascii="Times New Roman" w:hAnsi="Times New Roman" w:cs="Times New Roman"/>
          <w:sz w:val="24"/>
          <w:szCs w:val="24"/>
        </w:rPr>
      </w:pPr>
      <w:r w:rsidRPr="002925E2">
        <w:rPr>
          <w:rFonts w:ascii="Times New Roman" w:hAnsi="Times New Roman" w:cs="Times New Roman"/>
          <w:sz w:val="24"/>
          <w:szCs w:val="24"/>
        </w:rPr>
        <w:t xml:space="preserve">The observed polymorphism rate is consistent with expectations for a cross between an elite cultivar and an advanced donor line. While both lines belong to </w:t>
      </w:r>
      <w:r w:rsidRPr="002925E2">
        <w:rPr>
          <w:rFonts w:ascii="Times New Roman" w:hAnsi="Times New Roman" w:cs="Times New Roman"/>
          <w:i/>
          <w:iCs/>
          <w:sz w:val="24"/>
          <w:szCs w:val="24"/>
        </w:rPr>
        <w:t>Oryza sativa</w:t>
      </w:r>
      <w:r w:rsidRPr="002925E2">
        <w:rPr>
          <w:rFonts w:ascii="Times New Roman" w:hAnsi="Times New Roman" w:cs="Times New Roman"/>
          <w:sz w:val="24"/>
          <w:szCs w:val="24"/>
        </w:rPr>
        <w:t>, their differing selection histories</w:t>
      </w:r>
      <w:r w:rsidR="000100D8">
        <w:rPr>
          <w:rFonts w:ascii="Times New Roman" w:hAnsi="Times New Roman" w:cs="Times New Roman"/>
          <w:sz w:val="24"/>
          <w:szCs w:val="24"/>
        </w:rPr>
        <w:t xml:space="preserve">, </w:t>
      </w:r>
      <w:r w:rsidRPr="002925E2">
        <w:rPr>
          <w:rFonts w:ascii="Times New Roman" w:hAnsi="Times New Roman" w:cs="Times New Roman"/>
          <w:sz w:val="24"/>
          <w:szCs w:val="24"/>
        </w:rPr>
        <w:t xml:space="preserve">one for yield stability in </w:t>
      </w:r>
      <w:r>
        <w:rPr>
          <w:rFonts w:ascii="Times New Roman" w:hAnsi="Times New Roman" w:cs="Times New Roman"/>
          <w:sz w:val="24"/>
          <w:szCs w:val="24"/>
        </w:rPr>
        <w:t>favourable</w:t>
      </w:r>
      <w:r w:rsidRPr="002925E2">
        <w:rPr>
          <w:rFonts w:ascii="Times New Roman" w:hAnsi="Times New Roman" w:cs="Times New Roman"/>
          <w:sz w:val="24"/>
          <w:szCs w:val="24"/>
        </w:rPr>
        <w:t xml:space="preserve"> conditions and the other for physiological resilience under stress</w:t>
      </w:r>
      <w:r w:rsidR="000100D8">
        <w:rPr>
          <w:rFonts w:ascii="Times New Roman" w:hAnsi="Times New Roman" w:cs="Times New Roman"/>
          <w:sz w:val="24"/>
          <w:szCs w:val="24"/>
        </w:rPr>
        <w:t xml:space="preserve">, </w:t>
      </w:r>
      <w:r w:rsidRPr="002925E2">
        <w:rPr>
          <w:rFonts w:ascii="Times New Roman" w:hAnsi="Times New Roman" w:cs="Times New Roman"/>
          <w:sz w:val="24"/>
          <w:szCs w:val="24"/>
        </w:rPr>
        <w:t>typically result in significant genomic variation at loci governing abiotic stress response. A polymorphism rate exceeding 25% is generally considered sufficient for high-precision marker-assisted backcrossing (MABC), confirming that HUR-917 and IR18A1145 constitute an ideal parental pair for the development of next-generation, drought-resistant rice varieties.</w:t>
      </w:r>
    </w:p>
    <w:p w14:paraId="5B26BACE" w14:textId="072D1C3F" w:rsidR="00465334" w:rsidRDefault="00AF1E7F" w:rsidP="00DD40FA">
      <w:pPr>
        <w:jc w:val="both"/>
        <w:rPr>
          <w:rFonts w:ascii="Times New Roman" w:hAnsi="Times New Roman" w:cs="Times New Roman"/>
          <w:sz w:val="24"/>
          <w:szCs w:val="24"/>
        </w:rPr>
      </w:pPr>
      <w:r w:rsidRPr="00AF1E7F">
        <w:rPr>
          <w:rFonts w:ascii="Times New Roman" w:hAnsi="Times New Roman" w:cs="Times New Roman"/>
          <w:sz w:val="24"/>
          <w:szCs w:val="24"/>
        </w:rPr>
        <w:lastRenderedPageBreak/>
        <w:t xml:space="preserve">The identification of 158 polymorphic markers significantly strengthens downstream QTL mapping and the development of Near-Isogenic Lines (NILs). High-resolution mapping requires a dense set of markers to define the boundaries of </w:t>
      </w:r>
      <w:proofErr w:type="spellStart"/>
      <w:r w:rsidRPr="00AF1E7F">
        <w:rPr>
          <w:rFonts w:ascii="Times New Roman" w:hAnsi="Times New Roman" w:cs="Times New Roman"/>
          <w:sz w:val="24"/>
          <w:szCs w:val="24"/>
        </w:rPr>
        <w:t>introgressed</w:t>
      </w:r>
      <w:proofErr w:type="spellEnd"/>
      <w:r w:rsidRPr="00AF1E7F">
        <w:rPr>
          <w:rFonts w:ascii="Times New Roman" w:hAnsi="Times New Roman" w:cs="Times New Roman"/>
          <w:sz w:val="24"/>
          <w:szCs w:val="24"/>
        </w:rPr>
        <w:t xml:space="preserve"> segments</w:t>
      </w:r>
      <w:r w:rsidR="002925E2">
        <w:rPr>
          <w:rFonts w:ascii="Times New Roman" w:hAnsi="Times New Roman" w:cs="Times New Roman"/>
          <w:sz w:val="24"/>
          <w:szCs w:val="24"/>
        </w:rPr>
        <w:t xml:space="preserve"> (</w:t>
      </w:r>
      <w:r w:rsidR="002925E2" w:rsidRPr="000C3BF0">
        <w:rPr>
          <w:rFonts w:ascii="Times New Roman" w:hAnsi="Times New Roman" w:cs="Times New Roman"/>
          <w:b/>
          <w:bCs/>
          <w:sz w:val="24"/>
          <w:szCs w:val="24"/>
        </w:rPr>
        <w:t xml:space="preserve">Figure </w:t>
      </w:r>
      <w:r w:rsidR="007C073F" w:rsidRPr="000C3BF0">
        <w:rPr>
          <w:rFonts w:ascii="Times New Roman" w:hAnsi="Times New Roman" w:cs="Times New Roman"/>
          <w:b/>
          <w:bCs/>
          <w:sz w:val="24"/>
          <w:szCs w:val="24"/>
        </w:rPr>
        <w:t>5</w:t>
      </w:r>
      <w:r w:rsidR="002925E2">
        <w:rPr>
          <w:rFonts w:ascii="Times New Roman" w:hAnsi="Times New Roman" w:cs="Times New Roman"/>
          <w:sz w:val="24"/>
          <w:szCs w:val="24"/>
        </w:rPr>
        <w:t>)</w:t>
      </w:r>
      <w:r w:rsidRPr="00AF1E7F">
        <w:rPr>
          <w:rFonts w:ascii="Times New Roman" w:hAnsi="Times New Roman" w:cs="Times New Roman"/>
          <w:sz w:val="24"/>
          <w:szCs w:val="24"/>
        </w:rPr>
        <w:t xml:space="preserve">. </w:t>
      </w:r>
      <w:r w:rsidR="00465334" w:rsidRPr="00465334">
        <w:rPr>
          <w:rFonts w:ascii="Times New Roman" w:hAnsi="Times New Roman" w:cs="Times New Roman"/>
          <w:sz w:val="24"/>
          <w:szCs w:val="24"/>
        </w:rPr>
        <w:t>These findings have profound implications for MAS, as they provide a dense, reliable set of tools for discriminating between parental genotypes. Furthermore, the proximity of specific polymorphic markers to documented drought-tolerance loci</w:t>
      </w:r>
      <w:r w:rsidR="00465334">
        <w:rPr>
          <w:rFonts w:ascii="Times New Roman" w:hAnsi="Times New Roman" w:cs="Times New Roman"/>
          <w:sz w:val="24"/>
          <w:szCs w:val="24"/>
        </w:rPr>
        <w:t xml:space="preserve"> </w:t>
      </w:r>
      <w:r w:rsidR="00465334" w:rsidRPr="00465334">
        <w:rPr>
          <w:rFonts w:ascii="Times New Roman" w:hAnsi="Times New Roman" w:cs="Times New Roman"/>
          <w:sz w:val="24"/>
          <w:szCs w:val="24"/>
        </w:rPr>
        <w:t>such as RM231 near qDTY</w:t>
      </w:r>
      <w:r w:rsidR="00465334" w:rsidRPr="00070198">
        <w:rPr>
          <w:rFonts w:ascii="Times New Roman" w:hAnsi="Times New Roman" w:cs="Times New Roman"/>
          <w:sz w:val="24"/>
          <w:szCs w:val="24"/>
          <w:vertAlign w:val="subscript"/>
        </w:rPr>
        <w:t>3.2</w:t>
      </w:r>
      <w:r w:rsidR="00465334" w:rsidRPr="00465334">
        <w:rPr>
          <w:rFonts w:ascii="Times New Roman" w:hAnsi="Times New Roman" w:cs="Times New Roman"/>
          <w:sz w:val="24"/>
          <w:szCs w:val="24"/>
        </w:rPr>
        <w:t>, RM242 near DRO1, and RM511 near qDTY</w:t>
      </w:r>
      <w:r w:rsidR="00465334" w:rsidRPr="00070198">
        <w:rPr>
          <w:rFonts w:ascii="Times New Roman" w:hAnsi="Times New Roman" w:cs="Times New Roman"/>
          <w:sz w:val="24"/>
          <w:szCs w:val="24"/>
          <w:vertAlign w:val="subscript"/>
        </w:rPr>
        <w:t xml:space="preserve">12.1 </w:t>
      </w:r>
      <w:r w:rsidR="00465334" w:rsidRPr="00465334">
        <w:rPr>
          <w:rFonts w:ascii="Times New Roman" w:hAnsi="Times New Roman" w:cs="Times New Roman"/>
          <w:sz w:val="24"/>
          <w:szCs w:val="24"/>
        </w:rPr>
        <w:t>is critical for the targeted development of drought-tolerant rice varieties. This high level of polymorphism allows breeders to efficiently track and combine multiple beneficial alleles</w:t>
      </w:r>
      <w:r>
        <w:rPr>
          <w:rFonts w:ascii="Times New Roman" w:hAnsi="Times New Roman" w:cs="Times New Roman"/>
          <w:sz w:val="24"/>
          <w:szCs w:val="24"/>
        </w:rPr>
        <w:t>,</w:t>
      </w:r>
      <w:r w:rsidR="00465334" w:rsidRPr="00465334">
        <w:rPr>
          <w:rFonts w:ascii="Times New Roman" w:hAnsi="Times New Roman" w:cs="Times New Roman"/>
          <w:sz w:val="24"/>
          <w:szCs w:val="24"/>
        </w:rPr>
        <w:t xml:space="preserve"> </w:t>
      </w:r>
      <w:r>
        <w:rPr>
          <w:rFonts w:ascii="Times New Roman" w:hAnsi="Times New Roman" w:cs="Times New Roman"/>
          <w:sz w:val="24"/>
          <w:szCs w:val="24"/>
        </w:rPr>
        <w:t>enhancing</w:t>
      </w:r>
      <w:r w:rsidR="00465334" w:rsidRPr="00465334">
        <w:rPr>
          <w:rFonts w:ascii="Times New Roman" w:hAnsi="Times New Roman" w:cs="Times New Roman"/>
          <w:sz w:val="24"/>
          <w:szCs w:val="24"/>
        </w:rPr>
        <w:t xml:space="preserve"> rice resilience in water-stressed environments</w:t>
      </w:r>
      <w:r w:rsidR="00306CBD">
        <w:rPr>
          <w:rFonts w:ascii="Times New Roman" w:hAnsi="Times New Roman" w:cs="Times New Roman"/>
          <w:sz w:val="24"/>
          <w:szCs w:val="24"/>
        </w:rPr>
        <w:t>.</w:t>
      </w:r>
    </w:p>
    <w:p w14:paraId="1B44061C" w14:textId="365D0C23" w:rsidR="00306CBD" w:rsidRPr="00306CBD" w:rsidRDefault="00306CBD" w:rsidP="00DD40FA">
      <w:pPr>
        <w:jc w:val="both"/>
        <w:rPr>
          <w:rFonts w:ascii="Times New Roman" w:hAnsi="Times New Roman" w:cs="Times New Roman"/>
          <w:b/>
          <w:bCs/>
          <w:sz w:val="24"/>
          <w:szCs w:val="24"/>
        </w:rPr>
      </w:pPr>
      <w:r w:rsidRPr="00306CBD">
        <w:rPr>
          <w:rFonts w:ascii="Times New Roman" w:hAnsi="Times New Roman" w:cs="Times New Roman"/>
          <w:b/>
          <w:bCs/>
          <w:sz w:val="24"/>
          <w:szCs w:val="24"/>
        </w:rPr>
        <w:t>Conclusion</w:t>
      </w:r>
    </w:p>
    <w:p w14:paraId="404F74E4" w14:textId="77777777" w:rsidR="006610E3" w:rsidRDefault="006610E3" w:rsidP="006610E3">
      <w:pPr>
        <w:jc w:val="both"/>
        <w:rPr>
          <w:rFonts w:ascii="Times New Roman" w:hAnsi="Times New Roman" w:cs="Times New Roman"/>
          <w:sz w:val="24"/>
          <w:szCs w:val="24"/>
        </w:rPr>
      </w:pPr>
      <w:r w:rsidRPr="006610E3">
        <w:rPr>
          <w:rFonts w:ascii="Times New Roman" w:hAnsi="Times New Roman" w:cs="Times New Roman"/>
          <w:sz w:val="24"/>
          <w:szCs w:val="24"/>
        </w:rPr>
        <w:t>This study successfully characterized genome-wide allelic variation between the rice parental lines HUR-917 and IR18A1145 using SSR-based genotyping. Screening of 584 SSR markers across all 12 chromosomes identified 158 polymorphic markers, corresponding to a polymorphism rate of 25.68%, indicating moderate genetic divergence between the two parents. The predominance of dinucleotide repeat motifs and the chromosome-wise distribution of polymorphic loci confirm adequate genome coverage for effective parental differentiation.</w:t>
      </w:r>
      <w:r>
        <w:rPr>
          <w:rFonts w:ascii="Times New Roman" w:hAnsi="Times New Roman" w:cs="Times New Roman"/>
          <w:sz w:val="24"/>
          <w:szCs w:val="24"/>
        </w:rPr>
        <w:t xml:space="preserve"> </w:t>
      </w:r>
      <w:r w:rsidRPr="006610E3">
        <w:rPr>
          <w:rFonts w:ascii="Times New Roman" w:hAnsi="Times New Roman" w:cs="Times New Roman"/>
          <w:sz w:val="24"/>
          <w:szCs w:val="24"/>
        </w:rPr>
        <w:t xml:space="preserve">The identified polymorphic SSR markers provide a reliable molecular framework for distinguishing the parental genomes and selecting informative loci for downstream applications. These findings </w:t>
      </w:r>
      <w:r>
        <w:rPr>
          <w:rFonts w:ascii="Times New Roman" w:hAnsi="Times New Roman" w:cs="Times New Roman"/>
          <w:sz w:val="24"/>
          <w:szCs w:val="24"/>
        </w:rPr>
        <w:t>carryout</w:t>
      </w:r>
      <w:r w:rsidRPr="006610E3">
        <w:rPr>
          <w:rFonts w:ascii="Times New Roman" w:hAnsi="Times New Roman" w:cs="Times New Roman"/>
          <w:sz w:val="24"/>
          <w:szCs w:val="24"/>
        </w:rPr>
        <w:t xml:space="preserve"> the </w:t>
      </w:r>
      <w:r>
        <w:rPr>
          <w:rFonts w:ascii="Times New Roman" w:hAnsi="Times New Roman" w:cs="Times New Roman"/>
          <w:sz w:val="24"/>
          <w:szCs w:val="24"/>
        </w:rPr>
        <w:t>research</w:t>
      </w:r>
      <w:r w:rsidRPr="006610E3">
        <w:rPr>
          <w:rFonts w:ascii="Times New Roman" w:hAnsi="Times New Roman" w:cs="Times New Roman"/>
          <w:sz w:val="24"/>
          <w:szCs w:val="24"/>
        </w:rPr>
        <w:t xml:space="preserve"> objective of establishing a comprehensive parental polymorphism profile and generate a validated marker resource that can support future QTL tracking and marker-assisted breeding targeting drought-related genomic regions.</w:t>
      </w:r>
    </w:p>
    <w:p w14:paraId="318D347B" w14:textId="4413A28B" w:rsidR="00512A41" w:rsidRPr="006610E3" w:rsidRDefault="00512A41" w:rsidP="006610E3">
      <w:pPr>
        <w:jc w:val="both"/>
        <w:rPr>
          <w:rFonts w:ascii="Times New Roman" w:hAnsi="Times New Roman" w:cs="Times New Roman"/>
          <w:sz w:val="24"/>
          <w:szCs w:val="24"/>
        </w:rPr>
      </w:pPr>
      <w:r w:rsidRPr="00512A41">
        <w:rPr>
          <w:rFonts w:ascii="Times New Roman" w:hAnsi="Times New Roman" w:cs="Times New Roman"/>
          <w:b/>
          <w:bCs/>
          <w:sz w:val="24"/>
          <w:szCs w:val="24"/>
        </w:rPr>
        <w:t>Ethical Approval</w:t>
      </w:r>
    </w:p>
    <w:p w14:paraId="4DD6A9EB" w14:textId="61552F57" w:rsidR="00512A41" w:rsidRPr="00512A41" w:rsidRDefault="00512A41" w:rsidP="00DD40FA">
      <w:pPr>
        <w:jc w:val="both"/>
        <w:rPr>
          <w:rFonts w:ascii="Times New Roman" w:hAnsi="Times New Roman" w:cs="Times New Roman"/>
          <w:sz w:val="24"/>
          <w:szCs w:val="24"/>
        </w:rPr>
      </w:pPr>
      <w:r w:rsidRPr="00512A41">
        <w:rPr>
          <w:rFonts w:ascii="Times New Roman" w:hAnsi="Times New Roman" w:cs="Times New Roman"/>
          <w:sz w:val="24"/>
          <w:szCs w:val="24"/>
        </w:rPr>
        <w:t>The work described in this manuscript does not require experiments on live animals.  However, the project was evaluated and approved by the national ethics committee before the start of research activities.</w:t>
      </w:r>
    </w:p>
    <w:p w14:paraId="7B52E476" w14:textId="56A2B317" w:rsidR="00820F70" w:rsidRDefault="00820F70" w:rsidP="00DD40FA">
      <w:pPr>
        <w:jc w:val="both"/>
        <w:rPr>
          <w:rFonts w:ascii="Times New Roman" w:hAnsi="Times New Roman" w:cs="Times New Roman"/>
          <w:b/>
          <w:bCs/>
          <w:sz w:val="24"/>
          <w:szCs w:val="24"/>
        </w:rPr>
      </w:pPr>
      <w:r w:rsidRPr="00820F70">
        <w:rPr>
          <w:rFonts w:ascii="Times New Roman" w:hAnsi="Times New Roman" w:cs="Times New Roman"/>
          <w:b/>
          <w:bCs/>
          <w:sz w:val="24"/>
          <w:szCs w:val="24"/>
        </w:rPr>
        <w:t>Disclaimer (Artificial Intelligence)</w:t>
      </w:r>
    </w:p>
    <w:p w14:paraId="14D88478" w14:textId="3B0F25A8" w:rsidR="00512A41" w:rsidRDefault="00512A41" w:rsidP="00DD40FA">
      <w:pPr>
        <w:jc w:val="both"/>
        <w:rPr>
          <w:rFonts w:ascii="Times New Roman" w:hAnsi="Times New Roman" w:cs="Times New Roman"/>
          <w:sz w:val="24"/>
          <w:szCs w:val="24"/>
        </w:rPr>
      </w:pPr>
      <w:r>
        <w:rPr>
          <w:rFonts w:ascii="Times New Roman" w:hAnsi="Times New Roman" w:cs="Times New Roman"/>
          <w:sz w:val="24"/>
          <w:szCs w:val="24"/>
        </w:rPr>
        <w:t xml:space="preserve">The author </w:t>
      </w:r>
      <w:r w:rsidRPr="00512A41">
        <w:rPr>
          <w:rFonts w:ascii="Times New Roman" w:hAnsi="Times New Roman" w:cs="Times New Roman"/>
          <w:sz w:val="24"/>
          <w:szCs w:val="24"/>
        </w:rPr>
        <w:t xml:space="preserve">(s) hereby declare that </w:t>
      </w:r>
      <w:r>
        <w:rPr>
          <w:rFonts w:ascii="Times New Roman" w:hAnsi="Times New Roman" w:cs="Times New Roman"/>
          <w:sz w:val="24"/>
          <w:szCs w:val="24"/>
        </w:rPr>
        <w:t>no</w:t>
      </w:r>
      <w:r w:rsidR="008C5948">
        <w:rPr>
          <w:rFonts w:ascii="Times New Roman" w:hAnsi="Times New Roman" w:cs="Times New Roman"/>
          <w:sz w:val="24"/>
          <w:szCs w:val="24"/>
        </w:rPr>
        <w:t xml:space="preserve"> </w:t>
      </w:r>
      <w:r w:rsidRPr="00512A41">
        <w:rPr>
          <w:rFonts w:ascii="Times New Roman" w:hAnsi="Times New Roman" w:cs="Times New Roman"/>
          <w:sz w:val="24"/>
          <w:szCs w:val="24"/>
        </w:rPr>
        <w:t>generative AI technologies such as Large Language Models (</w:t>
      </w:r>
      <w:proofErr w:type="spellStart"/>
      <w:r w:rsidRPr="00512A41">
        <w:rPr>
          <w:rFonts w:ascii="Times New Roman" w:hAnsi="Times New Roman" w:cs="Times New Roman"/>
          <w:sz w:val="24"/>
          <w:szCs w:val="24"/>
        </w:rPr>
        <w:t>ChatGPT</w:t>
      </w:r>
      <w:proofErr w:type="spellEnd"/>
      <w:r w:rsidRPr="00512A41">
        <w:rPr>
          <w:rFonts w:ascii="Times New Roman" w:hAnsi="Times New Roman" w:cs="Times New Roman"/>
          <w:sz w:val="24"/>
          <w:szCs w:val="24"/>
        </w:rPr>
        <w:t>, COPILOT, etc.)   and text-to-image generators have been used during the writing or editing of this manuscript.</w:t>
      </w:r>
    </w:p>
    <w:p w14:paraId="65CC4D84" w14:textId="5C200197" w:rsidR="00AE7447" w:rsidRPr="00AE7447" w:rsidRDefault="00AE7447" w:rsidP="00DD40FA">
      <w:pPr>
        <w:jc w:val="both"/>
        <w:rPr>
          <w:rFonts w:ascii="Times New Roman" w:hAnsi="Times New Roman" w:cs="Times New Roman"/>
          <w:b/>
          <w:bCs/>
          <w:sz w:val="24"/>
          <w:szCs w:val="24"/>
        </w:rPr>
      </w:pPr>
      <w:r w:rsidRPr="00AE7447">
        <w:rPr>
          <w:rFonts w:ascii="Times New Roman" w:hAnsi="Times New Roman" w:cs="Times New Roman"/>
          <w:b/>
          <w:bCs/>
          <w:sz w:val="24"/>
          <w:szCs w:val="24"/>
        </w:rPr>
        <w:t>Competing Interests</w:t>
      </w:r>
    </w:p>
    <w:p w14:paraId="09EE3C4D" w14:textId="24B51DEC" w:rsidR="00AE7447" w:rsidRDefault="00686077" w:rsidP="00DD40FA">
      <w:pPr>
        <w:jc w:val="both"/>
        <w:rPr>
          <w:rFonts w:ascii="Times New Roman" w:hAnsi="Times New Roman" w:cs="Times New Roman"/>
          <w:b/>
          <w:bCs/>
          <w:sz w:val="24"/>
          <w:szCs w:val="24"/>
        </w:rPr>
      </w:pPr>
      <w:r>
        <w:rPr>
          <w:rFonts w:ascii="Times New Roman" w:hAnsi="Times New Roman" w:cs="Times New Roman"/>
          <w:sz w:val="24"/>
          <w:szCs w:val="24"/>
        </w:rPr>
        <w:t>The authors</w:t>
      </w:r>
      <w:r w:rsidR="00AE7447" w:rsidRPr="00AE7447">
        <w:rPr>
          <w:rFonts w:ascii="Times New Roman" w:hAnsi="Times New Roman" w:cs="Times New Roman"/>
          <w:sz w:val="24"/>
          <w:szCs w:val="24"/>
        </w:rPr>
        <w:t xml:space="preserve"> have declared that no competing interests exist.</w:t>
      </w:r>
    </w:p>
    <w:p w14:paraId="1CED7928" w14:textId="3DC35705" w:rsidR="00253FC3" w:rsidRPr="00253FC3" w:rsidRDefault="00253FC3" w:rsidP="00DD40FA">
      <w:pPr>
        <w:jc w:val="both"/>
        <w:rPr>
          <w:rFonts w:ascii="Times New Roman" w:hAnsi="Times New Roman" w:cs="Times New Roman"/>
          <w:b/>
          <w:bCs/>
          <w:sz w:val="24"/>
          <w:szCs w:val="24"/>
        </w:rPr>
      </w:pPr>
      <w:r w:rsidRPr="00253FC3">
        <w:rPr>
          <w:rFonts w:ascii="Times New Roman" w:hAnsi="Times New Roman" w:cs="Times New Roman"/>
          <w:b/>
          <w:bCs/>
          <w:sz w:val="24"/>
          <w:szCs w:val="24"/>
        </w:rPr>
        <w:t>References</w:t>
      </w:r>
    </w:p>
    <w:p w14:paraId="1CB3D99F" w14:textId="77777777" w:rsidR="00F427BA" w:rsidRDefault="00F427BA" w:rsidP="00253FC3">
      <w:pPr>
        <w:tabs>
          <w:tab w:val="left" w:pos="567"/>
        </w:tabs>
        <w:ind w:left="567" w:hanging="567"/>
        <w:jc w:val="both"/>
        <w:rPr>
          <w:rFonts w:ascii="Times New Roman" w:hAnsi="Times New Roman" w:cs="Times New Roman"/>
          <w:sz w:val="24"/>
          <w:szCs w:val="24"/>
        </w:rPr>
      </w:pPr>
      <w:proofErr w:type="spellStart"/>
      <w:r w:rsidRPr="00B2287F">
        <w:rPr>
          <w:rFonts w:ascii="Times New Roman" w:hAnsi="Times New Roman" w:cs="Times New Roman"/>
          <w:sz w:val="24"/>
          <w:szCs w:val="24"/>
        </w:rPr>
        <w:t>Alam</w:t>
      </w:r>
      <w:proofErr w:type="spellEnd"/>
      <w:r w:rsidRPr="00B2287F">
        <w:rPr>
          <w:rFonts w:ascii="Times New Roman" w:hAnsi="Times New Roman" w:cs="Times New Roman"/>
          <w:sz w:val="24"/>
          <w:szCs w:val="24"/>
        </w:rPr>
        <w:t xml:space="preserve">, M., Lou, G., Abbas, W., </w:t>
      </w:r>
      <w:proofErr w:type="spellStart"/>
      <w:r w:rsidRPr="00B2287F">
        <w:rPr>
          <w:rFonts w:ascii="Times New Roman" w:hAnsi="Times New Roman" w:cs="Times New Roman"/>
          <w:sz w:val="24"/>
          <w:szCs w:val="24"/>
        </w:rPr>
        <w:t>Osti</w:t>
      </w:r>
      <w:proofErr w:type="spellEnd"/>
      <w:r w:rsidRPr="00B2287F">
        <w:rPr>
          <w:rFonts w:ascii="Times New Roman" w:hAnsi="Times New Roman" w:cs="Times New Roman"/>
          <w:sz w:val="24"/>
          <w:szCs w:val="24"/>
        </w:rPr>
        <w:t xml:space="preserve">, R., Ahmad, A., </w:t>
      </w:r>
      <w:proofErr w:type="spellStart"/>
      <w:r w:rsidRPr="00B2287F">
        <w:rPr>
          <w:rFonts w:ascii="Times New Roman" w:hAnsi="Times New Roman" w:cs="Times New Roman"/>
          <w:sz w:val="24"/>
          <w:szCs w:val="24"/>
        </w:rPr>
        <w:t>Bista</w:t>
      </w:r>
      <w:proofErr w:type="spellEnd"/>
      <w:r w:rsidRPr="00B2287F">
        <w:rPr>
          <w:rFonts w:ascii="Times New Roman" w:hAnsi="Times New Roman" w:cs="Times New Roman"/>
          <w:sz w:val="24"/>
          <w:szCs w:val="24"/>
        </w:rPr>
        <w:t xml:space="preserve">, S., </w:t>
      </w:r>
      <w:proofErr w:type="spellStart"/>
      <w:r w:rsidRPr="00B2287F">
        <w:rPr>
          <w:rFonts w:ascii="Times New Roman" w:hAnsi="Times New Roman" w:cs="Times New Roman"/>
          <w:sz w:val="24"/>
          <w:szCs w:val="24"/>
        </w:rPr>
        <w:t>Ahiakpa</w:t>
      </w:r>
      <w:proofErr w:type="spellEnd"/>
      <w:r w:rsidRPr="00B2287F">
        <w:rPr>
          <w:rFonts w:ascii="Times New Roman" w:hAnsi="Times New Roman" w:cs="Times New Roman"/>
          <w:sz w:val="24"/>
          <w:szCs w:val="24"/>
        </w:rPr>
        <w:t xml:space="preserve">, J.K. and He, Y. </w:t>
      </w:r>
      <w:r>
        <w:rPr>
          <w:rFonts w:ascii="Times New Roman" w:hAnsi="Times New Roman" w:cs="Times New Roman"/>
          <w:sz w:val="24"/>
          <w:szCs w:val="24"/>
        </w:rPr>
        <w:t>(</w:t>
      </w:r>
      <w:r w:rsidRPr="00B2287F">
        <w:rPr>
          <w:rFonts w:ascii="Times New Roman" w:hAnsi="Times New Roman" w:cs="Times New Roman"/>
          <w:sz w:val="24"/>
          <w:szCs w:val="24"/>
        </w:rPr>
        <w:t>2024</w:t>
      </w:r>
      <w:r>
        <w:rPr>
          <w:rFonts w:ascii="Times New Roman" w:hAnsi="Times New Roman" w:cs="Times New Roman"/>
          <w:sz w:val="24"/>
          <w:szCs w:val="24"/>
        </w:rPr>
        <w:t>)</w:t>
      </w:r>
      <w:r w:rsidRPr="00B2287F">
        <w:rPr>
          <w:rFonts w:ascii="Times New Roman" w:hAnsi="Times New Roman" w:cs="Times New Roman"/>
          <w:sz w:val="24"/>
          <w:szCs w:val="24"/>
        </w:rPr>
        <w:t>. Improving rice grain quality through ecotype breeding for enhancing food and nutritional security in Asia–Pacific region. </w:t>
      </w:r>
      <w:r w:rsidRPr="00B2287F">
        <w:rPr>
          <w:rFonts w:ascii="Times New Roman" w:hAnsi="Times New Roman" w:cs="Times New Roman"/>
          <w:i/>
          <w:iCs/>
          <w:sz w:val="24"/>
          <w:szCs w:val="24"/>
        </w:rPr>
        <w:t>Rice</w:t>
      </w:r>
      <w:r w:rsidRPr="00B2287F">
        <w:rPr>
          <w:rFonts w:ascii="Times New Roman" w:hAnsi="Times New Roman" w:cs="Times New Roman"/>
          <w:sz w:val="24"/>
          <w:szCs w:val="24"/>
        </w:rPr>
        <w:t>, </w:t>
      </w:r>
      <w:r w:rsidRPr="00B2287F">
        <w:rPr>
          <w:rFonts w:ascii="Times New Roman" w:hAnsi="Times New Roman" w:cs="Times New Roman"/>
          <w:i/>
          <w:iCs/>
          <w:sz w:val="24"/>
          <w:szCs w:val="24"/>
        </w:rPr>
        <w:t>17</w:t>
      </w:r>
      <w:r w:rsidRPr="00B2287F">
        <w:rPr>
          <w:rFonts w:ascii="Times New Roman" w:hAnsi="Times New Roman" w:cs="Times New Roman"/>
          <w:sz w:val="24"/>
          <w:szCs w:val="24"/>
        </w:rPr>
        <w:t>(1), 47</w:t>
      </w:r>
      <w:r w:rsidRPr="001451BE">
        <w:rPr>
          <w:rFonts w:ascii="Times New Roman" w:hAnsi="Times New Roman" w:cs="Times New Roman"/>
          <w:sz w:val="24"/>
          <w:szCs w:val="24"/>
        </w:rPr>
        <w:t>.</w:t>
      </w:r>
    </w:p>
    <w:p w14:paraId="40BE3E59" w14:textId="441FCAE3" w:rsidR="00E3446F" w:rsidRDefault="00E3446F" w:rsidP="00E3446F">
      <w:pPr>
        <w:tabs>
          <w:tab w:val="left" w:pos="567"/>
        </w:tabs>
        <w:ind w:left="567" w:hanging="567"/>
        <w:jc w:val="both"/>
        <w:rPr>
          <w:rFonts w:ascii="Times New Roman" w:hAnsi="Times New Roman" w:cs="Times New Roman"/>
          <w:sz w:val="24"/>
          <w:szCs w:val="24"/>
        </w:rPr>
      </w:pPr>
      <w:r w:rsidRPr="00E3446F">
        <w:rPr>
          <w:rFonts w:ascii="Times New Roman" w:hAnsi="Times New Roman" w:cs="Times New Roman"/>
          <w:sz w:val="24"/>
          <w:szCs w:val="24"/>
        </w:rPr>
        <w:t>Nawaz, A., Rehman, A. U., Rehman, A., Ahmad, S., Siddique, K. H., &amp; Farooq, M. (2022). Increasing sustainability for rice production systems. </w:t>
      </w:r>
      <w:r w:rsidRPr="00E3446F">
        <w:rPr>
          <w:rFonts w:ascii="Times New Roman" w:hAnsi="Times New Roman" w:cs="Times New Roman"/>
          <w:i/>
          <w:iCs/>
          <w:sz w:val="24"/>
          <w:szCs w:val="24"/>
        </w:rPr>
        <w:t>Journal of Cereal Science</w:t>
      </w:r>
      <w:r w:rsidRPr="00E3446F">
        <w:rPr>
          <w:rFonts w:ascii="Times New Roman" w:hAnsi="Times New Roman" w:cs="Times New Roman"/>
          <w:sz w:val="24"/>
          <w:szCs w:val="24"/>
        </w:rPr>
        <w:t>, </w:t>
      </w:r>
      <w:r w:rsidRPr="00E3446F">
        <w:rPr>
          <w:rFonts w:ascii="Times New Roman" w:hAnsi="Times New Roman" w:cs="Times New Roman"/>
          <w:i/>
          <w:iCs/>
          <w:sz w:val="24"/>
          <w:szCs w:val="24"/>
        </w:rPr>
        <w:t>103</w:t>
      </w:r>
      <w:r w:rsidRPr="00E3446F">
        <w:rPr>
          <w:rFonts w:ascii="Times New Roman" w:hAnsi="Times New Roman" w:cs="Times New Roman"/>
          <w:sz w:val="24"/>
          <w:szCs w:val="24"/>
        </w:rPr>
        <w:t>, 103400.</w:t>
      </w:r>
    </w:p>
    <w:p w14:paraId="1F79192D" w14:textId="0CEF7B22" w:rsidR="00E3446F" w:rsidRDefault="00E3446F" w:rsidP="00E3446F">
      <w:pPr>
        <w:tabs>
          <w:tab w:val="left" w:pos="567"/>
        </w:tabs>
        <w:ind w:left="567" w:hanging="567"/>
        <w:jc w:val="both"/>
        <w:rPr>
          <w:rFonts w:ascii="Times New Roman" w:hAnsi="Times New Roman" w:cs="Times New Roman"/>
          <w:sz w:val="24"/>
          <w:szCs w:val="24"/>
        </w:rPr>
      </w:pPr>
      <w:r w:rsidRPr="00E3446F">
        <w:rPr>
          <w:rFonts w:ascii="Times New Roman" w:hAnsi="Times New Roman" w:cs="Times New Roman"/>
          <w:sz w:val="24"/>
          <w:szCs w:val="24"/>
        </w:rPr>
        <w:lastRenderedPageBreak/>
        <w:t>Swamy, B. M., &amp; Kumar, A. (2012). Sustainable rice yield in water short drought prone environments: conventional and molecular approaches. </w:t>
      </w:r>
      <w:r w:rsidRPr="00E3446F">
        <w:rPr>
          <w:rFonts w:ascii="Times New Roman" w:hAnsi="Times New Roman" w:cs="Times New Roman"/>
          <w:i/>
          <w:iCs/>
          <w:sz w:val="24"/>
          <w:szCs w:val="24"/>
        </w:rPr>
        <w:t>Irrigation systems and practices in challenging environments. INTECH Publishers, Croatia</w:t>
      </w:r>
      <w:r w:rsidRPr="00E3446F">
        <w:rPr>
          <w:rFonts w:ascii="Times New Roman" w:hAnsi="Times New Roman" w:cs="Times New Roman"/>
          <w:sz w:val="24"/>
          <w:szCs w:val="24"/>
        </w:rPr>
        <w:t>, 149-168.</w:t>
      </w:r>
    </w:p>
    <w:p w14:paraId="7BA34E15" w14:textId="52C5EE14" w:rsidR="00E3446F" w:rsidRDefault="00E3446F" w:rsidP="00E3446F">
      <w:pPr>
        <w:tabs>
          <w:tab w:val="left" w:pos="567"/>
        </w:tabs>
        <w:ind w:left="567" w:hanging="567"/>
        <w:jc w:val="both"/>
        <w:rPr>
          <w:rFonts w:ascii="Times New Roman" w:hAnsi="Times New Roman" w:cs="Times New Roman"/>
          <w:sz w:val="24"/>
          <w:szCs w:val="24"/>
        </w:rPr>
      </w:pPr>
      <w:r w:rsidRPr="00FC41B4">
        <w:rPr>
          <w:rFonts w:ascii="Times New Roman" w:hAnsi="Times New Roman" w:cs="Times New Roman"/>
          <w:sz w:val="24"/>
          <w:szCs w:val="24"/>
        </w:rPr>
        <w:t xml:space="preserve">Fahad, S., Adnan, M., Noor, M., </w:t>
      </w:r>
      <w:proofErr w:type="spellStart"/>
      <w:r w:rsidRPr="00FC41B4">
        <w:rPr>
          <w:rFonts w:ascii="Times New Roman" w:hAnsi="Times New Roman" w:cs="Times New Roman"/>
          <w:sz w:val="24"/>
          <w:szCs w:val="24"/>
        </w:rPr>
        <w:t>Arif</w:t>
      </w:r>
      <w:proofErr w:type="spellEnd"/>
      <w:r w:rsidRPr="00FC41B4">
        <w:rPr>
          <w:rFonts w:ascii="Times New Roman" w:hAnsi="Times New Roman" w:cs="Times New Roman"/>
          <w:sz w:val="24"/>
          <w:szCs w:val="24"/>
        </w:rPr>
        <w:t xml:space="preserve">, M., </w:t>
      </w:r>
      <w:proofErr w:type="spellStart"/>
      <w:r w:rsidRPr="00FC41B4">
        <w:rPr>
          <w:rFonts w:ascii="Times New Roman" w:hAnsi="Times New Roman" w:cs="Times New Roman"/>
          <w:sz w:val="24"/>
          <w:szCs w:val="24"/>
        </w:rPr>
        <w:t>Alam</w:t>
      </w:r>
      <w:proofErr w:type="spellEnd"/>
      <w:r w:rsidRPr="00FC41B4">
        <w:rPr>
          <w:rFonts w:ascii="Times New Roman" w:hAnsi="Times New Roman" w:cs="Times New Roman"/>
          <w:sz w:val="24"/>
          <w:szCs w:val="24"/>
        </w:rPr>
        <w:t xml:space="preserve">, M., Khan, I.A., Ullah, H., Wahid, F., </w:t>
      </w:r>
      <w:proofErr w:type="spellStart"/>
      <w:r w:rsidRPr="00FC41B4">
        <w:rPr>
          <w:rFonts w:ascii="Times New Roman" w:hAnsi="Times New Roman" w:cs="Times New Roman"/>
          <w:sz w:val="24"/>
          <w:szCs w:val="24"/>
        </w:rPr>
        <w:t>Mian</w:t>
      </w:r>
      <w:proofErr w:type="spellEnd"/>
      <w:r w:rsidRPr="00FC41B4">
        <w:rPr>
          <w:rFonts w:ascii="Times New Roman" w:hAnsi="Times New Roman" w:cs="Times New Roman"/>
          <w:sz w:val="24"/>
          <w:szCs w:val="24"/>
        </w:rPr>
        <w:t xml:space="preserve">, I.A., Jamal, Y. and </w:t>
      </w:r>
      <w:proofErr w:type="spellStart"/>
      <w:r w:rsidRPr="00FC41B4">
        <w:rPr>
          <w:rFonts w:ascii="Times New Roman" w:hAnsi="Times New Roman" w:cs="Times New Roman"/>
          <w:sz w:val="24"/>
          <w:szCs w:val="24"/>
        </w:rPr>
        <w:t>Basir</w:t>
      </w:r>
      <w:proofErr w:type="spellEnd"/>
      <w:r w:rsidRPr="00FC41B4">
        <w:rPr>
          <w:rFonts w:ascii="Times New Roman" w:hAnsi="Times New Roman" w:cs="Times New Roman"/>
          <w:sz w:val="24"/>
          <w:szCs w:val="24"/>
        </w:rPr>
        <w:t xml:space="preserve">, A. </w:t>
      </w:r>
      <w:r>
        <w:rPr>
          <w:rFonts w:ascii="Times New Roman" w:hAnsi="Times New Roman" w:cs="Times New Roman"/>
          <w:sz w:val="24"/>
          <w:szCs w:val="24"/>
        </w:rPr>
        <w:t>(</w:t>
      </w:r>
      <w:r w:rsidRPr="00FC41B4">
        <w:rPr>
          <w:rFonts w:ascii="Times New Roman" w:hAnsi="Times New Roman" w:cs="Times New Roman"/>
          <w:sz w:val="24"/>
          <w:szCs w:val="24"/>
        </w:rPr>
        <w:t>2019</w:t>
      </w:r>
      <w:r>
        <w:rPr>
          <w:rFonts w:ascii="Times New Roman" w:hAnsi="Times New Roman" w:cs="Times New Roman"/>
          <w:sz w:val="24"/>
          <w:szCs w:val="24"/>
        </w:rPr>
        <w:t>)</w:t>
      </w:r>
      <w:r w:rsidRPr="00FC41B4">
        <w:rPr>
          <w:rFonts w:ascii="Times New Roman" w:hAnsi="Times New Roman" w:cs="Times New Roman"/>
          <w:sz w:val="24"/>
          <w:szCs w:val="24"/>
        </w:rPr>
        <w:t>. Major constraints for global rice production. In </w:t>
      </w:r>
      <w:r w:rsidRPr="00FC41B4">
        <w:rPr>
          <w:rFonts w:ascii="Times New Roman" w:hAnsi="Times New Roman" w:cs="Times New Roman"/>
          <w:i/>
          <w:iCs/>
          <w:sz w:val="24"/>
          <w:szCs w:val="24"/>
        </w:rPr>
        <w:t>Advances in rice research for abiotic stress tolerance</w:t>
      </w:r>
      <w:r>
        <w:rPr>
          <w:rFonts w:ascii="Times New Roman" w:hAnsi="Times New Roman" w:cs="Times New Roman"/>
          <w:sz w:val="24"/>
          <w:szCs w:val="24"/>
        </w:rPr>
        <w:t>,</w:t>
      </w:r>
      <w:r w:rsidRPr="00FC41B4">
        <w:rPr>
          <w:rFonts w:ascii="Times New Roman" w:hAnsi="Times New Roman" w:cs="Times New Roman"/>
          <w:sz w:val="24"/>
          <w:szCs w:val="24"/>
        </w:rPr>
        <w:t xml:space="preserve"> 1-22. Woodhead Publishing.</w:t>
      </w:r>
    </w:p>
    <w:p w14:paraId="3A939B96" w14:textId="50E04F61" w:rsidR="00E3446F" w:rsidRDefault="00E3446F" w:rsidP="00E3446F">
      <w:pPr>
        <w:tabs>
          <w:tab w:val="left" w:pos="567"/>
        </w:tabs>
        <w:ind w:left="567" w:hanging="567"/>
        <w:jc w:val="both"/>
        <w:rPr>
          <w:rFonts w:ascii="Times New Roman" w:hAnsi="Times New Roman" w:cs="Times New Roman"/>
          <w:sz w:val="24"/>
          <w:szCs w:val="24"/>
        </w:rPr>
      </w:pPr>
      <w:bookmarkStart w:id="3" w:name="_Hlk221543421"/>
      <w:proofErr w:type="spellStart"/>
      <w:r w:rsidRPr="00FC41B4">
        <w:rPr>
          <w:rFonts w:ascii="Times New Roman" w:hAnsi="Times New Roman" w:cs="Times New Roman"/>
          <w:sz w:val="24"/>
          <w:szCs w:val="24"/>
        </w:rPr>
        <w:t>Tuong</w:t>
      </w:r>
      <w:proofErr w:type="spellEnd"/>
      <w:r w:rsidRPr="00FC41B4">
        <w:rPr>
          <w:rFonts w:ascii="Times New Roman" w:hAnsi="Times New Roman" w:cs="Times New Roman"/>
          <w:sz w:val="24"/>
          <w:szCs w:val="24"/>
        </w:rPr>
        <w:t xml:space="preserve">, T. P., &amp; </w:t>
      </w:r>
      <w:proofErr w:type="spellStart"/>
      <w:r w:rsidRPr="00FC41B4">
        <w:rPr>
          <w:rFonts w:ascii="Times New Roman" w:hAnsi="Times New Roman" w:cs="Times New Roman"/>
          <w:sz w:val="24"/>
          <w:szCs w:val="24"/>
        </w:rPr>
        <w:t>Bouman</w:t>
      </w:r>
      <w:bookmarkEnd w:id="3"/>
      <w:proofErr w:type="spellEnd"/>
      <w:r w:rsidRPr="00FC41B4">
        <w:rPr>
          <w:rFonts w:ascii="Times New Roman" w:hAnsi="Times New Roman" w:cs="Times New Roman"/>
          <w:sz w:val="24"/>
          <w:szCs w:val="24"/>
        </w:rPr>
        <w:t>, B. A. (2003). Rice production in water-scarce environments.</w:t>
      </w:r>
    </w:p>
    <w:p w14:paraId="2EF4EA0D" w14:textId="63BBFFCE" w:rsidR="00E3446F" w:rsidRDefault="00E3446F" w:rsidP="00E3446F">
      <w:pPr>
        <w:tabs>
          <w:tab w:val="left" w:pos="567"/>
        </w:tabs>
        <w:ind w:left="567" w:hanging="567"/>
        <w:jc w:val="both"/>
        <w:rPr>
          <w:rFonts w:ascii="Times New Roman" w:hAnsi="Times New Roman" w:cs="Times New Roman"/>
          <w:sz w:val="24"/>
          <w:szCs w:val="24"/>
        </w:rPr>
      </w:pPr>
      <w:bookmarkStart w:id="4" w:name="_Hlk221544502"/>
      <w:r w:rsidRPr="007641B3">
        <w:rPr>
          <w:rFonts w:ascii="Times New Roman" w:hAnsi="Times New Roman" w:cs="Times New Roman"/>
          <w:sz w:val="24"/>
          <w:szCs w:val="24"/>
          <w:lang w:val="sv-SE"/>
        </w:rPr>
        <w:t>Serraj</w:t>
      </w:r>
      <w:bookmarkEnd w:id="4"/>
      <w:r w:rsidRPr="007641B3">
        <w:rPr>
          <w:rFonts w:ascii="Times New Roman" w:hAnsi="Times New Roman" w:cs="Times New Roman"/>
          <w:sz w:val="24"/>
          <w:szCs w:val="24"/>
          <w:lang w:val="sv-SE"/>
        </w:rPr>
        <w:t xml:space="preserve">, R., McNally, K. L., Slamet-Loedin, I., Kohli, A., Haefele, S. M., Atlin, G., &amp; Kumar, A. (2011). </w:t>
      </w:r>
      <w:r w:rsidRPr="00E12051">
        <w:rPr>
          <w:rFonts w:ascii="Times New Roman" w:hAnsi="Times New Roman" w:cs="Times New Roman"/>
          <w:sz w:val="24"/>
          <w:szCs w:val="24"/>
        </w:rPr>
        <w:t>Drought resistance improvement in rice: an integrated genetic and resource management strategy. </w:t>
      </w:r>
      <w:r w:rsidRPr="00E12051">
        <w:rPr>
          <w:rFonts w:ascii="Times New Roman" w:hAnsi="Times New Roman" w:cs="Times New Roman"/>
          <w:i/>
          <w:iCs/>
          <w:sz w:val="24"/>
          <w:szCs w:val="24"/>
        </w:rPr>
        <w:t>Plant Production Science</w:t>
      </w:r>
      <w:r w:rsidRPr="00E12051">
        <w:rPr>
          <w:rFonts w:ascii="Times New Roman" w:hAnsi="Times New Roman" w:cs="Times New Roman"/>
          <w:sz w:val="24"/>
          <w:szCs w:val="24"/>
        </w:rPr>
        <w:t>, </w:t>
      </w:r>
      <w:r w:rsidRPr="00E12051">
        <w:rPr>
          <w:rFonts w:ascii="Times New Roman" w:hAnsi="Times New Roman" w:cs="Times New Roman"/>
          <w:i/>
          <w:iCs/>
          <w:sz w:val="24"/>
          <w:szCs w:val="24"/>
        </w:rPr>
        <w:t>14</w:t>
      </w:r>
      <w:r w:rsidRPr="00E12051">
        <w:rPr>
          <w:rFonts w:ascii="Times New Roman" w:hAnsi="Times New Roman" w:cs="Times New Roman"/>
          <w:sz w:val="24"/>
          <w:szCs w:val="24"/>
        </w:rPr>
        <w:t>(1), 1-14.</w:t>
      </w:r>
    </w:p>
    <w:p w14:paraId="3A42D90D" w14:textId="74A55505" w:rsidR="00E3446F" w:rsidRDefault="00E3446F" w:rsidP="00E3446F">
      <w:pPr>
        <w:tabs>
          <w:tab w:val="left" w:pos="567"/>
        </w:tabs>
        <w:ind w:left="567" w:hanging="567"/>
        <w:jc w:val="both"/>
        <w:rPr>
          <w:rFonts w:ascii="Times New Roman" w:hAnsi="Times New Roman" w:cs="Times New Roman"/>
          <w:sz w:val="24"/>
          <w:szCs w:val="24"/>
        </w:rPr>
      </w:pPr>
      <w:r w:rsidRPr="001856A6">
        <w:rPr>
          <w:rFonts w:ascii="Times New Roman" w:hAnsi="Times New Roman" w:cs="Times New Roman"/>
          <w:sz w:val="24"/>
          <w:szCs w:val="24"/>
        </w:rPr>
        <w:t xml:space="preserve">Hussain, T., Hussain, N., Tahir, M., Raina, A., Ikram, S., Maqbool, S., </w:t>
      </w:r>
      <w:proofErr w:type="spellStart"/>
      <w:r w:rsidRPr="001856A6">
        <w:rPr>
          <w:rFonts w:ascii="Times New Roman" w:hAnsi="Times New Roman" w:cs="Times New Roman"/>
          <w:sz w:val="24"/>
          <w:szCs w:val="24"/>
        </w:rPr>
        <w:t>Fraz</w:t>
      </w:r>
      <w:proofErr w:type="spellEnd"/>
      <w:r w:rsidRPr="001856A6">
        <w:rPr>
          <w:rFonts w:ascii="Times New Roman" w:hAnsi="Times New Roman" w:cs="Times New Roman"/>
          <w:sz w:val="24"/>
          <w:szCs w:val="24"/>
        </w:rPr>
        <w:t xml:space="preserve"> Ali, M. and </w:t>
      </w:r>
      <w:proofErr w:type="spellStart"/>
      <w:r w:rsidRPr="001856A6">
        <w:rPr>
          <w:rFonts w:ascii="Times New Roman" w:hAnsi="Times New Roman" w:cs="Times New Roman"/>
          <w:sz w:val="24"/>
          <w:szCs w:val="24"/>
        </w:rPr>
        <w:t>Duangpan</w:t>
      </w:r>
      <w:proofErr w:type="spellEnd"/>
      <w:r w:rsidRPr="001856A6">
        <w:rPr>
          <w:rFonts w:ascii="Times New Roman" w:hAnsi="Times New Roman" w:cs="Times New Roman"/>
          <w:sz w:val="24"/>
          <w:szCs w:val="24"/>
        </w:rPr>
        <w:t xml:space="preserve">, S. </w:t>
      </w:r>
      <w:r>
        <w:rPr>
          <w:rFonts w:ascii="Times New Roman" w:hAnsi="Times New Roman" w:cs="Times New Roman"/>
          <w:sz w:val="24"/>
          <w:szCs w:val="24"/>
        </w:rPr>
        <w:t>(</w:t>
      </w:r>
      <w:r w:rsidRPr="001856A6">
        <w:rPr>
          <w:rFonts w:ascii="Times New Roman" w:hAnsi="Times New Roman" w:cs="Times New Roman"/>
          <w:sz w:val="24"/>
          <w:szCs w:val="24"/>
        </w:rPr>
        <w:t>2022</w:t>
      </w:r>
      <w:r>
        <w:rPr>
          <w:rFonts w:ascii="Times New Roman" w:hAnsi="Times New Roman" w:cs="Times New Roman"/>
          <w:sz w:val="24"/>
          <w:szCs w:val="24"/>
        </w:rPr>
        <w:t>)</w:t>
      </w:r>
      <w:r w:rsidRPr="001856A6">
        <w:rPr>
          <w:rFonts w:ascii="Times New Roman" w:hAnsi="Times New Roman" w:cs="Times New Roman"/>
          <w:sz w:val="24"/>
          <w:szCs w:val="24"/>
        </w:rPr>
        <w:t>. Impacts of drought stress on water use efficiency and grain productivity of rice and utilization of genotypic variability to combat climate change. </w:t>
      </w:r>
      <w:r w:rsidRPr="001856A6">
        <w:rPr>
          <w:rFonts w:ascii="Times New Roman" w:hAnsi="Times New Roman" w:cs="Times New Roman"/>
          <w:i/>
          <w:iCs/>
          <w:sz w:val="24"/>
          <w:szCs w:val="24"/>
        </w:rPr>
        <w:t>Agronomy</w:t>
      </w:r>
      <w:r w:rsidRPr="001856A6">
        <w:rPr>
          <w:rFonts w:ascii="Times New Roman" w:hAnsi="Times New Roman" w:cs="Times New Roman"/>
          <w:sz w:val="24"/>
          <w:szCs w:val="24"/>
        </w:rPr>
        <w:t>, </w:t>
      </w:r>
      <w:r w:rsidRPr="001856A6">
        <w:rPr>
          <w:rFonts w:ascii="Times New Roman" w:hAnsi="Times New Roman" w:cs="Times New Roman"/>
          <w:i/>
          <w:iCs/>
          <w:sz w:val="24"/>
          <w:szCs w:val="24"/>
        </w:rPr>
        <w:t>12</w:t>
      </w:r>
      <w:r w:rsidRPr="001856A6">
        <w:rPr>
          <w:rFonts w:ascii="Times New Roman" w:hAnsi="Times New Roman" w:cs="Times New Roman"/>
          <w:sz w:val="24"/>
          <w:szCs w:val="24"/>
        </w:rPr>
        <w:t>(10), 2518.</w:t>
      </w:r>
    </w:p>
    <w:p w14:paraId="76767CBA" w14:textId="08EAB11D" w:rsidR="00E3446F" w:rsidRDefault="00E3446F" w:rsidP="00E3446F">
      <w:pPr>
        <w:tabs>
          <w:tab w:val="left" w:pos="567"/>
        </w:tabs>
        <w:ind w:left="567" w:hanging="567"/>
        <w:jc w:val="both"/>
        <w:rPr>
          <w:rFonts w:ascii="Times New Roman" w:hAnsi="Times New Roman" w:cs="Times New Roman"/>
          <w:sz w:val="24"/>
          <w:szCs w:val="24"/>
        </w:rPr>
      </w:pPr>
      <w:bookmarkStart w:id="5" w:name="_Hlk221610208"/>
      <w:r w:rsidRPr="006325BC">
        <w:rPr>
          <w:rFonts w:ascii="Times New Roman" w:hAnsi="Times New Roman" w:cs="Times New Roman"/>
          <w:sz w:val="24"/>
          <w:szCs w:val="24"/>
        </w:rPr>
        <w:t>Cheng</w:t>
      </w:r>
      <w:bookmarkEnd w:id="5"/>
      <w:r w:rsidRPr="006325BC">
        <w:rPr>
          <w:rFonts w:ascii="Times New Roman" w:hAnsi="Times New Roman" w:cs="Times New Roman"/>
          <w:sz w:val="24"/>
          <w:szCs w:val="24"/>
        </w:rPr>
        <w:t xml:space="preserve">, A., Lau, J.Y., Mazumdar, P., </w:t>
      </w:r>
      <w:proofErr w:type="spellStart"/>
      <w:r w:rsidRPr="006325BC">
        <w:rPr>
          <w:rFonts w:ascii="Times New Roman" w:hAnsi="Times New Roman" w:cs="Times New Roman"/>
          <w:sz w:val="24"/>
          <w:szCs w:val="24"/>
        </w:rPr>
        <w:t>Baisakh</w:t>
      </w:r>
      <w:proofErr w:type="spellEnd"/>
      <w:r w:rsidRPr="006325BC">
        <w:rPr>
          <w:rFonts w:ascii="Times New Roman" w:hAnsi="Times New Roman" w:cs="Times New Roman"/>
          <w:sz w:val="24"/>
          <w:szCs w:val="24"/>
        </w:rPr>
        <w:t xml:space="preserve">, N., </w:t>
      </w:r>
      <w:proofErr w:type="spellStart"/>
      <w:r w:rsidRPr="006325BC">
        <w:rPr>
          <w:rFonts w:ascii="Times New Roman" w:hAnsi="Times New Roman" w:cs="Times New Roman"/>
          <w:sz w:val="24"/>
          <w:szCs w:val="24"/>
        </w:rPr>
        <w:t>Harikrishna</w:t>
      </w:r>
      <w:proofErr w:type="spellEnd"/>
      <w:r w:rsidRPr="006325BC">
        <w:rPr>
          <w:rFonts w:ascii="Times New Roman" w:hAnsi="Times New Roman" w:cs="Times New Roman"/>
          <w:sz w:val="24"/>
          <w:szCs w:val="24"/>
        </w:rPr>
        <w:t xml:space="preserve">, J.A., Osman, N., </w:t>
      </w:r>
      <w:proofErr w:type="spellStart"/>
      <w:r w:rsidRPr="006325BC">
        <w:rPr>
          <w:rFonts w:ascii="Times New Roman" w:hAnsi="Times New Roman" w:cs="Times New Roman"/>
          <w:sz w:val="24"/>
          <w:szCs w:val="24"/>
        </w:rPr>
        <w:t>Mispan</w:t>
      </w:r>
      <w:proofErr w:type="spellEnd"/>
      <w:r w:rsidRPr="006325BC">
        <w:rPr>
          <w:rFonts w:ascii="Times New Roman" w:hAnsi="Times New Roman" w:cs="Times New Roman"/>
          <w:sz w:val="24"/>
          <w:szCs w:val="24"/>
        </w:rPr>
        <w:t xml:space="preserve">, M.S., Zain, N.A.M., </w:t>
      </w:r>
      <w:proofErr w:type="spellStart"/>
      <w:r w:rsidRPr="006325BC">
        <w:rPr>
          <w:rFonts w:ascii="Times New Roman" w:hAnsi="Times New Roman" w:cs="Times New Roman"/>
          <w:sz w:val="24"/>
          <w:szCs w:val="24"/>
        </w:rPr>
        <w:t>Sethuraman</w:t>
      </w:r>
      <w:proofErr w:type="spellEnd"/>
      <w:r w:rsidRPr="006325BC">
        <w:rPr>
          <w:rFonts w:ascii="Times New Roman" w:hAnsi="Times New Roman" w:cs="Times New Roman"/>
          <w:sz w:val="24"/>
          <w:szCs w:val="24"/>
        </w:rPr>
        <w:t xml:space="preserve">, G. and </w:t>
      </w:r>
      <w:proofErr w:type="spellStart"/>
      <w:r w:rsidRPr="006325BC">
        <w:rPr>
          <w:rFonts w:ascii="Times New Roman" w:hAnsi="Times New Roman" w:cs="Times New Roman"/>
          <w:sz w:val="24"/>
          <w:szCs w:val="24"/>
        </w:rPr>
        <w:t>Kongchum</w:t>
      </w:r>
      <w:proofErr w:type="spellEnd"/>
      <w:r w:rsidRPr="006325BC">
        <w:rPr>
          <w:rFonts w:ascii="Times New Roman" w:hAnsi="Times New Roman" w:cs="Times New Roman"/>
          <w:sz w:val="24"/>
          <w:szCs w:val="24"/>
        </w:rPr>
        <w:t xml:space="preserve">, M. </w:t>
      </w:r>
      <w:r>
        <w:rPr>
          <w:rFonts w:ascii="Times New Roman" w:hAnsi="Times New Roman" w:cs="Times New Roman"/>
          <w:sz w:val="24"/>
          <w:szCs w:val="24"/>
        </w:rPr>
        <w:t>(</w:t>
      </w:r>
      <w:r w:rsidRPr="006325BC">
        <w:rPr>
          <w:rFonts w:ascii="Times New Roman" w:hAnsi="Times New Roman" w:cs="Times New Roman"/>
          <w:sz w:val="24"/>
          <w:szCs w:val="24"/>
        </w:rPr>
        <w:t>2025</w:t>
      </w:r>
      <w:r>
        <w:rPr>
          <w:rFonts w:ascii="Times New Roman" w:hAnsi="Times New Roman" w:cs="Times New Roman"/>
          <w:sz w:val="24"/>
          <w:szCs w:val="24"/>
        </w:rPr>
        <w:t>)</w:t>
      </w:r>
      <w:r w:rsidRPr="006325BC">
        <w:rPr>
          <w:rFonts w:ascii="Times New Roman" w:hAnsi="Times New Roman" w:cs="Times New Roman"/>
          <w:sz w:val="24"/>
          <w:szCs w:val="24"/>
        </w:rPr>
        <w:t>. Innovation in drought-resilient agriculture: The rise of aerobic rice system. </w:t>
      </w:r>
      <w:proofErr w:type="spellStart"/>
      <w:r w:rsidRPr="006325BC">
        <w:rPr>
          <w:rFonts w:ascii="Times New Roman" w:hAnsi="Times New Roman" w:cs="Times New Roman"/>
          <w:i/>
          <w:iCs/>
          <w:sz w:val="24"/>
          <w:szCs w:val="24"/>
        </w:rPr>
        <w:t>Heliyon</w:t>
      </w:r>
      <w:proofErr w:type="spellEnd"/>
      <w:r w:rsidRPr="006325BC">
        <w:rPr>
          <w:rFonts w:ascii="Times New Roman" w:hAnsi="Times New Roman" w:cs="Times New Roman"/>
          <w:sz w:val="24"/>
          <w:szCs w:val="24"/>
        </w:rPr>
        <w:t>, </w:t>
      </w:r>
      <w:r w:rsidRPr="006325BC">
        <w:rPr>
          <w:rFonts w:ascii="Times New Roman" w:hAnsi="Times New Roman" w:cs="Times New Roman"/>
          <w:i/>
          <w:iCs/>
          <w:sz w:val="24"/>
          <w:szCs w:val="24"/>
        </w:rPr>
        <w:t>11</w:t>
      </w:r>
      <w:r w:rsidRPr="006325BC">
        <w:rPr>
          <w:rFonts w:ascii="Times New Roman" w:hAnsi="Times New Roman" w:cs="Times New Roman"/>
          <w:sz w:val="24"/>
          <w:szCs w:val="24"/>
        </w:rPr>
        <w:t>(12).</w:t>
      </w:r>
    </w:p>
    <w:p w14:paraId="0D43D940" w14:textId="2C139916" w:rsidR="00E3446F" w:rsidRDefault="00E3446F" w:rsidP="00E3446F">
      <w:pPr>
        <w:tabs>
          <w:tab w:val="left" w:pos="567"/>
        </w:tabs>
        <w:ind w:left="567" w:hanging="567"/>
        <w:jc w:val="both"/>
        <w:rPr>
          <w:rFonts w:ascii="Times New Roman" w:hAnsi="Times New Roman" w:cs="Times New Roman"/>
          <w:sz w:val="24"/>
          <w:szCs w:val="24"/>
        </w:rPr>
      </w:pPr>
      <w:bookmarkStart w:id="6" w:name="_Hlk221611827"/>
      <w:proofErr w:type="spellStart"/>
      <w:r w:rsidRPr="00596AC4">
        <w:rPr>
          <w:rFonts w:ascii="Times New Roman" w:hAnsi="Times New Roman" w:cs="Times New Roman"/>
          <w:sz w:val="24"/>
          <w:szCs w:val="24"/>
        </w:rPr>
        <w:t>Mapari</w:t>
      </w:r>
      <w:bookmarkEnd w:id="6"/>
      <w:proofErr w:type="spellEnd"/>
      <w:r w:rsidRPr="00596AC4">
        <w:rPr>
          <w:rFonts w:ascii="Times New Roman" w:hAnsi="Times New Roman" w:cs="Times New Roman"/>
          <w:sz w:val="24"/>
          <w:szCs w:val="24"/>
        </w:rPr>
        <w:t xml:space="preserve">, A. R., &amp; </w:t>
      </w:r>
      <w:proofErr w:type="spellStart"/>
      <w:r w:rsidRPr="00596AC4">
        <w:rPr>
          <w:rFonts w:ascii="Times New Roman" w:hAnsi="Times New Roman" w:cs="Times New Roman"/>
          <w:sz w:val="24"/>
          <w:szCs w:val="24"/>
        </w:rPr>
        <w:t>Mehandi</w:t>
      </w:r>
      <w:proofErr w:type="spellEnd"/>
      <w:r w:rsidRPr="00596AC4">
        <w:rPr>
          <w:rFonts w:ascii="Times New Roman" w:hAnsi="Times New Roman" w:cs="Times New Roman"/>
          <w:sz w:val="24"/>
          <w:szCs w:val="24"/>
        </w:rPr>
        <w:t xml:space="preserve">, S. (2024). Enhancing crop resilience: advances and challenges in marker-assisted selection for disease resistance. </w:t>
      </w:r>
      <w:r w:rsidRPr="00596AC4">
        <w:rPr>
          <w:rFonts w:ascii="Times New Roman" w:hAnsi="Times New Roman" w:cs="Times New Roman"/>
          <w:i/>
          <w:iCs/>
          <w:sz w:val="24"/>
          <w:szCs w:val="24"/>
        </w:rPr>
        <w:t xml:space="preserve">J. Adv. Biol. </w:t>
      </w:r>
      <w:proofErr w:type="spellStart"/>
      <w:r w:rsidRPr="00596AC4">
        <w:rPr>
          <w:rFonts w:ascii="Times New Roman" w:hAnsi="Times New Roman" w:cs="Times New Roman"/>
          <w:i/>
          <w:iCs/>
          <w:sz w:val="24"/>
          <w:szCs w:val="24"/>
        </w:rPr>
        <w:t>Biotechnol</w:t>
      </w:r>
      <w:proofErr w:type="spellEnd"/>
      <w:r w:rsidRPr="00596AC4">
        <w:rPr>
          <w:rFonts w:ascii="Times New Roman" w:hAnsi="Times New Roman" w:cs="Times New Roman"/>
          <w:sz w:val="24"/>
          <w:szCs w:val="24"/>
        </w:rPr>
        <w:t>, 27(7), 569-580.</w:t>
      </w:r>
    </w:p>
    <w:p w14:paraId="3AB05E90" w14:textId="77777777" w:rsidR="00F427BA" w:rsidRDefault="00F427BA" w:rsidP="00253FC3">
      <w:pPr>
        <w:tabs>
          <w:tab w:val="left" w:pos="567"/>
        </w:tabs>
        <w:ind w:left="567" w:hanging="567"/>
        <w:jc w:val="both"/>
        <w:rPr>
          <w:rFonts w:ascii="Times New Roman" w:hAnsi="Times New Roman" w:cs="Times New Roman"/>
          <w:sz w:val="24"/>
          <w:szCs w:val="24"/>
        </w:rPr>
      </w:pPr>
      <w:proofErr w:type="spellStart"/>
      <w:r w:rsidRPr="006B6257">
        <w:rPr>
          <w:rFonts w:ascii="Times New Roman" w:hAnsi="Times New Roman" w:cs="Times New Roman"/>
          <w:sz w:val="24"/>
          <w:szCs w:val="24"/>
        </w:rPr>
        <w:t>Anilkumar</w:t>
      </w:r>
      <w:proofErr w:type="spellEnd"/>
      <w:r w:rsidRPr="006B6257">
        <w:rPr>
          <w:rFonts w:ascii="Times New Roman" w:hAnsi="Times New Roman" w:cs="Times New Roman"/>
          <w:sz w:val="24"/>
          <w:szCs w:val="24"/>
        </w:rPr>
        <w:t xml:space="preserve">, C., </w:t>
      </w:r>
      <w:proofErr w:type="spellStart"/>
      <w:r w:rsidRPr="006B6257">
        <w:rPr>
          <w:rFonts w:ascii="Times New Roman" w:hAnsi="Times New Roman" w:cs="Times New Roman"/>
          <w:sz w:val="24"/>
          <w:szCs w:val="24"/>
        </w:rPr>
        <w:t>Sah</w:t>
      </w:r>
      <w:proofErr w:type="spellEnd"/>
      <w:r w:rsidRPr="006B6257">
        <w:rPr>
          <w:rFonts w:ascii="Times New Roman" w:hAnsi="Times New Roman" w:cs="Times New Roman"/>
          <w:sz w:val="24"/>
          <w:szCs w:val="24"/>
        </w:rPr>
        <w:t xml:space="preserve">, R.P., </w:t>
      </w:r>
      <w:proofErr w:type="spellStart"/>
      <w:r w:rsidRPr="006B6257">
        <w:rPr>
          <w:rFonts w:ascii="Times New Roman" w:hAnsi="Times New Roman" w:cs="Times New Roman"/>
          <w:sz w:val="24"/>
          <w:szCs w:val="24"/>
        </w:rPr>
        <w:t>Beena</w:t>
      </w:r>
      <w:proofErr w:type="spellEnd"/>
      <w:r w:rsidRPr="006B6257">
        <w:rPr>
          <w:rFonts w:ascii="Times New Roman" w:hAnsi="Times New Roman" w:cs="Times New Roman"/>
          <w:sz w:val="24"/>
          <w:szCs w:val="24"/>
        </w:rPr>
        <w:t xml:space="preserve">, R., </w:t>
      </w:r>
      <w:proofErr w:type="spellStart"/>
      <w:r w:rsidRPr="006B6257">
        <w:rPr>
          <w:rFonts w:ascii="Times New Roman" w:hAnsi="Times New Roman" w:cs="Times New Roman"/>
          <w:sz w:val="24"/>
          <w:szCs w:val="24"/>
        </w:rPr>
        <w:t>Azharudheen</w:t>
      </w:r>
      <w:proofErr w:type="spellEnd"/>
      <w:r w:rsidRPr="006B6257">
        <w:rPr>
          <w:rFonts w:ascii="Times New Roman" w:hAnsi="Times New Roman" w:cs="Times New Roman"/>
          <w:sz w:val="24"/>
          <w:szCs w:val="24"/>
        </w:rPr>
        <w:t xml:space="preserve"> TP, M., Kumar, A., Behera, S., Sunitha, N.C., Pradhan, S.K., Reshmi Raj, K.R., C, P. and </w:t>
      </w:r>
      <w:proofErr w:type="spellStart"/>
      <w:r w:rsidRPr="006B6257">
        <w:rPr>
          <w:rFonts w:ascii="Times New Roman" w:hAnsi="Times New Roman" w:cs="Times New Roman"/>
          <w:sz w:val="24"/>
          <w:szCs w:val="24"/>
        </w:rPr>
        <w:t>Marndi</w:t>
      </w:r>
      <w:proofErr w:type="spellEnd"/>
      <w:r w:rsidRPr="006B6257">
        <w:rPr>
          <w:rFonts w:ascii="Times New Roman" w:hAnsi="Times New Roman" w:cs="Times New Roman"/>
          <w:sz w:val="24"/>
          <w:szCs w:val="24"/>
        </w:rPr>
        <w:t xml:space="preserve">, B.C. </w:t>
      </w:r>
      <w:r>
        <w:rPr>
          <w:rFonts w:ascii="Times New Roman" w:hAnsi="Times New Roman" w:cs="Times New Roman"/>
          <w:sz w:val="24"/>
          <w:szCs w:val="24"/>
        </w:rPr>
        <w:t>(</w:t>
      </w:r>
      <w:r w:rsidRPr="006B6257">
        <w:rPr>
          <w:rFonts w:ascii="Times New Roman" w:hAnsi="Times New Roman" w:cs="Times New Roman"/>
          <w:sz w:val="24"/>
          <w:szCs w:val="24"/>
        </w:rPr>
        <w:t>2023</w:t>
      </w:r>
      <w:r>
        <w:rPr>
          <w:rFonts w:ascii="Times New Roman" w:hAnsi="Times New Roman" w:cs="Times New Roman"/>
          <w:sz w:val="24"/>
          <w:szCs w:val="24"/>
        </w:rPr>
        <w:t>)</w:t>
      </w:r>
      <w:r w:rsidRPr="006B6257">
        <w:rPr>
          <w:rFonts w:ascii="Times New Roman" w:hAnsi="Times New Roman" w:cs="Times New Roman"/>
          <w:sz w:val="24"/>
          <w:szCs w:val="24"/>
        </w:rPr>
        <w:t>. Conventional and contemporary approaches for drought tolerance rice breeding: Progress and prospects. Plant Breeding, 142(4), 418-438.</w:t>
      </w:r>
    </w:p>
    <w:p w14:paraId="62F4B709" w14:textId="75E6E1D8" w:rsidR="00E3446F" w:rsidRDefault="00E3446F" w:rsidP="00E3446F">
      <w:pPr>
        <w:tabs>
          <w:tab w:val="left" w:pos="567"/>
        </w:tabs>
        <w:ind w:left="567" w:hanging="567"/>
        <w:jc w:val="both"/>
        <w:rPr>
          <w:rFonts w:ascii="Times New Roman" w:hAnsi="Times New Roman" w:cs="Times New Roman"/>
          <w:sz w:val="24"/>
          <w:szCs w:val="24"/>
        </w:rPr>
      </w:pPr>
      <w:proofErr w:type="spellStart"/>
      <w:r w:rsidRPr="00596AC4">
        <w:rPr>
          <w:rFonts w:ascii="Times New Roman" w:hAnsi="Times New Roman" w:cs="Times New Roman"/>
          <w:sz w:val="24"/>
          <w:szCs w:val="24"/>
        </w:rPr>
        <w:t>Guadarrama</w:t>
      </w:r>
      <w:proofErr w:type="spellEnd"/>
      <w:r w:rsidRPr="00596AC4">
        <w:rPr>
          <w:rFonts w:ascii="Times New Roman" w:hAnsi="Times New Roman" w:cs="Times New Roman"/>
          <w:sz w:val="24"/>
          <w:szCs w:val="24"/>
        </w:rPr>
        <w:t xml:space="preserve">‐Escobar, L.M., Hunt, J., Gurung, A., </w:t>
      </w:r>
      <w:proofErr w:type="spellStart"/>
      <w:r w:rsidRPr="00596AC4">
        <w:rPr>
          <w:rFonts w:ascii="Times New Roman" w:hAnsi="Times New Roman" w:cs="Times New Roman"/>
          <w:sz w:val="24"/>
          <w:szCs w:val="24"/>
        </w:rPr>
        <w:t>Zarco</w:t>
      </w:r>
      <w:proofErr w:type="spellEnd"/>
      <w:r w:rsidRPr="00596AC4">
        <w:rPr>
          <w:rFonts w:ascii="Times New Roman" w:hAnsi="Times New Roman" w:cs="Times New Roman"/>
          <w:sz w:val="24"/>
          <w:szCs w:val="24"/>
        </w:rPr>
        <w:t xml:space="preserve">‐Tejada, P.J., </w:t>
      </w:r>
      <w:proofErr w:type="spellStart"/>
      <w:r w:rsidRPr="00596AC4">
        <w:rPr>
          <w:rFonts w:ascii="Times New Roman" w:hAnsi="Times New Roman" w:cs="Times New Roman"/>
          <w:sz w:val="24"/>
          <w:szCs w:val="24"/>
        </w:rPr>
        <w:t>Shabala</w:t>
      </w:r>
      <w:proofErr w:type="spellEnd"/>
      <w:r w:rsidRPr="00596AC4">
        <w:rPr>
          <w:rFonts w:ascii="Times New Roman" w:hAnsi="Times New Roman" w:cs="Times New Roman"/>
          <w:sz w:val="24"/>
          <w:szCs w:val="24"/>
        </w:rPr>
        <w:t xml:space="preserve">, S., Camino, C., Hernandez, P. and </w:t>
      </w:r>
      <w:proofErr w:type="spellStart"/>
      <w:r w:rsidRPr="00596AC4">
        <w:rPr>
          <w:rFonts w:ascii="Times New Roman" w:hAnsi="Times New Roman" w:cs="Times New Roman"/>
          <w:sz w:val="24"/>
          <w:szCs w:val="24"/>
        </w:rPr>
        <w:t>Pourkheirandish</w:t>
      </w:r>
      <w:proofErr w:type="spellEnd"/>
      <w:r w:rsidRPr="00596AC4">
        <w:rPr>
          <w:rFonts w:ascii="Times New Roman" w:hAnsi="Times New Roman" w:cs="Times New Roman"/>
          <w:sz w:val="24"/>
          <w:szCs w:val="24"/>
        </w:rPr>
        <w:t xml:space="preserve">, M. </w:t>
      </w:r>
      <w:r>
        <w:rPr>
          <w:rFonts w:ascii="Times New Roman" w:hAnsi="Times New Roman" w:cs="Times New Roman"/>
          <w:sz w:val="24"/>
          <w:szCs w:val="24"/>
        </w:rPr>
        <w:t>(</w:t>
      </w:r>
      <w:r w:rsidRPr="00596AC4">
        <w:rPr>
          <w:rFonts w:ascii="Times New Roman" w:hAnsi="Times New Roman" w:cs="Times New Roman"/>
          <w:sz w:val="24"/>
          <w:szCs w:val="24"/>
        </w:rPr>
        <w:t>2024</w:t>
      </w:r>
      <w:r>
        <w:rPr>
          <w:rFonts w:ascii="Times New Roman" w:hAnsi="Times New Roman" w:cs="Times New Roman"/>
          <w:sz w:val="24"/>
          <w:szCs w:val="24"/>
        </w:rPr>
        <w:t>)</w:t>
      </w:r>
      <w:r w:rsidRPr="00596AC4">
        <w:rPr>
          <w:rFonts w:ascii="Times New Roman" w:hAnsi="Times New Roman" w:cs="Times New Roman"/>
          <w:sz w:val="24"/>
          <w:szCs w:val="24"/>
        </w:rPr>
        <w:t xml:space="preserve">. Back to the future for drought tolerance. </w:t>
      </w:r>
      <w:r w:rsidRPr="00596AC4">
        <w:rPr>
          <w:rFonts w:ascii="Times New Roman" w:hAnsi="Times New Roman" w:cs="Times New Roman"/>
          <w:i/>
          <w:iCs/>
          <w:sz w:val="24"/>
          <w:szCs w:val="24"/>
        </w:rPr>
        <w:t xml:space="preserve">New </w:t>
      </w:r>
      <w:proofErr w:type="spellStart"/>
      <w:r w:rsidRPr="00596AC4">
        <w:rPr>
          <w:rFonts w:ascii="Times New Roman" w:hAnsi="Times New Roman" w:cs="Times New Roman"/>
          <w:i/>
          <w:iCs/>
          <w:sz w:val="24"/>
          <w:szCs w:val="24"/>
        </w:rPr>
        <w:t>Phytologist</w:t>
      </w:r>
      <w:proofErr w:type="spellEnd"/>
      <w:r w:rsidRPr="00596AC4">
        <w:rPr>
          <w:rFonts w:ascii="Times New Roman" w:hAnsi="Times New Roman" w:cs="Times New Roman"/>
          <w:sz w:val="24"/>
          <w:szCs w:val="24"/>
        </w:rPr>
        <w:t>, 242(2), 372-383.</w:t>
      </w:r>
    </w:p>
    <w:p w14:paraId="69FFBE12" w14:textId="0E866C45" w:rsidR="00E3446F" w:rsidRDefault="00E3446F" w:rsidP="00E3446F">
      <w:pPr>
        <w:tabs>
          <w:tab w:val="left" w:pos="567"/>
        </w:tabs>
        <w:ind w:left="567" w:hanging="567"/>
        <w:jc w:val="both"/>
        <w:rPr>
          <w:rFonts w:ascii="Times New Roman" w:hAnsi="Times New Roman" w:cs="Times New Roman"/>
          <w:sz w:val="24"/>
          <w:szCs w:val="24"/>
        </w:rPr>
      </w:pPr>
      <w:bookmarkStart w:id="7" w:name="_Hlk221659239"/>
      <w:proofErr w:type="spellStart"/>
      <w:r w:rsidRPr="0011557F">
        <w:rPr>
          <w:rFonts w:ascii="Times New Roman" w:hAnsi="Times New Roman" w:cs="Times New Roman"/>
          <w:sz w:val="24"/>
          <w:szCs w:val="24"/>
        </w:rPr>
        <w:t>Rezk</w:t>
      </w:r>
      <w:bookmarkEnd w:id="7"/>
      <w:proofErr w:type="spellEnd"/>
      <w:r w:rsidRPr="0011557F">
        <w:rPr>
          <w:rFonts w:ascii="Times New Roman" w:hAnsi="Times New Roman" w:cs="Times New Roman"/>
          <w:sz w:val="24"/>
          <w:szCs w:val="24"/>
        </w:rPr>
        <w:t>, A. A., Mohamed, H. I., &amp; El-</w:t>
      </w:r>
      <w:proofErr w:type="spellStart"/>
      <w:r w:rsidRPr="0011557F">
        <w:rPr>
          <w:rFonts w:ascii="Times New Roman" w:hAnsi="Times New Roman" w:cs="Times New Roman"/>
          <w:sz w:val="24"/>
          <w:szCs w:val="24"/>
        </w:rPr>
        <w:t>Beltagi</w:t>
      </w:r>
      <w:proofErr w:type="spellEnd"/>
      <w:r w:rsidRPr="0011557F">
        <w:rPr>
          <w:rFonts w:ascii="Times New Roman" w:hAnsi="Times New Roman" w:cs="Times New Roman"/>
          <w:sz w:val="24"/>
          <w:szCs w:val="24"/>
        </w:rPr>
        <w:t>, H. S. (2024). Genetic variability and diversity analysis in Oryza sativa L. genotypes using quantitative traits and SSR markers. Saudi Journal of Biological Sciences, 31(3), 103944.</w:t>
      </w:r>
    </w:p>
    <w:p w14:paraId="3A9C5283" w14:textId="5FE8E75E" w:rsidR="00E3446F" w:rsidRDefault="00E3446F" w:rsidP="00E3446F">
      <w:pPr>
        <w:tabs>
          <w:tab w:val="left" w:pos="567"/>
        </w:tabs>
        <w:ind w:left="567" w:hanging="567"/>
        <w:jc w:val="both"/>
        <w:rPr>
          <w:rFonts w:ascii="Times New Roman" w:hAnsi="Times New Roman" w:cs="Times New Roman"/>
          <w:sz w:val="24"/>
          <w:szCs w:val="24"/>
        </w:rPr>
      </w:pPr>
      <w:r w:rsidRPr="00B77EB0">
        <w:rPr>
          <w:rFonts w:ascii="Times New Roman" w:hAnsi="Times New Roman" w:cs="Times New Roman"/>
          <w:sz w:val="24"/>
          <w:szCs w:val="24"/>
        </w:rPr>
        <w:t xml:space="preserve">Singha, L., Bhattacharyya, P., Sharma, P.K., </w:t>
      </w:r>
      <w:proofErr w:type="spellStart"/>
      <w:r w:rsidRPr="00B77EB0">
        <w:rPr>
          <w:rFonts w:ascii="Times New Roman" w:hAnsi="Times New Roman" w:cs="Times New Roman"/>
          <w:sz w:val="24"/>
          <w:szCs w:val="24"/>
        </w:rPr>
        <w:t>Bisane</w:t>
      </w:r>
      <w:proofErr w:type="spellEnd"/>
      <w:r w:rsidRPr="00B77EB0">
        <w:rPr>
          <w:rFonts w:ascii="Times New Roman" w:hAnsi="Times New Roman" w:cs="Times New Roman"/>
          <w:sz w:val="24"/>
          <w:szCs w:val="24"/>
        </w:rPr>
        <w:t xml:space="preserve">, R.D., Krishna, V.A., Singh, A., Lal, J.P. and Singh, S.K. </w:t>
      </w:r>
      <w:r>
        <w:rPr>
          <w:rFonts w:ascii="Times New Roman" w:hAnsi="Times New Roman" w:cs="Times New Roman"/>
          <w:sz w:val="24"/>
          <w:szCs w:val="24"/>
        </w:rPr>
        <w:t>(</w:t>
      </w:r>
      <w:r w:rsidRPr="00B77EB0">
        <w:rPr>
          <w:rFonts w:ascii="Times New Roman" w:hAnsi="Times New Roman" w:cs="Times New Roman"/>
          <w:sz w:val="24"/>
          <w:szCs w:val="24"/>
        </w:rPr>
        <w:t>2024</w:t>
      </w:r>
      <w:r>
        <w:rPr>
          <w:rFonts w:ascii="Times New Roman" w:hAnsi="Times New Roman" w:cs="Times New Roman"/>
          <w:sz w:val="24"/>
          <w:szCs w:val="24"/>
        </w:rPr>
        <w:t>)</w:t>
      </w:r>
      <w:r w:rsidRPr="00B77EB0">
        <w:rPr>
          <w:rFonts w:ascii="Times New Roman" w:hAnsi="Times New Roman" w:cs="Times New Roman"/>
          <w:sz w:val="24"/>
          <w:szCs w:val="24"/>
        </w:rPr>
        <w:t>. Genome-Assisted Breeding and Genome-Wide Association Studies for Rice Improvement. In </w:t>
      </w:r>
      <w:r w:rsidRPr="00B77EB0">
        <w:rPr>
          <w:rFonts w:ascii="Times New Roman" w:hAnsi="Times New Roman" w:cs="Times New Roman"/>
          <w:i/>
          <w:iCs/>
          <w:sz w:val="24"/>
          <w:szCs w:val="24"/>
        </w:rPr>
        <w:t>Climate-Smart Rice Breeding</w:t>
      </w:r>
      <w:r w:rsidRPr="00B77EB0">
        <w:rPr>
          <w:rFonts w:ascii="Times New Roman" w:hAnsi="Times New Roman" w:cs="Times New Roman"/>
          <w:sz w:val="24"/>
          <w:szCs w:val="24"/>
        </w:rPr>
        <w:t xml:space="preserve"> (125-149). </w:t>
      </w:r>
      <w:r w:rsidRPr="00B77EB0">
        <w:rPr>
          <w:rFonts w:ascii="Times New Roman" w:hAnsi="Times New Roman" w:cs="Times New Roman"/>
          <w:i/>
          <w:iCs/>
          <w:sz w:val="24"/>
          <w:szCs w:val="24"/>
        </w:rPr>
        <w:t>Singapore</w:t>
      </w:r>
      <w:r w:rsidRPr="00B77EB0">
        <w:rPr>
          <w:rFonts w:ascii="Times New Roman" w:hAnsi="Times New Roman" w:cs="Times New Roman"/>
          <w:sz w:val="24"/>
          <w:szCs w:val="24"/>
        </w:rPr>
        <w:t xml:space="preserve">: </w:t>
      </w:r>
      <w:r w:rsidRPr="00B77EB0">
        <w:rPr>
          <w:rFonts w:ascii="Times New Roman" w:hAnsi="Times New Roman" w:cs="Times New Roman"/>
          <w:i/>
          <w:iCs/>
          <w:sz w:val="24"/>
          <w:szCs w:val="24"/>
        </w:rPr>
        <w:t>Springer Nature Singapore</w:t>
      </w:r>
      <w:r w:rsidRPr="00B77EB0">
        <w:rPr>
          <w:rFonts w:ascii="Times New Roman" w:hAnsi="Times New Roman" w:cs="Times New Roman"/>
          <w:sz w:val="24"/>
          <w:szCs w:val="24"/>
        </w:rPr>
        <w:t>.</w:t>
      </w:r>
    </w:p>
    <w:p w14:paraId="091036B4" w14:textId="77777777" w:rsidR="00BA65D0" w:rsidRDefault="00BA65D0" w:rsidP="00BA65D0">
      <w:pPr>
        <w:tabs>
          <w:tab w:val="left" w:pos="567"/>
        </w:tabs>
        <w:ind w:left="567" w:hanging="567"/>
        <w:jc w:val="both"/>
        <w:rPr>
          <w:rFonts w:ascii="Times New Roman" w:hAnsi="Times New Roman" w:cs="Times New Roman"/>
          <w:sz w:val="24"/>
          <w:szCs w:val="24"/>
        </w:rPr>
      </w:pPr>
      <w:r w:rsidRPr="00AF453F">
        <w:rPr>
          <w:rFonts w:ascii="Times New Roman" w:hAnsi="Times New Roman" w:cs="Times New Roman"/>
          <w:sz w:val="24"/>
          <w:szCs w:val="24"/>
        </w:rPr>
        <w:t xml:space="preserve">Mondal, T. K., &amp; </w:t>
      </w:r>
      <w:proofErr w:type="spellStart"/>
      <w:r w:rsidRPr="00AF453F">
        <w:rPr>
          <w:rFonts w:ascii="Times New Roman" w:hAnsi="Times New Roman" w:cs="Times New Roman"/>
          <w:sz w:val="24"/>
          <w:szCs w:val="24"/>
        </w:rPr>
        <w:t>Ganie</w:t>
      </w:r>
      <w:proofErr w:type="spellEnd"/>
      <w:r w:rsidRPr="00AF453F">
        <w:rPr>
          <w:rFonts w:ascii="Times New Roman" w:hAnsi="Times New Roman" w:cs="Times New Roman"/>
          <w:sz w:val="24"/>
          <w:szCs w:val="24"/>
        </w:rPr>
        <w:t>, S. A. (2014). Identification and characterization of salt responsive miRNA-SSR markers in rice (Oryza sativa). Gene, 535(2), 204-209.</w:t>
      </w:r>
    </w:p>
    <w:p w14:paraId="4E0F5E59" w14:textId="77777777" w:rsidR="00BA65D0" w:rsidRDefault="00BA65D0" w:rsidP="00BA65D0">
      <w:pPr>
        <w:tabs>
          <w:tab w:val="left" w:pos="567"/>
        </w:tabs>
        <w:ind w:left="567" w:hanging="567"/>
        <w:jc w:val="both"/>
        <w:rPr>
          <w:rFonts w:ascii="Times New Roman" w:hAnsi="Times New Roman" w:cs="Times New Roman"/>
          <w:sz w:val="24"/>
          <w:szCs w:val="24"/>
        </w:rPr>
      </w:pPr>
      <w:proofErr w:type="spellStart"/>
      <w:r w:rsidRPr="00CB6172">
        <w:rPr>
          <w:rFonts w:ascii="Times New Roman" w:hAnsi="Times New Roman" w:cs="Times New Roman"/>
          <w:sz w:val="24"/>
          <w:szCs w:val="24"/>
        </w:rPr>
        <w:t>Naaz</w:t>
      </w:r>
      <w:proofErr w:type="spellEnd"/>
      <w:r w:rsidRPr="00CB6172">
        <w:rPr>
          <w:rFonts w:ascii="Times New Roman" w:hAnsi="Times New Roman" w:cs="Times New Roman"/>
          <w:sz w:val="24"/>
          <w:szCs w:val="24"/>
        </w:rPr>
        <w:t xml:space="preserve">, S., Pandey, V., &amp; Yadav, H. K. (2022). Evaluation of genetic diversity in rice (Oryza sativa L. ssp. Indica) accessions using SSR marker. </w:t>
      </w:r>
      <w:proofErr w:type="spellStart"/>
      <w:r w:rsidRPr="00CB6172">
        <w:rPr>
          <w:rFonts w:ascii="Times New Roman" w:hAnsi="Times New Roman" w:cs="Times New Roman"/>
          <w:i/>
          <w:iCs/>
          <w:sz w:val="24"/>
          <w:szCs w:val="24"/>
        </w:rPr>
        <w:t>Vegetos</w:t>
      </w:r>
      <w:proofErr w:type="spellEnd"/>
      <w:r w:rsidRPr="00CB6172">
        <w:rPr>
          <w:rFonts w:ascii="Times New Roman" w:hAnsi="Times New Roman" w:cs="Times New Roman"/>
          <w:sz w:val="24"/>
          <w:szCs w:val="24"/>
        </w:rPr>
        <w:t>, 35(4), 961-968.</w:t>
      </w:r>
    </w:p>
    <w:p w14:paraId="3EA356B2" w14:textId="77777777" w:rsidR="00BA65D0" w:rsidRDefault="00BA65D0" w:rsidP="00BA65D0">
      <w:pPr>
        <w:tabs>
          <w:tab w:val="left" w:pos="567"/>
        </w:tabs>
        <w:ind w:left="567" w:hanging="567"/>
        <w:jc w:val="both"/>
        <w:rPr>
          <w:rFonts w:ascii="Times New Roman" w:hAnsi="Times New Roman" w:cs="Times New Roman"/>
          <w:sz w:val="24"/>
          <w:szCs w:val="24"/>
        </w:rPr>
      </w:pPr>
      <w:r w:rsidRPr="00123215">
        <w:rPr>
          <w:rFonts w:ascii="Times New Roman" w:hAnsi="Times New Roman" w:cs="Times New Roman"/>
          <w:sz w:val="24"/>
          <w:szCs w:val="24"/>
        </w:rPr>
        <w:lastRenderedPageBreak/>
        <w:t xml:space="preserve">Rahman, M. M., </w:t>
      </w:r>
      <w:proofErr w:type="spellStart"/>
      <w:r w:rsidRPr="00123215">
        <w:rPr>
          <w:rFonts w:ascii="Times New Roman" w:hAnsi="Times New Roman" w:cs="Times New Roman"/>
          <w:sz w:val="24"/>
          <w:szCs w:val="24"/>
        </w:rPr>
        <w:t>Rasaul</w:t>
      </w:r>
      <w:proofErr w:type="spellEnd"/>
      <w:r w:rsidRPr="00123215">
        <w:rPr>
          <w:rFonts w:ascii="Times New Roman" w:hAnsi="Times New Roman" w:cs="Times New Roman"/>
          <w:sz w:val="24"/>
          <w:szCs w:val="24"/>
        </w:rPr>
        <w:t xml:space="preserve">, M. G., Hossain, M. A., </w:t>
      </w:r>
      <w:proofErr w:type="spellStart"/>
      <w:r w:rsidRPr="00123215">
        <w:rPr>
          <w:rFonts w:ascii="Times New Roman" w:hAnsi="Times New Roman" w:cs="Times New Roman"/>
          <w:sz w:val="24"/>
          <w:szCs w:val="24"/>
        </w:rPr>
        <w:t>Iftekharuddaula</w:t>
      </w:r>
      <w:proofErr w:type="spellEnd"/>
      <w:r w:rsidRPr="00123215">
        <w:rPr>
          <w:rFonts w:ascii="Times New Roman" w:hAnsi="Times New Roman" w:cs="Times New Roman"/>
          <w:sz w:val="24"/>
          <w:szCs w:val="24"/>
        </w:rPr>
        <w:t xml:space="preserve">, K. M., &amp; Hasegawa, H. (2012). Molecular characterization and genetic diversity analysis of rice (Oryza sativa L.) using SSR markers. </w:t>
      </w:r>
      <w:r w:rsidRPr="00123215">
        <w:rPr>
          <w:rFonts w:ascii="Times New Roman" w:hAnsi="Times New Roman" w:cs="Times New Roman"/>
          <w:i/>
          <w:iCs/>
          <w:sz w:val="24"/>
          <w:szCs w:val="24"/>
        </w:rPr>
        <w:t>Journal of crop improvement</w:t>
      </w:r>
      <w:r w:rsidRPr="00123215">
        <w:rPr>
          <w:rFonts w:ascii="Times New Roman" w:hAnsi="Times New Roman" w:cs="Times New Roman"/>
          <w:sz w:val="24"/>
          <w:szCs w:val="24"/>
        </w:rPr>
        <w:t>, 26(2), 244-257.</w:t>
      </w:r>
    </w:p>
    <w:p w14:paraId="1B41C6C1" w14:textId="77777777" w:rsidR="00BA65D0" w:rsidRDefault="00BA65D0" w:rsidP="00BA65D0">
      <w:pPr>
        <w:tabs>
          <w:tab w:val="left" w:pos="567"/>
        </w:tabs>
        <w:ind w:left="567" w:hanging="567"/>
        <w:jc w:val="both"/>
        <w:rPr>
          <w:rFonts w:ascii="Times New Roman" w:hAnsi="Times New Roman" w:cs="Times New Roman"/>
          <w:sz w:val="24"/>
          <w:szCs w:val="24"/>
        </w:rPr>
      </w:pPr>
      <w:bookmarkStart w:id="8" w:name="_Hlk221660945"/>
      <w:r w:rsidRPr="00123215">
        <w:rPr>
          <w:rFonts w:ascii="Times New Roman" w:hAnsi="Times New Roman" w:cs="Times New Roman"/>
          <w:sz w:val="24"/>
          <w:szCs w:val="24"/>
        </w:rPr>
        <w:t>Gonzaga</w:t>
      </w:r>
      <w:bookmarkEnd w:id="8"/>
      <w:r w:rsidRPr="00123215">
        <w:rPr>
          <w:rFonts w:ascii="Times New Roman" w:hAnsi="Times New Roman" w:cs="Times New Roman"/>
          <w:sz w:val="24"/>
          <w:szCs w:val="24"/>
        </w:rPr>
        <w:t xml:space="preserve">, Z. J., Aslam, K., </w:t>
      </w:r>
      <w:proofErr w:type="spellStart"/>
      <w:r w:rsidRPr="00123215">
        <w:rPr>
          <w:rFonts w:ascii="Times New Roman" w:hAnsi="Times New Roman" w:cs="Times New Roman"/>
          <w:sz w:val="24"/>
          <w:szCs w:val="24"/>
        </w:rPr>
        <w:t>Septiningsih</w:t>
      </w:r>
      <w:proofErr w:type="spellEnd"/>
      <w:r w:rsidRPr="00123215">
        <w:rPr>
          <w:rFonts w:ascii="Times New Roman" w:hAnsi="Times New Roman" w:cs="Times New Roman"/>
          <w:sz w:val="24"/>
          <w:szCs w:val="24"/>
        </w:rPr>
        <w:t>, E. M., &amp; Collard, B. C. (2015). Evaluation of SSR and SNP markers for molecular breeding in rice.</w:t>
      </w:r>
    </w:p>
    <w:p w14:paraId="457296A8" w14:textId="77777777" w:rsidR="00BA65D0" w:rsidRDefault="00BA65D0" w:rsidP="00BA65D0">
      <w:pPr>
        <w:tabs>
          <w:tab w:val="left" w:pos="567"/>
        </w:tabs>
        <w:ind w:left="567" w:hanging="567"/>
        <w:jc w:val="both"/>
        <w:rPr>
          <w:rFonts w:ascii="Times New Roman" w:hAnsi="Times New Roman" w:cs="Times New Roman"/>
          <w:sz w:val="24"/>
          <w:szCs w:val="24"/>
        </w:rPr>
      </w:pPr>
      <w:bookmarkStart w:id="9" w:name="_Hlk221658502"/>
      <w:proofErr w:type="spellStart"/>
      <w:r w:rsidRPr="0093106B">
        <w:rPr>
          <w:rFonts w:ascii="Times New Roman" w:hAnsi="Times New Roman" w:cs="Times New Roman"/>
          <w:sz w:val="24"/>
          <w:szCs w:val="24"/>
        </w:rPr>
        <w:t>Bordeos</w:t>
      </w:r>
      <w:bookmarkEnd w:id="9"/>
      <w:proofErr w:type="spellEnd"/>
      <w:r w:rsidRPr="0093106B">
        <w:rPr>
          <w:rFonts w:ascii="Times New Roman" w:hAnsi="Times New Roman" w:cs="Times New Roman"/>
          <w:sz w:val="24"/>
          <w:szCs w:val="24"/>
        </w:rPr>
        <w:t xml:space="preserve">, A., Henry, A., </w:t>
      </w:r>
      <w:proofErr w:type="spellStart"/>
      <w:r w:rsidRPr="0093106B">
        <w:rPr>
          <w:rFonts w:ascii="Times New Roman" w:hAnsi="Times New Roman" w:cs="Times New Roman"/>
          <w:sz w:val="24"/>
          <w:szCs w:val="24"/>
        </w:rPr>
        <w:t>Pocsedio</w:t>
      </w:r>
      <w:proofErr w:type="spellEnd"/>
      <w:r w:rsidRPr="0093106B">
        <w:rPr>
          <w:rFonts w:ascii="Times New Roman" w:hAnsi="Times New Roman" w:cs="Times New Roman"/>
          <w:sz w:val="24"/>
          <w:szCs w:val="24"/>
        </w:rPr>
        <w:t xml:space="preserve">, A., Dixit, S., Lai, M. H., &amp; Leung, H. (2025). </w:t>
      </w:r>
      <w:proofErr w:type="spellStart"/>
      <w:r w:rsidRPr="0093106B">
        <w:rPr>
          <w:rFonts w:ascii="Times New Roman" w:hAnsi="Times New Roman" w:cs="Times New Roman"/>
          <w:sz w:val="24"/>
          <w:szCs w:val="24"/>
        </w:rPr>
        <w:t>qDTY</w:t>
      </w:r>
      <w:proofErr w:type="spellEnd"/>
      <w:r w:rsidRPr="0093106B">
        <w:rPr>
          <w:rFonts w:ascii="Times New Roman" w:hAnsi="Times New Roman" w:cs="Times New Roman"/>
          <w:sz w:val="24"/>
          <w:szCs w:val="24"/>
        </w:rPr>
        <w:t xml:space="preserve"> </w:t>
      </w:r>
      <w:proofErr w:type="spellStart"/>
      <w:r w:rsidRPr="0093106B">
        <w:rPr>
          <w:rFonts w:ascii="Times New Roman" w:hAnsi="Times New Roman" w:cs="Times New Roman"/>
          <w:sz w:val="24"/>
          <w:szCs w:val="24"/>
        </w:rPr>
        <w:t>introgression</w:t>
      </w:r>
      <w:proofErr w:type="spellEnd"/>
      <w:r w:rsidRPr="0093106B">
        <w:rPr>
          <w:rFonts w:ascii="Times New Roman" w:hAnsi="Times New Roman" w:cs="Times New Roman"/>
          <w:sz w:val="24"/>
          <w:szCs w:val="24"/>
        </w:rPr>
        <w:t xml:space="preserve"> to improve the drought tolerance of Taiwanese japonica rice variety Tainan 11. </w:t>
      </w:r>
      <w:r w:rsidRPr="0093106B">
        <w:rPr>
          <w:rFonts w:ascii="Times New Roman" w:hAnsi="Times New Roman" w:cs="Times New Roman"/>
          <w:i/>
          <w:iCs/>
          <w:sz w:val="24"/>
          <w:szCs w:val="24"/>
        </w:rPr>
        <w:t>Journal of Crop Improvement</w:t>
      </w:r>
      <w:r w:rsidRPr="0093106B">
        <w:rPr>
          <w:rFonts w:ascii="Times New Roman" w:hAnsi="Times New Roman" w:cs="Times New Roman"/>
          <w:sz w:val="24"/>
          <w:szCs w:val="24"/>
        </w:rPr>
        <w:t>, 1-26.</w:t>
      </w:r>
    </w:p>
    <w:p w14:paraId="580A7BE1" w14:textId="77777777" w:rsidR="00BA65D0" w:rsidRDefault="00BA65D0" w:rsidP="00BA65D0">
      <w:pPr>
        <w:tabs>
          <w:tab w:val="left" w:pos="567"/>
        </w:tabs>
        <w:ind w:left="567" w:hanging="567"/>
        <w:jc w:val="both"/>
        <w:rPr>
          <w:rFonts w:ascii="Times New Roman" w:hAnsi="Times New Roman" w:cs="Times New Roman"/>
          <w:sz w:val="24"/>
          <w:szCs w:val="24"/>
        </w:rPr>
      </w:pPr>
      <w:proofErr w:type="spellStart"/>
      <w:r w:rsidRPr="009D31D6">
        <w:rPr>
          <w:rFonts w:ascii="Times New Roman" w:hAnsi="Times New Roman" w:cs="Times New Roman"/>
          <w:sz w:val="24"/>
          <w:szCs w:val="24"/>
        </w:rPr>
        <w:t>Gaballah</w:t>
      </w:r>
      <w:proofErr w:type="spellEnd"/>
      <w:r w:rsidRPr="009D31D6">
        <w:rPr>
          <w:rFonts w:ascii="Times New Roman" w:hAnsi="Times New Roman" w:cs="Times New Roman"/>
          <w:sz w:val="24"/>
          <w:szCs w:val="24"/>
        </w:rPr>
        <w:t xml:space="preserve">, M. M., </w:t>
      </w:r>
      <w:proofErr w:type="spellStart"/>
      <w:r w:rsidRPr="009D31D6">
        <w:rPr>
          <w:rFonts w:ascii="Times New Roman" w:hAnsi="Times New Roman" w:cs="Times New Roman"/>
          <w:sz w:val="24"/>
          <w:szCs w:val="24"/>
        </w:rPr>
        <w:t>Fiaz</w:t>
      </w:r>
      <w:proofErr w:type="spellEnd"/>
      <w:r w:rsidRPr="009D31D6">
        <w:rPr>
          <w:rFonts w:ascii="Times New Roman" w:hAnsi="Times New Roman" w:cs="Times New Roman"/>
          <w:sz w:val="24"/>
          <w:szCs w:val="24"/>
        </w:rPr>
        <w:t xml:space="preserve">, S., Wang, X., Younas, A., Khan, S. A., </w:t>
      </w:r>
      <w:proofErr w:type="spellStart"/>
      <w:r w:rsidRPr="009D31D6">
        <w:rPr>
          <w:rFonts w:ascii="Times New Roman" w:hAnsi="Times New Roman" w:cs="Times New Roman"/>
          <w:sz w:val="24"/>
          <w:szCs w:val="24"/>
        </w:rPr>
        <w:t>Wattoo</w:t>
      </w:r>
      <w:proofErr w:type="spellEnd"/>
      <w:r w:rsidRPr="009D31D6">
        <w:rPr>
          <w:rFonts w:ascii="Times New Roman" w:hAnsi="Times New Roman" w:cs="Times New Roman"/>
          <w:sz w:val="24"/>
          <w:szCs w:val="24"/>
        </w:rPr>
        <w:t xml:space="preserve">, F. M., &amp; Shafiq, M. R. (2021). Identification of genetic diversity among some promising lines of rice under drought stress using SSR markers. </w:t>
      </w:r>
      <w:r w:rsidRPr="009D31D6">
        <w:rPr>
          <w:rFonts w:ascii="Times New Roman" w:hAnsi="Times New Roman" w:cs="Times New Roman"/>
          <w:i/>
          <w:iCs/>
          <w:sz w:val="24"/>
          <w:szCs w:val="24"/>
        </w:rPr>
        <w:t>Journal of Taibah University for Science</w:t>
      </w:r>
      <w:r w:rsidRPr="009D31D6">
        <w:rPr>
          <w:rFonts w:ascii="Times New Roman" w:hAnsi="Times New Roman" w:cs="Times New Roman"/>
          <w:sz w:val="24"/>
          <w:szCs w:val="24"/>
        </w:rPr>
        <w:t>, 15(1), 468-478.</w:t>
      </w:r>
    </w:p>
    <w:p w14:paraId="253F4034" w14:textId="77777777" w:rsidR="00BA65D0" w:rsidRDefault="00BA65D0" w:rsidP="00BA65D0">
      <w:pPr>
        <w:tabs>
          <w:tab w:val="left" w:pos="567"/>
        </w:tabs>
        <w:ind w:left="567" w:hanging="567"/>
        <w:jc w:val="both"/>
        <w:rPr>
          <w:rFonts w:ascii="Times New Roman" w:hAnsi="Times New Roman" w:cs="Times New Roman"/>
          <w:sz w:val="24"/>
          <w:szCs w:val="24"/>
        </w:rPr>
      </w:pPr>
      <w:r w:rsidRPr="004E4091">
        <w:rPr>
          <w:rFonts w:ascii="Times New Roman" w:hAnsi="Times New Roman" w:cs="Times New Roman"/>
          <w:sz w:val="24"/>
          <w:szCs w:val="24"/>
        </w:rPr>
        <w:t xml:space="preserve">Gull, M., Shikari, A.B., Khan, G.H., Sofi, P.A., </w:t>
      </w:r>
      <w:proofErr w:type="spellStart"/>
      <w:r w:rsidRPr="004E4091">
        <w:rPr>
          <w:rFonts w:ascii="Times New Roman" w:hAnsi="Times New Roman" w:cs="Times New Roman"/>
          <w:sz w:val="24"/>
          <w:szCs w:val="24"/>
        </w:rPr>
        <w:t>Ahanger</w:t>
      </w:r>
      <w:proofErr w:type="spellEnd"/>
      <w:r w:rsidRPr="004E4091">
        <w:rPr>
          <w:rFonts w:ascii="Times New Roman" w:hAnsi="Times New Roman" w:cs="Times New Roman"/>
          <w:sz w:val="24"/>
          <w:szCs w:val="24"/>
        </w:rPr>
        <w:t xml:space="preserve">, M.A., Reddy, B.S., </w:t>
      </w:r>
      <w:proofErr w:type="spellStart"/>
      <w:r w:rsidRPr="004E4091">
        <w:rPr>
          <w:rFonts w:ascii="Times New Roman" w:hAnsi="Times New Roman" w:cs="Times New Roman"/>
          <w:sz w:val="24"/>
          <w:szCs w:val="24"/>
        </w:rPr>
        <w:t>Jukanti</w:t>
      </w:r>
      <w:proofErr w:type="spellEnd"/>
      <w:r w:rsidRPr="004E4091">
        <w:rPr>
          <w:rFonts w:ascii="Times New Roman" w:hAnsi="Times New Roman" w:cs="Times New Roman"/>
          <w:sz w:val="24"/>
          <w:szCs w:val="24"/>
        </w:rPr>
        <w:t xml:space="preserve">, A., </w:t>
      </w:r>
      <w:proofErr w:type="spellStart"/>
      <w:r w:rsidRPr="004E4091">
        <w:rPr>
          <w:rFonts w:ascii="Times New Roman" w:hAnsi="Times New Roman" w:cs="Times New Roman"/>
          <w:sz w:val="24"/>
          <w:szCs w:val="24"/>
        </w:rPr>
        <w:t>Zargar</w:t>
      </w:r>
      <w:proofErr w:type="spellEnd"/>
      <w:r w:rsidRPr="004E4091">
        <w:rPr>
          <w:rFonts w:ascii="Times New Roman" w:hAnsi="Times New Roman" w:cs="Times New Roman"/>
          <w:sz w:val="24"/>
          <w:szCs w:val="24"/>
        </w:rPr>
        <w:t xml:space="preserve">, S.M., </w:t>
      </w:r>
      <w:proofErr w:type="spellStart"/>
      <w:r w:rsidRPr="004E4091">
        <w:rPr>
          <w:rFonts w:ascii="Times New Roman" w:hAnsi="Times New Roman" w:cs="Times New Roman"/>
          <w:sz w:val="24"/>
          <w:szCs w:val="24"/>
        </w:rPr>
        <w:t>Mohiddin</w:t>
      </w:r>
      <w:proofErr w:type="spellEnd"/>
      <w:r w:rsidRPr="004E4091">
        <w:rPr>
          <w:rFonts w:ascii="Times New Roman" w:hAnsi="Times New Roman" w:cs="Times New Roman"/>
          <w:sz w:val="24"/>
          <w:szCs w:val="24"/>
        </w:rPr>
        <w:t xml:space="preserve">, F.A., </w:t>
      </w:r>
      <w:proofErr w:type="spellStart"/>
      <w:r w:rsidRPr="004E4091">
        <w:rPr>
          <w:rFonts w:ascii="Times New Roman" w:hAnsi="Times New Roman" w:cs="Times New Roman"/>
          <w:sz w:val="24"/>
          <w:szCs w:val="24"/>
        </w:rPr>
        <w:t>Wani</w:t>
      </w:r>
      <w:proofErr w:type="spellEnd"/>
      <w:r w:rsidRPr="004E4091">
        <w:rPr>
          <w:rFonts w:ascii="Times New Roman" w:hAnsi="Times New Roman" w:cs="Times New Roman"/>
          <w:sz w:val="24"/>
          <w:szCs w:val="24"/>
        </w:rPr>
        <w:t xml:space="preserve">, S.H. and Ashraf, S. </w:t>
      </w:r>
      <w:r>
        <w:rPr>
          <w:rFonts w:ascii="Times New Roman" w:hAnsi="Times New Roman" w:cs="Times New Roman"/>
          <w:sz w:val="24"/>
          <w:szCs w:val="24"/>
        </w:rPr>
        <w:t>(</w:t>
      </w:r>
      <w:r w:rsidRPr="004E4091">
        <w:rPr>
          <w:rFonts w:ascii="Times New Roman" w:hAnsi="Times New Roman" w:cs="Times New Roman"/>
          <w:sz w:val="24"/>
          <w:szCs w:val="24"/>
        </w:rPr>
        <w:t>2025</w:t>
      </w:r>
      <w:r>
        <w:rPr>
          <w:rFonts w:ascii="Times New Roman" w:hAnsi="Times New Roman" w:cs="Times New Roman"/>
          <w:sz w:val="24"/>
          <w:szCs w:val="24"/>
        </w:rPr>
        <w:t>)</w:t>
      </w:r>
      <w:r w:rsidRPr="004E4091">
        <w:rPr>
          <w:rFonts w:ascii="Times New Roman" w:hAnsi="Times New Roman" w:cs="Times New Roman"/>
          <w:sz w:val="24"/>
          <w:szCs w:val="24"/>
        </w:rPr>
        <w:t xml:space="preserve">. Marker assisted </w:t>
      </w:r>
      <w:proofErr w:type="spellStart"/>
      <w:r w:rsidRPr="004E4091">
        <w:rPr>
          <w:rFonts w:ascii="Times New Roman" w:hAnsi="Times New Roman" w:cs="Times New Roman"/>
          <w:sz w:val="24"/>
          <w:szCs w:val="24"/>
        </w:rPr>
        <w:t>introgression</w:t>
      </w:r>
      <w:proofErr w:type="spellEnd"/>
      <w:r w:rsidRPr="004E4091">
        <w:rPr>
          <w:rFonts w:ascii="Times New Roman" w:hAnsi="Times New Roman" w:cs="Times New Roman"/>
          <w:sz w:val="24"/>
          <w:szCs w:val="24"/>
        </w:rPr>
        <w:t xml:space="preserve"> of blast resistance genes into Heritage Red Rice Landrace “Zag” of Western Himalayan Kashmir. </w:t>
      </w:r>
      <w:r w:rsidRPr="004E4091">
        <w:rPr>
          <w:rFonts w:ascii="Times New Roman" w:hAnsi="Times New Roman" w:cs="Times New Roman"/>
          <w:i/>
          <w:iCs/>
          <w:sz w:val="24"/>
          <w:szCs w:val="24"/>
        </w:rPr>
        <w:t>Physiological and Molecular Plant Pathology</w:t>
      </w:r>
      <w:r w:rsidRPr="004E4091">
        <w:rPr>
          <w:rFonts w:ascii="Times New Roman" w:hAnsi="Times New Roman" w:cs="Times New Roman"/>
          <w:sz w:val="24"/>
          <w:szCs w:val="24"/>
        </w:rPr>
        <w:t>, 139, 102820.</w:t>
      </w:r>
    </w:p>
    <w:p w14:paraId="068EE017" w14:textId="77777777" w:rsidR="00BA65D0" w:rsidRDefault="00BA65D0" w:rsidP="00BA65D0">
      <w:pPr>
        <w:tabs>
          <w:tab w:val="left" w:pos="567"/>
        </w:tabs>
        <w:ind w:left="567" w:hanging="567"/>
        <w:jc w:val="both"/>
        <w:rPr>
          <w:rFonts w:ascii="Times New Roman" w:hAnsi="Times New Roman" w:cs="Times New Roman"/>
          <w:sz w:val="24"/>
          <w:szCs w:val="24"/>
        </w:rPr>
      </w:pPr>
      <w:r w:rsidRPr="00F73133">
        <w:rPr>
          <w:rFonts w:ascii="Times New Roman" w:hAnsi="Times New Roman" w:cs="Times New Roman"/>
          <w:sz w:val="24"/>
          <w:szCs w:val="24"/>
        </w:rPr>
        <w:t xml:space="preserve">Badri, J., </w:t>
      </w:r>
      <w:proofErr w:type="spellStart"/>
      <w:r w:rsidRPr="00F73133">
        <w:rPr>
          <w:rFonts w:ascii="Times New Roman" w:hAnsi="Times New Roman" w:cs="Times New Roman"/>
          <w:sz w:val="24"/>
          <w:szCs w:val="24"/>
        </w:rPr>
        <w:t>Lakshmidevi</w:t>
      </w:r>
      <w:proofErr w:type="spellEnd"/>
      <w:r w:rsidRPr="00F73133">
        <w:rPr>
          <w:rFonts w:ascii="Times New Roman" w:hAnsi="Times New Roman" w:cs="Times New Roman"/>
          <w:sz w:val="24"/>
          <w:szCs w:val="24"/>
        </w:rPr>
        <w:t xml:space="preserve">, G., </w:t>
      </w:r>
      <w:proofErr w:type="spellStart"/>
      <w:r w:rsidRPr="00F73133">
        <w:rPr>
          <w:rFonts w:ascii="Times New Roman" w:hAnsi="Times New Roman" w:cs="Times New Roman"/>
          <w:sz w:val="24"/>
          <w:szCs w:val="24"/>
        </w:rPr>
        <w:t>JaiVidhya</w:t>
      </w:r>
      <w:proofErr w:type="spellEnd"/>
      <w:r w:rsidRPr="00F73133">
        <w:rPr>
          <w:rFonts w:ascii="Times New Roman" w:hAnsi="Times New Roman" w:cs="Times New Roman"/>
          <w:sz w:val="24"/>
          <w:szCs w:val="24"/>
        </w:rPr>
        <w:t xml:space="preserve">, L.R.K., Prasad, M.S., </w:t>
      </w:r>
      <w:proofErr w:type="spellStart"/>
      <w:r w:rsidRPr="00F73133">
        <w:rPr>
          <w:rFonts w:ascii="Times New Roman" w:hAnsi="Times New Roman" w:cs="Times New Roman"/>
          <w:sz w:val="24"/>
          <w:szCs w:val="24"/>
        </w:rPr>
        <w:t>Laha</w:t>
      </w:r>
      <w:proofErr w:type="spellEnd"/>
      <w:r w:rsidRPr="00F73133">
        <w:rPr>
          <w:rFonts w:ascii="Times New Roman" w:hAnsi="Times New Roman" w:cs="Times New Roman"/>
          <w:sz w:val="24"/>
          <w:szCs w:val="24"/>
        </w:rPr>
        <w:t xml:space="preserve">, G.S., Lakshmi, V.J., </w:t>
      </w:r>
      <w:proofErr w:type="spellStart"/>
      <w:r w:rsidRPr="00F73133">
        <w:rPr>
          <w:rFonts w:ascii="Times New Roman" w:hAnsi="Times New Roman" w:cs="Times New Roman"/>
          <w:sz w:val="24"/>
          <w:szCs w:val="24"/>
        </w:rPr>
        <w:t>Isetty</w:t>
      </w:r>
      <w:proofErr w:type="spellEnd"/>
      <w:r w:rsidRPr="00F73133">
        <w:rPr>
          <w:rFonts w:ascii="Times New Roman" w:hAnsi="Times New Roman" w:cs="Times New Roman"/>
          <w:sz w:val="24"/>
          <w:szCs w:val="24"/>
        </w:rPr>
        <w:t xml:space="preserve">, S.R., </w:t>
      </w:r>
      <w:proofErr w:type="spellStart"/>
      <w:r w:rsidRPr="00F73133">
        <w:rPr>
          <w:rFonts w:ascii="Times New Roman" w:hAnsi="Times New Roman" w:cs="Times New Roman"/>
          <w:sz w:val="24"/>
          <w:szCs w:val="24"/>
        </w:rPr>
        <w:t>Padmashree</w:t>
      </w:r>
      <w:proofErr w:type="spellEnd"/>
      <w:r w:rsidRPr="00F73133">
        <w:rPr>
          <w:rFonts w:ascii="Times New Roman" w:hAnsi="Times New Roman" w:cs="Times New Roman"/>
          <w:sz w:val="24"/>
          <w:szCs w:val="24"/>
        </w:rPr>
        <w:t xml:space="preserve">, R., Balakrishnan, D., Varanasi, Y.V.P. and </w:t>
      </w:r>
      <w:proofErr w:type="spellStart"/>
      <w:r w:rsidRPr="00F73133">
        <w:rPr>
          <w:rFonts w:ascii="Times New Roman" w:hAnsi="Times New Roman" w:cs="Times New Roman"/>
          <w:sz w:val="24"/>
          <w:szCs w:val="24"/>
        </w:rPr>
        <w:t>Jukanti</w:t>
      </w:r>
      <w:proofErr w:type="spellEnd"/>
      <w:r w:rsidRPr="00F73133">
        <w:rPr>
          <w:rFonts w:ascii="Times New Roman" w:hAnsi="Times New Roman" w:cs="Times New Roman"/>
          <w:sz w:val="24"/>
          <w:szCs w:val="24"/>
        </w:rPr>
        <w:t xml:space="preserve">, A.K. </w:t>
      </w:r>
      <w:r>
        <w:rPr>
          <w:rFonts w:ascii="Times New Roman" w:hAnsi="Times New Roman" w:cs="Times New Roman"/>
          <w:sz w:val="24"/>
          <w:szCs w:val="24"/>
        </w:rPr>
        <w:t>(</w:t>
      </w:r>
      <w:r w:rsidRPr="00F73133">
        <w:rPr>
          <w:rFonts w:ascii="Times New Roman" w:hAnsi="Times New Roman" w:cs="Times New Roman"/>
          <w:sz w:val="24"/>
          <w:szCs w:val="24"/>
        </w:rPr>
        <w:t>2022</w:t>
      </w:r>
      <w:r>
        <w:rPr>
          <w:rFonts w:ascii="Times New Roman" w:hAnsi="Times New Roman" w:cs="Times New Roman"/>
          <w:sz w:val="24"/>
          <w:szCs w:val="24"/>
        </w:rPr>
        <w:t>)</w:t>
      </w:r>
      <w:r w:rsidRPr="00F73133">
        <w:rPr>
          <w:rFonts w:ascii="Times New Roman" w:hAnsi="Times New Roman" w:cs="Times New Roman"/>
          <w:sz w:val="24"/>
          <w:szCs w:val="24"/>
        </w:rPr>
        <w:t xml:space="preserve">. Multiparent-derived, marker-assisted </w:t>
      </w:r>
      <w:proofErr w:type="spellStart"/>
      <w:r w:rsidRPr="00F73133">
        <w:rPr>
          <w:rFonts w:ascii="Times New Roman" w:hAnsi="Times New Roman" w:cs="Times New Roman"/>
          <w:sz w:val="24"/>
          <w:szCs w:val="24"/>
        </w:rPr>
        <w:t>introgression</w:t>
      </w:r>
      <w:proofErr w:type="spellEnd"/>
      <w:r w:rsidRPr="00F73133">
        <w:rPr>
          <w:rFonts w:ascii="Times New Roman" w:hAnsi="Times New Roman" w:cs="Times New Roman"/>
          <w:sz w:val="24"/>
          <w:szCs w:val="24"/>
        </w:rPr>
        <w:t xml:space="preserve"> lines of the elite Indian rice </w:t>
      </w:r>
      <w:proofErr w:type="spellStart"/>
      <w:proofErr w:type="gramStart"/>
      <w:r w:rsidRPr="00F73133">
        <w:rPr>
          <w:rFonts w:ascii="Times New Roman" w:hAnsi="Times New Roman" w:cs="Times New Roman"/>
          <w:sz w:val="24"/>
          <w:szCs w:val="24"/>
        </w:rPr>
        <w:t>cultivar,‘</w:t>
      </w:r>
      <w:proofErr w:type="gramEnd"/>
      <w:r w:rsidRPr="00F73133">
        <w:rPr>
          <w:rFonts w:ascii="Times New Roman" w:hAnsi="Times New Roman" w:cs="Times New Roman"/>
          <w:sz w:val="24"/>
          <w:szCs w:val="24"/>
        </w:rPr>
        <w:t>Krishna</w:t>
      </w:r>
      <w:proofErr w:type="spellEnd"/>
      <w:r w:rsidRPr="00F73133">
        <w:rPr>
          <w:rFonts w:ascii="Times New Roman" w:hAnsi="Times New Roman" w:cs="Times New Roman"/>
          <w:sz w:val="24"/>
          <w:szCs w:val="24"/>
        </w:rPr>
        <w:t xml:space="preserve"> </w:t>
      </w:r>
      <w:proofErr w:type="spellStart"/>
      <w:r w:rsidRPr="00F73133">
        <w:rPr>
          <w:rFonts w:ascii="Times New Roman" w:hAnsi="Times New Roman" w:cs="Times New Roman"/>
          <w:sz w:val="24"/>
          <w:szCs w:val="24"/>
        </w:rPr>
        <w:t>Hamsa’show</w:t>
      </w:r>
      <w:proofErr w:type="spellEnd"/>
      <w:r w:rsidRPr="00F73133">
        <w:rPr>
          <w:rFonts w:ascii="Times New Roman" w:hAnsi="Times New Roman" w:cs="Times New Roman"/>
          <w:sz w:val="24"/>
          <w:szCs w:val="24"/>
        </w:rPr>
        <w:t xml:space="preserve"> resistance against bacterial blight and blast and tolerance to drought. Plants, 11(5), 622.</w:t>
      </w:r>
    </w:p>
    <w:p w14:paraId="323773A0" w14:textId="77777777" w:rsidR="00BA65D0" w:rsidRDefault="00BA65D0" w:rsidP="00BA65D0">
      <w:pPr>
        <w:tabs>
          <w:tab w:val="left" w:pos="567"/>
        </w:tabs>
        <w:ind w:left="567" w:hanging="567"/>
        <w:jc w:val="both"/>
        <w:rPr>
          <w:rFonts w:ascii="Times New Roman" w:hAnsi="Times New Roman" w:cs="Times New Roman"/>
          <w:sz w:val="24"/>
          <w:szCs w:val="24"/>
        </w:rPr>
      </w:pPr>
      <w:r w:rsidRPr="006275F6">
        <w:rPr>
          <w:rFonts w:ascii="Times New Roman" w:hAnsi="Times New Roman" w:cs="Times New Roman"/>
          <w:sz w:val="24"/>
          <w:szCs w:val="24"/>
        </w:rPr>
        <w:t xml:space="preserve">Sharma, S., Shukla, S., Mishra, R., </w:t>
      </w:r>
      <w:proofErr w:type="spellStart"/>
      <w:r w:rsidRPr="006275F6">
        <w:rPr>
          <w:rFonts w:ascii="Times New Roman" w:hAnsi="Times New Roman" w:cs="Times New Roman"/>
          <w:sz w:val="24"/>
          <w:szCs w:val="24"/>
        </w:rPr>
        <w:t>Sanu</w:t>
      </w:r>
      <w:proofErr w:type="spellEnd"/>
      <w:r w:rsidRPr="006275F6">
        <w:rPr>
          <w:rFonts w:ascii="Times New Roman" w:hAnsi="Times New Roman" w:cs="Times New Roman"/>
          <w:sz w:val="24"/>
          <w:szCs w:val="24"/>
        </w:rPr>
        <w:t xml:space="preserve">, K., Mishra, G., </w:t>
      </w:r>
      <w:proofErr w:type="spellStart"/>
      <w:r w:rsidRPr="006275F6">
        <w:rPr>
          <w:rFonts w:ascii="Times New Roman" w:hAnsi="Times New Roman" w:cs="Times New Roman"/>
          <w:sz w:val="24"/>
          <w:szCs w:val="24"/>
        </w:rPr>
        <w:t>Paliwal</w:t>
      </w:r>
      <w:proofErr w:type="spellEnd"/>
      <w:r w:rsidRPr="006275F6">
        <w:rPr>
          <w:rFonts w:ascii="Times New Roman" w:hAnsi="Times New Roman" w:cs="Times New Roman"/>
          <w:sz w:val="24"/>
          <w:szCs w:val="24"/>
        </w:rPr>
        <w:t xml:space="preserve">, S., Chauhan, S. and Mishra, N. </w:t>
      </w:r>
      <w:r>
        <w:rPr>
          <w:rFonts w:ascii="Times New Roman" w:hAnsi="Times New Roman" w:cs="Times New Roman"/>
          <w:sz w:val="24"/>
          <w:szCs w:val="24"/>
        </w:rPr>
        <w:t>(</w:t>
      </w:r>
      <w:r w:rsidRPr="006275F6">
        <w:rPr>
          <w:rFonts w:ascii="Times New Roman" w:hAnsi="Times New Roman" w:cs="Times New Roman"/>
          <w:sz w:val="24"/>
          <w:szCs w:val="24"/>
        </w:rPr>
        <w:t>2025</w:t>
      </w:r>
      <w:r>
        <w:rPr>
          <w:rFonts w:ascii="Times New Roman" w:hAnsi="Times New Roman" w:cs="Times New Roman"/>
          <w:sz w:val="24"/>
          <w:szCs w:val="24"/>
        </w:rPr>
        <w:t>)</w:t>
      </w:r>
      <w:r w:rsidRPr="006275F6">
        <w:rPr>
          <w:rFonts w:ascii="Times New Roman" w:hAnsi="Times New Roman" w:cs="Times New Roman"/>
          <w:sz w:val="24"/>
          <w:szCs w:val="24"/>
        </w:rPr>
        <w:t xml:space="preserve">. Marker assisted selection-a crucial technique to facilitate modern plant breeding. </w:t>
      </w:r>
      <w:r w:rsidRPr="006275F6">
        <w:rPr>
          <w:rFonts w:ascii="Times New Roman" w:hAnsi="Times New Roman" w:cs="Times New Roman"/>
          <w:i/>
          <w:iCs/>
          <w:sz w:val="24"/>
          <w:szCs w:val="24"/>
        </w:rPr>
        <w:t>Advances in Plant Biotechnology</w:t>
      </w:r>
      <w:r w:rsidRPr="006275F6">
        <w:rPr>
          <w:rFonts w:ascii="Times New Roman" w:hAnsi="Times New Roman" w:cs="Times New Roman"/>
          <w:sz w:val="24"/>
          <w:szCs w:val="24"/>
        </w:rPr>
        <w:t>, 1, 188-207.</w:t>
      </w:r>
    </w:p>
    <w:p w14:paraId="145B8D7B" w14:textId="77777777" w:rsidR="00BA65D0" w:rsidRDefault="00BA65D0" w:rsidP="00BA65D0">
      <w:pPr>
        <w:tabs>
          <w:tab w:val="left" w:pos="567"/>
        </w:tabs>
        <w:ind w:left="567" w:hanging="567"/>
        <w:jc w:val="both"/>
        <w:rPr>
          <w:rFonts w:ascii="Times New Roman" w:hAnsi="Times New Roman" w:cs="Times New Roman"/>
          <w:sz w:val="24"/>
          <w:szCs w:val="24"/>
        </w:rPr>
      </w:pPr>
      <w:r w:rsidRPr="00286721">
        <w:rPr>
          <w:rFonts w:ascii="Times New Roman" w:hAnsi="Times New Roman" w:cs="Times New Roman"/>
          <w:sz w:val="24"/>
          <w:szCs w:val="24"/>
        </w:rPr>
        <w:t xml:space="preserve">Ray, B. P., Nath, U. K., Azad, A. K., </w:t>
      </w:r>
      <w:proofErr w:type="spellStart"/>
      <w:r w:rsidRPr="00286721">
        <w:rPr>
          <w:rFonts w:ascii="Times New Roman" w:hAnsi="Times New Roman" w:cs="Times New Roman"/>
          <w:sz w:val="24"/>
          <w:szCs w:val="24"/>
        </w:rPr>
        <w:t>Rohman</w:t>
      </w:r>
      <w:proofErr w:type="spellEnd"/>
      <w:r w:rsidRPr="00286721">
        <w:rPr>
          <w:rFonts w:ascii="Times New Roman" w:hAnsi="Times New Roman" w:cs="Times New Roman"/>
          <w:sz w:val="24"/>
          <w:szCs w:val="24"/>
        </w:rPr>
        <w:t xml:space="preserve">, M. M., &amp; Hassan, L. (2025). Development of submergence tolerance </w:t>
      </w:r>
      <w:proofErr w:type="spellStart"/>
      <w:r w:rsidRPr="00286721">
        <w:rPr>
          <w:rFonts w:ascii="Times New Roman" w:hAnsi="Times New Roman" w:cs="Times New Roman"/>
          <w:sz w:val="24"/>
          <w:szCs w:val="24"/>
        </w:rPr>
        <w:t>introgression</w:t>
      </w:r>
      <w:proofErr w:type="spellEnd"/>
      <w:r w:rsidRPr="00286721">
        <w:rPr>
          <w:rFonts w:ascii="Times New Roman" w:hAnsi="Times New Roman" w:cs="Times New Roman"/>
          <w:sz w:val="24"/>
          <w:szCs w:val="24"/>
        </w:rPr>
        <w:t xml:space="preserve"> lines (ILs)-F 5 using major Sub1QTL on chro9 from BRRI dhan52 in rice (</w:t>
      </w:r>
      <w:r w:rsidRPr="00286721">
        <w:rPr>
          <w:rFonts w:ascii="Times New Roman" w:hAnsi="Times New Roman" w:cs="Times New Roman"/>
          <w:i/>
          <w:iCs/>
          <w:sz w:val="24"/>
          <w:szCs w:val="24"/>
        </w:rPr>
        <w:t>Oryza sativa</w:t>
      </w:r>
      <w:r w:rsidRPr="00286721">
        <w:rPr>
          <w:rFonts w:ascii="Times New Roman" w:hAnsi="Times New Roman" w:cs="Times New Roman"/>
          <w:sz w:val="24"/>
          <w:szCs w:val="24"/>
        </w:rPr>
        <w:t xml:space="preserve"> L.) through Marker-Assisted Selection (MAS).</w:t>
      </w:r>
    </w:p>
    <w:p w14:paraId="174F5EAF" w14:textId="77777777" w:rsidR="00BA65D0" w:rsidRDefault="00BA65D0" w:rsidP="00BA65D0">
      <w:pPr>
        <w:tabs>
          <w:tab w:val="left" w:pos="567"/>
        </w:tabs>
        <w:ind w:left="567" w:hanging="567"/>
        <w:jc w:val="both"/>
        <w:rPr>
          <w:rFonts w:ascii="Times New Roman" w:hAnsi="Times New Roman" w:cs="Times New Roman"/>
          <w:sz w:val="24"/>
          <w:szCs w:val="24"/>
        </w:rPr>
      </w:pPr>
      <w:bookmarkStart w:id="10" w:name="_Hlk221702539"/>
      <w:r w:rsidRPr="001B1F15">
        <w:rPr>
          <w:rFonts w:ascii="Times New Roman" w:hAnsi="Times New Roman" w:cs="Times New Roman"/>
          <w:sz w:val="24"/>
          <w:szCs w:val="24"/>
        </w:rPr>
        <w:t>Dos Santos</w:t>
      </w:r>
      <w:bookmarkEnd w:id="10"/>
      <w:r w:rsidRPr="001B1F15">
        <w:rPr>
          <w:rFonts w:ascii="Times New Roman" w:hAnsi="Times New Roman" w:cs="Times New Roman"/>
          <w:sz w:val="24"/>
          <w:szCs w:val="24"/>
        </w:rPr>
        <w:t xml:space="preserve">, T. B., </w:t>
      </w:r>
      <w:proofErr w:type="spellStart"/>
      <w:r w:rsidRPr="001B1F15">
        <w:rPr>
          <w:rFonts w:ascii="Times New Roman" w:hAnsi="Times New Roman" w:cs="Times New Roman"/>
          <w:sz w:val="24"/>
          <w:szCs w:val="24"/>
        </w:rPr>
        <w:t>Ribas</w:t>
      </w:r>
      <w:proofErr w:type="spellEnd"/>
      <w:r w:rsidRPr="001B1F15">
        <w:rPr>
          <w:rFonts w:ascii="Times New Roman" w:hAnsi="Times New Roman" w:cs="Times New Roman"/>
          <w:sz w:val="24"/>
          <w:szCs w:val="24"/>
        </w:rPr>
        <w:t xml:space="preserve">, A. F., de Souza, S. G. H., </w:t>
      </w:r>
      <w:proofErr w:type="spellStart"/>
      <w:r w:rsidRPr="001B1F15">
        <w:rPr>
          <w:rFonts w:ascii="Times New Roman" w:hAnsi="Times New Roman" w:cs="Times New Roman"/>
          <w:sz w:val="24"/>
          <w:szCs w:val="24"/>
        </w:rPr>
        <w:t>Budzinski</w:t>
      </w:r>
      <w:proofErr w:type="spellEnd"/>
      <w:r w:rsidRPr="001B1F15">
        <w:rPr>
          <w:rFonts w:ascii="Times New Roman" w:hAnsi="Times New Roman" w:cs="Times New Roman"/>
          <w:sz w:val="24"/>
          <w:szCs w:val="24"/>
        </w:rPr>
        <w:t xml:space="preserve">, I. G. F., &amp; </w:t>
      </w:r>
      <w:proofErr w:type="spellStart"/>
      <w:r w:rsidRPr="001B1F15">
        <w:rPr>
          <w:rFonts w:ascii="Times New Roman" w:hAnsi="Times New Roman" w:cs="Times New Roman"/>
          <w:sz w:val="24"/>
          <w:szCs w:val="24"/>
        </w:rPr>
        <w:t>Domingues</w:t>
      </w:r>
      <w:proofErr w:type="spellEnd"/>
      <w:r w:rsidRPr="001B1F15">
        <w:rPr>
          <w:rFonts w:ascii="Times New Roman" w:hAnsi="Times New Roman" w:cs="Times New Roman"/>
          <w:sz w:val="24"/>
          <w:szCs w:val="24"/>
        </w:rPr>
        <w:t>, D. S. (2022). Physiological responses to drought, salinity, and heat stress in plants: a review. Stresses, 2(1), 113-135.</w:t>
      </w:r>
    </w:p>
    <w:p w14:paraId="5AF01F7D" w14:textId="77777777" w:rsidR="00BA65D0" w:rsidRDefault="00BA65D0" w:rsidP="00BA65D0">
      <w:pPr>
        <w:tabs>
          <w:tab w:val="left" w:pos="567"/>
        </w:tabs>
        <w:ind w:left="567" w:hanging="567"/>
        <w:jc w:val="both"/>
        <w:rPr>
          <w:rFonts w:ascii="Times New Roman" w:hAnsi="Times New Roman" w:cs="Times New Roman"/>
          <w:sz w:val="24"/>
          <w:szCs w:val="24"/>
        </w:rPr>
      </w:pPr>
      <w:bookmarkStart w:id="11" w:name="_Hlk221702822"/>
      <w:r w:rsidRPr="001B1F15">
        <w:rPr>
          <w:rFonts w:ascii="Times New Roman" w:hAnsi="Times New Roman" w:cs="Times New Roman"/>
          <w:sz w:val="24"/>
          <w:szCs w:val="24"/>
        </w:rPr>
        <w:t>Kumari</w:t>
      </w:r>
      <w:bookmarkEnd w:id="11"/>
      <w:r w:rsidRPr="001B1F15">
        <w:rPr>
          <w:rFonts w:ascii="Times New Roman" w:hAnsi="Times New Roman" w:cs="Times New Roman"/>
          <w:sz w:val="24"/>
          <w:szCs w:val="24"/>
        </w:rPr>
        <w:t xml:space="preserve">, V.V., Roy, A., Vijayan, R., Banerjee, P., Verma, V.C., </w:t>
      </w:r>
      <w:proofErr w:type="spellStart"/>
      <w:r w:rsidRPr="001B1F15">
        <w:rPr>
          <w:rFonts w:ascii="Times New Roman" w:hAnsi="Times New Roman" w:cs="Times New Roman"/>
          <w:sz w:val="24"/>
          <w:szCs w:val="24"/>
        </w:rPr>
        <w:t>Nalia</w:t>
      </w:r>
      <w:proofErr w:type="spellEnd"/>
      <w:r w:rsidRPr="001B1F15">
        <w:rPr>
          <w:rFonts w:ascii="Times New Roman" w:hAnsi="Times New Roman" w:cs="Times New Roman"/>
          <w:sz w:val="24"/>
          <w:szCs w:val="24"/>
        </w:rPr>
        <w:t xml:space="preserve">, A., </w:t>
      </w:r>
      <w:proofErr w:type="spellStart"/>
      <w:r w:rsidRPr="001B1F15">
        <w:rPr>
          <w:rFonts w:ascii="Times New Roman" w:hAnsi="Times New Roman" w:cs="Times New Roman"/>
          <w:sz w:val="24"/>
          <w:szCs w:val="24"/>
        </w:rPr>
        <w:t>Pramanik</w:t>
      </w:r>
      <w:proofErr w:type="spellEnd"/>
      <w:r w:rsidRPr="001B1F15">
        <w:rPr>
          <w:rFonts w:ascii="Times New Roman" w:hAnsi="Times New Roman" w:cs="Times New Roman"/>
          <w:sz w:val="24"/>
          <w:szCs w:val="24"/>
        </w:rPr>
        <w:t xml:space="preserve">, M., Mukherjee, B., Ghosh, A., </w:t>
      </w:r>
      <w:proofErr w:type="spellStart"/>
      <w:r w:rsidRPr="001B1F15">
        <w:rPr>
          <w:rFonts w:ascii="Times New Roman" w:hAnsi="Times New Roman" w:cs="Times New Roman"/>
          <w:sz w:val="24"/>
          <w:szCs w:val="24"/>
        </w:rPr>
        <w:t>Reja</w:t>
      </w:r>
      <w:proofErr w:type="spellEnd"/>
      <w:r w:rsidRPr="001B1F15">
        <w:rPr>
          <w:rFonts w:ascii="Times New Roman" w:hAnsi="Times New Roman" w:cs="Times New Roman"/>
          <w:sz w:val="24"/>
          <w:szCs w:val="24"/>
        </w:rPr>
        <w:t xml:space="preserve">, M.H. and Chandran, M.A.S. </w:t>
      </w:r>
      <w:r>
        <w:rPr>
          <w:rFonts w:ascii="Times New Roman" w:hAnsi="Times New Roman" w:cs="Times New Roman"/>
          <w:sz w:val="24"/>
          <w:szCs w:val="24"/>
        </w:rPr>
        <w:t>(</w:t>
      </w:r>
      <w:r w:rsidRPr="001B1F15">
        <w:rPr>
          <w:rFonts w:ascii="Times New Roman" w:hAnsi="Times New Roman" w:cs="Times New Roman"/>
          <w:sz w:val="24"/>
          <w:szCs w:val="24"/>
        </w:rPr>
        <w:t>2021</w:t>
      </w:r>
      <w:r>
        <w:rPr>
          <w:rFonts w:ascii="Times New Roman" w:hAnsi="Times New Roman" w:cs="Times New Roman"/>
          <w:sz w:val="24"/>
          <w:szCs w:val="24"/>
        </w:rPr>
        <w:t>)</w:t>
      </w:r>
      <w:r w:rsidRPr="001B1F15">
        <w:rPr>
          <w:rFonts w:ascii="Times New Roman" w:hAnsi="Times New Roman" w:cs="Times New Roman"/>
          <w:sz w:val="24"/>
          <w:szCs w:val="24"/>
        </w:rPr>
        <w:t>. Drought and heat stress in cool-season food legumes in sub-tropical regions: Consequences, adaptation, and mitigation strategies. </w:t>
      </w:r>
      <w:r w:rsidRPr="001B1F15">
        <w:rPr>
          <w:rFonts w:ascii="Times New Roman" w:hAnsi="Times New Roman" w:cs="Times New Roman"/>
          <w:i/>
          <w:iCs/>
          <w:sz w:val="24"/>
          <w:szCs w:val="24"/>
        </w:rPr>
        <w:t>Plants</w:t>
      </w:r>
      <w:r w:rsidRPr="001B1F15">
        <w:rPr>
          <w:rFonts w:ascii="Times New Roman" w:hAnsi="Times New Roman" w:cs="Times New Roman"/>
          <w:sz w:val="24"/>
          <w:szCs w:val="24"/>
        </w:rPr>
        <w:t>, </w:t>
      </w:r>
      <w:r w:rsidRPr="001B1F15">
        <w:rPr>
          <w:rFonts w:ascii="Times New Roman" w:hAnsi="Times New Roman" w:cs="Times New Roman"/>
          <w:i/>
          <w:iCs/>
          <w:sz w:val="24"/>
          <w:szCs w:val="24"/>
        </w:rPr>
        <w:t>10</w:t>
      </w:r>
      <w:r w:rsidRPr="001B1F15">
        <w:rPr>
          <w:rFonts w:ascii="Times New Roman" w:hAnsi="Times New Roman" w:cs="Times New Roman"/>
          <w:sz w:val="24"/>
          <w:szCs w:val="24"/>
        </w:rPr>
        <w:t>(6), 1038.</w:t>
      </w:r>
    </w:p>
    <w:p w14:paraId="48F4D5ED" w14:textId="77777777" w:rsidR="00BA65D0" w:rsidRDefault="00BA65D0" w:rsidP="00BA65D0">
      <w:pPr>
        <w:tabs>
          <w:tab w:val="left" w:pos="567"/>
        </w:tabs>
        <w:ind w:left="567" w:hanging="567"/>
        <w:jc w:val="both"/>
        <w:rPr>
          <w:rFonts w:ascii="Times New Roman" w:hAnsi="Times New Roman" w:cs="Times New Roman"/>
          <w:sz w:val="24"/>
          <w:szCs w:val="24"/>
        </w:rPr>
      </w:pPr>
      <w:bookmarkStart w:id="12" w:name="_Hlk221702913"/>
      <w:r w:rsidRPr="001B1F15">
        <w:rPr>
          <w:rFonts w:ascii="Times New Roman" w:hAnsi="Times New Roman" w:cs="Times New Roman"/>
          <w:sz w:val="24"/>
          <w:szCs w:val="24"/>
        </w:rPr>
        <w:t>Farooq</w:t>
      </w:r>
      <w:bookmarkEnd w:id="12"/>
      <w:r w:rsidRPr="001B1F15">
        <w:rPr>
          <w:rFonts w:ascii="Times New Roman" w:hAnsi="Times New Roman" w:cs="Times New Roman"/>
          <w:sz w:val="24"/>
          <w:szCs w:val="24"/>
        </w:rPr>
        <w:t>, M., Wahid, A., Zahra, N., Hafeez, M. B., &amp; Siddique, K. H. (2024). Recent advances in plant drought tolerance. </w:t>
      </w:r>
      <w:r w:rsidRPr="001B1F15">
        <w:rPr>
          <w:rFonts w:ascii="Times New Roman" w:hAnsi="Times New Roman" w:cs="Times New Roman"/>
          <w:i/>
          <w:iCs/>
          <w:sz w:val="24"/>
          <w:szCs w:val="24"/>
        </w:rPr>
        <w:t>Journal of Plant Growth Regulation</w:t>
      </w:r>
      <w:r w:rsidRPr="001B1F15">
        <w:rPr>
          <w:rFonts w:ascii="Times New Roman" w:hAnsi="Times New Roman" w:cs="Times New Roman"/>
          <w:sz w:val="24"/>
          <w:szCs w:val="24"/>
        </w:rPr>
        <w:t>, 1-33.</w:t>
      </w:r>
    </w:p>
    <w:p w14:paraId="215D3AFB" w14:textId="77777777" w:rsidR="00BA65D0" w:rsidRDefault="00BA65D0" w:rsidP="00BA65D0">
      <w:pPr>
        <w:tabs>
          <w:tab w:val="left" w:pos="567"/>
        </w:tabs>
        <w:ind w:left="567" w:hanging="567"/>
        <w:jc w:val="both"/>
        <w:rPr>
          <w:rFonts w:ascii="Times New Roman" w:hAnsi="Times New Roman" w:cs="Times New Roman"/>
          <w:sz w:val="24"/>
          <w:szCs w:val="24"/>
        </w:rPr>
      </w:pPr>
      <w:r w:rsidRPr="00144F66">
        <w:rPr>
          <w:rFonts w:ascii="Times New Roman" w:hAnsi="Times New Roman" w:cs="Times New Roman"/>
          <w:sz w:val="24"/>
          <w:szCs w:val="24"/>
        </w:rPr>
        <w:t xml:space="preserve">R Core Team (2024). </w:t>
      </w:r>
      <w:r w:rsidRPr="00144F66">
        <w:rPr>
          <w:rFonts w:ascii="Times New Roman" w:hAnsi="Times New Roman" w:cs="Times New Roman"/>
          <w:i/>
          <w:iCs/>
          <w:sz w:val="24"/>
          <w:szCs w:val="24"/>
        </w:rPr>
        <w:t>R: A language and environment for statistical computing</w:t>
      </w:r>
      <w:r w:rsidRPr="00144F66">
        <w:rPr>
          <w:rFonts w:ascii="Times New Roman" w:hAnsi="Times New Roman" w:cs="Times New Roman"/>
          <w:sz w:val="24"/>
          <w:szCs w:val="24"/>
        </w:rPr>
        <w:t xml:space="preserve">. R Foundation for Statistical Computing, Vienna, Austria. </w:t>
      </w:r>
      <w:hyperlink r:id="rId12" w:history="1">
        <w:r w:rsidRPr="00144F66">
          <w:rPr>
            <w:rStyle w:val="Hyperlink"/>
            <w:rFonts w:ascii="Times New Roman" w:hAnsi="Times New Roman" w:cs="Times New Roman"/>
            <w:sz w:val="24"/>
            <w:szCs w:val="24"/>
          </w:rPr>
          <w:t>https://www.R-project.org/</w:t>
        </w:r>
      </w:hyperlink>
      <w:r>
        <w:rPr>
          <w:rFonts w:ascii="Times New Roman" w:hAnsi="Times New Roman" w:cs="Times New Roman"/>
          <w:sz w:val="24"/>
          <w:szCs w:val="24"/>
        </w:rPr>
        <w:t xml:space="preserve"> </w:t>
      </w:r>
    </w:p>
    <w:p w14:paraId="10AC650F" w14:textId="77777777" w:rsidR="00BA65D0" w:rsidRPr="00144F66" w:rsidRDefault="00BA65D0" w:rsidP="00BA65D0">
      <w:pPr>
        <w:tabs>
          <w:tab w:val="left" w:pos="567"/>
        </w:tabs>
        <w:ind w:left="567" w:hanging="567"/>
        <w:jc w:val="both"/>
        <w:rPr>
          <w:rFonts w:ascii="Times New Roman" w:hAnsi="Times New Roman" w:cs="Times New Roman"/>
          <w:sz w:val="24"/>
          <w:szCs w:val="24"/>
        </w:rPr>
      </w:pPr>
      <w:r w:rsidRPr="00144F66">
        <w:rPr>
          <w:rFonts w:ascii="Times New Roman" w:hAnsi="Times New Roman" w:cs="Times New Roman"/>
          <w:sz w:val="24"/>
          <w:szCs w:val="24"/>
        </w:rPr>
        <w:t xml:space="preserve">Wickham H (2016). </w:t>
      </w:r>
      <w:r w:rsidRPr="00144F66">
        <w:rPr>
          <w:rFonts w:ascii="Times New Roman" w:hAnsi="Times New Roman" w:cs="Times New Roman"/>
          <w:i/>
          <w:iCs/>
          <w:sz w:val="24"/>
          <w:szCs w:val="24"/>
        </w:rPr>
        <w:t>ggplot2: Elegant Graphics for Data Analysis</w:t>
      </w:r>
      <w:r w:rsidRPr="00144F66">
        <w:rPr>
          <w:rFonts w:ascii="Times New Roman" w:hAnsi="Times New Roman" w:cs="Times New Roman"/>
          <w:sz w:val="24"/>
          <w:szCs w:val="24"/>
        </w:rPr>
        <w:t>. Springer.</w:t>
      </w:r>
    </w:p>
    <w:p w14:paraId="05A4E120" w14:textId="63E90511" w:rsidR="00BA65D0" w:rsidRDefault="00BA65D0" w:rsidP="00BA65D0">
      <w:pPr>
        <w:tabs>
          <w:tab w:val="left" w:pos="567"/>
        </w:tabs>
        <w:ind w:left="567" w:hanging="567"/>
        <w:jc w:val="both"/>
        <w:rPr>
          <w:rFonts w:ascii="Times New Roman" w:hAnsi="Times New Roman" w:cs="Times New Roman"/>
          <w:sz w:val="24"/>
          <w:szCs w:val="24"/>
        </w:rPr>
      </w:pPr>
      <w:r w:rsidRPr="00144F66">
        <w:rPr>
          <w:rFonts w:ascii="Times New Roman" w:hAnsi="Times New Roman" w:cs="Times New Roman"/>
          <w:sz w:val="24"/>
          <w:szCs w:val="24"/>
        </w:rPr>
        <w:lastRenderedPageBreak/>
        <w:t xml:space="preserve">Wickham H, François R, Henry L, Müller K (2023). </w:t>
      </w:r>
      <w:proofErr w:type="spellStart"/>
      <w:r w:rsidRPr="00144F66">
        <w:rPr>
          <w:rFonts w:ascii="Times New Roman" w:hAnsi="Times New Roman" w:cs="Times New Roman"/>
          <w:i/>
          <w:iCs/>
          <w:sz w:val="24"/>
          <w:szCs w:val="24"/>
        </w:rPr>
        <w:t>dplyr</w:t>
      </w:r>
      <w:proofErr w:type="spellEnd"/>
      <w:r w:rsidRPr="00144F66">
        <w:rPr>
          <w:rFonts w:ascii="Times New Roman" w:hAnsi="Times New Roman" w:cs="Times New Roman"/>
          <w:i/>
          <w:iCs/>
          <w:sz w:val="24"/>
          <w:szCs w:val="24"/>
        </w:rPr>
        <w:t>: A Grammar of Data Manipulation</w:t>
      </w:r>
      <w:r w:rsidRPr="00144F66">
        <w:rPr>
          <w:rFonts w:ascii="Times New Roman" w:hAnsi="Times New Roman" w:cs="Times New Roman"/>
          <w:sz w:val="24"/>
          <w:szCs w:val="24"/>
        </w:rPr>
        <w:t>. R package</w:t>
      </w:r>
      <w:r>
        <w:rPr>
          <w:rFonts w:ascii="Times New Roman" w:hAnsi="Times New Roman" w:cs="Times New Roman"/>
          <w:sz w:val="24"/>
          <w:szCs w:val="24"/>
        </w:rPr>
        <w:t>.</w:t>
      </w:r>
    </w:p>
    <w:p w14:paraId="73BFC4EE" w14:textId="77777777" w:rsidR="00BA65D0" w:rsidRDefault="00BA65D0" w:rsidP="00BA65D0">
      <w:pPr>
        <w:tabs>
          <w:tab w:val="left" w:pos="567"/>
        </w:tabs>
        <w:ind w:left="567" w:hanging="567"/>
        <w:jc w:val="both"/>
        <w:rPr>
          <w:rFonts w:ascii="Times New Roman" w:hAnsi="Times New Roman" w:cs="Times New Roman"/>
          <w:sz w:val="24"/>
          <w:szCs w:val="24"/>
        </w:rPr>
      </w:pPr>
      <w:proofErr w:type="spellStart"/>
      <w:r w:rsidRPr="00F45C75">
        <w:rPr>
          <w:rFonts w:ascii="Times New Roman" w:hAnsi="Times New Roman" w:cs="Times New Roman"/>
          <w:sz w:val="24"/>
          <w:szCs w:val="24"/>
        </w:rPr>
        <w:t>Tushara</w:t>
      </w:r>
      <w:proofErr w:type="spellEnd"/>
      <w:r w:rsidRPr="00F45C75">
        <w:rPr>
          <w:rFonts w:ascii="Times New Roman" w:hAnsi="Times New Roman" w:cs="Times New Roman"/>
          <w:sz w:val="24"/>
          <w:szCs w:val="24"/>
        </w:rPr>
        <w:t xml:space="preserve">, M., </w:t>
      </w:r>
      <w:proofErr w:type="spellStart"/>
      <w:r w:rsidRPr="00F45C75">
        <w:rPr>
          <w:rFonts w:ascii="Times New Roman" w:hAnsi="Times New Roman" w:cs="Times New Roman"/>
          <w:sz w:val="24"/>
          <w:szCs w:val="24"/>
        </w:rPr>
        <w:t>Krishnaveni</w:t>
      </w:r>
      <w:proofErr w:type="spellEnd"/>
      <w:r w:rsidRPr="00F45C75">
        <w:rPr>
          <w:rFonts w:ascii="Times New Roman" w:hAnsi="Times New Roman" w:cs="Times New Roman"/>
          <w:sz w:val="24"/>
          <w:szCs w:val="24"/>
        </w:rPr>
        <w:t xml:space="preserve">, B., Radhika, K., </w:t>
      </w:r>
      <w:proofErr w:type="spellStart"/>
      <w:r w:rsidRPr="00F45C75">
        <w:rPr>
          <w:rFonts w:ascii="Times New Roman" w:hAnsi="Times New Roman" w:cs="Times New Roman"/>
          <w:sz w:val="24"/>
          <w:szCs w:val="24"/>
        </w:rPr>
        <w:t>Roja</w:t>
      </w:r>
      <w:proofErr w:type="spellEnd"/>
      <w:r w:rsidRPr="00F45C75">
        <w:rPr>
          <w:rFonts w:ascii="Times New Roman" w:hAnsi="Times New Roman" w:cs="Times New Roman"/>
          <w:sz w:val="24"/>
          <w:szCs w:val="24"/>
        </w:rPr>
        <w:t>, V., Lakshmi, V. J., &amp; Kumar, A. A. (2024). SSR based parental polymorphism survey for marker assisted backcross breeding in rice (</w:t>
      </w:r>
      <w:r w:rsidRPr="00F45C75">
        <w:rPr>
          <w:rFonts w:ascii="Times New Roman" w:hAnsi="Times New Roman" w:cs="Times New Roman"/>
          <w:i/>
          <w:iCs/>
          <w:sz w:val="24"/>
          <w:szCs w:val="24"/>
        </w:rPr>
        <w:t>Oryza sativa L</w:t>
      </w:r>
      <w:r w:rsidRPr="00F45C75">
        <w:rPr>
          <w:rFonts w:ascii="Times New Roman" w:hAnsi="Times New Roman" w:cs="Times New Roman"/>
          <w:sz w:val="24"/>
          <w:szCs w:val="24"/>
        </w:rPr>
        <w:t xml:space="preserve">.). </w:t>
      </w:r>
      <w:r w:rsidRPr="00F45C75">
        <w:rPr>
          <w:rFonts w:ascii="Times New Roman" w:hAnsi="Times New Roman" w:cs="Times New Roman"/>
          <w:i/>
          <w:iCs/>
          <w:sz w:val="24"/>
          <w:szCs w:val="24"/>
        </w:rPr>
        <w:t>THE ANDHRA AGRICULTURAL JOURNAL</w:t>
      </w:r>
      <w:r>
        <w:rPr>
          <w:rFonts w:ascii="Times New Roman" w:hAnsi="Times New Roman" w:cs="Times New Roman"/>
          <w:sz w:val="24"/>
          <w:szCs w:val="24"/>
        </w:rPr>
        <w:t>,</w:t>
      </w:r>
      <w:r w:rsidRPr="00F45C75">
        <w:rPr>
          <w:rFonts w:ascii="Times New Roman" w:hAnsi="Times New Roman" w:cs="Times New Roman"/>
          <w:sz w:val="24"/>
          <w:szCs w:val="24"/>
        </w:rPr>
        <w:t xml:space="preserve"> 71(3), 303-311.</w:t>
      </w:r>
    </w:p>
    <w:p w14:paraId="1EF2C484" w14:textId="77777777" w:rsidR="00BA65D0" w:rsidRDefault="00BA65D0" w:rsidP="00BA65D0">
      <w:pPr>
        <w:tabs>
          <w:tab w:val="left" w:pos="567"/>
        </w:tabs>
        <w:ind w:left="567" w:hanging="567"/>
        <w:jc w:val="both"/>
        <w:rPr>
          <w:rFonts w:ascii="Times New Roman" w:hAnsi="Times New Roman" w:cs="Times New Roman"/>
          <w:sz w:val="24"/>
          <w:szCs w:val="24"/>
        </w:rPr>
      </w:pPr>
      <w:bookmarkStart w:id="13" w:name="_Hlk221832946"/>
      <w:proofErr w:type="spellStart"/>
      <w:r w:rsidRPr="004D7AE1">
        <w:rPr>
          <w:rFonts w:ascii="Times New Roman" w:hAnsi="Times New Roman" w:cs="Times New Roman"/>
          <w:sz w:val="24"/>
          <w:szCs w:val="24"/>
        </w:rPr>
        <w:t>Ishwarya</w:t>
      </w:r>
      <w:proofErr w:type="spellEnd"/>
      <w:r w:rsidRPr="004D7AE1">
        <w:rPr>
          <w:rFonts w:ascii="Times New Roman" w:hAnsi="Times New Roman" w:cs="Times New Roman"/>
          <w:sz w:val="24"/>
          <w:szCs w:val="24"/>
        </w:rPr>
        <w:t xml:space="preserve"> Lakshmi</w:t>
      </w:r>
      <w:bookmarkEnd w:id="13"/>
      <w:r w:rsidRPr="004D7AE1">
        <w:rPr>
          <w:rFonts w:ascii="Times New Roman" w:hAnsi="Times New Roman" w:cs="Times New Roman"/>
          <w:sz w:val="24"/>
          <w:szCs w:val="24"/>
        </w:rPr>
        <w:t xml:space="preserve">, V. G., Sreedhar, M., Lakshmi, V. J., </w:t>
      </w:r>
      <w:proofErr w:type="spellStart"/>
      <w:r w:rsidRPr="004D7AE1">
        <w:rPr>
          <w:rFonts w:ascii="Times New Roman" w:hAnsi="Times New Roman" w:cs="Times New Roman"/>
          <w:sz w:val="24"/>
          <w:szCs w:val="24"/>
        </w:rPr>
        <w:t>Gireesh</w:t>
      </w:r>
      <w:proofErr w:type="spellEnd"/>
      <w:r w:rsidRPr="004D7AE1">
        <w:rPr>
          <w:rFonts w:ascii="Times New Roman" w:hAnsi="Times New Roman" w:cs="Times New Roman"/>
          <w:sz w:val="24"/>
          <w:szCs w:val="24"/>
        </w:rPr>
        <w:t xml:space="preserve">, C., &amp; </w:t>
      </w:r>
      <w:proofErr w:type="spellStart"/>
      <w:r w:rsidRPr="004D7AE1">
        <w:rPr>
          <w:rFonts w:ascii="Times New Roman" w:hAnsi="Times New Roman" w:cs="Times New Roman"/>
          <w:sz w:val="24"/>
          <w:szCs w:val="24"/>
        </w:rPr>
        <w:t>Vanisri</w:t>
      </w:r>
      <w:proofErr w:type="spellEnd"/>
      <w:r w:rsidRPr="004D7AE1">
        <w:rPr>
          <w:rFonts w:ascii="Times New Roman" w:hAnsi="Times New Roman" w:cs="Times New Roman"/>
          <w:sz w:val="24"/>
          <w:szCs w:val="24"/>
        </w:rPr>
        <w:t>, S. R. S. (2021). Parental polymorphism survey using genome-wide SSR markers for brown planthopper resistance in rice. The Pharma Innovation, 10(6), 622-629.</w:t>
      </w:r>
    </w:p>
    <w:p w14:paraId="6269BEB6" w14:textId="77777777" w:rsidR="00BA65D0" w:rsidRDefault="00BA65D0" w:rsidP="00BA65D0">
      <w:pPr>
        <w:tabs>
          <w:tab w:val="left" w:pos="567"/>
        </w:tabs>
        <w:ind w:left="567" w:hanging="567"/>
        <w:jc w:val="both"/>
        <w:rPr>
          <w:rFonts w:ascii="Times New Roman" w:hAnsi="Times New Roman" w:cs="Times New Roman"/>
          <w:sz w:val="24"/>
          <w:szCs w:val="24"/>
        </w:rPr>
      </w:pPr>
      <w:bookmarkStart w:id="14" w:name="_Hlk221832882"/>
      <w:r w:rsidRPr="00D3717A">
        <w:rPr>
          <w:rFonts w:ascii="Times New Roman" w:hAnsi="Times New Roman" w:cs="Times New Roman"/>
          <w:sz w:val="24"/>
          <w:szCs w:val="24"/>
        </w:rPr>
        <w:t>Singh</w:t>
      </w:r>
      <w:bookmarkEnd w:id="14"/>
      <w:r w:rsidRPr="00D3717A">
        <w:rPr>
          <w:rFonts w:ascii="Times New Roman" w:hAnsi="Times New Roman" w:cs="Times New Roman"/>
          <w:sz w:val="24"/>
          <w:szCs w:val="24"/>
        </w:rPr>
        <w:t xml:space="preserve">, S.K., Majhi, P.K., </w:t>
      </w:r>
      <w:proofErr w:type="spellStart"/>
      <w:r w:rsidRPr="00D3717A">
        <w:rPr>
          <w:rFonts w:ascii="Times New Roman" w:hAnsi="Times New Roman" w:cs="Times New Roman"/>
          <w:sz w:val="24"/>
          <w:szCs w:val="24"/>
        </w:rPr>
        <w:t>Anandan</w:t>
      </w:r>
      <w:proofErr w:type="spellEnd"/>
      <w:r w:rsidRPr="00D3717A">
        <w:rPr>
          <w:rFonts w:ascii="Times New Roman" w:hAnsi="Times New Roman" w:cs="Times New Roman"/>
          <w:sz w:val="24"/>
          <w:szCs w:val="24"/>
        </w:rPr>
        <w:t xml:space="preserve">, A., </w:t>
      </w:r>
      <w:proofErr w:type="spellStart"/>
      <w:r w:rsidRPr="00D3717A">
        <w:rPr>
          <w:rFonts w:ascii="Times New Roman" w:hAnsi="Times New Roman" w:cs="Times New Roman"/>
          <w:sz w:val="24"/>
          <w:szCs w:val="24"/>
        </w:rPr>
        <w:t>Korada</w:t>
      </w:r>
      <w:proofErr w:type="spellEnd"/>
      <w:r w:rsidRPr="00D3717A">
        <w:rPr>
          <w:rFonts w:ascii="Times New Roman" w:hAnsi="Times New Roman" w:cs="Times New Roman"/>
          <w:sz w:val="24"/>
          <w:szCs w:val="24"/>
        </w:rPr>
        <w:t xml:space="preserve">, M., </w:t>
      </w:r>
      <w:proofErr w:type="spellStart"/>
      <w:r w:rsidRPr="00D3717A">
        <w:rPr>
          <w:rFonts w:ascii="Times New Roman" w:hAnsi="Times New Roman" w:cs="Times New Roman"/>
          <w:sz w:val="24"/>
          <w:szCs w:val="24"/>
        </w:rPr>
        <w:t>Habde</w:t>
      </w:r>
      <w:proofErr w:type="spellEnd"/>
      <w:r w:rsidRPr="00D3717A">
        <w:rPr>
          <w:rFonts w:ascii="Times New Roman" w:hAnsi="Times New Roman" w:cs="Times New Roman"/>
          <w:sz w:val="24"/>
          <w:szCs w:val="24"/>
        </w:rPr>
        <w:t xml:space="preserve">, S.V., </w:t>
      </w:r>
      <w:proofErr w:type="spellStart"/>
      <w:r w:rsidRPr="00D3717A">
        <w:rPr>
          <w:rFonts w:ascii="Times New Roman" w:hAnsi="Times New Roman" w:cs="Times New Roman"/>
          <w:sz w:val="24"/>
          <w:szCs w:val="24"/>
        </w:rPr>
        <w:t>Khaire</w:t>
      </w:r>
      <w:proofErr w:type="spellEnd"/>
      <w:r w:rsidRPr="00D3717A">
        <w:rPr>
          <w:rFonts w:ascii="Times New Roman" w:hAnsi="Times New Roman" w:cs="Times New Roman"/>
          <w:sz w:val="24"/>
          <w:szCs w:val="24"/>
        </w:rPr>
        <w:t xml:space="preserve">, A.R., Singh, D.K., </w:t>
      </w:r>
      <w:proofErr w:type="spellStart"/>
      <w:r w:rsidRPr="00D3717A">
        <w:rPr>
          <w:rFonts w:ascii="Times New Roman" w:hAnsi="Times New Roman" w:cs="Times New Roman"/>
          <w:sz w:val="24"/>
          <w:szCs w:val="24"/>
        </w:rPr>
        <w:t>Jayasudha</w:t>
      </w:r>
      <w:proofErr w:type="spellEnd"/>
      <w:r w:rsidRPr="00D3717A">
        <w:rPr>
          <w:rFonts w:ascii="Times New Roman" w:hAnsi="Times New Roman" w:cs="Times New Roman"/>
          <w:sz w:val="24"/>
          <w:szCs w:val="24"/>
        </w:rPr>
        <w:t xml:space="preserve">, S., Singh, A. and </w:t>
      </w:r>
      <w:proofErr w:type="spellStart"/>
      <w:r w:rsidRPr="00D3717A">
        <w:rPr>
          <w:rFonts w:ascii="Times New Roman" w:hAnsi="Times New Roman" w:cs="Times New Roman"/>
          <w:sz w:val="24"/>
          <w:szCs w:val="24"/>
        </w:rPr>
        <w:t>Bhagvan</w:t>
      </w:r>
      <w:proofErr w:type="spellEnd"/>
      <w:r w:rsidRPr="00D3717A">
        <w:rPr>
          <w:rFonts w:ascii="Times New Roman" w:hAnsi="Times New Roman" w:cs="Times New Roman"/>
          <w:sz w:val="24"/>
          <w:szCs w:val="24"/>
        </w:rPr>
        <w:t>, A.P., 2022. Microsatellites based parental polymorphism survey for moisture stress in Rice (</w:t>
      </w:r>
      <w:r w:rsidRPr="00D3717A">
        <w:rPr>
          <w:rFonts w:ascii="Times New Roman" w:hAnsi="Times New Roman" w:cs="Times New Roman"/>
          <w:i/>
          <w:iCs/>
          <w:sz w:val="24"/>
          <w:szCs w:val="24"/>
        </w:rPr>
        <w:t>Oryza sativa</w:t>
      </w:r>
      <w:r w:rsidRPr="00D3717A">
        <w:rPr>
          <w:rFonts w:ascii="Times New Roman" w:hAnsi="Times New Roman" w:cs="Times New Roman"/>
          <w:sz w:val="24"/>
          <w:szCs w:val="24"/>
        </w:rPr>
        <w:t xml:space="preserve"> L.) between the parental genotypes HUR-1309 and CR </w:t>
      </w:r>
      <w:proofErr w:type="spellStart"/>
      <w:r w:rsidRPr="00D3717A">
        <w:rPr>
          <w:rFonts w:ascii="Times New Roman" w:hAnsi="Times New Roman" w:cs="Times New Roman"/>
          <w:sz w:val="24"/>
          <w:szCs w:val="24"/>
        </w:rPr>
        <w:t>Dhan</w:t>
      </w:r>
      <w:proofErr w:type="spellEnd"/>
      <w:r w:rsidRPr="00D3717A">
        <w:rPr>
          <w:rFonts w:ascii="Times New Roman" w:hAnsi="Times New Roman" w:cs="Times New Roman"/>
          <w:sz w:val="24"/>
          <w:szCs w:val="24"/>
        </w:rPr>
        <w:t xml:space="preserve"> 801. </w:t>
      </w:r>
      <w:r w:rsidRPr="00D3717A">
        <w:rPr>
          <w:rFonts w:ascii="Times New Roman" w:hAnsi="Times New Roman" w:cs="Times New Roman"/>
          <w:i/>
          <w:iCs/>
          <w:sz w:val="24"/>
          <w:szCs w:val="24"/>
        </w:rPr>
        <w:t>Emergent Life Sciences Research</w:t>
      </w:r>
      <w:r w:rsidRPr="00D3717A">
        <w:rPr>
          <w:rFonts w:ascii="Times New Roman" w:hAnsi="Times New Roman" w:cs="Times New Roman"/>
          <w:sz w:val="24"/>
          <w:szCs w:val="24"/>
        </w:rPr>
        <w:t>, 8, 248-258.</w:t>
      </w:r>
    </w:p>
    <w:p w14:paraId="0DC64641" w14:textId="77777777" w:rsidR="00BA65D0" w:rsidRDefault="00BA65D0" w:rsidP="00BA65D0">
      <w:pPr>
        <w:tabs>
          <w:tab w:val="left" w:pos="567"/>
        </w:tabs>
        <w:ind w:left="567" w:hanging="567"/>
        <w:jc w:val="both"/>
        <w:rPr>
          <w:rFonts w:ascii="Times New Roman" w:hAnsi="Times New Roman" w:cs="Times New Roman"/>
          <w:sz w:val="24"/>
          <w:szCs w:val="24"/>
        </w:rPr>
      </w:pPr>
      <w:bookmarkStart w:id="15" w:name="_Hlk221833044"/>
      <w:proofErr w:type="spellStart"/>
      <w:r w:rsidRPr="004D7AE1">
        <w:rPr>
          <w:rFonts w:ascii="Times New Roman" w:hAnsi="Times New Roman" w:cs="Times New Roman"/>
          <w:sz w:val="24"/>
          <w:szCs w:val="24"/>
        </w:rPr>
        <w:t>Francies</w:t>
      </w:r>
      <w:bookmarkEnd w:id="15"/>
      <w:proofErr w:type="spellEnd"/>
      <w:r w:rsidRPr="004D7AE1">
        <w:rPr>
          <w:rFonts w:ascii="Times New Roman" w:hAnsi="Times New Roman" w:cs="Times New Roman"/>
          <w:sz w:val="24"/>
          <w:szCs w:val="24"/>
        </w:rPr>
        <w:t xml:space="preserve">, R. M., Mathew, D., &amp; </w:t>
      </w:r>
      <w:proofErr w:type="spellStart"/>
      <w:r w:rsidRPr="004D7AE1">
        <w:rPr>
          <w:rFonts w:ascii="Times New Roman" w:hAnsi="Times New Roman" w:cs="Times New Roman"/>
          <w:sz w:val="24"/>
          <w:szCs w:val="24"/>
        </w:rPr>
        <w:t>Beena</w:t>
      </w:r>
      <w:proofErr w:type="spellEnd"/>
      <w:r w:rsidRPr="004D7AE1">
        <w:rPr>
          <w:rFonts w:ascii="Times New Roman" w:hAnsi="Times New Roman" w:cs="Times New Roman"/>
          <w:sz w:val="24"/>
          <w:szCs w:val="24"/>
        </w:rPr>
        <w:t>, R. (2023). Evaluation for Parental Polymorphism and Identification of Microsatellites Linked to Drought Tolerance in Rice (</w:t>
      </w:r>
      <w:r w:rsidRPr="004D7AE1">
        <w:rPr>
          <w:rFonts w:ascii="Times New Roman" w:hAnsi="Times New Roman" w:cs="Times New Roman"/>
          <w:i/>
          <w:iCs/>
          <w:sz w:val="24"/>
          <w:szCs w:val="24"/>
        </w:rPr>
        <w:t>Oryza sativa</w:t>
      </w:r>
      <w:r w:rsidRPr="004D7AE1">
        <w:rPr>
          <w:rFonts w:ascii="Times New Roman" w:hAnsi="Times New Roman" w:cs="Times New Roman"/>
          <w:sz w:val="24"/>
          <w:szCs w:val="24"/>
        </w:rPr>
        <w:t xml:space="preserve"> L.). Int. J. Plant Soil Sci, 35(22), 275-284.</w:t>
      </w:r>
    </w:p>
    <w:p w14:paraId="0A81E1F1" w14:textId="77777777" w:rsidR="00BA65D0" w:rsidRDefault="00BA65D0" w:rsidP="00BA65D0">
      <w:pPr>
        <w:tabs>
          <w:tab w:val="left" w:pos="567"/>
        </w:tabs>
        <w:ind w:left="567" w:hanging="567"/>
        <w:jc w:val="both"/>
        <w:rPr>
          <w:rFonts w:ascii="Times New Roman" w:hAnsi="Times New Roman" w:cs="Times New Roman"/>
          <w:sz w:val="24"/>
          <w:szCs w:val="24"/>
        </w:rPr>
      </w:pPr>
      <w:bookmarkStart w:id="16" w:name="_Hlk221833666"/>
      <w:proofErr w:type="spellStart"/>
      <w:r w:rsidRPr="00D67ECD">
        <w:rPr>
          <w:rFonts w:ascii="Times New Roman" w:hAnsi="Times New Roman" w:cs="Times New Roman"/>
          <w:sz w:val="24"/>
          <w:szCs w:val="24"/>
        </w:rPr>
        <w:t>Hidayatun</w:t>
      </w:r>
      <w:bookmarkEnd w:id="16"/>
      <w:proofErr w:type="spellEnd"/>
      <w:r w:rsidRPr="00D67ECD">
        <w:rPr>
          <w:rFonts w:ascii="Times New Roman" w:hAnsi="Times New Roman" w:cs="Times New Roman"/>
          <w:sz w:val="24"/>
          <w:szCs w:val="24"/>
        </w:rPr>
        <w:t xml:space="preserve">, N., </w:t>
      </w:r>
      <w:proofErr w:type="spellStart"/>
      <w:r w:rsidRPr="00D67ECD">
        <w:rPr>
          <w:rFonts w:ascii="Times New Roman" w:hAnsi="Times New Roman" w:cs="Times New Roman"/>
          <w:sz w:val="24"/>
          <w:szCs w:val="24"/>
        </w:rPr>
        <w:t>Nafisah</w:t>
      </w:r>
      <w:proofErr w:type="spellEnd"/>
      <w:r w:rsidRPr="00D67ECD">
        <w:rPr>
          <w:rFonts w:ascii="Times New Roman" w:hAnsi="Times New Roman" w:cs="Times New Roman"/>
          <w:sz w:val="24"/>
          <w:szCs w:val="24"/>
        </w:rPr>
        <w:t xml:space="preserve">, &amp; </w:t>
      </w:r>
      <w:proofErr w:type="spellStart"/>
      <w:r w:rsidRPr="00D67ECD">
        <w:rPr>
          <w:rFonts w:ascii="Times New Roman" w:hAnsi="Times New Roman" w:cs="Times New Roman"/>
          <w:sz w:val="24"/>
          <w:szCs w:val="24"/>
        </w:rPr>
        <w:t>Utami</w:t>
      </w:r>
      <w:proofErr w:type="spellEnd"/>
      <w:r w:rsidRPr="00D67ECD">
        <w:rPr>
          <w:rFonts w:ascii="Times New Roman" w:hAnsi="Times New Roman" w:cs="Times New Roman"/>
          <w:sz w:val="24"/>
          <w:szCs w:val="24"/>
        </w:rPr>
        <w:t xml:space="preserve">, D. W. (2021, November). Polymorphism parental survey in three Indonesia improved varieties to support development of new submergence tolerant varieties. </w:t>
      </w:r>
      <w:r w:rsidRPr="00D67ECD">
        <w:rPr>
          <w:rFonts w:ascii="Times New Roman" w:hAnsi="Times New Roman" w:cs="Times New Roman"/>
          <w:i/>
          <w:iCs/>
          <w:sz w:val="24"/>
          <w:szCs w:val="24"/>
        </w:rPr>
        <w:t xml:space="preserve">In IOP Conference Series: Earth and Environmental Science </w:t>
      </w:r>
      <w:r w:rsidRPr="00D67ECD">
        <w:rPr>
          <w:rFonts w:ascii="Times New Roman" w:hAnsi="Times New Roman" w:cs="Times New Roman"/>
          <w:sz w:val="24"/>
          <w:szCs w:val="24"/>
        </w:rPr>
        <w:t>(Vol. 911, No. 1, p. 012012). IOP Publishing.</w:t>
      </w:r>
    </w:p>
    <w:p w14:paraId="33C5821D" w14:textId="77777777" w:rsidR="00BA65D0" w:rsidRDefault="00BA65D0" w:rsidP="00BA65D0">
      <w:pPr>
        <w:tabs>
          <w:tab w:val="left" w:pos="567"/>
        </w:tabs>
        <w:ind w:left="567" w:hanging="567"/>
        <w:jc w:val="both"/>
        <w:rPr>
          <w:rFonts w:ascii="Times New Roman" w:hAnsi="Times New Roman" w:cs="Times New Roman"/>
          <w:sz w:val="24"/>
          <w:szCs w:val="24"/>
        </w:rPr>
      </w:pPr>
      <w:r w:rsidRPr="00D67ECD">
        <w:rPr>
          <w:rFonts w:ascii="Times New Roman" w:hAnsi="Times New Roman" w:cs="Times New Roman"/>
          <w:sz w:val="24"/>
          <w:szCs w:val="24"/>
        </w:rPr>
        <w:t xml:space="preserve">Majhi, P.K., Singh, S.K., </w:t>
      </w:r>
      <w:proofErr w:type="spellStart"/>
      <w:r w:rsidRPr="00D67ECD">
        <w:rPr>
          <w:rFonts w:ascii="Times New Roman" w:hAnsi="Times New Roman" w:cs="Times New Roman"/>
          <w:sz w:val="24"/>
          <w:szCs w:val="24"/>
        </w:rPr>
        <w:t>Anandan</w:t>
      </w:r>
      <w:proofErr w:type="spellEnd"/>
      <w:r w:rsidRPr="00D67ECD">
        <w:rPr>
          <w:rFonts w:ascii="Times New Roman" w:hAnsi="Times New Roman" w:cs="Times New Roman"/>
          <w:sz w:val="24"/>
          <w:szCs w:val="24"/>
        </w:rPr>
        <w:t xml:space="preserve">, A., </w:t>
      </w:r>
      <w:proofErr w:type="spellStart"/>
      <w:r w:rsidRPr="00D67ECD">
        <w:rPr>
          <w:rFonts w:ascii="Times New Roman" w:hAnsi="Times New Roman" w:cs="Times New Roman"/>
          <w:sz w:val="24"/>
          <w:szCs w:val="24"/>
        </w:rPr>
        <w:t>Khaire</w:t>
      </w:r>
      <w:proofErr w:type="spellEnd"/>
      <w:r w:rsidRPr="00D67ECD">
        <w:rPr>
          <w:rFonts w:ascii="Times New Roman" w:hAnsi="Times New Roman" w:cs="Times New Roman"/>
          <w:sz w:val="24"/>
          <w:szCs w:val="24"/>
        </w:rPr>
        <w:t xml:space="preserve">, A.R., </w:t>
      </w:r>
      <w:proofErr w:type="spellStart"/>
      <w:r w:rsidRPr="00D67ECD">
        <w:rPr>
          <w:rFonts w:ascii="Times New Roman" w:hAnsi="Times New Roman" w:cs="Times New Roman"/>
          <w:sz w:val="24"/>
          <w:szCs w:val="24"/>
        </w:rPr>
        <w:t>Korada</w:t>
      </w:r>
      <w:proofErr w:type="spellEnd"/>
      <w:r w:rsidRPr="00D67ECD">
        <w:rPr>
          <w:rFonts w:ascii="Times New Roman" w:hAnsi="Times New Roman" w:cs="Times New Roman"/>
          <w:sz w:val="24"/>
          <w:szCs w:val="24"/>
        </w:rPr>
        <w:t xml:space="preserve">, M., </w:t>
      </w:r>
      <w:proofErr w:type="spellStart"/>
      <w:r w:rsidRPr="00D67ECD">
        <w:rPr>
          <w:rFonts w:ascii="Times New Roman" w:hAnsi="Times New Roman" w:cs="Times New Roman"/>
          <w:sz w:val="24"/>
          <w:szCs w:val="24"/>
        </w:rPr>
        <w:t>Habde</w:t>
      </w:r>
      <w:proofErr w:type="spellEnd"/>
      <w:r w:rsidRPr="00D67ECD">
        <w:rPr>
          <w:rFonts w:ascii="Times New Roman" w:hAnsi="Times New Roman" w:cs="Times New Roman"/>
          <w:sz w:val="24"/>
          <w:szCs w:val="24"/>
        </w:rPr>
        <w:t xml:space="preserve">, S.V., Singh, D.K., </w:t>
      </w:r>
      <w:proofErr w:type="spellStart"/>
      <w:r w:rsidRPr="00D67ECD">
        <w:rPr>
          <w:rFonts w:ascii="Times New Roman" w:hAnsi="Times New Roman" w:cs="Times New Roman"/>
          <w:sz w:val="24"/>
          <w:szCs w:val="24"/>
        </w:rPr>
        <w:t>Bhagvan</w:t>
      </w:r>
      <w:proofErr w:type="spellEnd"/>
      <w:r w:rsidRPr="00D67ECD">
        <w:rPr>
          <w:rFonts w:ascii="Times New Roman" w:hAnsi="Times New Roman" w:cs="Times New Roman"/>
          <w:sz w:val="24"/>
          <w:szCs w:val="24"/>
        </w:rPr>
        <w:t xml:space="preserve">, A.P., </w:t>
      </w:r>
      <w:proofErr w:type="spellStart"/>
      <w:r w:rsidRPr="00D67ECD">
        <w:rPr>
          <w:rFonts w:ascii="Times New Roman" w:hAnsi="Times New Roman" w:cs="Times New Roman"/>
          <w:sz w:val="24"/>
          <w:szCs w:val="24"/>
        </w:rPr>
        <w:t>Jayasudha</w:t>
      </w:r>
      <w:proofErr w:type="spellEnd"/>
      <w:r w:rsidRPr="00D67ECD">
        <w:rPr>
          <w:rFonts w:ascii="Times New Roman" w:hAnsi="Times New Roman" w:cs="Times New Roman"/>
          <w:sz w:val="24"/>
          <w:szCs w:val="24"/>
        </w:rPr>
        <w:t xml:space="preserve">, S. and Singh, A., 2022. Parental polymorphism survey for evaluation and selection of contrasting parents for drought tolerance in rice (Oryza sativa L.) by using SSR markers. Int J Environ </w:t>
      </w:r>
      <w:proofErr w:type="spellStart"/>
      <w:r w:rsidRPr="00D67ECD">
        <w:rPr>
          <w:rFonts w:ascii="Times New Roman" w:hAnsi="Times New Roman" w:cs="Times New Roman"/>
          <w:sz w:val="24"/>
          <w:szCs w:val="24"/>
        </w:rPr>
        <w:t>Clim</w:t>
      </w:r>
      <w:proofErr w:type="spellEnd"/>
      <w:r w:rsidRPr="00D67ECD">
        <w:rPr>
          <w:rFonts w:ascii="Times New Roman" w:hAnsi="Times New Roman" w:cs="Times New Roman"/>
          <w:sz w:val="24"/>
          <w:szCs w:val="24"/>
        </w:rPr>
        <w:t>, 12(11), pp.2507-2519.</w:t>
      </w:r>
    </w:p>
    <w:p w14:paraId="3B1D68C7" w14:textId="77777777" w:rsidR="00BA65D0" w:rsidRDefault="00BA65D0" w:rsidP="00BA65D0">
      <w:pPr>
        <w:tabs>
          <w:tab w:val="left" w:pos="567"/>
        </w:tabs>
        <w:ind w:left="567" w:hanging="567"/>
        <w:jc w:val="both"/>
        <w:rPr>
          <w:rFonts w:ascii="Times New Roman" w:hAnsi="Times New Roman" w:cs="Times New Roman"/>
          <w:sz w:val="24"/>
          <w:szCs w:val="24"/>
        </w:rPr>
      </w:pPr>
      <w:proofErr w:type="spellStart"/>
      <w:r w:rsidRPr="00D67ECD">
        <w:rPr>
          <w:rFonts w:ascii="Times New Roman" w:hAnsi="Times New Roman" w:cs="Times New Roman"/>
          <w:sz w:val="24"/>
          <w:szCs w:val="24"/>
        </w:rPr>
        <w:t>Habde</w:t>
      </w:r>
      <w:proofErr w:type="spellEnd"/>
      <w:r w:rsidRPr="00D67ECD">
        <w:rPr>
          <w:rFonts w:ascii="Times New Roman" w:hAnsi="Times New Roman" w:cs="Times New Roman"/>
          <w:sz w:val="24"/>
          <w:szCs w:val="24"/>
        </w:rPr>
        <w:t xml:space="preserve">, S., Singh, S. K., Mounika, K., </w:t>
      </w:r>
      <w:proofErr w:type="spellStart"/>
      <w:r w:rsidRPr="00D67ECD">
        <w:rPr>
          <w:rFonts w:ascii="Times New Roman" w:hAnsi="Times New Roman" w:cs="Times New Roman"/>
          <w:sz w:val="24"/>
          <w:szCs w:val="24"/>
        </w:rPr>
        <w:t>Khaire</w:t>
      </w:r>
      <w:proofErr w:type="spellEnd"/>
      <w:r w:rsidRPr="00D67ECD">
        <w:rPr>
          <w:rFonts w:ascii="Times New Roman" w:hAnsi="Times New Roman" w:cs="Times New Roman"/>
          <w:sz w:val="24"/>
          <w:szCs w:val="24"/>
        </w:rPr>
        <w:t>, A., Singh, D. K., &amp; Majhi, P. K. (2020). Study of allelic variation at genome wide SSR loci in parents of mapping population for high grain zinc in rice (</w:t>
      </w:r>
      <w:r w:rsidRPr="00D67ECD">
        <w:rPr>
          <w:rFonts w:ascii="Times New Roman" w:hAnsi="Times New Roman" w:cs="Times New Roman"/>
          <w:i/>
          <w:iCs/>
          <w:sz w:val="24"/>
          <w:szCs w:val="24"/>
        </w:rPr>
        <w:t>Oryza sativa</w:t>
      </w:r>
      <w:r w:rsidRPr="00D67ECD">
        <w:rPr>
          <w:rFonts w:ascii="Times New Roman" w:hAnsi="Times New Roman" w:cs="Times New Roman"/>
          <w:sz w:val="24"/>
          <w:szCs w:val="24"/>
        </w:rPr>
        <w:t xml:space="preserve"> L.).</w:t>
      </w:r>
    </w:p>
    <w:p w14:paraId="724976C0" w14:textId="77777777" w:rsidR="00BA65D0" w:rsidRDefault="00BA65D0" w:rsidP="00BA65D0">
      <w:pPr>
        <w:tabs>
          <w:tab w:val="left" w:pos="567"/>
        </w:tabs>
        <w:ind w:left="567" w:hanging="567"/>
        <w:jc w:val="both"/>
        <w:rPr>
          <w:rFonts w:ascii="Times New Roman" w:hAnsi="Times New Roman" w:cs="Times New Roman"/>
          <w:sz w:val="24"/>
          <w:szCs w:val="24"/>
        </w:rPr>
      </w:pPr>
      <w:proofErr w:type="spellStart"/>
      <w:r w:rsidRPr="004C010D">
        <w:rPr>
          <w:rFonts w:ascii="Times New Roman" w:hAnsi="Times New Roman" w:cs="Times New Roman"/>
          <w:sz w:val="24"/>
          <w:szCs w:val="24"/>
        </w:rPr>
        <w:t>Meshram</w:t>
      </w:r>
      <w:proofErr w:type="spellEnd"/>
      <w:r w:rsidRPr="004C010D">
        <w:rPr>
          <w:rFonts w:ascii="Times New Roman" w:hAnsi="Times New Roman" w:cs="Times New Roman"/>
          <w:sz w:val="24"/>
          <w:szCs w:val="24"/>
        </w:rPr>
        <w:t xml:space="preserve">, P., Bhandarkar, S., Banerjee, S., Saxena, R.R., </w:t>
      </w:r>
      <w:proofErr w:type="spellStart"/>
      <w:r w:rsidRPr="004C010D">
        <w:rPr>
          <w:rFonts w:ascii="Times New Roman" w:hAnsi="Times New Roman" w:cs="Times New Roman"/>
          <w:sz w:val="24"/>
          <w:szCs w:val="24"/>
        </w:rPr>
        <w:t>Sah</w:t>
      </w:r>
      <w:proofErr w:type="spellEnd"/>
      <w:r w:rsidRPr="004C010D">
        <w:rPr>
          <w:rFonts w:ascii="Times New Roman" w:hAnsi="Times New Roman" w:cs="Times New Roman"/>
          <w:sz w:val="24"/>
          <w:szCs w:val="24"/>
        </w:rPr>
        <w:t>, R.P., Parikh, M., Rana, D.K. and Nair, S.K., 2021. Parental polymorphic survey for BPH resistant genes in rice (</w:t>
      </w:r>
      <w:r w:rsidRPr="004C010D">
        <w:rPr>
          <w:rFonts w:ascii="Times New Roman" w:hAnsi="Times New Roman" w:cs="Times New Roman"/>
          <w:i/>
          <w:iCs/>
          <w:sz w:val="24"/>
          <w:szCs w:val="24"/>
        </w:rPr>
        <w:t xml:space="preserve">Oryza sativa </w:t>
      </w:r>
      <w:r w:rsidRPr="004C010D">
        <w:rPr>
          <w:rFonts w:ascii="Times New Roman" w:hAnsi="Times New Roman" w:cs="Times New Roman"/>
          <w:sz w:val="24"/>
          <w:szCs w:val="24"/>
        </w:rPr>
        <w:t xml:space="preserve">L.). </w:t>
      </w:r>
      <w:r w:rsidRPr="004C010D">
        <w:rPr>
          <w:rFonts w:ascii="Times New Roman" w:hAnsi="Times New Roman" w:cs="Times New Roman"/>
          <w:i/>
          <w:iCs/>
          <w:sz w:val="24"/>
          <w:szCs w:val="24"/>
        </w:rPr>
        <w:t>The Pharma Innovation</w:t>
      </w:r>
      <w:r w:rsidRPr="004C010D">
        <w:rPr>
          <w:rFonts w:ascii="Times New Roman" w:hAnsi="Times New Roman" w:cs="Times New Roman"/>
          <w:sz w:val="24"/>
          <w:szCs w:val="24"/>
        </w:rPr>
        <w:t>, 10(6), pp.1224-1230.</w:t>
      </w:r>
    </w:p>
    <w:p w14:paraId="075DA980" w14:textId="77777777" w:rsidR="00BA65D0" w:rsidRDefault="00BA65D0" w:rsidP="00BA65D0">
      <w:pPr>
        <w:tabs>
          <w:tab w:val="left" w:pos="567"/>
        </w:tabs>
        <w:ind w:left="567" w:hanging="567"/>
        <w:jc w:val="both"/>
        <w:rPr>
          <w:rFonts w:ascii="Times New Roman" w:hAnsi="Times New Roman" w:cs="Times New Roman"/>
          <w:sz w:val="24"/>
          <w:szCs w:val="24"/>
        </w:rPr>
      </w:pPr>
      <w:r w:rsidRPr="008260C5">
        <w:rPr>
          <w:rFonts w:ascii="Times New Roman" w:hAnsi="Times New Roman" w:cs="Times New Roman"/>
          <w:sz w:val="24"/>
          <w:szCs w:val="24"/>
        </w:rPr>
        <w:t xml:space="preserve">Chukwu, S.C., </w:t>
      </w:r>
      <w:proofErr w:type="spellStart"/>
      <w:r w:rsidRPr="008260C5">
        <w:rPr>
          <w:rFonts w:ascii="Times New Roman" w:hAnsi="Times New Roman" w:cs="Times New Roman"/>
          <w:sz w:val="24"/>
          <w:szCs w:val="24"/>
        </w:rPr>
        <w:t>Rafii</w:t>
      </w:r>
      <w:proofErr w:type="spellEnd"/>
      <w:r w:rsidRPr="008260C5">
        <w:rPr>
          <w:rFonts w:ascii="Times New Roman" w:hAnsi="Times New Roman" w:cs="Times New Roman"/>
          <w:sz w:val="24"/>
          <w:szCs w:val="24"/>
        </w:rPr>
        <w:t xml:space="preserve">, M.Y., </w:t>
      </w:r>
      <w:proofErr w:type="spellStart"/>
      <w:r w:rsidRPr="008260C5">
        <w:rPr>
          <w:rFonts w:ascii="Times New Roman" w:hAnsi="Times New Roman" w:cs="Times New Roman"/>
          <w:sz w:val="24"/>
          <w:szCs w:val="24"/>
        </w:rPr>
        <w:t>Oladosu</w:t>
      </w:r>
      <w:proofErr w:type="spellEnd"/>
      <w:r w:rsidRPr="008260C5">
        <w:rPr>
          <w:rFonts w:ascii="Times New Roman" w:hAnsi="Times New Roman" w:cs="Times New Roman"/>
          <w:sz w:val="24"/>
          <w:szCs w:val="24"/>
        </w:rPr>
        <w:t xml:space="preserve">, Y., </w:t>
      </w:r>
      <w:proofErr w:type="spellStart"/>
      <w:r w:rsidRPr="008260C5">
        <w:rPr>
          <w:rFonts w:ascii="Times New Roman" w:hAnsi="Times New Roman" w:cs="Times New Roman"/>
          <w:sz w:val="24"/>
          <w:szCs w:val="24"/>
        </w:rPr>
        <w:t>Okporie</w:t>
      </w:r>
      <w:proofErr w:type="spellEnd"/>
      <w:r w:rsidRPr="008260C5">
        <w:rPr>
          <w:rFonts w:ascii="Times New Roman" w:hAnsi="Times New Roman" w:cs="Times New Roman"/>
          <w:sz w:val="24"/>
          <w:szCs w:val="24"/>
        </w:rPr>
        <w:t xml:space="preserve">, E.O., </w:t>
      </w:r>
      <w:proofErr w:type="spellStart"/>
      <w:r w:rsidRPr="008260C5">
        <w:rPr>
          <w:rFonts w:ascii="Times New Roman" w:hAnsi="Times New Roman" w:cs="Times New Roman"/>
          <w:sz w:val="24"/>
          <w:szCs w:val="24"/>
        </w:rPr>
        <w:t>Akos</w:t>
      </w:r>
      <w:proofErr w:type="spellEnd"/>
      <w:r w:rsidRPr="008260C5">
        <w:rPr>
          <w:rFonts w:ascii="Times New Roman" w:hAnsi="Times New Roman" w:cs="Times New Roman"/>
          <w:sz w:val="24"/>
          <w:szCs w:val="24"/>
        </w:rPr>
        <w:t xml:space="preserve">, I.S., Musa, I., </w:t>
      </w:r>
      <w:proofErr w:type="spellStart"/>
      <w:r w:rsidRPr="008260C5">
        <w:rPr>
          <w:rFonts w:ascii="Times New Roman" w:hAnsi="Times New Roman" w:cs="Times New Roman"/>
          <w:sz w:val="24"/>
          <w:szCs w:val="24"/>
        </w:rPr>
        <w:t>Swaray</w:t>
      </w:r>
      <w:proofErr w:type="spellEnd"/>
      <w:r w:rsidRPr="008260C5">
        <w:rPr>
          <w:rFonts w:ascii="Times New Roman" w:hAnsi="Times New Roman" w:cs="Times New Roman"/>
          <w:sz w:val="24"/>
          <w:szCs w:val="24"/>
        </w:rPr>
        <w:t xml:space="preserve">, S., Jalloh, M. and Al-Mamun, M. </w:t>
      </w:r>
      <w:r>
        <w:rPr>
          <w:rFonts w:ascii="Times New Roman" w:hAnsi="Times New Roman" w:cs="Times New Roman"/>
          <w:sz w:val="24"/>
          <w:szCs w:val="24"/>
        </w:rPr>
        <w:t>(2022)</w:t>
      </w:r>
      <w:r w:rsidRPr="008260C5">
        <w:rPr>
          <w:rFonts w:ascii="Times New Roman" w:hAnsi="Times New Roman" w:cs="Times New Roman"/>
          <w:sz w:val="24"/>
          <w:szCs w:val="24"/>
        </w:rPr>
        <w:t xml:space="preserve">. Genotypic and phenotypic selection of newly improved </w:t>
      </w:r>
      <w:proofErr w:type="spellStart"/>
      <w:r w:rsidRPr="008260C5">
        <w:rPr>
          <w:rFonts w:ascii="Times New Roman" w:hAnsi="Times New Roman" w:cs="Times New Roman"/>
          <w:sz w:val="24"/>
          <w:szCs w:val="24"/>
        </w:rPr>
        <w:t>putra</w:t>
      </w:r>
      <w:proofErr w:type="spellEnd"/>
      <w:r w:rsidRPr="008260C5">
        <w:rPr>
          <w:rFonts w:ascii="Times New Roman" w:hAnsi="Times New Roman" w:cs="Times New Roman"/>
          <w:sz w:val="24"/>
          <w:szCs w:val="24"/>
        </w:rPr>
        <w:t xml:space="preserve"> rice and the correlations among quantitative traits. </w:t>
      </w:r>
      <w:r w:rsidRPr="008260C5">
        <w:rPr>
          <w:rFonts w:ascii="Times New Roman" w:hAnsi="Times New Roman" w:cs="Times New Roman"/>
          <w:i/>
          <w:iCs/>
          <w:sz w:val="24"/>
          <w:szCs w:val="24"/>
        </w:rPr>
        <w:t>Diversity</w:t>
      </w:r>
      <w:r w:rsidRPr="008260C5">
        <w:rPr>
          <w:rFonts w:ascii="Times New Roman" w:hAnsi="Times New Roman" w:cs="Times New Roman"/>
          <w:sz w:val="24"/>
          <w:szCs w:val="24"/>
        </w:rPr>
        <w:t>, 14(10),812.</w:t>
      </w:r>
    </w:p>
    <w:p w14:paraId="2F3C4FD2" w14:textId="77777777" w:rsidR="00BA65D0" w:rsidRDefault="00BA65D0" w:rsidP="00BA65D0">
      <w:pPr>
        <w:tabs>
          <w:tab w:val="left" w:pos="567"/>
        </w:tabs>
        <w:ind w:left="567" w:hanging="567"/>
        <w:jc w:val="both"/>
        <w:rPr>
          <w:rFonts w:ascii="Times New Roman" w:hAnsi="Times New Roman" w:cs="Times New Roman"/>
          <w:sz w:val="24"/>
          <w:szCs w:val="24"/>
        </w:rPr>
      </w:pPr>
      <w:bookmarkStart w:id="17" w:name="_Hlk221834884"/>
      <w:proofErr w:type="spellStart"/>
      <w:r w:rsidRPr="00087864">
        <w:rPr>
          <w:rFonts w:ascii="Times New Roman" w:hAnsi="Times New Roman" w:cs="Times New Roman"/>
          <w:sz w:val="24"/>
          <w:szCs w:val="24"/>
        </w:rPr>
        <w:t>Ravikiran</w:t>
      </w:r>
      <w:bookmarkEnd w:id="17"/>
      <w:proofErr w:type="spellEnd"/>
      <w:r w:rsidRPr="00087864">
        <w:rPr>
          <w:rFonts w:ascii="Times New Roman" w:hAnsi="Times New Roman" w:cs="Times New Roman"/>
          <w:sz w:val="24"/>
          <w:szCs w:val="24"/>
        </w:rPr>
        <w:t xml:space="preserve">, K.T., Gopala Krishnan, S., Vinod, K.K., Dhawan, G., Dwivedi, P., Kumar, P., Bansal, V.P., Nagarajan, M., </w:t>
      </w:r>
      <w:proofErr w:type="spellStart"/>
      <w:r w:rsidRPr="00087864">
        <w:rPr>
          <w:rFonts w:ascii="Times New Roman" w:hAnsi="Times New Roman" w:cs="Times New Roman"/>
          <w:sz w:val="24"/>
          <w:szCs w:val="24"/>
        </w:rPr>
        <w:t>Bhowmick</w:t>
      </w:r>
      <w:proofErr w:type="spellEnd"/>
      <w:r w:rsidRPr="00087864">
        <w:rPr>
          <w:rFonts w:ascii="Times New Roman" w:hAnsi="Times New Roman" w:cs="Times New Roman"/>
          <w:sz w:val="24"/>
          <w:szCs w:val="24"/>
        </w:rPr>
        <w:t xml:space="preserve">, P.K., </w:t>
      </w:r>
      <w:proofErr w:type="spellStart"/>
      <w:r w:rsidRPr="00087864">
        <w:rPr>
          <w:rFonts w:ascii="Times New Roman" w:hAnsi="Times New Roman" w:cs="Times New Roman"/>
          <w:sz w:val="24"/>
          <w:szCs w:val="24"/>
        </w:rPr>
        <w:t>Ellur</w:t>
      </w:r>
      <w:proofErr w:type="spellEnd"/>
      <w:r w:rsidRPr="00087864">
        <w:rPr>
          <w:rFonts w:ascii="Times New Roman" w:hAnsi="Times New Roman" w:cs="Times New Roman"/>
          <w:sz w:val="24"/>
          <w:szCs w:val="24"/>
        </w:rPr>
        <w:t xml:space="preserve">, R.K. and </w:t>
      </w:r>
      <w:proofErr w:type="spellStart"/>
      <w:r w:rsidRPr="00087864">
        <w:rPr>
          <w:rFonts w:ascii="Times New Roman" w:hAnsi="Times New Roman" w:cs="Times New Roman"/>
          <w:sz w:val="24"/>
          <w:szCs w:val="24"/>
        </w:rPr>
        <w:t>Bollinedi</w:t>
      </w:r>
      <w:proofErr w:type="spellEnd"/>
      <w:r w:rsidRPr="00087864">
        <w:rPr>
          <w:rFonts w:ascii="Times New Roman" w:hAnsi="Times New Roman" w:cs="Times New Roman"/>
          <w:sz w:val="24"/>
          <w:szCs w:val="24"/>
        </w:rPr>
        <w:t xml:space="preserve">, H. </w:t>
      </w:r>
      <w:r>
        <w:rPr>
          <w:rFonts w:ascii="Times New Roman" w:hAnsi="Times New Roman" w:cs="Times New Roman"/>
          <w:sz w:val="24"/>
          <w:szCs w:val="24"/>
        </w:rPr>
        <w:t>(</w:t>
      </w:r>
      <w:r w:rsidRPr="00087864">
        <w:rPr>
          <w:rFonts w:ascii="Times New Roman" w:hAnsi="Times New Roman" w:cs="Times New Roman"/>
          <w:sz w:val="24"/>
          <w:szCs w:val="24"/>
        </w:rPr>
        <w:t>2020</w:t>
      </w:r>
      <w:r>
        <w:rPr>
          <w:rFonts w:ascii="Times New Roman" w:hAnsi="Times New Roman" w:cs="Times New Roman"/>
          <w:sz w:val="24"/>
          <w:szCs w:val="24"/>
        </w:rPr>
        <w:t>)</w:t>
      </w:r>
      <w:r w:rsidRPr="00087864">
        <w:rPr>
          <w:rFonts w:ascii="Times New Roman" w:hAnsi="Times New Roman" w:cs="Times New Roman"/>
          <w:sz w:val="24"/>
          <w:szCs w:val="24"/>
        </w:rPr>
        <w:t xml:space="preserve">. A trait specific QTL survey identifies NL44, a NERICA cultivar as a novel source for reproductive stage heat stress tolerance in rice. </w:t>
      </w:r>
      <w:r w:rsidRPr="00087864">
        <w:rPr>
          <w:rFonts w:ascii="Times New Roman" w:hAnsi="Times New Roman" w:cs="Times New Roman"/>
          <w:i/>
          <w:iCs/>
          <w:sz w:val="24"/>
          <w:szCs w:val="24"/>
        </w:rPr>
        <w:t>Plant Physiology Reports</w:t>
      </w:r>
      <w:r w:rsidRPr="00087864">
        <w:rPr>
          <w:rFonts w:ascii="Times New Roman" w:hAnsi="Times New Roman" w:cs="Times New Roman"/>
          <w:sz w:val="24"/>
          <w:szCs w:val="24"/>
        </w:rPr>
        <w:t>, 25(4), 664-676.</w:t>
      </w:r>
    </w:p>
    <w:p w14:paraId="37CEE73C" w14:textId="77777777" w:rsidR="00BA65D0" w:rsidRPr="00210FF3" w:rsidRDefault="00BA65D0" w:rsidP="00BA65D0">
      <w:pPr>
        <w:tabs>
          <w:tab w:val="left" w:pos="567"/>
        </w:tabs>
        <w:ind w:left="567" w:hanging="567"/>
        <w:jc w:val="both"/>
        <w:rPr>
          <w:rFonts w:ascii="Times New Roman" w:hAnsi="Times New Roman" w:cs="Times New Roman"/>
          <w:sz w:val="24"/>
          <w:szCs w:val="24"/>
        </w:rPr>
      </w:pPr>
      <w:bookmarkStart w:id="18" w:name="_Hlk221834983"/>
      <w:r w:rsidRPr="00087864">
        <w:rPr>
          <w:rFonts w:ascii="Times New Roman" w:hAnsi="Times New Roman" w:cs="Times New Roman"/>
          <w:sz w:val="24"/>
          <w:szCs w:val="24"/>
        </w:rPr>
        <w:t>Muthu</w:t>
      </w:r>
      <w:bookmarkEnd w:id="18"/>
      <w:r w:rsidRPr="00087864">
        <w:rPr>
          <w:rFonts w:ascii="Times New Roman" w:hAnsi="Times New Roman" w:cs="Times New Roman"/>
          <w:sz w:val="24"/>
          <w:szCs w:val="24"/>
        </w:rPr>
        <w:t xml:space="preserve">, V., </w:t>
      </w:r>
      <w:proofErr w:type="spellStart"/>
      <w:r w:rsidRPr="00087864">
        <w:rPr>
          <w:rFonts w:ascii="Times New Roman" w:hAnsi="Times New Roman" w:cs="Times New Roman"/>
          <w:sz w:val="24"/>
          <w:szCs w:val="24"/>
        </w:rPr>
        <w:t>Abbai</w:t>
      </w:r>
      <w:proofErr w:type="spellEnd"/>
      <w:r w:rsidRPr="00087864">
        <w:rPr>
          <w:rFonts w:ascii="Times New Roman" w:hAnsi="Times New Roman" w:cs="Times New Roman"/>
          <w:sz w:val="24"/>
          <w:szCs w:val="24"/>
        </w:rPr>
        <w:t xml:space="preserve">, R., </w:t>
      </w:r>
      <w:proofErr w:type="spellStart"/>
      <w:r w:rsidRPr="00087864">
        <w:rPr>
          <w:rFonts w:ascii="Times New Roman" w:hAnsi="Times New Roman" w:cs="Times New Roman"/>
          <w:sz w:val="24"/>
          <w:szCs w:val="24"/>
        </w:rPr>
        <w:t>Nallathambi</w:t>
      </w:r>
      <w:proofErr w:type="spellEnd"/>
      <w:r w:rsidRPr="00087864">
        <w:rPr>
          <w:rFonts w:ascii="Times New Roman" w:hAnsi="Times New Roman" w:cs="Times New Roman"/>
          <w:sz w:val="24"/>
          <w:szCs w:val="24"/>
        </w:rPr>
        <w:t xml:space="preserve">, J., Rahman, H., Ramasamy, S., Kambale, R., </w:t>
      </w:r>
      <w:proofErr w:type="spellStart"/>
      <w:r w:rsidRPr="00087864">
        <w:rPr>
          <w:rFonts w:ascii="Times New Roman" w:hAnsi="Times New Roman" w:cs="Times New Roman"/>
          <w:sz w:val="24"/>
          <w:szCs w:val="24"/>
        </w:rPr>
        <w:t>Thulasinathan</w:t>
      </w:r>
      <w:proofErr w:type="spellEnd"/>
      <w:r w:rsidRPr="00087864">
        <w:rPr>
          <w:rFonts w:ascii="Times New Roman" w:hAnsi="Times New Roman" w:cs="Times New Roman"/>
          <w:sz w:val="24"/>
          <w:szCs w:val="24"/>
        </w:rPr>
        <w:t xml:space="preserve">, T., </w:t>
      </w:r>
      <w:proofErr w:type="spellStart"/>
      <w:r w:rsidRPr="00087864">
        <w:rPr>
          <w:rFonts w:ascii="Times New Roman" w:hAnsi="Times New Roman" w:cs="Times New Roman"/>
          <w:sz w:val="24"/>
          <w:szCs w:val="24"/>
        </w:rPr>
        <w:t>Ayyenar</w:t>
      </w:r>
      <w:proofErr w:type="spellEnd"/>
      <w:r w:rsidRPr="00087864">
        <w:rPr>
          <w:rFonts w:ascii="Times New Roman" w:hAnsi="Times New Roman" w:cs="Times New Roman"/>
          <w:sz w:val="24"/>
          <w:szCs w:val="24"/>
        </w:rPr>
        <w:t xml:space="preserve">, B. and </w:t>
      </w:r>
      <w:proofErr w:type="spellStart"/>
      <w:r w:rsidRPr="00087864">
        <w:rPr>
          <w:rFonts w:ascii="Times New Roman" w:hAnsi="Times New Roman" w:cs="Times New Roman"/>
          <w:sz w:val="24"/>
          <w:szCs w:val="24"/>
        </w:rPr>
        <w:t>Muthurajan</w:t>
      </w:r>
      <w:proofErr w:type="spellEnd"/>
      <w:r w:rsidRPr="00087864">
        <w:rPr>
          <w:rFonts w:ascii="Times New Roman" w:hAnsi="Times New Roman" w:cs="Times New Roman"/>
          <w:sz w:val="24"/>
          <w:szCs w:val="24"/>
        </w:rPr>
        <w:t xml:space="preserve">, R. </w:t>
      </w:r>
      <w:r>
        <w:rPr>
          <w:rFonts w:ascii="Times New Roman" w:hAnsi="Times New Roman" w:cs="Times New Roman"/>
          <w:sz w:val="24"/>
          <w:szCs w:val="24"/>
        </w:rPr>
        <w:t>(</w:t>
      </w:r>
      <w:r w:rsidRPr="00087864">
        <w:rPr>
          <w:rFonts w:ascii="Times New Roman" w:hAnsi="Times New Roman" w:cs="Times New Roman"/>
          <w:sz w:val="24"/>
          <w:szCs w:val="24"/>
        </w:rPr>
        <w:t>2020</w:t>
      </w:r>
      <w:r>
        <w:rPr>
          <w:rFonts w:ascii="Times New Roman" w:hAnsi="Times New Roman" w:cs="Times New Roman"/>
          <w:sz w:val="24"/>
          <w:szCs w:val="24"/>
        </w:rPr>
        <w:t>)</w:t>
      </w:r>
      <w:r w:rsidRPr="00087864">
        <w:rPr>
          <w:rFonts w:ascii="Times New Roman" w:hAnsi="Times New Roman" w:cs="Times New Roman"/>
          <w:sz w:val="24"/>
          <w:szCs w:val="24"/>
        </w:rPr>
        <w:t xml:space="preserve">. Pyramiding QTLs controlling tolerance against drought, salinity, and submergence in rice through marker assisted breeding. </w:t>
      </w:r>
      <w:proofErr w:type="spellStart"/>
      <w:r w:rsidRPr="00087864">
        <w:rPr>
          <w:rFonts w:ascii="Times New Roman" w:hAnsi="Times New Roman" w:cs="Times New Roman"/>
          <w:sz w:val="24"/>
          <w:szCs w:val="24"/>
        </w:rPr>
        <w:t>PloS</w:t>
      </w:r>
      <w:proofErr w:type="spellEnd"/>
      <w:r w:rsidRPr="00087864">
        <w:rPr>
          <w:rFonts w:ascii="Times New Roman" w:hAnsi="Times New Roman" w:cs="Times New Roman"/>
          <w:sz w:val="24"/>
          <w:szCs w:val="24"/>
        </w:rPr>
        <w:t xml:space="preserve"> one, 15(1), e0227421.</w:t>
      </w:r>
    </w:p>
    <w:sectPr w:rsidR="00BA65D0" w:rsidRPr="00210FF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91C0E" w14:textId="77777777" w:rsidR="0037124D" w:rsidRDefault="0037124D" w:rsidP="007C073F">
      <w:pPr>
        <w:spacing w:after="0" w:line="240" w:lineRule="auto"/>
      </w:pPr>
      <w:r>
        <w:separator/>
      </w:r>
    </w:p>
  </w:endnote>
  <w:endnote w:type="continuationSeparator" w:id="0">
    <w:p w14:paraId="2EE9B403" w14:textId="77777777" w:rsidR="0037124D" w:rsidRDefault="0037124D" w:rsidP="007C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511D" w14:textId="77777777" w:rsidR="00C12B63" w:rsidRDefault="00C12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C8EF" w14:textId="77777777" w:rsidR="00C12B63" w:rsidRDefault="00C12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2894E" w14:textId="77777777" w:rsidR="00C12B63" w:rsidRDefault="00C12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EA24F" w14:textId="77777777" w:rsidR="0037124D" w:rsidRDefault="0037124D" w:rsidP="007C073F">
      <w:pPr>
        <w:spacing w:after="0" w:line="240" w:lineRule="auto"/>
      </w:pPr>
      <w:r>
        <w:separator/>
      </w:r>
    </w:p>
  </w:footnote>
  <w:footnote w:type="continuationSeparator" w:id="0">
    <w:p w14:paraId="4AFDE30B" w14:textId="77777777" w:rsidR="0037124D" w:rsidRDefault="0037124D" w:rsidP="007C0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C706" w14:textId="71202AD5" w:rsidR="00C12B63" w:rsidRDefault="0037124D">
    <w:pPr>
      <w:pStyle w:val="Header"/>
    </w:pPr>
    <w:r>
      <w:rPr>
        <w:noProof/>
      </w:rPr>
      <w:pict w14:anchorId="78A1C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149C" w14:textId="0CBF442C" w:rsidR="00C12B63" w:rsidRDefault="0037124D">
    <w:pPr>
      <w:pStyle w:val="Header"/>
    </w:pPr>
    <w:r>
      <w:rPr>
        <w:noProof/>
      </w:rPr>
      <w:pict w14:anchorId="17896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FBF64" w14:textId="442A35AA" w:rsidR="00C12B63" w:rsidRDefault="0037124D">
    <w:pPr>
      <w:pStyle w:val="Header"/>
    </w:pPr>
    <w:r>
      <w:rPr>
        <w:noProof/>
      </w:rPr>
      <w:pict w14:anchorId="53281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D6"/>
    <w:rsid w:val="00005BE3"/>
    <w:rsid w:val="00006D54"/>
    <w:rsid w:val="000100D8"/>
    <w:rsid w:val="00012F1C"/>
    <w:rsid w:val="00014F1A"/>
    <w:rsid w:val="00020342"/>
    <w:rsid w:val="00023CC5"/>
    <w:rsid w:val="000274DB"/>
    <w:rsid w:val="00044C8B"/>
    <w:rsid w:val="000573E9"/>
    <w:rsid w:val="00063C8C"/>
    <w:rsid w:val="00070198"/>
    <w:rsid w:val="00071277"/>
    <w:rsid w:val="00083B21"/>
    <w:rsid w:val="00093C00"/>
    <w:rsid w:val="0009570A"/>
    <w:rsid w:val="000A0FFE"/>
    <w:rsid w:val="000A4223"/>
    <w:rsid w:val="000B4A87"/>
    <w:rsid w:val="000C3BF0"/>
    <w:rsid w:val="000E5138"/>
    <w:rsid w:val="000F05CE"/>
    <w:rsid w:val="00113F61"/>
    <w:rsid w:val="0011557F"/>
    <w:rsid w:val="00116808"/>
    <w:rsid w:val="001174AE"/>
    <w:rsid w:val="00131DE9"/>
    <w:rsid w:val="00144F66"/>
    <w:rsid w:val="0015154E"/>
    <w:rsid w:val="00156E5E"/>
    <w:rsid w:val="00162E6E"/>
    <w:rsid w:val="00172489"/>
    <w:rsid w:val="00173A06"/>
    <w:rsid w:val="00193DE4"/>
    <w:rsid w:val="001A3F8E"/>
    <w:rsid w:val="001E1184"/>
    <w:rsid w:val="00253FC3"/>
    <w:rsid w:val="0027425A"/>
    <w:rsid w:val="00284E8C"/>
    <w:rsid w:val="002925E2"/>
    <w:rsid w:val="002A50F5"/>
    <w:rsid w:val="002D39E5"/>
    <w:rsid w:val="002D4840"/>
    <w:rsid w:val="002D5F7E"/>
    <w:rsid w:val="002E2EE5"/>
    <w:rsid w:val="00306CBD"/>
    <w:rsid w:val="00314302"/>
    <w:rsid w:val="00314322"/>
    <w:rsid w:val="0032522D"/>
    <w:rsid w:val="0034796A"/>
    <w:rsid w:val="00352405"/>
    <w:rsid w:val="003538D1"/>
    <w:rsid w:val="00354E51"/>
    <w:rsid w:val="0037124D"/>
    <w:rsid w:val="003916F7"/>
    <w:rsid w:val="003A7BC8"/>
    <w:rsid w:val="003B099C"/>
    <w:rsid w:val="003D4143"/>
    <w:rsid w:val="004048EA"/>
    <w:rsid w:val="00405725"/>
    <w:rsid w:val="0040729E"/>
    <w:rsid w:val="00412BCE"/>
    <w:rsid w:val="004143B4"/>
    <w:rsid w:val="00464E87"/>
    <w:rsid w:val="00465334"/>
    <w:rsid w:val="00486DC7"/>
    <w:rsid w:val="0049608E"/>
    <w:rsid w:val="004B0322"/>
    <w:rsid w:val="004F5E12"/>
    <w:rsid w:val="004F7CC3"/>
    <w:rsid w:val="00512808"/>
    <w:rsid w:val="00512A41"/>
    <w:rsid w:val="0051374D"/>
    <w:rsid w:val="00522F6A"/>
    <w:rsid w:val="00544761"/>
    <w:rsid w:val="00546248"/>
    <w:rsid w:val="00573247"/>
    <w:rsid w:val="00575B32"/>
    <w:rsid w:val="00587353"/>
    <w:rsid w:val="00595224"/>
    <w:rsid w:val="005A032D"/>
    <w:rsid w:val="005A7782"/>
    <w:rsid w:val="005B023A"/>
    <w:rsid w:val="005B66EE"/>
    <w:rsid w:val="005C1EEA"/>
    <w:rsid w:val="005D00EA"/>
    <w:rsid w:val="005D03F3"/>
    <w:rsid w:val="00602289"/>
    <w:rsid w:val="00621AEA"/>
    <w:rsid w:val="00637B49"/>
    <w:rsid w:val="006610E3"/>
    <w:rsid w:val="0068493A"/>
    <w:rsid w:val="00686077"/>
    <w:rsid w:val="00686F67"/>
    <w:rsid w:val="00692D77"/>
    <w:rsid w:val="00697CD4"/>
    <w:rsid w:val="006B0EE5"/>
    <w:rsid w:val="006C70B9"/>
    <w:rsid w:val="00704C35"/>
    <w:rsid w:val="0071108F"/>
    <w:rsid w:val="007361F3"/>
    <w:rsid w:val="00742C81"/>
    <w:rsid w:val="00751E89"/>
    <w:rsid w:val="00755AEE"/>
    <w:rsid w:val="007641B3"/>
    <w:rsid w:val="00791595"/>
    <w:rsid w:val="007A7150"/>
    <w:rsid w:val="007C073F"/>
    <w:rsid w:val="007D50F3"/>
    <w:rsid w:val="007F7A99"/>
    <w:rsid w:val="0080100E"/>
    <w:rsid w:val="00820F70"/>
    <w:rsid w:val="008359BA"/>
    <w:rsid w:val="00850915"/>
    <w:rsid w:val="008A3420"/>
    <w:rsid w:val="008B572E"/>
    <w:rsid w:val="008C5948"/>
    <w:rsid w:val="008F777E"/>
    <w:rsid w:val="00901591"/>
    <w:rsid w:val="00914C16"/>
    <w:rsid w:val="00920CF3"/>
    <w:rsid w:val="00933BD1"/>
    <w:rsid w:val="00950640"/>
    <w:rsid w:val="00981B1D"/>
    <w:rsid w:val="009912F7"/>
    <w:rsid w:val="009A30F6"/>
    <w:rsid w:val="009D1FA5"/>
    <w:rsid w:val="009D3EEB"/>
    <w:rsid w:val="009D467B"/>
    <w:rsid w:val="009E2410"/>
    <w:rsid w:val="009E723C"/>
    <w:rsid w:val="00A0363C"/>
    <w:rsid w:val="00A12561"/>
    <w:rsid w:val="00A2020D"/>
    <w:rsid w:val="00A21997"/>
    <w:rsid w:val="00A31FE0"/>
    <w:rsid w:val="00A34B8F"/>
    <w:rsid w:val="00A41872"/>
    <w:rsid w:val="00A637FC"/>
    <w:rsid w:val="00A80E63"/>
    <w:rsid w:val="00AA061F"/>
    <w:rsid w:val="00AA3DE9"/>
    <w:rsid w:val="00AD2199"/>
    <w:rsid w:val="00AE275D"/>
    <w:rsid w:val="00AE7447"/>
    <w:rsid w:val="00AF1E7F"/>
    <w:rsid w:val="00AF4E32"/>
    <w:rsid w:val="00AF4EE5"/>
    <w:rsid w:val="00AF7F99"/>
    <w:rsid w:val="00B0767A"/>
    <w:rsid w:val="00B2287F"/>
    <w:rsid w:val="00B539D6"/>
    <w:rsid w:val="00B70F2A"/>
    <w:rsid w:val="00B76B12"/>
    <w:rsid w:val="00B77EB0"/>
    <w:rsid w:val="00BA1500"/>
    <w:rsid w:val="00BA59FE"/>
    <w:rsid w:val="00BA65D0"/>
    <w:rsid w:val="00BB6201"/>
    <w:rsid w:val="00BB7828"/>
    <w:rsid w:val="00BC450D"/>
    <w:rsid w:val="00BD4F96"/>
    <w:rsid w:val="00BE0887"/>
    <w:rsid w:val="00C00C49"/>
    <w:rsid w:val="00C12B63"/>
    <w:rsid w:val="00C367D7"/>
    <w:rsid w:val="00C374E4"/>
    <w:rsid w:val="00C44921"/>
    <w:rsid w:val="00C46CA6"/>
    <w:rsid w:val="00C83643"/>
    <w:rsid w:val="00C83706"/>
    <w:rsid w:val="00C83FBF"/>
    <w:rsid w:val="00C94D7D"/>
    <w:rsid w:val="00CD306B"/>
    <w:rsid w:val="00CF3377"/>
    <w:rsid w:val="00CF5DAC"/>
    <w:rsid w:val="00D256A5"/>
    <w:rsid w:val="00D34CEC"/>
    <w:rsid w:val="00D40205"/>
    <w:rsid w:val="00D4324A"/>
    <w:rsid w:val="00D4544E"/>
    <w:rsid w:val="00D57BD8"/>
    <w:rsid w:val="00D76EEC"/>
    <w:rsid w:val="00D82170"/>
    <w:rsid w:val="00D93E9F"/>
    <w:rsid w:val="00D94BE2"/>
    <w:rsid w:val="00DB4D86"/>
    <w:rsid w:val="00DD2B17"/>
    <w:rsid w:val="00DD40FA"/>
    <w:rsid w:val="00DE7222"/>
    <w:rsid w:val="00E159A0"/>
    <w:rsid w:val="00E32CD2"/>
    <w:rsid w:val="00E3446F"/>
    <w:rsid w:val="00E4174F"/>
    <w:rsid w:val="00E457C8"/>
    <w:rsid w:val="00E52258"/>
    <w:rsid w:val="00E57881"/>
    <w:rsid w:val="00E61F51"/>
    <w:rsid w:val="00E65277"/>
    <w:rsid w:val="00E75527"/>
    <w:rsid w:val="00E96354"/>
    <w:rsid w:val="00EB1493"/>
    <w:rsid w:val="00EB7BAE"/>
    <w:rsid w:val="00EC2ABB"/>
    <w:rsid w:val="00EC421D"/>
    <w:rsid w:val="00ED54D1"/>
    <w:rsid w:val="00ED625A"/>
    <w:rsid w:val="00EF7C05"/>
    <w:rsid w:val="00F023A3"/>
    <w:rsid w:val="00F427BA"/>
    <w:rsid w:val="00F45608"/>
    <w:rsid w:val="00F5222A"/>
    <w:rsid w:val="00F636E5"/>
    <w:rsid w:val="00F86A53"/>
    <w:rsid w:val="00F86CDF"/>
    <w:rsid w:val="00FA5CB5"/>
    <w:rsid w:val="00FB4051"/>
    <w:rsid w:val="00FC6B41"/>
    <w:rsid w:val="00FD15CF"/>
    <w:rsid w:val="00FD1676"/>
    <w:rsid w:val="00FE27B9"/>
    <w:rsid w:val="00FE6A0B"/>
    <w:rsid w:val="00FF5436"/>
    <w:rsid w:val="00FF72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659F1F"/>
  <w15:chartTrackingRefBased/>
  <w15:docId w15:val="{F0FD4CD3-AB6E-4396-A5CA-5784FDD5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3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3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3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3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3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3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3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3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3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3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D6"/>
    <w:rPr>
      <w:rFonts w:eastAsiaTheme="majorEastAsia" w:cstheme="majorBidi"/>
      <w:color w:val="272727" w:themeColor="text1" w:themeTint="D8"/>
    </w:rPr>
  </w:style>
  <w:style w:type="paragraph" w:styleId="Title">
    <w:name w:val="Title"/>
    <w:basedOn w:val="Normal"/>
    <w:next w:val="Normal"/>
    <w:link w:val="TitleChar"/>
    <w:uiPriority w:val="10"/>
    <w:qFormat/>
    <w:rsid w:val="00B53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D6"/>
    <w:pPr>
      <w:spacing w:before="160"/>
      <w:jc w:val="center"/>
    </w:pPr>
    <w:rPr>
      <w:i/>
      <w:iCs/>
      <w:color w:val="404040" w:themeColor="text1" w:themeTint="BF"/>
    </w:rPr>
  </w:style>
  <w:style w:type="character" w:customStyle="1" w:styleId="QuoteChar">
    <w:name w:val="Quote Char"/>
    <w:basedOn w:val="DefaultParagraphFont"/>
    <w:link w:val="Quote"/>
    <w:uiPriority w:val="29"/>
    <w:rsid w:val="00B539D6"/>
    <w:rPr>
      <w:i/>
      <w:iCs/>
      <w:color w:val="404040" w:themeColor="text1" w:themeTint="BF"/>
    </w:rPr>
  </w:style>
  <w:style w:type="paragraph" w:styleId="ListParagraph">
    <w:name w:val="List Paragraph"/>
    <w:basedOn w:val="Normal"/>
    <w:uiPriority w:val="34"/>
    <w:qFormat/>
    <w:rsid w:val="00B539D6"/>
    <w:pPr>
      <w:ind w:left="720"/>
      <w:contextualSpacing/>
    </w:pPr>
  </w:style>
  <w:style w:type="character" w:styleId="IntenseEmphasis">
    <w:name w:val="Intense Emphasis"/>
    <w:basedOn w:val="DefaultParagraphFont"/>
    <w:uiPriority w:val="21"/>
    <w:qFormat/>
    <w:rsid w:val="00B539D6"/>
    <w:rPr>
      <w:i/>
      <w:iCs/>
      <w:color w:val="2F5496" w:themeColor="accent1" w:themeShade="BF"/>
    </w:rPr>
  </w:style>
  <w:style w:type="paragraph" w:styleId="IntenseQuote">
    <w:name w:val="Intense Quote"/>
    <w:basedOn w:val="Normal"/>
    <w:next w:val="Normal"/>
    <w:link w:val="IntenseQuoteChar"/>
    <w:uiPriority w:val="30"/>
    <w:qFormat/>
    <w:rsid w:val="00B53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9D6"/>
    <w:rPr>
      <w:i/>
      <w:iCs/>
      <w:color w:val="2F5496" w:themeColor="accent1" w:themeShade="BF"/>
    </w:rPr>
  </w:style>
  <w:style w:type="character" w:styleId="IntenseReference">
    <w:name w:val="Intense Reference"/>
    <w:basedOn w:val="DefaultParagraphFont"/>
    <w:uiPriority w:val="32"/>
    <w:qFormat/>
    <w:rsid w:val="00B539D6"/>
    <w:rPr>
      <w:b/>
      <w:bCs/>
      <w:smallCaps/>
      <w:color w:val="2F5496" w:themeColor="accent1" w:themeShade="BF"/>
      <w:spacing w:val="5"/>
    </w:rPr>
  </w:style>
  <w:style w:type="table" w:styleId="TableGrid">
    <w:name w:val="Table Grid"/>
    <w:basedOn w:val="TableNormal"/>
    <w:uiPriority w:val="39"/>
    <w:rsid w:val="00C00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377"/>
    <w:rPr>
      <w:color w:val="0563C1"/>
      <w:u w:val="single"/>
    </w:rPr>
  </w:style>
  <w:style w:type="character" w:styleId="FollowedHyperlink">
    <w:name w:val="FollowedHyperlink"/>
    <w:basedOn w:val="DefaultParagraphFont"/>
    <w:uiPriority w:val="99"/>
    <w:semiHidden/>
    <w:unhideWhenUsed/>
    <w:rsid w:val="00CF3377"/>
    <w:rPr>
      <w:color w:val="954F72"/>
      <w:u w:val="single"/>
    </w:rPr>
  </w:style>
  <w:style w:type="paragraph" w:customStyle="1" w:styleId="msonormal0">
    <w:name w:val="msonormal"/>
    <w:basedOn w:val="Normal"/>
    <w:rsid w:val="00CF337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5">
    <w:name w:val="xl65"/>
    <w:basedOn w:val="Normal"/>
    <w:rsid w:val="00CF3377"/>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IN"/>
      <w14:ligatures w14:val="none"/>
    </w:rPr>
  </w:style>
  <w:style w:type="paragraph" w:customStyle="1" w:styleId="xl66">
    <w:name w:val="xl66"/>
    <w:basedOn w:val="Normal"/>
    <w:rsid w:val="00CF3377"/>
    <w:pPr>
      <w:spacing w:before="100" w:beforeAutospacing="1" w:after="100" w:afterAutospacing="1" w:line="240" w:lineRule="auto"/>
    </w:pPr>
    <w:rPr>
      <w:rFonts w:ascii="Times New Roman" w:eastAsia="Times New Roman" w:hAnsi="Times New Roman" w:cs="Times New Roman"/>
      <w:b/>
      <w:bCs/>
      <w:kern w:val="0"/>
      <w:sz w:val="24"/>
      <w:szCs w:val="24"/>
      <w:lang w:eastAsia="en-IN"/>
      <w14:ligatures w14:val="none"/>
    </w:rPr>
  </w:style>
  <w:style w:type="paragraph" w:customStyle="1" w:styleId="xl67">
    <w:name w:val="xl67"/>
    <w:basedOn w:val="Normal"/>
    <w:rsid w:val="00CF3377"/>
    <w:pPr>
      <w:spacing w:before="100" w:beforeAutospacing="1" w:after="100" w:afterAutospacing="1" w:line="240" w:lineRule="auto"/>
    </w:pPr>
    <w:rPr>
      <w:rFonts w:ascii="Times New Roman" w:eastAsia="Times New Roman" w:hAnsi="Times New Roman" w:cs="Times New Roman"/>
      <w:color w:val="C65911"/>
      <w:kern w:val="0"/>
      <w:sz w:val="24"/>
      <w:szCs w:val="24"/>
      <w:lang w:eastAsia="en-IN"/>
      <w14:ligatures w14:val="none"/>
    </w:rPr>
  </w:style>
  <w:style w:type="paragraph" w:customStyle="1" w:styleId="xl68">
    <w:name w:val="xl68"/>
    <w:basedOn w:val="Normal"/>
    <w:rsid w:val="00CF3377"/>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7C0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3F"/>
  </w:style>
  <w:style w:type="paragraph" w:styleId="Footer">
    <w:name w:val="footer"/>
    <w:basedOn w:val="Normal"/>
    <w:link w:val="FooterChar"/>
    <w:uiPriority w:val="99"/>
    <w:unhideWhenUsed/>
    <w:rsid w:val="007C0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3F"/>
  </w:style>
  <w:style w:type="character" w:styleId="CommentReference">
    <w:name w:val="annotation reference"/>
    <w:basedOn w:val="DefaultParagraphFont"/>
    <w:uiPriority w:val="99"/>
    <w:semiHidden/>
    <w:unhideWhenUsed/>
    <w:rsid w:val="007641B3"/>
    <w:rPr>
      <w:sz w:val="16"/>
      <w:szCs w:val="16"/>
    </w:rPr>
  </w:style>
  <w:style w:type="paragraph" w:styleId="CommentText">
    <w:name w:val="annotation text"/>
    <w:basedOn w:val="Normal"/>
    <w:link w:val="CommentTextChar"/>
    <w:uiPriority w:val="99"/>
    <w:semiHidden/>
    <w:unhideWhenUsed/>
    <w:rsid w:val="007641B3"/>
    <w:pPr>
      <w:spacing w:line="240" w:lineRule="auto"/>
    </w:pPr>
    <w:rPr>
      <w:sz w:val="20"/>
      <w:szCs w:val="20"/>
    </w:rPr>
  </w:style>
  <w:style w:type="character" w:customStyle="1" w:styleId="CommentTextChar">
    <w:name w:val="Comment Text Char"/>
    <w:basedOn w:val="DefaultParagraphFont"/>
    <w:link w:val="CommentText"/>
    <w:uiPriority w:val="99"/>
    <w:semiHidden/>
    <w:rsid w:val="007641B3"/>
    <w:rPr>
      <w:sz w:val="20"/>
      <w:szCs w:val="20"/>
    </w:rPr>
  </w:style>
  <w:style w:type="paragraph" w:styleId="CommentSubject">
    <w:name w:val="annotation subject"/>
    <w:basedOn w:val="CommentText"/>
    <w:next w:val="CommentText"/>
    <w:link w:val="CommentSubjectChar"/>
    <w:uiPriority w:val="99"/>
    <w:semiHidden/>
    <w:unhideWhenUsed/>
    <w:rsid w:val="007641B3"/>
    <w:rPr>
      <w:b/>
      <w:bCs/>
    </w:rPr>
  </w:style>
  <w:style w:type="character" w:customStyle="1" w:styleId="CommentSubjectChar">
    <w:name w:val="Comment Subject Char"/>
    <w:basedOn w:val="CommentTextChar"/>
    <w:link w:val="CommentSubject"/>
    <w:uiPriority w:val="99"/>
    <w:semiHidden/>
    <w:rsid w:val="007641B3"/>
    <w:rPr>
      <w:b/>
      <w:bCs/>
      <w:sz w:val="20"/>
      <w:szCs w:val="20"/>
    </w:rPr>
  </w:style>
  <w:style w:type="character" w:styleId="UnresolvedMention">
    <w:name w:val="Unresolved Mention"/>
    <w:basedOn w:val="DefaultParagraphFont"/>
    <w:uiPriority w:val="99"/>
    <w:semiHidden/>
    <w:unhideWhenUsed/>
    <w:rsid w:val="0007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R-project.or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1221</TotalTime>
  <Pages>19</Pages>
  <Words>7267</Words>
  <Characters>41428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lopamudra singha</dc:creator>
  <cp:keywords/>
  <dc:description/>
  <cp:lastModifiedBy>SDI 1022</cp:lastModifiedBy>
  <cp:revision>177</cp:revision>
  <dcterms:created xsi:type="dcterms:W3CDTF">2026-02-09T06:42:00Z</dcterms:created>
  <dcterms:modified xsi:type="dcterms:W3CDTF">2026-02-24T08:22:00Z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513f73ea-0508-43f9-b276-9ae3c57def42</vt:lpwstr>
  </property>
</Properties>
</file>