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188A" w:rsidRDefault="0053188A" w:rsidP="00870602">
      <w:pPr>
        <w:ind w:left="-180"/>
        <w:jc w:val="center"/>
        <w:rPr>
          <w:rFonts w:ascii="Times New Roman" w:hAnsi="Times New Roman" w:cs="Times New Roman"/>
          <w:b/>
          <w:sz w:val="28"/>
          <w:szCs w:val="24"/>
        </w:rPr>
      </w:pPr>
      <w:bookmarkStart w:id="0" w:name="_GoBack"/>
      <w:bookmarkEnd w:id="0"/>
      <w:r w:rsidRPr="0053188A">
        <w:rPr>
          <w:rFonts w:ascii="Times New Roman" w:hAnsi="Times New Roman" w:cs="Times New Roman"/>
          <w:b/>
          <w:sz w:val="28"/>
          <w:szCs w:val="24"/>
        </w:rPr>
        <w:t>Nutritional Analysis of Rainbow Trout (</w:t>
      </w:r>
      <w:r w:rsidRPr="0053188A">
        <w:rPr>
          <w:rFonts w:ascii="Times New Roman" w:hAnsi="Times New Roman" w:cs="Times New Roman"/>
          <w:b/>
          <w:i/>
          <w:iCs/>
          <w:sz w:val="28"/>
          <w:szCs w:val="24"/>
        </w:rPr>
        <w:t>Oncorhynchus mykiss</w:t>
      </w:r>
      <w:r w:rsidRPr="0053188A">
        <w:rPr>
          <w:rFonts w:ascii="Times New Roman" w:hAnsi="Times New Roman" w:cs="Times New Roman"/>
          <w:b/>
          <w:sz w:val="28"/>
          <w:szCs w:val="24"/>
        </w:rPr>
        <w:t>): A</w:t>
      </w:r>
      <w:r w:rsidR="00870602">
        <w:rPr>
          <w:rFonts w:ascii="Times New Roman" w:hAnsi="Times New Roman" w:cs="Times New Roman"/>
          <w:b/>
          <w:sz w:val="28"/>
          <w:szCs w:val="24"/>
        </w:rPr>
        <w:t xml:space="preserve"> </w:t>
      </w:r>
      <w:r w:rsidRPr="0053188A">
        <w:rPr>
          <w:rFonts w:ascii="Times New Roman" w:hAnsi="Times New Roman" w:cs="Times New Roman"/>
          <w:b/>
          <w:sz w:val="28"/>
          <w:szCs w:val="24"/>
        </w:rPr>
        <w:t>comprehensive Study</w:t>
      </w:r>
    </w:p>
    <w:p w:rsidR="009072DC" w:rsidRPr="009072DC" w:rsidRDefault="009072DC" w:rsidP="0011326A">
      <w:pPr>
        <w:ind w:left="-180"/>
        <w:jc w:val="center"/>
        <w:rPr>
          <w:rFonts w:ascii="Times New Roman" w:hAnsi="Times New Roman" w:cs="Times New Roman"/>
          <w:b/>
          <w:sz w:val="24"/>
          <w:szCs w:val="24"/>
        </w:rPr>
      </w:pPr>
    </w:p>
    <w:p w:rsidR="00F37DB5" w:rsidRPr="009072DC" w:rsidRDefault="00F37DB5" w:rsidP="00F37DB5">
      <w:pPr>
        <w:ind w:left="-180"/>
        <w:rPr>
          <w:rFonts w:ascii="Times New Roman" w:hAnsi="Times New Roman" w:cs="Times New Roman"/>
          <w:b/>
          <w:sz w:val="24"/>
          <w:szCs w:val="24"/>
        </w:rPr>
      </w:pPr>
      <w:r w:rsidRPr="009072DC">
        <w:rPr>
          <w:rFonts w:ascii="Times New Roman" w:hAnsi="Times New Roman" w:cs="Times New Roman"/>
          <w:b/>
          <w:sz w:val="24"/>
          <w:szCs w:val="24"/>
        </w:rPr>
        <w:t>Abstract:</w:t>
      </w:r>
    </w:p>
    <w:p w:rsidR="00F37DB5" w:rsidRPr="008F64C1" w:rsidRDefault="00F405C8" w:rsidP="00F405C8">
      <w:pPr>
        <w:spacing w:after="120"/>
        <w:jc w:val="both"/>
        <w:rPr>
          <w:rFonts w:ascii="Times New Roman" w:hAnsi="Times New Roman" w:cs="Times New Roman"/>
          <w:b/>
          <w:sz w:val="24"/>
          <w:szCs w:val="24"/>
        </w:rPr>
      </w:pPr>
      <w:r w:rsidRPr="00F405C8">
        <w:rPr>
          <w:rFonts w:ascii="Times New Roman" w:eastAsia="Times New Roman" w:hAnsi="Times New Roman" w:cs="Times New Roman"/>
          <w:sz w:val="24"/>
          <w:szCs w:val="24"/>
          <w:lang w:val="en-IN" w:eastAsia="en-IN"/>
        </w:rPr>
        <w:t>This study presents a comprehensive nutritional analysis of farmed rainbow trout (</w:t>
      </w:r>
      <w:r w:rsidRPr="008D0086">
        <w:rPr>
          <w:rFonts w:ascii="Times New Roman" w:eastAsia="Times New Roman" w:hAnsi="Times New Roman" w:cs="Times New Roman"/>
          <w:i/>
          <w:sz w:val="24"/>
          <w:szCs w:val="24"/>
          <w:lang w:val="en-IN" w:eastAsia="en-IN"/>
        </w:rPr>
        <w:t>Oncorhynchus mykiss</w:t>
      </w:r>
      <w:r w:rsidRPr="00F405C8">
        <w:rPr>
          <w:rFonts w:ascii="Times New Roman" w:eastAsia="Times New Roman" w:hAnsi="Times New Roman" w:cs="Times New Roman"/>
          <w:sz w:val="24"/>
          <w:szCs w:val="24"/>
          <w:lang w:val="en-IN" w:eastAsia="en-IN"/>
        </w:rPr>
        <w:t xml:space="preserve">). The investigation encompasses the proximate composition, amino acid, fatty acid, vitamin, and mineral profiles of the fish flesh. The results confirm that rainbow trout is an exceptional protein source, exhibiting a protein content of 72% on a dry weight basis. Notably, the essential amino acids lysine (4.46%) and leucine (4.29%) are present in substantial proportions. The flesh contains a fat content of 5.83%, with a fatty acid profile characterized by notable concentrations of linoleic acid (1.17%), docosahexaenoic acid (DHA) (0.51%), and eicosapentaenoic acid (EPA) (0.10%). The vitamin analysis reveals a high concentration of vitamin B3 (152.37 mg/100g), while the mineral assessment indicates a predominant potassium content (12,077.87 mg/kg). Furthermore, the moisture and ash content of the rainbow trout flesh are estimated to be 8.32% and 6.09%, respectively. These findings provide valuable insights into the nutritional value of rainbow trout, contributing significantly to our understanding of its potential benefits for human consumption </w:t>
      </w:r>
      <w:r w:rsidR="00F37DB5" w:rsidRPr="008F64C1">
        <w:rPr>
          <w:rFonts w:ascii="Times New Roman" w:hAnsi="Times New Roman" w:cs="Times New Roman"/>
          <w:sz w:val="24"/>
          <w:szCs w:val="24"/>
        </w:rPr>
        <w:t>aquaculture research</w:t>
      </w:r>
      <w:r w:rsidR="00F37DB5" w:rsidRPr="008F64C1">
        <w:rPr>
          <w:rFonts w:ascii="Times New Roman" w:hAnsi="Times New Roman" w:cs="Times New Roman"/>
          <w:b/>
          <w:sz w:val="24"/>
          <w:szCs w:val="24"/>
        </w:rPr>
        <w:t>.</w:t>
      </w:r>
    </w:p>
    <w:p w:rsidR="0067210D" w:rsidRPr="009072DC" w:rsidRDefault="0067210D" w:rsidP="0067210D">
      <w:pPr>
        <w:ind w:left="-180"/>
        <w:rPr>
          <w:rFonts w:ascii="Times New Roman" w:hAnsi="Times New Roman" w:cs="Times New Roman"/>
          <w:sz w:val="24"/>
          <w:szCs w:val="24"/>
        </w:rPr>
      </w:pPr>
    </w:p>
    <w:p w:rsidR="0067210D" w:rsidRPr="009072DC" w:rsidRDefault="009072DC" w:rsidP="0067210D">
      <w:pPr>
        <w:ind w:left="-180"/>
        <w:rPr>
          <w:rFonts w:ascii="Times New Roman" w:hAnsi="Times New Roman" w:cs="Times New Roman"/>
          <w:b/>
          <w:sz w:val="24"/>
          <w:szCs w:val="24"/>
        </w:rPr>
      </w:pPr>
      <w:r w:rsidRPr="009072DC">
        <w:rPr>
          <w:rFonts w:ascii="Times New Roman" w:hAnsi="Times New Roman" w:cs="Times New Roman"/>
          <w:b/>
          <w:sz w:val="24"/>
          <w:szCs w:val="24"/>
        </w:rPr>
        <w:t>Keywords:</w:t>
      </w:r>
    </w:p>
    <w:p w:rsidR="009072DC" w:rsidRPr="009072DC" w:rsidRDefault="00F37393" w:rsidP="0067210D">
      <w:pPr>
        <w:ind w:left="-180"/>
        <w:rPr>
          <w:rFonts w:ascii="Times New Roman" w:hAnsi="Times New Roman" w:cs="Times New Roman"/>
          <w:sz w:val="24"/>
          <w:szCs w:val="24"/>
        </w:rPr>
      </w:pPr>
      <w:r>
        <w:rPr>
          <w:rFonts w:ascii="Times New Roman" w:hAnsi="Times New Roman" w:cs="Times New Roman"/>
          <w:sz w:val="24"/>
          <w:szCs w:val="24"/>
        </w:rPr>
        <w:t>Proximate, amino acid, fatty acids, vitamin, minerals</w:t>
      </w:r>
    </w:p>
    <w:p w:rsidR="0067210D" w:rsidRPr="009072DC" w:rsidRDefault="0067210D" w:rsidP="0067210D">
      <w:pPr>
        <w:ind w:left="-180"/>
        <w:rPr>
          <w:rFonts w:ascii="Times New Roman" w:hAnsi="Times New Roman" w:cs="Times New Roman"/>
          <w:sz w:val="24"/>
          <w:szCs w:val="24"/>
        </w:rPr>
      </w:pPr>
    </w:p>
    <w:p w:rsidR="0067210D" w:rsidRDefault="0067210D" w:rsidP="0067210D">
      <w:pPr>
        <w:ind w:left="-180"/>
        <w:rPr>
          <w:rFonts w:ascii="Times New Roman" w:hAnsi="Times New Roman" w:cs="Times New Roman"/>
          <w:sz w:val="24"/>
          <w:szCs w:val="24"/>
        </w:rPr>
      </w:pPr>
    </w:p>
    <w:p w:rsidR="00F667FD" w:rsidRPr="009072DC" w:rsidRDefault="00F667FD" w:rsidP="0067210D">
      <w:pPr>
        <w:ind w:left="-180"/>
        <w:rPr>
          <w:rFonts w:ascii="Times New Roman" w:hAnsi="Times New Roman" w:cs="Times New Roman"/>
          <w:sz w:val="24"/>
          <w:szCs w:val="24"/>
        </w:rPr>
      </w:pPr>
    </w:p>
    <w:p w:rsidR="00870602" w:rsidRDefault="00870602" w:rsidP="006B2101">
      <w:pPr>
        <w:ind w:left="-180"/>
        <w:jc w:val="both"/>
        <w:rPr>
          <w:rFonts w:ascii="Times New Roman" w:hAnsi="Times New Roman" w:cs="Times New Roman"/>
          <w:b/>
          <w:sz w:val="24"/>
          <w:szCs w:val="24"/>
        </w:rPr>
      </w:pPr>
    </w:p>
    <w:p w:rsidR="00DB5FC9" w:rsidRDefault="00DB5FC9" w:rsidP="006B2101">
      <w:pPr>
        <w:ind w:left="-180"/>
        <w:jc w:val="both"/>
        <w:rPr>
          <w:rFonts w:ascii="Times New Roman" w:hAnsi="Times New Roman" w:cs="Times New Roman"/>
          <w:b/>
          <w:sz w:val="24"/>
          <w:szCs w:val="24"/>
        </w:rPr>
      </w:pPr>
    </w:p>
    <w:p w:rsidR="00DB5FC9" w:rsidRDefault="00DB5FC9" w:rsidP="006B2101">
      <w:pPr>
        <w:ind w:left="-180"/>
        <w:jc w:val="both"/>
        <w:rPr>
          <w:rFonts w:ascii="Times New Roman" w:hAnsi="Times New Roman" w:cs="Times New Roman"/>
          <w:b/>
          <w:sz w:val="24"/>
          <w:szCs w:val="24"/>
        </w:rPr>
      </w:pPr>
    </w:p>
    <w:p w:rsidR="00DB5FC9" w:rsidRDefault="00DB5FC9" w:rsidP="006B2101">
      <w:pPr>
        <w:ind w:left="-180"/>
        <w:jc w:val="both"/>
        <w:rPr>
          <w:rFonts w:ascii="Times New Roman" w:hAnsi="Times New Roman" w:cs="Times New Roman"/>
          <w:b/>
          <w:sz w:val="24"/>
          <w:szCs w:val="24"/>
        </w:rPr>
      </w:pPr>
    </w:p>
    <w:p w:rsidR="00DB5FC9" w:rsidRDefault="00DB5FC9" w:rsidP="006B2101">
      <w:pPr>
        <w:ind w:left="-180"/>
        <w:jc w:val="both"/>
        <w:rPr>
          <w:rFonts w:ascii="Times New Roman" w:hAnsi="Times New Roman" w:cs="Times New Roman"/>
          <w:b/>
          <w:sz w:val="24"/>
          <w:szCs w:val="24"/>
        </w:rPr>
      </w:pPr>
    </w:p>
    <w:p w:rsidR="00DB5FC9" w:rsidRDefault="00DB5FC9" w:rsidP="006B2101">
      <w:pPr>
        <w:ind w:left="-180"/>
        <w:jc w:val="both"/>
        <w:rPr>
          <w:rFonts w:ascii="Times New Roman" w:hAnsi="Times New Roman" w:cs="Times New Roman"/>
          <w:b/>
          <w:sz w:val="24"/>
          <w:szCs w:val="24"/>
        </w:rPr>
      </w:pPr>
    </w:p>
    <w:p w:rsidR="00DB5FC9" w:rsidRDefault="00DB5FC9" w:rsidP="006B2101">
      <w:pPr>
        <w:ind w:left="-180"/>
        <w:jc w:val="both"/>
        <w:rPr>
          <w:rFonts w:ascii="Times New Roman" w:hAnsi="Times New Roman" w:cs="Times New Roman"/>
          <w:b/>
          <w:sz w:val="24"/>
          <w:szCs w:val="24"/>
        </w:rPr>
      </w:pPr>
    </w:p>
    <w:p w:rsidR="006B2101" w:rsidRDefault="00870602" w:rsidP="006B2101">
      <w:pPr>
        <w:ind w:left="-180"/>
        <w:jc w:val="both"/>
        <w:rPr>
          <w:rFonts w:ascii="Times New Roman" w:hAnsi="Times New Roman" w:cs="Times New Roman"/>
          <w:b/>
          <w:sz w:val="24"/>
          <w:szCs w:val="24"/>
        </w:rPr>
      </w:pPr>
      <w:r w:rsidRPr="009072DC">
        <w:rPr>
          <w:rFonts w:ascii="Times New Roman" w:hAnsi="Times New Roman" w:cs="Times New Roman"/>
          <w:b/>
          <w:sz w:val="24"/>
          <w:szCs w:val="24"/>
        </w:rPr>
        <w:lastRenderedPageBreak/>
        <w:t>Introduction</w:t>
      </w:r>
    </w:p>
    <w:p w:rsidR="00F107F3" w:rsidRDefault="00CF27B1" w:rsidP="00F107F3">
      <w:pPr>
        <w:ind w:left="-180"/>
        <w:jc w:val="both"/>
        <w:rPr>
          <w:rFonts w:ascii="Times New Roman" w:hAnsi="Times New Roman" w:cs="Times New Roman"/>
          <w:bCs/>
          <w:sz w:val="24"/>
          <w:szCs w:val="24"/>
        </w:rPr>
      </w:pPr>
      <w:r w:rsidRPr="00CF27B1">
        <w:rPr>
          <w:rFonts w:ascii="Times New Roman" w:hAnsi="Times New Roman" w:cs="Times New Roman"/>
          <w:bCs/>
          <w:sz w:val="24"/>
          <w:szCs w:val="24"/>
        </w:rPr>
        <w:t xml:space="preserve">Fish </w:t>
      </w:r>
      <w:r w:rsidR="003C53FE" w:rsidRPr="00CF27B1">
        <w:rPr>
          <w:rFonts w:ascii="Times New Roman" w:hAnsi="Times New Roman" w:cs="Times New Roman"/>
          <w:bCs/>
          <w:sz w:val="24"/>
          <w:szCs w:val="24"/>
        </w:rPr>
        <w:t>is recognized for its exceptional nutritional value, offering high-quality protein with a digestibility rate exceeding 90%, as well as a rich content of polyunsaturated fatty acids, including eicosapentaenoic acid (EPA) and docosahexaenoic acid (DHA).</w:t>
      </w:r>
      <w:r>
        <w:rPr>
          <w:rFonts w:ascii="Times New Roman" w:hAnsi="Times New Roman" w:cs="Times New Roman"/>
          <w:bCs/>
          <w:sz w:val="24"/>
          <w:szCs w:val="24"/>
        </w:rPr>
        <w:t xml:space="preserve">It </w:t>
      </w:r>
      <w:r w:rsidRPr="00CF27B1">
        <w:rPr>
          <w:rFonts w:ascii="Times New Roman" w:hAnsi="Times New Roman" w:cs="Times New Roman"/>
          <w:bCs/>
          <w:sz w:val="24"/>
          <w:szCs w:val="24"/>
        </w:rPr>
        <w:t>serv</w:t>
      </w:r>
      <w:r>
        <w:rPr>
          <w:rFonts w:ascii="Times New Roman" w:hAnsi="Times New Roman" w:cs="Times New Roman"/>
          <w:bCs/>
          <w:sz w:val="24"/>
          <w:szCs w:val="24"/>
        </w:rPr>
        <w:t>es</w:t>
      </w:r>
      <w:r w:rsidRPr="00CF27B1">
        <w:rPr>
          <w:rFonts w:ascii="Times New Roman" w:hAnsi="Times New Roman" w:cs="Times New Roman"/>
          <w:bCs/>
          <w:sz w:val="24"/>
          <w:szCs w:val="24"/>
        </w:rPr>
        <w:t xml:space="preserve"> as a primary source of animal protein for approximately 3.2 billion </w:t>
      </w:r>
      <w:r>
        <w:rPr>
          <w:rFonts w:ascii="Times New Roman" w:hAnsi="Times New Roman" w:cs="Times New Roman"/>
          <w:bCs/>
          <w:sz w:val="24"/>
          <w:szCs w:val="24"/>
        </w:rPr>
        <w:t>people</w:t>
      </w:r>
      <w:r w:rsidRPr="00CF27B1">
        <w:rPr>
          <w:rFonts w:ascii="Times New Roman" w:hAnsi="Times New Roman" w:cs="Times New Roman"/>
          <w:bCs/>
          <w:sz w:val="24"/>
          <w:szCs w:val="24"/>
        </w:rPr>
        <w:t xml:space="preserve"> worldwide, who derive 20% of their daily protein intake from fish (SOFIA, 2024). According to the Food and Agriculture Organization's (FAO) latest report, global fisheries and aquaculture production attained a record high of 223.2 million tonnes in 2022, with aquaculture production surpassing capture fisheries for the first time (FAO, 2024).</w:t>
      </w:r>
      <w:r w:rsidR="00F107F3" w:rsidRPr="00CF27B1">
        <w:rPr>
          <w:rFonts w:ascii="Times New Roman" w:hAnsi="Times New Roman" w:cs="Times New Roman"/>
          <w:bCs/>
          <w:sz w:val="24"/>
          <w:szCs w:val="24"/>
        </w:rPr>
        <w:t>This industry provides substantial economic benefits, generating direct and indirect income for nearly 200 million people globally.</w:t>
      </w:r>
    </w:p>
    <w:p w:rsidR="00BC2465" w:rsidRDefault="00F107F3" w:rsidP="00BC2465">
      <w:pPr>
        <w:ind w:left="-180"/>
        <w:jc w:val="both"/>
        <w:rPr>
          <w:rFonts w:ascii="Times New Roman" w:eastAsia="inter" w:hAnsi="Times New Roman" w:cs="Times New Roman"/>
          <w:color w:val="000000"/>
          <w:sz w:val="24"/>
          <w:szCs w:val="24"/>
        </w:rPr>
      </w:pPr>
      <w:r w:rsidRPr="00870602">
        <w:rPr>
          <w:rFonts w:ascii="Times New Roman" w:eastAsia="Times New Roman" w:hAnsi="Times New Roman" w:cs="Times New Roman"/>
          <w:i/>
          <w:sz w:val="24"/>
          <w:szCs w:val="24"/>
          <w:lang w:val="en-IN" w:eastAsia="en-IN"/>
        </w:rPr>
        <w:t>Oncorhynchus mykiss</w:t>
      </w:r>
      <w:r w:rsidRPr="00F107F3">
        <w:rPr>
          <w:rFonts w:ascii="Times New Roman" w:eastAsia="Times New Roman" w:hAnsi="Times New Roman" w:cs="Times New Roman"/>
          <w:sz w:val="24"/>
          <w:szCs w:val="24"/>
          <w:lang w:val="en-IN" w:eastAsia="en-IN"/>
        </w:rPr>
        <w:t>, commonly referred to as rainbow trout, is a freshwater fish species of significant commercial importance globally. As a member of the Salmonidae family, rainbow trout is one of the most widely introduced and cultured salmonid species worldwide. According to market research, the global rainbow trout market is projected to experience substantial growth, reaching USD 6.8 billion by 2030, with a compound annual growth rate (CAGR) of 5.7% from 2024 (Mordor Intelligence, 2025). Recent statistics from the Food and Agriculture Organization (FAO) indicate that global trout production reached 981,239 tonnes in 2020, representing a 21% increase since 2011, with aquaculture accounting for nearly 99% of total production (IJCRT, 2024). The major trout-producing countries include Iran, the European Uni</w:t>
      </w:r>
      <w:r w:rsidR="001E2839">
        <w:rPr>
          <w:rFonts w:ascii="Times New Roman" w:eastAsia="Times New Roman" w:hAnsi="Times New Roman" w:cs="Times New Roman"/>
          <w:sz w:val="24"/>
          <w:szCs w:val="24"/>
          <w:lang w:val="en-IN" w:eastAsia="en-IN"/>
        </w:rPr>
        <w:t xml:space="preserve">on, Turkey, Norway, and Chile </w:t>
      </w:r>
      <w:r w:rsidRPr="00F107F3">
        <w:rPr>
          <w:rFonts w:ascii="Times New Roman" w:eastAsia="Times New Roman" w:hAnsi="Times New Roman" w:cs="Times New Roman"/>
          <w:sz w:val="24"/>
          <w:szCs w:val="24"/>
          <w:lang w:val="en-IN" w:eastAsia="en-IN"/>
        </w:rPr>
        <w:t xml:space="preserve">collectively account for over half of global </w:t>
      </w:r>
      <w:r w:rsidR="00C9224A" w:rsidRPr="00F107F3">
        <w:rPr>
          <w:rFonts w:ascii="Times New Roman" w:eastAsia="Times New Roman" w:hAnsi="Times New Roman" w:cs="Times New Roman"/>
          <w:sz w:val="24"/>
          <w:szCs w:val="24"/>
          <w:lang w:val="en-IN" w:eastAsia="en-IN"/>
        </w:rPr>
        <w:t>production</w:t>
      </w:r>
      <w:r w:rsidR="00C9224A">
        <w:rPr>
          <w:rFonts w:ascii="Times New Roman" w:eastAsia="Times New Roman" w:hAnsi="Times New Roman" w:cs="Times New Roman"/>
          <w:sz w:val="24"/>
          <w:szCs w:val="24"/>
          <w:lang w:val="en-IN" w:eastAsia="en-IN"/>
        </w:rPr>
        <w:t>.</w:t>
      </w:r>
      <w:r w:rsidR="00C9224A" w:rsidRPr="009072DC">
        <w:rPr>
          <w:rFonts w:ascii="Times New Roman" w:eastAsia="inter" w:hAnsi="Times New Roman" w:cs="Times New Roman"/>
          <w:color w:val="000000"/>
          <w:sz w:val="24"/>
          <w:szCs w:val="24"/>
        </w:rPr>
        <w:t xml:space="preserve"> Rainbow</w:t>
      </w:r>
      <w:r w:rsidR="00C0341E" w:rsidRPr="009072DC">
        <w:rPr>
          <w:rFonts w:ascii="Times New Roman" w:eastAsia="inter" w:hAnsi="Times New Roman" w:cs="Times New Roman"/>
          <w:color w:val="000000"/>
          <w:sz w:val="24"/>
          <w:szCs w:val="24"/>
        </w:rPr>
        <w:t xml:space="preserve"> trout is a preferred fish species in the valley of Kashmir. The total trout production of rainbow trout in J&amp;K is estimated to be 2,380 tonnes, generating revenue of approximately 467.086 lakhs (JK Fisheries Department, 2024).</w:t>
      </w:r>
    </w:p>
    <w:p w:rsidR="00C9224A" w:rsidRPr="00FA17B7" w:rsidRDefault="00C9224A" w:rsidP="00FA17B7">
      <w:pPr>
        <w:ind w:left="-180"/>
        <w:jc w:val="both"/>
        <w:rPr>
          <w:rFonts w:ascii="Times New Roman" w:eastAsia="inter" w:hAnsi="Times New Roman" w:cs="Times New Roman"/>
          <w:color w:val="000000"/>
          <w:sz w:val="24"/>
          <w:szCs w:val="24"/>
        </w:rPr>
      </w:pPr>
      <w:r w:rsidRPr="00C9224A">
        <w:rPr>
          <w:rFonts w:ascii="Times New Roman" w:eastAsia="Times New Roman" w:hAnsi="Times New Roman" w:cs="Times New Roman"/>
          <w:sz w:val="24"/>
          <w:szCs w:val="24"/>
          <w:lang w:val="en-IN" w:eastAsia="en-IN"/>
        </w:rPr>
        <w:t xml:space="preserve">The body composition of fish serves as a reliable indicator of their physiological condition. Fish muscle nutritional content is influenced by species-specific traits and various extrinsic and intrinsic factors, </w:t>
      </w:r>
      <w:r w:rsidR="001E2839">
        <w:rPr>
          <w:rFonts w:ascii="Times New Roman" w:eastAsia="Times New Roman" w:hAnsi="Times New Roman" w:cs="Times New Roman"/>
          <w:sz w:val="24"/>
          <w:szCs w:val="24"/>
          <w:lang w:val="en-IN" w:eastAsia="en-IN"/>
        </w:rPr>
        <w:t>including genetics, environment</w:t>
      </w:r>
      <w:r w:rsidRPr="00C9224A">
        <w:rPr>
          <w:rFonts w:ascii="Times New Roman" w:eastAsia="Times New Roman" w:hAnsi="Times New Roman" w:cs="Times New Roman"/>
          <w:sz w:val="24"/>
          <w:szCs w:val="24"/>
          <w:lang w:val="en-IN" w:eastAsia="en-IN"/>
        </w:rPr>
        <w:t xml:space="preserve"> and nutrition</w:t>
      </w:r>
      <w:r w:rsidR="00516543">
        <w:rPr>
          <w:rFonts w:ascii="Times New Roman" w:eastAsia="Times New Roman" w:hAnsi="Times New Roman" w:cs="Times New Roman"/>
          <w:sz w:val="24"/>
          <w:szCs w:val="24"/>
          <w:lang w:val="en-IN" w:eastAsia="en-IN"/>
        </w:rPr>
        <w:t xml:space="preserve">.  </w:t>
      </w:r>
      <w:r w:rsidRPr="00C9224A">
        <w:rPr>
          <w:rFonts w:ascii="Times New Roman" w:eastAsia="Times New Roman" w:hAnsi="Times New Roman" w:cs="Times New Roman"/>
          <w:sz w:val="24"/>
          <w:szCs w:val="24"/>
          <w:lang w:val="en-IN" w:eastAsia="en-IN"/>
        </w:rPr>
        <w:t xml:space="preserve">Despite its importance, comprehensive nutritional analysis remains scarce for many fish species worldwide. </w:t>
      </w:r>
      <w:r w:rsidR="00DA5D52">
        <w:rPr>
          <w:rFonts w:ascii="Times New Roman" w:eastAsia="Times New Roman" w:hAnsi="Times New Roman" w:cs="Times New Roman"/>
          <w:sz w:val="24"/>
          <w:szCs w:val="24"/>
          <w:lang w:val="en-IN" w:eastAsia="en-IN"/>
        </w:rPr>
        <w:t>Therefore, the objective of the current</w:t>
      </w:r>
      <w:r w:rsidRPr="00C9224A">
        <w:rPr>
          <w:rFonts w:ascii="Times New Roman" w:eastAsia="Times New Roman" w:hAnsi="Times New Roman" w:cs="Times New Roman"/>
          <w:sz w:val="24"/>
          <w:szCs w:val="24"/>
          <w:lang w:val="en-IN" w:eastAsia="en-IN"/>
        </w:rPr>
        <w:t xml:space="preserve"> study </w:t>
      </w:r>
      <w:r w:rsidR="00DA5D52">
        <w:rPr>
          <w:rFonts w:ascii="Times New Roman" w:eastAsia="Times New Roman" w:hAnsi="Times New Roman" w:cs="Times New Roman"/>
          <w:sz w:val="24"/>
          <w:szCs w:val="24"/>
          <w:lang w:val="en-IN" w:eastAsia="en-IN"/>
        </w:rPr>
        <w:t>was to</w:t>
      </w:r>
      <w:r w:rsidRPr="00C9224A">
        <w:rPr>
          <w:rFonts w:ascii="Times New Roman" w:eastAsia="Times New Roman" w:hAnsi="Times New Roman" w:cs="Times New Roman"/>
          <w:sz w:val="24"/>
          <w:szCs w:val="24"/>
          <w:lang w:val="en-IN" w:eastAsia="en-IN"/>
        </w:rPr>
        <w:t xml:space="preserve"> investigate the proximate composition and nutritional profile of rainbow trout flesh, thereby providing updated insights for human consumption and informing future research within the context of contemporary global aquaculture trends.</w:t>
      </w:r>
    </w:p>
    <w:p w:rsidR="005042D5" w:rsidRDefault="0089658A" w:rsidP="00C0341E">
      <w:pPr>
        <w:ind w:left="-180"/>
        <w:jc w:val="both"/>
        <w:rPr>
          <w:rFonts w:ascii="Times New Roman" w:hAnsi="Times New Roman" w:cs="Times New Roman"/>
          <w:b/>
          <w:sz w:val="24"/>
          <w:szCs w:val="24"/>
        </w:rPr>
      </w:pPr>
      <w:r w:rsidRPr="009072DC">
        <w:rPr>
          <w:rFonts w:ascii="Times New Roman" w:hAnsi="Times New Roman" w:cs="Times New Roman"/>
          <w:b/>
          <w:sz w:val="24"/>
          <w:szCs w:val="24"/>
        </w:rPr>
        <w:t xml:space="preserve">Material and </w:t>
      </w:r>
      <w:r w:rsidR="00346C79">
        <w:rPr>
          <w:rFonts w:ascii="Times New Roman" w:hAnsi="Times New Roman" w:cs="Times New Roman"/>
          <w:b/>
          <w:sz w:val="24"/>
          <w:szCs w:val="24"/>
        </w:rPr>
        <w:t>Methods:</w:t>
      </w:r>
    </w:p>
    <w:p w:rsidR="00F57DEC" w:rsidRDefault="005042D5" w:rsidP="00C0341E">
      <w:pPr>
        <w:ind w:left="-180"/>
        <w:jc w:val="both"/>
        <w:rPr>
          <w:rFonts w:ascii="Times New Roman" w:hAnsi="Times New Roman" w:cs="Times New Roman"/>
          <w:b/>
          <w:sz w:val="24"/>
          <w:szCs w:val="24"/>
        </w:rPr>
      </w:pPr>
      <w:r w:rsidRPr="009072DC">
        <w:rPr>
          <w:rFonts w:ascii="Times New Roman" w:hAnsi="Times New Roman" w:cs="Times New Roman"/>
          <w:b/>
          <w:sz w:val="24"/>
          <w:szCs w:val="24"/>
        </w:rPr>
        <w:t>Collection</w:t>
      </w:r>
      <w:r w:rsidR="00F56EA6">
        <w:rPr>
          <w:rFonts w:ascii="Times New Roman" w:hAnsi="Times New Roman" w:cs="Times New Roman"/>
          <w:b/>
          <w:sz w:val="24"/>
          <w:szCs w:val="24"/>
        </w:rPr>
        <w:t xml:space="preserve"> </w:t>
      </w:r>
      <w:r>
        <w:rPr>
          <w:rFonts w:ascii="Times New Roman" w:hAnsi="Times New Roman" w:cs="Times New Roman"/>
          <w:b/>
          <w:sz w:val="24"/>
          <w:szCs w:val="24"/>
        </w:rPr>
        <w:t xml:space="preserve">and </w:t>
      </w:r>
      <w:r w:rsidRPr="00346C79">
        <w:rPr>
          <w:rFonts w:ascii="Times New Roman" w:hAnsi="Times New Roman" w:cs="Times New Roman"/>
          <w:b/>
          <w:sz w:val="24"/>
          <w:szCs w:val="24"/>
        </w:rPr>
        <w:t>preparation</w:t>
      </w:r>
      <w:r w:rsidRPr="009072DC">
        <w:rPr>
          <w:rFonts w:ascii="Times New Roman" w:hAnsi="Times New Roman" w:cs="Times New Roman"/>
          <w:b/>
          <w:sz w:val="24"/>
          <w:szCs w:val="24"/>
        </w:rPr>
        <w:t xml:space="preserve"> of sample</w:t>
      </w:r>
    </w:p>
    <w:p w:rsidR="00657BED" w:rsidRDefault="00346C79" w:rsidP="00657BED">
      <w:pPr>
        <w:ind w:left="-180"/>
        <w:jc w:val="both"/>
        <w:rPr>
          <w:rFonts w:ascii="Times New Roman" w:hAnsi="Times New Roman" w:cs="Times New Roman"/>
          <w:sz w:val="24"/>
          <w:szCs w:val="24"/>
        </w:rPr>
      </w:pPr>
      <w:r w:rsidRPr="00346C79">
        <w:rPr>
          <w:rFonts w:ascii="Times New Roman" w:hAnsi="Times New Roman" w:cs="Times New Roman"/>
          <w:sz w:val="24"/>
          <w:szCs w:val="24"/>
        </w:rPr>
        <w:t>Fresh rainbow trout specimens, weighing between 250-260g, were procured from the Trout Farm, Faculty of Fisheries, SKUAST-K, and transported to the</w:t>
      </w:r>
      <w:r>
        <w:rPr>
          <w:rFonts w:ascii="Times New Roman" w:hAnsi="Times New Roman" w:cs="Times New Roman"/>
          <w:sz w:val="24"/>
          <w:szCs w:val="24"/>
        </w:rPr>
        <w:t xml:space="preserve"> </w:t>
      </w:r>
      <w:r w:rsidR="00C16612">
        <w:rPr>
          <w:rFonts w:ascii="Times New Roman" w:hAnsi="Times New Roman" w:cs="Times New Roman"/>
          <w:sz w:val="24"/>
          <w:szCs w:val="24"/>
        </w:rPr>
        <w:t xml:space="preserve">Fish Processing </w:t>
      </w:r>
      <w:r w:rsidR="00C16612" w:rsidRPr="00346C79">
        <w:rPr>
          <w:rFonts w:ascii="Times New Roman" w:hAnsi="Times New Roman" w:cs="Times New Roman"/>
          <w:sz w:val="24"/>
          <w:szCs w:val="24"/>
        </w:rPr>
        <w:t xml:space="preserve">Laboratory </w:t>
      </w:r>
      <w:r w:rsidRPr="00346C79">
        <w:rPr>
          <w:rFonts w:ascii="Times New Roman" w:hAnsi="Times New Roman" w:cs="Times New Roman"/>
          <w:sz w:val="24"/>
          <w:szCs w:val="24"/>
        </w:rPr>
        <w:t xml:space="preserve">of </w:t>
      </w:r>
      <w:r>
        <w:rPr>
          <w:rFonts w:ascii="Times New Roman" w:hAnsi="Times New Roman" w:cs="Times New Roman"/>
          <w:sz w:val="24"/>
          <w:szCs w:val="24"/>
        </w:rPr>
        <w:t xml:space="preserve">the </w:t>
      </w:r>
      <w:r w:rsidR="00C16612">
        <w:rPr>
          <w:rFonts w:ascii="Times New Roman" w:hAnsi="Times New Roman" w:cs="Times New Roman"/>
          <w:sz w:val="24"/>
          <w:szCs w:val="24"/>
        </w:rPr>
        <w:t xml:space="preserve">Division of </w:t>
      </w:r>
      <w:r w:rsidRPr="00346C79">
        <w:rPr>
          <w:rFonts w:ascii="Times New Roman" w:hAnsi="Times New Roman" w:cs="Times New Roman"/>
          <w:sz w:val="24"/>
          <w:szCs w:val="24"/>
        </w:rPr>
        <w:t>Post</w:t>
      </w:r>
      <w:r w:rsidR="00C16612" w:rsidRPr="00346C79">
        <w:rPr>
          <w:rFonts w:ascii="Times New Roman" w:hAnsi="Times New Roman" w:cs="Times New Roman"/>
          <w:sz w:val="24"/>
          <w:szCs w:val="24"/>
        </w:rPr>
        <w:t>-</w:t>
      </w:r>
      <w:r w:rsidRPr="00346C79">
        <w:rPr>
          <w:rFonts w:ascii="Times New Roman" w:hAnsi="Times New Roman" w:cs="Times New Roman"/>
          <w:sz w:val="24"/>
          <w:szCs w:val="24"/>
        </w:rPr>
        <w:t>Harvest Technology</w:t>
      </w:r>
      <w:r>
        <w:rPr>
          <w:rFonts w:ascii="Times New Roman" w:hAnsi="Times New Roman" w:cs="Times New Roman"/>
          <w:sz w:val="24"/>
          <w:szCs w:val="24"/>
        </w:rPr>
        <w:t xml:space="preserve"> in</w:t>
      </w:r>
      <w:r w:rsidRPr="00346C79">
        <w:rPr>
          <w:rFonts w:ascii="Times New Roman" w:hAnsi="Times New Roman" w:cs="Times New Roman"/>
          <w:sz w:val="24"/>
          <w:szCs w:val="24"/>
        </w:rPr>
        <w:t xml:space="preserve"> live conditions. The fish were then subjected to a standardized processing protocol, which included stunning, e</w:t>
      </w:r>
      <w:r w:rsidR="00D87034">
        <w:rPr>
          <w:rFonts w:ascii="Times New Roman" w:hAnsi="Times New Roman" w:cs="Times New Roman"/>
          <w:sz w:val="24"/>
          <w:szCs w:val="24"/>
        </w:rPr>
        <w:t>visceration, dressing, cleaning</w:t>
      </w:r>
      <w:r w:rsidRPr="00346C79">
        <w:rPr>
          <w:rFonts w:ascii="Times New Roman" w:hAnsi="Times New Roman" w:cs="Times New Roman"/>
          <w:sz w:val="24"/>
          <w:szCs w:val="24"/>
        </w:rPr>
        <w:t xml:space="preserve"> and thorough washing with water. Subsequently, the dressed fish were </w:t>
      </w:r>
      <w:r w:rsidRPr="005042D5">
        <w:rPr>
          <w:rFonts w:ascii="Times New Roman" w:hAnsi="Times New Roman" w:cs="Times New Roman"/>
          <w:sz w:val="24"/>
          <w:szCs w:val="24"/>
        </w:rPr>
        <w:t xml:space="preserve">blanched in boiling water at </w:t>
      </w:r>
      <w:r w:rsidRPr="005042D5">
        <w:rPr>
          <w:rFonts w:ascii="Times New Roman" w:hAnsi="Times New Roman" w:cs="Times New Roman"/>
          <w:sz w:val="24"/>
          <w:szCs w:val="24"/>
        </w:rPr>
        <w:lastRenderedPageBreak/>
        <w:t>100°C for 2 minutes. Following careful removal of bones and skin, the flesh was dried in a controlled</w:t>
      </w:r>
      <w:r w:rsidRPr="00346C79">
        <w:rPr>
          <w:rFonts w:ascii="Times New Roman" w:hAnsi="Times New Roman" w:cs="Times New Roman"/>
          <w:sz w:val="24"/>
          <w:szCs w:val="24"/>
        </w:rPr>
        <w:t xml:space="preserve"> environment using cabinet dryers at 65°C for 8 hours. The dried samples were then ground into a fine powder using an electric grinder for 30 seconds. The powdered samples were vacuum-packed and dispatched to the FICCI Research and Analysis Center, Dwarka, New Delhi, for further analysis.</w:t>
      </w:r>
    </w:p>
    <w:p w:rsidR="00657BED" w:rsidRDefault="0089658A" w:rsidP="00657BED">
      <w:pPr>
        <w:ind w:left="-180"/>
        <w:jc w:val="both"/>
        <w:rPr>
          <w:rFonts w:ascii="Times New Roman" w:hAnsi="Times New Roman" w:cs="Times New Roman"/>
          <w:sz w:val="24"/>
          <w:szCs w:val="24"/>
        </w:rPr>
      </w:pPr>
      <w:r w:rsidRPr="009072DC">
        <w:rPr>
          <w:rFonts w:ascii="Times New Roman" w:hAnsi="Times New Roman" w:cs="Times New Roman"/>
          <w:b/>
          <w:sz w:val="24"/>
          <w:szCs w:val="24"/>
        </w:rPr>
        <w:t xml:space="preserve">Proximate analysis and nutritional profiling: </w:t>
      </w:r>
      <w:r w:rsidR="00657BED" w:rsidRPr="00657BED">
        <w:rPr>
          <w:rFonts w:ascii="Times New Roman" w:hAnsi="Times New Roman" w:cs="Times New Roman"/>
          <w:sz w:val="24"/>
          <w:szCs w:val="24"/>
        </w:rPr>
        <w:t>The proximate composition (protein, fat, moisture, and ash content) of the samples was determined by following the FSSAI test methods: FSSAI 06.021:2023 for protein, FSSAI 06.020:2023 for fat, FSSAI 06.027:2023 for moisture, and FSSAI 06.019:2023 for ash. Furthermore, an extensive nutrient profile was conducted, encompassing amino acid profiling (FRAC/SOP/INST/085), fatty acid profiling (FRAC/SOP/INST/056), and mineral analysis (FRAC/SOP/INST/066). The vitamin analysis included quantification of Vitamin C (IS 5838:1970), B vitamins (thiamine, cobalamin, riboflavin, niacin, pyridoxine, and folate) using FRAC/SOP/INST/099, vitamins E and A using FRAC/SOP/INST/014, and vitamins D3 and D2 using FRAC/SOP/INST/087.</w:t>
      </w:r>
    </w:p>
    <w:p w:rsidR="00F56EA6" w:rsidRPr="00657BED" w:rsidRDefault="00F56EA6" w:rsidP="00657BED">
      <w:pPr>
        <w:ind w:left="-180"/>
        <w:jc w:val="both"/>
        <w:rPr>
          <w:rFonts w:ascii="Times New Roman" w:hAnsi="Times New Roman" w:cs="Times New Roman"/>
          <w:sz w:val="24"/>
          <w:szCs w:val="24"/>
        </w:rPr>
      </w:pPr>
      <w:r>
        <w:rPr>
          <w:rFonts w:ascii="Times New Roman" w:hAnsi="Times New Roman" w:cs="Times New Roman"/>
          <w:b/>
          <w:sz w:val="24"/>
          <w:szCs w:val="24"/>
        </w:rPr>
        <w:t>Statistical analysis:</w:t>
      </w:r>
      <w:r>
        <w:rPr>
          <w:rFonts w:ascii="Times New Roman" w:hAnsi="Times New Roman" w:cs="Times New Roman"/>
          <w:sz w:val="24"/>
          <w:szCs w:val="24"/>
        </w:rPr>
        <w:t xml:space="preserve"> No statistics was required in the study.</w:t>
      </w:r>
    </w:p>
    <w:p w:rsidR="00622256" w:rsidRDefault="00A201C0" w:rsidP="00622256">
      <w:pPr>
        <w:tabs>
          <w:tab w:val="left" w:pos="0"/>
        </w:tabs>
        <w:ind w:left="-180"/>
        <w:jc w:val="both"/>
        <w:rPr>
          <w:rFonts w:ascii="Times New Roman" w:hAnsi="Times New Roman" w:cs="Times New Roman"/>
          <w:sz w:val="24"/>
          <w:szCs w:val="24"/>
        </w:rPr>
      </w:pPr>
      <w:r w:rsidRPr="009072DC">
        <w:rPr>
          <w:rFonts w:ascii="Times New Roman" w:hAnsi="Times New Roman" w:cs="Times New Roman"/>
          <w:b/>
          <w:sz w:val="24"/>
          <w:szCs w:val="24"/>
        </w:rPr>
        <w:t>Result and discussion:</w:t>
      </w:r>
    </w:p>
    <w:p w:rsidR="00622256" w:rsidRDefault="00A201C0" w:rsidP="00622256">
      <w:pPr>
        <w:tabs>
          <w:tab w:val="left" w:pos="0"/>
        </w:tabs>
        <w:ind w:left="-180"/>
        <w:jc w:val="both"/>
        <w:rPr>
          <w:rFonts w:ascii="Times New Roman" w:hAnsi="Times New Roman" w:cs="Times New Roman"/>
          <w:sz w:val="24"/>
          <w:szCs w:val="24"/>
        </w:rPr>
      </w:pPr>
      <w:r w:rsidRPr="009072DC">
        <w:rPr>
          <w:rFonts w:ascii="Times New Roman" w:hAnsi="Times New Roman" w:cs="Times New Roman"/>
          <w:b/>
          <w:sz w:val="24"/>
          <w:szCs w:val="24"/>
        </w:rPr>
        <w:t xml:space="preserve">Proximate composition: </w:t>
      </w:r>
      <w:r w:rsidR="00622256" w:rsidRPr="00622256">
        <w:rPr>
          <w:rFonts w:ascii="Times New Roman" w:hAnsi="Times New Roman" w:cs="Times New Roman"/>
          <w:sz w:val="24"/>
          <w:szCs w:val="24"/>
        </w:rPr>
        <w:t>The</w:t>
      </w:r>
      <w:r w:rsidR="00622256">
        <w:rPr>
          <w:rFonts w:ascii="Times New Roman" w:hAnsi="Times New Roman" w:cs="Times New Roman"/>
          <w:sz w:val="24"/>
          <w:szCs w:val="24"/>
        </w:rPr>
        <w:t xml:space="preserve"> present </w:t>
      </w:r>
      <w:r w:rsidR="00622256" w:rsidRPr="00622256">
        <w:rPr>
          <w:rFonts w:ascii="Times New Roman" w:hAnsi="Times New Roman" w:cs="Times New Roman"/>
          <w:sz w:val="24"/>
          <w:szCs w:val="24"/>
        </w:rPr>
        <w:t>study revealed that the proximate composition of rainbow trout, co</w:t>
      </w:r>
      <w:r w:rsidR="006D0FC6">
        <w:rPr>
          <w:rFonts w:ascii="Times New Roman" w:hAnsi="Times New Roman" w:cs="Times New Roman"/>
          <w:sz w:val="24"/>
          <w:szCs w:val="24"/>
        </w:rPr>
        <w:t>mprising protein, moisture, fat</w:t>
      </w:r>
      <w:r w:rsidR="00622256" w:rsidRPr="00622256">
        <w:rPr>
          <w:rFonts w:ascii="Times New Roman" w:hAnsi="Times New Roman" w:cs="Times New Roman"/>
          <w:sz w:val="24"/>
          <w:szCs w:val="24"/>
        </w:rPr>
        <w:t xml:space="preserve"> and ash, was within the desirable range (Table 1). The protein content was determined to be 72%, thereby confirming rainbow trout as a valuable source of protein. This finding is co</w:t>
      </w:r>
      <w:r w:rsidR="006D0FC6">
        <w:rPr>
          <w:rFonts w:ascii="Times New Roman" w:hAnsi="Times New Roman" w:cs="Times New Roman"/>
          <w:sz w:val="24"/>
          <w:szCs w:val="24"/>
        </w:rPr>
        <w:t xml:space="preserve">nsistent with previous studies, </w:t>
      </w:r>
      <w:r w:rsidR="00622256" w:rsidRPr="00622256">
        <w:rPr>
          <w:rFonts w:ascii="Times New Roman" w:hAnsi="Times New Roman" w:cs="Times New Roman"/>
          <w:sz w:val="24"/>
          <w:szCs w:val="24"/>
        </w:rPr>
        <w:t xml:space="preserve">Kvangarsnes et al. (2023), who reported a protein content of 88.9% in fish protein hydrolysate derived from rainbow trout. The results also align with those of Juszczak et al. (2020). Furthermore, Popelka et al. (2014) reported a protein content of 18.5% on a wet weight basis, equivalent to approximately 68.5% on a dry weight basis, in rainbow trout fillets, which corroborates the findings of the present study. The lipid content in the present study was recorded at 5.83%, which is comparable to the 5.11% reported by Fallah et al. (2011) in farmed rainbow trout. Similarly, Popelka et al. (2014) reported a fat content of 2.8% in rainbow trout fillets. The variations in lipid content can be attributed to differences in </w:t>
      </w:r>
      <w:r w:rsidR="006D0FC6">
        <w:rPr>
          <w:rFonts w:ascii="Times New Roman" w:hAnsi="Times New Roman" w:cs="Times New Roman"/>
          <w:sz w:val="24"/>
          <w:szCs w:val="24"/>
        </w:rPr>
        <w:t xml:space="preserve">diet, environmental conditions </w:t>
      </w:r>
      <w:r w:rsidR="00622256" w:rsidRPr="00622256">
        <w:rPr>
          <w:rFonts w:ascii="Times New Roman" w:hAnsi="Times New Roman" w:cs="Times New Roman"/>
          <w:sz w:val="24"/>
          <w:szCs w:val="24"/>
        </w:rPr>
        <w:t>and fish physiology. A combination of high protein and lipid content is known to contribute to good flesh quality, characterized by favorable sensory attributes such as flavor and texture (Liu et al., 2008). The ash content in the present study was found to be 6.09%, which falls within the range of previously reported values, including 5.73% (Popelka et al., 2014), 5.48% (Sarma et al., 2015), and 12.77% (Naeem et al., 2016). The moisture content was recorded at 8.32%, indicating a relatively low level.</w:t>
      </w:r>
    </w:p>
    <w:p w:rsidR="00622256" w:rsidRDefault="00622256" w:rsidP="000C6437">
      <w:pPr>
        <w:tabs>
          <w:tab w:val="left" w:pos="0"/>
        </w:tabs>
        <w:spacing w:after="0"/>
        <w:ind w:left="-180"/>
        <w:jc w:val="both"/>
        <w:rPr>
          <w:rFonts w:ascii="Times New Roman" w:hAnsi="Times New Roman" w:cs="Times New Roman"/>
          <w:b/>
          <w:sz w:val="24"/>
          <w:szCs w:val="24"/>
        </w:rPr>
      </w:pPr>
    </w:p>
    <w:p w:rsidR="00A201C0" w:rsidRPr="009072DC" w:rsidRDefault="00A201C0" w:rsidP="000C6437">
      <w:pPr>
        <w:tabs>
          <w:tab w:val="left" w:pos="0"/>
        </w:tabs>
        <w:spacing w:after="0"/>
        <w:ind w:left="-180"/>
        <w:jc w:val="both"/>
        <w:rPr>
          <w:rFonts w:ascii="Times New Roman" w:hAnsi="Times New Roman" w:cs="Times New Roman"/>
          <w:b/>
          <w:sz w:val="24"/>
          <w:szCs w:val="24"/>
        </w:rPr>
      </w:pPr>
      <w:r w:rsidRPr="009072DC">
        <w:rPr>
          <w:rFonts w:ascii="Times New Roman" w:hAnsi="Times New Roman" w:cs="Times New Roman"/>
          <w:b/>
          <w:sz w:val="24"/>
          <w:szCs w:val="24"/>
        </w:rPr>
        <w:t xml:space="preserve">   Table 1: Proximate Composition of Rainbow Trout </w:t>
      </w:r>
      <w:r w:rsidR="00B9039A">
        <w:rPr>
          <w:rFonts w:ascii="Times New Roman" w:hAnsi="Times New Roman" w:cs="Times New Roman"/>
          <w:b/>
          <w:sz w:val="24"/>
          <w:szCs w:val="24"/>
        </w:rPr>
        <w:t xml:space="preserve">(ODB) </w:t>
      </w:r>
      <w:r w:rsidR="001800D7" w:rsidRPr="009072DC">
        <w:rPr>
          <w:rFonts w:ascii="Times New Roman" w:hAnsi="Times New Roman" w:cs="Times New Roman"/>
          <w:b/>
          <w:sz w:val="24"/>
          <w:szCs w:val="24"/>
        </w:rPr>
        <w:t>in %</w:t>
      </w:r>
    </w:p>
    <w:tbl>
      <w:tblPr>
        <w:tblStyle w:val="TableGrid"/>
        <w:tblW w:w="0" w:type="auto"/>
        <w:jc w:val="center"/>
        <w:tblLook w:val="04A0" w:firstRow="1" w:lastRow="0" w:firstColumn="1" w:lastColumn="0" w:noHBand="0" w:noVBand="1"/>
      </w:tblPr>
      <w:tblGrid>
        <w:gridCol w:w="1543"/>
        <w:gridCol w:w="870"/>
      </w:tblGrid>
      <w:tr w:rsidR="001800D7" w:rsidRPr="00D80323" w:rsidTr="00D80323">
        <w:trPr>
          <w:trHeight w:val="327"/>
          <w:jc w:val="center"/>
        </w:trPr>
        <w:tc>
          <w:tcPr>
            <w:tcW w:w="0" w:type="auto"/>
          </w:tcPr>
          <w:p w:rsidR="001800D7" w:rsidRPr="006D0FC6" w:rsidRDefault="001800D7" w:rsidP="000C6437">
            <w:pPr>
              <w:pStyle w:val="NormalWeb"/>
              <w:spacing w:after="0" w:afterAutospacing="0"/>
              <w:jc w:val="both"/>
              <w:rPr>
                <w:b/>
                <w:bCs/>
              </w:rPr>
            </w:pPr>
            <w:r w:rsidRPr="006D0FC6">
              <w:rPr>
                <w:b/>
                <w:bCs/>
              </w:rPr>
              <w:t>Parameter</w:t>
            </w:r>
          </w:p>
        </w:tc>
        <w:tc>
          <w:tcPr>
            <w:tcW w:w="0" w:type="auto"/>
          </w:tcPr>
          <w:p w:rsidR="001800D7" w:rsidRPr="006D0FC6" w:rsidRDefault="001800D7" w:rsidP="00444727">
            <w:pPr>
              <w:pStyle w:val="NormalWeb"/>
              <w:jc w:val="both"/>
              <w:rPr>
                <w:b/>
                <w:bCs/>
              </w:rPr>
            </w:pPr>
            <w:r w:rsidRPr="006D0FC6">
              <w:rPr>
                <w:b/>
                <w:bCs/>
              </w:rPr>
              <w:t>R</w:t>
            </w:r>
            <w:r w:rsidR="00444727" w:rsidRPr="006D0FC6">
              <w:rPr>
                <w:b/>
                <w:bCs/>
              </w:rPr>
              <w:t>esult</w:t>
            </w:r>
          </w:p>
        </w:tc>
      </w:tr>
      <w:tr w:rsidR="001800D7" w:rsidRPr="00D80323" w:rsidTr="00D80323">
        <w:trPr>
          <w:trHeight w:val="327"/>
          <w:jc w:val="center"/>
        </w:trPr>
        <w:tc>
          <w:tcPr>
            <w:tcW w:w="0" w:type="auto"/>
          </w:tcPr>
          <w:p w:rsidR="001800D7" w:rsidRPr="00D80323" w:rsidRDefault="001800D7" w:rsidP="000C6437">
            <w:pPr>
              <w:pStyle w:val="NormalWeb"/>
              <w:jc w:val="both"/>
              <w:rPr>
                <w:bCs/>
              </w:rPr>
            </w:pPr>
            <w:r w:rsidRPr="00D80323">
              <w:rPr>
                <w:bCs/>
              </w:rPr>
              <w:t>Moisture</w:t>
            </w:r>
          </w:p>
        </w:tc>
        <w:tc>
          <w:tcPr>
            <w:tcW w:w="0" w:type="auto"/>
          </w:tcPr>
          <w:p w:rsidR="001800D7" w:rsidRPr="00D80323" w:rsidRDefault="001800D7" w:rsidP="000C6437">
            <w:pPr>
              <w:pStyle w:val="NormalWeb"/>
              <w:jc w:val="both"/>
              <w:rPr>
                <w:bCs/>
              </w:rPr>
            </w:pPr>
            <w:r w:rsidRPr="00D80323">
              <w:rPr>
                <w:bCs/>
              </w:rPr>
              <w:t>8.32</w:t>
            </w:r>
          </w:p>
        </w:tc>
      </w:tr>
      <w:tr w:rsidR="001800D7" w:rsidRPr="00D80323" w:rsidTr="00D80323">
        <w:trPr>
          <w:trHeight w:val="327"/>
          <w:jc w:val="center"/>
        </w:trPr>
        <w:tc>
          <w:tcPr>
            <w:tcW w:w="0" w:type="auto"/>
          </w:tcPr>
          <w:p w:rsidR="001800D7" w:rsidRPr="00D80323" w:rsidRDefault="001800D7" w:rsidP="00B9039A">
            <w:pPr>
              <w:pStyle w:val="NormalWeb"/>
              <w:jc w:val="both"/>
              <w:rPr>
                <w:bCs/>
              </w:rPr>
            </w:pPr>
            <w:r w:rsidRPr="00D80323">
              <w:rPr>
                <w:bCs/>
              </w:rPr>
              <w:lastRenderedPageBreak/>
              <w:t xml:space="preserve">Crude protein </w:t>
            </w:r>
          </w:p>
        </w:tc>
        <w:tc>
          <w:tcPr>
            <w:tcW w:w="0" w:type="auto"/>
          </w:tcPr>
          <w:p w:rsidR="001800D7" w:rsidRPr="00D80323" w:rsidRDefault="001800D7" w:rsidP="000C6437">
            <w:pPr>
              <w:pStyle w:val="NormalWeb"/>
              <w:jc w:val="both"/>
              <w:rPr>
                <w:bCs/>
              </w:rPr>
            </w:pPr>
            <w:r w:rsidRPr="00D80323">
              <w:rPr>
                <w:bCs/>
              </w:rPr>
              <w:t>72.0</w:t>
            </w:r>
          </w:p>
        </w:tc>
      </w:tr>
      <w:tr w:rsidR="001800D7" w:rsidRPr="00D80323" w:rsidTr="00D80323">
        <w:trPr>
          <w:trHeight w:val="327"/>
          <w:jc w:val="center"/>
        </w:trPr>
        <w:tc>
          <w:tcPr>
            <w:tcW w:w="0" w:type="auto"/>
          </w:tcPr>
          <w:p w:rsidR="001800D7" w:rsidRPr="00D80323" w:rsidRDefault="001800D7" w:rsidP="00B9039A">
            <w:pPr>
              <w:pStyle w:val="NormalWeb"/>
              <w:jc w:val="both"/>
              <w:rPr>
                <w:bCs/>
              </w:rPr>
            </w:pPr>
            <w:r w:rsidRPr="00D80323">
              <w:rPr>
                <w:bCs/>
              </w:rPr>
              <w:t xml:space="preserve">Fat </w:t>
            </w:r>
          </w:p>
        </w:tc>
        <w:tc>
          <w:tcPr>
            <w:tcW w:w="0" w:type="auto"/>
          </w:tcPr>
          <w:p w:rsidR="001800D7" w:rsidRPr="00D80323" w:rsidRDefault="001800D7" w:rsidP="000C6437">
            <w:pPr>
              <w:pStyle w:val="NormalWeb"/>
              <w:jc w:val="both"/>
              <w:rPr>
                <w:bCs/>
              </w:rPr>
            </w:pPr>
            <w:r w:rsidRPr="00D80323">
              <w:rPr>
                <w:bCs/>
              </w:rPr>
              <w:t>5.83</w:t>
            </w:r>
          </w:p>
        </w:tc>
      </w:tr>
      <w:tr w:rsidR="001800D7" w:rsidRPr="00D80323" w:rsidTr="00D80323">
        <w:trPr>
          <w:trHeight w:val="345"/>
          <w:jc w:val="center"/>
        </w:trPr>
        <w:tc>
          <w:tcPr>
            <w:tcW w:w="0" w:type="auto"/>
          </w:tcPr>
          <w:p w:rsidR="001800D7" w:rsidRPr="00D80323" w:rsidRDefault="001800D7" w:rsidP="00B9039A">
            <w:pPr>
              <w:pStyle w:val="NormalWeb"/>
              <w:jc w:val="both"/>
              <w:rPr>
                <w:bCs/>
              </w:rPr>
            </w:pPr>
            <w:r w:rsidRPr="00D80323">
              <w:rPr>
                <w:bCs/>
              </w:rPr>
              <w:t xml:space="preserve">Ash </w:t>
            </w:r>
          </w:p>
        </w:tc>
        <w:tc>
          <w:tcPr>
            <w:tcW w:w="0" w:type="auto"/>
          </w:tcPr>
          <w:p w:rsidR="001800D7" w:rsidRPr="00D80323" w:rsidRDefault="001800D7" w:rsidP="000C6437">
            <w:pPr>
              <w:pStyle w:val="NormalWeb"/>
              <w:jc w:val="both"/>
              <w:rPr>
                <w:bCs/>
              </w:rPr>
            </w:pPr>
            <w:r w:rsidRPr="00D80323">
              <w:rPr>
                <w:bCs/>
              </w:rPr>
              <w:t>6.09</w:t>
            </w:r>
          </w:p>
        </w:tc>
      </w:tr>
    </w:tbl>
    <w:p w:rsidR="00A201C0" w:rsidRPr="009072DC" w:rsidRDefault="00A201C0" w:rsidP="000C6437">
      <w:pPr>
        <w:tabs>
          <w:tab w:val="left" w:pos="0"/>
        </w:tabs>
        <w:ind w:left="-180"/>
        <w:jc w:val="both"/>
        <w:rPr>
          <w:rFonts w:ascii="Times New Roman" w:hAnsi="Times New Roman" w:cs="Times New Roman"/>
          <w:sz w:val="24"/>
          <w:szCs w:val="24"/>
        </w:rPr>
      </w:pPr>
    </w:p>
    <w:p w:rsidR="00A201C0" w:rsidRPr="009072DC" w:rsidRDefault="00A201C0" w:rsidP="000C6437">
      <w:pPr>
        <w:jc w:val="both"/>
        <w:rPr>
          <w:rFonts w:ascii="Times New Roman" w:hAnsi="Times New Roman" w:cs="Times New Roman"/>
          <w:b/>
          <w:sz w:val="24"/>
          <w:szCs w:val="24"/>
        </w:rPr>
      </w:pPr>
      <w:r w:rsidRPr="009072DC">
        <w:rPr>
          <w:rFonts w:ascii="Times New Roman" w:hAnsi="Times New Roman" w:cs="Times New Roman"/>
          <w:b/>
          <w:sz w:val="24"/>
          <w:szCs w:val="24"/>
        </w:rPr>
        <w:t>Nutritional profiling:</w:t>
      </w:r>
    </w:p>
    <w:p w:rsidR="00A201C0" w:rsidRDefault="00A201C0" w:rsidP="000C6437">
      <w:pPr>
        <w:jc w:val="both"/>
        <w:rPr>
          <w:rFonts w:ascii="Times New Roman" w:hAnsi="Times New Roman" w:cs="Times New Roman"/>
          <w:sz w:val="24"/>
          <w:szCs w:val="24"/>
        </w:rPr>
      </w:pPr>
      <w:r w:rsidRPr="009072DC">
        <w:rPr>
          <w:rFonts w:ascii="Times New Roman" w:hAnsi="Times New Roman" w:cs="Times New Roman"/>
          <w:b/>
          <w:sz w:val="24"/>
          <w:szCs w:val="24"/>
        </w:rPr>
        <w:t>Amino acid</w:t>
      </w:r>
      <w:r w:rsidR="00720B45">
        <w:rPr>
          <w:rFonts w:ascii="Times New Roman" w:hAnsi="Times New Roman" w:cs="Times New Roman"/>
          <w:b/>
          <w:sz w:val="24"/>
          <w:szCs w:val="24"/>
        </w:rPr>
        <w:t>s</w:t>
      </w:r>
      <w:r w:rsidRPr="009072DC">
        <w:rPr>
          <w:rFonts w:ascii="Times New Roman" w:hAnsi="Times New Roman" w:cs="Times New Roman"/>
          <w:sz w:val="24"/>
          <w:szCs w:val="24"/>
        </w:rPr>
        <w:t xml:space="preserve">: </w:t>
      </w:r>
    </w:p>
    <w:p w:rsidR="00720B45" w:rsidRPr="009072DC" w:rsidRDefault="00720B45" w:rsidP="000C6437">
      <w:pPr>
        <w:jc w:val="both"/>
        <w:rPr>
          <w:rFonts w:ascii="Times New Roman" w:hAnsi="Times New Roman" w:cs="Times New Roman"/>
          <w:sz w:val="24"/>
          <w:szCs w:val="24"/>
        </w:rPr>
      </w:pPr>
      <w:r w:rsidRPr="00720B45">
        <w:rPr>
          <w:rFonts w:ascii="Times New Roman" w:hAnsi="Times New Roman" w:cs="Times New Roman"/>
          <w:sz w:val="24"/>
          <w:szCs w:val="24"/>
        </w:rPr>
        <w:t>The current study demonstrated that rainbow trout flesh comprises nine essential amino acids, the results of which are presented in Table 2. The amino acid profile revealed lysine (4.46%) and leucine (4.29%) to be the most abundant essential amino acids, whereas histidine (0.89%) was present in the lowest concentration. Notably, lysine and leucine play pivotal roles in muscle p</w:t>
      </w:r>
      <w:r w:rsidR="006D7106">
        <w:rPr>
          <w:rFonts w:ascii="Times New Roman" w:hAnsi="Times New Roman" w:cs="Times New Roman"/>
          <w:sz w:val="24"/>
          <w:szCs w:val="24"/>
        </w:rPr>
        <w:t>rotein synthesis, tissue repair</w:t>
      </w:r>
      <w:r w:rsidRPr="00720B45">
        <w:rPr>
          <w:rFonts w:ascii="Times New Roman" w:hAnsi="Times New Roman" w:cs="Times New Roman"/>
          <w:sz w:val="24"/>
          <w:szCs w:val="24"/>
        </w:rPr>
        <w:t xml:space="preserve"> and the production of enzymes and hormones. In addition to essential amino acids, the flesh contained various non-essential amino acids, with glutamic acid (5.62%) being the most prominent (Table 3). These findings are consistent with previous studies, including Wasaki (1985), Sabetian et al. (2012), and Wang et al. (2017), which reported similar amino acid profiles, with gluta</w:t>
      </w:r>
      <w:r w:rsidR="006D7106">
        <w:rPr>
          <w:rFonts w:ascii="Times New Roman" w:hAnsi="Times New Roman" w:cs="Times New Roman"/>
          <w:sz w:val="24"/>
          <w:szCs w:val="24"/>
        </w:rPr>
        <w:t>mic acid, aspartic acid, lysine</w:t>
      </w:r>
      <w:r w:rsidRPr="00720B45">
        <w:rPr>
          <w:rFonts w:ascii="Times New Roman" w:hAnsi="Times New Roman" w:cs="Times New Roman"/>
          <w:sz w:val="24"/>
          <w:szCs w:val="24"/>
        </w:rPr>
        <w:t xml:space="preserve"> and leucine being the dominant amino acids.</w:t>
      </w:r>
    </w:p>
    <w:p w:rsidR="001800D7" w:rsidRPr="004A2EB0" w:rsidRDefault="00A201C0" w:rsidP="000C6437">
      <w:pPr>
        <w:spacing w:after="0"/>
        <w:jc w:val="both"/>
        <w:rPr>
          <w:rFonts w:ascii="Times New Roman" w:hAnsi="Times New Roman" w:cs="Times New Roman"/>
          <w:b/>
          <w:bCs/>
          <w:sz w:val="24"/>
          <w:szCs w:val="24"/>
        </w:rPr>
      </w:pPr>
      <w:r w:rsidRPr="004A2EB0">
        <w:rPr>
          <w:rFonts w:ascii="Times New Roman" w:hAnsi="Times New Roman" w:cs="Times New Roman"/>
          <w:b/>
          <w:bCs/>
          <w:sz w:val="24"/>
          <w:szCs w:val="24"/>
        </w:rPr>
        <w:t>Table 2:  Essential Amino Acid Profiling Of Rainbow Trout</w:t>
      </w:r>
      <w:r w:rsidR="004C4135" w:rsidRPr="004A2EB0">
        <w:rPr>
          <w:rFonts w:ascii="Times New Roman" w:hAnsi="Times New Roman" w:cs="Times New Roman"/>
          <w:b/>
          <w:bCs/>
          <w:sz w:val="24"/>
          <w:szCs w:val="24"/>
        </w:rPr>
        <w:t xml:space="preserve"> (ODB) in</w:t>
      </w:r>
      <w:r w:rsidR="001800D7" w:rsidRPr="004A2EB0">
        <w:rPr>
          <w:rFonts w:ascii="Times New Roman" w:hAnsi="Times New Roman" w:cs="Times New Roman"/>
          <w:b/>
          <w:bCs/>
          <w:sz w:val="24"/>
          <w:szCs w:val="24"/>
        </w:rPr>
        <w:t xml:space="preserve"> %</w:t>
      </w:r>
    </w:p>
    <w:tbl>
      <w:tblPr>
        <w:tblStyle w:val="TableGrid"/>
        <w:tblW w:w="0" w:type="auto"/>
        <w:jc w:val="center"/>
        <w:tblLook w:val="04A0" w:firstRow="1" w:lastRow="0" w:firstColumn="1" w:lastColumn="0" w:noHBand="0" w:noVBand="1"/>
      </w:tblPr>
      <w:tblGrid>
        <w:gridCol w:w="2430"/>
        <w:gridCol w:w="870"/>
      </w:tblGrid>
      <w:tr w:rsidR="001800D7" w:rsidRPr="00D80323" w:rsidTr="00D80323">
        <w:trPr>
          <w:trHeight w:val="281"/>
          <w:jc w:val="center"/>
        </w:trPr>
        <w:tc>
          <w:tcPr>
            <w:tcW w:w="0" w:type="auto"/>
          </w:tcPr>
          <w:p w:rsidR="001800D7" w:rsidRPr="004A2EB0" w:rsidRDefault="001800D7" w:rsidP="000C6437">
            <w:pPr>
              <w:pStyle w:val="NormalWeb"/>
              <w:spacing w:after="0" w:afterAutospacing="0"/>
              <w:jc w:val="both"/>
              <w:rPr>
                <w:b/>
                <w:bCs/>
              </w:rPr>
            </w:pPr>
            <w:r w:rsidRPr="004A2EB0">
              <w:rPr>
                <w:b/>
                <w:bCs/>
              </w:rPr>
              <w:t>Essential Amino Acid</w:t>
            </w:r>
          </w:p>
        </w:tc>
        <w:tc>
          <w:tcPr>
            <w:tcW w:w="0" w:type="auto"/>
          </w:tcPr>
          <w:p w:rsidR="001800D7" w:rsidRPr="004A2EB0" w:rsidRDefault="00910222" w:rsidP="000C6437">
            <w:pPr>
              <w:pStyle w:val="NormalWeb"/>
              <w:jc w:val="both"/>
              <w:rPr>
                <w:b/>
                <w:bCs/>
              </w:rPr>
            </w:pPr>
            <w:r w:rsidRPr="004A2EB0">
              <w:rPr>
                <w:b/>
                <w:bCs/>
              </w:rPr>
              <w:t>Result</w:t>
            </w:r>
          </w:p>
        </w:tc>
      </w:tr>
      <w:tr w:rsidR="001800D7" w:rsidRPr="00D80323" w:rsidTr="00D80323">
        <w:trPr>
          <w:trHeight w:val="281"/>
          <w:jc w:val="center"/>
        </w:trPr>
        <w:tc>
          <w:tcPr>
            <w:tcW w:w="0" w:type="auto"/>
          </w:tcPr>
          <w:p w:rsidR="001800D7" w:rsidRPr="00D80323" w:rsidRDefault="004A2EB0" w:rsidP="000C6437">
            <w:pPr>
              <w:pStyle w:val="NormalWeb"/>
              <w:jc w:val="both"/>
              <w:rPr>
                <w:bCs/>
              </w:rPr>
            </w:pPr>
            <w:r>
              <w:rPr>
                <w:bCs/>
              </w:rPr>
              <w:t>Argen</w:t>
            </w:r>
            <w:r w:rsidR="001800D7" w:rsidRPr="00D80323">
              <w:rPr>
                <w:bCs/>
              </w:rPr>
              <w:t>ine</w:t>
            </w:r>
          </w:p>
        </w:tc>
        <w:tc>
          <w:tcPr>
            <w:tcW w:w="0" w:type="auto"/>
          </w:tcPr>
          <w:p w:rsidR="001800D7" w:rsidRPr="00D80323" w:rsidRDefault="001800D7" w:rsidP="000C6437">
            <w:pPr>
              <w:pStyle w:val="NormalWeb"/>
              <w:jc w:val="both"/>
              <w:rPr>
                <w:bCs/>
              </w:rPr>
            </w:pPr>
            <w:r w:rsidRPr="00D80323">
              <w:rPr>
                <w:bCs/>
              </w:rPr>
              <w:t>2.49</w:t>
            </w:r>
          </w:p>
        </w:tc>
      </w:tr>
      <w:tr w:rsidR="001800D7" w:rsidRPr="00D80323" w:rsidTr="00D80323">
        <w:trPr>
          <w:trHeight w:val="281"/>
          <w:jc w:val="center"/>
        </w:trPr>
        <w:tc>
          <w:tcPr>
            <w:tcW w:w="0" w:type="auto"/>
          </w:tcPr>
          <w:p w:rsidR="001800D7" w:rsidRPr="00D80323" w:rsidRDefault="001800D7" w:rsidP="000C6437">
            <w:pPr>
              <w:pStyle w:val="NormalWeb"/>
              <w:jc w:val="both"/>
              <w:rPr>
                <w:bCs/>
              </w:rPr>
            </w:pPr>
            <w:r w:rsidRPr="00D80323">
              <w:rPr>
                <w:bCs/>
              </w:rPr>
              <w:t>Histidine</w:t>
            </w:r>
          </w:p>
        </w:tc>
        <w:tc>
          <w:tcPr>
            <w:tcW w:w="0" w:type="auto"/>
          </w:tcPr>
          <w:p w:rsidR="001800D7" w:rsidRPr="00D80323" w:rsidRDefault="001800D7" w:rsidP="000C6437">
            <w:pPr>
              <w:pStyle w:val="NormalWeb"/>
              <w:jc w:val="both"/>
              <w:rPr>
                <w:bCs/>
              </w:rPr>
            </w:pPr>
            <w:r w:rsidRPr="00D80323">
              <w:rPr>
                <w:bCs/>
              </w:rPr>
              <w:t>0.89</w:t>
            </w:r>
          </w:p>
        </w:tc>
      </w:tr>
      <w:tr w:rsidR="001800D7" w:rsidRPr="00D80323" w:rsidTr="00D80323">
        <w:trPr>
          <w:trHeight w:val="281"/>
          <w:jc w:val="center"/>
        </w:trPr>
        <w:tc>
          <w:tcPr>
            <w:tcW w:w="0" w:type="auto"/>
          </w:tcPr>
          <w:p w:rsidR="001800D7" w:rsidRPr="00D80323" w:rsidRDefault="001800D7" w:rsidP="000C6437">
            <w:pPr>
              <w:pStyle w:val="NormalWeb"/>
              <w:jc w:val="both"/>
              <w:rPr>
                <w:bCs/>
              </w:rPr>
            </w:pPr>
            <w:r w:rsidRPr="00D80323">
              <w:rPr>
                <w:bCs/>
              </w:rPr>
              <w:t>Isoleucine</w:t>
            </w:r>
          </w:p>
        </w:tc>
        <w:tc>
          <w:tcPr>
            <w:tcW w:w="0" w:type="auto"/>
          </w:tcPr>
          <w:p w:rsidR="001800D7" w:rsidRPr="00D80323" w:rsidRDefault="001800D7" w:rsidP="000C6437">
            <w:pPr>
              <w:pStyle w:val="NormalWeb"/>
              <w:jc w:val="both"/>
              <w:rPr>
                <w:bCs/>
              </w:rPr>
            </w:pPr>
            <w:r w:rsidRPr="00D80323">
              <w:rPr>
                <w:bCs/>
              </w:rPr>
              <w:t>1.09</w:t>
            </w:r>
          </w:p>
        </w:tc>
      </w:tr>
      <w:tr w:rsidR="001800D7" w:rsidRPr="00D80323" w:rsidTr="00D80323">
        <w:trPr>
          <w:trHeight w:val="281"/>
          <w:jc w:val="center"/>
        </w:trPr>
        <w:tc>
          <w:tcPr>
            <w:tcW w:w="0" w:type="auto"/>
          </w:tcPr>
          <w:p w:rsidR="001800D7" w:rsidRPr="00D80323" w:rsidRDefault="001800D7" w:rsidP="000C6437">
            <w:pPr>
              <w:pStyle w:val="NormalWeb"/>
              <w:jc w:val="both"/>
              <w:rPr>
                <w:bCs/>
              </w:rPr>
            </w:pPr>
            <w:r w:rsidRPr="00D80323">
              <w:rPr>
                <w:bCs/>
              </w:rPr>
              <w:t>Leucine</w:t>
            </w:r>
          </w:p>
        </w:tc>
        <w:tc>
          <w:tcPr>
            <w:tcW w:w="0" w:type="auto"/>
          </w:tcPr>
          <w:p w:rsidR="001800D7" w:rsidRPr="00D80323" w:rsidRDefault="001800D7" w:rsidP="000C6437">
            <w:pPr>
              <w:pStyle w:val="NormalWeb"/>
              <w:jc w:val="both"/>
              <w:rPr>
                <w:bCs/>
              </w:rPr>
            </w:pPr>
            <w:r w:rsidRPr="00D80323">
              <w:rPr>
                <w:bCs/>
              </w:rPr>
              <w:t>4.29</w:t>
            </w:r>
          </w:p>
        </w:tc>
      </w:tr>
      <w:tr w:rsidR="001800D7" w:rsidRPr="00D80323" w:rsidTr="00D80323">
        <w:trPr>
          <w:trHeight w:val="281"/>
          <w:jc w:val="center"/>
        </w:trPr>
        <w:tc>
          <w:tcPr>
            <w:tcW w:w="0" w:type="auto"/>
          </w:tcPr>
          <w:p w:rsidR="001800D7" w:rsidRPr="00D80323" w:rsidRDefault="001800D7" w:rsidP="000C6437">
            <w:pPr>
              <w:pStyle w:val="NormalWeb"/>
              <w:jc w:val="both"/>
              <w:rPr>
                <w:bCs/>
              </w:rPr>
            </w:pPr>
            <w:r w:rsidRPr="00D80323">
              <w:rPr>
                <w:bCs/>
              </w:rPr>
              <w:t>Lysine</w:t>
            </w:r>
          </w:p>
        </w:tc>
        <w:tc>
          <w:tcPr>
            <w:tcW w:w="0" w:type="auto"/>
          </w:tcPr>
          <w:p w:rsidR="001800D7" w:rsidRPr="00D80323" w:rsidRDefault="001800D7" w:rsidP="000C6437">
            <w:pPr>
              <w:pStyle w:val="NormalWeb"/>
              <w:jc w:val="both"/>
              <w:rPr>
                <w:bCs/>
              </w:rPr>
            </w:pPr>
            <w:r w:rsidRPr="00D80323">
              <w:rPr>
                <w:bCs/>
              </w:rPr>
              <w:t>4.46</w:t>
            </w:r>
          </w:p>
        </w:tc>
      </w:tr>
      <w:tr w:rsidR="001800D7" w:rsidRPr="00D80323" w:rsidTr="00D80323">
        <w:trPr>
          <w:trHeight w:val="281"/>
          <w:jc w:val="center"/>
        </w:trPr>
        <w:tc>
          <w:tcPr>
            <w:tcW w:w="0" w:type="auto"/>
          </w:tcPr>
          <w:p w:rsidR="001800D7" w:rsidRPr="00D80323" w:rsidRDefault="001800D7" w:rsidP="000C6437">
            <w:pPr>
              <w:pStyle w:val="NormalWeb"/>
              <w:jc w:val="both"/>
              <w:rPr>
                <w:bCs/>
              </w:rPr>
            </w:pPr>
            <w:r w:rsidRPr="00D80323">
              <w:rPr>
                <w:bCs/>
              </w:rPr>
              <w:t>Methoinine</w:t>
            </w:r>
          </w:p>
        </w:tc>
        <w:tc>
          <w:tcPr>
            <w:tcW w:w="0" w:type="auto"/>
          </w:tcPr>
          <w:p w:rsidR="001800D7" w:rsidRPr="00D80323" w:rsidRDefault="001800D7" w:rsidP="000C6437">
            <w:pPr>
              <w:pStyle w:val="NormalWeb"/>
              <w:jc w:val="both"/>
              <w:rPr>
                <w:bCs/>
              </w:rPr>
            </w:pPr>
            <w:r w:rsidRPr="00D80323">
              <w:rPr>
                <w:bCs/>
              </w:rPr>
              <w:t>1.67</w:t>
            </w:r>
          </w:p>
        </w:tc>
      </w:tr>
      <w:tr w:rsidR="001800D7" w:rsidRPr="00D80323" w:rsidTr="00D80323">
        <w:trPr>
          <w:trHeight w:val="281"/>
          <w:jc w:val="center"/>
        </w:trPr>
        <w:tc>
          <w:tcPr>
            <w:tcW w:w="0" w:type="auto"/>
          </w:tcPr>
          <w:p w:rsidR="001800D7" w:rsidRPr="00D80323" w:rsidRDefault="001800D7" w:rsidP="000C6437">
            <w:pPr>
              <w:pStyle w:val="NormalWeb"/>
              <w:jc w:val="both"/>
              <w:rPr>
                <w:bCs/>
              </w:rPr>
            </w:pPr>
            <w:r w:rsidRPr="00D80323">
              <w:rPr>
                <w:bCs/>
              </w:rPr>
              <w:t>Phenylalanine</w:t>
            </w:r>
          </w:p>
        </w:tc>
        <w:tc>
          <w:tcPr>
            <w:tcW w:w="0" w:type="auto"/>
          </w:tcPr>
          <w:p w:rsidR="001800D7" w:rsidRPr="00D80323" w:rsidRDefault="001800D7" w:rsidP="000C6437">
            <w:pPr>
              <w:pStyle w:val="NormalWeb"/>
              <w:jc w:val="both"/>
              <w:rPr>
                <w:bCs/>
              </w:rPr>
            </w:pPr>
            <w:r w:rsidRPr="00D80323">
              <w:rPr>
                <w:bCs/>
              </w:rPr>
              <w:t>1.61</w:t>
            </w:r>
          </w:p>
        </w:tc>
      </w:tr>
      <w:tr w:rsidR="001800D7" w:rsidRPr="00D80323" w:rsidTr="00D80323">
        <w:trPr>
          <w:trHeight w:val="281"/>
          <w:jc w:val="center"/>
        </w:trPr>
        <w:tc>
          <w:tcPr>
            <w:tcW w:w="0" w:type="auto"/>
          </w:tcPr>
          <w:p w:rsidR="001800D7" w:rsidRPr="00D80323" w:rsidRDefault="001800D7" w:rsidP="000C6437">
            <w:pPr>
              <w:pStyle w:val="NormalWeb"/>
              <w:jc w:val="both"/>
              <w:rPr>
                <w:bCs/>
              </w:rPr>
            </w:pPr>
            <w:r w:rsidRPr="00D80323">
              <w:rPr>
                <w:bCs/>
              </w:rPr>
              <w:t>Threonine</w:t>
            </w:r>
          </w:p>
        </w:tc>
        <w:tc>
          <w:tcPr>
            <w:tcW w:w="0" w:type="auto"/>
          </w:tcPr>
          <w:p w:rsidR="001800D7" w:rsidRPr="00D80323" w:rsidRDefault="001800D7" w:rsidP="000C6437">
            <w:pPr>
              <w:pStyle w:val="NormalWeb"/>
              <w:jc w:val="both"/>
              <w:rPr>
                <w:bCs/>
              </w:rPr>
            </w:pPr>
            <w:r w:rsidRPr="00D80323">
              <w:rPr>
                <w:bCs/>
              </w:rPr>
              <w:t>1.51</w:t>
            </w:r>
          </w:p>
        </w:tc>
      </w:tr>
      <w:tr w:rsidR="001800D7" w:rsidRPr="00D80323" w:rsidTr="00D80323">
        <w:trPr>
          <w:trHeight w:val="297"/>
          <w:jc w:val="center"/>
        </w:trPr>
        <w:tc>
          <w:tcPr>
            <w:tcW w:w="0" w:type="auto"/>
          </w:tcPr>
          <w:p w:rsidR="001800D7" w:rsidRPr="00D80323" w:rsidRDefault="001800D7" w:rsidP="000C6437">
            <w:pPr>
              <w:pStyle w:val="NormalWeb"/>
              <w:jc w:val="both"/>
              <w:rPr>
                <w:bCs/>
              </w:rPr>
            </w:pPr>
            <w:r w:rsidRPr="00D80323">
              <w:rPr>
                <w:bCs/>
              </w:rPr>
              <w:t>Valine</w:t>
            </w:r>
          </w:p>
        </w:tc>
        <w:tc>
          <w:tcPr>
            <w:tcW w:w="0" w:type="auto"/>
          </w:tcPr>
          <w:p w:rsidR="001800D7" w:rsidRPr="00D80323" w:rsidRDefault="001800D7" w:rsidP="000C6437">
            <w:pPr>
              <w:pStyle w:val="NormalWeb"/>
              <w:jc w:val="both"/>
              <w:rPr>
                <w:bCs/>
              </w:rPr>
            </w:pPr>
            <w:r w:rsidRPr="00D80323">
              <w:rPr>
                <w:bCs/>
              </w:rPr>
              <w:t>1.89</w:t>
            </w:r>
          </w:p>
        </w:tc>
      </w:tr>
    </w:tbl>
    <w:p w:rsidR="00A201C0" w:rsidRPr="00D80323" w:rsidRDefault="00A201C0" w:rsidP="000C6437">
      <w:pPr>
        <w:jc w:val="both"/>
        <w:rPr>
          <w:rFonts w:ascii="Times New Roman" w:hAnsi="Times New Roman" w:cs="Times New Roman"/>
          <w:bCs/>
          <w:sz w:val="24"/>
          <w:szCs w:val="24"/>
        </w:rPr>
      </w:pPr>
    </w:p>
    <w:p w:rsidR="00A201C0" w:rsidRPr="004A2EB0" w:rsidRDefault="00A201C0" w:rsidP="000C6437">
      <w:pPr>
        <w:spacing w:after="0"/>
        <w:jc w:val="both"/>
        <w:rPr>
          <w:rFonts w:ascii="Times New Roman" w:hAnsi="Times New Roman" w:cs="Times New Roman"/>
          <w:b/>
          <w:bCs/>
          <w:sz w:val="24"/>
          <w:szCs w:val="24"/>
        </w:rPr>
      </w:pPr>
      <w:r w:rsidRPr="004A2EB0">
        <w:rPr>
          <w:rFonts w:ascii="Times New Roman" w:hAnsi="Times New Roman" w:cs="Times New Roman"/>
          <w:b/>
          <w:bCs/>
          <w:sz w:val="24"/>
          <w:szCs w:val="24"/>
        </w:rPr>
        <w:t xml:space="preserve">Table 3: Non-Essential Amino Acid Profiling </w:t>
      </w:r>
      <w:r w:rsidR="00D80323" w:rsidRPr="004A2EB0">
        <w:rPr>
          <w:rFonts w:ascii="Times New Roman" w:hAnsi="Times New Roman" w:cs="Times New Roman"/>
          <w:b/>
          <w:bCs/>
          <w:sz w:val="24"/>
          <w:szCs w:val="24"/>
        </w:rPr>
        <w:t>of</w:t>
      </w:r>
      <w:r w:rsidRPr="004A2EB0">
        <w:rPr>
          <w:rFonts w:ascii="Times New Roman" w:hAnsi="Times New Roman" w:cs="Times New Roman"/>
          <w:b/>
          <w:bCs/>
          <w:sz w:val="24"/>
          <w:szCs w:val="24"/>
        </w:rPr>
        <w:t xml:space="preserve"> Rainbow Trout</w:t>
      </w:r>
      <w:r w:rsidR="004C4135" w:rsidRPr="004A2EB0">
        <w:rPr>
          <w:rFonts w:ascii="Times New Roman" w:hAnsi="Times New Roman" w:cs="Times New Roman"/>
          <w:b/>
          <w:bCs/>
          <w:sz w:val="24"/>
          <w:szCs w:val="24"/>
        </w:rPr>
        <w:t xml:space="preserve"> (ODB) in</w:t>
      </w:r>
      <w:r w:rsidR="001800D7" w:rsidRPr="004A2EB0">
        <w:rPr>
          <w:rFonts w:ascii="Times New Roman" w:hAnsi="Times New Roman" w:cs="Times New Roman"/>
          <w:b/>
          <w:bCs/>
          <w:sz w:val="24"/>
          <w:szCs w:val="24"/>
        </w:rPr>
        <w:t xml:space="preserve"> %</w:t>
      </w:r>
    </w:p>
    <w:tbl>
      <w:tblPr>
        <w:tblStyle w:val="TableGrid"/>
        <w:tblW w:w="0" w:type="auto"/>
        <w:jc w:val="center"/>
        <w:tblLook w:val="04A0" w:firstRow="1" w:lastRow="0" w:firstColumn="1" w:lastColumn="0" w:noHBand="0" w:noVBand="1"/>
      </w:tblPr>
      <w:tblGrid>
        <w:gridCol w:w="2937"/>
        <w:gridCol w:w="870"/>
      </w:tblGrid>
      <w:tr w:rsidR="001800D7" w:rsidRPr="00D80323" w:rsidTr="00D80323">
        <w:trPr>
          <w:trHeight w:val="275"/>
          <w:jc w:val="center"/>
        </w:trPr>
        <w:tc>
          <w:tcPr>
            <w:tcW w:w="0" w:type="auto"/>
          </w:tcPr>
          <w:p w:rsidR="001800D7" w:rsidRPr="004A2EB0" w:rsidRDefault="00D80323" w:rsidP="000C6437">
            <w:pPr>
              <w:pStyle w:val="NormalWeb"/>
              <w:spacing w:after="0" w:afterAutospacing="0"/>
              <w:jc w:val="both"/>
              <w:rPr>
                <w:b/>
                <w:bCs/>
              </w:rPr>
            </w:pPr>
            <w:r w:rsidRPr="004A2EB0">
              <w:rPr>
                <w:b/>
                <w:bCs/>
              </w:rPr>
              <w:t>Non-Essential</w:t>
            </w:r>
            <w:r w:rsidR="001800D7" w:rsidRPr="004A2EB0">
              <w:rPr>
                <w:b/>
                <w:bCs/>
              </w:rPr>
              <w:t xml:space="preserve"> Amino Acid</w:t>
            </w:r>
          </w:p>
        </w:tc>
        <w:tc>
          <w:tcPr>
            <w:tcW w:w="0" w:type="auto"/>
          </w:tcPr>
          <w:p w:rsidR="001800D7" w:rsidRPr="004A2EB0" w:rsidRDefault="001800D7" w:rsidP="000C6437">
            <w:pPr>
              <w:pStyle w:val="NormalWeb"/>
              <w:jc w:val="both"/>
              <w:rPr>
                <w:b/>
                <w:bCs/>
              </w:rPr>
            </w:pPr>
            <w:r w:rsidRPr="004A2EB0">
              <w:rPr>
                <w:b/>
                <w:bCs/>
              </w:rPr>
              <w:t>R</w:t>
            </w:r>
            <w:r w:rsidR="00910222" w:rsidRPr="004A2EB0">
              <w:rPr>
                <w:b/>
                <w:bCs/>
              </w:rPr>
              <w:t>esult</w:t>
            </w:r>
          </w:p>
        </w:tc>
      </w:tr>
      <w:tr w:rsidR="001800D7" w:rsidRPr="00D80323" w:rsidTr="00D80323">
        <w:trPr>
          <w:trHeight w:val="275"/>
          <w:jc w:val="center"/>
        </w:trPr>
        <w:tc>
          <w:tcPr>
            <w:tcW w:w="0" w:type="auto"/>
          </w:tcPr>
          <w:p w:rsidR="001800D7" w:rsidRPr="00D80323" w:rsidRDefault="001800D7" w:rsidP="000C6437">
            <w:pPr>
              <w:pStyle w:val="NormalWeb"/>
              <w:jc w:val="both"/>
              <w:rPr>
                <w:bCs/>
              </w:rPr>
            </w:pPr>
            <w:r w:rsidRPr="00D80323">
              <w:rPr>
                <w:bCs/>
              </w:rPr>
              <w:t>Alanine</w:t>
            </w:r>
          </w:p>
        </w:tc>
        <w:tc>
          <w:tcPr>
            <w:tcW w:w="0" w:type="auto"/>
          </w:tcPr>
          <w:p w:rsidR="001800D7" w:rsidRPr="00D80323" w:rsidRDefault="001800D7" w:rsidP="000C6437">
            <w:pPr>
              <w:pStyle w:val="NormalWeb"/>
              <w:jc w:val="both"/>
              <w:rPr>
                <w:bCs/>
              </w:rPr>
            </w:pPr>
            <w:r w:rsidRPr="00D80323">
              <w:rPr>
                <w:bCs/>
              </w:rPr>
              <w:t>2.91</w:t>
            </w:r>
          </w:p>
        </w:tc>
      </w:tr>
      <w:tr w:rsidR="001800D7" w:rsidRPr="00D80323" w:rsidTr="00D80323">
        <w:trPr>
          <w:trHeight w:val="275"/>
          <w:jc w:val="center"/>
        </w:trPr>
        <w:tc>
          <w:tcPr>
            <w:tcW w:w="0" w:type="auto"/>
          </w:tcPr>
          <w:p w:rsidR="001800D7" w:rsidRPr="00D80323" w:rsidRDefault="001800D7" w:rsidP="000C6437">
            <w:pPr>
              <w:pStyle w:val="NormalWeb"/>
              <w:jc w:val="both"/>
              <w:rPr>
                <w:bCs/>
              </w:rPr>
            </w:pPr>
            <w:r w:rsidRPr="00D80323">
              <w:rPr>
                <w:bCs/>
              </w:rPr>
              <w:t>Aspartic Acid</w:t>
            </w:r>
          </w:p>
        </w:tc>
        <w:tc>
          <w:tcPr>
            <w:tcW w:w="0" w:type="auto"/>
          </w:tcPr>
          <w:p w:rsidR="001800D7" w:rsidRPr="00D80323" w:rsidRDefault="001800D7" w:rsidP="000C6437">
            <w:pPr>
              <w:pStyle w:val="NormalWeb"/>
              <w:jc w:val="both"/>
              <w:rPr>
                <w:bCs/>
              </w:rPr>
            </w:pPr>
            <w:r w:rsidRPr="00D80323">
              <w:rPr>
                <w:bCs/>
              </w:rPr>
              <w:t>4.09</w:t>
            </w:r>
          </w:p>
        </w:tc>
      </w:tr>
      <w:tr w:rsidR="001800D7" w:rsidRPr="00D80323" w:rsidTr="00D80323">
        <w:trPr>
          <w:trHeight w:val="290"/>
          <w:jc w:val="center"/>
        </w:trPr>
        <w:tc>
          <w:tcPr>
            <w:tcW w:w="0" w:type="auto"/>
          </w:tcPr>
          <w:p w:rsidR="001800D7" w:rsidRPr="00D80323" w:rsidRDefault="001800D7" w:rsidP="000C6437">
            <w:pPr>
              <w:pStyle w:val="NormalWeb"/>
              <w:jc w:val="both"/>
              <w:rPr>
                <w:bCs/>
              </w:rPr>
            </w:pPr>
            <w:r w:rsidRPr="00D80323">
              <w:rPr>
                <w:bCs/>
              </w:rPr>
              <w:t>Cysteine</w:t>
            </w:r>
          </w:p>
        </w:tc>
        <w:tc>
          <w:tcPr>
            <w:tcW w:w="0" w:type="auto"/>
          </w:tcPr>
          <w:p w:rsidR="001800D7" w:rsidRPr="00D80323" w:rsidRDefault="001800D7" w:rsidP="000C6437">
            <w:pPr>
              <w:pStyle w:val="NormalWeb"/>
              <w:jc w:val="both"/>
              <w:rPr>
                <w:bCs/>
              </w:rPr>
            </w:pPr>
            <w:r w:rsidRPr="00D80323">
              <w:rPr>
                <w:bCs/>
              </w:rPr>
              <w:t>3.91</w:t>
            </w:r>
          </w:p>
        </w:tc>
      </w:tr>
      <w:tr w:rsidR="001800D7" w:rsidRPr="00D80323" w:rsidTr="00D80323">
        <w:trPr>
          <w:trHeight w:val="290"/>
          <w:jc w:val="center"/>
        </w:trPr>
        <w:tc>
          <w:tcPr>
            <w:tcW w:w="0" w:type="auto"/>
          </w:tcPr>
          <w:p w:rsidR="001800D7" w:rsidRPr="00D80323" w:rsidRDefault="001800D7" w:rsidP="000C6437">
            <w:pPr>
              <w:pStyle w:val="NormalWeb"/>
              <w:jc w:val="both"/>
              <w:rPr>
                <w:bCs/>
              </w:rPr>
            </w:pPr>
            <w:r w:rsidRPr="00D80323">
              <w:rPr>
                <w:bCs/>
              </w:rPr>
              <w:t>Glutamic Acid</w:t>
            </w:r>
          </w:p>
        </w:tc>
        <w:tc>
          <w:tcPr>
            <w:tcW w:w="0" w:type="auto"/>
          </w:tcPr>
          <w:p w:rsidR="001800D7" w:rsidRPr="00D80323" w:rsidRDefault="001800D7" w:rsidP="000C6437">
            <w:pPr>
              <w:pStyle w:val="NormalWeb"/>
              <w:jc w:val="both"/>
              <w:rPr>
                <w:bCs/>
              </w:rPr>
            </w:pPr>
            <w:r w:rsidRPr="00D80323">
              <w:rPr>
                <w:bCs/>
              </w:rPr>
              <w:t>5.62</w:t>
            </w:r>
          </w:p>
        </w:tc>
      </w:tr>
      <w:tr w:rsidR="001800D7" w:rsidRPr="00D80323" w:rsidTr="00D80323">
        <w:trPr>
          <w:trHeight w:val="275"/>
          <w:jc w:val="center"/>
        </w:trPr>
        <w:tc>
          <w:tcPr>
            <w:tcW w:w="0" w:type="auto"/>
          </w:tcPr>
          <w:p w:rsidR="001800D7" w:rsidRPr="00D80323" w:rsidRDefault="001800D7" w:rsidP="000C6437">
            <w:pPr>
              <w:pStyle w:val="NormalWeb"/>
              <w:jc w:val="both"/>
              <w:rPr>
                <w:bCs/>
              </w:rPr>
            </w:pPr>
            <w:r w:rsidRPr="00D80323">
              <w:rPr>
                <w:bCs/>
              </w:rPr>
              <w:t>Glycine</w:t>
            </w:r>
          </w:p>
        </w:tc>
        <w:tc>
          <w:tcPr>
            <w:tcW w:w="0" w:type="auto"/>
          </w:tcPr>
          <w:p w:rsidR="001800D7" w:rsidRPr="00D80323" w:rsidRDefault="001800D7" w:rsidP="000C6437">
            <w:pPr>
              <w:pStyle w:val="NormalWeb"/>
              <w:jc w:val="both"/>
              <w:rPr>
                <w:bCs/>
              </w:rPr>
            </w:pPr>
            <w:r w:rsidRPr="00D80323">
              <w:rPr>
                <w:bCs/>
              </w:rPr>
              <w:t>3.10</w:t>
            </w:r>
          </w:p>
        </w:tc>
      </w:tr>
      <w:tr w:rsidR="001800D7" w:rsidRPr="00D80323" w:rsidTr="00D80323">
        <w:trPr>
          <w:trHeight w:val="275"/>
          <w:jc w:val="center"/>
        </w:trPr>
        <w:tc>
          <w:tcPr>
            <w:tcW w:w="0" w:type="auto"/>
          </w:tcPr>
          <w:p w:rsidR="001800D7" w:rsidRPr="00D80323" w:rsidRDefault="001800D7" w:rsidP="000C6437">
            <w:pPr>
              <w:pStyle w:val="NormalWeb"/>
              <w:jc w:val="both"/>
              <w:rPr>
                <w:bCs/>
              </w:rPr>
            </w:pPr>
            <w:r w:rsidRPr="00D80323">
              <w:rPr>
                <w:bCs/>
              </w:rPr>
              <w:t>Serine</w:t>
            </w:r>
          </w:p>
        </w:tc>
        <w:tc>
          <w:tcPr>
            <w:tcW w:w="0" w:type="auto"/>
          </w:tcPr>
          <w:p w:rsidR="001800D7" w:rsidRPr="00D80323" w:rsidRDefault="001800D7" w:rsidP="000C6437">
            <w:pPr>
              <w:pStyle w:val="NormalWeb"/>
              <w:jc w:val="both"/>
              <w:rPr>
                <w:bCs/>
              </w:rPr>
            </w:pPr>
            <w:r w:rsidRPr="00D80323">
              <w:rPr>
                <w:bCs/>
              </w:rPr>
              <w:t>2.40</w:t>
            </w:r>
          </w:p>
        </w:tc>
      </w:tr>
      <w:tr w:rsidR="001800D7" w:rsidRPr="00D80323" w:rsidTr="00D80323">
        <w:trPr>
          <w:trHeight w:val="290"/>
          <w:jc w:val="center"/>
        </w:trPr>
        <w:tc>
          <w:tcPr>
            <w:tcW w:w="0" w:type="auto"/>
          </w:tcPr>
          <w:p w:rsidR="001800D7" w:rsidRPr="00D80323" w:rsidRDefault="001800D7" w:rsidP="000C6437">
            <w:pPr>
              <w:pStyle w:val="NormalWeb"/>
              <w:jc w:val="both"/>
              <w:rPr>
                <w:bCs/>
              </w:rPr>
            </w:pPr>
            <w:r w:rsidRPr="00D80323">
              <w:rPr>
                <w:bCs/>
              </w:rPr>
              <w:t>Tyrosine</w:t>
            </w:r>
          </w:p>
        </w:tc>
        <w:tc>
          <w:tcPr>
            <w:tcW w:w="0" w:type="auto"/>
          </w:tcPr>
          <w:p w:rsidR="001800D7" w:rsidRPr="00D80323" w:rsidRDefault="001800D7" w:rsidP="000C6437">
            <w:pPr>
              <w:pStyle w:val="NormalWeb"/>
              <w:jc w:val="both"/>
              <w:rPr>
                <w:bCs/>
              </w:rPr>
            </w:pPr>
            <w:r w:rsidRPr="00D80323">
              <w:rPr>
                <w:bCs/>
              </w:rPr>
              <w:t>1.40</w:t>
            </w:r>
          </w:p>
        </w:tc>
      </w:tr>
    </w:tbl>
    <w:p w:rsidR="00A201C0" w:rsidRPr="009072DC" w:rsidRDefault="00A201C0" w:rsidP="000C6437">
      <w:pPr>
        <w:jc w:val="both"/>
        <w:rPr>
          <w:rFonts w:ascii="Times New Roman" w:hAnsi="Times New Roman" w:cs="Times New Roman"/>
          <w:sz w:val="24"/>
          <w:szCs w:val="24"/>
        </w:rPr>
      </w:pPr>
    </w:p>
    <w:p w:rsidR="00720B45" w:rsidRDefault="005761C2" w:rsidP="000C6437">
      <w:pPr>
        <w:jc w:val="both"/>
        <w:rPr>
          <w:rFonts w:ascii="Times New Roman" w:hAnsi="Times New Roman" w:cs="Times New Roman"/>
          <w:b/>
          <w:sz w:val="24"/>
          <w:szCs w:val="24"/>
        </w:rPr>
      </w:pPr>
      <w:r w:rsidRPr="009072DC">
        <w:rPr>
          <w:rFonts w:ascii="Times New Roman" w:hAnsi="Times New Roman" w:cs="Times New Roman"/>
          <w:b/>
          <w:sz w:val="24"/>
          <w:szCs w:val="24"/>
        </w:rPr>
        <w:lastRenderedPageBreak/>
        <w:t>Fatty acid</w:t>
      </w:r>
      <w:r w:rsidR="00720B45">
        <w:rPr>
          <w:rFonts w:ascii="Times New Roman" w:hAnsi="Times New Roman" w:cs="Times New Roman"/>
          <w:b/>
          <w:sz w:val="24"/>
          <w:szCs w:val="24"/>
        </w:rPr>
        <w:t>s</w:t>
      </w:r>
      <w:r w:rsidRPr="009072DC">
        <w:rPr>
          <w:rFonts w:ascii="Times New Roman" w:hAnsi="Times New Roman" w:cs="Times New Roman"/>
          <w:b/>
          <w:sz w:val="24"/>
          <w:szCs w:val="24"/>
        </w:rPr>
        <w:t xml:space="preserve">: </w:t>
      </w:r>
    </w:p>
    <w:p w:rsidR="0024756D" w:rsidRDefault="00F1072E" w:rsidP="00F1198A">
      <w:pPr>
        <w:spacing w:after="0"/>
        <w:jc w:val="both"/>
        <w:rPr>
          <w:rFonts w:ascii="Times New Roman" w:hAnsi="Times New Roman" w:cs="Times New Roman"/>
          <w:sz w:val="24"/>
          <w:szCs w:val="24"/>
        </w:rPr>
      </w:pPr>
      <w:r w:rsidRPr="00F1072E">
        <w:rPr>
          <w:rFonts w:ascii="Times New Roman" w:hAnsi="Times New Roman" w:cs="Times New Roman"/>
          <w:sz w:val="24"/>
          <w:szCs w:val="24"/>
        </w:rPr>
        <w:t>The present study found that rainbow trout flesh contains a significant amount of unsaturated fatty acids, as detailed in Table 4. Linolenic acid was the most abundant, constituting 1.17% of the fatty acid profile, which is consistent with findings</w:t>
      </w:r>
      <w:r w:rsidR="00F2175C" w:rsidRPr="00F2175C">
        <w:rPr>
          <w:rFonts w:ascii="Times New Roman" w:hAnsi="Times New Roman" w:cs="Times New Roman"/>
          <w:sz w:val="24"/>
          <w:szCs w:val="24"/>
        </w:rPr>
        <w:t xml:space="preserve"> </w:t>
      </w:r>
      <w:r w:rsidR="00F2175C">
        <w:rPr>
          <w:rFonts w:ascii="Times New Roman" w:hAnsi="Times New Roman" w:cs="Times New Roman"/>
          <w:sz w:val="24"/>
          <w:szCs w:val="24"/>
        </w:rPr>
        <w:t>of Sabetian et al.</w:t>
      </w:r>
      <w:r w:rsidR="00F2175C" w:rsidRPr="00F1072E">
        <w:rPr>
          <w:rFonts w:ascii="Times New Roman" w:hAnsi="Times New Roman" w:cs="Times New Roman"/>
          <w:sz w:val="24"/>
          <w:szCs w:val="24"/>
        </w:rPr>
        <w:t xml:space="preserve"> (2012)</w:t>
      </w:r>
      <w:r w:rsidRPr="00F1072E">
        <w:rPr>
          <w:rFonts w:ascii="Times New Roman" w:hAnsi="Times New Roman" w:cs="Times New Roman"/>
          <w:sz w:val="24"/>
          <w:szCs w:val="24"/>
        </w:rPr>
        <w:t>. The study also detected notable levels of EPA (0.10%) and DHA (0.51%), aligning with previous research (Celiz et al., 2007; Haliloglu et al., 2004;</w:t>
      </w:r>
      <w:r w:rsidR="00AB1A14">
        <w:rPr>
          <w:rFonts w:ascii="Times New Roman" w:hAnsi="Times New Roman" w:cs="Times New Roman"/>
          <w:sz w:val="24"/>
          <w:szCs w:val="24"/>
        </w:rPr>
        <w:t xml:space="preserve"> and</w:t>
      </w:r>
      <w:r w:rsidRPr="00F1072E">
        <w:rPr>
          <w:rFonts w:ascii="Times New Roman" w:hAnsi="Times New Roman" w:cs="Times New Roman"/>
          <w:sz w:val="24"/>
          <w:szCs w:val="24"/>
        </w:rPr>
        <w:t xml:space="preserve"> Yanar et al., 2006). The presence of omega-3 fatty acids in rainbow trout is particularly noteworthy, given their well-documented benefits for heart health, including anti-inflammatory effects and cardiovascular disease risk r</w:t>
      </w:r>
      <w:r w:rsidR="00AB1A14">
        <w:rPr>
          <w:rFonts w:ascii="Times New Roman" w:hAnsi="Times New Roman" w:cs="Times New Roman"/>
          <w:sz w:val="24"/>
          <w:szCs w:val="24"/>
        </w:rPr>
        <w:t>eduction. Additionally, omega-3</w:t>
      </w:r>
      <w:r w:rsidRPr="00F1072E">
        <w:rPr>
          <w:rFonts w:ascii="Times New Roman" w:hAnsi="Times New Roman" w:cs="Times New Roman"/>
          <w:sz w:val="24"/>
          <w:szCs w:val="24"/>
        </w:rPr>
        <w:t xml:space="preserve"> play</w:t>
      </w:r>
      <w:r w:rsidR="00AB1A14">
        <w:rPr>
          <w:rFonts w:ascii="Times New Roman" w:hAnsi="Times New Roman" w:cs="Times New Roman"/>
          <w:sz w:val="24"/>
          <w:szCs w:val="24"/>
        </w:rPr>
        <w:t>s</w:t>
      </w:r>
      <w:r w:rsidRPr="00F1072E">
        <w:rPr>
          <w:rFonts w:ascii="Times New Roman" w:hAnsi="Times New Roman" w:cs="Times New Roman"/>
          <w:sz w:val="24"/>
          <w:szCs w:val="24"/>
        </w:rPr>
        <w:t xml:space="preserve"> a crucial role in enhancing brain function and promoting mental performance and overall health</w:t>
      </w:r>
      <w:r>
        <w:rPr>
          <w:rFonts w:ascii="Times New Roman" w:hAnsi="Times New Roman" w:cs="Times New Roman"/>
          <w:sz w:val="24"/>
          <w:szCs w:val="24"/>
        </w:rPr>
        <w:t>.</w:t>
      </w:r>
    </w:p>
    <w:p w:rsidR="00F1072E" w:rsidRDefault="00F1072E" w:rsidP="00F1198A">
      <w:pPr>
        <w:spacing w:after="0"/>
        <w:jc w:val="both"/>
        <w:rPr>
          <w:rFonts w:ascii="Times New Roman" w:hAnsi="Times New Roman" w:cs="Times New Roman"/>
          <w:sz w:val="24"/>
          <w:szCs w:val="24"/>
        </w:rPr>
      </w:pPr>
    </w:p>
    <w:p w:rsidR="005761C2" w:rsidRDefault="005761C2" w:rsidP="000C6437">
      <w:pPr>
        <w:spacing w:after="0"/>
        <w:jc w:val="both"/>
        <w:rPr>
          <w:rFonts w:ascii="Times New Roman" w:hAnsi="Times New Roman" w:cs="Times New Roman"/>
          <w:b/>
          <w:sz w:val="24"/>
          <w:szCs w:val="24"/>
        </w:rPr>
      </w:pPr>
      <w:r w:rsidRPr="009072DC">
        <w:rPr>
          <w:rFonts w:ascii="Times New Roman" w:hAnsi="Times New Roman" w:cs="Times New Roman"/>
          <w:b/>
          <w:sz w:val="24"/>
          <w:szCs w:val="24"/>
        </w:rPr>
        <w:t>Table 4: Essential Fatty Acid Profil</w:t>
      </w:r>
      <w:r w:rsidR="00102ADC" w:rsidRPr="009072DC">
        <w:rPr>
          <w:rFonts w:ascii="Times New Roman" w:hAnsi="Times New Roman" w:cs="Times New Roman"/>
          <w:b/>
          <w:sz w:val="24"/>
          <w:szCs w:val="24"/>
        </w:rPr>
        <w:t xml:space="preserve">ing </w:t>
      </w:r>
      <w:r w:rsidR="00F1072E">
        <w:rPr>
          <w:rFonts w:ascii="Times New Roman" w:hAnsi="Times New Roman" w:cs="Times New Roman"/>
          <w:b/>
          <w:sz w:val="24"/>
          <w:szCs w:val="24"/>
        </w:rPr>
        <w:t>o</w:t>
      </w:r>
      <w:r w:rsidR="00102ADC" w:rsidRPr="009072DC">
        <w:rPr>
          <w:rFonts w:ascii="Times New Roman" w:hAnsi="Times New Roman" w:cs="Times New Roman"/>
          <w:b/>
          <w:sz w:val="24"/>
          <w:szCs w:val="24"/>
        </w:rPr>
        <w:t>f Rainbow Trout</w:t>
      </w:r>
      <w:r w:rsidR="004C4135">
        <w:rPr>
          <w:rFonts w:ascii="Times New Roman" w:hAnsi="Times New Roman" w:cs="Times New Roman"/>
          <w:b/>
          <w:sz w:val="24"/>
          <w:szCs w:val="24"/>
        </w:rPr>
        <w:t xml:space="preserve"> (ODB) </w:t>
      </w:r>
      <w:r w:rsidR="004C4135" w:rsidRPr="009072DC">
        <w:rPr>
          <w:rFonts w:ascii="Times New Roman" w:hAnsi="Times New Roman" w:cs="Times New Roman"/>
          <w:b/>
          <w:sz w:val="24"/>
          <w:szCs w:val="24"/>
        </w:rPr>
        <w:t>in</w:t>
      </w:r>
      <w:r w:rsidR="00102ADC" w:rsidRPr="009072DC">
        <w:rPr>
          <w:rFonts w:ascii="Times New Roman" w:hAnsi="Times New Roman" w:cs="Times New Roman"/>
          <w:b/>
          <w:sz w:val="24"/>
          <w:szCs w:val="24"/>
        </w:rPr>
        <w:t xml:space="preserve"> %</w:t>
      </w:r>
    </w:p>
    <w:p w:rsidR="006E179A" w:rsidRPr="009072DC" w:rsidRDefault="006E179A" w:rsidP="000C6437">
      <w:pPr>
        <w:spacing w:after="0"/>
        <w:jc w:val="both"/>
        <w:rPr>
          <w:rFonts w:ascii="Times New Roman" w:hAnsi="Times New Roman" w:cs="Times New Roman"/>
          <w:b/>
          <w:sz w:val="24"/>
          <w:szCs w:val="24"/>
        </w:rPr>
      </w:pPr>
    </w:p>
    <w:tbl>
      <w:tblPr>
        <w:tblStyle w:val="TableGrid"/>
        <w:tblW w:w="0" w:type="auto"/>
        <w:jc w:val="center"/>
        <w:tblLook w:val="04A0" w:firstRow="1" w:lastRow="0" w:firstColumn="1" w:lastColumn="0" w:noHBand="0" w:noVBand="1"/>
      </w:tblPr>
      <w:tblGrid>
        <w:gridCol w:w="4855"/>
        <w:gridCol w:w="870"/>
      </w:tblGrid>
      <w:tr w:rsidR="00102ADC" w:rsidRPr="00D80323" w:rsidTr="00D80323">
        <w:trPr>
          <w:trHeight w:val="292"/>
          <w:jc w:val="center"/>
        </w:trPr>
        <w:tc>
          <w:tcPr>
            <w:tcW w:w="0" w:type="auto"/>
          </w:tcPr>
          <w:p w:rsidR="00102ADC" w:rsidRPr="00AB1A14" w:rsidRDefault="00102ADC" w:rsidP="00D80323">
            <w:pPr>
              <w:pStyle w:val="NormalWeb"/>
              <w:spacing w:before="0" w:beforeAutospacing="0"/>
              <w:jc w:val="both"/>
              <w:rPr>
                <w:b/>
                <w:bCs/>
              </w:rPr>
            </w:pPr>
            <w:r w:rsidRPr="00AB1A14">
              <w:rPr>
                <w:b/>
                <w:bCs/>
              </w:rPr>
              <w:t>Essential Fatty Acid</w:t>
            </w:r>
          </w:p>
        </w:tc>
        <w:tc>
          <w:tcPr>
            <w:tcW w:w="0" w:type="auto"/>
          </w:tcPr>
          <w:p w:rsidR="00102ADC" w:rsidRPr="00AB1A14" w:rsidRDefault="00102ADC" w:rsidP="00D80323">
            <w:pPr>
              <w:pStyle w:val="NormalWeb"/>
              <w:spacing w:before="0" w:beforeAutospacing="0"/>
              <w:jc w:val="both"/>
              <w:rPr>
                <w:b/>
                <w:bCs/>
              </w:rPr>
            </w:pPr>
            <w:r w:rsidRPr="00AB1A14">
              <w:rPr>
                <w:b/>
                <w:bCs/>
              </w:rPr>
              <w:t>R</w:t>
            </w:r>
            <w:r w:rsidR="00910222" w:rsidRPr="00AB1A14">
              <w:rPr>
                <w:b/>
                <w:bCs/>
              </w:rPr>
              <w:t>esult</w:t>
            </w:r>
          </w:p>
        </w:tc>
      </w:tr>
      <w:tr w:rsidR="00102ADC" w:rsidRPr="00D80323" w:rsidTr="00D80323">
        <w:trPr>
          <w:trHeight w:val="292"/>
          <w:jc w:val="center"/>
        </w:trPr>
        <w:tc>
          <w:tcPr>
            <w:tcW w:w="0" w:type="auto"/>
          </w:tcPr>
          <w:p w:rsidR="00102ADC" w:rsidRPr="00D80323" w:rsidRDefault="00102ADC" w:rsidP="00D80323">
            <w:pPr>
              <w:pStyle w:val="NormalWeb"/>
              <w:spacing w:before="0" w:beforeAutospacing="0"/>
              <w:jc w:val="both"/>
              <w:rPr>
                <w:bCs/>
              </w:rPr>
            </w:pPr>
            <w:r w:rsidRPr="00D80323">
              <w:rPr>
                <w:bCs/>
              </w:rPr>
              <w:t>Linoleic Acid</w:t>
            </w:r>
          </w:p>
        </w:tc>
        <w:tc>
          <w:tcPr>
            <w:tcW w:w="0" w:type="auto"/>
          </w:tcPr>
          <w:p w:rsidR="00102ADC" w:rsidRPr="00D80323" w:rsidRDefault="00102ADC" w:rsidP="00D80323">
            <w:pPr>
              <w:pStyle w:val="NormalWeb"/>
              <w:spacing w:before="0" w:beforeAutospacing="0"/>
              <w:jc w:val="both"/>
              <w:rPr>
                <w:bCs/>
              </w:rPr>
            </w:pPr>
            <w:r w:rsidRPr="00D80323">
              <w:rPr>
                <w:bCs/>
              </w:rPr>
              <w:t>1.17</w:t>
            </w:r>
          </w:p>
        </w:tc>
      </w:tr>
      <w:tr w:rsidR="00102ADC" w:rsidRPr="00D80323" w:rsidTr="00D80323">
        <w:trPr>
          <w:trHeight w:val="308"/>
          <w:jc w:val="center"/>
        </w:trPr>
        <w:tc>
          <w:tcPr>
            <w:tcW w:w="0" w:type="auto"/>
          </w:tcPr>
          <w:p w:rsidR="00102ADC" w:rsidRPr="00D80323" w:rsidRDefault="00102ADC" w:rsidP="00D80323">
            <w:pPr>
              <w:pStyle w:val="NormalWeb"/>
              <w:spacing w:before="0" w:beforeAutospacing="0"/>
              <w:jc w:val="both"/>
              <w:rPr>
                <w:bCs/>
              </w:rPr>
            </w:pPr>
            <w:r w:rsidRPr="00D80323">
              <w:rPr>
                <w:bCs/>
              </w:rPr>
              <w:t>Gamma Linolenic Acid</w:t>
            </w:r>
          </w:p>
        </w:tc>
        <w:tc>
          <w:tcPr>
            <w:tcW w:w="0" w:type="auto"/>
          </w:tcPr>
          <w:p w:rsidR="00102ADC" w:rsidRPr="00D80323" w:rsidRDefault="00102ADC" w:rsidP="00D80323">
            <w:pPr>
              <w:pStyle w:val="NormalWeb"/>
              <w:spacing w:before="0" w:beforeAutospacing="0"/>
              <w:jc w:val="both"/>
              <w:rPr>
                <w:bCs/>
              </w:rPr>
            </w:pPr>
            <w:r w:rsidRPr="00D80323">
              <w:rPr>
                <w:bCs/>
              </w:rPr>
              <w:t>0.1</w:t>
            </w:r>
          </w:p>
        </w:tc>
      </w:tr>
      <w:tr w:rsidR="00102ADC" w:rsidRPr="00D80323" w:rsidTr="00D80323">
        <w:trPr>
          <w:trHeight w:val="241"/>
          <w:jc w:val="center"/>
        </w:trPr>
        <w:tc>
          <w:tcPr>
            <w:tcW w:w="0" w:type="auto"/>
          </w:tcPr>
          <w:p w:rsidR="00102ADC" w:rsidRPr="00D80323" w:rsidRDefault="00102ADC" w:rsidP="00D80323">
            <w:pPr>
              <w:pStyle w:val="NormalWeb"/>
              <w:spacing w:before="0" w:beforeAutospacing="0"/>
              <w:jc w:val="both"/>
              <w:rPr>
                <w:bCs/>
              </w:rPr>
            </w:pPr>
            <w:r w:rsidRPr="00D80323">
              <w:rPr>
                <w:bCs/>
              </w:rPr>
              <w:t>Cis-11,14- Eicosadienoic Acid</w:t>
            </w:r>
          </w:p>
        </w:tc>
        <w:tc>
          <w:tcPr>
            <w:tcW w:w="0" w:type="auto"/>
          </w:tcPr>
          <w:p w:rsidR="00102ADC" w:rsidRPr="00D80323" w:rsidRDefault="00102ADC" w:rsidP="00D80323">
            <w:pPr>
              <w:pStyle w:val="NormalWeb"/>
              <w:spacing w:before="0" w:beforeAutospacing="0"/>
              <w:jc w:val="both"/>
              <w:rPr>
                <w:bCs/>
              </w:rPr>
            </w:pPr>
            <w:r w:rsidRPr="00D80323">
              <w:rPr>
                <w:bCs/>
              </w:rPr>
              <w:t>0.73</w:t>
            </w:r>
          </w:p>
        </w:tc>
      </w:tr>
      <w:tr w:rsidR="00102ADC" w:rsidRPr="00D80323" w:rsidTr="00D80323">
        <w:trPr>
          <w:trHeight w:val="292"/>
          <w:jc w:val="center"/>
        </w:trPr>
        <w:tc>
          <w:tcPr>
            <w:tcW w:w="0" w:type="auto"/>
          </w:tcPr>
          <w:p w:rsidR="00102ADC" w:rsidRPr="00D80323" w:rsidRDefault="00102ADC" w:rsidP="00D80323">
            <w:pPr>
              <w:pStyle w:val="NormalWeb"/>
              <w:spacing w:before="0" w:beforeAutospacing="0"/>
              <w:jc w:val="both"/>
              <w:rPr>
                <w:bCs/>
              </w:rPr>
            </w:pPr>
            <w:r w:rsidRPr="00D80323">
              <w:rPr>
                <w:bCs/>
              </w:rPr>
              <w:t>Cis-11-Eicosanoic Acid</w:t>
            </w:r>
          </w:p>
        </w:tc>
        <w:tc>
          <w:tcPr>
            <w:tcW w:w="0" w:type="auto"/>
          </w:tcPr>
          <w:p w:rsidR="00102ADC" w:rsidRPr="00D80323" w:rsidRDefault="00102ADC" w:rsidP="00D80323">
            <w:pPr>
              <w:pStyle w:val="NormalWeb"/>
              <w:spacing w:before="0" w:beforeAutospacing="0"/>
              <w:jc w:val="both"/>
              <w:rPr>
                <w:bCs/>
              </w:rPr>
            </w:pPr>
            <w:r w:rsidRPr="00D80323">
              <w:rPr>
                <w:bCs/>
              </w:rPr>
              <w:t>0.1</w:t>
            </w:r>
          </w:p>
        </w:tc>
      </w:tr>
      <w:tr w:rsidR="00102ADC" w:rsidRPr="00D80323" w:rsidTr="00D80323">
        <w:trPr>
          <w:trHeight w:val="292"/>
          <w:jc w:val="center"/>
        </w:trPr>
        <w:tc>
          <w:tcPr>
            <w:tcW w:w="0" w:type="auto"/>
          </w:tcPr>
          <w:p w:rsidR="00102ADC" w:rsidRPr="00D80323" w:rsidRDefault="00102ADC" w:rsidP="00D80323">
            <w:pPr>
              <w:pStyle w:val="NormalWeb"/>
              <w:spacing w:before="0" w:beforeAutospacing="0"/>
              <w:jc w:val="both"/>
              <w:rPr>
                <w:bCs/>
              </w:rPr>
            </w:pPr>
            <w:r w:rsidRPr="00D80323">
              <w:rPr>
                <w:bCs/>
              </w:rPr>
              <w:t>Linolenic Acid</w:t>
            </w:r>
          </w:p>
        </w:tc>
        <w:tc>
          <w:tcPr>
            <w:tcW w:w="0" w:type="auto"/>
          </w:tcPr>
          <w:p w:rsidR="00102ADC" w:rsidRPr="00D80323" w:rsidRDefault="00102ADC" w:rsidP="00D80323">
            <w:pPr>
              <w:pStyle w:val="NormalWeb"/>
              <w:spacing w:before="0" w:beforeAutospacing="0"/>
              <w:jc w:val="both"/>
              <w:rPr>
                <w:bCs/>
              </w:rPr>
            </w:pPr>
            <w:r w:rsidRPr="00D80323">
              <w:rPr>
                <w:bCs/>
              </w:rPr>
              <w:t>0.33</w:t>
            </w:r>
          </w:p>
        </w:tc>
      </w:tr>
      <w:tr w:rsidR="00102ADC" w:rsidRPr="00D80323" w:rsidTr="00D80323">
        <w:trPr>
          <w:trHeight w:val="211"/>
          <w:jc w:val="center"/>
        </w:trPr>
        <w:tc>
          <w:tcPr>
            <w:tcW w:w="0" w:type="auto"/>
          </w:tcPr>
          <w:p w:rsidR="00102ADC" w:rsidRPr="00D80323" w:rsidRDefault="00102ADC" w:rsidP="00D80323">
            <w:pPr>
              <w:pStyle w:val="NormalWeb"/>
              <w:spacing w:before="0" w:beforeAutospacing="0"/>
              <w:jc w:val="both"/>
              <w:rPr>
                <w:bCs/>
              </w:rPr>
            </w:pPr>
            <w:r w:rsidRPr="00D80323">
              <w:rPr>
                <w:bCs/>
              </w:rPr>
              <w:t>Cis-8,11,14 Eicosatrienoic Acid (EPA)</w:t>
            </w:r>
          </w:p>
        </w:tc>
        <w:tc>
          <w:tcPr>
            <w:tcW w:w="0" w:type="auto"/>
          </w:tcPr>
          <w:p w:rsidR="00102ADC" w:rsidRPr="00D80323" w:rsidRDefault="00102ADC" w:rsidP="00D80323">
            <w:pPr>
              <w:pStyle w:val="NormalWeb"/>
              <w:spacing w:before="0" w:beforeAutospacing="0"/>
              <w:jc w:val="both"/>
              <w:rPr>
                <w:bCs/>
              </w:rPr>
            </w:pPr>
            <w:r w:rsidRPr="00D80323">
              <w:rPr>
                <w:bCs/>
              </w:rPr>
              <w:t>0.15</w:t>
            </w:r>
          </w:p>
        </w:tc>
      </w:tr>
      <w:tr w:rsidR="00102ADC" w:rsidRPr="00D80323" w:rsidTr="00D80323">
        <w:trPr>
          <w:trHeight w:val="343"/>
          <w:jc w:val="center"/>
        </w:trPr>
        <w:tc>
          <w:tcPr>
            <w:tcW w:w="0" w:type="auto"/>
          </w:tcPr>
          <w:p w:rsidR="00102ADC" w:rsidRPr="00D80323" w:rsidRDefault="00102ADC" w:rsidP="00D80323">
            <w:pPr>
              <w:pStyle w:val="NormalWeb"/>
              <w:spacing w:before="0" w:beforeAutospacing="0"/>
              <w:jc w:val="both"/>
              <w:rPr>
                <w:bCs/>
              </w:rPr>
            </w:pPr>
            <w:r w:rsidRPr="00D80323">
              <w:rPr>
                <w:bCs/>
              </w:rPr>
              <w:t>Cis-5,8,11,14,17-Eicosapentanoic Acid</w:t>
            </w:r>
          </w:p>
        </w:tc>
        <w:tc>
          <w:tcPr>
            <w:tcW w:w="0" w:type="auto"/>
          </w:tcPr>
          <w:p w:rsidR="00102ADC" w:rsidRPr="00D80323" w:rsidRDefault="00102ADC" w:rsidP="00D80323">
            <w:pPr>
              <w:pStyle w:val="NormalWeb"/>
              <w:spacing w:before="0" w:beforeAutospacing="0"/>
              <w:jc w:val="both"/>
              <w:rPr>
                <w:bCs/>
              </w:rPr>
            </w:pPr>
            <w:r w:rsidRPr="00D80323">
              <w:rPr>
                <w:bCs/>
              </w:rPr>
              <w:t>0.10</w:t>
            </w:r>
          </w:p>
        </w:tc>
      </w:tr>
      <w:tr w:rsidR="00102ADC" w:rsidRPr="00D80323" w:rsidTr="00D80323">
        <w:trPr>
          <w:trHeight w:val="292"/>
          <w:jc w:val="center"/>
        </w:trPr>
        <w:tc>
          <w:tcPr>
            <w:tcW w:w="0" w:type="auto"/>
          </w:tcPr>
          <w:p w:rsidR="00102ADC" w:rsidRPr="00D80323" w:rsidRDefault="00102ADC" w:rsidP="00D80323">
            <w:pPr>
              <w:pStyle w:val="NormalWeb"/>
              <w:spacing w:before="0" w:beforeAutospacing="0"/>
              <w:jc w:val="both"/>
              <w:rPr>
                <w:bCs/>
              </w:rPr>
            </w:pPr>
            <w:r w:rsidRPr="00D80323">
              <w:rPr>
                <w:bCs/>
              </w:rPr>
              <w:t>Archidonic Acid</w:t>
            </w:r>
          </w:p>
        </w:tc>
        <w:tc>
          <w:tcPr>
            <w:tcW w:w="0" w:type="auto"/>
          </w:tcPr>
          <w:p w:rsidR="00102ADC" w:rsidRPr="00D80323" w:rsidRDefault="00102ADC" w:rsidP="00D80323">
            <w:pPr>
              <w:pStyle w:val="NormalWeb"/>
              <w:spacing w:before="0" w:beforeAutospacing="0"/>
              <w:jc w:val="both"/>
              <w:rPr>
                <w:bCs/>
              </w:rPr>
            </w:pPr>
            <w:r w:rsidRPr="00D80323">
              <w:rPr>
                <w:bCs/>
              </w:rPr>
              <w:t>0.1</w:t>
            </w:r>
          </w:p>
        </w:tc>
      </w:tr>
      <w:tr w:rsidR="00102ADC" w:rsidRPr="00D80323" w:rsidTr="00D80323">
        <w:trPr>
          <w:trHeight w:val="267"/>
          <w:jc w:val="center"/>
        </w:trPr>
        <w:tc>
          <w:tcPr>
            <w:tcW w:w="0" w:type="auto"/>
          </w:tcPr>
          <w:p w:rsidR="00102ADC" w:rsidRPr="00D80323" w:rsidRDefault="00102ADC" w:rsidP="00D80323">
            <w:pPr>
              <w:pStyle w:val="NormalWeb"/>
              <w:spacing w:before="0" w:beforeAutospacing="0"/>
              <w:jc w:val="both"/>
              <w:rPr>
                <w:bCs/>
              </w:rPr>
            </w:pPr>
            <w:r w:rsidRPr="00D80323">
              <w:rPr>
                <w:bCs/>
              </w:rPr>
              <w:t>Cis-4,7,10,13,19-Docosahexaenoic Acid (DHA)</w:t>
            </w:r>
          </w:p>
        </w:tc>
        <w:tc>
          <w:tcPr>
            <w:tcW w:w="0" w:type="auto"/>
          </w:tcPr>
          <w:p w:rsidR="00102ADC" w:rsidRPr="00D80323" w:rsidRDefault="00102ADC" w:rsidP="00D80323">
            <w:pPr>
              <w:pStyle w:val="NormalWeb"/>
              <w:spacing w:before="0" w:beforeAutospacing="0"/>
              <w:jc w:val="both"/>
              <w:rPr>
                <w:bCs/>
              </w:rPr>
            </w:pPr>
            <w:r w:rsidRPr="00D80323">
              <w:rPr>
                <w:bCs/>
              </w:rPr>
              <w:t>0.51</w:t>
            </w:r>
          </w:p>
        </w:tc>
      </w:tr>
    </w:tbl>
    <w:p w:rsidR="00A201C0" w:rsidRPr="009072DC" w:rsidRDefault="00A201C0" w:rsidP="000C6437">
      <w:pPr>
        <w:tabs>
          <w:tab w:val="left" w:pos="0"/>
        </w:tabs>
        <w:ind w:left="-180"/>
        <w:jc w:val="both"/>
        <w:rPr>
          <w:rFonts w:ascii="Times New Roman" w:hAnsi="Times New Roman" w:cs="Times New Roman"/>
          <w:b/>
          <w:sz w:val="24"/>
          <w:szCs w:val="24"/>
        </w:rPr>
      </w:pPr>
    </w:p>
    <w:p w:rsidR="00F1072E" w:rsidRDefault="005761C2" w:rsidP="000C6437">
      <w:pPr>
        <w:tabs>
          <w:tab w:val="left" w:pos="0"/>
        </w:tabs>
        <w:ind w:left="-180"/>
        <w:jc w:val="both"/>
        <w:rPr>
          <w:rFonts w:ascii="Times New Roman" w:hAnsi="Times New Roman" w:cs="Times New Roman"/>
          <w:sz w:val="24"/>
          <w:szCs w:val="24"/>
        </w:rPr>
      </w:pPr>
      <w:r w:rsidRPr="009072DC">
        <w:rPr>
          <w:rFonts w:ascii="Times New Roman" w:hAnsi="Times New Roman" w:cs="Times New Roman"/>
          <w:b/>
          <w:sz w:val="24"/>
          <w:szCs w:val="24"/>
        </w:rPr>
        <w:t>Vitamins:</w:t>
      </w:r>
    </w:p>
    <w:p w:rsidR="00F1072E" w:rsidRDefault="00F1072E" w:rsidP="000C6437">
      <w:pPr>
        <w:tabs>
          <w:tab w:val="left" w:pos="0"/>
        </w:tabs>
        <w:ind w:left="-180"/>
        <w:jc w:val="both"/>
        <w:rPr>
          <w:rFonts w:ascii="Times New Roman" w:hAnsi="Times New Roman" w:cs="Times New Roman"/>
          <w:sz w:val="24"/>
          <w:szCs w:val="24"/>
        </w:rPr>
      </w:pPr>
      <w:r w:rsidRPr="00F1072E">
        <w:rPr>
          <w:rFonts w:ascii="Times New Roman" w:hAnsi="Times New Roman" w:cs="Times New Roman"/>
          <w:sz w:val="24"/>
          <w:szCs w:val="24"/>
        </w:rPr>
        <w:t>The present study found that rainbow trout is a good source of vitamins, with the results presented in Table 5 (mg/100g). Vitamin B</w:t>
      </w:r>
      <w:r w:rsidRPr="00362686">
        <w:rPr>
          <w:rFonts w:ascii="Times New Roman" w:hAnsi="Times New Roman" w:cs="Times New Roman"/>
          <w:sz w:val="24"/>
          <w:szCs w:val="24"/>
          <w:vertAlign w:val="subscript"/>
        </w:rPr>
        <w:t>3</w:t>
      </w:r>
      <w:r w:rsidRPr="00F1072E">
        <w:rPr>
          <w:rFonts w:ascii="Times New Roman" w:hAnsi="Times New Roman" w:cs="Times New Roman"/>
          <w:sz w:val="24"/>
          <w:szCs w:val="24"/>
        </w:rPr>
        <w:t xml:space="preserve"> was the most abundant, followed by vitamin B</w:t>
      </w:r>
      <w:r w:rsidRPr="00362686">
        <w:rPr>
          <w:rFonts w:ascii="Times New Roman" w:hAnsi="Times New Roman" w:cs="Times New Roman"/>
          <w:sz w:val="24"/>
          <w:szCs w:val="24"/>
          <w:vertAlign w:val="subscript"/>
        </w:rPr>
        <w:t>9</w:t>
      </w:r>
      <w:r w:rsidRPr="00F1072E">
        <w:rPr>
          <w:rFonts w:ascii="Times New Roman" w:hAnsi="Times New Roman" w:cs="Times New Roman"/>
          <w:sz w:val="24"/>
          <w:szCs w:val="24"/>
        </w:rPr>
        <w:t>. Additionally, the study detected notable levels of vitamins C, E, and B</w:t>
      </w:r>
      <w:r w:rsidRPr="00362686">
        <w:rPr>
          <w:rFonts w:ascii="Times New Roman" w:hAnsi="Times New Roman" w:cs="Times New Roman"/>
          <w:sz w:val="24"/>
          <w:szCs w:val="24"/>
          <w:vertAlign w:val="subscript"/>
        </w:rPr>
        <w:t>12</w:t>
      </w:r>
      <w:r w:rsidRPr="00F1072E">
        <w:rPr>
          <w:rFonts w:ascii="Times New Roman" w:hAnsi="Times New Roman" w:cs="Times New Roman"/>
          <w:sz w:val="24"/>
          <w:szCs w:val="24"/>
        </w:rPr>
        <w:t>, corroborating the USDA Nutrient Database (2017) findings on the vitamin profile of fresh rainbow trout flesh</w:t>
      </w:r>
    </w:p>
    <w:p w:rsidR="005761C2" w:rsidRDefault="00FE2DFC" w:rsidP="000C6437">
      <w:pPr>
        <w:spacing w:after="0"/>
        <w:jc w:val="both"/>
        <w:rPr>
          <w:rFonts w:ascii="Times New Roman" w:hAnsi="Times New Roman" w:cs="Times New Roman"/>
          <w:b/>
          <w:sz w:val="24"/>
          <w:szCs w:val="24"/>
        </w:rPr>
      </w:pPr>
      <w:r w:rsidRPr="009072DC">
        <w:rPr>
          <w:rFonts w:ascii="Times New Roman" w:hAnsi="Times New Roman" w:cs="Times New Roman"/>
          <w:b/>
          <w:sz w:val="24"/>
          <w:szCs w:val="24"/>
        </w:rPr>
        <w:t>Table 5</w:t>
      </w:r>
      <w:r w:rsidR="00CF300E" w:rsidRPr="009072DC">
        <w:rPr>
          <w:rFonts w:ascii="Times New Roman" w:hAnsi="Times New Roman" w:cs="Times New Roman"/>
          <w:b/>
          <w:sz w:val="24"/>
          <w:szCs w:val="24"/>
        </w:rPr>
        <w:t>: Vitamin Prof</w:t>
      </w:r>
      <w:r w:rsidR="00102ADC" w:rsidRPr="009072DC">
        <w:rPr>
          <w:rFonts w:ascii="Times New Roman" w:hAnsi="Times New Roman" w:cs="Times New Roman"/>
          <w:b/>
          <w:sz w:val="24"/>
          <w:szCs w:val="24"/>
        </w:rPr>
        <w:t xml:space="preserve">ile of Rainbow Trout </w:t>
      </w:r>
      <w:r w:rsidR="006E179A">
        <w:rPr>
          <w:rFonts w:ascii="Times New Roman" w:hAnsi="Times New Roman" w:cs="Times New Roman"/>
          <w:b/>
          <w:sz w:val="24"/>
          <w:szCs w:val="24"/>
        </w:rPr>
        <w:t xml:space="preserve">(ODB) </w:t>
      </w:r>
      <w:r w:rsidR="00102ADC" w:rsidRPr="009072DC">
        <w:rPr>
          <w:rFonts w:ascii="Times New Roman" w:hAnsi="Times New Roman" w:cs="Times New Roman"/>
          <w:b/>
          <w:sz w:val="24"/>
          <w:szCs w:val="24"/>
        </w:rPr>
        <w:t>in mg/100g</w:t>
      </w:r>
    </w:p>
    <w:p w:rsidR="006E179A" w:rsidRPr="009072DC" w:rsidRDefault="006E179A" w:rsidP="000C6437">
      <w:pPr>
        <w:spacing w:after="0"/>
        <w:jc w:val="both"/>
        <w:rPr>
          <w:rFonts w:ascii="Times New Roman" w:hAnsi="Times New Roman" w:cs="Times New Roman"/>
          <w:b/>
          <w:sz w:val="24"/>
          <w:szCs w:val="24"/>
        </w:rPr>
      </w:pPr>
    </w:p>
    <w:tbl>
      <w:tblPr>
        <w:tblStyle w:val="TableGrid"/>
        <w:tblW w:w="0" w:type="auto"/>
        <w:jc w:val="center"/>
        <w:tblLook w:val="04A0" w:firstRow="1" w:lastRow="0" w:firstColumn="1" w:lastColumn="0" w:noHBand="0" w:noVBand="1"/>
      </w:tblPr>
      <w:tblGrid>
        <w:gridCol w:w="1383"/>
        <w:gridCol w:w="876"/>
      </w:tblGrid>
      <w:tr w:rsidR="00102ADC" w:rsidRPr="00D80323" w:rsidTr="00D80323">
        <w:trPr>
          <w:jc w:val="center"/>
        </w:trPr>
        <w:tc>
          <w:tcPr>
            <w:tcW w:w="0" w:type="auto"/>
          </w:tcPr>
          <w:p w:rsidR="00102ADC" w:rsidRPr="00D80323" w:rsidRDefault="00102ADC" w:rsidP="000C6437">
            <w:pPr>
              <w:pStyle w:val="NormalWeb"/>
              <w:jc w:val="both"/>
              <w:rPr>
                <w:b/>
              </w:rPr>
            </w:pPr>
            <w:r w:rsidRPr="00D80323">
              <w:rPr>
                <w:b/>
              </w:rPr>
              <w:t>Vitamin</w:t>
            </w:r>
          </w:p>
        </w:tc>
        <w:tc>
          <w:tcPr>
            <w:tcW w:w="0" w:type="auto"/>
          </w:tcPr>
          <w:p w:rsidR="00102ADC" w:rsidRPr="00D80323" w:rsidRDefault="00102ADC" w:rsidP="000C6437">
            <w:pPr>
              <w:pStyle w:val="NormalWeb"/>
              <w:jc w:val="both"/>
              <w:rPr>
                <w:b/>
              </w:rPr>
            </w:pPr>
            <w:r w:rsidRPr="00D80323">
              <w:rPr>
                <w:b/>
              </w:rPr>
              <w:t>R</w:t>
            </w:r>
            <w:r w:rsidR="00910222" w:rsidRPr="00D80323">
              <w:rPr>
                <w:b/>
              </w:rPr>
              <w:t>esult</w:t>
            </w:r>
          </w:p>
        </w:tc>
      </w:tr>
      <w:tr w:rsidR="00102ADC" w:rsidRPr="00D80323" w:rsidTr="00D80323">
        <w:trPr>
          <w:jc w:val="center"/>
        </w:trPr>
        <w:tc>
          <w:tcPr>
            <w:tcW w:w="0" w:type="auto"/>
          </w:tcPr>
          <w:p w:rsidR="00102ADC" w:rsidRPr="00D80323" w:rsidRDefault="00102ADC" w:rsidP="000C6437">
            <w:pPr>
              <w:pStyle w:val="NormalWeb"/>
              <w:jc w:val="both"/>
              <w:rPr>
                <w:bCs/>
              </w:rPr>
            </w:pPr>
            <w:r w:rsidRPr="00D80323">
              <w:rPr>
                <w:bCs/>
              </w:rPr>
              <w:t>Vitamin B</w:t>
            </w:r>
            <w:r w:rsidRPr="00D80323">
              <w:rPr>
                <w:bCs/>
                <w:vertAlign w:val="subscript"/>
              </w:rPr>
              <w:t>3</w:t>
            </w:r>
          </w:p>
        </w:tc>
        <w:tc>
          <w:tcPr>
            <w:tcW w:w="0" w:type="auto"/>
          </w:tcPr>
          <w:p w:rsidR="00102ADC" w:rsidRPr="00D80323" w:rsidRDefault="00102ADC" w:rsidP="000C6437">
            <w:pPr>
              <w:pStyle w:val="NormalWeb"/>
              <w:jc w:val="both"/>
              <w:rPr>
                <w:bCs/>
              </w:rPr>
            </w:pPr>
            <w:r w:rsidRPr="00D80323">
              <w:rPr>
                <w:bCs/>
              </w:rPr>
              <w:t>152.37</w:t>
            </w:r>
          </w:p>
        </w:tc>
      </w:tr>
      <w:tr w:rsidR="00102ADC" w:rsidRPr="00D80323" w:rsidTr="00D80323">
        <w:trPr>
          <w:jc w:val="center"/>
        </w:trPr>
        <w:tc>
          <w:tcPr>
            <w:tcW w:w="0" w:type="auto"/>
          </w:tcPr>
          <w:p w:rsidR="00102ADC" w:rsidRPr="00D80323" w:rsidRDefault="00102ADC" w:rsidP="000C6437">
            <w:pPr>
              <w:pStyle w:val="NormalWeb"/>
              <w:jc w:val="both"/>
              <w:rPr>
                <w:bCs/>
              </w:rPr>
            </w:pPr>
            <w:r w:rsidRPr="00D80323">
              <w:rPr>
                <w:bCs/>
              </w:rPr>
              <w:t>Vitamin B</w:t>
            </w:r>
            <w:r w:rsidRPr="00D80323">
              <w:rPr>
                <w:bCs/>
                <w:vertAlign w:val="subscript"/>
              </w:rPr>
              <w:t>9</w:t>
            </w:r>
          </w:p>
        </w:tc>
        <w:tc>
          <w:tcPr>
            <w:tcW w:w="0" w:type="auto"/>
          </w:tcPr>
          <w:p w:rsidR="00102ADC" w:rsidRPr="00D80323" w:rsidRDefault="00102ADC" w:rsidP="000C6437">
            <w:pPr>
              <w:pStyle w:val="NormalWeb"/>
              <w:jc w:val="both"/>
              <w:rPr>
                <w:bCs/>
              </w:rPr>
            </w:pPr>
            <w:r w:rsidRPr="00D80323">
              <w:rPr>
                <w:bCs/>
              </w:rPr>
              <w:t>51.11</w:t>
            </w:r>
          </w:p>
        </w:tc>
      </w:tr>
      <w:tr w:rsidR="00102ADC" w:rsidRPr="00D80323" w:rsidTr="00D80323">
        <w:trPr>
          <w:jc w:val="center"/>
        </w:trPr>
        <w:tc>
          <w:tcPr>
            <w:tcW w:w="0" w:type="auto"/>
          </w:tcPr>
          <w:p w:rsidR="00102ADC" w:rsidRPr="00D80323" w:rsidRDefault="00102ADC" w:rsidP="000C6437">
            <w:pPr>
              <w:pStyle w:val="NormalWeb"/>
              <w:jc w:val="both"/>
              <w:rPr>
                <w:bCs/>
              </w:rPr>
            </w:pPr>
            <w:r w:rsidRPr="00D80323">
              <w:rPr>
                <w:bCs/>
              </w:rPr>
              <w:t>Vitamin B</w:t>
            </w:r>
            <w:r w:rsidRPr="00D80323">
              <w:rPr>
                <w:bCs/>
                <w:vertAlign w:val="subscript"/>
              </w:rPr>
              <w:t>12</w:t>
            </w:r>
          </w:p>
        </w:tc>
        <w:tc>
          <w:tcPr>
            <w:tcW w:w="0" w:type="auto"/>
          </w:tcPr>
          <w:p w:rsidR="00102ADC" w:rsidRPr="00D80323" w:rsidRDefault="00102ADC" w:rsidP="000C6437">
            <w:pPr>
              <w:pStyle w:val="NormalWeb"/>
              <w:jc w:val="both"/>
              <w:rPr>
                <w:bCs/>
              </w:rPr>
            </w:pPr>
            <w:r w:rsidRPr="00D80323">
              <w:rPr>
                <w:bCs/>
              </w:rPr>
              <w:t>4.19</w:t>
            </w:r>
          </w:p>
        </w:tc>
      </w:tr>
      <w:tr w:rsidR="00102ADC" w:rsidRPr="00D80323" w:rsidTr="00D80323">
        <w:trPr>
          <w:jc w:val="center"/>
        </w:trPr>
        <w:tc>
          <w:tcPr>
            <w:tcW w:w="0" w:type="auto"/>
          </w:tcPr>
          <w:p w:rsidR="00102ADC" w:rsidRPr="00D80323" w:rsidRDefault="00102ADC" w:rsidP="000C6437">
            <w:pPr>
              <w:pStyle w:val="NormalWeb"/>
              <w:jc w:val="both"/>
              <w:rPr>
                <w:bCs/>
              </w:rPr>
            </w:pPr>
            <w:r w:rsidRPr="00D80323">
              <w:rPr>
                <w:bCs/>
              </w:rPr>
              <w:t>Vitamin B</w:t>
            </w:r>
            <w:r w:rsidRPr="00D80323">
              <w:rPr>
                <w:bCs/>
                <w:vertAlign w:val="subscript"/>
              </w:rPr>
              <w:t>1</w:t>
            </w:r>
          </w:p>
        </w:tc>
        <w:tc>
          <w:tcPr>
            <w:tcW w:w="0" w:type="auto"/>
          </w:tcPr>
          <w:p w:rsidR="00102ADC" w:rsidRPr="00D80323" w:rsidRDefault="00102ADC" w:rsidP="000C6437">
            <w:pPr>
              <w:pStyle w:val="NormalWeb"/>
              <w:jc w:val="both"/>
              <w:rPr>
                <w:bCs/>
              </w:rPr>
            </w:pPr>
            <w:r w:rsidRPr="00D80323">
              <w:rPr>
                <w:bCs/>
              </w:rPr>
              <w:t>3.28</w:t>
            </w:r>
          </w:p>
        </w:tc>
      </w:tr>
      <w:tr w:rsidR="00102ADC" w:rsidRPr="00D80323" w:rsidTr="00D80323">
        <w:trPr>
          <w:jc w:val="center"/>
        </w:trPr>
        <w:tc>
          <w:tcPr>
            <w:tcW w:w="0" w:type="auto"/>
          </w:tcPr>
          <w:p w:rsidR="00102ADC" w:rsidRPr="00D80323" w:rsidRDefault="00102ADC" w:rsidP="000C6437">
            <w:pPr>
              <w:pStyle w:val="NormalWeb"/>
              <w:jc w:val="both"/>
              <w:rPr>
                <w:bCs/>
              </w:rPr>
            </w:pPr>
            <w:r w:rsidRPr="00D80323">
              <w:rPr>
                <w:bCs/>
              </w:rPr>
              <w:t>Vitamin E</w:t>
            </w:r>
          </w:p>
        </w:tc>
        <w:tc>
          <w:tcPr>
            <w:tcW w:w="0" w:type="auto"/>
          </w:tcPr>
          <w:p w:rsidR="00102ADC" w:rsidRPr="00D80323" w:rsidRDefault="00102ADC" w:rsidP="000C6437">
            <w:pPr>
              <w:pStyle w:val="NormalWeb"/>
              <w:jc w:val="both"/>
              <w:rPr>
                <w:bCs/>
              </w:rPr>
            </w:pPr>
            <w:r w:rsidRPr="00D80323">
              <w:rPr>
                <w:bCs/>
              </w:rPr>
              <w:t>2.73</w:t>
            </w:r>
          </w:p>
        </w:tc>
      </w:tr>
      <w:tr w:rsidR="00102ADC" w:rsidRPr="00D80323" w:rsidTr="00D80323">
        <w:trPr>
          <w:jc w:val="center"/>
        </w:trPr>
        <w:tc>
          <w:tcPr>
            <w:tcW w:w="0" w:type="auto"/>
          </w:tcPr>
          <w:p w:rsidR="00102ADC" w:rsidRPr="00D80323" w:rsidRDefault="00102ADC" w:rsidP="000C6437">
            <w:pPr>
              <w:pStyle w:val="NormalWeb"/>
              <w:jc w:val="both"/>
              <w:rPr>
                <w:bCs/>
              </w:rPr>
            </w:pPr>
            <w:r w:rsidRPr="00D80323">
              <w:rPr>
                <w:bCs/>
              </w:rPr>
              <w:t>Vitamin C</w:t>
            </w:r>
          </w:p>
        </w:tc>
        <w:tc>
          <w:tcPr>
            <w:tcW w:w="0" w:type="auto"/>
          </w:tcPr>
          <w:p w:rsidR="00102ADC" w:rsidRPr="00D80323" w:rsidRDefault="00102ADC" w:rsidP="000C6437">
            <w:pPr>
              <w:pStyle w:val="NormalWeb"/>
              <w:jc w:val="both"/>
              <w:rPr>
                <w:bCs/>
              </w:rPr>
            </w:pPr>
            <w:r w:rsidRPr="00D80323">
              <w:rPr>
                <w:bCs/>
              </w:rPr>
              <w:t>2.0</w:t>
            </w:r>
          </w:p>
        </w:tc>
      </w:tr>
      <w:tr w:rsidR="00102ADC" w:rsidRPr="00D80323" w:rsidTr="00D80323">
        <w:trPr>
          <w:jc w:val="center"/>
        </w:trPr>
        <w:tc>
          <w:tcPr>
            <w:tcW w:w="0" w:type="auto"/>
          </w:tcPr>
          <w:p w:rsidR="00102ADC" w:rsidRPr="00D80323" w:rsidRDefault="00102ADC" w:rsidP="000C6437">
            <w:pPr>
              <w:pStyle w:val="NormalWeb"/>
              <w:jc w:val="both"/>
              <w:rPr>
                <w:bCs/>
              </w:rPr>
            </w:pPr>
            <w:r w:rsidRPr="00D80323">
              <w:rPr>
                <w:bCs/>
              </w:rPr>
              <w:t>Vitamin B</w:t>
            </w:r>
            <w:r w:rsidRPr="00D80323">
              <w:rPr>
                <w:bCs/>
                <w:vertAlign w:val="subscript"/>
              </w:rPr>
              <w:t>2</w:t>
            </w:r>
          </w:p>
        </w:tc>
        <w:tc>
          <w:tcPr>
            <w:tcW w:w="0" w:type="auto"/>
          </w:tcPr>
          <w:p w:rsidR="00102ADC" w:rsidRPr="00D80323" w:rsidRDefault="00102ADC" w:rsidP="000C6437">
            <w:pPr>
              <w:pStyle w:val="NormalWeb"/>
              <w:jc w:val="both"/>
              <w:rPr>
                <w:bCs/>
              </w:rPr>
            </w:pPr>
            <w:r w:rsidRPr="00D80323">
              <w:rPr>
                <w:bCs/>
              </w:rPr>
              <w:t>0.47</w:t>
            </w:r>
          </w:p>
        </w:tc>
      </w:tr>
      <w:tr w:rsidR="00102ADC" w:rsidRPr="00D80323" w:rsidTr="00D80323">
        <w:trPr>
          <w:jc w:val="center"/>
        </w:trPr>
        <w:tc>
          <w:tcPr>
            <w:tcW w:w="0" w:type="auto"/>
          </w:tcPr>
          <w:p w:rsidR="00102ADC" w:rsidRPr="00D80323" w:rsidRDefault="00102ADC" w:rsidP="000C6437">
            <w:pPr>
              <w:pStyle w:val="NormalWeb"/>
              <w:jc w:val="both"/>
              <w:rPr>
                <w:bCs/>
              </w:rPr>
            </w:pPr>
            <w:r w:rsidRPr="00D80323">
              <w:rPr>
                <w:bCs/>
              </w:rPr>
              <w:lastRenderedPageBreak/>
              <w:t>Vitamin A</w:t>
            </w:r>
          </w:p>
        </w:tc>
        <w:tc>
          <w:tcPr>
            <w:tcW w:w="0" w:type="auto"/>
          </w:tcPr>
          <w:p w:rsidR="00102ADC" w:rsidRPr="00D80323" w:rsidRDefault="00102ADC" w:rsidP="000C6437">
            <w:pPr>
              <w:pStyle w:val="NormalWeb"/>
              <w:jc w:val="both"/>
              <w:rPr>
                <w:bCs/>
              </w:rPr>
            </w:pPr>
            <w:r w:rsidRPr="00D80323">
              <w:rPr>
                <w:bCs/>
              </w:rPr>
              <w:t>0.25</w:t>
            </w:r>
          </w:p>
        </w:tc>
      </w:tr>
      <w:tr w:rsidR="00102ADC" w:rsidRPr="00D80323" w:rsidTr="00D80323">
        <w:trPr>
          <w:jc w:val="center"/>
        </w:trPr>
        <w:tc>
          <w:tcPr>
            <w:tcW w:w="0" w:type="auto"/>
          </w:tcPr>
          <w:p w:rsidR="00102ADC" w:rsidRPr="00D80323" w:rsidRDefault="00102ADC" w:rsidP="000C6437">
            <w:pPr>
              <w:pStyle w:val="NormalWeb"/>
              <w:jc w:val="both"/>
              <w:rPr>
                <w:bCs/>
              </w:rPr>
            </w:pPr>
            <w:r w:rsidRPr="00D80323">
              <w:rPr>
                <w:bCs/>
              </w:rPr>
              <w:t>Vitamin B</w:t>
            </w:r>
            <w:r w:rsidRPr="00D80323">
              <w:rPr>
                <w:bCs/>
                <w:vertAlign w:val="subscript"/>
              </w:rPr>
              <w:t>6</w:t>
            </w:r>
          </w:p>
        </w:tc>
        <w:tc>
          <w:tcPr>
            <w:tcW w:w="0" w:type="auto"/>
          </w:tcPr>
          <w:p w:rsidR="00102ADC" w:rsidRPr="00D80323" w:rsidRDefault="00102ADC" w:rsidP="000C6437">
            <w:pPr>
              <w:pStyle w:val="NormalWeb"/>
              <w:jc w:val="both"/>
              <w:rPr>
                <w:bCs/>
              </w:rPr>
            </w:pPr>
            <w:r w:rsidRPr="00D80323">
              <w:rPr>
                <w:bCs/>
              </w:rPr>
              <w:t>0.20</w:t>
            </w:r>
          </w:p>
        </w:tc>
      </w:tr>
      <w:tr w:rsidR="00102ADC" w:rsidRPr="00D80323" w:rsidTr="00D80323">
        <w:trPr>
          <w:jc w:val="center"/>
        </w:trPr>
        <w:tc>
          <w:tcPr>
            <w:tcW w:w="0" w:type="auto"/>
          </w:tcPr>
          <w:p w:rsidR="00102ADC" w:rsidRPr="00D80323" w:rsidRDefault="00102ADC" w:rsidP="000C6437">
            <w:pPr>
              <w:pStyle w:val="NormalWeb"/>
              <w:jc w:val="both"/>
              <w:rPr>
                <w:bCs/>
              </w:rPr>
            </w:pPr>
            <w:r w:rsidRPr="00D80323">
              <w:rPr>
                <w:bCs/>
              </w:rPr>
              <w:t>Vitamin D</w:t>
            </w:r>
            <w:r w:rsidRPr="00D80323">
              <w:rPr>
                <w:bCs/>
                <w:vertAlign w:val="subscript"/>
              </w:rPr>
              <w:t>3</w:t>
            </w:r>
          </w:p>
        </w:tc>
        <w:tc>
          <w:tcPr>
            <w:tcW w:w="0" w:type="auto"/>
          </w:tcPr>
          <w:p w:rsidR="00102ADC" w:rsidRPr="00D80323" w:rsidRDefault="00102ADC" w:rsidP="000C6437">
            <w:pPr>
              <w:pStyle w:val="NormalWeb"/>
              <w:jc w:val="both"/>
              <w:rPr>
                <w:bCs/>
              </w:rPr>
            </w:pPr>
            <w:r w:rsidRPr="00D80323">
              <w:rPr>
                <w:bCs/>
              </w:rPr>
              <w:t>0.01</w:t>
            </w:r>
          </w:p>
        </w:tc>
      </w:tr>
      <w:tr w:rsidR="00102ADC" w:rsidRPr="00D80323" w:rsidTr="00D80323">
        <w:trPr>
          <w:jc w:val="center"/>
        </w:trPr>
        <w:tc>
          <w:tcPr>
            <w:tcW w:w="0" w:type="auto"/>
          </w:tcPr>
          <w:p w:rsidR="00102ADC" w:rsidRPr="00D80323" w:rsidRDefault="00102ADC" w:rsidP="000C6437">
            <w:pPr>
              <w:pStyle w:val="NormalWeb"/>
              <w:jc w:val="both"/>
              <w:rPr>
                <w:bCs/>
              </w:rPr>
            </w:pPr>
            <w:r w:rsidRPr="00D80323">
              <w:rPr>
                <w:bCs/>
              </w:rPr>
              <w:t>Vitamin D</w:t>
            </w:r>
            <w:r w:rsidRPr="00D80323">
              <w:rPr>
                <w:bCs/>
                <w:vertAlign w:val="subscript"/>
              </w:rPr>
              <w:t>2</w:t>
            </w:r>
          </w:p>
        </w:tc>
        <w:tc>
          <w:tcPr>
            <w:tcW w:w="0" w:type="auto"/>
          </w:tcPr>
          <w:p w:rsidR="00102ADC" w:rsidRPr="00D80323" w:rsidRDefault="00102ADC" w:rsidP="000C6437">
            <w:pPr>
              <w:pStyle w:val="NormalWeb"/>
              <w:jc w:val="both"/>
              <w:rPr>
                <w:bCs/>
              </w:rPr>
            </w:pPr>
            <w:r w:rsidRPr="00D80323">
              <w:rPr>
                <w:bCs/>
              </w:rPr>
              <w:t>0.045</w:t>
            </w:r>
          </w:p>
        </w:tc>
      </w:tr>
    </w:tbl>
    <w:p w:rsidR="005761C2" w:rsidRPr="009072DC" w:rsidRDefault="005761C2" w:rsidP="00FA17B7">
      <w:pPr>
        <w:tabs>
          <w:tab w:val="left" w:pos="0"/>
        </w:tabs>
        <w:jc w:val="both"/>
        <w:rPr>
          <w:rFonts w:ascii="Times New Roman" w:hAnsi="Times New Roman" w:cs="Times New Roman"/>
          <w:b/>
          <w:sz w:val="24"/>
          <w:szCs w:val="24"/>
        </w:rPr>
      </w:pPr>
    </w:p>
    <w:p w:rsidR="00D80323" w:rsidRDefault="00CF300E" w:rsidP="000C6437">
      <w:pPr>
        <w:tabs>
          <w:tab w:val="left" w:pos="0"/>
        </w:tabs>
        <w:ind w:left="-180"/>
        <w:jc w:val="both"/>
        <w:rPr>
          <w:rFonts w:ascii="Times New Roman" w:hAnsi="Times New Roman" w:cs="Times New Roman"/>
          <w:b/>
          <w:sz w:val="24"/>
          <w:szCs w:val="24"/>
        </w:rPr>
      </w:pPr>
      <w:r w:rsidRPr="009072DC">
        <w:rPr>
          <w:rFonts w:ascii="Times New Roman" w:hAnsi="Times New Roman" w:cs="Times New Roman"/>
          <w:b/>
          <w:sz w:val="24"/>
          <w:szCs w:val="24"/>
        </w:rPr>
        <w:t>Minerals:</w:t>
      </w:r>
    </w:p>
    <w:p w:rsidR="00F1072E" w:rsidRDefault="00F1072E" w:rsidP="00F1072E">
      <w:pPr>
        <w:tabs>
          <w:tab w:val="left" w:pos="0"/>
        </w:tabs>
        <w:ind w:left="-180"/>
        <w:jc w:val="both"/>
        <w:rPr>
          <w:rFonts w:ascii="Times New Roman" w:hAnsi="Times New Roman" w:cs="Times New Roman"/>
          <w:sz w:val="24"/>
          <w:szCs w:val="24"/>
        </w:rPr>
      </w:pPr>
      <w:r w:rsidRPr="00F1072E">
        <w:rPr>
          <w:rFonts w:ascii="Times New Roman" w:hAnsi="Times New Roman" w:cs="Times New Roman"/>
          <w:sz w:val="24"/>
          <w:szCs w:val="24"/>
        </w:rPr>
        <w:t>The present study analyzed the macro-mineral content of rainbow trout, with results expressed in mg/kg (Table 6). Potassium was the most abundant macro-mineral, recorded at 12077.87 mg/kg. Additionally, the study detected notable levels of trace minerals, including iron, copper, zinc, sodium, and manganese (Table 5). These findings are consistent with previous research, such as Celik et al. (2007) and Fallah et al. (2011), who reported similar mineral profiles in rainbow trout, with potassium, magnesium, sodium, calcium, and phosphorus being predominant elements.</w:t>
      </w:r>
    </w:p>
    <w:p w:rsidR="00CF300E" w:rsidRPr="009072DC" w:rsidRDefault="00FE2DFC" w:rsidP="00F1072E">
      <w:pPr>
        <w:tabs>
          <w:tab w:val="left" w:pos="0"/>
        </w:tabs>
        <w:ind w:left="-180"/>
        <w:jc w:val="both"/>
        <w:rPr>
          <w:rFonts w:ascii="Times New Roman" w:hAnsi="Times New Roman" w:cs="Times New Roman"/>
          <w:b/>
          <w:sz w:val="24"/>
          <w:szCs w:val="24"/>
        </w:rPr>
      </w:pPr>
      <w:r w:rsidRPr="009072DC">
        <w:rPr>
          <w:rFonts w:ascii="Times New Roman" w:hAnsi="Times New Roman" w:cs="Times New Roman"/>
          <w:b/>
          <w:sz w:val="24"/>
          <w:szCs w:val="24"/>
        </w:rPr>
        <w:t>Table 6</w:t>
      </w:r>
      <w:r w:rsidR="00CF300E" w:rsidRPr="009072DC">
        <w:rPr>
          <w:rFonts w:ascii="Times New Roman" w:hAnsi="Times New Roman" w:cs="Times New Roman"/>
          <w:b/>
          <w:sz w:val="24"/>
          <w:szCs w:val="24"/>
        </w:rPr>
        <w:t>: Mineral Prof</w:t>
      </w:r>
      <w:r w:rsidR="00102ADC" w:rsidRPr="009072DC">
        <w:rPr>
          <w:rFonts w:ascii="Times New Roman" w:hAnsi="Times New Roman" w:cs="Times New Roman"/>
          <w:b/>
          <w:sz w:val="24"/>
          <w:szCs w:val="24"/>
        </w:rPr>
        <w:t>ile of Rainbow Trout</w:t>
      </w:r>
      <w:r w:rsidR="006E179A">
        <w:rPr>
          <w:rFonts w:ascii="Times New Roman" w:hAnsi="Times New Roman" w:cs="Times New Roman"/>
          <w:b/>
          <w:sz w:val="24"/>
          <w:szCs w:val="24"/>
        </w:rPr>
        <w:t xml:space="preserve"> (ODB</w:t>
      </w:r>
      <w:r w:rsidR="007F3EFD">
        <w:rPr>
          <w:rFonts w:ascii="Times New Roman" w:hAnsi="Times New Roman" w:cs="Times New Roman"/>
          <w:b/>
          <w:sz w:val="24"/>
          <w:szCs w:val="24"/>
        </w:rPr>
        <w:t xml:space="preserve">) </w:t>
      </w:r>
      <w:r w:rsidR="007F3EFD" w:rsidRPr="009072DC">
        <w:rPr>
          <w:rFonts w:ascii="Times New Roman" w:hAnsi="Times New Roman" w:cs="Times New Roman"/>
          <w:b/>
          <w:sz w:val="24"/>
          <w:szCs w:val="24"/>
        </w:rPr>
        <w:t>in</w:t>
      </w:r>
      <w:r w:rsidR="00102ADC" w:rsidRPr="009072DC">
        <w:rPr>
          <w:rFonts w:ascii="Times New Roman" w:hAnsi="Times New Roman" w:cs="Times New Roman"/>
          <w:b/>
          <w:sz w:val="24"/>
          <w:szCs w:val="24"/>
        </w:rPr>
        <w:t xml:space="preserve"> mg/kg</w:t>
      </w:r>
    </w:p>
    <w:tbl>
      <w:tblPr>
        <w:tblStyle w:val="TableGrid"/>
        <w:tblW w:w="0" w:type="auto"/>
        <w:jc w:val="center"/>
        <w:tblLook w:val="04A0" w:firstRow="1" w:lastRow="0" w:firstColumn="1" w:lastColumn="0" w:noHBand="0" w:noVBand="1"/>
      </w:tblPr>
      <w:tblGrid>
        <w:gridCol w:w="1350"/>
        <w:gridCol w:w="1116"/>
      </w:tblGrid>
      <w:tr w:rsidR="00102ADC" w:rsidRPr="00D80323" w:rsidTr="00D80323">
        <w:trPr>
          <w:jc w:val="center"/>
        </w:trPr>
        <w:tc>
          <w:tcPr>
            <w:tcW w:w="0" w:type="auto"/>
          </w:tcPr>
          <w:p w:rsidR="00102ADC" w:rsidRPr="00362686" w:rsidRDefault="00102ADC" w:rsidP="000C6437">
            <w:pPr>
              <w:pStyle w:val="NormalWeb"/>
              <w:jc w:val="both"/>
              <w:rPr>
                <w:b/>
                <w:bCs/>
              </w:rPr>
            </w:pPr>
            <w:r w:rsidRPr="00362686">
              <w:rPr>
                <w:b/>
                <w:bCs/>
              </w:rPr>
              <w:t>Minerals</w:t>
            </w:r>
          </w:p>
        </w:tc>
        <w:tc>
          <w:tcPr>
            <w:tcW w:w="0" w:type="auto"/>
          </w:tcPr>
          <w:p w:rsidR="00102ADC" w:rsidRPr="00362686" w:rsidRDefault="00102ADC" w:rsidP="000C6437">
            <w:pPr>
              <w:pStyle w:val="NormalWeb"/>
              <w:jc w:val="both"/>
              <w:rPr>
                <w:b/>
                <w:bCs/>
              </w:rPr>
            </w:pPr>
            <w:r w:rsidRPr="00362686">
              <w:rPr>
                <w:b/>
                <w:bCs/>
              </w:rPr>
              <w:t>R</w:t>
            </w:r>
            <w:r w:rsidR="00362686">
              <w:rPr>
                <w:b/>
                <w:bCs/>
              </w:rPr>
              <w:t>esult</w:t>
            </w:r>
          </w:p>
        </w:tc>
      </w:tr>
      <w:tr w:rsidR="00102ADC" w:rsidRPr="00D80323" w:rsidTr="00D80323">
        <w:trPr>
          <w:jc w:val="center"/>
        </w:trPr>
        <w:tc>
          <w:tcPr>
            <w:tcW w:w="0" w:type="auto"/>
          </w:tcPr>
          <w:p w:rsidR="00102ADC" w:rsidRPr="00D80323" w:rsidRDefault="00102ADC" w:rsidP="000C6437">
            <w:pPr>
              <w:pStyle w:val="NormalWeb"/>
              <w:jc w:val="both"/>
              <w:rPr>
                <w:bCs/>
              </w:rPr>
            </w:pPr>
            <w:r w:rsidRPr="00D80323">
              <w:rPr>
                <w:bCs/>
              </w:rPr>
              <w:t>Potassium</w:t>
            </w:r>
          </w:p>
        </w:tc>
        <w:tc>
          <w:tcPr>
            <w:tcW w:w="0" w:type="auto"/>
          </w:tcPr>
          <w:p w:rsidR="00102ADC" w:rsidRPr="00D80323" w:rsidRDefault="00102ADC" w:rsidP="000C6437">
            <w:pPr>
              <w:pStyle w:val="NormalWeb"/>
              <w:jc w:val="both"/>
              <w:rPr>
                <w:bCs/>
              </w:rPr>
            </w:pPr>
            <w:r w:rsidRPr="00D80323">
              <w:rPr>
                <w:bCs/>
              </w:rPr>
              <w:t>12077.87</w:t>
            </w:r>
          </w:p>
        </w:tc>
      </w:tr>
      <w:tr w:rsidR="00102ADC" w:rsidRPr="00D80323" w:rsidTr="00D80323">
        <w:trPr>
          <w:jc w:val="center"/>
        </w:trPr>
        <w:tc>
          <w:tcPr>
            <w:tcW w:w="0" w:type="auto"/>
          </w:tcPr>
          <w:p w:rsidR="00102ADC" w:rsidRPr="00D80323" w:rsidRDefault="00102ADC" w:rsidP="000C6437">
            <w:pPr>
              <w:pStyle w:val="NormalWeb"/>
              <w:jc w:val="both"/>
              <w:rPr>
                <w:bCs/>
              </w:rPr>
            </w:pPr>
            <w:r w:rsidRPr="00D80323">
              <w:rPr>
                <w:bCs/>
              </w:rPr>
              <w:t>Calcium</w:t>
            </w:r>
          </w:p>
        </w:tc>
        <w:tc>
          <w:tcPr>
            <w:tcW w:w="0" w:type="auto"/>
          </w:tcPr>
          <w:p w:rsidR="00102ADC" w:rsidRPr="00D80323" w:rsidRDefault="00102ADC" w:rsidP="000C6437">
            <w:pPr>
              <w:pStyle w:val="NormalWeb"/>
              <w:jc w:val="both"/>
              <w:rPr>
                <w:bCs/>
              </w:rPr>
            </w:pPr>
            <w:r w:rsidRPr="00D80323">
              <w:rPr>
                <w:bCs/>
              </w:rPr>
              <w:t>1088.26</w:t>
            </w:r>
          </w:p>
        </w:tc>
      </w:tr>
      <w:tr w:rsidR="00102ADC" w:rsidRPr="00D80323" w:rsidTr="00D80323">
        <w:trPr>
          <w:jc w:val="center"/>
        </w:trPr>
        <w:tc>
          <w:tcPr>
            <w:tcW w:w="0" w:type="auto"/>
          </w:tcPr>
          <w:p w:rsidR="00102ADC" w:rsidRPr="00D80323" w:rsidRDefault="00102ADC" w:rsidP="000C6437">
            <w:pPr>
              <w:pStyle w:val="NormalWeb"/>
              <w:jc w:val="both"/>
              <w:rPr>
                <w:bCs/>
              </w:rPr>
            </w:pPr>
            <w:r w:rsidRPr="00D80323">
              <w:rPr>
                <w:bCs/>
              </w:rPr>
              <w:t>Magnesium</w:t>
            </w:r>
          </w:p>
        </w:tc>
        <w:tc>
          <w:tcPr>
            <w:tcW w:w="0" w:type="auto"/>
          </w:tcPr>
          <w:p w:rsidR="00102ADC" w:rsidRPr="00D80323" w:rsidRDefault="00102ADC" w:rsidP="000C6437">
            <w:pPr>
              <w:pStyle w:val="NormalWeb"/>
              <w:jc w:val="both"/>
              <w:rPr>
                <w:bCs/>
              </w:rPr>
            </w:pPr>
            <w:r w:rsidRPr="00D80323">
              <w:rPr>
                <w:bCs/>
              </w:rPr>
              <w:t>877.58</w:t>
            </w:r>
          </w:p>
        </w:tc>
      </w:tr>
      <w:tr w:rsidR="00102ADC" w:rsidRPr="00D80323" w:rsidTr="00D80323">
        <w:trPr>
          <w:jc w:val="center"/>
        </w:trPr>
        <w:tc>
          <w:tcPr>
            <w:tcW w:w="0" w:type="auto"/>
          </w:tcPr>
          <w:p w:rsidR="00102ADC" w:rsidRPr="00D80323" w:rsidRDefault="00102ADC" w:rsidP="000C6437">
            <w:pPr>
              <w:pStyle w:val="NormalWeb"/>
              <w:jc w:val="both"/>
              <w:rPr>
                <w:bCs/>
              </w:rPr>
            </w:pPr>
            <w:r w:rsidRPr="00D80323">
              <w:rPr>
                <w:bCs/>
              </w:rPr>
              <w:t>Iron</w:t>
            </w:r>
          </w:p>
        </w:tc>
        <w:tc>
          <w:tcPr>
            <w:tcW w:w="0" w:type="auto"/>
          </w:tcPr>
          <w:p w:rsidR="00102ADC" w:rsidRPr="00D80323" w:rsidRDefault="00102ADC" w:rsidP="000C6437">
            <w:pPr>
              <w:pStyle w:val="NormalWeb"/>
              <w:jc w:val="both"/>
              <w:rPr>
                <w:bCs/>
              </w:rPr>
            </w:pPr>
            <w:r w:rsidRPr="00D80323">
              <w:rPr>
                <w:bCs/>
              </w:rPr>
              <w:t>18.43</w:t>
            </w:r>
          </w:p>
        </w:tc>
      </w:tr>
      <w:tr w:rsidR="00102ADC" w:rsidRPr="00D80323" w:rsidTr="00D80323">
        <w:trPr>
          <w:jc w:val="center"/>
        </w:trPr>
        <w:tc>
          <w:tcPr>
            <w:tcW w:w="0" w:type="auto"/>
          </w:tcPr>
          <w:p w:rsidR="00102ADC" w:rsidRPr="00D80323" w:rsidRDefault="00102ADC" w:rsidP="000C6437">
            <w:pPr>
              <w:pStyle w:val="NormalWeb"/>
              <w:jc w:val="both"/>
              <w:rPr>
                <w:bCs/>
              </w:rPr>
            </w:pPr>
            <w:r w:rsidRPr="00D80323">
              <w:rPr>
                <w:bCs/>
              </w:rPr>
              <w:t>Zinc</w:t>
            </w:r>
          </w:p>
        </w:tc>
        <w:tc>
          <w:tcPr>
            <w:tcW w:w="0" w:type="auto"/>
          </w:tcPr>
          <w:p w:rsidR="00102ADC" w:rsidRPr="00D80323" w:rsidRDefault="00102ADC" w:rsidP="000C6437">
            <w:pPr>
              <w:pStyle w:val="NormalWeb"/>
              <w:jc w:val="both"/>
              <w:rPr>
                <w:bCs/>
              </w:rPr>
            </w:pPr>
            <w:r w:rsidRPr="00D80323">
              <w:rPr>
                <w:bCs/>
              </w:rPr>
              <w:t>71.32</w:t>
            </w:r>
          </w:p>
        </w:tc>
      </w:tr>
      <w:tr w:rsidR="00102ADC" w:rsidRPr="00D80323" w:rsidTr="00D80323">
        <w:trPr>
          <w:jc w:val="center"/>
        </w:trPr>
        <w:tc>
          <w:tcPr>
            <w:tcW w:w="0" w:type="auto"/>
          </w:tcPr>
          <w:p w:rsidR="00102ADC" w:rsidRPr="00D80323" w:rsidRDefault="00102ADC" w:rsidP="000C6437">
            <w:pPr>
              <w:pStyle w:val="NormalWeb"/>
              <w:jc w:val="both"/>
              <w:rPr>
                <w:bCs/>
              </w:rPr>
            </w:pPr>
            <w:r w:rsidRPr="00D80323">
              <w:rPr>
                <w:bCs/>
              </w:rPr>
              <w:t>Copper</w:t>
            </w:r>
          </w:p>
        </w:tc>
        <w:tc>
          <w:tcPr>
            <w:tcW w:w="0" w:type="auto"/>
          </w:tcPr>
          <w:p w:rsidR="00102ADC" w:rsidRPr="00D80323" w:rsidRDefault="00102ADC" w:rsidP="000C6437">
            <w:pPr>
              <w:pStyle w:val="NormalWeb"/>
              <w:jc w:val="both"/>
              <w:rPr>
                <w:bCs/>
              </w:rPr>
            </w:pPr>
            <w:r w:rsidRPr="00D80323">
              <w:rPr>
                <w:bCs/>
              </w:rPr>
              <w:t>0.82</w:t>
            </w:r>
          </w:p>
        </w:tc>
      </w:tr>
      <w:tr w:rsidR="00102ADC" w:rsidRPr="00D80323" w:rsidTr="00D80323">
        <w:trPr>
          <w:jc w:val="center"/>
        </w:trPr>
        <w:tc>
          <w:tcPr>
            <w:tcW w:w="0" w:type="auto"/>
          </w:tcPr>
          <w:p w:rsidR="00102ADC" w:rsidRPr="00D80323" w:rsidRDefault="00102ADC" w:rsidP="000C6437">
            <w:pPr>
              <w:pStyle w:val="NormalWeb"/>
              <w:jc w:val="both"/>
              <w:rPr>
                <w:bCs/>
              </w:rPr>
            </w:pPr>
            <w:r w:rsidRPr="00D80323">
              <w:rPr>
                <w:bCs/>
              </w:rPr>
              <w:t>Sodium</w:t>
            </w:r>
          </w:p>
        </w:tc>
        <w:tc>
          <w:tcPr>
            <w:tcW w:w="0" w:type="auto"/>
          </w:tcPr>
          <w:p w:rsidR="00102ADC" w:rsidRPr="00D80323" w:rsidRDefault="00102ADC" w:rsidP="000C6437">
            <w:pPr>
              <w:pStyle w:val="NormalWeb"/>
              <w:jc w:val="both"/>
              <w:rPr>
                <w:bCs/>
              </w:rPr>
            </w:pPr>
            <w:r w:rsidRPr="00D80323">
              <w:rPr>
                <w:bCs/>
              </w:rPr>
              <w:t>1047.18</w:t>
            </w:r>
          </w:p>
        </w:tc>
      </w:tr>
      <w:tr w:rsidR="00102ADC" w:rsidRPr="00D80323" w:rsidTr="00D80323">
        <w:trPr>
          <w:jc w:val="center"/>
        </w:trPr>
        <w:tc>
          <w:tcPr>
            <w:tcW w:w="0" w:type="auto"/>
          </w:tcPr>
          <w:p w:rsidR="00102ADC" w:rsidRPr="00D80323" w:rsidRDefault="00102ADC" w:rsidP="000C6437">
            <w:pPr>
              <w:pStyle w:val="NormalWeb"/>
              <w:jc w:val="both"/>
              <w:rPr>
                <w:bCs/>
              </w:rPr>
            </w:pPr>
            <w:r w:rsidRPr="00D80323">
              <w:rPr>
                <w:bCs/>
              </w:rPr>
              <w:t>Manganese</w:t>
            </w:r>
          </w:p>
        </w:tc>
        <w:tc>
          <w:tcPr>
            <w:tcW w:w="0" w:type="auto"/>
          </w:tcPr>
          <w:p w:rsidR="00102ADC" w:rsidRPr="00D80323" w:rsidRDefault="00102ADC" w:rsidP="000C6437">
            <w:pPr>
              <w:pStyle w:val="NormalWeb"/>
              <w:jc w:val="both"/>
              <w:rPr>
                <w:bCs/>
              </w:rPr>
            </w:pPr>
            <w:r w:rsidRPr="00D80323">
              <w:rPr>
                <w:bCs/>
              </w:rPr>
              <w:t>0.87</w:t>
            </w:r>
          </w:p>
        </w:tc>
      </w:tr>
    </w:tbl>
    <w:p w:rsidR="003640D1" w:rsidRPr="009072DC" w:rsidRDefault="003640D1" w:rsidP="00FA17B7">
      <w:pPr>
        <w:tabs>
          <w:tab w:val="left" w:pos="0"/>
        </w:tabs>
        <w:jc w:val="both"/>
        <w:rPr>
          <w:rFonts w:ascii="Times New Roman" w:hAnsi="Times New Roman" w:cs="Times New Roman"/>
          <w:b/>
          <w:sz w:val="24"/>
          <w:szCs w:val="24"/>
        </w:rPr>
      </w:pPr>
    </w:p>
    <w:p w:rsidR="00B86D0B" w:rsidRPr="009072DC" w:rsidRDefault="00B86D0B" w:rsidP="000C6437">
      <w:pPr>
        <w:jc w:val="both"/>
        <w:rPr>
          <w:rFonts w:ascii="Times New Roman" w:hAnsi="Times New Roman" w:cs="Times New Roman"/>
          <w:b/>
          <w:sz w:val="24"/>
          <w:szCs w:val="24"/>
        </w:rPr>
      </w:pPr>
      <w:r w:rsidRPr="009072DC">
        <w:rPr>
          <w:rFonts w:ascii="Times New Roman" w:hAnsi="Times New Roman" w:cs="Times New Roman"/>
          <w:b/>
          <w:sz w:val="24"/>
          <w:szCs w:val="24"/>
        </w:rPr>
        <w:t>Conclusion:</w:t>
      </w:r>
    </w:p>
    <w:p w:rsidR="00653AA9" w:rsidRDefault="00FA17B7" w:rsidP="000C6437">
      <w:pPr>
        <w:jc w:val="both"/>
        <w:rPr>
          <w:rFonts w:ascii="Times New Roman" w:hAnsi="Times New Roman" w:cs="Times New Roman"/>
          <w:sz w:val="24"/>
          <w:szCs w:val="24"/>
        </w:rPr>
      </w:pPr>
      <w:r>
        <w:rPr>
          <w:rFonts w:ascii="Times New Roman" w:hAnsi="Times New Roman" w:cs="Times New Roman"/>
          <w:sz w:val="24"/>
          <w:szCs w:val="24"/>
        </w:rPr>
        <w:t>The present</w:t>
      </w:r>
      <w:r w:rsidR="0061340F" w:rsidRPr="0061340F">
        <w:rPr>
          <w:rFonts w:ascii="Times New Roman" w:hAnsi="Times New Roman" w:cs="Times New Roman"/>
          <w:sz w:val="24"/>
          <w:szCs w:val="24"/>
        </w:rPr>
        <w:t xml:space="preserve"> study was conducted to examine the nutritional and proximate composition of rainbow trout flesh, with a particular emphasis on its potential impact on human health and well-being. The findings indicate that rainbow trout is a rich source of high-quality protein,</w:t>
      </w:r>
      <w:r>
        <w:rPr>
          <w:rFonts w:ascii="Times New Roman" w:hAnsi="Times New Roman" w:cs="Times New Roman"/>
          <w:sz w:val="24"/>
          <w:szCs w:val="24"/>
        </w:rPr>
        <w:t xml:space="preserve"> comprising 72% protein content</w:t>
      </w:r>
      <w:r w:rsidR="0061340F" w:rsidRPr="0061340F">
        <w:rPr>
          <w:rFonts w:ascii="Times New Roman" w:hAnsi="Times New Roman" w:cs="Times New Roman"/>
          <w:sz w:val="24"/>
          <w:szCs w:val="24"/>
        </w:rPr>
        <w:t xml:space="preserve"> and provides nine essential amino acids, including lysine and leucine, which play critical roles in m</w:t>
      </w:r>
      <w:r>
        <w:rPr>
          <w:rFonts w:ascii="Times New Roman" w:hAnsi="Times New Roman" w:cs="Times New Roman"/>
          <w:sz w:val="24"/>
          <w:szCs w:val="24"/>
        </w:rPr>
        <w:t>uscle growth, tissue remodeling</w:t>
      </w:r>
      <w:r w:rsidR="0061340F" w:rsidRPr="0061340F">
        <w:rPr>
          <w:rFonts w:ascii="Times New Roman" w:hAnsi="Times New Roman" w:cs="Times New Roman"/>
          <w:sz w:val="24"/>
          <w:szCs w:val="24"/>
        </w:rPr>
        <w:t xml:space="preserve"> and metabolic activity. Furthermore, the fatty acid profile revealed a significant presence of linolenic acid, an omega-3 fatty acid known for its ca</w:t>
      </w:r>
      <w:r>
        <w:rPr>
          <w:rFonts w:ascii="Times New Roman" w:hAnsi="Times New Roman" w:cs="Times New Roman"/>
          <w:sz w:val="24"/>
          <w:szCs w:val="24"/>
        </w:rPr>
        <w:t>rdiovascular, anti-inflammatory</w:t>
      </w:r>
      <w:r w:rsidR="0061340F" w:rsidRPr="0061340F">
        <w:rPr>
          <w:rFonts w:ascii="Times New Roman" w:hAnsi="Times New Roman" w:cs="Times New Roman"/>
          <w:sz w:val="24"/>
          <w:szCs w:val="24"/>
        </w:rPr>
        <w:t xml:space="preserve"> and cognitive benefits. The vitamin analysis demonstrated that rainbow trout is an excellent source of vitamins B</w:t>
      </w:r>
      <w:r w:rsidR="0061340F" w:rsidRPr="00FA17B7">
        <w:rPr>
          <w:rFonts w:ascii="Times New Roman" w:hAnsi="Times New Roman" w:cs="Times New Roman"/>
          <w:sz w:val="24"/>
          <w:szCs w:val="24"/>
          <w:vertAlign w:val="subscript"/>
        </w:rPr>
        <w:t>3</w:t>
      </w:r>
      <w:r w:rsidR="0061340F" w:rsidRPr="0061340F">
        <w:rPr>
          <w:rFonts w:ascii="Times New Roman" w:hAnsi="Times New Roman" w:cs="Times New Roman"/>
          <w:sz w:val="24"/>
          <w:szCs w:val="24"/>
        </w:rPr>
        <w:t xml:space="preserve"> and B</w:t>
      </w:r>
      <w:r w:rsidR="0061340F" w:rsidRPr="00FA17B7">
        <w:rPr>
          <w:rFonts w:ascii="Times New Roman" w:hAnsi="Times New Roman" w:cs="Times New Roman"/>
          <w:sz w:val="24"/>
          <w:szCs w:val="24"/>
          <w:vertAlign w:val="subscript"/>
        </w:rPr>
        <w:t>9</w:t>
      </w:r>
      <w:r w:rsidR="0061340F" w:rsidRPr="0061340F">
        <w:rPr>
          <w:rFonts w:ascii="Times New Roman" w:hAnsi="Times New Roman" w:cs="Times New Roman"/>
          <w:sz w:val="24"/>
          <w:szCs w:val="24"/>
        </w:rPr>
        <w:t>, which are essential for energy metabol</w:t>
      </w:r>
      <w:r>
        <w:rPr>
          <w:rFonts w:ascii="Times New Roman" w:hAnsi="Times New Roman" w:cs="Times New Roman"/>
          <w:sz w:val="24"/>
          <w:szCs w:val="24"/>
        </w:rPr>
        <w:t>ism, skin health, DNA synthesis</w:t>
      </w:r>
      <w:r w:rsidR="0061340F" w:rsidRPr="0061340F">
        <w:rPr>
          <w:rFonts w:ascii="Times New Roman" w:hAnsi="Times New Roman" w:cs="Times New Roman"/>
          <w:sz w:val="24"/>
          <w:szCs w:val="24"/>
        </w:rPr>
        <w:t xml:space="preserve"> and cell division. Additionally, the mineral profile showed a high concentration of potassium, a crucial element for maintaining various physiological processes, including ne</w:t>
      </w:r>
      <w:r>
        <w:rPr>
          <w:rFonts w:ascii="Times New Roman" w:hAnsi="Times New Roman" w:cs="Times New Roman"/>
          <w:sz w:val="24"/>
          <w:szCs w:val="24"/>
        </w:rPr>
        <w:t>rve transmission, fluid balance</w:t>
      </w:r>
      <w:r w:rsidR="0061340F" w:rsidRPr="0061340F">
        <w:rPr>
          <w:rFonts w:ascii="Times New Roman" w:hAnsi="Times New Roman" w:cs="Times New Roman"/>
          <w:sz w:val="24"/>
          <w:szCs w:val="24"/>
        </w:rPr>
        <w:t xml:space="preserve"> and blood pressure regulation. In conclusion, this study provides evidence that rainbow trout is a nutrient</w:t>
      </w:r>
      <w:r>
        <w:rPr>
          <w:rFonts w:ascii="Times New Roman" w:hAnsi="Times New Roman" w:cs="Times New Roman"/>
          <w:sz w:val="24"/>
          <w:szCs w:val="24"/>
        </w:rPr>
        <w:t xml:space="preserve"> rich</w:t>
      </w:r>
      <w:r w:rsidR="0061340F" w:rsidRPr="0061340F">
        <w:rPr>
          <w:rFonts w:ascii="Times New Roman" w:hAnsi="Times New Roman" w:cs="Times New Roman"/>
          <w:sz w:val="24"/>
          <w:szCs w:val="24"/>
        </w:rPr>
        <w:t xml:space="preserve"> food, offering a rich source of essential micr</w:t>
      </w:r>
      <w:r>
        <w:rPr>
          <w:rFonts w:ascii="Times New Roman" w:hAnsi="Times New Roman" w:cs="Times New Roman"/>
          <w:sz w:val="24"/>
          <w:szCs w:val="24"/>
        </w:rPr>
        <w:t>onutrients, healthy fatty acids</w:t>
      </w:r>
      <w:r w:rsidR="0061340F" w:rsidRPr="0061340F">
        <w:rPr>
          <w:rFonts w:ascii="Times New Roman" w:hAnsi="Times New Roman" w:cs="Times New Roman"/>
          <w:sz w:val="24"/>
          <w:szCs w:val="24"/>
        </w:rPr>
        <w:t xml:space="preserve"> and amino acids, thereby </w:t>
      </w:r>
      <w:r w:rsidR="0061340F" w:rsidRPr="0061340F">
        <w:rPr>
          <w:rFonts w:ascii="Times New Roman" w:hAnsi="Times New Roman" w:cs="Times New Roman"/>
          <w:sz w:val="24"/>
          <w:szCs w:val="24"/>
        </w:rPr>
        <w:lastRenderedPageBreak/>
        <w:t>underscoring its potential benefits as a dietary option and laying a foundation for future nutritional research.</w:t>
      </w:r>
    </w:p>
    <w:p w:rsidR="00653AA9" w:rsidRDefault="00653AA9" w:rsidP="000C6437">
      <w:pPr>
        <w:jc w:val="both"/>
        <w:rPr>
          <w:rFonts w:ascii="Times New Roman" w:hAnsi="Times New Roman" w:cs="Times New Roman"/>
          <w:b/>
          <w:sz w:val="24"/>
          <w:szCs w:val="24"/>
        </w:rPr>
      </w:pPr>
    </w:p>
    <w:p w:rsidR="00653AA9" w:rsidRDefault="00653AA9" w:rsidP="00653AA9">
      <w:pPr>
        <w:rPr>
          <w:rFonts w:ascii="Calibri" w:eastAsia="Calibri" w:hAnsi="Calibri" w:cs="Times New Roman"/>
          <w:kern w:val="2"/>
        </w:rPr>
      </w:pPr>
      <w:bookmarkStart w:id="1" w:name="_Hlk192511329"/>
      <w:bookmarkStart w:id="2" w:name="_Hlk187485061"/>
      <w:bookmarkStart w:id="3" w:name="_Hlk194655630"/>
      <w:bookmarkStart w:id="4" w:name="_Hlk209008097"/>
    </w:p>
    <w:p w:rsidR="00653AA9" w:rsidRDefault="00653AA9" w:rsidP="00653AA9">
      <w:pPr>
        <w:rPr>
          <w:rFonts w:ascii="Calibri" w:eastAsia="Calibri" w:hAnsi="Calibri" w:cs="Times New Roman"/>
          <w:kern w:val="2"/>
          <w:highlight w:val="yellow"/>
        </w:rPr>
      </w:pPr>
      <w:bookmarkStart w:id="5" w:name="_Hlk204003461"/>
      <w:bookmarkStart w:id="6" w:name="_Hlk209007716"/>
      <w:bookmarkEnd w:id="1"/>
      <w:bookmarkEnd w:id="2"/>
      <w:bookmarkEnd w:id="3"/>
      <w:bookmarkEnd w:id="4"/>
      <w:r>
        <w:rPr>
          <w:rFonts w:ascii="Calibri" w:eastAsia="Calibri" w:hAnsi="Calibri" w:cs="Times New Roman"/>
          <w:kern w:val="2"/>
          <w:highlight w:val="yellow"/>
        </w:rPr>
        <w:t>Disclaimer (Artificial intelligence)</w:t>
      </w:r>
    </w:p>
    <w:p w:rsidR="00653AA9" w:rsidRDefault="00653AA9" w:rsidP="00653AA9">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rsidR="00653AA9" w:rsidRDefault="00653AA9" w:rsidP="00653AA9">
      <w:pPr>
        <w:rPr>
          <w:rFonts w:ascii="Calibri" w:eastAsia="Calibri" w:hAnsi="Calibri" w:cs="Times New Roman"/>
          <w:kern w:val="2"/>
          <w:highlight w:val="yellow"/>
        </w:rPr>
      </w:pPr>
      <w:r>
        <w:rPr>
          <w:rFonts w:ascii="Calibri" w:eastAsia="Calibri" w:hAnsi="Calibri" w:cs="Times New Roman"/>
          <w:kern w:val="2"/>
          <w:highlight w:val="yellow"/>
        </w:rPr>
        <w:t>Author(s) hereby declare that generativ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653AA9" w:rsidRDefault="00653AA9" w:rsidP="00653AA9">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rsidR="00653AA9" w:rsidRDefault="00653AA9" w:rsidP="00653AA9">
      <w:pPr>
        <w:rPr>
          <w:rFonts w:ascii="Calibri" w:eastAsia="Calibri" w:hAnsi="Calibri" w:cs="Times New Roman"/>
          <w:kern w:val="2"/>
          <w:highlight w:val="yellow"/>
        </w:rPr>
      </w:pPr>
      <w:r>
        <w:rPr>
          <w:rFonts w:ascii="Calibri" w:eastAsia="Calibri" w:hAnsi="Calibri" w:cs="Times New Roman"/>
          <w:kern w:val="2"/>
          <w:highlight w:val="yellow"/>
        </w:rPr>
        <w:t>1.</w:t>
      </w:r>
      <w:r w:rsidR="00DB5FC9">
        <w:rPr>
          <w:rFonts w:ascii="Calibri" w:eastAsia="Calibri" w:hAnsi="Calibri" w:cs="Times New Roman"/>
          <w:kern w:val="2"/>
          <w:highlight w:val="yellow"/>
        </w:rPr>
        <w:t xml:space="preserve">  </w:t>
      </w:r>
      <w:r w:rsidR="00377966">
        <w:rPr>
          <w:rFonts w:ascii="Calibri" w:eastAsia="Calibri" w:hAnsi="Calibri" w:cs="Times New Roman"/>
          <w:kern w:val="2"/>
          <w:highlight w:val="yellow"/>
        </w:rPr>
        <w:t>Google Gemini- used for language and grammar correction</w:t>
      </w:r>
    </w:p>
    <w:p w:rsidR="00653AA9" w:rsidRDefault="00653AA9" w:rsidP="00653AA9">
      <w:pPr>
        <w:rPr>
          <w:rFonts w:ascii="Calibri" w:eastAsia="Calibri" w:hAnsi="Calibri" w:cs="Times New Roman"/>
          <w:kern w:val="2"/>
          <w:highlight w:val="yellow"/>
        </w:rPr>
      </w:pPr>
      <w:r>
        <w:rPr>
          <w:rFonts w:ascii="Calibri" w:eastAsia="Calibri" w:hAnsi="Calibri" w:cs="Times New Roman"/>
          <w:kern w:val="2"/>
          <w:highlight w:val="yellow"/>
        </w:rPr>
        <w:t>2.</w:t>
      </w:r>
      <w:r w:rsidR="00377966">
        <w:rPr>
          <w:rFonts w:ascii="Calibri" w:eastAsia="Calibri" w:hAnsi="Calibri" w:cs="Times New Roman"/>
          <w:kern w:val="2"/>
          <w:highlight w:val="yellow"/>
        </w:rPr>
        <w:t xml:space="preserve"> deepseek – used for referencing order and finding working links.</w:t>
      </w:r>
    </w:p>
    <w:p w:rsidR="00653AA9" w:rsidRDefault="00653AA9" w:rsidP="00653AA9">
      <w:pPr>
        <w:rPr>
          <w:rFonts w:ascii="Calibri" w:eastAsia="Calibri" w:hAnsi="Calibri" w:cs="Times New Roman"/>
          <w:kern w:val="2"/>
          <w:highlight w:val="yellow"/>
        </w:rPr>
      </w:pPr>
      <w:r>
        <w:rPr>
          <w:rFonts w:ascii="Calibri" w:eastAsia="Calibri" w:hAnsi="Calibri" w:cs="Times New Roman"/>
          <w:kern w:val="2"/>
          <w:highlight w:val="yellow"/>
        </w:rPr>
        <w:t>3.</w:t>
      </w:r>
      <w:bookmarkEnd w:id="5"/>
    </w:p>
    <w:bookmarkEnd w:id="6"/>
    <w:p w:rsidR="003640D1" w:rsidRPr="009072DC" w:rsidRDefault="003640D1" w:rsidP="000C6437">
      <w:pPr>
        <w:jc w:val="both"/>
        <w:rPr>
          <w:rFonts w:ascii="Times New Roman" w:hAnsi="Times New Roman" w:cs="Times New Roman"/>
          <w:b/>
          <w:sz w:val="24"/>
          <w:szCs w:val="24"/>
        </w:rPr>
      </w:pPr>
      <w:r w:rsidRPr="009072DC">
        <w:rPr>
          <w:rFonts w:ascii="Times New Roman" w:hAnsi="Times New Roman" w:cs="Times New Roman"/>
          <w:b/>
          <w:sz w:val="24"/>
          <w:szCs w:val="24"/>
        </w:rPr>
        <w:br w:type="page"/>
      </w:r>
    </w:p>
    <w:p w:rsidR="003640D1" w:rsidRPr="009072DC" w:rsidRDefault="00B77EC8" w:rsidP="000C6437">
      <w:pPr>
        <w:spacing w:before="100" w:beforeAutospacing="1" w:after="100" w:afterAutospacing="1" w:line="240" w:lineRule="auto"/>
        <w:jc w:val="both"/>
        <w:rPr>
          <w:rFonts w:ascii="Times New Roman" w:eastAsia="Times New Roman" w:hAnsi="Times New Roman" w:cs="Times New Roman"/>
          <w:b/>
          <w:sz w:val="24"/>
          <w:szCs w:val="24"/>
        </w:rPr>
      </w:pPr>
      <w:r w:rsidRPr="009072DC">
        <w:rPr>
          <w:rFonts w:ascii="Times New Roman" w:eastAsia="Times New Roman" w:hAnsi="Times New Roman" w:cs="Times New Roman"/>
          <w:b/>
          <w:sz w:val="24"/>
          <w:szCs w:val="24"/>
        </w:rPr>
        <w:lastRenderedPageBreak/>
        <w:t>References</w:t>
      </w:r>
      <w:r w:rsidR="003640D1" w:rsidRPr="009072DC">
        <w:rPr>
          <w:rFonts w:ascii="Times New Roman" w:eastAsia="Times New Roman" w:hAnsi="Times New Roman" w:cs="Times New Roman"/>
          <w:b/>
          <w:sz w:val="24"/>
          <w:szCs w:val="24"/>
        </w:rPr>
        <w:t>:</w:t>
      </w:r>
    </w:p>
    <w:p w:rsidR="003640D1" w:rsidRPr="009072DC" w:rsidRDefault="003640D1" w:rsidP="000C6437">
      <w:pPr>
        <w:spacing w:before="100" w:beforeAutospacing="1" w:after="100" w:afterAutospacing="1"/>
        <w:jc w:val="both"/>
        <w:rPr>
          <w:rFonts w:ascii="Times New Roman" w:eastAsia="Times New Roman" w:hAnsi="Times New Roman" w:cs="Times New Roman"/>
          <w:sz w:val="24"/>
          <w:szCs w:val="24"/>
        </w:rPr>
      </w:pPr>
      <w:r w:rsidRPr="009072DC">
        <w:rPr>
          <w:rFonts w:ascii="Times New Roman" w:eastAsia="Times New Roman" w:hAnsi="Times New Roman" w:cs="Times New Roman"/>
          <w:sz w:val="24"/>
          <w:szCs w:val="24"/>
        </w:rPr>
        <w:t xml:space="preserve">Celik, M., Diler, A., &amp;Küçükgülmez, A. (2007). A comparison of the proximate composition and fatty acid profiles of zander (Sander lucioperca) from two different regions of Turkey. </w:t>
      </w:r>
      <w:r w:rsidRPr="009072DC">
        <w:rPr>
          <w:rFonts w:ascii="Times New Roman" w:eastAsia="Times New Roman" w:hAnsi="Times New Roman" w:cs="Times New Roman"/>
          <w:i/>
          <w:iCs/>
          <w:sz w:val="24"/>
          <w:szCs w:val="24"/>
        </w:rPr>
        <w:t>Turkish Journal of Veterinary and Animal Sciences</w:t>
      </w:r>
      <w:r w:rsidRPr="009072DC">
        <w:rPr>
          <w:rFonts w:ascii="Times New Roman" w:eastAsia="Times New Roman" w:hAnsi="Times New Roman" w:cs="Times New Roman"/>
          <w:sz w:val="24"/>
          <w:szCs w:val="24"/>
        </w:rPr>
        <w:t>, 31(5), 345–350.</w:t>
      </w:r>
    </w:p>
    <w:p w:rsidR="003640D1" w:rsidRPr="009072DC" w:rsidRDefault="003640D1" w:rsidP="000C6437">
      <w:pPr>
        <w:spacing w:before="100" w:beforeAutospacing="1" w:after="100" w:afterAutospacing="1"/>
        <w:jc w:val="both"/>
        <w:rPr>
          <w:rFonts w:ascii="Times New Roman" w:eastAsia="Times New Roman" w:hAnsi="Times New Roman" w:cs="Times New Roman"/>
          <w:sz w:val="24"/>
          <w:szCs w:val="24"/>
        </w:rPr>
      </w:pPr>
      <w:r w:rsidRPr="009072DC">
        <w:rPr>
          <w:rFonts w:ascii="Times New Roman" w:eastAsia="Times New Roman" w:hAnsi="Times New Roman" w:cs="Times New Roman"/>
          <w:sz w:val="24"/>
          <w:szCs w:val="24"/>
        </w:rPr>
        <w:t xml:space="preserve">Eslick, G. D., Howe, P. R., Smith, C., Priest, R., Bensoussan, A. (2009). Benefits of fish oil supplementation for cardiovascular disease. </w:t>
      </w:r>
      <w:r w:rsidRPr="009072DC">
        <w:rPr>
          <w:rFonts w:ascii="Times New Roman" w:eastAsia="Times New Roman" w:hAnsi="Times New Roman" w:cs="Times New Roman"/>
          <w:i/>
          <w:iCs/>
          <w:sz w:val="24"/>
          <w:szCs w:val="24"/>
        </w:rPr>
        <w:t>Current Cardiology Reviews</w:t>
      </w:r>
      <w:r w:rsidRPr="009072DC">
        <w:rPr>
          <w:rFonts w:ascii="Times New Roman" w:eastAsia="Times New Roman" w:hAnsi="Times New Roman" w:cs="Times New Roman"/>
          <w:sz w:val="24"/>
          <w:szCs w:val="24"/>
        </w:rPr>
        <w:t>, 5(4), 259–272.</w:t>
      </w:r>
    </w:p>
    <w:p w:rsidR="00751599" w:rsidRPr="009072DC" w:rsidRDefault="00751599" w:rsidP="000C6437">
      <w:pPr>
        <w:spacing w:before="100" w:beforeAutospacing="1" w:after="100" w:afterAutospacing="1"/>
        <w:jc w:val="both"/>
        <w:rPr>
          <w:rFonts w:ascii="Times New Roman" w:eastAsia="Times New Roman" w:hAnsi="Times New Roman" w:cs="Times New Roman"/>
          <w:sz w:val="24"/>
          <w:szCs w:val="24"/>
        </w:rPr>
      </w:pPr>
      <w:r w:rsidRPr="009072DC">
        <w:rPr>
          <w:rFonts w:ascii="Times New Roman" w:eastAsia="Times New Roman" w:hAnsi="Times New Roman" w:cs="Times New Roman"/>
          <w:sz w:val="24"/>
          <w:szCs w:val="24"/>
        </w:rPr>
        <w:t>Fallah, A. A., Siavash Saei-Dehkordi, S., &amp;Nematollahi, A. (2011). Comparative assessment of proximate composition, physicochemical parameters, fatty acid profile and mineral content in farmed and wild rainbow trout (Oncorhynchus mykiss). </w:t>
      </w:r>
      <w:r w:rsidRPr="009072DC">
        <w:rPr>
          <w:rFonts w:ascii="Times New Roman" w:eastAsia="Times New Roman" w:hAnsi="Times New Roman" w:cs="Times New Roman"/>
          <w:i/>
          <w:iCs/>
          <w:sz w:val="24"/>
          <w:szCs w:val="24"/>
        </w:rPr>
        <w:t>International Journal of Food Science and Technology</w:t>
      </w:r>
      <w:r w:rsidRPr="009072DC">
        <w:rPr>
          <w:rFonts w:ascii="Times New Roman" w:eastAsia="Times New Roman" w:hAnsi="Times New Roman" w:cs="Times New Roman"/>
          <w:sz w:val="24"/>
          <w:szCs w:val="24"/>
        </w:rPr>
        <w:t>, </w:t>
      </w:r>
      <w:r w:rsidRPr="009072DC">
        <w:rPr>
          <w:rFonts w:ascii="Times New Roman" w:eastAsia="Times New Roman" w:hAnsi="Times New Roman" w:cs="Times New Roman"/>
          <w:i/>
          <w:iCs/>
          <w:sz w:val="24"/>
          <w:szCs w:val="24"/>
        </w:rPr>
        <w:t>46</w:t>
      </w:r>
      <w:r w:rsidRPr="009072DC">
        <w:rPr>
          <w:rFonts w:ascii="Times New Roman" w:eastAsia="Times New Roman" w:hAnsi="Times New Roman" w:cs="Times New Roman"/>
          <w:sz w:val="24"/>
          <w:szCs w:val="24"/>
        </w:rPr>
        <w:t>(4), 767-773.</w:t>
      </w:r>
    </w:p>
    <w:p w:rsidR="00DF284C" w:rsidRPr="009072DC" w:rsidRDefault="00DF284C" w:rsidP="00DF284C">
      <w:pPr>
        <w:spacing w:after="210" w:line="360" w:lineRule="auto"/>
        <w:jc w:val="both"/>
        <w:rPr>
          <w:rFonts w:ascii="Times New Roman" w:hAnsi="Times New Roman" w:cs="Times New Roman"/>
          <w:sz w:val="24"/>
          <w:szCs w:val="24"/>
        </w:rPr>
      </w:pPr>
      <w:r w:rsidRPr="009072DC">
        <w:rPr>
          <w:rFonts w:ascii="Times New Roman" w:eastAsia="inter" w:hAnsi="Times New Roman" w:cs="Times New Roman"/>
          <w:color w:val="000000"/>
          <w:sz w:val="24"/>
          <w:szCs w:val="24"/>
        </w:rPr>
        <w:t xml:space="preserve">FAO. (2024). </w:t>
      </w:r>
      <w:r w:rsidRPr="009072DC">
        <w:rPr>
          <w:rFonts w:ascii="Times New Roman" w:eastAsia="inter" w:hAnsi="Times New Roman" w:cs="Times New Roman"/>
          <w:i/>
          <w:color w:val="000000"/>
          <w:sz w:val="24"/>
          <w:szCs w:val="24"/>
        </w:rPr>
        <w:t>The State of World Fisheries and Aquaculture 2024: Towards Blue Transformation</w:t>
      </w:r>
      <w:r w:rsidRPr="009072DC">
        <w:rPr>
          <w:rFonts w:ascii="Times New Roman" w:eastAsia="inter" w:hAnsi="Times New Roman" w:cs="Times New Roman"/>
          <w:color w:val="000000"/>
          <w:sz w:val="24"/>
          <w:szCs w:val="24"/>
        </w:rPr>
        <w:t>. Food and Agriculture Organization of the United Nations.</w:t>
      </w:r>
    </w:p>
    <w:p w:rsidR="003640D1" w:rsidRPr="009072DC" w:rsidRDefault="003640D1" w:rsidP="000C6437">
      <w:pPr>
        <w:spacing w:before="100" w:beforeAutospacing="1" w:after="100" w:afterAutospacing="1"/>
        <w:jc w:val="both"/>
        <w:rPr>
          <w:rFonts w:ascii="Times New Roman" w:eastAsia="Times New Roman" w:hAnsi="Times New Roman" w:cs="Times New Roman"/>
          <w:sz w:val="24"/>
          <w:szCs w:val="24"/>
        </w:rPr>
      </w:pPr>
      <w:r w:rsidRPr="009072DC">
        <w:rPr>
          <w:rFonts w:ascii="Times New Roman" w:eastAsia="Times New Roman" w:hAnsi="Times New Roman" w:cs="Times New Roman"/>
          <w:sz w:val="24"/>
          <w:szCs w:val="24"/>
        </w:rPr>
        <w:t xml:space="preserve">Garcia, S. M., &amp; Newton, C. (1997). Current situation, trends and prospects in world capture fisheries. In </w:t>
      </w:r>
      <w:r w:rsidRPr="009072DC">
        <w:rPr>
          <w:rFonts w:ascii="Times New Roman" w:eastAsia="Times New Roman" w:hAnsi="Times New Roman" w:cs="Times New Roman"/>
          <w:i/>
          <w:iCs/>
          <w:sz w:val="24"/>
          <w:szCs w:val="24"/>
        </w:rPr>
        <w:t>FAO Fisheries Circular</w:t>
      </w:r>
      <w:r w:rsidRPr="009072DC">
        <w:rPr>
          <w:rFonts w:ascii="Times New Roman" w:eastAsia="Times New Roman" w:hAnsi="Times New Roman" w:cs="Times New Roman"/>
          <w:sz w:val="24"/>
          <w:szCs w:val="24"/>
        </w:rPr>
        <w:t xml:space="preserve"> (No. 933 FIRM/C933).</w:t>
      </w:r>
    </w:p>
    <w:p w:rsidR="003640D1" w:rsidRPr="009072DC" w:rsidRDefault="003640D1" w:rsidP="000C6437">
      <w:pPr>
        <w:spacing w:before="100" w:beforeAutospacing="1" w:after="100" w:afterAutospacing="1"/>
        <w:jc w:val="both"/>
        <w:rPr>
          <w:rFonts w:ascii="Times New Roman" w:eastAsia="Times New Roman" w:hAnsi="Times New Roman" w:cs="Times New Roman"/>
          <w:sz w:val="24"/>
          <w:szCs w:val="24"/>
        </w:rPr>
      </w:pPr>
      <w:r w:rsidRPr="009072DC">
        <w:rPr>
          <w:rFonts w:ascii="Times New Roman" w:eastAsia="Times New Roman" w:hAnsi="Times New Roman" w:cs="Times New Roman"/>
          <w:sz w:val="24"/>
          <w:szCs w:val="24"/>
        </w:rPr>
        <w:t xml:space="preserve">Haliloğlu, H. İ., Bayır, A., Sirkecioğlu, A. N., Aras, N. M., &amp;Atamanalp, M. (2004). Comparison of fatty acid composition in some tissues of rainbow trout (Oncorhynchus mykiss) living in seawater and freshwater. </w:t>
      </w:r>
      <w:r w:rsidRPr="009072DC">
        <w:rPr>
          <w:rFonts w:ascii="Times New Roman" w:eastAsia="Times New Roman" w:hAnsi="Times New Roman" w:cs="Times New Roman"/>
          <w:i/>
          <w:iCs/>
          <w:sz w:val="24"/>
          <w:szCs w:val="24"/>
        </w:rPr>
        <w:t>Food Chemistry</w:t>
      </w:r>
      <w:r w:rsidRPr="009072DC">
        <w:rPr>
          <w:rFonts w:ascii="Times New Roman" w:eastAsia="Times New Roman" w:hAnsi="Times New Roman" w:cs="Times New Roman"/>
          <w:sz w:val="24"/>
          <w:szCs w:val="24"/>
        </w:rPr>
        <w:t>, 86(1), 55–59.</w:t>
      </w:r>
    </w:p>
    <w:p w:rsidR="00DF284C" w:rsidRPr="009072DC" w:rsidRDefault="00DF284C" w:rsidP="00DF284C">
      <w:pPr>
        <w:spacing w:after="210" w:line="360" w:lineRule="auto"/>
        <w:jc w:val="both"/>
        <w:rPr>
          <w:rFonts w:ascii="Times New Roman" w:hAnsi="Times New Roman" w:cs="Times New Roman"/>
          <w:sz w:val="24"/>
          <w:szCs w:val="24"/>
        </w:rPr>
      </w:pPr>
      <w:r w:rsidRPr="009072DC">
        <w:rPr>
          <w:rFonts w:ascii="Times New Roman" w:eastAsia="inter" w:hAnsi="Times New Roman" w:cs="Times New Roman"/>
          <w:color w:val="000000"/>
          <w:sz w:val="24"/>
          <w:szCs w:val="24"/>
        </w:rPr>
        <w:t>Hosseinzadeh Sahafi, H., Masaeli, S., Alizadeh, M., Negarestan, H., &amp; Naji, T. (2024). A study on growth parameters, blood factors and proximate composition of rainbow trout (</w:t>
      </w:r>
      <w:r w:rsidRPr="009072DC">
        <w:rPr>
          <w:rFonts w:ascii="Times New Roman" w:eastAsia="inter" w:hAnsi="Times New Roman" w:cs="Times New Roman"/>
          <w:i/>
          <w:color w:val="000000"/>
          <w:sz w:val="24"/>
          <w:szCs w:val="24"/>
        </w:rPr>
        <w:t>Oncorhynchus mykiss</w:t>
      </w:r>
      <w:r w:rsidRPr="009072DC">
        <w:rPr>
          <w:rFonts w:ascii="Times New Roman" w:eastAsia="inter" w:hAnsi="Times New Roman" w:cs="Times New Roman"/>
          <w:color w:val="000000"/>
          <w:sz w:val="24"/>
          <w:szCs w:val="24"/>
        </w:rPr>
        <w:t xml:space="preserve">) cultured in underground brackish and freshwater. </w:t>
      </w:r>
      <w:r w:rsidRPr="009072DC">
        <w:rPr>
          <w:rFonts w:ascii="Times New Roman" w:eastAsia="inter" w:hAnsi="Times New Roman" w:cs="Times New Roman"/>
          <w:i/>
          <w:color w:val="000000"/>
          <w:sz w:val="24"/>
          <w:szCs w:val="24"/>
        </w:rPr>
        <w:t>Journal of Iranian Fisheries Research Organization</w:t>
      </w:r>
      <w:r w:rsidRPr="009072DC">
        <w:rPr>
          <w:rFonts w:ascii="Times New Roman" w:eastAsia="inter" w:hAnsi="Times New Roman" w:cs="Times New Roman"/>
          <w:color w:val="000000"/>
          <w:sz w:val="24"/>
          <w:szCs w:val="24"/>
        </w:rPr>
        <w:t>.</w:t>
      </w:r>
    </w:p>
    <w:p w:rsidR="00DF284C" w:rsidRPr="009072DC" w:rsidRDefault="00DF284C" w:rsidP="00DF284C">
      <w:pPr>
        <w:spacing w:after="210" w:line="360" w:lineRule="auto"/>
        <w:jc w:val="both"/>
        <w:rPr>
          <w:rFonts w:ascii="Times New Roman" w:hAnsi="Times New Roman" w:cs="Times New Roman"/>
          <w:sz w:val="24"/>
          <w:szCs w:val="24"/>
        </w:rPr>
      </w:pPr>
      <w:r w:rsidRPr="009072DC">
        <w:rPr>
          <w:rFonts w:ascii="Times New Roman" w:eastAsia="inter" w:hAnsi="Times New Roman" w:cs="Times New Roman"/>
          <w:color w:val="000000"/>
          <w:sz w:val="24"/>
          <w:szCs w:val="24"/>
        </w:rPr>
        <w:t>IJCRT. (2024). Current Status of Rainbow Trout (</w:t>
      </w:r>
      <w:r w:rsidRPr="009072DC">
        <w:rPr>
          <w:rFonts w:ascii="Times New Roman" w:eastAsia="inter" w:hAnsi="Times New Roman" w:cs="Times New Roman"/>
          <w:i/>
          <w:color w:val="000000"/>
          <w:sz w:val="24"/>
          <w:szCs w:val="24"/>
        </w:rPr>
        <w:t>Oncorhynchus mykiss</w:t>
      </w:r>
      <w:r w:rsidRPr="009072DC">
        <w:rPr>
          <w:rFonts w:ascii="Times New Roman" w:eastAsia="inter" w:hAnsi="Times New Roman" w:cs="Times New Roman"/>
          <w:color w:val="000000"/>
          <w:sz w:val="24"/>
          <w:szCs w:val="24"/>
        </w:rPr>
        <w:t xml:space="preserve">) Production in India and Global World. </w:t>
      </w:r>
      <w:r w:rsidRPr="009072DC">
        <w:rPr>
          <w:rFonts w:ascii="Times New Roman" w:eastAsia="inter" w:hAnsi="Times New Roman" w:cs="Times New Roman"/>
          <w:i/>
          <w:color w:val="000000"/>
          <w:sz w:val="24"/>
          <w:szCs w:val="24"/>
        </w:rPr>
        <w:t>International Journal of Creative Research Thoughts</w:t>
      </w:r>
      <w:r w:rsidRPr="009072DC">
        <w:rPr>
          <w:rFonts w:ascii="Times New Roman" w:eastAsia="inter" w:hAnsi="Times New Roman" w:cs="Times New Roman"/>
          <w:color w:val="000000"/>
          <w:sz w:val="24"/>
          <w:szCs w:val="24"/>
        </w:rPr>
        <w:t>, 12(2).</w:t>
      </w:r>
    </w:p>
    <w:p w:rsidR="003640D1" w:rsidRPr="009072DC" w:rsidRDefault="003640D1" w:rsidP="000C6437">
      <w:pPr>
        <w:spacing w:before="100" w:beforeAutospacing="1" w:after="100" w:afterAutospacing="1"/>
        <w:jc w:val="both"/>
        <w:rPr>
          <w:rFonts w:ascii="Times New Roman" w:eastAsia="Times New Roman" w:hAnsi="Times New Roman" w:cs="Times New Roman"/>
          <w:sz w:val="24"/>
          <w:szCs w:val="24"/>
        </w:rPr>
      </w:pPr>
      <w:r w:rsidRPr="009072DC">
        <w:rPr>
          <w:rFonts w:ascii="Times New Roman" w:eastAsia="Times New Roman" w:hAnsi="Times New Roman" w:cs="Times New Roman"/>
          <w:sz w:val="24"/>
          <w:szCs w:val="24"/>
        </w:rPr>
        <w:t xml:space="preserve">Juszczak, M. (2020). Nutritional and functional characteristics of rainbow trout. </w:t>
      </w:r>
      <w:r w:rsidRPr="009072DC">
        <w:rPr>
          <w:rFonts w:ascii="Times New Roman" w:eastAsia="Times New Roman" w:hAnsi="Times New Roman" w:cs="Times New Roman"/>
          <w:i/>
          <w:iCs/>
          <w:sz w:val="24"/>
          <w:szCs w:val="24"/>
        </w:rPr>
        <w:t>Journal of Food Quality</w:t>
      </w:r>
      <w:r w:rsidRPr="009072DC">
        <w:rPr>
          <w:rFonts w:ascii="Times New Roman" w:eastAsia="Times New Roman" w:hAnsi="Times New Roman" w:cs="Times New Roman"/>
          <w:sz w:val="24"/>
          <w:szCs w:val="24"/>
        </w:rPr>
        <w:t>, 2020, Article ID 8890857. https://doi.org/10.1155/2020/8890857</w:t>
      </w:r>
    </w:p>
    <w:p w:rsidR="003640D1" w:rsidRPr="009072DC" w:rsidRDefault="003640D1" w:rsidP="000C6437">
      <w:pPr>
        <w:spacing w:before="100" w:beforeAutospacing="1" w:after="100" w:afterAutospacing="1"/>
        <w:jc w:val="both"/>
        <w:rPr>
          <w:rFonts w:ascii="Times New Roman" w:eastAsia="Times New Roman" w:hAnsi="Times New Roman" w:cs="Times New Roman"/>
          <w:sz w:val="24"/>
          <w:szCs w:val="24"/>
        </w:rPr>
      </w:pPr>
      <w:r w:rsidRPr="009072DC">
        <w:rPr>
          <w:rFonts w:ascii="Times New Roman" w:eastAsia="Times New Roman" w:hAnsi="Times New Roman" w:cs="Times New Roman"/>
          <w:sz w:val="24"/>
          <w:szCs w:val="24"/>
        </w:rPr>
        <w:t>Kvangarsnes, K., Dauksas, E., Tolstorebrov, I., Rustad, T., Bartolomei, M., Xu, R., ... &amp;Cropotova, J. (2023). Physicochemical and functional properties of rainbow trout (Oncorhynchus mykiss) hydrolysate. </w:t>
      </w:r>
      <w:r w:rsidRPr="009072DC">
        <w:rPr>
          <w:rFonts w:ascii="Times New Roman" w:eastAsia="Times New Roman" w:hAnsi="Times New Roman" w:cs="Times New Roman"/>
          <w:i/>
          <w:iCs/>
          <w:sz w:val="24"/>
          <w:szCs w:val="24"/>
        </w:rPr>
        <w:t>Heliyon</w:t>
      </w:r>
      <w:r w:rsidRPr="009072DC">
        <w:rPr>
          <w:rFonts w:ascii="Times New Roman" w:eastAsia="Times New Roman" w:hAnsi="Times New Roman" w:cs="Times New Roman"/>
          <w:sz w:val="24"/>
          <w:szCs w:val="24"/>
        </w:rPr>
        <w:t>, </w:t>
      </w:r>
      <w:r w:rsidRPr="009072DC">
        <w:rPr>
          <w:rFonts w:ascii="Times New Roman" w:eastAsia="Times New Roman" w:hAnsi="Times New Roman" w:cs="Times New Roman"/>
          <w:i/>
          <w:iCs/>
          <w:sz w:val="24"/>
          <w:szCs w:val="24"/>
        </w:rPr>
        <w:t>9</w:t>
      </w:r>
      <w:r w:rsidRPr="009072DC">
        <w:rPr>
          <w:rFonts w:ascii="Times New Roman" w:eastAsia="Times New Roman" w:hAnsi="Times New Roman" w:cs="Times New Roman"/>
          <w:sz w:val="24"/>
          <w:szCs w:val="24"/>
        </w:rPr>
        <w:t>(7).</w:t>
      </w:r>
    </w:p>
    <w:p w:rsidR="00DF284C" w:rsidRPr="009072DC" w:rsidRDefault="00DF284C" w:rsidP="006B2101">
      <w:pPr>
        <w:spacing w:after="210" w:line="360" w:lineRule="auto"/>
        <w:jc w:val="both"/>
        <w:rPr>
          <w:rFonts w:ascii="Times New Roman" w:eastAsia="inter" w:hAnsi="Times New Roman" w:cs="Times New Roman"/>
          <w:color w:val="000000"/>
          <w:sz w:val="24"/>
          <w:szCs w:val="24"/>
        </w:rPr>
      </w:pPr>
      <w:r w:rsidRPr="009072DC">
        <w:rPr>
          <w:rFonts w:ascii="Times New Roman" w:eastAsia="inter" w:hAnsi="Times New Roman" w:cs="Times New Roman"/>
          <w:color w:val="000000"/>
          <w:sz w:val="24"/>
          <w:szCs w:val="24"/>
        </w:rPr>
        <w:lastRenderedPageBreak/>
        <w:t xml:space="preserve">Mordor Intelligence. (2025). </w:t>
      </w:r>
      <w:r w:rsidRPr="009072DC">
        <w:rPr>
          <w:rFonts w:ascii="Times New Roman" w:eastAsia="inter" w:hAnsi="Times New Roman" w:cs="Times New Roman"/>
          <w:i/>
          <w:color w:val="000000"/>
          <w:sz w:val="24"/>
          <w:szCs w:val="24"/>
        </w:rPr>
        <w:t>Rainbow Trout Market Size, Growth, Share &amp; Industry Report 2030</w:t>
      </w:r>
      <w:r w:rsidRPr="009072DC">
        <w:rPr>
          <w:rFonts w:ascii="Times New Roman" w:eastAsia="inter" w:hAnsi="Times New Roman" w:cs="Times New Roman"/>
          <w:color w:val="000000"/>
          <w:sz w:val="24"/>
          <w:szCs w:val="24"/>
        </w:rPr>
        <w:t>. Market Research Report.</w:t>
      </w:r>
    </w:p>
    <w:p w:rsidR="00805676" w:rsidRPr="009072DC" w:rsidRDefault="00805676" w:rsidP="006B2101">
      <w:pPr>
        <w:spacing w:after="210" w:line="360" w:lineRule="auto"/>
        <w:jc w:val="both"/>
        <w:rPr>
          <w:rFonts w:ascii="Times New Roman" w:eastAsia="inter" w:hAnsi="Times New Roman" w:cs="Times New Roman"/>
          <w:color w:val="000000"/>
          <w:sz w:val="24"/>
          <w:szCs w:val="24"/>
        </w:rPr>
      </w:pPr>
      <w:r w:rsidRPr="009072DC">
        <w:rPr>
          <w:rFonts w:ascii="Times New Roman" w:eastAsia="inter" w:hAnsi="Times New Roman" w:cs="Times New Roman"/>
          <w:color w:val="000000"/>
          <w:sz w:val="24"/>
          <w:szCs w:val="24"/>
        </w:rPr>
        <w:t>Naeem, M., Salam, A., &amp; Zuberi, A. (2016). Proximate composition of freshwater rainbow trout (Oncorhynchus mykiss) in relation to body size and condition factor from Pakistan. </w:t>
      </w:r>
      <w:r w:rsidRPr="009072DC">
        <w:rPr>
          <w:rFonts w:ascii="Times New Roman" w:eastAsia="inter" w:hAnsi="Times New Roman" w:cs="Times New Roman"/>
          <w:i/>
          <w:iCs/>
          <w:color w:val="000000"/>
          <w:sz w:val="24"/>
          <w:szCs w:val="24"/>
        </w:rPr>
        <w:t>Pakistan Journal of Agricultural Sciences</w:t>
      </w:r>
      <w:r w:rsidRPr="009072DC">
        <w:rPr>
          <w:rFonts w:ascii="Times New Roman" w:eastAsia="inter" w:hAnsi="Times New Roman" w:cs="Times New Roman"/>
          <w:color w:val="000000"/>
          <w:sz w:val="24"/>
          <w:szCs w:val="24"/>
        </w:rPr>
        <w:t>, </w:t>
      </w:r>
      <w:r w:rsidRPr="009072DC">
        <w:rPr>
          <w:rFonts w:ascii="Times New Roman" w:eastAsia="inter" w:hAnsi="Times New Roman" w:cs="Times New Roman"/>
          <w:i/>
          <w:iCs/>
          <w:color w:val="000000"/>
          <w:sz w:val="24"/>
          <w:szCs w:val="24"/>
        </w:rPr>
        <w:t>53</w:t>
      </w:r>
      <w:r w:rsidRPr="009072DC">
        <w:rPr>
          <w:rFonts w:ascii="Times New Roman" w:eastAsia="inter" w:hAnsi="Times New Roman" w:cs="Times New Roman"/>
          <w:color w:val="000000"/>
          <w:sz w:val="24"/>
          <w:szCs w:val="24"/>
        </w:rPr>
        <w:t>(2).</w:t>
      </w:r>
    </w:p>
    <w:p w:rsidR="000E76A4" w:rsidRPr="009072DC" w:rsidRDefault="000E76A4" w:rsidP="006B2101">
      <w:pPr>
        <w:spacing w:after="210" w:line="360" w:lineRule="auto"/>
        <w:jc w:val="both"/>
        <w:rPr>
          <w:rFonts w:ascii="Times New Roman" w:hAnsi="Times New Roman" w:cs="Times New Roman"/>
          <w:sz w:val="24"/>
          <w:szCs w:val="24"/>
        </w:rPr>
      </w:pPr>
      <w:r w:rsidRPr="009072DC">
        <w:rPr>
          <w:rFonts w:ascii="Times New Roman" w:hAnsi="Times New Roman" w:cs="Times New Roman"/>
          <w:sz w:val="24"/>
          <w:szCs w:val="24"/>
        </w:rPr>
        <w:t>Popelka P, Nagy J, Pipova M, Marcincak S, Lenhardt L. Comparison of chemical, microbiological and histological changes in fresh, frozen and double frozen rainbow trout (Oncorhynchus mykiss). Acta Vet Brno. 2014 Jun;83(2):157-61.</w:t>
      </w:r>
    </w:p>
    <w:p w:rsidR="003640D1" w:rsidRPr="009072DC" w:rsidRDefault="003640D1" w:rsidP="000C6437">
      <w:pPr>
        <w:spacing w:before="100" w:beforeAutospacing="1" w:after="100" w:afterAutospacing="1"/>
        <w:jc w:val="both"/>
        <w:rPr>
          <w:rFonts w:ascii="Times New Roman" w:eastAsia="Times New Roman" w:hAnsi="Times New Roman" w:cs="Times New Roman"/>
          <w:sz w:val="24"/>
          <w:szCs w:val="24"/>
        </w:rPr>
      </w:pPr>
      <w:r w:rsidRPr="009072DC">
        <w:rPr>
          <w:rFonts w:ascii="Times New Roman" w:eastAsia="Times New Roman" w:hAnsi="Times New Roman" w:cs="Times New Roman"/>
          <w:sz w:val="24"/>
          <w:szCs w:val="24"/>
        </w:rPr>
        <w:t xml:space="preserve">Sabetian, A., Naseri, M., &amp; Yousefi, M. (2012). Amino acid and fatty acid profiles of rainbow trout fillets affected by diet. </w:t>
      </w:r>
      <w:r w:rsidRPr="009072DC">
        <w:rPr>
          <w:rFonts w:ascii="Times New Roman" w:eastAsia="Times New Roman" w:hAnsi="Times New Roman" w:cs="Times New Roman"/>
          <w:i/>
          <w:iCs/>
          <w:sz w:val="24"/>
          <w:szCs w:val="24"/>
        </w:rPr>
        <w:t>Iranian Journal of Fisheries Sciences</w:t>
      </w:r>
      <w:r w:rsidRPr="009072DC">
        <w:rPr>
          <w:rFonts w:ascii="Times New Roman" w:eastAsia="Times New Roman" w:hAnsi="Times New Roman" w:cs="Times New Roman"/>
          <w:sz w:val="24"/>
          <w:szCs w:val="24"/>
        </w:rPr>
        <w:t>, 11(3), 618–627.</w:t>
      </w:r>
    </w:p>
    <w:p w:rsidR="0070370B" w:rsidRPr="009072DC" w:rsidRDefault="0070370B" w:rsidP="000C6437">
      <w:pPr>
        <w:spacing w:before="100" w:beforeAutospacing="1" w:after="100" w:afterAutospacing="1"/>
        <w:jc w:val="both"/>
        <w:rPr>
          <w:rFonts w:ascii="Times New Roman" w:eastAsia="Times New Roman" w:hAnsi="Times New Roman" w:cs="Times New Roman"/>
          <w:sz w:val="24"/>
          <w:szCs w:val="24"/>
        </w:rPr>
      </w:pPr>
      <w:r w:rsidRPr="009072DC">
        <w:rPr>
          <w:rFonts w:ascii="Times New Roman" w:eastAsia="Times New Roman" w:hAnsi="Times New Roman" w:cs="Times New Roman"/>
          <w:sz w:val="24"/>
          <w:szCs w:val="24"/>
        </w:rPr>
        <w:t>Sarma D, Akhtar MS, Das P, Das P, Gadiya G, Shahi N, Ciji A (2014) Proximate and mineral composition of some selected coldwater fishes of upland Himalaya. Nutr Food Sci 44(6):554–561</w:t>
      </w:r>
    </w:p>
    <w:p w:rsidR="003640D1" w:rsidRPr="009072DC" w:rsidRDefault="003640D1" w:rsidP="000C6437">
      <w:pPr>
        <w:spacing w:before="100" w:beforeAutospacing="1" w:after="100" w:afterAutospacing="1"/>
        <w:jc w:val="both"/>
        <w:rPr>
          <w:rFonts w:ascii="Times New Roman" w:eastAsia="Times New Roman" w:hAnsi="Times New Roman" w:cs="Times New Roman"/>
          <w:sz w:val="24"/>
          <w:szCs w:val="24"/>
        </w:rPr>
      </w:pPr>
      <w:r w:rsidRPr="009072DC">
        <w:rPr>
          <w:rFonts w:ascii="Times New Roman" w:eastAsia="Times New Roman" w:hAnsi="Times New Roman" w:cs="Times New Roman"/>
          <w:sz w:val="24"/>
          <w:szCs w:val="24"/>
        </w:rPr>
        <w:t xml:space="preserve">Siscovick, D. S., Barringer, T. A., Fretts, A. M., Wu, J. H. Y., Lichtenstein, A. H., Costello, R. B., ... &amp;Mozaffarian, D. (2017). Omega-3 polyunsaturated fatty acid (fish oil) supplementation and the prevention of clinical cardiovascular disease: A science advisory from the American Heart Association. </w:t>
      </w:r>
      <w:r w:rsidRPr="009072DC">
        <w:rPr>
          <w:rFonts w:ascii="Times New Roman" w:eastAsia="Times New Roman" w:hAnsi="Times New Roman" w:cs="Times New Roman"/>
          <w:i/>
          <w:iCs/>
          <w:sz w:val="24"/>
          <w:szCs w:val="24"/>
        </w:rPr>
        <w:t>Circulation</w:t>
      </w:r>
      <w:r w:rsidRPr="009072DC">
        <w:rPr>
          <w:rFonts w:ascii="Times New Roman" w:eastAsia="Times New Roman" w:hAnsi="Times New Roman" w:cs="Times New Roman"/>
          <w:sz w:val="24"/>
          <w:szCs w:val="24"/>
        </w:rPr>
        <w:t>, 135(15), e867–e884.</w:t>
      </w:r>
    </w:p>
    <w:p w:rsidR="003640D1" w:rsidRPr="009072DC" w:rsidRDefault="003D7092" w:rsidP="000C6437">
      <w:pPr>
        <w:spacing w:before="100" w:beforeAutospacing="1" w:after="100" w:afterAutospacing="1"/>
        <w:jc w:val="both"/>
        <w:rPr>
          <w:rFonts w:ascii="Times New Roman" w:eastAsia="Times New Roman" w:hAnsi="Times New Roman" w:cs="Times New Roman"/>
          <w:sz w:val="24"/>
          <w:szCs w:val="24"/>
        </w:rPr>
      </w:pPr>
      <w:r w:rsidRPr="009072DC">
        <w:rPr>
          <w:rFonts w:ascii="Times New Roman" w:eastAsia="Times New Roman" w:hAnsi="Times New Roman" w:cs="Times New Roman"/>
          <w:sz w:val="24"/>
          <w:szCs w:val="24"/>
        </w:rPr>
        <w:t>SOFIA. (2024</w:t>
      </w:r>
      <w:r w:rsidR="003640D1" w:rsidRPr="009072DC">
        <w:rPr>
          <w:rFonts w:ascii="Times New Roman" w:eastAsia="Times New Roman" w:hAnsi="Times New Roman" w:cs="Times New Roman"/>
          <w:sz w:val="24"/>
          <w:szCs w:val="24"/>
        </w:rPr>
        <w:t xml:space="preserve">). </w:t>
      </w:r>
      <w:r w:rsidR="003640D1" w:rsidRPr="009072DC">
        <w:rPr>
          <w:rFonts w:ascii="Times New Roman" w:eastAsia="Times New Roman" w:hAnsi="Times New Roman" w:cs="Times New Roman"/>
          <w:i/>
          <w:iCs/>
          <w:sz w:val="24"/>
          <w:szCs w:val="24"/>
        </w:rPr>
        <w:t>The State of World Fisheries and Aquaculture 2022: Towards Blue Transformation</w:t>
      </w:r>
      <w:r w:rsidR="003640D1" w:rsidRPr="009072DC">
        <w:rPr>
          <w:rFonts w:ascii="Times New Roman" w:eastAsia="Times New Roman" w:hAnsi="Times New Roman" w:cs="Times New Roman"/>
          <w:sz w:val="24"/>
          <w:szCs w:val="24"/>
        </w:rPr>
        <w:t>. Food and Agriculture Organization of the United Nations.</w:t>
      </w:r>
      <w:r w:rsidR="003640D1" w:rsidRPr="009072DC">
        <w:rPr>
          <w:rFonts w:ascii="Times New Roman" w:eastAsia="Times New Roman" w:hAnsi="Times New Roman" w:cs="Times New Roman"/>
          <w:sz w:val="24"/>
          <w:szCs w:val="24"/>
        </w:rPr>
        <w:br/>
      </w:r>
    </w:p>
    <w:p w:rsidR="003640D1" w:rsidRPr="009072DC" w:rsidRDefault="003640D1" w:rsidP="000C6437">
      <w:pPr>
        <w:spacing w:before="100" w:beforeAutospacing="1" w:after="100" w:afterAutospacing="1"/>
        <w:jc w:val="both"/>
        <w:rPr>
          <w:rFonts w:ascii="Times New Roman" w:eastAsia="Times New Roman" w:hAnsi="Times New Roman" w:cs="Times New Roman"/>
          <w:sz w:val="24"/>
          <w:szCs w:val="24"/>
        </w:rPr>
      </w:pPr>
      <w:r w:rsidRPr="009072DC">
        <w:rPr>
          <w:rFonts w:ascii="Times New Roman" w:eastAsia="Times New Roman" w:hAnsi="Times New Roman" w:cs="Times New Roman"/>
          <w:sz w:val="24"/>
          <w:szCs w:val="24"/>
        </w:rPr>
        <w:t xml:space="preserve">USDA. (2017). </w:t>
      </w:r>
      <w:r w:rsidRPr="009072DC">
        <w:rPr>
          <w:rFonts w:ascii="Times New Roman" w:eastAsia="Times New Roman" w:hAnsi="Times New Roman" w:cs="Times New Roman"/>
          <w:i/>
          <w:iCs/>
          <w:sz w:val="24"/>
          <w:szCs w:val="24"/>
        </w:rPr>
        <w:t>FoodData Central</w:t>
      </w:r>
      <w:r w:rsidRPr="009072DC">
        <w:rPr>
          <w:rFonts w:ascii="Times New Roman" w:eastAsia="Times New Roman" w:hAnsi="Times New Roman" w:cs="Times New Roman"/>
          <w:sz w:val="24"/>
          <w:szCs w:val="24"/>
        </w:rPr>
        <w:t>. U.S. Department of Agriculture.</w:t>
      </w:r>
      <w:r w:rsidRPr="009072DC">
        <w:rPr>
          <w:rFonts w:ascii="Times New Roman" w:eastAsia="Times New Roman" w:hAnsi="Times New Roman" w:cs="Times New Roman"/>
          <w:sz w:val="24"/>
          <w:szCs w:val="24"/>
        </w:rPr>
        <w:br/>
        <w:t>https://fdc.nal.usda.gov/</w:t>
      </w:r>
    </w:p>
    <w:p w:rsidR="003640D1" w:rsidRPr="009072DC" w:rsidRDefault="003640D1" w:rsidP="000C6437">
      <w:pPr>
        <w:spacing w:before="100" w:beforeAutospacing="1" w:after="100" w:afterAutospacing="1"/>
        <w:jc w:val="both"/>
        <w:rPr>
          <w:rFonts w:ascii="Times New Roman" w:eastAsia="Times New Roman" w:hAnsi="Times New Roman" w:cs="Times New Roman"/>
          <w:sz w:val="24"/>
          <w:szCs w:val="24"/>
        </w:rPr>
      </w:pPr>
      <w:r w:rsidRPr="009072DC">
        <w:rPr>
          <w:rFonts w:ascii="Times New Roman" w:eastAsia="Times New Roman" w:hAnsi="Times New Roman" w:cs="Times New Roman"/>
          <w:sz w:val="24"/>
          <w:szCs w:val="24"/>
        </w:rPr>
        <w:t xml:space="preserve">Wasaki, J., &amp; Harada, K. (1985). Amino acid composition of rainbow trout muscle. </w:t>
      </w:r>
      <w:r w:rsidRPr="009072DC">
        <w:rPr>
          <w:rFonts w:ascii="Times New Roman" w:eastAsia="Times New Roman" w:hAnsi="Times New Roman" w:cs="Times New Roman"/>
          <w:i/>
          <w:iCs/>
          <w:sz w:val="24"/>
          <w:szCs w:val="24"/>
        </w:rPr>
        <w:t>Bulletin of the Japanese Society of Scientific Fisheries</w:t>
      </w:r>
      <w:r w:rsidRPr="009072DC">
        <w:rPr>
          <w:rFonts w:ascii="Times New Roman" w:eastAsia="Times New Roman" w:hAnsi="Times New Roman" w:cs="Times New Roman"/>
          <w:sz w:val="24"/>
          <w:szCs w:val="24"/>
        </w:rPr>
        <w:t>, 51(6), 987–990.</w:t>
      </w:r>
    </w:p>
    <w:p w:rsidR="003640D1" w:rsidRPr="009072DC" w:rsidRDefault="003640D1" w:rsidP="000C6437">
      <w:pPr>
        <w:spacing w:before="100" w:beforeAutospacing="1" w:after="100" w:afterAutospacing="1"/>
        <w:jc w:val="both"/>
        <w:rPr>
          <w:rFonts w:ascii="Times New Roman" w:eastAsia="Times New Roman" w:hAnsi="Times New Roman" w:cs="Times New Roman"/>
          <w:sz w:val="24"/>
          <w:szCs w:val="24"/>
        </w:rPr>
      </w:pPr>
      <w:r w:rsidRPr="009072DC">
        <w:rPr>
          <w:rFonts w:ascii="Times New Roman" w:eastAsia="Times New Roman" w:hAnsi="Times New Roman" w:cs="Times New Roman"/>
          <w:sz w:val="24"/>
          <w:szCs w:val="24"/>
        </w:rPr>
        <w:t xml:space="preserve">Yanar, M., Celik, M., &amp;Akamca, E. (2006). Effects of cooking methods on the proximate composition and fatty acid composition of rainbow trout (Oncorhynchus mykiss). </w:t>
      </w:r>
      <w:r w:rsidRPr="009072DC">
        <w:rPr>
          <w:rFonts w:ascii="Times New Roman" w:eastAsia="Times New Roman" w:hAnsi="Times New Roman" w:cs="Times New Roman"/>
          <w:i/>
          <w:iCs/>
          <w:sz w:val="24"/>
          <w:szCs w:val="24"/>
        </w:rPr>
        <w:t>Food/Nahrung</w:t>
      </w:r>
      <w:r w:rsidRPr="009072DC">
        <w:rPr>
          <w:rFonts w:ascii="Times New Roman" w:eastAsia="Times New Roman" w:hAnsi="Times New Roman" w:cs="Times New Roman"/>
          <w:sz w:val="24"/>
          <w:szCs w:val="24"/>
        </w:rPr>
        <w:t>, 50(4), 330–334.</w:t>
      </w:r>
    </w:p>
    <w:p w:rsidR="009E5630" w:rsidRPr="009072DC" w:rsidRDefault="009E5630" w:rsidP="00EB30B6">
      <w:pPr>
        <w:tabs>
          <w:tab w:val="left" w:pos="0"/>
        </w:tabs>
        <w:ind w:left="-180"/>
        <w:jc w:val="both"/>
        <w:rPr>
          <w:rFonts w:ascii="Times New Roman" w:hAnsi="Times New Roman" w:cs="Times New Roman"/>
          <w:color w:val="222222"/>
          <w:sz w:val="24"/>
          <w:szCs w:val="24"/>
          <w:shd w:val="clear" w:color="auto" w:fill="FFFFFF"/>
        </w:rPr>
      </w:pPr>
    </w:p>
    <w:p w:rsidR="009E5630" w:rsidRPr="009072DC" w:rsidRDefault="009E5630" w:rsidP="000C6437">
      <w:pPr>
        <w:tabs>
          <w:tab w:val="left" w:pos="0"/>
        </w:tabs>
        <w:ind w:left="-180"/>
        <w:jc w:val="both"/>
        <w:rPr>
          <w:rFonts w:ascii="Times New Roman" w:hAnsi="Times New Roman" w:cs="Times New Roman"/>
          <w:b/>
          <w:sz w:val="24"/>
          <w:szCs w:val="24"/>
        </w:rPr>
      </w:pPr>
    </w:p>
    <w:sectPr w:rsidR="009E5630" w:rsidRPr="009072DC" w:rsidSect="00855B5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30A3" w:rsidRDefault="008430A3" w:rsidP="002D6891">
      <w:pPr>
        <w:spacing w:after="0" w:line="240" w:lineRule="auto"/>
      </w:pPr>
      <w:r>
        <w:separator/>
      </w:r>
    </w:p>
  </w:endnote>
  <w:endnote w:type="continuationSeparator" w:id="0">
    <w:p w:rsidR="008430A3" w:rsidRDefault="008430A3" w:rsidP="002D6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te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891" w:rsidRDefault="002D6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891" w:rsidRDefault="002D68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891" w:rsidRDefault="002D6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30A3" w:rsidRDefault="008430A3" w:rsidP="002D6891">
      <w:pPr>
        <w:spacing w:after="0" w:line="240" w:lineRule="auto"/>
      </w:pPr>
      <w:r>
        <w:separator/>
      </w:r>
    </w:p>
  </w:footnote>
  <w:footnote w:type="continuationSeparator" w:id="0">
    <w:p w:rsidR="008430A3" w:rsidRDefault="008430A3" w:rsidP="002D6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891" w:rsidRDefault="008430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0248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891" w:rsidRDefault="008430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0248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891" w:rsidRDefault="008430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0248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1A4372"/>
    <w:multiLevelType w:val="multilevel"/>
    <w:tmpl w:val="0492C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7B3C"/>
    <w:rsid w:val="0000130F"/>
    <w:rsid w:val="00016FEB"/>
    <w:rsid w:val="00027B3C"/>
    <w:rsid w:val="000B313B"/>
    <w:rsid w:val="000B7666"/>
    <w:rsid w:val="000C189E"/>
    <w:rsid w:val="000C6437"/>
    <w:rsid w:val="000D1900"/>
    <w:rsid w:val="000D5849"/>
    <w:rsid w:val="000E76A4"/>
    <w:rsid w:val="000F4110"/>
    <w:rsid w:val="000F7988"/>
    <w:rsid w:val="00102ADC"/>
    <w:rsid w:val="00106C96"/>
    <w:rsid w:val="00111495"/>
    <w:rsid w:val="0011205B"/>
    <w:rsid w:val="0011326A"/>
    <w:rsid w:val="00134875"/>
    <w:rsid w:val="00156ED6"/>
    <w:rsid w:val="001638B1"/>
    <w:rsid w:val="001800D7"/>
    <w:rsid w:val="001C68B9"/>
    <w:rsid w:val="001E2839"/>
    <w:rsid w:val="001F4D0A"/>
    <w:rsid w:val="00205BBB"/>
    <w:rsid w:val="002166D2"/>
    <w:rsid w:val="002332A4"/>
    <w:rsid w:val="0024756D"/>
    <w:rsid w:val="00251078"/>
    <w:rsid w:val="00252DE9"/>
    <w:rsid w:val="00277B2D"/>
    <w:rsid w:val="00287E93"/>
    <w:rsid w:val="002D1A92"/>
    <w:rsid w:val="002D6891"/>
    <w:rsid w:val="002E3576"/>
    <w:rsid w:val="00320EBD"/>
    <w:rsid w:val="00324567"/>
    <w:rsid w:val="00326A46"/>
    <w:rsid w:val="00331DE1"/>
    <w:rsid w:val="00346C79"/>
    <w:rsid w:val="00351DEF"/>
    <w:rsid w:val="00362686"/>
    <w:rsid w:val="003640D1"/>
    <w:rsid w:val="0037122B"/>
    <w:rsid w:val="00377966"/>
    <w:rsid w:val="003A77F2"/>
    <w:rsid w:val="003C53FE"/>
    <w:rsid w:val="003C60B0"/>
    <w:rsid w:val="003D7092"/>
    <w:rsid w:val="003E2F41"/>
    <w:rsid w:val="003E7128"/>
    <w:rsid w:val="0043367F"/>
    <w:rsid w:val="004366D7"/>
    <w:rsid w:val="00444727"/>
    <w:rsid w:val="004468D3"/>
    <w:rsid w:val="004479EB"/>
    <w:rsid w:val="00451D79"/>
    <w:rsid w:val="00453EC3"/>
    <w:rsid w:val="00496421"/>
    <w:rsid w:val="004A2EB0"/>
    <w:rsid w:val="004C4135"/>
    <w:rsid w:val="004D2235"/>
    <w:rsid w:val="004F2C41"/>
    <w:rsid w:val="00500701"/>
    <w:rsid w:val="005042D5"/>
    <w:rsid w:val="005052E1"/>
    <w:rsid w:val="00516543"/>
    <w:rsid w:val="0053188A"/>
    <w:rsid w:val="00555F64"/>
    <w:rsid w:val="005761C2"/>
    <w:rsid w:val="005825CD"/>
    <w:rsid w:val="005B361F"/>
    <w:rsid w:val="005E28D8"/>
    <w:rsid w:val="006102A8"/>
    <w:rsid w:val="00612A27"/>
    <w:rsid w:val="0061340F"/>
    <w:rsid w:val="00622256"/>
    <w:rsid w:val="00631EE1"/>
    <w:rsid w:val="00636980"/>
    <w:rsid w:val="00650F1B"/>
    <w:rsid w:val="00653AA9"/>
    <w:rsid w:val="00653E85"/>
    <w:rsid w:val="00657BED"/>
    <w:rsid w:val="0067210D"/>
    <w:rsid w:val="00685D07"/>
    <w:rsid w:val="006A7F2A"/>
    <w:rsid w:val="006B2101"/>
    <w:rsid w:val="006D0A6F"/>
    <w:rsid w:val="006D0FC6"/>
    <w:rsid w:val="006D7106"/>
    <w:rsid w:val="006E179A"/>
    <w:rsid w:val="006F5B03"/>
    <w:rsid w:val="006F7740"/>
    <w:rsid w:val="0070370B"/>
    <w:rsid w:val="007056C0"/>
    <w:rsid w:val="00705746"/>
    <w:rsid w:val="00720B45"/>
    <w:rsid w:val="007305D1"/>
    <w:rsid w:val="0073615C"/>
    <w:rsid w:val="00751599"/>
    <w:rsid w:val="007518C7"/>
    <w:rsid w:val="00760FF7"/>
    <w:rsid w:val="00783D27"/>
    <w:rsid w:val="00784421"/>
    <w:rsid w:val="007B1C1B"/>
    <w:rsid w:val="007B6FF6"/>
    <w:rsid w:val="007E7914"/>
    <w:rsid w:val="007F3EFD"/>
    <w:rsid w:val="00800EED"/>
    <w:rsid w:val="00805172"/>
    <w:rsid w:val="00805676"/>
    <w:rsid w:val="00816261"/>
    <w:rsid w:val="00817A60"/>
    <w:rsid w:val="0082004A"/>
    <w:rsid w:val="00827472"/>
    <w:rsid w:val="008430A3"/>
    <w:rsid w:val="00855B5B"/>
    <w:rsid w:val="008602F1"/>
    <w:rsid w:val="00870602"/>
    <w:rsid w:val="008843A4"/>
    <w:rsid w:val="0089658A"/>
    <w:rsid w:val="008A0839"/>
    <w:rsid w:val="008C5EE5"/>
    <w:rsid w:val="008D0086"/>
    <w:rsid w:val="008D4479"/>
    <w:rsid w:val="008E69D5"/>
    <w:rsid w:val="008F5614"/>
    <w:rsid w:val="008F64C1"/>
    <w:rsid w:val="009072DC"/>
    <w:rsid w:val="00910222"/>
    <w:rsid w:val="00916783"/>
    <w:rsid w:val="0094520F"/>
    <w:rsid w:val="00957856"/>
    <w:rsid w:val="00962611"/>
    <w:rsid w:val="009745EC"/>
    <w:rsid w:val="009901DA"/>
    <w:rsid w:val="009E1FF4"/>
    <w:rsid w:val="009E5630"/>
    <w:rsid w:val="009F00A3"/>
    <w:rsid w:val="00A00440"/>
    <w:rsid w:val="00A030FB"/>
    <w:rsid w:val="00A201C0"/>
    <w:rsid w:val="00A23AE6"/>
    <w:rsid w:val="00A2595B"/>
    <w:rsid w:val="00A36BCE"/>
    <w:rsid w:val="00A410C8"/>
    <w:rsid w:val="00A46DD1"/>
    <w:rsid w:val="00AB1A14"/>
    <w:rsid w:val="00AB5B0C"/>
    <w:rsid w:val="00AC3FA5"/>
    <w:rsid w:val="00AC734C"/>
    <w:rsid w:val="00AF757D"/>
    <w:rsid w:val="00B00492"/>
    <w:rsid w:val="00B26270"/>
    <w:rsid w:val="00B3498D"/>
    <w:rsid w:val="00B45CC7"/>
    <w:rsid w:val="00B57B4D"/>
    <w:rsid w:val="00B63C6F"/>
    <w:rsid w:val="00B64167"/>
    <w:rsid w:val="00B6649A"/>
    <w:rsid w:val="00B77EC8"/>
    <w:rsid w:val="00B86D0B"/>
    <w:rsid w:val="00B9039A"/>
    <w:rsid w:val="00BA4DC1"/>
    <w:rsid w:val="00BA5D1B"/>
    <w:rsid w:val="00BC2465"/>
    <w:rsid w:val="00BC2ECB"/>
    <w:rsid w:val="00BC4B6D"/>
    <w:rsid w:val="00BE4F47"/>
    <w:rsid w:val="00BF24FF"/>
    <w:rsid w:val="00C0341E"/>
    <w:rsid w:val="00C0706F"/>
    <w:rsid w:val="00C15BC9"/>
    <w:rsid w:val="00C16612"/>
    <w:rsid w:val="00C219FC"/>
    <w:rsid w:val="00C36881"/>
    <w:rsid w:val="00C62532"/>
    <w:rsid w:val="00C879C8"/>
    <w:rsid w:val="00C9224A"/>
    <w:rsid w:val="00C97113"/>
    <w:rsid w:val="00CC19C8"/>
    <w:rsid w:val="00CD4742"/>
    <w:rsid w:val="00CF2505"/>
    <w:rsid w:val="00CF27B1"/>
    <w:rsid w:val="00CF300E"/>
    <w:rsid w:val="00D34956"/>
    <w:rsid w:val="00D37931"/>
    <w:rsid w:val="00D47EDB"/>
    <w:rsid w:val="00D50B74"/>
    <w:rsid w:val="00D6620F"/>
    <w:rsid w:val="00D76A37"/>
    <w:rsid w:val="00D80323"/>
    <w:rsid w:val="00D866A1"/>
    <w:rsid w:val="00D87034"/>
    <w:rsid w:val="00DA5D52"/>
    <w:rsid w:val="00DB5FC9"/>
    <w:rsid w:val="00DC5670"/>
    <w:rsid w:val="00DC74A0"/>
    <w:rsid w:val="00DE5369"/>
    <w:rsid w:val="00DF284C"/>
    <w:rsid w:val="00E00FB9"/>
    <w:rsid w:val="00E1551F"/>
    <w:rsid w:val="00E26682"/>
    <w:rsid w:val="00EB30B6"/>
    <w:rsid w:val="00EC62D6"/>
    <w:rsid w:val="00EC68D3"/>
    <w:rsid w:val="00EE7D30"/>
    <w:rsid w:val="00F072D4"/>
    <w:rsid w:val="00F1072E"/>
    <w:rsid w:val="00F107F3"/>
    <w:rsid w:val="00F1198A"/>
    <w:rsid w:val="00F2175C"/>
    <w:rsid w:val="00F24CA3"/>
    <w:rsid w:val="00F37393"/>
    <w:rsid w:val="00F37DB5"/>
    <w:rsid w:val="00F405C8"/>
    <w:rsid w:val="00F432EE"/>
    <w:rsid w:val="00F56EA6"/>
    <w:rsid w:val="00F57DEC"/>
    <w:rsid w:val="00F61144"/>
    <w:rsid w:val="00F667FD"/>
    <w:rsid w:val="00F71224"/>
    <w:rsid w:val="00F818CE"/>
    <w:rsid w:val="00F90749"/>
    <w:rsid w:val="00FA17B7"/>
    <w:rsid w:val="00FA7560"/>
    <w:rsid w:val="00FC2C00"/>
    <w:rsid w:val="00FD0D5E"/>
    <w:rsid w:val="00FD3559"/>
    <w:rsid w:val="00FE2DFC"/>
    <w:rsid w:val="00FE66B4"/>
    <w:rsid w:val="00FF35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FB4DE3"/>
  <w15:docId w15:val="{532F3B23-65CC-438B-A09B-AB5530B40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77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01C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201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ditortaddedltunj">
    <w:name w:val="editor_t__added__ltunj"/>
    <w:basedOn w:val="DefaultParagraphFont"/>
    <w:rsid w:val="009E1FF4"/>
  </w:style>
  <w:style w:type="character" w:customStyle="1" w:styleId="editortnoteditedwurp8">
    <w:name w:val="editor_t__not_edited__wurp8"/>
    <w:basedOn w:val="DefaultParagraphFont"/>
    <w:rsid w:val="009E1FF4"/>
  </w:style>
  <w:style w:type="character" w:customStyle="1" w:styleId="editortnoteditedlongjunnx">
    <w:name w:val="editor_t__not_edited_long__junnx"/>
    <w:basedOn w:val="DefaultParagraphFont"/>
    <w:rsid w:val="009E1FF4"/>
  </w:style>
  <w:style w:type="paragraph" w:styleId="Header">
    <w:name w:val="header"/>
    <w:basedOn w:val="Normal"/>
    <w:link w:val="HeaderChar"/>
    <w:uiPriority w:val="99"/>
    <w:unhideWhenUsed/>
    <w:rsid w:val="002D6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891"/>
  </w:style>
  <w:style w:type="paragraph" w:styleId="Footer">
    <w:name w:val="footer"/>
    <w:basedOn w:val="Normal"/>
    <w:link w:val="FooterChar"/>
    <w:uiPriority w:val="99"/>
    <w:unhideWhenUsed/>
    <w:rsid w:val="002D6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540526">
      <w:bodyDiv w:val="1"/>
      <w:marLeft w:val="0"/>
      <w:marRight w:val="0"/>
      <w:marTop w:val="0"/>
      <w:marBottom w:val="0"/>
      <w:divBdr>
        <w:top w:val="none" w:sz="0" w:space="0" w:color="auto"/>
        <w:left w:val="none" w:sz="0" w:space="0" w:color="auto"/>
        <w:bottom w:val="none" w:sz="0" w:space="0" w:color="auto"/>
        <w:right w:val="none" w:sz="0" w:space="0" w:color="auto"/>
      </w:divBdr>
      <w:divsChild>
        <w:div w:id="142820610">
          <w:marLeft w:val="0"/>
          <w:marRight w:val="0"/>
          <w:marTop w:val="120"/>
          <w:marBottom w:val="120"/>
          <w:divBdr>
            <w:top w:val="none" w:sz="0" w:space="0" w:color="auto"/>
            <w:left w:val="none" w:sz="0" w:space="0" w:color="auto"/>
            <w:bottom w:val="none" w:sz="0" w:space="0" w:color="auto"/>
            <w:right w:val="none" w:sz="0" w:space="0" w:color="auto"/>
          </w:divBdr>
        </w:div>
        <w:div w:id="129176748">
          <w:marLeft w:val="0"/>
          <w:marRight w:val="0"/>
          <w:marTop w:val="120"/>
          <w:marBottom w:val="120"/>
          <w:divBdr>
            <w:top w:val="none" w:sz="0" w:space="0" w:color="auto"/>
            <w:left w:val="none" w:sz="0" w:space="0" w:color="auto"/>
            <w:bottom w:val="none" w:sz="0" w:space="0" w:color="auto"/>
            <w:right w:val="none" w:sz="0" w:space="0" w:color="auto"/>
          </w:divBdr>
        </w:div>
      </w:divsChild>
    </w:div>
    <w:div w:id="426509305">
      <w:bodyDiv w:val="1"/>
      <w:marLeft w:val="0"/>
      <w:marRight w:val="0"/>
      <w:marTop w:val="0"/>
      <w:marBottom w:val="0"/>
      <w:divBdr>
        <w:top w:val="none" w:sz="0" w:space="0" w:color="auto"/>
        <w:left w:val="none" w:sz="0" w:space="0" w:color="auto"/>
        <w:bottom w:val="none" w:sz="0" w:space="0" w:color="auto"/>
        <w:right w:val="none" w:sz="0" w:space="0" w:color="auto"/>
      </w:divBdr>
      <w:divsChild>
        <w:div w:id="615455193">
          <w:marLeft w:val="0"/>
          <w:marRight w:val="0"/>
          <w:marTop w:val="120"/>
          <w:marBottom w:val="120"/>
          <w:divBdr>
            <w:top w:val="none" w:sz="0" w:space="0" w:color="auto"/>
            <w:left w:val="none" w:sz="0" w:space="0" w:color="auto"/>
            <w:bottom w:val="none" w:sz="0" w:space="0" w:color="auto"/>
            <w:right w:val="none" w:sz="0" w:space="0" w:color="auto"/>
          </w:divBdr>
        </w:div>
      </w:divsChild>
    </w:div>
    <w:div w:id="1153371246">
      <w:bodyDiv w:val="1"/>
      <w:marLeft w:val="0"/>
      <w:marRight w:val="0"/>
      <w:marTop w:val="0"/>
      <w:marBottom w:val="0"/>
      <w:divBdr>
        <w:top w:val="none" w:sz="0" w:space="0" w:color="auto"/>
        <w:left w:val="none" w:sz="0" w:space="0" w:color="auto"/>
        <w:bottom w:val="none" w:sz="0" w:space="0" w:color="auto"/>
        <w:right w:val="none" w:sz="0" w:space="0" w:color="auto"/>
      </w:divBdr>
      <w:divsChild>
        <w:div w:id="133454147">
          <w:marLeft w:val="720"/>
          <w:marRight w:val="0"/>
          <w:marTop w:val="0"/>
          <w:marBottom w:val="0"/>
          <w:divBdr>
            <w:top w:val="none" w:sz="0" w:space="0" w:color="auto"/>
            <w:left w:val="none" w:sz="0" w:space="0" w:color="auto"/>
            <w:bottom w:val="none" w:sz="0" w:space="0" w:color="auto"/>
            <w:right w:val="none" w:sz="0" w:space="0" w:color="auto"/>
          </w:divBdr>
        </w:div>
        <w:div w:id="2073191596">
          <w:marLeft w:val="720"/>
          <w:marRight w:val="0"/>
          <w:marTop w:val="0"/>
          <w:marBottom w:val="0"/>
          <w:divBdr>
            <w:top w:val="none" w:sz="0" w:space="0" w:color="auto"/>
            <w:left w:val="none" w:sz="0" w:space="0" w:color="auto"/>
            <w:bottom w:val="none" w:sz="0" w:space="0" w:color="auto"/>
            <w:right w:val="none" w:sz="0" w:space="0" w:color="auto"/>
          </w:divBdr>
        </w:div>
      </w:divsChild>
    </w:div>
    <w:div w:id="1326125559">
      <w:bodyDiv w:val="1"/>
      <w:marLeft w:val="0"/>
      <w:marRight w:val="0"/>
      <w:marTop w:val="0"/>
      <w:marBottom w:val="0"/>
      <w:divBdr>
        <w:top w:val="none" w:sz="0" w:space="0" w:color="auto"/>
        <w:left w:val="none" w:sz="0" w:space="0" w:color="auto"/>
        <w:bottom w:val="none" w:sz="0" w:space="0" w:color="auto"/>
        <w:right w:val="none" w:sz="0" w:space="0" w:color="auto"/>
      </w:divBdr>
      <w:divsChild>
        <w:div w:id="603421326">
          <w:marLeft w:val="0"/>
          <w:marRight w:val="0"/>
          <w:marTop w:val="120"/>
          <w:marBottom w:val="120"/>
          <w:divBdr>
            <w:top w:val="none" w:sz="0" w:space="0" w:color="auto"/>
            <w:left w:val="none" w:sz="0" w:space="0" w:color="auto"/>
            <w:bottom w:val="none" w:sz="0" w:space="0" w:color="auto"/>
            <w:right w:val="none" w:sz="0" w:space="0" w:color="auto"/>
          </w:divBdr>
        </w:div>
      </w:divsChild>
    </w:div>
    <w:div w:id="1346664105">
      <w:bodyDiv w:val="1"/>
      <w:marLeft w:val="0"/>
      <w:marRight w:val="0"/>
      <w:marTop w:val="0"/>
      <w:marBottom w:val="0"/>
      <w:divBdr>
        <w:top w:val="none" w:sz="0" w:space="0" w:color="auto"/>
        <w:left w:val="none" w:sz="0" w:space="0" w:color="auto"/>
        <w:bottom w:val="none" w:sz="0" w:space="0" w:color="auto"/>
        <w:right w:val="none" w:sz="0" w:space="0" w:color="auto"/>
      </w:divBdr>
      <w:divsChild>
        <w:div w:id="352415329">
          <w:marLeft w:val="0"/>
          <w:marRight w:val="0"/>
          <w:marTop w:val="120"/>
          <w:marBottom w:val="120"/>
          <w:divBdr>
            <w:top w:val="none" w:sz="0" w:space="0" w:color="auto"/>
            <w:left w:val="none" w:sz="0" w:space="0" w:color="auto"/>
            <w:bottom w:val="none" w:sz="0" w:space="0" w:color="auto"/>
            <w:right w:val="none" w:sz="0" w:space="0" w:color="auto"/>
          </w:divBdr>
        </w:div>
        <w:div w:id="366376854">
          <w:marLeft w:val="0"/>
          <w:marRight w:val="0"/>
          <w:marTop w:val="120"/>
          <w:marBottom w:val="120"/>
          <w:divBdr>
            <w:top w:val="none" w:sz="0" w:space="0" w:color="auto"/>
            <w:left w:val="none" w:sz="0" w:space="0" w:color="auto"/>
            <w:bottom w:val="none" w:sz="0" w:space="0" w:color="auto"/>
            <w:right w:val="none" w:sz="0" w:space="0" w:color="auto"/>
          </w:divBdr>
        </w:div>
      </w:divsChild>
    </w:div>
    <w:div w:id="1862746133">
      <w:bodyDiv w:val="1"/>
      <w:marLeft w:val="0"/>
      <w:marRight w:val="0"/>
      <w:marTop w:val="0"/>
      <w:marBottom w:val="0"/>
      <w:divBdr>
        <w:top w:val="none" w:sz="0" w:space="0" w:color="auto"/>
        <w:left w:val="none" w:sz="0" w:space="0" w:color="auto"/>
        <w:bottom w:val="none" w:sz="0" w:space="0" w:color="auto"/>
        <w:right w:val="none" w:sz="0" w:space="0" w:color="auto"/>
      </w:divBdr>
      <w:divsChild>
        <w:div w:id="1796287053">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E842B-0ECB-48EA-BD92-B0AFAC30B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2595</Words>
  <Characters>14797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FoFy</dc:creator>
  <cp:lastModifiedBy>SDI 1089</cp:lastModifiedBy>
  <cp:revision>4</cp:revision>
  <dcterms:created xsi:type="dcterms:W3CDTF">2025-10-21T13:28:00Z</dcterms:created>
  <dcterms:modified xsi:type="dcterms:W3CDTF">2025-10-30T07:08:00Z</dcterms:modified>
</cp:coreProperties>
</file>