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1E9C" w14:textId="58B8FCD2" w:rsidR="00437A25" w:rsidRPr="00961A2D" w:rsidRDefault="00437A25" w:rsidP="00E87062">
      <w:pPr>
        <w:spacing w:line="276" w:lineRule="auto"/>
        <w:jc w:val="center"/>
        <w:rPr>
          <w:rFonts w:ascii="Times New Roman" w:hAnsi="Times New Roman" w:cs="Times New Roman"/>
          <w:b/>
          <w:bCs/>
          <w:sz w:val="24"/>
          <w:szCs w:val="24"/>
        </w:rPr>
      </w:pPr>
      <w:r w:rsidRPr="00961A2D">
        <w:rPr>
          <w:rFonts w:ascii="Times New Roman" w:hAnsi="Times New Roman" w:cs="Times New Roman"/>
          <w:b/>
          <w:bCs/>
          <w:sz w:val="24"/>
          <w:szCs w:val="24"/>
        </w:rPr>
        <w:t xml:space="preserve">NATURAL FARMING – A SUSTAINABLE </w:t>
      </w:r>
      <w:r w:rsidR="008D31A3" w:rsidRPr="00961A2D">
        <w:rPr>
          <w:rFonts w:ascii="Times New Roman" w:hAnsi="Times New Roman" w:cs="Times New Roman"/>
          <w:b/>
          <w:bCs/>
          <w:sz w:val="24"/>
          <w:szCs w:val="24"/>
        </w:rPr>
        <w:t xml:space="preserve">APPROACH FOR ENHANCING SOIL HEALTH AND PRODUCTIVITY IN </w:t>
      </w:r>
      <w:r w:rsidRPr="00961A2D">
        <w:rPr>
          <w:rFonts w:ascii="Times New Roman" w:hAnsi="Times New Roman" w:cs="Times New Roman"/>
          <w:b/>
          <w:bCs/>
          <w:sz w:val="24"/>
          <w:szCs w:val="24"/>
        </w:rPr>
        <w:t>MULBERRY BASED SERICULTURE</w:t>
      </w:r>
    </w:p>
    <w:p w14:paraId="2A820CC4" w14:textId="6D35CD00" w:rsidR="002659EE" w:rsidRPr="00CE6359" w:rsidRDefault="002659EE" w:rsidP="002659EE">
      <w:pPr>
        <w:spacing w:line="256" w:lineRule="auto"/>
        <w:jc w:val="center"/>
        <w:rPr>
          <w:rFonts w:cs="Tunga"/>
          <w:sz w:val="24"/>
          <w:szCs w:val="24"/>
        </w:rPr>
      </w:pPr>
    </w:p>
    <w:p w14:paraId="5AB48F1E" w14:textId="13983538" w:rsidR="002659EE" w:rsidRDefault="00BA4D86" w:rsidP="00BA4D86">
      <w:pPr>
        <w:spacing w:line="276" w:lineRule="auto"/>
        <w:jc w:val="both"/>
        <w:rPr>
          <w:rFonts w:ascii="Times New Roman" w:hAnsi="Times New Roman" w:cs="Times New Roman"/>
          <w:b/>
          <w:bCs/>
          <w:sz w:val="24"/>
          <w:szCs w:val="24"/>
        </w:rPr>
      </w:pPr>
      <w:r w:rsidRPr="0070710A">
        <w:rPr>
          <w:rFonts w:ascii="Times New Roman" w:hAnsi="Times New Roman" w:cs="Times New Roman"/>
          <w:b/>
          <w:bCs/>
          <w:sz w:val="24"/>
          <w:szCs w:val="24"/>
          <w:highlight w:val="yellow"/>
        </w:rPr>
        <w:t>Review article</w:t>
      </w:r>
    </w:p>
    <w:p w14:paraId="534297F9" w14:textId="5BE347FD" w:rsidR="00437A25" w:rsidRDefault="00437A25" w:rsidP="00E87062">
      <w:pPr>
        <w:spacing w:line="276" w:lineRule="auto"/>
        <w:jc w:val="both"/>
        <w:rPr>
          <w:rFonts w:ascii="Times New Roman" w:hAnsi="Times New Roman" w:cs="Times New Roman"/>
          <w:b/>
          <w:bCs/>
          <w:sz w:val="24"/>
          <w:szCs w:val="24"/>
        </w:rPr>
      </w:pPr>
      <w:r w:rsidRPr="00437A25">
        <w:rPr>
          <w:rFonts w:ascii="Times New Roman" w:hAnsi="Times New Roman" w:cs="Times New Roman"/>
          <w:b/>
          <w:bCs/>
          <w:sz w:val="24"/>
          <w:szCs w:val="24"/>
        </w:rPr>
        <w:t>Abstract</w:t>
      </w:r>
    </w:p>
    <w:p w14:paraId="00CA1C9D" w14:textId="2A43C299" w:rsidR="00B80BC5" w:rsidRDefault="00B80BC5" w:rsidP="00B80BC5">
      <w:pPr>
        <w:spacing w:line="276" w:lineRule="auto"/>
        <w:jc w:val="both"/>
        <w:rPr>
          <w:rFonts w:ascii="Times New Roman" w:hAnsi="Times New Roman" w:cs="Times New Roman"/>
          <w:sz w:val="24"/>
          <w:szCs w:val="24"/>
        </w:rPr>
      </w:pPr>
      <w:r w:rsidRPr="00B80BC5">
        <w:rPr>
          <w:rFonts w:ascii="Times New Roman" w:hAnsi="Times New Roman" w:cs="Times New Roman"/>
          <w:sz w:val="24"/>
          <w:szCs w:val="24"/>
        </w:rPr>
        <w:t>Natural farming has emerged as a sustainable agricultural approach that focuses on reducing dependence on synthetic inputs while improving soil health and long-term productivity. This review paper highlights the importance of natural farming as an eco-friendly strategy for enhancing soil fertility and sustainability in mulberry-based sericulture systems. It discusses the fundamental concept, aims, principles and scope of natural farming along with its key pillars that promote soil biological activity, nutrient recycling and ecological balance. The role of natural farming practices in improving soil health indicators such as organic matter content, microbial population and nutrient availability is emphasized. Special attention is given to the application of natural farming in mulberry cultivation where improved soil quality can lead to better leaf yield and quality, ultimately benefiting silkworm growth and cocoon production. The review also addresses the potential economic benefits through reduced input costs, along with government initiatives supporting natural farming adoption. In addition, existing risks, challenges and constraints in implementation are discussed and future prospects are outlined to encourage wider adoption of natural farming for sustainable mulberry cultivation and resilient sericulture production systems.</w:t>
      </w:r>
    </w:p>
    <w:p w14:paraId="05FAEAE7" w14:textId="49208CE6" w:rsidR="00603B98" w:rsidRPr="00603B98" w:rsidRDefault="00437A25" w:rsidP="00603B98">
      <w:pPr>
        <w:spacing w:line="276" w:lineRule="auto"/>
        <w:rPr>
          <w:rFonts w:ascii="Times New Roman" w:hAnsi="Times New Roman" w:cs="Times New Roman"/>
          <w:sz w:val="24"/>
          <w:szCs w:val="24"/>
          <w:lang w:val="en-US"/>
        </w:rPr>
      </w:pPr>
      <w:r w:rsidRPr="00437A25">
        <w:rPr>
          <w:rFonts w:ascii="Times New Roman" w:hAnsi="Times New Roman" w:cs="Times New Roman"/>
          <w:b/>
          <w:bCs/>
          <w:sz w:val="24"/>
          <w:szCs w:val="24"/>
        </w:rPr>
        <w:t>Keywords</w:t>
      </w:r>
      <w:r w:rsidR="00603B98">
        <w:rPr>
          <w:rFonts w:ascii="Times New Roman" w:hAnsi="Times New Roman" w:cs="Times New Roman"/>
          <w:b/>
          <w:bCs/>
          <w:sz w:val="24"/>
          <w:szCs w:val="24"/>
        </w:rPr>
        <w:t xml:space="preserve">: </w:t>
      </w:r>
      <w:r w:rsidR="00603B98" w:rsidRPr="00603B98">
        <w:rPr>
          <w:rFonts w:ascii="Times New Roman" w:hAnsi="Times New Roman" w:cs="Times New Roman"/>
          <w:sz w:val="24"/>
          <w:szCs w:val="24"/>
          <w:lang w:val="en-US"/>
        </w:rPr>
        <w:t xml:space="preserve">Natural farming, mulberry, soil health, </w:t>
      </w:r>
      <w:proofErr w:type="spellStart"/>
      <w:r w:rsidR="00603B98" w:rsidRPr="00603B98">
        <w:rPr>
          <w:rFonts w:ascii="Times New Roman" w:hAnsi="Times New Roman" w:cs="Times New Roman"/>
          <w:sz w:val="24"/>
          <w:szCs w:val="24"/>
          <w:lang w:val="en-US"/>
        </w:rPr>
        <w:t>Jeevamrutha</w:t>
      </w:r>
      <w:proofErr w:type="spellEnd"/>
      <w:r w:rsidR="00603B98" w:rsidRPr="00603B98">
        <w:rPr>
          <w:rFonts w:ascii="Times New Roman" w:hAnsi="Times New Roman" w:cs="Times New Roman"/>
          <w:sz w:val="24"/>
          <w:szCs w:val="24"/>
          <w:lang w:val="en-US"/>
        </w:rPr>
        <w:t xml:space="preserve">, </w:t>
      </w:r>
      <w:proofErr w:type="spellStart"/>
      <w:r w:rsidR="00603B98" w:rsidRPr="00603B98">
        <w:rPr>
          <w:rFonts w:ascii="Times New Roman" w:hAnsi="Times New Roman" w:cs="Times New Roman"/>
          <w:sz w:val="24"/>
          <w:szCs w:val="24"/>
          <w:lang w:val="en-US"/>
        </w:rPr>
        <w:t>Beejamrutha</w:t>
      </w:r>
      <w:proofErr w:type="spellEnd"/>
      <w:r w:rsidR="00603B98" w:rsidRPr="00603B98">
        <w:rPr>
          <w:rFonts w:ascii="Times New Roman" w:hAnsi="Times New Roman" w:cs="Times New Roman"/>
          <w:sz w:val="24"/>
          <w:szCs w:val="24"/>
          <w:lang w:val="en-US"/>
        </w:rPr>
        <w:t>, sericulture sustainability, ZBNF</w:t>
      </w:r>
    </w:p>
    <w:p w14:paraId="3CCD11BC" w14:textId="06124BD4" w:rsidR="00437A25" w:rsidRPr="00603B98" w:rsidRDefault="00437A25" w:rsidP="00E87062">
      <w:pPr>
        <w:spacing w:line="276" w:lineRule="auto"/>
        <w:jc w:val="both"/>
        <w:rPr>
          <w:rFonts w:ascii="Times New Roman" w:hAnsi="Times New Roman" w:cs="Times New Roman"/>
          <w:b/>
          <w:bCs/>
          <w:sz w:val="24"/>
          <w:szCs w:val="24"/>
          <w:lang w:val="en-US"/>
        </w:rPr>
      </w:pPr>
    </w:p>
    <w:p w14:paraId="58FFDAA3" w14:textId="6B616702" w:rsidR="009E7F08" w:rsidRDefault="00437A25" w:rsidP="00E80F54">
      <w:pPr>
        <w:spacing w:line="276" w:lineRule="auto"/>
        <w:jc w:val="both"/>
        <w:rPr>
          <w:rFonts w:ascii="Times New Roman" w:hAnsi="Times New Roman" w:cs="Times New Roman"/>
          <w:sz w:val="24"/>
          <w:szCs w:val="24"/>
        </w:rPr>
      </w:pPr>
      <w:r w:rsidRPr="00437A25">
        <w:rPr>
          <w:rFonts w:ascii="Times New Roman" w:hAnsi="Times New Roman" w:cs="Times New Roman"/>
          <w:b/>
          <w:bCs/>
          <w:sz w:val="24"/>
          <w:szCs w:val="24"/>
        </w:rPr>
        <w:t>1. Introduction</w:t>
      </w:r>
    </w:p>
    <w:p w14:paraId="77CADF34" w14:textId="25880840"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Mulberry (</w:t>
      </w:r>
      <w:proofErr w:type="spellStart"/>
      <w:r w:rsidRPr="00606526">
        <w:rPr>
          <w:rFonts w:ascii="Times New Roman" w:hAnsi="Times New Roman" w:cs="Times New Roman"/>
          <w:i/>
          <w:iCs/>
          <w:sz w:val="24"/>
          <w:szCs w:val="24"/>
        </w:rPr>
        <w:t>Morus</w:t>
      </w:r>
      <w:proofErr w:type="spellEnd"/>
      <w:r w:rsidRPr="00606526">
        <w:rPr>
          <w:rFonts w:ascii="Times New Roman" w:hAnsi="Times New Roman" w:cs="Times New Roman"/>
          <w:i/>
          <w:iCs/>
          <w:sz w:val="24"/>
          <w:szCs w:val="24"/>
        </w:rPr>
        <w:t xml:space="preserve"> alba</w:t>
      </w:r>
      <w:r w:rsidRPr="00606526">
        <w:rPr>
          <w:rFonts w:ascii="Times New Roman" w:hAnsi="Times New Roman" w:cs="Times New Roman"/>
          <w:sz w:val="24"/>
          <w:szCs w:val="24"/>
        </w:rPr>
        <w:t xml:space="preserve"> L.) </w:t>
      </w:r>
      <w:r w:rsidR="001A43A2">
        <w:rPr>
          <w:rFonts w:ascii="Times New Roman" w:hAnsi="Times New Roman" w:cs="Times New Roman"/>
          <w:sz w:val="24"/>
          <w:szCs w:val="24"/>
        </w:rPr>
        <w:t>is</w:t>
      </w:r>
      <w:r w:rsidRPr="00606526">
        <w:rPr>
          <w:rFonts w:ascii="Times New Roman" w:hAnsi="Times New Roman" w:cs="Times New Roman"/>
          <w:sz w:val="24"/>
          <w:szCs w:val="24"/>
        </w:rPr>
        <w:t xml:space="preserve"> the sole food plant for the silkworm, </w:t>
      </w:r>
      <w:r w:rsidRPr="00606526">
        <w:rPr>
          <w:rFonts w:ascii="Times New Roman" w:hAnsi="Times New Roman" w:cs="Times New Roman"/>
          <w:i/>
          <w:iCs/>
          <w:sz w:val="24"/>
          <w:szCs w:val="24"/>
        </w:rPr>
        <w:t>Bombyx mori</w:t>
      </w:r>
      <w:r w:rsidRPr="00606526">
        <w:rPr>
          <w:rFonts w:ascii="Times New Roman" w:hAnsi="Times New Roman" w:cs="Times New Roman"/>
          <w:sz w:val="24"/>
          <w:szCs w:val="24"/>
        </w:rPr>
        <w:t xml:space="preserve"> L., its cultivation for the production of quality foliage plays a key role in the production of quality silk. The healthy growth of silkworm and economic traits are influenced largely by the nutritional status of leaves fed to the silkworm (Krishnaswami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1971.) It is imperative that high NPK inputs recommended for the improved mulberry variety (V1) is 350:140:140 kg/ha/</w:t>
      </w:r>
      <w:proofErr w:type="spellStart"/>
      <w:r w:rsidRPr="00606526">
        <w:rPr>
          <w:rFonts w:ascii="Times New Roman" w:hAnsi="Times New Roman" w:cs="Times New Roman"/>
          <w:sz w:val="24"/>
          <w:szCs w:val="24"/>
        </w:rPr>
        <w:t>yr</w:t>
      </w:r>
      <w:proofErr w:type="spellEnd"/>
      <w:r w:rsidRPr="00606526">
        <w:rPr>
          <w:rFonts w:ascii="Times New Roman" w:hAnsi="Times New Roman" w:cs="Times New Roman"/>
          <w:sz w:val="24"/>
          <w:szCs w:val="24"/>
        </w:rPr>
        <w:t xml:space="preserve"> (Kawakami and </w:t>
      </w:r>
      <w:proofErr w:type="spellStart"/>
      <w:r w:rsidRPr="00606526">
        <w:rPr>
          <w:rFonts w:ascii="Times New Roman" w:hAnsi="Times New Roman" w:cs="Times New Roman"/>
          <w:sz w:val="24"/>
          <w:szCs w:val="24"/>
        </w:rPr>
        <w:t>Yanagawa</w:t>
      </w:r>
      <w:proofErr w:type="spellEnd"/>
      <w:r w:rsidRPr="00606526">
        <w:rPr>
          <w:rFonts w:ascii="Times New Roman" w:hAnsi="Times New Roman" w:cs="Times New Roman"/>
          <w:sz w:val="24"/>
          <w:szCs w:val="24"/>
        </w:rPr>
        <w:t>, 2003) to ensure the quality mulberry leaf production to the tune of more than 60 MT/ha/year. The intensive use of chemical inputs in agriculture/sericulture has not only polluted the soil, water and environment causing slow degradation but also affected the human health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Dandin</w:t>
      </w:r>
      <w:proofErr w:type="spellEnd"/>
      <w:r w:rsidRPr="00606526">
        <w:rPr>
          <w:rFonts w:ascii="Times New Roman" w:hAnsi="Times New Roman" w:cs="Times New Roman"/>
          <w:sz w:val="24"/>
          <w:szCs w:val="24"/>
        </w:rPr>
        <w:t>, 2009). The rise in cost of chemicals and fertilizers are the major factors in the decline of quality production.</w:t>
      </w:r>
      <w:r>
        <w:rPr>
          <w:rFonts w:ascii="Times New Roman" w:hAnsi="Times New Roman" w:cs="Times New Roman"/>
          <w:sz w:val="24"/>
          <w:szCs w:val="24"/>
        </w:rPr>
        <w:t xml:space="preserve"> </w:t>
      </w:r>
      <w:r w:rsidRPr="00606526">
        <w:rPr>
          <w:rFonts w:ascii="Times New Roman" w:hAnsi="Times New Roman" w:cs="Times New Roman"/>
          <w:sz w:val="24"/>
          <w:szCs w:val="24"/>
        </w:rPr>
        <w:t>In mulberry sericulture about 60</w:t>
      </w:r>
      <w:r>
        <w:rPr>
          <w:rFonts w:ascii="Times New Roman" w:hAnsi="Times New Roman" w:cs="Times New Roman"/>
          <w:sz w:val="24"/>
          <w:szCs w:val="24"/>
        </w:rPr>
        <w:t xml:space="preserve"> per cent</w:t>
      </w:r>
      <w:r w:rsidRPr="00606526">
        <w:rPr>
          <w:rFonts w:ascii="Times New Roman" w:hAnsi="Times New Roman" w:cs="Times New Roman"/>
          <w:sz w:val="24"/>
          <w:szCs w:val="24"/>
        </w:rPr>
        <w:t xml:space="preserve"> of the cost of cocoon production goes to the mulberry leaf production alone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2011). Hence, it is essential to develop an alternate system of cultivation by supplementing the nutrients to reduce the cost of production.</w:t>
      </w:r>
    </w:p>
    <w:p w14:paraId="3B3F5C67" w14:textId="3EF8FED8"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Sustainable mulberry leaf production can be achieved through organic cultivation (</w:t>
      </w:r>
      <w:proofErr w:type="spellStart"/>
      <w:r w:rsidRPr="00606526">
        <w:rPr>
          <w:rFonts w:ascii="Times New Roman" w:hAnsi="Times New Roman" w:cs="Times New Roman"/>
          <w:sz w:val="24"/>
          <w:szCs w:val="24"/>
        </w:rPr>
        <w:t>Agruga</w:t>
      </w:r>
      <w:proofErr w:type="spellEnd"/>
      <w:r w:rsidRPr="00606526">
        <w:rPr>
          <w:rFonts w:ascii="Times New Roman" w:hAnsi="Times New Roman" w:cs="Times New Roman"/>
          <w:sz w:val="24"/>
          <w:szCs w:val="24"/>
        </w:rPr>
        <w:t xml:space="preserve">, 1994;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2012;</w:t>
      </w:r>
      <w:r w:rsidR="00514E96">
        <w:rPr>
          <w:rFonts w:ascii="Times New Roman" w:hAnsi="Times New Roman" w:cs="Times New Roman"/>
          <w:sz w:val="24"/>
          <w:szCs w:val="24"/>
        </w:rPr>
        <w:t xml:space="preserve"> </w:t>
      </w:r>
      <w:r w:rsidRPr="00606526">
        <w:rPr>
          <w:rFonts w:ascii="Times New Roman" w:hAnsi="Times New Roman" w:cs="Times New Roman"/>
          <w:sz w:val="24"/>
          <w:szCs w:val="24"/>
        </w:rPr>
        <w:t xml:space="preserve">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without reduction in yield and quality. Organic </w:t>
      </w:r>
      <w:r w:rsidRPr="00606526">
        <w:rPr>
          <w:rFonts w:ascii="Times New Roman" w:hAnsi="Times New Roman" w:cs="Times New Roman"/>
          <w:sz w:val="24"/>
          <w:szCs w:val="24"/>
        </w:rPr>
        <w:lastRenderedPageBreak/>
        <w:t xml:space="preserve">farming in mulberry has greatly influenced on the soil microbial activity and health (Shivaprakash and </w:t>
      </w:r>
      <w:proofErr w:type="spellStart"/>
      <w:r w:rsidRPr="00606526">
        <w:rPr>
          <w:rFonts w:ascii="Times New Roman" w:hAnsi="Times New Roman" w:cs="Times New Roman"/>
          <w:sz w:val="24"/>
          <w:szCs w:val="24"/>
        </w:rPr>
        <w:t>Narayangowda</w:t>
      </w:r>
      <w:proofErr w:type="spellEnd"/>
      <w:r w:rsidRPr="00606526">
        <w:rPr>
          <w:rFonts w:ascii="Times New Roman" w:hAnsi="Times New Roman" w:cs="Times New Roman"/>
          <w:sz w:val="24"/>
          <w:szCs w:val="24"/>
        </w:rPr>
        <w:t xml:space="preserve">, 2006; </w:t>
      </w:r>
      <w:proofErr w:type="spellStart"/>
      <w:r w:rsidRPr="00606526">
        <w:rPr>
          <w:rFonts w:ascii="Times New Roman" w:hAnsi="Times New Roman" w:cs="Times New Roman"/>
          <w:sz w:val="24"/>
          <w:szCs w:val="24"/>
        </w:rPr>
        <w:t>Masilamani</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2007). Adoption of absolute organic farming as an alternative method of mulberry cultivation in </w:t>
      </w:r>
      <w:r w:rsidR="00512B45" w:rsidRPr="00606526">
        <w:rPr>
          <w:rFonts w:ascii="Times New Roman" w:hAnsi="Times New Roman" w:cs="Times New Roman"/>
          <w:sz w:val="24"/>
          <w:szCs w:val="24"/>
        </w:rPr>
        <w:t>lieu</w:t>
      </w:r>
      <w:r w:rsidRPr="00606526">
        <w:rPr>
          <w:rFonts w:ascii="Times New Roman" w:hAnsi="Times New Roman" w:cs="Times New Roman"/>
          <w:sz w:val="24"/>
          <w:szCs w:val="24"/>
        </w:rPr>
        <w:t xml:space="preserve"> of chemical based farming for sustained quality production have an advantage on soil fertility improvement. The effect of different organic inputs viz., FYM, Compost, Vermicompost, Green manuring etc. on growth and yield of mulberry are well documented. The role of farm yard manure (FYM) for mulberry leaf yield was well studied. Similarly, the influence of compost and vermicompost in mulberry were also revealed a positive effect on its growth and yield (</w:t>
      </w:r>
      <w:proofErr w:type="spellStart"/>
      <w:r w:rsidRPr="00606526">
        <w:rPr>
          <w:rFonts w:ascii="Times New Roman" w:hAnsi="Times New Roman" w:cs="Times New Roman"/>
          <w:sz w:val="24"/>
          <w:szCs w:val="24"/>
        </w:rPr>
        <w:t>Bhogesha</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Green manuring in mulberry is recommended to improve the soil fertility status and higher leaf yield with reduced application of nitrogenous chemical fertilizers (</w:t>
      </w:r>
      <w:proofErr w:type="spellStart"/>
      <w:r w:rsidRPr="00606526">
        <w:rPr>
          <w:rFonts w:ascii="Times New Roman" w:hAnsi="Times New Roman" w:cs="Times New Roman"/>
          <w:sz w:val="24"/>
          <w:szCs w:val="24"/>
        </w:rPr>
        <w:t>Dahama</w:t>
      </w:r>
      <w:proofErr w:type="spellEnd"/>
      <w:r w:rsidRPr="00606526">
        <w:rPr>
          <w:rFonts w:ascii="Times New Roman" w:hAnsi="Times New Roman" w:cs="Times New Roman"/>
          <w:sz w:val="24"/>
          <w:szCs w:val="24"/>
        </w:rPr>
        <w:t>, 199</w:t>
      </w:r>
      <w:r w:rsidR="007C0A86">
        <w:rPr>
          <w:rFonts w:ascii="Times New Roman" w:hAnsi="Times New Roman" w:cs="Times New Roman"/>
          <w:sz w:val="24"/>
          <w:szCs w:val="24"/>
        </w:rPr>
        <w:t>7</w:t>
      </w:r>
      <w:r w:rsidRPr="00606526">
        <w:rPr>
          <w:rFonts w:ascii="Times New Roman" w:hAnsi="Times New Roman" w:cs="Times New Roman"/>
          <w:sz w:val="24"/>
          <w:szCs w:val="24"/>
        </w:rPr>
        <w:t>).</w:t>
      </w:r>
    </w:p>
    <w:p w14:paraId="1343C02A" w14:textId="00AEE8D3"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Studies revealed that application of nitrogenous and phosphatic bio fertilizers in mulberry garden can curtail the use of 50</w:t>
      </w:r>
      <w:r w:rsidR="00A051BB">
        <w:rPr>
          <w:rFonts w:ascii="Times New Roman" w:hAnsi="Times New Roman" w:cs="Times New Roman"/>
          <w:sz w:val="24"/>
          <w:szCs w:val="24"/>
        </w:rPr>
        <w:t xml:space="preserve"> </w:t>
      </w:r>
      <w:r w:rsidRPr="00606526">
        <w:rPr>
          <w:rFonts w:ascii="Times New Roman" w:hAnsi="Times New Roman" w:cs="Times New Roman"/>
          <w:sz w:val="24"/>
          <w:szCs w:val="24"/>
        </w:rPr>
        <w:t xml:space="preserve">% of chemical fertilizers for nitrogen and phosphorus respectively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1993; 1994; 1996). Dual inoculation of different biofertilizers of fungal and bacterial origin viz., Vesicular Arbuscular </w:t>
      </w:r>
      <w:proofErr w:type="spellStart"/>
      <w:r w:rsidRPr="00606526">
        <w:rPr>
          <w:rFonts w:ascii="Times New Roman" w:hAnsi="Times New Roman" w:cs="Times New Roman"/>
          <w:sz w:val="24"/>
          <w:szCs w:val="24"/>
        </w:rPr>
        <w:t>Mycorrhyza</w:t>
      </w:r>
      <w:proofErr w:type="spellEnd"/>
      <w:r w:rsidRPr="00606526">
        <w:rPr>
          <w:rFonts w:ascii="Times New Roman" w:hAnsi="Times New Roman" w:cs="Times New Roman"/>
          <w:sz w:val="24"/>
          <w:szCs w:val="24"/>
        </w:rPr>
        <w:t xml:space="preserve"> (VAM), </w:t>
      </w:r>
      <w:proofErr w:type="spellStart"/>
      <w:r w:rsidRPr="00606526">
        <w:rPr>
          <w:rFonts w:ascii="Times New Roman" w:hAnsi="Times New Roman" w:cs="Times New Roman"/>
          <w:sz w:val="24"/>
          <w:szCs w:val="24"/>
        </w:rPr>
        <w:t>Azotobacter</w:t>
      </w:r>
      <w:proofErr w:type="spellEnd"/>
      <w:r w:rsidRPr="00606526">
        <w:rPr>
          <w:rFonts w:ascii="Times New Roman" w:hAnsi="Times New Roman" w:cs="Times New Roman"/>
          <w:sz w:val="24"/>
          <w:szCs w:val="24"/>
        </w:rPr>
        <w:t xml:space="preserve"> in mulberry garden improve the rhizosphere microflora and plant growth (</w:t>
      </w:r>
      <w:proofErr w:type="spellStart"/>
      <w:r w:rsidRPr="00606526">
        <w:rPr>
          <w:rFonts w:ascii="Times New Roman" w:hAnsi="Times New Roman" w:cs="Times New Roman"/>
          <w:sz w:val="24"/>
          <w:szCs w:val="24"/>
        </w:rPr>
        <w:t>Bagyaraj</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Menge</w:t>
      </w:r>
      <w:proofErr w:type="spellEnd"/>
      <w:r w:rsidRPr="00606526">
        <w:rPr>
          <w:rFonts w:ascii="Times New Roman" w:hAnsi="Times New Roman" w:cs="Times New Roman"/>
          <w:sz w:val="24"/>
          <w:szCs w:val="24"/>
        </w:rPr>
        <w:t xml:space="preserve">, 1978; </w:t>
      </w:r>
      <w:proofErr w:type="spellStart"/>
      <w:r w:rsidRPr="00606526">
        <w:rPr>
          <w:rFonts w:ascii="Times New Roman" w:hAnsi="Times New Roman" w:cs="Times New Roman"/>
          <w:sz w:val="24"/>
          <w:szCs w:val="24"/>
        </w:rPr>
        <w:t>Katiyar</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1995). Hence, it is well established that organic farming in mulberry can sustain its yield and quality placing the sericulture a sustainable enterprise.</w:t>
      </w:r>
    </w:p>
    <w:p w14:paraId="247716B4" w14:textId="4989FC4B"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Mulberry stands in a unique place for its high biomass production where in leaf alone contribute about 60 MT/ha/year along with an equal quantity of shoot in the present cultivable system followed in sericulture sector. Because of its potential for the high biomass production, its capacity for capturing and storing the atmospheric carbon is also records a significant importance. Kar </w:t>
      </w:r>
      <w:r w:rsidRPr="00606526">
        <w:rPr>
          <w:rFonts w:ascii="Times New Roman" w:hAnsi="Times New Roman" w:cs="Times New Roman"/>
          <w:i/>
          <w:iCs/>
          <w:sz w:val="24"/>
          <w:szCs w:val="24"/>
        </w:rPr>
        <w:t>et. al</w:t>
      </w:r>
      <w:r w:rsidRPr="009C05F1">
        <w:rPr>
          <w:rFonts w:ascii="Times New Roman" w:hAnsi="Times New Roman" w:cs="Times New Roman"/>
          <w:sz w:val="24"/>
          <w:szCs w:val="24"/>
        </w:rPr>
        <w:t>.,</w:t>
      </w:r>
      <w:r w:rsidRPr="00606526">
        <w:rPr>
          <w:rFonts w:ascii="Times New Roman" w:hAnsi="Times New Roman" w:cs="Times New Roman"/>
          <w:sz w:val="24"/>
          <w:szCs w:val="24"/>
        </w:rPr>
        <w:t xml:space="preserve"> (2018) studied the carbon sequestration potential in mulberry and observed that 6.9 MT/ha/</w:t>
      </w:r>
      <w:proofErr w:type="spellStart"/>
      <w:r w:rsidRPr="00606526">
        <w:rPr>
          <w:rFonts w:ascii="Times New Roman" w:hAnsi="Times New Roman" w:cs="Times New Roman"/>
          <w:sz w:val="24"/>
          <w:szCs w:val="24"/>
        </w:rPr>
        <w:t>yr</w:t>
      </w:r>
      <w:proofErr w:type="spellEnd"/>
      <w:r w:rsidRPr="00606526">
        <w:rPr>
          <w:rFonts w:ascii="Times New Roman" w:hAnsi="Times New Roman" w:cs="Times New Roman"/>
          <w:sz w:val="24"/>
          <w:szCs w:val="24"/>
        </w:rPr>
        <w:t xml:space="preserve"> carbons can be sequestrated by S1635 variety in a farming practice with moderate tillage with grass cover. In the case of improved V1 mulberry variety it can sequester 15.1 MT/ha/year when it is cultivated with a</w:t>
      </w:r>
      <w:r>
        <w:rPr>
          <w:rFonts w:ascii="Times New Roman" w:hAnsi="Times New Roman" w:cs="Times New Roman"/>
          <w:sz w:val="24"/>
          <w:szCs w:val="24"/>
        </w:rPr>
        <w:t xml:space="preserve"> </w:t>
      </w:r>
      <w:r w:rsidRPr="00606526">
        <w:rPr>
          <w:rFonts w:ascii="Times New Roman" w:hAnsi="Times New Roman" w:cs="Times New Roman"/>
          <w:sz w:val="24"/>
          <w:szCs w:val="24"/>
        </w:rPr>
        <w:t xml:space="preserve">farming system where reduced tillage with mulching and drip system of irrigation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trees are good carbon sink plants. It is estimated that 1 </w:t>
      </w:r>
      <w:proofErr w:type="spellStart"/>
      <w:r w:rsidRPr="00606526">
        <w:rPr>
          <w:rFonts w:ascii="Times New Roman" w:hAnsi="Times New Roman" w:cs="Times New Roman"/>
          <w:sz w:val="24"/>
          <w:szCs w:val="24"/>
        </w:rPr>
        <w:t>m</w:t>
      </w:r>
      <w:r w:rsidR="001A43A2">
        <w:rPr>
          <w:rFonts w:ascii="Cambria Math" w:hAnsi="Cambria Math" w:cs="Times New Roman"/>
          <w:sz w:val="24"/>
          <w:szCs w:val="24"/>
        </w:rPr>
        <w:t>μ</w:t>
      </w:r>
      <w:proofErr w:type="spellEnd"/>
      <w:r w:rsidRPr="00606526">
        <w:rPr>
          <w:rFonts w:ascii="Times New Roman" w:hAnsi="Times New Roman" w:cs="Times New Roman"/>
          <w:sz w:val="24"/>
          <w:szCs w:val="24"/>
        </w:rPr>
        <w:t xml:space="preserve"> mulberry tree is able to absorb about 41262 kg of carbon dioxide and release 3064 kg of oxygen each and every year (Deepa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presents alluring prospects in terms of soil carbon sequestration.</w:t>
      </w:r>
    </w:p>
    <w:p w14:paraId="57644433" w14:textId="46A44DA5"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Zero Budget Natural Farming (ZBNF) was originally promoted by an agriculturist, Subhash </w:t>
      </w:r>
      <w:proofErr w:type="spellStart"/>
      <w:r w:rsidRPr="00606526">
        <w:rPr>
          <w:rFonts w:ascii="Times New Roman" w:hAnsi="Times New Roman" w:cs="Times New Roman"/>
          <w:sz w:val="24"/>
          <w:szCs w:val="24"/>
        </w:rPr>
        <w:t>Palekar</w:t>
      </w:r>
      <w:proofErr w:type="spellEnd"/>
      <w:r w:rsidRPr="00606526">
        <w:rPr>
          <w:rFonts w:ascii="Times New Roman" w:hAnsi="Times New Roman" w:cs="Times New Roman"/>
          <w:sz w:val="24"/>
          <w:szCs w:val="24"/>
        </w:rPr>
        <w:t xml:space="preserve"> in mid-1990s. It is considered to drastically cut down production costs by replacing the chemical fertilizers and pesticides with home-grown product like </w:t>
      </w:r>
      <w:proofErr w:type="spellStart"/>
      <w:r w:rsidRPr="00606526">
        <w:rPr>
          <w:rFonts w:ascii="Times New Roman" w:hAnsi="Times New Roman" w:cs="Times New Roman"/>
          <w:sz w:val="24"/>
          <w:szCs w:val="24"/>
        </w:rPr>
        <w:t>Jeevamritha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Beejamritha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Neemastra</w:t>
      </w:r>
      <w:proofErr w:type="spellEnd"/>
      <w:r w:rsidRPr="00606526">
        <w:rPr>
          <w:rFonts w:ascii="Times New Roman" w:hAnsi="Times New Roman" w:cs="Times New Roman"/>
          <w:sz w:val="24"/>
          <w:szCs w:val="24"/>
        </w:rPr>
        <w:t>, etc. and adopting intercropping and mulching (</w:t>
      </w:r>
      <w:proofErr w:type="spellStart"/>
      <w:r w:rsidRPr="00606526">
        <w:rPr>
          <w:rFonts w:ascii="Times New Roman" w:hAnsi="Times New Roman" w:cs="Times New Roman"/>
          <w:sz w:val="24"/>
          <w:szCs w:val="24"/>
        </w:rPr>
        <w:t>Palekar</w:t>
      </w:r>
      <w:proofErr w:type="spellEnd"/>
      <w:r w:rsidRPr="00606526">
        <w:rPr>
          <w:rFonts w:ascii="Times New Roman" w:hAnsi="Times New Roman" w:cs="Times New Roman"/>
          <w:sz w:val="24"/>
          <w:szCs w:val="24"/>
        </w:rPr>
        <w:t xml:space="preserve">, 2005). It was interpreted by Shivani Ranjan and </w:t>
      </w:r>
      <w:proofErr w:type="spellStart"/>
      <w:r w:rsidRPr="00606526">
        <w:rPr>
          <w:rFonts w:ascii="Times New Roman" w:hAnsi="Times New Roman" w:cs="Times New Roman"/>
          <w:sz w:val="24"/>
          <w:szCs w:val="24"/>
        </w:rPr>
        <w:t>Sumit</w:t>
      </w:r>
      <w:proofErr w:type="spellEnd"/>
      <w:r w:rsidRPr="00606526">
        <w:rPr>
          <w:rFonts w:ascii="Times New Roman" w:hAnsi="Times New Roman" w:cs="Times New Roman"/>
          <w:sz w:val="24"/>
          <w:szCs w:val="24"/>
        </w:rPr>
        <w:t xml:space="preserve"> Sow (2021) that in order to ensur</w:t>
      </w:r>
      <w:r w:rsidR="00B05269">
        <w:rPr>
          <w:rFonts w:ascii="Times New Roman" w:hAnsi="Times New Roman" w:cs="Times New Roman"/>
          <w:sz w:val="24"/>
          <w:szCs w:val="24"/>
        </w:rPr>
        <w:t>e</w:t>
      </w:r>
      <w:r w:rsidRPr="00606526">
        <w:rPr>
          <w:rFonts w:ascii="Times New Roman" w:hAnsi="Times New Roman" w:cs="Times New Roman"/>
          <w:sz w:val="24"/>
          <w:szCs w:val="24"/>
        </w:rPr>
        <w:t xml:space="preserve"> food security by reviving Indian agriculture in environmentally safe way and to release farmers from debt cycle, zero budget natural farming (ZBNF) can be a viable solution. Using conventional techniques in agriculture is not good for our soil and health as well. It makes soil barren as well as farmer goes under debt. Hence, the only approach to deal with this ever rising problem is natural farming (</w:t>
      </w:r>
      <w:proofErr w:type="spellStart"/>
      <w:r w:rsidRPr="00606526">
        <w:rPr>
          <w:rFonts w:ascii="Times New Roman" w:hAnsi="Times New Roman" w:cs="Times New Roman"/>
          <w:sz w:val="24"/>
          <w:szCs w:val="24"/>
        </w:rPr>
        <w:t>Badwal</w:t>
      </w:r>
      <w:proofErr w:type="spellEnd"/>
      <w:r w:rsidRPr="00606526">
        <w:rPr>
          <w:rFonts w:ascii="Times New Roman" w:hAnsi="Times New Roman" w:cs="Times New Roman"/>
          <w:sz w:val="24"/>
          <w:szCs w:val="24"/>
        </w:rPr>
        <w:t xml:space="preserve"> et. al; 2019). It was reported by Pallavi </w:t>
      </w:r>
      <w:proofErr w:type="spellStart"/>
      <w:r w:rsidRPr="00606526">
        <w:rPr>
          <w:rFonts w:ascii="Times New Roman" w:hAnsi="Times New Roman" w:cs="Times New Roman"/>
          <w:sz w:val="24"/>
          <w:szCs w:val="24"/>
        </w:rPr>
        <w:t>Mohanapure</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Meghraj</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Chavhan</w:t>
      </w:r>
      <w:proofErr w:type="spellEnd"/>
      <w:r w:rsidRPr="00606526">
        <w:rPr>
          <w:rFonts w:ascii="Times New Roman" w:hAnsi="Times New Roman" w:cs="Times New Roman"/>
          <w:sz w:val="24"/>
          <w:szCs w:val="24"/>
        </w:rPr>
        <w:t xml:space="preserve"> (2020) that by implementing ZBNF yield, soil fertility, seed diversity and product quality, household food autonomy, revenue and health </w:t>
      </w:r>
      <w:r w:rsidR="00B05269">
        <w:rPr>
          <w:rFonts w:ascii="Times New Roman" w:hAnsi="Times New Roman" w:cs="Times New Roman"/>
          <w:sz w:val="24"/>
          <w:szCs w:val="24"/>
        </w:rPr>
        <w:t xml:space="preserve">can be changed </w:t>
      </w:r>
      <w:r w:rsidRPr="00606526">
        <w:rPr>
          <w:rFonts w:ascii="Times New Roman" w:hAnsi="Times New Roman" w:cs="Times New Roman"/>
          <w:sz w:val="24"/>
          <w:szCs w:val="24"/>
        </w:rPr>
        <w:t xml:space="preserve">over a time. </w:t>
      </w:r>
      <w:r w:rsidR="00781885">
        <w:rPr>
          <w:rFonts w:ascii="Times New Roman" w:hAnsi="Times New Roman" w:cs="Times New Roman"/>
          <w:sz w:val="24"/>
          <w:szCs w:val="24"/>
        </w:rPr>
        <w:t>It is</w:t>
      </w:r>
      <w:r w:rsidRPr="00606526">
        <w:rPr>
          <w:rFonts w:ascii="Times New Roman" w:hAnsi="Times New Roman" w:cs="Times New Roman"/>
          <w:sz w:val="24"/>
          <w:szCs w:val="24"/>
        </w:rPr>
        <w:t xml:space="preserve"> suggested that </w:t>
      </w:r>
      <w:r w:rsidRPr="00606526">
        <w:rPr>
          <w:rFonts w:ascii="Times New Roman" w:hAnsi="Times New Roman" w:cs="Times New Roman"/>
          <w:sz w:val="24"/>
          <w:szCs w:val="24"/>
        </w:rPr>
        <w:lastRenderedPageBreak/>
        <w:t xml:space="preserve">residue free farming could be an ideal middle path between organic and chemical intensive farming and potential to reduce degradation without compromising on production /income and quality. </w:t>
      </w:r>
      <w:proofErr w:type="spellStart"/>
      <w:r w:rsidRPr="00606526">
        <w:rPr>
          <w:rFonts w:ascii="Times New Roman" w:hAnsi="Times New Roman" w:cs="Times New Roman"/>
          <w:sz w:val="24"/>
          <w:szCs w:val="24"/>
        </w:rPr>
        <w:t>Niti</w:t>
      </w:r>
      <w:proofErr w:type="spellEnd"/>
      <w:r w:rsidRPr="00606526">
        <w:rPr>
          <w:rFonts w:ascii="Times New Roman" w:hAnsi="Times New Roman" w:cs="Times New Roman"/>
          <w:sz w:val="24"/>
          <w:szCs w:val="24"/>
        </w:rPr>
        <w:t xml:space="preserve"> Gupta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reported that changing cultivation practices to ZBNF could potentially eliminate the growing burden of fertiliser subsidies while extending chemical-free food to consumers. According to </w:t>
      </w:r>
      <w:proofErr w:type="spellStart"/>
      <w:r w:rsidRPr="00606526">
        <w:rPr>
          <w:rFonts w:ascii="Times New Roman" w:hAnsi="Times New Roman" w:cs="Times New Roman"/>
          <w:sz w:val="24"/>
          <w:szCs w:val="24"/>
        </w:rPr>
        <w:t>Manida</w:t>
      </w:r>
      <w:proofErr w:type="spellEnd"/>
      <w:r w:rsidRPr="00606526">
        <w:rPr>
          <w:rFonts w:ascii="Times New Roman" w:hAnsi="Times New Roman" w:cs="Times New Roman"/>
          <w:sz w:val="24"/>
          <w:szCs w:val="24"/>
        </w:rPr>
        <w:t xml:space="preserve"> </w:t>
      </w:r>
      <w:r w:rsidR="00B05269">
        <w:rPr>
          <w:rFonts w:ascii="Times New Roman" w:hAnsi="Times New Roman" w:cs="Times New Roman"/>
          <w:sz w:val="24"/>
          <w:szCs w:val="24"/>
        </w:rPr>
        <w:t>(</w:t>
      </w:r>
      <w:r w:rsidRPr="00606526">
        <w:rPr>
          <w:rFonts w:ascii="Times New Roman" w:hAnsi="Times New Roman" w:cs="Times New Roman"/>
          <w:sz w:val="24"/>
          <w:szCs w:val="24"/>
        </w:rPr>
        <w:t>2021</w:t>
      </w:r>
      <w:r w:rsidR="00B05269">
        <w:rPr>
          <w:rFonts w:ascii="Times New Roman" w:hAnsi="Times New Roman" w:cs="Times New Roman"/>
          <w:sz w:val="24"/>
          <w:szCs w:val="24"/>
        </w:rPr>
        <w:t>)</w:t>
      </w:r>
      <w:r w:rsidRPr="00606526">
        <w:rPr>
          <w:rFonts w:ascii="Times New Roman" w:hAnsi="Times New Roman" w:cs="Times New Roman"/>
          <w:sz w:val="24"/>
          <w:szCs w:val="24"/>
        </w:rPr>
        <w:t>, ZBNF reduces farmers' costs through eliminating outside inputs and utilising in situ wealth to revitalize the soil, concurrently upward income, restoring ecosystem/ soil health and climate resilience through diverse, multi-layered cropping systems.</w:t>
      </w:r>
    </w:p>
    <w:p w14:paraId="0A07542A" w14:textId="6D880354" w:rsidR="00316092" w:rsidRDefault="00316092" w:rsidP="00E87062">
      <w:pPr>
        <w:spacing w:line="276" w:lineRule="auto"/>
        <w:jc w:val="both"/>
        <w:rPr>
          <w:rFonts w:ascii="Times New Roman" w:hAnsi="Times New Roman" w:cs="Times New Roman"/>
          <w:sz w:val="24"/>
          <w:szCs w:val="24"/>
        </w:rPr>
      </w:pPr>
      <w:r w:rsidRPr="00316092">
        <w:rPr>
          <w:rFonts w:ascii="Times New Roman" w:hAnsi="Times New Roman" w:cs="Times New Roman"/>
          <w:sz w:val="24"/>
          <w:szCs w:val="24"/>
        </w:rPr>
        <w:t>Given the economic, environmental and ecological challenges associated with conventional mulberry cultivation, natural farming offers a promising pathway to sustain quality mulberry leaf production, enhance soil health and improve farmers’ livelihoods. This review paper therefore examines natural farming as a sustainable approach for strengthening mulberry-based sericulture systems in the present agricultural scenario.</w:t>
      </w:r>
    </w:p>
    <w:p w14:paraId="7D8925D6" w14:textId="00E270A0" w:rsidR="00DB7162" w:rsidRPr="00DB7162" w:rsidRDefault="00DB7162" w:rsidP="00E87062">
      <w:pPr>
        <w:spacing w:line="276" w:lineRule="auto"/>
        <w:jc w:val="both"/>
        <w:rPr>
          <w:rFonts w:ascii="Times New Roman" w:hAnsi="Times New Roman" w:cs="Times New Roman"/>
          <w:b/>
          <w:bCs/>
          <w:sz w:val="24"/>
          <w:szCs w:val="24"/>
        </w:rPr>
      </w:pPr>
      <w:r w:rsidRPr="00DB7162">
        <w:rPr>
          <w:rFonts w:ascii="Times New Roman" w:hAnsi="Times New Roman" w:cs="Times New Roman"/>
          <w:b/>
          <w:bCs/>
          <w:sz w:val="24"/>
          <w:szCs w:val="24"/>
        </w:rPr>
        <w:t>2. Concept of Natural Farming</w:t>
      </w:r>
    </w:p>
    <w:p w14:paraId="54D53B42" w14:textId="2B774FE0" w:rsidR="00E76B6D" w:rsidRDefault="00EE5BAD" w:rsidP="00E87062">
      <w:pPr>
        <w:spacing w:line="276" w:lineRule="auto"/>
        <w:jc w:val="both"/>
        <w:rPr>
          <w:rFonts w:ascii="Times New Roman" w:hAnsi="Times New Roman" w:cs="Times New Roman"/>
          <w:sz w:val="24"/>
          <w:szCs w:val="24"/>
        </w:rPr>
      </w:pPr>
      <w:r w:rsidRPr="00EE5BAD">
        <w:rPr>
          <w:rFonts w:ascii="Times New Roman" w:hAnsi="Times New Roman" w:cs="Times New Roman"/>
          <w:sz w:val="24"/>
          <w:szCs w:val="24"/>
        </w:rPr>
        <w:t>Natural farming is an agricultural approach that avoids the use of synthetic chemicals, instead relying on diverse farming systems rooted in agroecology, integrating crops, trees and livestock. This method maximizes the utilization of functional biodiversity and promotes the use of on-farm inputs prepared by farmers. The indigenous breed of cow such as the Desi cow holds a crucial role within the natural farming system. Additionally, other cattle dung and urine are utilized in preparing concoctions that enhance natural or ecological processes within and around farms</w:t>
      </w:r>
      <w:r w:rsidR="009C12C0">
        <w:rPr>
          <w:rFonts w:ascii="Times New Roman" w:hAnsi="Times New Roman" w:cs="Times New Roman"/>
          <w:sz w:val="24"/>
          <w:szCs w:val="24"/>
        </w:rPr>
        <w:t xml:space="preserve"> </w:t>
      </w:r>
      <w:r w:rsidR="009C12C0" w:rsidRPr="00446052">
        <w:rPr>
          <w:rFonts w:ascii="Times New Roman" w:hAnsi="Times New Roman" w:cs="Times New Roman"/>
          <w:sz w:val="24"/>
          <w:szCs w:val="24"/>
          <w:highlight w:val="yellow"/>
        </w:rPr>
        <w:t>(</w:t>
      </w:r>
      <w:proofErr w:type="spellStart"/>
      <w:r w:rsidR="009C12C0" w:rsidRPr="00446052">
        <w:rPr>
          <w:rFonts w:ascii="Times New Roman" w:hAnsi="Times New Roman" w:cs="Times New Roman"/>
          <w:sz w:val="24"/>
          <w:szCs w:val="24"/>
          <w:highlight w:val="yellow"/>
        </w:rPr>
        <w:t>Palekar</w:t>
      </w:r>
      <w:proofErr w:type="spellEnd"/>
      <w:r w:rsidR="009C12C0" w:rsidRPr="00446052">
        <w:rPr>
          <w:rFonts w:ascii="Times New Roman" w:hAnsi="Times New Roman" w:cs="Times New Roman"/>
          <w:sz w:val="24"/>
          <w:szCs w:val="24"/>
          <w:highlight w:val="yellow"/>
        </w:rPr>
        <w:t>, 2005)</w:t>
      </w:r>
      <w:r w:rsidRPr="00EE5BAD">
        <w:rPr>
          <w:rFonts w:ascii="Times New Roman" w:hAnsi="Times New Roman" w:cs="Times New Roman"/>
          <w:sz w:val="24"/>
          <w:szCs w:val="24"/>
        </w:rPr>
        <w:t xml:space="preserve">. </w:t>
      </w:r>
      <w:r w:rsidR="00E76B6D" w:rsidRPr="00B0765F">
        <w:rPr>
          <w:rFonts w:ascii="Times New Roman" w:hAnsi="Times New Roman" w:cs="Times New Roman"/>
          <w:sz w:val="24"/>
          <w:szCs w:val="24"/>
        </w:rPr>
        <w:t>This approach, also known as "do-nothing farming" or "no-tillage farming" was first introduced by Masanobu Fukuoka in the 1940s in Japan and has since gained recognition as a solution for restoring ecological balance.</w:t>
      </w:r>
    </w:p>
    <w:p w14:paraId="147A6BE4" w14:textId="52677C3C" w:rsidR="000851B1" w:rsidRPr="007320E9"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5BAD" w:rsidRPr="007320E9">
        <w:rPr>
          <w:rFonts w:ascii="Times New Roman" w:hAnsi="Times New Roman" w:cs="Times New Roman"/>
          <w:b/>
          <w:bCs/>
          <w:sz w:val="24"/>
          <w:szCs w:val="24"/>
        </w:rPr>
        <w:t xml:space="preserve">Aims and </w:t>
      </w:r>
      <w:r w:rsidR="00A73516">
        <w:rPr>
          <w:rFonts w:ascii="Times New Roman" w:hAnsi="Times New Roman" w:cs="Times New Roman"/>
          <w:b/>
          <w:bCs/>
          <w:sz w:val="24"/>
          <w:szCs w:val="24"/>
        </w:rPr>
        <w:t>o</w:t>
      </w:r>
      <w:r w:rsidR="00EE5BAD" w:rsidRPr="007320E9">
        <w:rPr>
          <w:rFonts w:ascii="Times New Roman" w:hAnsi="Times New Roman" w:cs="Times New Roman"/>
          <w:b/>
          <w:bCs/>
          <w:sz w:val="24"/>
          <w:szCs w:val="24"/>
        </w:rPr>
        <w:t xml:space="preserve">bjectives of </w:t>
      </w:r>
      <w:r w:rsidR="00A73516">
        <w:rPr>
          <w:rFonts w:ascii="Times New Roman" w:hAnsi="Times New Roman" w:cs="Times New Roman"/>
          <w:b/>
          <w:bCs/>
          <w:sz w:val="24"/>
          <w:szCs w:val="24"/>
        </w:rPr>
        <w:t>n</w:t>
      </w:r>
      <w:r w:rsidR="00EE5BAD" w:rsidRPr="007320E9">
        <w:rPr>
          <w:rFonts w:ascii="Times New Roman" w:hAnsi="Times New Roman" w:cs="Times New Roman"/>
          <w:b/>
          <w:bCs/>
          <w:sz w:val="24"/>
          <w:szCs w:val="24"/>
        </w:rPr>
        <w:t xml:space="preserve">atural </w:t>
      </w:r>
      <w:r w:rsidR="00A73516">
        <w:rPr>
          <w:rFonts w:ascii="Times New Roman" w:hAnsi="Times New Roman" w:cs="Times New Roman"/>
          <w:b/>
          <w:bCs/>
          <w:sz w:val="24"/>
          <w:szCs w:val="24"/>
        </w:rPr>
        <w:t>f</w:t>
      </w:r>
      <w:r w:rsidR="00EE5BAD" w:rsidRPr="007320E9">
        <w:rPr>
          <w:rFonts w:ascii="Times New Roman" w:hAnsi="Times New Roman" w:cs="Times New Roman"/>
          <w:b/>
          <w:bCs/>
          <w:sz w:val="24"/>
          <w:szCs w:val="24"/>
        </w:rPr>
        <w:t xml:space="preserve">arming </w:t>
      </w:r>
    </w:p>
    <w:p w14:paraId="04764235" w14:textId="34392ADF"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Preserve natural flora and fauna </w:t>
      </w:r>
    </w:p>
    <w:p w14:paraId="47D69C7B" w14:textId="4FBFD3E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Restore soil health</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fertility and soil’s biological life </w:t>
      </w:r>
    </w:p>
    <w:p w14:paraId="0F3E017D" w14:textId="1B2067FD"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Maintain diversity in crop production </w:t>
      </w:r>
    </w:p>
    <w:p w14:paraId="58CBD3FA" w14:textId="4EC97C6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Efficient utilization of land and natural resources (light, air, water) </w:t>
      </w:r>
    </w:p>
    <w:p w14:paraId="166FE54C" w14:textId="044E0698"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Promote natural beneficial insects, animals and microbes in soil for nutrient recycling and biological control of pests and diseases </w:t>
      </w:r>
    </w:p>
    <w:p w14:paraId="5DBC64EE" w14:textId="64AE1EF0"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Promotion of local breeds for livestock integration </w:t>
      </w:r>
    </w:p>
    <w:p w14:paraId="1F78F3E0" w14:textId="581FB0E5"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Use of natural / local resource-based inputs </w:t>
      </w:r>
    </w:p>
    <w:p w14:paraId="7E30A40D" w14:textId="3605D94C"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Reduce input cost of agricultural production </w:t>
      </w:r>
    </w:p>
    <w:p w14:paraId="0440BF69" w14:textId="2E08E714" w:rsidR="0042279F" w:rsidRPr="005B6665" w:rsidRDefault="000851B1" w:rsidP="00E87062">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Improve economics of farmers</w:t>
      </w:r>
    </w:p>
    <w:p w14:paraId="25E4B22A" w14:textId="3D386D87" w:rsidR="0042279F" w:rsidRPr="0042279F"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279F" w:rsidRPr="0042279F">
        <w:rPr>
          <w:rFonts w:ascii="Times New Roman" w:hAnsi="Times New Roman" w:cs="Times New Roman"/>
          <w:b/>
          <w:bCs/>
          <w:sz w:val="24"/>
          <w:szCs w:val="24"/>
        </w:rPr>
        <w:t xml:space="preserve">Principles of natural farming </w:t>
      </w:r>
    </w:p>
    <w:p w14:paraId="03A4EECB" w14:textId="2428D760" w:rsidR="005B6665" w:rsidRDefault="00F1005E" w:rsidP="005B6665">
      <w:pPr>
        <w:spacing w:line="276" w:lineRule="auto"/>
        <w:jc w:val="both"/>
        <w:rPr>
          <w:rFonts w:ascii="Times New Roman" w:hAnsi="Times New Roman" w:cs="Times New Roman"/>
          <w:sz w:val="24"/>
          <w:szCs w:val="24"/>
        </w:rPr>
      </w:pPr>
      <w:r w:rsidRPr="00F1005E">
        <w:rPr>
          <w:rFonts w:ascii="Times New Roman" w:hAnsi="Times New Roman" w:cs="Times New Roman"/>
          <w:sz w:val="24"/>
          <w:szCs w:val="24"/>
        </w:rPr>
        <w:t xml:space="preserve">The principles of </w:t>
      </w:r>
      <w:r w:rsidR="005B6665">
        <w:rPr>
          <w:rFonts w:ascii="Times New Roman" w:hAnsi="Times New Roman" w:cs="Times New Roman"/>
          <w:sz w:val="24"/>
          <w:szCs w:val="24"/>
        </w:rPr>
        <w:t>natural farming</w:t>
      </w:r>
      <w:r w:rsidRPr="00F1005E">
        <w:rPr>
          <w:rFonts w:ascii="Times New Roman" w:hAnsi="Times New Roman" w:cs="Times New Roman"/>
          <w:sz w:val="24"/>
          <w:szCs w:val="24"/>
        </w:rPr>
        <w:t xml:space="preserve"> were developed by Subhash </w:t>
      </w:r>
      <w:proofErr w:type="spellStart"/>
      <w:r w:rsidRPr="00F1005E">
        <w:rPr>
          <w:rFonts w:ascii="Times New Roman" w:hAnsi="Times New Roman" w:cs="Times New Roman"/>
          <w:sz w:val="24"/>
          <w:szCs w:val="24"/>
        </w:rPr>
        <w:t>Palekar</w:t>
      </w:r>
      <w:proofErr w:type="spellEnd"/>
      <w:r w:rsidRPr="00F1005E">
        <w:rPr>
          <w:rFonts w:ascii="Times New Roman" w:hAnsi="Times New Roman" w:cs="Times New Roman"/>
          <w:sz w:val="24"/>
          <w:szCs w:val="24"/>
        </w:rPr>
        <w:t xml:space="preserve"> who is popularly known as ‘Krishi ka Rishi’ and also ‘Father of zero/low budget natural farming’</w:t>
      </w:r>
      <w:r w:rsidR="0068328A">
        <w:rPr>
          <w:rFonts w:ascii="Times New Roman" w:hAnsi="Times New Roman" w:cs="Times New Roman"/>
          <w:sz w:val="24"/>
          <w:szCs w:val="24"/>
        </w:rPr>
        <w:t xml:space="preserve"> </w:t>
      </w:r>
      <w:r w:rsidR="0068328A" w:rsidRPr="0068328A">
        <w:rPr>
          <w:rFonts w:ascii="Times New Roman" w:hAnsi="Times New Roman" w:cs="Times New Roman"/>
          <w:sz w:val="24"/>
          <w:szCs w:val="24"/>
          <w:highlight w:val="yellow"/>
        </w:rPr>
        <w:t>(</w:t>
      </w:r>
      <w:proofErr w:type="spellStart"/>
      <w:r w:rsidR="0068328A" w:rsidRPr="0068328A">
        <w:rPr>
          <w:rFonts w:ascii="Times New Roman" w:hAnsi="Times New Roman" w:cs="Times New Roman"/>
          <w:sz w:val="24"/>
          <w:szCs w:val="24"/>
          <w:highlight w:val="yellow"/>
        </w:rPr>
        <w:t>Palekar</w:t>
      </w:r>
      <w:proofErr w:type="spellEnd"/>
      <w:r w:rsidR="0068328A" w:rsidRPr="0068328A">
        <w:rPr>
          <w:rFonts w:ascii="Times New Roman" w:hAnsi="Times New Roman" w:cs="Times New Roman"/>
          <w:sz w:val="24"/>
          <w:szCs w:val="24"/>
          <w:highlight w:val="yellow"/>
        </w:rPr>
        <w:t>, 2005).</w:t>
      </w:r>
      <w:r w:rsidR="0068328A">
        <w:rPr>
          <w:rFonts w:ascii="Times New Roman" w:hAnsi="Times New Roman" w:cs="Times New Roman"/>
          <w:sz w:val="24"/>
          <w:szCs w:val="24"/>
        </w:rPr>
        <w:t xml:space="preserve"> </w:t>
      </w:r>
    </w:p>
    <w:p w14:paraId="07A3ED6C" w14:textId="0EBF2E9A"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Natural inputs</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Toxic free</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freely available resources in nature </w:t>
      </w:r>
    </w:p>
    <w:p w14:paraId="3321A8B6" w14:textId="6B640B0E"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Low</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inputs</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 No use of chemicals and fertilizers, promotes natural catalyst of biological processes in the soil and natural protection from diseases </w:t>
      </w:r>
    </w:p>
    <w:p w14:paraId="5D7C3BDD" w14:textId="5069F8E8"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lastRenderedPageBreak/>
        <w:t>Mulching</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Soil protection, creates conductive environment for biological processes in the soil</w:t>
      </w:r>
    </w:p>
    <w:p w14:paraId="7151DC26" w14:textId="190C10EB" w:rsidR="00B737C2"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Multiple cropping</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Minimizes the risk of crop failure, continuity of income source</w:t>
      </w:r>
    </w:p>
    <w:p w14:paraId="0B017ACB" w14:textId="688F4EFB" w:rsidR="00F3337C" w:rsidRPr="004228CC"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14AFB">
        <w:rPr>
          <w:rFonts w:ascii="Times New Roman" w:hAnsi="Times New Roman" w:cs="Times New Roman"/>
          <w:b/>
          <w:bCs/>
          <w:sz w:val="24"/>
          <w:szCs w:val="24"/>
        </w:rPr>
        <w:t xml:space="preserve">Scope and </w:t>
      </w:r>
      <w:r w:rsidR="00B737C2" w:rsidRPr="004228CC">
        <w:rPr>
          <w:rFonts w:ascii="Times New Roman" w:hAnsi="Times New Roman" w:cs="Times New Roman"/>
          <w:b/>
          <w:bCs/>
          <w:sz w:val="24"/>
          <w:szCs w:val="24"/>
        </w:rPr>
        <w:t>Importance of Natural farming</w:t>
      </w:r>
    </w:p>
    <w:p w14:paraId="32E36673" w14:textId="0CAF9ED3" w:rsidR="00503594" w:rsidRDefault="00914AFB" w:rsidP="00E87062">
      <w:pPr>
        <w:spacing w:line="276" w:lineRule="auto"/>
        <w:jc w:val="both"/>
        <w:rPr>
          <w:rFonts w:ascii="Times New Roman" w:hAnsi="Times New Roman" w:cs="Times New Roman"/>
          <w:sz w:val="24"/>
          <w:szCs w:val="24"/>
        </w:rPr>
      </w:pPr>
      <w:r w:rsidRPr="00914AFB">
        <w:rPr>
          <w:rFonts w:ascii="Times New Roman" w:hAnsi="Times New Roman" w:cs="Times New Roman"/>
          <w:sz w:val="24"/>
          <w:szCs w:val="24"/>
        </w:rPr>
        <w:t>Natural Farming is a valuable approach that focuses on improving soil fertility and promoting environmental health</w:t>
      </w:r>
      <w:r w:rsidR="00B05269">
        <w:rPr>
          <w:rFonts w:ascii="Times New Roman" w:hAnsi="Times New Roman" w:cs="Times New Roman"/>
          <w:sz w:val="24"/>
          <w:szCs w:val="24"/>
        </w:rPr>
        <w:t>.</w:t>
      </w:r>
      <w:r w:rsidRPr="00914AFB">
        <w:rPr>
          <w:rFonts w:ascii="Times New Roman" w:hAnsi="Times New Roman" w:cs="Times New Roman"/>
          <w:sz w:val="24"/>
          <w:szCs w:val="24"/>
        </w:rPr>
        <w:t xml:space="preserve"> </w:t>
      </w:r>
      <w:r w:rsidR="00B05269">
        <w:rPr>
          <w:rFonts w:ascii="Times New Roman" w:hAnsi="Times New Roman" w:cs="Times New Roman"/>
          <w:sz w:val="24"/>
          <w:szCs w:val="24"/>
        </w:rPr>
        <w:t>T</w:t>
      </w:r>
      <w:r w:rsidRPr="00914AFB">
        <w:rPr>
          <w:rFonts w:ascii="Times New Roman" w:hAnsi="Times New Roman" w:cs="Times New Roman"/>
          <w:sz w:val="24"/>
          <w:szCs w:val="24"/>
        </w:rPr>
        <w:t xml:space="preserve">his method enhances agricultural productivity </w:t>
      </w:r>
      <w:r w:rsidR="00B05269">
        <w:rPr>
          <w:rFonts w:ascii="Times New Roman" w:hAnsi="Times New Roman" w:cs="Times New Roman"/>
          <w:sz w:val="24"/>
          <w:szCs w:val="24"/>
        </w:rPr>
        <w:t xml:space="preserve">along with </w:t>
      </w:r>
      <w:r w:rsidRPr="00914AFB">
        <w:rPr>
          <w:rFonts w:ascii="Times New Roman" w:hAnsi="Times New Roman" w:cs="Times New Roman"/>
          <w:sz w:val="24"/>
          <w:szCs w:val="24"/>
        </w:rPr>
        <w:t>addressing climate change. Techniques used in Natural Farming such as composting, crop rotation and agroforestry help capture carbon in the soil, making it accessible for plants. This not only strengthens soil health but also creates more resilient ecosystems. Additionally, reducing the use of synthetic fertilizers and pesticides leads to safer food and cleaner water, addressing health issues related to agricultural runoff. From an economic perspective, Natural Farming can boost farmers' incomes by cutting down on input costs and increasing access to markets for sustainably produced goods. This approach can also generate job opportunities in rural communities, helping to keep young people in their hometowns and support local development. Overall, Natural Farming offers a sustainable solution to issues like food insecurity and rural hardship, fostering a fairer and more resilient agricultural system for the future</w:t>
      </w:r>
      <w:r w:rsidR="00876692">
        <w:rPr>
          <w:rFonts w:ascii="Times New Roman" w:hAnsi="Times New Roman" w:cs="Times New Roman"/>
          <w:sz w:val="24"/>
          <w:szCs w:val="24"/>
        </w:rPr>
        <w:t xml:space="preserve">. </w:t>
      </w:r>
      <w:r w:rsidR="00AC2545">
        <w:rPr>
          <w:rFonts w:ascii="Times New Roman" w:hAnsi="Times New Roman" w:cs="Times New Roman"/>
          <w:sz w:val="24"/>
          <w:szCs w:val="24"/>
        </w:rPr>
        <w:t xml:space="preserve"> </w:t>
      </w:r>
      <w:r w:rsidR="00F70266">
        <w:rPr>
          <w:rFonts w:ascii="Times New Roman" w:hAnsi="Times New Roman" w:cs="Times New Roman"/>
          <w:sz w:val="24"/>
          <w:szCs w:val="24"/>
        </w:rPr>
        <w:t xml:space="preserve"> </w:t>
      </w:r>
    </w:p>
    <w:p w14:paraId="4A296EBB" w14:textId="5D8E40FE" w:rsidR="008D1553" w:rsidRPr="002975E0" w:rsidRDefault="00715503" w:rsidP="00E87062">
      <w:pPr>
        <w:spacing w:line="276" w:lineRule="auto"/>
        <w:jc w:val="both"/>
        <w:rPr>
          <w:rFonts w:ascii="Times New Roman" w:hAnsi="Times New Roman" w:cs="Times New Roman"/>
          <w:b/>
          <w:bCs/>
          <w:sz w:val="24"/>
          <w:szCs w:val="24"/>
        </w:rPr>
      </w:pPr>
      <w:r w:rsidRPr="002975E0">
        <w:rPr>
          <w:rFonts w:ascii="Times New Roman" w:hAnsi="Times New Roman" w:cs="Times New Roman"/>
          <w:b/>
          <w:bCs/>
          <w:sz w:val="24"/>
          <w:szCs w:val="24"/>
        </w:rPr>
        <w:t xml:space="preserve">Table 1: </w:t>
      </w:r>
      <w:r w:rsidR="00764814" w:rsidRPr="002975E0">
        <w:rPr>
          <w:rFonts w:ascii="Times New Roman" w:hAnsi="Times New Roman" w:cs="Times New Roman"/>
          <w:b/>
          <w:bCs/>
          <w:sz w:val="24"/>
          <w:szCs w:val="24"/>
        </w:rPr>
        <w:t xml:space="preserve">Difference between </w:t>
      </w:r>
      <w:r w:rsidR="002975E0" w:rsidRPr="002975E0">
        <w:rPr>
          <w:rFonts w:ascii="Times New Roman" w:hAnsi="Times New Roman" w:cs="Times New Roman"/>
          <w:b/>
          <w:bCs/>
          <w:sz w:val="24"/>
          <w:szCs w:val="24"/>
        </w:rPr>
        <w:t>Conventional, Organic and Natural farming</w:t>
      </w:r>
      <w:r w:rsidR="00FE1717">
        <w:rPr>
          <w:rFonts w:ascii="Times New Roman" w:hAnsi="Times New Roman" w:cs="Times New Roman"/>
          <w:b/>
          <w:bCs/>
          <w:sz w:val="24"/>
          <w:szCs w:val="24"/>
        </w:rPr>
        <w:t xml:space="preserve"> (</w:t>
      </w:r>
      <w:proofErr w:type="spellStart"/>
      <w:r w:rsidR="00FE1717">
        <w:rPr>
          <w:rFonts w:ascii="Times New Roman" w:hAnsi="Times New Roman" w:cs="Times New Roman"/>
          <w:b/>
          <w:bCs/>
          <w:sz w:val="24"/>
          <w:szCs w:val="24"/>
        </w:rPr>
        <w:t>Palekar</w:t>
      </w:r>
      <w:proofErr w:type="spellEnd"/>
      <w:r w:rsidR="00FE1717">
        <w:rPr>
          <w:rFonts w:ascii="Times New Roman" w:hAnsi="Times New Roman" w:cs="Times New Roman"/>
          <w:b/>
          <w:bCs/>
          <w:sz w:val="24"/>
          <w:szCs w:val="24"/>
        </w:rPr>
        <w:t xml:space="preserve">, 2005; </w:t>
      </w:r>
      <w:proofErr w:type="spellStart"/>
      <w:r w:rsidR="002902A7">
        <w:rPr>
          <w:rFonts w:ascii="Times New Roman" w:hAnsi="Times New Roman" w:cs="Times New Roman"/>
          <w:b/>
          <w:bCs/>
          <w:sz w:val="24"/>
          <w:szCs w:val="24"/>
        </w:rPr>
        <w:t>Babu</w:t>
      </w:r>
      <w:proofErr w:type="spellEnd"/>
      <w:r w:rsidR="002902A7">
        <w:rPr>
          <w:rFonts w:ascii="Times New Roman" w:hAnsi="Times New Roman" w:cs="Times New Roman"/>
          <w:b/>
          <w:bCs/>
          <w:sz w:val="24"/>
          <w:szCs w:val="24"/>
        </w:rPr>
        <w:t xml:space="preserve"> &amp; </w:t>
      </w:r>
      <w:proofErr w:type="spellStart"/>
      <w:r w:rsidR="002902A7">
        <w:rPr>
          <w:rFonts w:ascii="Times New Roman" w:hAnsi="Times New Roman" w:cs="Times New Roman"/>
          <w:b/>
          <w:bCs/>
          <w:sz w:val="24"/>
          <w:szCs w:val="24"/>
        </w:rPr>
        <w:t>Dandin</w:t>
      </w:r>
      <w:proofErr w:type="spellEnd"/>
      <w:r w:rsidR="002902A7">
        <w:rPr>
          <w:rFonts w:ascii="Times New Roman" w:hAnsi="Times New Roman" w:cs="Times New Roman"/>
          <w:b/>
          <w:bCs/>
          <w:sz w:val="24"/>
          <w:szCs w:val="24"/>
        </w:rPr>
        <w:t>, 2009)</w:t>
      </w:r>
    </w:p>
    <w:tbl>
      <w:tblPr>
        <w:tblStyle w:val="TableGrid"/>
        <w:tblW w:w="0" w:type="auto"/>
        <w:tblLook w:val="04A0" w:firstRow="1" w:lastRow="0" w:firstColumn="1" w:lastColumn="0" w:noHBand="0" w:noVBand="1"/>
      </w:tblPr>
      <w:tblGrid>
        <w:gridCol w:w="1917"/>
        <w:gridCol w:w="2051"/>
        <w:gridCol w:w="2140"/>
        <w:gridCol w:w="2908"/>
      </w:tblGrid>
      <w:tr w:rsidR="007A620A" w:rsidRPr="007A620A" w14:paraId="6B8C3828" w14:textId="77777777" w:rsidTr="00D70834">
        <w:trPr>
          <w:trHeight w:val="1115"/>
        </w:trPr>
        <w:tc>
          <w:tcPr>
            <w:tcW w:w="0" w:type="auto"/>
            <w:hideMark/>
          </w:tcPr>
          <w:p w14:paraId="629CE84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Aspect</w:t>
            </w:r>
          </w:p>
        </w:tc>
        <w:tc>
          <w:tcPr>
            <w:tcW w:w="0" w:type="auto"/>
            <w:hideMark/>
          </w:tcPr>
          <w:p w14:paraId="3889050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Conventional Farming</w:t>
            </w:r>
          </w:p>
        </w:tc>
        <w:tc>
          <w:tcPr>
            <w:tcW w:w="0" w:type="auto"/>
            <w:hideMark/>
          </w:tcPr>
          <w:p w14:paraId="7B93A23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Organic Farming</w:t>
            </w:r>
          </w:p>
        </w:tc>
        <w:tc>
          <w:tcPr>
            <w:tcW w:w="0" w:type="auto"/>
            <w:hideMark/>
          </w:tcPr>
          <w:p w14:paraId="69C2A6F7"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Natural Farming</w:t>
            </w:r>
          </w:p>
        </w:tc>
      </w:tr>
      <w:tr w:rsidR="007A620A" w:rsidRPr="007A620A" w14:paraId="0559559F" w14:textId="77777777" w:rsidTr="007A620A">
        <w:tc>
          <w:tcPr>
            <w:tcW w:w="0" w:type="auto"/>
            <w:hideMark/>
          </w:tcPr>
          <w:p w14:paraId="7D533BFB"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Basic concept</w:t>
            </w:r>
          </w:p>
        </w:tc>
        <w:tc>
          <w:tcPr>
            <w:tcW w:w="0" w:type="auto"/>
            <w:hideMark/>
          </w:tcPr>
          <w:p w14:paraId="7D310A49"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Focuses on maximizing yield using chemical inputs</w:t>
            </w:r>
          </w:p>
        </w:tc>
        <w:tc>
          <w:tcPr>
            <w:tcW w:w="0" w:type="auto"/>
            <w:hideMark/>
          </w:tcPr>
          <w:p w14:paraId="5D64875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Avoids synthetic chemicals; uses organic inputs</w:t>
            </w:r>
          </w:p>
        </w:tc>
        <w:tc>
          <w:tcPr>
            <w:tcW w:w="0" w:type="auto"/>
            <w:hideMark/>
          </w:tcPr>
          <w:p w14:paraId="74A8A89C" w14:textId="252D0789" w:rsidR="007A620A" w:rsidRPr="007A620A" w:rsidRDefault="00FE56A8" w:rsidP="00E87062">
            <w:p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No </w:t>
            </w:r>
            <w:r w:rsidR="007A620A" w:rsidRPr="007A620A">
              <w:rPr>
                <w:rFonts w:ascii="Times New Roman" w:hAnsi="Times New Roman" w:cs="Times New Roman"/>
                <w:sz w:val="24"/>
                <w:szCs w:val="24"/>
              </w:rPr>
              <w:t>external inputs</w:t>
            </w:r>
          </w:p>
        </w:tc>
      </w:tr>
      <w:tr w:rsidR="007A620A" w:rsidRPr="007A620A" w14:paraId="0101F00A" w14:textId="77777777" w:rsidTr="007A620A">
        <w:tc>
          <w:tcPr>
            <w:tcW w:w="0" w:type="auto"/>
            <w:hideMark/>
          </w:tcPr>
          <w:p w14:paraId="4F366C6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Fertilizers</w:t>
            </w:r>
          </w:p>
        </w:tc>
        <w:tc>
          <w:tcPr>
            <w:tcW w:w="0" w:type="auto"/>
            <w:hideMark/>
          </w:tcPr>
          <w:p w14:paraId="75EAB696" w14:textId="6243FA99"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fertilizers (</w:t>
            </w:r>
            <w:r w:rsidR="00FE56A8">
              <w:rPr>
                <w:rFonts w:ascii="Times New Roman" w:hAnsi="Times New Roman" w:cs="Times New Roman"/>
                <w:sz w:val="24"/>
                <w:szCs w:val="24"/>
              </w:rPr>
              <w:t>U</w:t>
            </w:r>
            <w:r w:rsidRPr="007A620A">
              <w:rPr>
                <w:rFonts w:ascii="Times New Roman" w:hAnsi="Times New Roman" w:cs="Times New Roman"/>
                <w:sz w:val="24"/>
                <w:szCs w:val="24"/>
              </w:rPr>
              <w:t xml:space="preserve">rea, DAP, </w:t>
            </w:r>
            <w:r w:rsidR="0048720C">
              <w:rPr>
                <w:rFonts w:ascii="Times New Roman" w:hAnsi="Times New Roman" w:cs="Times New Roman"/>
                <w:sz w:val="24"/>
                <w:szCs w:val="24"/>
              </w:rPr>
              <w:t>MOP</w:t>
            </w:r>
            <w:r w:rsidRPr="007A620A">
              <w:rPr>
                <w:rFonts w:ascii="Times New Roman" w:hAnsi="Times New Roman" w:cs="Times New Roman"/>
                <w:sz w:val="24"/>
                <w:szCs w:val="24"/>
              </w:rPr>
              <w:t xml:space="preserve"> etc.)</w:t>
            </w:r>
          </w:p>
        </w:tc>
        <w:tc>
          <w:tcPr>
            <w:tcW w:w="0" w:type="auto"/>
            <w:hideMark/>
          </w:tcPr>
          <w:p w14:paraId="486B97A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Organic manures, compost, vermicompost, green manure</w:t>
            </w:r>
          </w:p>
        </w:tc>
        <w:tc>
          <w:tcPr>
            <w:tcW w:w="0" w:type="auto"/>
            <w:hideMark/>
          </w:tcPr>
          <w:p w14:paraId="62A57838" w14:textId="06EFAC54"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On-farm inputs like </w:t>
            </w:r>
            <w:proofErr w:type="spellStart"/>
            <w:r w:rsidRPr="007A620A">
              <w:rPr>
                <w:rFonts w:ascii="Times New Roman" w:hAnsi="Times New Roman" w:cs="Times New Roman"/>
                <w:sz w:val="24"/>
                <w:szCs w:val="24"/>
              </w:rPr>
              <w:t>Jeevamrit</w:t>
            </w:r>
            <w:proofErr w:type="spellEnd"/>
            <w:r w:rsidRPr="007A620A">
              <w:rPr>
                <w:rFonts w:ascii="Times New Roman" w:hAnsi="Times New Roman" w:cs="Times New Roman"/>
                <w:sz w:val="24"/>
                <w:szCs w:val="24"/>
              </w:rPr>
              <w:t xml:space="preserve">, </w:t>
            </w:r>
            <w:proofErr w:type="spellStart"/>
            <w:r w:rsidRPr="007A620A">
              <w:rPr>
                <w:rFonts w:ascii="Times New Roman" w:hAnsi="Times New Roman" w:cs="Times New Roman"/>
                <w:sz w:val="24"/>
                <w:szCs w:val="24"/>
              </w:rPr>
              <w:t>Beejamrit</w:t>
            </w:r>
            <w:proofErr w:type="spellEnd"/>
            <w:r w:rsidRPr="007A620A">
              <w:rPr>
                <w:rFonts w:ascii="Times New Roman" w:hAnsi="Times New Roman" w:cs="Times New Roman"/>
                <w:sz w:val="24"/>
                <w:szCs w:val="24"/>
              </w:rPr>
              <w:t xml:space="preserve">, </w:t>
            </w:r>
            <w:proofErr w:type="spellStart"/>
            <w:r w:rsidRPr="00FF26E1">
              <w:rPr>
                <w:rFonts w:ascii="Times New Roman" w:hAnsi="Times New Roman" w:cs="Times New Roman"/>
                <w:sz w:val="24"/>
                <w:szCs w:val="24"/>
                <w:highlight w:val="yellow"/>
              </w:rPr>
              <w:t>ghan</w:t>
            </w:r>
            <w:r w:rsidR="0033308B" w:rsidRPr="00FF26E1">
              <w:rPr>
                <w:rFonts w:ascii="Times New Roman" w:hAnsi="Times New Roman" w:cs="Times New Roman"/>
                <w:sz w:val="24"/>
                <w:szCs w:val="24"/>
                <w:highlight w:val="yellow"/>
              </w:rPr>
              <w:t>-</w:t>
            </w:r>
            <w:r w:rsidRPr="00FF26E1">
              <w:rPr>
                <w:rFonts w:ascii="Times New Roman" w:hAnsi="Times New Roman" w:cs="Times New Roman"/>
                <w:sz w:val="24"/>
                <w:szCs w:val="24"/>
                <w:highlight w:val="yellow"/>
              </w:rPr>
              <w:t>jeevamrit</w:t>
            </w:r>
            <w:proofErr w:type="spellEnd"/>
          </w:p>
        </w:tc>
      </w:tr>
      <w:tr w:rsidR="007A620A" w:rsidRPr="007A620A" w14:paraId="22313696" w14:textId="77777777" w:rsidTr="007A620A">
        <w:tc>
          <w:tcPr>
            <w:tcW w:w="0" w:type="auto"/>
            <w:hideMark/>
          </w:tcPr>
          <w:p w14:paraId="42624E21"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Pest &amp; disease management</w:t>
            </w:r>
          </w:p>
        </w:tc>
        <w:tc>
          <w:tcPr>
            <w:tcW w:w="0" w:type="auto"/>
            <w:hideMark/>
          </w:tcPr>
          <w:p w14:paraId="505C1F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Synthetic pesticides, insecticides, fungicides</w:t>
            </w:r>
          </w:p>
        </w:tc>
        <w:tc>
          <w:tcPr>
            <w:tcW w:w="0" w:type="auto"/>
            <w:hideMark/>
          </w:tcPr>
          <w:p w14:paraId="792043E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Biopesticides, botanicals, biological control</w:t>
            </w:r>
          </w:p>
        </w:tc>
        <w:tc>
          <w:tcPr>
            <w:tcW w:w="0" w:type="auto"/>
            <w:hideMark/>
          </w:tcPr>
          <w:p w14:paraId="65DB1E95" w14:textId="1CD5F0B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Indigenous preparations (neem, cow-based formulations, botanical extracts)</w:t>
            </w:r>
            <w:r w:rsidR="001C0546">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Agniastra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Bramhastra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Neemastra</w:t>
            </w:r>
            <w:proofErr w:type="spellEnd"/>
            <w:r w:rsidR="001C0546" w:rsidRPr="009B57DB">
              <w:rPr>
                <w:rFonts w:ascii="Times New Roman" w:hAnsi="Times New Roman" w:cs="Times New Roman"/>
                <w:sz w:val="24"/>
                <w:szCs w:val="24"/>
              </w:rPr>
              <w:t xml:space="preserve"> and </w:t>
            </w:r>
            <w:proofErr w:type="spellStart"/>
            <w:r w:rsidR="001C0546" w:rsidRPr="009B57DB">
              <w:rPr>
                <w:rFonts w:ascii="Times New Roman" w:hAnsi="Times New Roman" w:cs="Times New Roman"/>
                <w:sz w:val="24"/>
                <w:szCs w:val="24"/>
              </w:rPr>
              <w:t>Dashparni</w:t>
            </w:r>
            <w:proofErr w:type="spellEnd"/>
            <w:r w:rsidR="001C0546" w:rsidRPr="009B57DB">
              <w:rPr>
                <w:rFonts w:ascii="Times New Roman" w:hAnsi="Times New Roman" w:cs="Times New Roman"/>
                <w:sz w:val="24"/>
                <w:szCs w:val="24"/>
              </w:rPr>
              <w:t xml:space="preserve"> ark</w:t>
            </w:r>
          </w:p>
        </w:tc>
      </w:tr>
      <w:tr w:rsidR="007A620A" w:rsidRPr="007A620A" w14:paraId="42925060" w14:textId="77777777" w:rsidTr="007A620A">
        <w:tc>
          <w:tcPr>
            <w:tcW w:w="0" w:type="auto"/>
            <w:hideMark/>
          </w:tcPr>
          <w:p w14:paraId="5507E70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Soil health</w:t>
            </w:r>
          </w:p>
        </w:tc>
        <w:tc>
          <w:tcPr>
            <w:tcW w:w="0" w:type="auto"/>
            <w:hideMark/>
          </w:tcPr>
          <w:p w14:paraId="2B366C1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Often deteriorates soil structure and microbial activity</w:t>
            </w:r>
          </w:p>
        </w:tc>
        <w:tc>
          <w:tcPr>
            <w:tcW w:w="0" w:type="auto"/>
            <w:hideMark/>
          </w:tcPr>
          <w:p w14:paraId="61DD1D1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Improves soil organic matter and microbial diversity</w:t>
            </w:r>
          </w:p>
        </w:tc>
        <w:tc>
          <w:tcPr>
            <w:tcW w:w="0" w:type="auto"/>
            <w:hideMark/>
          </w:tcPr>
          <w:p w14:paraId="7AB310A4"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Enhances soil life and natural nutrient cycling</w:t>
            </w:r>
          </w:p>
        </w:tc>
      </w:tr>
      <w:tr w:rsidR="007A620A" w:rsidRPr="007A620A" w14:paraId="5E15FCB0" w14:textId="77777777" w:rsidTr="007A620A">
        <w:tc>
          <w:tcPr>
            <w:tcW w:w="0" w:type="auto"/>
            <w:hideMark/>
          </w:tcPr>
          <w:p w14:paraId="022242D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lastRenderedPageBreak/>
              <w:t>Seed treatment</w:t>
            </w:r>
          </w:p>
        </w:tc>
        <w:tc>
          <w:tcPr>
            <w:tcW w:w="0" w:type="auto"/>
            <w:hideMark/>
          </w:tcPr>
          <w:p w14:paraId="776A6B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seed treatment</w:t>
            </w:r>
          </w:p>
        </w:tc>
        <w:tc>
          <w:tcPr>
            <w:tcW w:w="0" w:type="auto"/>
            <w:hideMark/>
          </w:tcPr>
          <w:p w14:paraId="48A049F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Biological or organic seed treatment</w:t>
            </w:r>
          </w:p>
        </w:tc>
        <w:tc>
          <w:tcPr>
            <w:tcW w:w="0" w:type="auto"/>
            <w:hideMark/>
          </w:tcPr>
          <w:p w14:paraId="48436F69" w14:textId="74A13104" w:rsidR="007A620A" w:rsidRPr="007A620A" w:rsidRDefault="007A620A" w:rsidP="00E87062">
            <w:pPr>
              <w:spacing w:after="160" w:line="276" w:lineRule="auto"/>
              <w:rPr>
                <w:rFonts w:ascii="Times New Roman" w:hAnsi="Times New Roman" w:cs="Times New Roman"/>
                <w:sz w:val="24"/>
                <w:szCs w:val="24"/>
              </w:rPr>
            </w:pPr>
            <w:proofErr w:type="spellStart"/>
            <w:r w:rsidRPr="007A620A">
              <w:rPr>
                <w:rFonts w:ascii="Times New Roman" w:hAnsi="Times New Roman" w:cs="Times New Roman"/>
                <w:sz w:val="24"/>
                <w:szCs w:val="24"/>
              </w:rPr>
              <w:t>Beejamrit</w:t>
            </w:r>
            <w:r w:rsidR="00942C3E">
              <w:rPr>
                <w:rFonts w:ascii="Times New Roman" w:hAnsi="Times New Roman" w:cs="Times New Roman"/>
                <w:sz w:val="24"/>
                <w:szCs w:val="24"/>
              </w:rPr>
              <w:t>a</w:t>
            </w:r>
            <w:proofErr w:type="spellEnd"/>
            <w:r w:rsidRPr="007A620A">
              <w:rPr>
                <w:rFonts w:ascii="Times New Roman" w:hAnsi="Times New Roman" w:cs="Times New Roman"/>
                <w:sz w:val="24"/>
                <w:szCs w:val="24"/>
              </w:rPr>
              <w:t xml:space="preserve"> and natural seed treatments</w:t>
            </w:r>
          </w:p>
        </w:tc>
      </w:tr>
      <w:tr w:rsidR="007A620A" w:rsidRPr="007A620A" w14:paraId="47175291" w14:textId="77777777" w:rsidTr="007A620A">
        <w:tc>
          <w:tcPr>
            <w:tcW w:w="0" w:type="auto"/>
            <w:hideMark/>
          </w:tcPr>
          <w:p w14:paraId="0C8BDB36"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Weed management</w:t>
            </w:r>
          </w:p>
        </w:tc>
        <w:tc>
          <w:tcPr>
            <w:tcW w:w="0" w:type="auto"/>
            <w:hideMark/>
          </w:tcPr>
          <w:p w14:paraId="6C654FF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herbicides</w:t>
            </w:r>
          </w:p>
        </w:tc>
        <w:tc>
          <w:tcPr>
            <w:tcW w:w="0" w:type="auto"/>
            <w:hideMark/>
          </w:tcPr>
          <w:p w14:paraId="05BA0DD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Mechanical and cultural methods</w:t>
            </w:r>
          </w:p>
        </w:tc>
        <w:tc>
          <w:tcPr>
            <w:tcW w:w="0" w:type="auto"/>
            <w:hideMark/>
          </w:tcPr>
          <w:p w14:paraId="4DB22A8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Mulching, intercropping, manual weeding</w:t>
            </w:r>
          </w:p>
        </w:tc>
      </w:tr>
      <w:tr w:rsidR="007A620A" w:rsidRPr="007A620A" w14:paraId="7A3C3EF6" w14:textId="77777777" w:rsidTr="007A620A">
        <w:tc>
          <w:tcPr>
            <w:tcW w:w="0" w:type="auto"/>
            <w:hideMark/>
          </w:tcPr>
          <w:p w14:paraId="64C75B5E"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Input cost</w:t>
            </w:r>
          </w:p>
        </w:tc>
        <w:tc>
          <w:tcPr>
            <w:tcW w:w="0" w:type="auto"/>
            <w:hideMark/>
          </w:tcPr>
          <w:p w14:paraId="4F0905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2813D71C"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Moderate to high</w:t>
            </w:r>
          </w:p>
        </w:tc>
        <w:tc>
          <w:tcPr>
            <w:tcW w:w="0" w:type="auto"/>
            <w:hideMark/>
          </w:tcPr>
          <w:p w14:paraId="1C300BA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low</w:t>
            </w:r>
          </w:p>
        </w:tc>
      </w:tr>
      <w:tr w:rsidR="007A620A" w:rsidRPr="007A620A" w14:paraId="2678B90E" w14:textId="77777777" w:rsidTr="007A620A">
        <w:tc>
          <w:tcPr>
            <w:tcW w:w="0" w:type="auto"/>
            <w:hideMark/>
          </w:tcPr>
          <w:p w14:paraId="74486B2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Yield</w:t>
            </w:r>
          </w:p>
        </w:tc>
        <w:tc>
          <w:tcPr>
            <w:tcW w:w="0" w:type="auto"/>
            <w:hideMark/>
          </w:tcPr>
          <w:p w14:paraId="1942FCA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in short term</w:t>
            </w:r>
          </w:p>
        </w:tc>
        <w:tc>
          <w:tcPr>
            <w:tcW w:w="0" w:type="auto"/>
            <w:hideMark/>
          </w:tcPr>
          <w:p w14:paraId="39E34B8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Slightly lower initially, stable long-term</w:t>
            </w:r>
          </w:p>
        </w:tc>
        <w:tc>
          <w:tcPr>
            <w:tcW w:w="0" w:type="auto"/>
            <w:hideMark/>
          </w:tcPr>
          <w:p w14:paraId="5FD5C1C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Comparable in long term after transition</w:t>
            </w:r>
          </w:p>
        </w:tc>
      </w:tr>
      <w:tr w:rsidR="007A620A" w:rsidRPr="007A620A" w14:paraId="5A4A6498" w14:textId="77777777" w:rsidTr="007A620A">
        <w:tc>
          <w:tcPr>
            <w:tcW w:w="0" w:type="auto"/>
            <w:hideMark/>
          </w:tcPr>
          <w:p w14:paraId="006010E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Environmental impact</w:t>
            </w:r>
          </w:p>
        </w:tc>
        <w:tc>
          <w:tcPr>
            <w:tcW w:w="0" w:type="auto"/>
            <w:hideMark/>
          </w:tcPr>
          <w:p w14:paraId="0076087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Causes pollution and biodiversity loss</w:t>
            </w:r>
          </w:p>
        </w:tc>
        <w:tc>
          <w:tcPr>
            <w:tcW w:w="0" w:type="auto"/>
            <w:hideMark/>
          </w:tcPr>
          <w:p w14:paraId="4B2FE286"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Eco-friendly and sustainable</w:t>
            </w:r>
          </w:p>
        </w:tc>
        <w:tc>
          <w:tcPr>
            <w:tcW w:w="0" w:type="auto"/>
            <w:hideMark/>
          </w:tcPr>
          <w:p w14:paraId="07120B5B"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Highly eco-friendly, regenerative</w:t>
            </w:r>
          </w:p>
        </w:tc>
      </w:tr>
      <w:tr w:rsidR="007A620A" w:rsidRPr="007A620A" w14:paraId="2BF31CD0" w14:textId="77777777" w:rsidTr="007A620A">
        <w:tc>
          <w:tcPr>
            <w:tcW w:w="0" w:type="auto"/>
            <w:hideMark/>
          </w:tcPr>
          <w:p w14:paraId="7302007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Residues in produce</w:t>
            </w:r>
          </w:p>
        </w:tc>
        <w:tc>
          <w:tcPr>
            <w:tcW w:w="0" w:type="auto"/>
            <w:hideMark/>
          </w:tcPr>
          <w:p w14:paraId="2ED7FE7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residues possible</w:t>
            </w:r>
          </w:p>
        </w:tc>
        <w:tc>
          <w:tcPr>
            <w:tcW w:w="0" w:type="auto"/>
            <w:hideMark/>
          </w:tcPr>
          <w:p w14:paraId="2F49E82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Residue-free</w:t>
            </w:r>
          </w:p>
        </w:tc>
        <w:tc>
          <w:tcPr>
            <w:tcW w:w="0" w:type="auto"/>
            <w:hideMark/>
          </w:tcPr>
          <w:p w14:paraId="415D1B7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Completely chemical-free</w:t>
            </w:r>
          </w:p>
        </w:tc>
      </w:tr>
      <w:tr w:rsidR="007A620A" w:rsidRPr="007A620A" w14:paraId="0A19A730" w14:textId="77777777" w:rsidTr="007A620A">
        <w:tc>
          <w:tcPr>
            <w:tcW w:w="0" w:type="auto"/>
            <w:hideMark/>
          </w:tcPr>
          <w:p w14:paraId="28A5321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Farmer dependency</w:t>
            </w:r>
          </w:p>
        </w:tc>
        <w:tc>
          <w:tcPr>
            <w:tcW w:w="0" w:type="auto"/>
            <w:hideMark/>
          </w:tcPr>
          <w:p w14:paraId="647EECE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dependency on external inputs</w:t>
            </w:r>
          </w:p>
        </w:tc>
        <w:tc>
          <w:tcPr>
            <w:tcW w:w="0" w:type="auto"/>
            <w:hideMark/>
          </w:tcPr>
          <w:p w14:paraId="74541AC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Partial dependency on certified organic inputs</w:t>
            </w:r>
          </w:p>
        </w:tc>
        <w:tc>
          <w:tcPr>
            <w:tcW w:w="0" w:type="auto"/>
            <w:hideMark/>
          </w:tcPr>
          <w:p w14:paraId="59937C6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Self-reliant, uses farm-based resources</w:t>
            </w:r>
          </w:p>
        </w:tc>
      </w:tr>
      <w:tr w:rsidR="007A620A" w:rsidRPr="007A620A" w14:paraId="42EA0F28" w14:textId="77777777" w:rsidTr="007A620A">
        <w:tc>
          <w:tcPr>
            <w:tcW w:w="0" w:type="auto"/>
            <w:hideMark/>
          </w:tcPr>
          <w:p w14:paraId="152F8F6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Certification</w:t>
            </w:r>
          </w:p>
        </w:tc>
        <w:tc>
          <w:tcPr>
            <w:tcW w:w="0" w:type="auto"/>
            <w:hideMark/>
          </w:tcPr>
          <w:p w14:paraId="5C9CB69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Not required</w:t>
            </w:r>
          </w:p>
        </w:tc>
        <w:tc>
          <w:tcPr>
            <w:tcW w:w="0" w:type="auto"/>
            <w:hideMark/>
          </w:tcPr>
          <w:p w14:paraId="0315685F" w14:textId="51CA8EE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Required for organic </w:t>
            </w:r>
            <w:r w:rsidR="00E3372C" w:rsidRPr="007A620A">
              <w:rPr>
                <w:rFonts w:ascii="Times New Roman" w:hAnsi="Times New Roman" w:cs="Times New Roman"/>
                <w:sz w:val="24"/>
                <w:szCs w:val="24"/>
              </w:rPr>
              <w:t>labelling</w:t>
            </w:r>
          </w:p>
        </w:tc>
        <w:tc>
          <w:tcPr>
            <w:tcW w:w="0" w:type="auto"/>
            <w:hideMark/>
          </w:tcPr>
          <w:p w14:paraId="6751A9C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Usually not mandatory (region-specific)</w:t>
            </w:r>
          </w:p>
        </w:tc>
      </w:tr>
      <w:tr w:rsidR="007A620A" w:rsidRPr="007A620A" w14:paraId="743838E2" w14:textId="77777777" w:rsidTr="007A620A">
        <w:tc>
          <w:tcPr>
            <w:tcW w:w="0" w:type="auto"/>
            <w:hideMark/>
          </w:tcPr>
          <w:p w14:paraId="28544B4C"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Sustainability</w:t>
            </w:r>
          </w:p>
        </w:tc>
        <w:tc>
          <w:tcPr>
            <w:tcW w:w="0" w:type="auto"/>
            <w:hideMark/>
          </w:tcPr>
          <w:p w14:paraId="44D96D5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Low in long term</w:t>
            </w:r>
          </w:p>
        </w:tc>
        <w:tc>
          <w:tcPr>
            <w:tcW w:w="0" w:type="auto"/>
            <w:hideMark/>
          </w:tcPr>
          <w:p w14:paraId="6443739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0AB59C4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high</w:t>
            </w:r>
          </w:p>
        </w:tc>
      </w:tr>
    </w:tbl>
    <w:p w14:paraId="403019ED" w14:textId="77777777" w:rsidR="00AE78E6" w:rsidRDefault="00AE78E6" w:rsidP="00E87062">
      <w:pPr>
        <w:spacing w:line="276" w:lineRule="auto"/>
        <w:jc w:val="both"/>
        <w:rPr>
          <w:rFonts w:ascii="Times New Roman" w:hAnsi="Times New Roman" w:cs="Times New Roman"/>
          <w:b/>
          <w:bCs/>
          <w:sz w:val="24"/>
          <w:szCs w:val="24"/>
        </w:rPr>
      </w:pPr>
    </w:p>
    <w:p w14:paraId="09F23C0C" w14:textId="3757D917" w:rsidR="00846906"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3. Key Components and Practices of Natural Farming</w:t>
      </w:r>
    </w:p>
    <w:p w14:paraId="1DE1B82E" w14:textId="4BFB1DEE"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 xml:space="preserve">3.1 </w:t>
      </w:r>
      <w:r>
        <w:rPr>
          <w:rFonts w:ascii="Times New Roman" w:hAnsi="Times New Roman" w:cs="Times New Roman"/>
          <w:b/>
          <w:bCs/>
          <w:sz w:val="24"/>
          <w:szCs w:val="24"/>
        </w:rPr>
        <w:t xml:space="preserve">Pillars of Natural farming </w:t>
      </w:r>
    </w:p>
    <w:p w14:paraId="7B8257E5" w14:textId="3C043154" w:rsidR="00EC7BA8" w:rsidRDefault="00E44516" w:rsidP="00E87062">
      <w:pPr>
        <w:pStyle w:val="ListParagraph"/>
        <w:spacing w:line="276" w:lineRule="auto"/>
        <w:ind w:left="0"/>
        <w:jc w:val="both"/>
        <w:rPr>
          <w:rFonts w:ascii="Times New Roman" w:hAnsi="Times New Roman"/>
          <w:sz w:val="24"/>
          <w:szCs w:val="24"/>
          <w:lang w:bidi="kn-IN"/>
        </w:rPr>
      </w:pPr>
      <w:r w:rsidRPr="00E44516">
        <w:rPr>
          <w:rFonts w:ascii="Times New Roman" w:hAnsi="Times New Roman"/>
          <w:sz w:val="24"/>
          <w:szCs w:val="24"/>
          <w:lang w:bidi="kn-IN"/>
        </w:rPr>
        <w:t xml:space="preserve">The four driving wheels of ZBNF described by </w:t>
      </w:r>
      <w:r w:rsidRPr="00FF26E1">
        <w:rPr>
          <w:rFonts w:ascii="Times New Roman" w:hAnsi="Times New Roman"/>
          <w:sz w:val="24"/>
          <w:szCs w:val="24"/>
          <w:highlight w:val="yellow"/>
          <w:lang w:bidi="kn-IN"/>
        </w:rPr>
        <w:t xml:space="preserve">Subhash </w:t>
      </w:r>
      <w:proofErr w:type="spellStart"/>
      <w:r w:rsidRPr="00FF26E1">
        <w:rPr>
          <w:rFonts w:ascii="Times New Roman" w:hAnsi="Times New Roman"/>
          <w:sz w:val="24"/>
          <w:szCs w:val="24"/>
          <w:highlight w:val="yellow"/>
          <w:lang w:bidi="kn-IN"/>
        </w:rPr>
        <w:t>Palekar</w:t>
      </w:r>
      <w:proofErr w:type="spellEnd"/>
      <w:r w:rsidRPr="00FF26E1">
        <w:rPr>
          <w:rFonts w:ascii="Times New Roman" w:hAnsi="Times New Roman"/>
          <w:sz w:val="24"/>
          <w:szCs w:val="24"/>
          <w:highlight w:val="yellow"/>
          <w:lang w:bidi="kn-IN"/>
        </w:rPr>
        <w:t xml:space="preserve"> </w:t>
      </w:r>
      <w:r w:rsidR="00FF26E1" w:rsidRPr="00FF26E1">
        <w:rPr>
          <w:rFonts w:ascii="Times New Roman" w:hAnsi="Times New Roman"/>
          <w:sz w:val="24"/>
          <w:szCs w:val="24"/>
          <w:highlight w:val="yellow"/>
          <w:lang w:bidi="kn-IN"/>
        </w:rPr>
        <w:t>(2005)</w:t>
      </w:r>
      <w:r w:rsidR="00FF26E1">
        <w:rPr>
          <w:rFonts w:ascii="Times New Roman" w:hAnsi="Times New Roman"/>
          <w:sz w:val="24"/>
          <w:szCs w:val="24"/>
          <w:lang w:bidi="kn-IN"/>
        </w:rPr>
        <w:t xml:space="preserve"> </w:t>
      </w:r>
      <w:r w:rsidRPr="00E44516">
        <w:rPr>
          <w:rFonts w:ascii="Times New Roman" w:hAnsi="Times New Roman"/>
          <w:sz w:val="24"/>
          <w:szCs w:val="24"/>
          <w:lang w:bidi="kn-IN"/>
        </w:rPr>
        <w:t xml:space="preserve">are </w:t>
      </w:r>
      <w:proofErr w:type="spellStart"/>
      <w:r w:rsidRPr="00E44516">
        <w:rPr>
          <w:rFonts w:ascii="Times New Roman" w:hAnsi="Times New Roman"/>
          <w:sz w:val="24"/>
          <w:szCs w:val="24"/>
          <w:lang w:bidi="kn-IN"/>
        </w:rPr>
        <w:t>Jivamrita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Bijamrita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Acchadana</w:t>
      </w:r>
      <w:proofErr w:type="spellEnd"/>
      <w:r w:rsidRPr="00E44516">
        <w:rPr>
          <w:rFonts w:ascii="Times New Roman" w:hAnsi="Times New Roman"/>
          <w:sz w:val="24"/>
          <w:szCs w:val="24"/>
          <w:lang w:bidi="kn-IN"/>
        </w:rPr>
        <w:t xml:space="preserve"> and </w:t>
      </w:r>
      <w:proofErr w:type="spellStart"/>
      <w:r w:rsidRPr="00E44516">
        <w:rPr>
          <w:rFonts w:ascii="Times New Roman" w:hAnsi="Times New Roman"/>
          <w:sz w:val="24"/>
          <w:szCs w:val="24"/>
          <w:lang w:bidi="kn-IN"/>
        </w:rPr>
        <w:t>Whapahasa</w:t>
      </w:r>
      <w:proofErr w:type="spellEnd"/>
      <w:r w:rsidRPr="00E44516">
        <w:rPr>
          <w:rFonts w:ascii="Times New Roman" w:hAnsi="Times New Roman"/>
          <w:sz w:val="24"/>
          <w:szCs w:val="24"/>
          <w:lang w:bidi="kn-IN"/>
        </w:rPr>
        <w:t xml:space="preserve">. </w:t>
      </w:r>
      <w:r w:rsidR="00EC7BA8" w:rsidRPr="00EC7BA8">
        <w:rPr>
          <w:rFonts w:ascii="Times New Roman" w:hAnsi="Times New Roman"/>
          <w:sz w:val="24"/>
          <w:szCs w:val="24"/>
          <w:lang w:bidi="kn-IN"/>
        </w:rPr>
        <w:t>The preparation technique and detailed guidelines for the use of these formulations are described b</w:t>
      </w:r>
      <w:r w:rsidR="00CB3F6B">
        <w:rPr>
          <w:rFonts w:ascii="Times New Roman" w:hAnsi="Times New Roman"/>
          <w:sz w:val="24"/>
          <w:szCs w:val="24"/>
          <w:lang w:bidi="kn-IN"/>
        </w:rPr>
        <w:t>elow:</w:t>
      </w:r>
      <w:r w:rsidR="00EC7BA8" w:rsidRPr="00EC7BA8">
        <w:rPr>
          <w:rFonts w:ascii="Times New Roman" w:hAnsi="Times New Roman"/>
          <w:sz w:val="24"/>
          <w:szCs w:val="24"/>
          <w:lang w:bidi="kn-IN"/>
        </w:rPr>
        <w:t xml:space="preserve"> </w:t>
      </w:r>
    </w:p>
    <w:p w14:paraId="35ACA2EF" w14:textId="77777777" w:rsidR="00A65712" w:rsidRPr="00EC7BA8" w:rsidRDefault="00A65712" w:rsidP="00E87062">
      <w:pPr>
        <w:pStyle w:val="ListParagraph"/>
        <w:spacing w:line="276" w:lineRule="auto"/>
        <w:ind w:left="426"/>
        <w:jc w:val="both"/>
        <w:rPr>
          <w:rFonts w:ascii="Times New Roman" w:hAnsi="Times New Roman"/>
          <w:sz w:val="24"/>
          <w:szCs w:val="24"/>
          <w:lang w:bidi="kn-IN"/>
        </w:rPr>
      </w:pPr>
    </w:p>
    <w:p w14:paraId="584BF8E1" w14:textId="7DC3C1B3" w:rsidR="00A65712" w:rsidRPr="007C51C7" w:rsidRDefault="00A65712" w:rsidP="00E87062">
      <w:pPr>
        <w:pStyle w:val="ListParagraph"/>
        <w:numPr>
          <w:ilvl w:val="2"/>
          <w:numId w:val="14"/>
        </w:numPr>
        <w:spacing w:line="276" w:lineRule="auto"/>
        <w:ind w:left="709"/>
        <w:jc w:val="both"/>
        <w:rPr>
          <w:rFonts w:ascii="Times New Roman" w:hAnsi="Times New Roman" w:cs="Times New Roman"/>
          <w:b/>
          <w:bCs/>
          <w:sz w:val="24"/>
          <w:szCs w:val="24"/>
        </w:rPr>
      </w:pPr>
      <w:proofErr w:type="spellStart"/>
      <w:r w:rsidRPr="007C51C7">
        <w:rPr>
          <w:rFonts w:ascii="Times New Roman" w:hAnsi="Times New Roman" w:cs="Times New Roman"/>
          <w:b/>
          <w:bCs/>
          <w:sz w:val="24"/>
          <w:szCs w:val="24"/>
        </w:rPr>
        <w:t>B</w:t>
      </w:r>
      <w:r w:rsidR="00C86E6F">
        <w:rPr>
          <w:rFonts w:ascii="Times New Roman" w:hAnsi="Times New Roman" w:cs="Times New Roman"/>
          <w:b/>
          <w:bCs/>
          <w:sz w:val="24"/>
          <w:szCs w:val="24"/>
        </w:rPr>
        <w:t>ee</w:t>
      </w:r>
      <w:r w:rsidRPr="007C51C7">
        <w:rPr>
          <w:rFonts w:ascii="Times New Roman" w:hAnsi="Times New Roman" w:cs="Times New Roman"/>
          <w:b/>
          <w:bCs/>
          <w:sz w:val="24"/>
          <w:szCs w:val="24"/>
        </w:rPr>
        <w:t>jamrita</w:t>
      </w:r>
      <w:proofErr w:type="spellEnd"/>
    </w:p>
    <w:p w14:paraId="0F4F97E1" w14:textId="2BD65B98" w:rsidR="00EC7BA8" w:rsidRDefault="007F1977" w:rsidP="00E87062">
      <w:pPr>
        <w:spacing w:line="276" w:lineRule="auto"/>
        <w:jc w:val="both"/>
        <w:rPr>
          <w:rFonts w:ascii="Times New Roman" w:hAnsi="Times New Roman" w:cs="Times New Roman"/>
          <w:sz w:val="24"/>
          <w:szCs w:val="24"/>
        </w:rPr>
      </w:pPr>
      <w:proofErr w:type="spellStart"/>
      <w:r w:rsidRPr="007F1977">
        <w:rPr>
          <w:rFonts w:ascii="Times New Roman" w:hAnsi="Times New Roman" w:cs="Times New Roman"/>
          <w:sz w:val="24"/>
          <w:szCs w:val="24"/>
        </w:rPr>
        <w:t>Palekar</w:t>
      </w:r>
      <w:proofErr w:type="spellEnd"/>
      <w:r w:rsidRPr="007F1977">
        <w:rPr>
          <w:rFonts w:ascii="Times New Roman" w:hAnsi="Times New Roman" w:cs="Times New Roman"/>
          <w:sz w:val="24"/>
          <w:szCs w:val="24"/>
        </w:rPr>
        <w:t xml:space="preserve"> (200</w:t>
      </w:r>
      <w:r w:rsidR="002B4BE6">
        <w:rPr>
          <w:rFonts w:ascii="Times New Roman" w:hAnsi="Times New Roman" w:cs="Times New Roman"/>
          <w:sz w:val="24"/>
          <w:szCs w:val="24"/>
        </w:rPr>
        <w:t>5</w:t>
      </w:r>
      <w:r w:rsidRPr="007F1977">
        <w:rPr>
          <w:rFonts w:ascii="Times New Roman" w:hAnsi="Times New Roman" w:cs="Times New Roman"/>
          <w:sz w:val="24"/>
          <w:szCs w:val="24"/>
        </w:rPr>
        <w:t xml:space="preserve">) opined that </w:t>
      </w:r>
      <w:proofErr w:type="spellStart"/>
      <w:r w:rsidRPr="007F1977">
        <w:rPr>
          <w:rFonts w:ascii="Times New Roman" w:hAnsi="Times New Roman" w:cs="Times New Roman"/>
          <w:sz w:val="24"/>
          <w:szCs w:val="24"/>
        </w:rPr>
        <w:t>beejamrita</w:t>
      </w:r>
      <w:proofErr w:type="spellEnd"/>
      <w:r w:rsidRPr="007F1977">
        <w:rPr>
          <w:rFonts w:ascii="Times New Roman" w:hAnsi="Times New Roman" w:cs="Times New Roman"/>
          <w:sz w:val="24"/>
          <w:szCs w:val="24"/>
        </w:rPr>
        <w:t xml:space="preserve"> </w:t>
      </w:r>
      <w:r w:rsidR="00001181" w:rsidRPr="00001181">
        <w:rPr>
          <w:rFonts w:ascii="Times New Roman" w:hAnsi="Times New Roman" w:cs="Times New Roman"/>
          <w:sz w:val="24"/>
          <w:szCs w:val="24"/>
        </w:rPr>
        <w:t xml:space="preserve">is a microbial paste made using 5 kg of fresh dung from desi cows, 5 </w:t>
      </w:r>
      <w:r w:rsidR="008627D4" w:rsidRPr="00001181">
        <w:rPr>
          <w:rFonts w:ascii="Times New Roman" w:hAnsi="Times New Roman" w:cs="Times New Roman"/>
          <w:sz w:val="24"/>
          <w:szCs w:val="24"/>
        </w:rPr>
        <w:t>litres</w:t>
      </w:r>
      <w:r w:rsidR="00001181" w:rsidRPr="00001181">
        <w:rPr>
          <w:rFonts w:ascii="Times New Roman" w:hAnsi="Times New Roman" w:cs="Times New Roman"/>
          <w:sz w:val="24"/>
          <w:szCs w:val="24"/>
        </w:rPr>
        <w:t xml:space="preserve"> of desi cow urine, 50-100 g of virgin soil (preferably from forests, banyan trees or termite mounds), 50 g of calcium chloride and 20 </w:t>
      </w:r>
      <w:r w:rsidR="00352F55" w:rsidRPr="00001181">
        <w:rPr>
          <w:rFonts w:ascii="Times New Roman" w:hAnsi="Times New Roman" w:cs="Times New Roman"/>
          <w:sz w:val="24"/>
          <w:szCs w:val="24"/>
        </w:rPr>
        <w:t>lit</w:t>
      </w:r>
      <w:r w:rsidR="00C86E6F">
        <w:rPr>
          <w:rFonts w:ascii="Times New Roman" w:hAnsi="Times New Roman" w:cs="Times New Roman"/>
          <w:sz w:val="24"/>
          <w:szCs w:val="24"/>
        </w:rPr>
        <w:t>res</w:t>
      </w:r>
      <w:r w:rsidR="00001181" w:rsidRPr="00001181">
        <w:rPr>
          <w:rFonts w:ascii="Times New Roman" w:hAnsi="Times New Roman" w:cs="Times New Roman"/>
          <w:sz w:val="24"/>
          <w:szCs w:val="24"/>
        </w:rPr>
        <w:t xml:space="preserve"> of water. The mixture is thoroughly stirred and fermented for 24 hours. It is used for seed dressing or dipping seedling roots.</w:t>
      </w:r>
      <w:r w:rsidR="002629B0">
        <w:rPr>
          <w:rFonts w:ascii="Times New Roman" w:hAnsi="Times New Roman" w:cs="Times New Roman"/>
          <w:sz w:val="24"/>
          <w:szCs w:val="24"/>
        </w:rPr>
        <w:t xml:space="preserve"> </w:t>
      </w:r>
      <w:r w:rsidR="002629B0" w:rsidRPr="002629B0">
        <w:rPr>
          <w:rFonts w:ascii="Times New Roman" w:hAnsi="Times New Roman" w:cs="Times New Roman"/>
          <w:sz w:val="24"/>
          <w:szCs w:val="24"/>
        </w:rPr>
        <w:t xml:space="preserve">Seed dressing involves coating seeds with </w:t>
      </w:r>
      <w:proofErr w:type="spellStart"/>
      <w:r w:rsidR="002629B0" w:rsidRPr="002629B0">
        <w:rPr>
          <w:rFonts w:ascii="Times New Roman" w:hAnsi="Times New Roman" w:cs="Times New Roman"/>
          <w:sz w:val="24"/>
          <w:szCs w:val="24"/>
        </w:rPr>
        <w:t>beejamrut</w:t>
      </w:r>
      <w:r w:rsidR="00352F55">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before sowing and drying them in the shade. </w:t>
      </w:r>
      <w:proofErr w:type="spellStart"/>
      <w:r w:rsidR="002629B0" w:rsidRPr="002629B0">
        <w:rPr>
          <w:rFonts w:ascii="Times New Roman" w:hAnsi="Times New Roman" w:cs="Times New Roman"/>
          <w:sz w:val="24"/>
          <w:szCs w:val="24"/>
        </w:rPr>
        <w:t>beejamrut</w:t>
      </w:r>
      <w:proofErr w:type="spellEnd"/>
      <w:r w:rsidR="002629B0" w:rsidRPr="002629B0">
        <w:rPr>
          <w:rFonts w:ascii="Times New Roman" w:hAnsi="Times New Roman" w:cs="Times New Roman"/>
          <w:sz w:val="24"/>
          <w:szCs w:val="24"/>
        </w:rPr>
        <w:t xml:space="preserve"> has been shown to protect seeds and young seedling roots from soil-borne and seed-borne pathogens, reduce germination time and enhance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leading to better growth. The application of beneficial microbes to seeds effectively places microbial </w:t>
      </w:r>
      <w:r w:rsidR="00851498" w:rsidRPr="002629B0">
        <w:rPr>
          <w:rFonts w:ascii="Times New Roman" w:hAnsi="Times New Roman" w:cs="Times New Roman"/>
          <w:sz w:val="24"/>
          <w:szCs w:val="24"/>
        </w:rPr>
        <w:t>inoculum</w:t>
      </w:r>
      <w:r w:rsidR="002629B0" w:rsidRPr="002629B0">
        <w:rPr>
          <w:rFonts w:ascii="Times New Roman" w:hAnsi="Times New Roman" w:cs="Times New Roman"/>
          <w:sz w:val="24"/>
          <w:szCs w:val="24"/>
        </w:rPr>
        <w:t xml:space="preserve"> in the soil, positioning them to colonize seedling roots and protect them against soil-</w:t>
      </w:r>
      <w:r w:rsidR="002629B0" w:rsidRPr="002629B0">
        <w:rPr>
          <w:rFonts w:ascii="Times New Roman" w:hAnsi="Times New Roman" w:cs="Times New Roman"/>
          <w:sz w:val="24"/>
          <w:szCs w:val="24"/>
        </w:rPr>
        <w:lastRenderedPageBreak/>
        <w:t xml:space="preserve">borne diseases and pests. Microbes improve seed germination, shoot and root length,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and crop performance. </w:t>
      </w:r>
      <w:proofErr w:type="spellStart"/>
      <w:r w:rsidR="004569C3">
        <w:rPr>
          <w:rFonts w:ascii="Times New Roman" w:hAnsi="Times New Roman" w:cs="Times New Roman"/>
          <w:sz w:val="24"/>
          <w:szCs w:val="24"/>
        </w:rPr>
        <w:t>B</w:t>
      </w:r>
      <w:r w:rsidR="002629B0" w:rsidRPr="002629B0">
        <w:rPr>
          <w:rFonts w:ascii="Times New Roman" w:hAnsi="Times New Roman" w:cs="Times New Roman"/>
          <w:sz w:val="24"/>
          <w:szCs w:val="24"/>
        </w:rPr>
        <w:t>eejamrut</w:t>
      </w:r>
      <w:r w:rsidR="00C152AE">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promotes root dry weight and root proliferation enhancing nitrogen, nutrient and water uptake by crop plants</w:t>
      </w:r>
      <w:r w:rsidR="00D63D9B">
        <w:rPr>
          <w:rFonts w:ascii="Times New Roman" w:hAnsi="Times New Roman" w:cs="Times New Roman"/>
          <w:sz w:val="24"/>
          <w:szCs w:val="24"/>
        </w:rPr>
        <w:t xml:space="preserve"> (Mukherjee </w:t>
      </w:r>
      <w:r w:rsidR="00D63D9B" w:rsidRPr="00851498">
        <w:rPr>
          <w:rFonts w:ascii="Times New Roman" w:hAnsi="Times New Roman" w:cs="Times New Roman"/>
          <w:i/>
          <w:iCs/>
          <w:sz w:val="24"/>
          <w:szCs w:val="24"/>
        </w:rPr>
        <w:t>et al</w:t>
      </w:r>
      <w:r w:rsidR="00D63D9B">
        <w:rPr>
          <w:rFonts w:ascii="Times New Roman" w:hAnsi="Times New Roman" w:cs="Times New Roman"/>
          <w:sz w:val="24"/>
          <w:szCs w:val="24"/>
        </w:rPr>
        <w:t>., 2022)</w:t>
      </w:r>
      <w:r w:rsidR="002629B0" w:rsidRPr="002629B0">
        <w:rPr>
          <w:rFonts w:ascii="Times New Roman" w:hAnsi="Times New Roman" w:cs="Times New Roman"/>
          <w:sz w:val="24"/>
          <w:szCs w:val="24"/>
        </w:rPr>
        <w:t>.</w:t>
      </w:r>
    </w:p>
    <w:p w14:paraId="2EE268A4" w14:textId="251A8991" w:rsidR="005D76BC" w:rsidRDefault="0038228A" w:rsidP="00E87062">
      <w:pPr>
        <w:spacing w:line="276" w:lineRule="auto"/>
        <w:jc w:val="both"/>
        <w:rPr>
          <w:rFonts w:ascii="Times New Roman" w:hAnsi="Times New Roman" w:cs="Times New Roman"/>
          <w:sz w:val="24"/>
          <w:szCs w:val="24"/>
        </w:rPr>
      </w:pPr>
      <w:r w:rsidRPr="0038228A">
        <w:rPr>
          <w:rFonts w:ascii="Times New Roman" w:hAnsi="Times New Roman" w:cs="Times New Roman"/>
          <w:sz w:val="24"/>
          <w:szCs w:val="24"/>
        </w:rPr>
        <w:t xml:space="preserve">Naturally occurring beneficial microorganisms are found in cow dung </w:t>
      </w:r>
      <w:r w:rsidR="003A78DD" w:rsidRPr="00851498">
        <w:rPr>
          <w:rFonts w:ascii="Times New Roman" w:hAnsi="Times New Roman" w:cs="Times New Roman"/>
          <w:sz w:val="24"/>
          <w:szCs w:val="24"/>
        </w:rPr>
        <w:t xml:space="preserve">(Swaminathan </w:t>
      </w:r>
      <w:r w:rsidR="003A78DD" w:rsidRPr="00851498">
        <w:rPr>
          <w:rFonts w:ascii="Times New Roman" w:hAnsi="Times New Roman" w:cs="Times New Roman"/>
          <w:i/>
          <w:iCs/>
          <w:sz w:val="24"/>
          <w:szCs w:val="24"/>
        </w:rPr>
        <w:t>et al</w:t>
      </w:r>
      <w:r w:rsidR="003A78DD" w:rsidRPr="00851498">
        <w:rPr>
          <w:rFonts w:ascii="Times New Roman" w:hAnsi="Times New Roman" w:cs="Times New Roman"/>
          <w:sz w:val="24"/>
          <w:szCs w:val="24"/>
        </w:rPr>
        <w:t xml:space="preserve">., </w:t>
      </w:r>
      <w:r w:rsidR="000E4C3E" w:rsidRPr="00851498">
        <w:rPr>
          <w:rFonts w:ascii="Times New Roman" w:hAnsi="Times New Roman" w:cs="Times New Roman"/>
          <w:sz w:val="24"/>
          <w:szCs w:val="24"/>
        </w:rPr>
        <w:t>2007)</w:t>
      </w:r>
      <w:r w:rsidRPr="0038228A">
        <w:rPr>
          <w:rFonts w:ascii="Times New Roman" w:hAnsi="Times New Roman" w:cs="Times New Roman"/>
          <w:sz w:val="24"/>
          <w:szCs w:val="24"/>
        </w:rPr>
        <w:t xml:space="preserve">. These microorganisms are cultured in the form of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and applied to the seeds as inoculum. It is reported that seed treatment with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protects the crop from harmful soil-borne pathogens and also helpful in producing IAA and GA </w:t>
      </w:r>
      <w:r w:rsidR="00DD7A34" w:rsidRPr="00D5003A">
        <w:rPr>
          <w:rFonts w:ascii="Times New Roman" w:hAnsi="Times New Roman" w:cs="Times New Roman"/>
          <w:sz w:val="24"/>
          <w:szCs w:val="24"/>
        </w:rPr>
        <w:t>(</w:t>
      </w:r>
      <w:proofErr w:type="spellStart"/>
      <w:r w:rsidR="00DD7A34" w:rsidRPr="00D5003A">
        <w:rPr>
          <w:rFonts w:ascii="Times New Roman" w:hAnsi="Times New Roman" w:cs="Times New Roman"/>
          <w:sz w:val="24"/>
          <w:szCs w:val="24"/>
        </w:rPr>
        <w:t>Sreenivasa</w:t>
      </w:r>
      <w:proofErr w:type="spellEnd"/>
      <w:r w:rsidR="00DD7A34" w:rsidRPr="00D5003A">
        <w:rPr>
          <w:rFonts w:ascii="Times New Roman" w:hAnsi="Times New Roman" w:cs="Times New Roman"/>
          <w:sz w:val="24"/>
          <w:szCs w:val="24"/>
        </w:rPr>
        <w:t xml:space="preserve"> </w:t>
      </w:r>
      <w:r w:rsidR="00DD7A34" w:rsidRPr="00851498">
        <w:rPr>
          <w:rFonts w:ascii="Times New Roman" w:hAnsi="Times New Roman" w:cs="Times New Roman"/>
          <w:i/>
          <w:iCs/>
          <w:sz w:val="24"/>
          <w:szCs w:val="24"/>
        </w:rPr>
        <w:t>et al</w:t>
      </w:r>
      <w:r w:rsidR="00DD7A34" w:rsidRPr="00D5003A">
        <w:rPr>
          <w:rFonts w:ascii="Times New Roman" w:hAnsi="Times New Roman" w:cs="Times New Roman"/>
          <w:sz w:val="24"/>
          <w:szCs w:val="24"/>
        </w:rPr>
        <w:t>., 2010)</w:t>
      </w:r>
      <w:r w:rsidRPr="00D5003A">
        <w:rPr>
          <w:rFonts w:ascii="Times New Roman" w:hAnsi="Times New Roman" w:cs="Times New Roman"/>
          <w:sz w:val="24"/>
          <w:szCs w:val="24"/>
        </w:rPr>
        <w:t>.</w:t>
      </w:r>
    </w:p>
    <w:p w14:paraId="37BD0ED9" w14:textId="77777777" w:rsidR="001B0F40" w:rsidRDefault="005D76BC" w:rsidP="001B0F40">
      <w:pPr>
        <w:spacing w:line="276" w:lineRule="auto"/>
        <w:jc w:val="both"/>
        <w:rPr>
          <w:rFonts w:ascii="Times New Roman" w:hAnsi="Times New Roman" w:cs="Times New Roman"/>
          <w:b/>
          <w:bCs/>
          <w:sz w:val="24"/>
          <w:szCs w:val="24"/>
        </w:rPr>
      </w:pPr>
      <w:r w:rsidRPr="005D76BC">
        <w:rPr>
          <w:rFonts w:ascii="Times New Roman" w:hAnsi="Times New Roman" w:cs="Times New Roman"/>
          <w:b/>
          <w:bCs/>
          <w:sz w:val="24"/>
          <w:szCs w:val="24"/>
        </w:rPr>
        <w:t>3.1.2</w:t>
      </w:r>
      <w:r>
        <w:rPr>
          <w:rFonts w:ascii="Times New Roman" w:hAnsi="Times New Roman" w:cs="Times New Roman"/>
          <w:sz w:val="24"/>
          <w:szCs w:val="24"/>
        </w:rPr>
        <w:t xml:space="preserve"> </w:t>
      </w:r>
      <w:proofErr w:type="spellStart"/>
      <w:r w:rsidR="00B32B3E" w:rsidRPr="00F37942">
        <w:rPr>
          <w:rFonts w:ascii="Times New Roman" w:hAnsi="Times New Roman" w:cs="Times New Roman"/>
          <w:b/>
          <w:bCs/>
          <w:sz w:val="24"/>
          <w:szCs w:val="24"/>
        </w:rPr>
        <w:t>Jeevamrutha</w:t>
      </w:r>
      <w:proofErr w:type="spellEnd"/>
    </w:p>
    <w:p w14:paraId="5BE3D000" w14:textId="75C58271" w:rsidR="00D470E5" w:rsidRDefault="00D470E5" w:rsidP="001B0F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Pr="00D470E5">
        <w:rPr>
          <w:rFonts w:ascii="Times New Roman" w:hAnsi="Times New Roman" w:cs="Times New Roman"/>
          <w:sz w:val="24"/>
          <w:szCs w:val="24"/>
        </w:rPr>
        <w:t xml:space="preserve">is a fermented microbial culture made from on-farm ingredients: 10 kg of fresh dung from desi cows, 10 </w:t>
      </w:r>
      <w:proofErr w:type="spellStart"/>
      <w:r w:rsidRPr="00D470E5">
        <w:rPr>
          <w:rFonts w:ascii="Times New Roman" w:hAnsi="Times New Roman" w:cs="Times New Roman"/>
          <w:sz w:val="24"/>
          <w:szCs w:val="24"/>
        </w:rPr>
        <w:t>liters</w:t>
      </w:r>
      <w:proofErr w:type="spellEnd"/>
      <w:r w:rsidRPr="00D470E5">
        <w:rPr>
          <w:rFonts w:ascii="Times New Roman" w:hAnsi="Times New Roman" w:cs="Times New Roman"/>
          <w:sz w:val="24"/>
          <w:szCs w:val="24"/>
        </w:rPr>
        <w:t xml:space="preserve"> of aged desi cow urine, 1.5 kg of cane jaggery (sugar) or sweet fruit pulp, and 1.5 kg of pulse flour mixed in a barrel with 180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of water. A handful (50-100 g) of virgin soil from banyan tree areas, forests or termite mounds is added as a local microflora inoculant. The mixture is stirred daily and fermented for 48 hours in the shade. During fermentation, aerobic and anaerobic bacteria in cow dung and urine multiply as they decompose the organic ingredients. Cane jaggery enhances fermentation, and pulse flour provides protein energy.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is ready after 3-4 days in summer and 6-7 days in winter and is applied to soil twice a month at a rate of 200 to 600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per acre depending upon crops and soil conditions, either through irrigation water or as a foliar spray. Application of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or </w:t>
      </w:r>
      <w:proofErr w:type="spellStart"/>
      <w:r w:rsidRPr="00D470E5">
        <w:rPr>
          <w:rFonts w:ascii="Times New Roman" w:hAnsi="Times New Roman" w:cs="Times New Roman"/>
          <w:sz w:val="24"/>
          <w:szCs w:val="24"/>
        </w:rPr>
        <w:t>ghan</w:t>
      </w:r>
      <w:proofErr w:type="spellEnd"/>
      <w:r w:rsidRPr="00D470E5">
        <w:rPr>
          <w:rFonts w:ascii="Times New Roman" w:hAnsi="Times New Roman" w:cs="Times New Roman"/>
          <w:sz w:val="24"/>
          <w:szCs w:val="24"/>
        </w:rPr>
        <w:t xml:space="preserve">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through drip or sprinkler irrigation is preferred.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acts as a catalyst, promoting soil microorganism activity, including earthworms, and making nutrients available to crops. Indigenous cow dung and urine produce the best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due to higher beneficial microbial populations</w:t>
      </w:r>
      <w:r w:rsidR="00CB3F6B">
        <w:rPr>
          <w:rFonts w:ascii="Times New Roman" w:hAnsi="Times New Roman" w:cs="Times New Roman"/>
          <w:sz w:val="24"/>
          <w:szCs w:val="24"/>
        </w:rPr>
        <w:t xml:space="preserve"> </w:t>
      </w:r>
      <w:r w:rsidR="00C05570">
        <w:rPr>
          <w:rFonts w:ascii="Times New Roman" w:hAnsi="Times New Roman" w:cs="Times New Roman"/>
          <w:sz w:val="24"/>
          <w:szCs w:val="24"/>
        </w:rPr>
        <w:t>(</w:t>
      </w:r>
      <w:r w:rsidR="00CB3F6B" w:rsidRPr="001B0F40">
        <w:rPr>
          <w:rFonts w:ascii="Times New Roman" w:hAnsi="Times New Roman"/>
          <w:color w:val="000000" w:themeColor="text1"/>
          <w:sz w:val="24"/>
          <w:szCs w:val="24"/>
          <w:lang w:bidi="kn-IN"/>
        </w:rPr>
        <w:t xml:space="preserve">Hari Om </w:t>
      </w:r>
      <w:r w:rsidR="00CB3F6B" w:rsidRPr="001B0F40">
        <w:rPr>
          <w:rFonts w:ascii="Times New Roman" w:hAnsi="Times New Roman"/>
          <w:i/>
          <w:iCs/>
          <w:sz w:val="24"/>
          <w:szCs w:val="24"/>
          <w:lang w:bidi="kn-IN"/>
        </w:rPr>
        <w:t>et al</w:t>
      </w:r>
      <w:r w:rsidR="00CB3F6B" w:rsidRPr="00C05570">
        <w:rPr>
          <w:rFonts w:ascii="Times New Roman" w:hAnsi="Times New Roman"/>
          <w:sz w:val="24"/>
          <w:szCs w:val="24"/>
          <w:lang w:bidi="kn-IN"/>
        </w:rPr>
        <w:t>.</w:t>
      </w:r>
      <w:r w:rsidR="00C05570" w:rsidRPr="00C05570">
        <w:rPr>
          <w:rFonts w:ascii="Times New Roman" w:hAnsi="Times New Roman"/>
          <w:sz w:val="24"/>
          <w:szCs w:val="24"/>
          <w:lang w:bidi="kn-IN"/>
        </w:rPr>
        <w:t>,</w:t>
      </w:r>
      <w:r w:rsidR="00CB3F6B" w:rsidRPr="00C05570">
        <w:rPr>
          <w:rFonts w:ascii="Times New Roman" w:hAnsi="Times New Roman"/>
          <w:sz w:val="24"/>
          <w:szCs w:val="24"/>
          <w:lang w:bidi="kn-IN"/>
        </w:rPr>
        <w:t xml:space="preserve"> 2024).</w:t>
      </w:r>
    </w:p>
    <w:p w14:paraId="1669F867" w14:textId="2403F960" w:rsidR="00EC7CEE" w:rsidRDefault="006118B3" w:rsidP="00E87062">
      <w:pPr>
        <w:pStyle w:val="ListParagraph"/>
        <w:spacing w:line="276" w:lineRule="auto"/>
        <w:ind w:left="0"/>
        <w:jc w:val="both"/>
        <w:rPr>
          <w:rFonts w:ascii="Times New Roman" w:hAnsi="Times New Roman" w:cs="Times New Roman"/>
          <w:sz w:val="24"/>
          <w:szCs w:val="24"/>
        </w:rPr>
      </w:pPr>
      <w:r w:rsidRPr="006118B3">
        <w:rPr>
          <w:rFonts w:ascii="Times New Roman" w:hAnsi="Times New Roman" w:cs="Times New Roman"/>
          <w:sz w:val="24"/>
          <w:szCs w:val="24"/>
        </w:rPr>
        <w:t>It stimulates beneficial microbial activity and adds nutrients to the soil.</w:t>
      </w:r>
      <w:r w:rsidR="00CD427B">
        <w:rPr>
          <w:rFonts w:ascii="Times New Roman" w:hAnsi="Times New Roman" w:cs="Times New Roman"/>
          <w:sz w:val="24"/>
          <w:szCs w:val="24"/>
        </w:rPr>
        <w:t xml:space="preserve"> </w:t>
      </w:r>
      <w:r w:rsidRPr="006118B3">
        <w:rPr>
          <w:rFonts w:ascii="Times New Roman" w:hAnsi="Times New Roman" w:cs="Times New Roman"/>
          <w:sz w:val="24"/>
          <w:szCs w:val="24"/>
        </w:rPr>
        <w:t xml:space="preserve">Further, several field experiments confirmed that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enhances physiological growth and yield attributes of the crops (</w:t>
      </w:r>
      <w:proofErr w:type="spellStart"/>
      <w:r w:rsidR="00862F36" w:rsidRPr="00862F36">
        <w:rPr>
          <w:rFonts w:ascii="Times New Roman" w:hAnsi="Times New Roman" w:cs="Times New Roman"/>
          <w:sz w:val="24"/>
          <w:szCs w:val="24"/>
        </w:rPr>
        <w:t>Boraiah</w:t>
      </w:r>
      <w:proofErr w:type="spellEnd"/>
      <w:r w:rsidR="00862F36" w:rsidRPr="00862F36">
        <w:rPr>
          <w:rFonts w:ascii="Times New Roman" w:hAnsi="Times New Roman" w:cs="Times New Roman"/>
          <w:sz w:val="24"/>
          <w:szCs w:val="24"/>
        </w:rPr>
        <w:t xml:space="preserve"> </w:t>
      </w:r>
      <w:r w:rsidR="00862F36" w:rsidRPr="001B0F40">
        <w:rPr>
          <w:rFonts w:ascii="Times New Roman" w:hAnsi="Times New Roman" w:cs="Times New Roman"/>
          <w:i/>
          <w:iCs/>
          <w:sz w:val="24"/>
          <w:szCs w:val="24"/>
        </w:rPr>
        <w:t>et al</w:t>
      </w:r>
      <w:r w:rsidR="00607D92">
        <w:rPr>
          <w:rFonts w:ascii="Times New Roman" w:hAnsi="Times New Roman" w:cs="Times New Roman"/>
          <w:sz w:val="24"/>
          <w:szCs w:val="24"/>
        </w:rPr>
        <w:t>.,</w:t>
      </w:r>
      <w:r w:rsidR="00862F36" w:rsidRPr="00862F36">
        <w:rPr>
          <w:rFonts w:ascii="Times New Roman" w:hAnsi="Times New Roman" w:cs="Times New Roman"/>
          <w:sz w:val="24"/>
          <w:szCs w:val="24"/>
        </w:rPr>
        <w:t xml:space="preserve"> 2017</w:t>
      </w:r>
      <w:r w:rsidRPr="006118B3">
        <w:rPr>
          <w:rFonts w:ascii="Times New Roman" w:hAnsi="Times New Roman" w:cs="Times New Roman"/>
          <w:sz w:val="24"/>
          <w:szCs w:val="24"/>
        </w:rPr>
        <w:t xml:space="preserve">). According to Subhash </w:t>
      </w:r>
      <w:proofErr w:type="spellStart"/>
      <w:r w:rsidRPr="006118B3">
        <w:rPr>
          <w:rFonts w:ascii="Times New Roman" w:hAnsi="Times New Roman" w:cs="Times New Roman"/>
          <w:sz w:val="24"/>
          <w:szCs w:val="24"/>
        </w:rPr>
        <w:t>Palekar</w:t>
      </w:r>
      <w:proofErr w:type="spellEnd"/>
      <w:r w:rsidRPr="006118B3">
        <w:rPr>
          <w:rFonts w:ascii="Times New Roman" w:hAnsi="Times New Roman" w:cs="Times New Roman"/>
          <w:sz w:val="24"/>
          <w:szCs w:val="24"/>
        </w:rPr>
        <w:t>, about 500 lit</w:t>
      </w:r>
      <w:r w:rsidR="00CD427B">
        <w:rPr>
          <w:rFonts w:ascii="Times New Roman" w:hAnsi="Times New Roman" w:cs="Times New Roman"/>
          <w:sz w:val="24"/>
          <w:szCs w:val="24"/>
        </w:rPr>
        <w:t>re</w:t>
      </w:r>
      <w:r w:rsidRPr="006118B3">
        <w:rPr>
          <w:rFonts w:ascii="Times New Roman" w:hAnsi="Times New Roman" w:cs="Times New Roman"/>
          <w:sz w:val="24"/>
          <w:szCs w:val="24"/>
        </w:rPr>
        <w:t xml:space="preserve">s </w:t>
      </w:r>
      <w:r w:rsidR="001B0F40">
        <w:rPr>
          <w:rFonts w:ascii="Times New Roman" w:hAnsi="Times New Roman" w:cs="Times New Roman"/>
          <w:sz w:val="24"/>
          <w:szCs w:val="24"/>
        </w:rPr>
        <w:t xml:space="preserve">of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is required per hectare of land and should be sprayed twice in a month and a single cow sufficient for 12 hectares of land.</w:t>
      </w:r>
    </w:p>
    <w:p w14:paraId="17170FC0" w14:textId="77777777" w:rsidR="00AF79FF" w:rsidRDefault="00AF79FF" w:rsidP="00E87062">
      <w:pPr>
        <w:pStyle w:val="ListParagraph"/>
        <w:spacing w:line="276" w:lineRule="auto"/>
        <w:ind w:left="0"/>
        <w:jc w:val="both"/>
        <w:rPr>
          <w:rFonts w:ascii="Times New Roman" w:hAnsi="Times New Roman" w:cs="Times New Roman"/>
          <w:sz w:val="24"/>
          <w:szCs w:val="24"/>
        </w:rPr>
      </w:pPr>
    </w:p>
    <w:p w14:paraId="10533DAC" w14:textId="54D1549E" w:rsidR="00293324" w:rsidRDefault="00293324" w:rsidP="00E87062">
      <w:pPr>
        <w:pStyle w:val="ListParagraph"/>
        <w:spacing w:line="276" w:lineRule="auto"/>
        <w:ind w:left="0"/>
        <w:jc w:val="both"/>
        <w:rPr>
          <w:rFonts w:ascii="Times New Roman" w:hAnsi="Times New Roman" w:cs="Times New Roman"/>
          <w:sz w:val="24"/>
          <w:szCs w:val="24"/>
        </w:rPr>
      </w:pPr>
      <w:proofErr w:type="spellStart"/>
      <w:r w:rsidRPr="00293324">
        <w:rPr>
          <w:rFonts w:ascii="Times New Roman" w:hAnsi="Times New Roman" w:cs="Times New Roman"/>
          <w:b/>
          <w:bCs/>
          <w:sz w:val="24"/>
          <w:szCs w:val="24"/>
        </w:rPr>
        <w:t>Ghan-Jeevamrut</w:t>
      </w:r>
      <w:proofErr w:type="spellEnd"/>
      <w:r w:rsidRPr="00293324">
        <w:rPr>
          <w:rFonts w:ascii="Times New Roman" w:hAnsi="Times New Roman" w:cs="Times New Roman"/>
          <w:b/>
          <w:bCs/>
          <w:sz w:val="24"/>
          <w:szCs w:val="24"/>
        </w:rPr>
        <w:t>:</w:t>
      </w:r>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Ghan</w:t>
      </w:r>
      <w:proofErr w:type="spellEnd"/>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Jeevamrut</w:t>
      </w:r>
      <w:proofErr w:type="spellEnd"/>
      <w:r w:rsidRPr="00293324">
        <w:rPr>
          <w:rFonts w:ascii="Times New Roman" w:hAnsi="Times New Roman" w:cs="Times New Roman"/>
          <w:sz w:val="24"/>
          <w:szCs w:val="24"/>
        </w:rPr>
        <w:t xml:space="preserve"> is solid in form and is prepared using ingredients such as desi cow dung (150 kg), jaggery (1 kg), pulse flour (2 kg), virgin fertile soil for microbial culture (50-100g), native/desi cow's urine as required.</w:t>
      </w:r>
    </w:p>
    <w:p w14:paraId="758A27F9" w14:textId="77777777" w:rsidR="00E50DF2" w:rsidRDefault="00E50DF2" w:rsidP="00E87062">
      <w:pPr>
        <w:pStyle w:val="ListParagraph"/>
        <w:spacing w:line="276" w:lineRule="auto"/>
        <w:ind w:left="0"/>
        <w:jc w:val="both"/>
        <w:rPr>
          <w:rFonts w:ascii="Times New Roman" w:hAnsi="Times New Roman" w:cs="Times New Roman"/>
          <w:sz w:val="24"/>
          <w:szCs w:val="24"/>
        </w:rPr>
      </w:pPr>
    </w:p>
    <w:p w14:paraId="00D2FCF1" w14:textId="1396851D" w:rsidR="00EC7CEE" w:rsidRDefault="00DB28CB" w:rsidP="00E87062">
      <w:pPr>
        <w:pStyle w:val="ListParagraph"/>
        <w:spacing w:line="276" w:lineRule="auto"/>
        <w:ind w:left="0"/>
        <w:jc w:val="both"/>
        <w:rPr>
          <w:rFonts w:ascii="Times New Roman" w:hAnsi="Times New Roman" w:cs="Times New Roman"/>
          <w:b/>
          <w:bCs/>
          <w:sz w:val="24"/>
          <w:szCs w:val="24"/>
        </w:rPr>
      </w:pPr>
      <w:r w:rsidRPr="00DB28CB">
        <w:rPr>
          <w:rFonts w:ascii="Times New Roman" w:hAnsi="Times New Roman" w:cs="Times New Roman"/>
          <w:b/>
          <w:bCs/>
          <w:sz w:val="24"/>
          <w:szCs w:val="24"/>
        </w:rPr>
        <w:t xml:space="preserve">Table 2: Nutrients concentration in </w:t>
      </w:r>
      <w:r w:rsidR="00CD427B">
        <w:rPr>
          <w:rFonts w:ascii="Times New Roman" w:hAnsi="Times New Roman" w:cs="Times New Roman"/>
          <w:b/>
          <w:bCs/>
          <w:sz w:val="24"/>
          <w:szCs w:val="24"/>
        </w:rPr>
        <w:t>Natural farming</w:t>
      </w:r>
      <w:r w:rsidRPr="00DB28CB">
        <w:rPr>
          <w:rFonts w:ascii="Times New Roman" w:hAnsi="Times New Roman" w:cs="Times New Roman"/>
          <w:b/>
          <w:bCs/>
          <w:sz w:val="24"/>
          <w:szCs w:val="24"/>
        </w:rPr>
        <w:t xml:space="preserve"> inputs</w:t>
      </w:r>
      <w:r w:rsidR="000D492F">
        <w:rPr>
          <w:rFonts w:ascii="Times New Roman" w:hAnsi="Times New Roman" w:cs="Times New Roman"/>
          <w:b/>
          <w:bCs/>
          <w:sz w:val="24"/>
          <w:szCs w:val="24"/>
        </w:rPr>
        <w:t xml:space="preserve"> </w:t>
      </w:r>
      <w:r w:rsidR="000D492F" w:rsidRPr="000D492F">
        <w:rPr>
          <w:rFonts w:ascii="Times New Roman" w:hAnsi="Times New Roman" w:cs="Times New Roman"/>
          <w:b/>
          <w:bCs/>
          <w:sz w:val="24"/>
          <w:szCs w:val="24"/>
        </w:rPr>
        <w:t xml:space="preserve">(Choudhary </w:t>
      </w:r>
      <w:r w:rsidR="000D492F" w:rsidRPr="000D492F">
        <w:rPr>
          <w:rFonts w:ascii="Times New Roman" w:hAnsi="Times New Roman" w:cs="Times New Roman"/>
          <w:b/>
          <w:bCs/>
          <w:i/>
          <w:iCs/>
          <w:sz w:val="24"/>
          <w:szCs w:val="24"/>
        </w:rPr>
        <w:t>et al.</w:t>
      </w:r>
      <w:r w:rsidR="000D492F" w:rsidRPr="000D492F">
        <w:rPr>
          <w:rFonts w:ascii="Times New Roman" w:hAnsi="Times New Roman" w:cs="Times New Roman"/>
          <w:b/>
          <w:bCs/>
          <w:sz w:val="24"/>
          <w:szCs w:val="24"/>
        </w:rPr>
        <w:t>, 2022)</w:t>
      </w:r>
    </w:p>
    <w:tbl>
      <w:tblPr>
        <w:tblStyle w:val="TableGrid"/>
        <w:tblW w:w="0" w:type="auto"/>
        <w:tblLook w:val="04A0" w:firstRow="1" w:lastRow="0" w:firstColumn="1" w:lastColumn="0" w:noHBand="0" w:noVBand="1"/>
      </w:tblPr>
      <w:tblGrid>
        <w:gridCol w:w="1803"/>
        <w:gridCol w:w="1803"/>
        <w:gridCol w:w="1803"/>
        <w:gridCol w:w="1803"/>
        <w:gridCol w:w="1804"/>
      </w:tblGrid>
      <w:tr w:rsidR="00685297" w14:paraId="2E7A2D8E" w14:textId="77777777" w:rsidTr="00685297">
        <w:tc>
          <w:tcPr>
            <w:tcW w:w="1803" w:type="dxa"/>
          </w:tcPr>
          <w:p w14:paraId="7AC10F91" w14:textId="0EC96C00"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Sl. No.</w:t>
            </w:r>
          </w:p>
        </w:tc>
        <w:tc>
          <w:tcPr>
            <w:tcW w:w="1803" w:type="dxa"/>
          </w:tcPr>
          <w:p w14:paraId="5B7F24F6" w14:textId="7B7D6EFD"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Input</w:t>
            </w:r>
          </w:p>
        </w:tc>
        <w:tc>
          <w:tcPr>
            <w:tcW w:w="1803" w:type="dxa"/>
          </w:tcPr>
          <w:p w14:paraId="37B9D1CD" w14:textId="158CCF8A"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 %</w:t>
            </w:r>
          </w:p>
        </w:tc>
        <w:tc>
          <w:tcPr>
            <w:tcW w:w="1803" w:type="dxa"/>
          </w:tcPr>
          <w:p w14:paraId="6EB2768B" w14:textId="6CB8B8C5"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P %</w:t>
            </w:r>
          </w:p>
        </w:tc>
        <w:tc>
          <w:tcPr>
            <w:tcW w:w="1804" w:type="dxa"/>
          </w:tcPr>
          <w:p w14:paraId="4F7AA0DD" w14:textId="14D84744"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K %</w:t>
            </w:r>
          </w:p>
        </w:tc>
      </w:tr>
      <w:tr w:rsidR="00685297" w14:paraId="73280F8B" w14:textId="77777777" w:rsidTr="00685297">
        <w:tc>
          <w:tcPr>
            <w:tcW w:w="1803" w:type="dxa"/>
          </w:tcPr>
          <w:p w14:paraId="20327050" w14:textId="4832B985"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w:t>
            </w:r>
          </w:p>
        </w:tc>
        <w:tc>
          <w:tcPr>
            <w:tcW w:w="1803" w:type="dxa"/>
          </w:tcPr>
          <w:p w14:paraId="4A0B6ABA" w14:textId="4E675EA1" w:rsidR="00685297" w:rsidRPr="00E50DF2" w:rsidRDefault="00685297"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Beejamrit</w:t>
            </w:r>
            <w:proofErr w:type="spellEnd"/>
          </w:p>
        </w:tc>
        <w:tc>
          <w:tcPr>
            <w:tcW w:w="1803" w:type="dxa"/>
          </w:tcPr>
          <w:p w14:paraId="330A4E38" w14:textId="3374BEEB"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0.72</w:t>
            </w:r>
          </w:p>
        </w:tc>
        <w:tc>
          <w:tcPr>
            <w:tcW w:w="1803" w:type="dxa"/>
          </w:tcPr>
          <w:p w14:paraId="2D677C5B" w14:textId="6DA8EF45"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0.14</w:t>
            </w:r>
          </w:p>
        </w:tc>
        <w:tc>
          <w:tcPr>
            <w:tcW w:w="1804" w:type="dxa"/>
          </w:tcPr>
          <w:p w14:paraId="761A89DE" w14:textId="47066AE3"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0.23</w:t>
            </w:r>
          </w:p>
        </w:tc>
      </w:tr>
      <w:tr w:rsidR="00685297" w14:paraId="222F448D" w14:textId="77777777" w:rsidTr="00685297">
        <w:tc>
          <w:tcPr>
            <w:tcW w:w="1803" w:type="dxa"/>
          </w:tcPr>
          <w:p w14:paraId="62E9381D" w14:textId="5D03F789"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2</w:t>
            </w:r>
          </w:p>
        </w:tc>
        <w:tc>
          <w:tcPr>
            <w:tcW w:w="1803" w:type="dxa"/>
          </w:tcPr>
          <w:p w14:paraId="281A8AAD" w14:textId="74540E52"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Jeevamrit</w:t>
            </w:r>
            <w:proofErr w:type="spellEnd"/>
          </w:p>
        </w:tc>
        <w:tc>
          <w:tcPr>
            <w:tcW w:w="1803" w:type="dxa"/>
          </w:tcPr>
          <w:p w14:paraId="1D46D608" w14:textId="2BE52D72"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0.25</w:t>
            </w:r>
          </w:p>
        </w:tc>
        <w:tc>
          <w:tcPr>
            <w:tcW w:w="1803" w:type="dxa"/>
          </w:tcPr>
          <w:p w14:paraId="418DB9D0" w14:textId="685BFC88"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0.13</w:t>
            </w:r>
          </w:p>
        </w:tc>
        <w:tc>
          <w:tcPr>
            <w:tcW w:w="1804" w:type="dxa"/>
          </w:tcPr>
          <w:p w14:paraId="751E3049" w14:textId="33A905CE"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0.16</w:t>
            </w:r>
          </w:p>
        </w:tc>
      </w:tr>
      <w:tr w:rsidR="00685297" w14:paraId="1D5C1CE8" w14:textId="77777777" w:rsidTr="00685297">
        <w:tc>
          <w:tcPr>
            <w:tcW w:w="1803" w:type="dxa"/>
          </w:tcPr>
          <w:p w14:paraId="0A659B95" w14:textId="7C3C22E6"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3</w:t>
            </w:r>
          </w:p>
        </w:tc>
        <w:tc>
          <w:tcPr>
            <w:tcW w:w="1803" w:type="dxa"/>
          </w:tcPr>
          <w:p w14:paraId="770E6C1B" w14:textId="025CA571"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Ghanajeevamrit</w:t>
            </w:r>
            <w:proofErr w:type="spellEnd"/>
          </w:p>
        </w:tc>
        <w:tc>
          <w:tcPr>
            <w:tcW w:w="1803" w:type="dxa"/>
          </w:tcPr>
          <w:p w14:paraId="7F5644DC" w14:textId="655E1146"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1.05</w:t>
            </w:r>
          </w:p>
        </w:tc>
        <w:tc>
          <w:tcPr>
            <w:tcW w:w="1803" w:type="dxa"/>
          </w:tcPr>
          <w:p w14:paraId="2B9CB245" w14:textId="72B60949"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0.87</w:t>
            </w:r>
          </w:p>
        </w:tc>
        <w:tc>
          <w:tcPr>
            <w:tcW w:w="1804" w:type="dxa"/>
          </w:tcPr>
          <w:p w14:paraId="356FCEC5" w14:textId="66D35784"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0.68</w:t>
            </w:r>
          </w:p>
        </w:tc>
      </w:tr>
    </w:tbl>
    <w:p w14:paraId="7079FC7C" w14:textId="77777777" w:rsidR="00CF3670" w:rsidRPr="00DB28CB" w:rsidRDefault="00CF3670" w:rsidP="00E87062">
      <w:pPr>
        <w:pStyle w:val="ListParagraph"/>
        <w:spacing w:line="276" w:lineRule="auto"/>
        <w:ind w:left="0"/>
        <w:jc w:val="both"/>
        <w:rPr>
          <w:rFonts w:ascii="Times New Roman" w:hAnsi="Times New Roman" w:cs="Times New Roman"/>
          <w:b/>
          <w:bCs/>
          <w:sz w:val="24"/>
          <w:szCs w:val="24"/>
        </w:rPr>
      </w:pPr>
    </w:p>
    <w:p w14:paraId="3392F7D9" w14:textId="53F05A6A" w:rsidR="00F8685D" w:rsidRDefault="00F8685D" w:rsidP="00E87062">
      <w:pPr>
        <w:pStyle w:val="ListParagraph"/>
        <w:spacing w:line="276" w:lineRule="auto"/>
        <w:ind w:left="0"/>
        <w:jc w:val="both"/>
        <w:rPr>
          <w:rFonts w:ascii="Times New Roman" w:hAnsi="Times New Roman" w:cs="Times New Roman"/>
          <w:sz w:val="24"/>
          <w:szCs w:val="24"/>
        </w:rPr>
      </w:pPr>
    </w:p>
    <w:p w14:paraId="3F94E531" w14:textId="1ABED5E6" w:rsidR="00B32B3E" w:rsidRPr="00AC481F" w:rsidRDefault="00EC7CEE" w:rsidP="00E87062">
      <w:pPr>
        <w:pStyle w:val="ListParagraph"/>
        <w:spacing w:line="276" w:lineRule="auto"/>
        <w:ind w:left="0"/>
        <w:jc w:val="both"/>
        <w:rPr>
          <w:rFonts w:ascii="Times New Roman" w:hAnsi="Times New Roman" w:cs="Times New Roman"/>
          <w:sz w:val="24"/>
          <w:szCs w:val="24"/>
        </w:rPr>
      </w:pPr>
      <w:r w:rsidRPr="00EC7CEE">
        <w:rPr>
          <w:rFonts w:ascii="Times New Roman" w:hAnsi="Times New Roman" w:cs="Times New Roman"/>
          <w:b/>
          <w:bCs/>
          <w:sz w:val="24"/>
          <w:szCs w:val="24"/>
        </w:rPr>
        <w:t>3.1.3</w:t>
      </w:r>
      <w:r>
        <w:rPr>
          <w:rFonts w:ascii="Times New Roman" w:hAnsi="Times New Roman" w:cs="Times New Roman"/>
          <w:sz w:val="24"/>
          <w:szCs w:val="24"/>
        </w:rPr>
        <w:t xml:space="preserve"> </w:t>
      </w:r>
      <w:proofErr w:type="spellStart"/>
      <w:r w:rsidR="00B32B3E" w:rsidRPr="007C51C7">
        <w:rPr>
          <w:rFonts w:ascii="Times New Roman" w:hAnsi="Times New Roman" w:cs="Times New Roman"/>
          <w:b/>
          <w:bCs/>
          <w:sz w:val="24"/>
          <w:szCs w:val="24"/>
        </w:rPr>
        <w:t>Whapasa</w:t>
      </w:r>
      <w:proofErr w:type="spellEnd"/>
    </w:p>
    <w:p w14:paraId="7D93A1FD" w14:textId="77777777" w:rsidR="0001671A" w:rsidRPr="0001671A" w:rsidRDefault="0001671A" w:rsidP="00E87062">
      <w:pPr>
        <w:pStyle w:val="ListParagraph"/>
        <w:spacing w:line="276" w:lineRule="auto"/>
        <w:rPr>
          <w:rFonts w:ascii="Times New Roman" w:hAnsi="Times New Roman" w:cs="Times New Roman"/>
          <w:b/>
          <w:bCs/>
          <w:sz w:val="24"/>
          <w:szCs w:val="24"/>
        </w:rPr>
      </w:pPr>
    </w:p>
    <w:p w14:paraId="2CBFA069" w14:textId="5022FF6E" w:rsidR="008C2990" w:rsidRDefault="00482588" w:rsidP="00E87062">
      <w:pPr>
        <w:pStyle w:val="ListParagraph"/>
        <w:spacing w:line="276" w:lineRule="auto"/>
        <w:ind w:left="0"/>
        <w:jc w:val="both"/>
        <w:rPr>
          <w:rFonts w:ascii="Times New Roman" w:hAnsi="Times New Roman" w:cs="Times New Roman"/>
          <w:color w:val="EE0000"/>
          <w:sz w:val="24"/>
          <w:szCs w:val="24"/>
        </w:rPr>
      </w:pPr>
      <w:proofErr w:type="spellStart"/>
      <w:r w:rsidRPr="00482588">
        <w:rPr>
          <w:rFonts w:ascii="Times New Roman" w:hAnsi="Times New Roman" w:cs="Times New Roman"/>
          <w:sz w:val="24"/>
          <w:szCs w:val="24"/>
        </w:rPr>
        <w:lastRenderedPageBreak/>
        <w:t>Whapasa</w:t>
      </w:r>
      <w:proofErr w:type="spellEnd"/>
      <w:r w:rsidRPr="00482588">
        <w:rPr>
          <w:rFonts w:ascii="Times New Roman" w:hAnsi="Times New Roman" w:cs="Times New Roman"/>
          <w:sz w:val="24"/>
          <w:szCs w:val="24"/>
        </w:rPr>
        <w:t xml:space="preserve"> refers to the soil condition where a balanced concentration of water and air molecules exists in the crop root zone. Natural farming promotes this state of soil condition with the application of minimal amount of irrigation, reduced tillage and enhanced soil humus due to residue mulching and addition of concoctions. By maintaining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water use by crops can be reduced significantly.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soil condition in the crop root zone under field conditions is feasible through application of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using precision technologies such as micro irrigation systems </w:t>
      </w:r>
      <w:r w:rsidR="00444C65" w:rsidRPr="00444C65">
        <w:rPr>
          <w:rFonts w:ascii="Times New Roman" w:hAnsi="Times New Roman" w:cs="Times New Roman"/>
          <w:i/>
          <w:iCs/>
          <w:sz w:val="24"/>
          <w:szCs w:val="24"/>
        </w:rPr>
        <w:t>viz</w:t>
      </w:r>
      <w:r w:rsidR="00444C65">
        <w:rPr>
          <w:rFonts w:ascii="Times New Roman" w:hAnsi="Times New Roman" w:cs="Times New Roman"/>
          <w:sz w:val="24"/>
          <w:szCs w:val="24"/>
        </w:rPr>
        <w:t xml:space="preserve">., </w:t>
      </w:r>
      <w:r w:rsidRPr="00482588">
        <w:rPr>
          <w:rFonts w:ascii="Times New Roman" w:hAnsi="Times New Roman" w:cs="Times New Roman"/>
          <w:sz w:val="24"/>
          <w:szCs w:val="24"/>
        </w:rPr>
        <w:t xml:space="preserve">drip and sprinkler irrigation including sensors, controllers, </w:t>
      </w:r>
      <w:r w:rsidRPr="00444C65">
        <w:rPr>
          <w:rFonts w:ascii="Times New Roman" w:hAnsi="Times New Roman" w:cs="Times New Roman"/>
          <w:i/>
          <w:iCs/>
          <w:sz w:val="24"/>
          <w:szCs w:val="24"/>
        </w:rPr>
        <w:t>etc</w:t>
      </w:r>
      <w:r w:rsidRPr="00482588">
        <w:rPr>
          <w:rFonts w:ascii="Times New Roman" w:hAnsi="Times New Roman" w:cs="Times New Roman"/>
          <w:sz w:val="24"/>
          <w:szCs w:val="24"/>
        </w:rPr>
        <w:t xml:space="preserve">., to deliver a measured quantity of water with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precisely in the vicinity of roots to achieve optimal soil-water-plant relations. Alternate furrow irrigation and surge irrigation can also be adopted. Flood irrigation should be avoided</w:t>
      </w:r>
      <w:r w:rsidR="00AC481F">
        <w:rPr>
          <w:rFonts w:ascii="Times New Roman" w:hAnsi="Times New Roman" w:cs="Times New Roman"/>
          <w:sz w:val="24"/>
          <w:szCs w:val="24"/>
        </w:rPr>
        <w:t xml:space="preserve"> </w:t>
      </w:r>
      <w:r w:rsidR="0001671A" w:rsidRPr="0001671A">
        <w:rPr>
          <w:rFonts w:ascii="Times New Roman" w:hAnsi="Times New Roman" w:cs="Times New Roman"/>
          <w:sz w:val="24"/>
          <w:szCs w:val="24"/>
        </w:rPr>
        <w:t>(FAO, 2016</w:t>
      </w:r>
      <w:r w:rsidR="0001671A" w:rsidRPr="00A44809">
        <w:rPr>
          <w:rFonts w:ascii="Times New Roman" w:hAnsi="Times New Roman" w:cs="Times New Roman"/>
          <w:sz w:val="24"/>
          <w:szCs w:val="24"/>
        </w:rPr>
        <w:t>).</w:t>
      </w:r>
    </w:p>
    <w:p w14:paraId="34F33503" w14:textId="77777777" w:rsidR="008C2990" w:rsidRDefault="008C2990" w:rsidP="00E87062">
      <w:pPr>
        <w:pStyle w:val="ListParagraph"/>
        <w:spacing w:line="276" w:lineRule="auto"/>
        <w:ind w:left="0"/>
        <w:jc w:val="both"/>
        <w:rPr>
          <w:rFonts w:ascii="Times New Roman" w:hAnsi="Times New Roman" w:cs="Times New Roman"/>
          <w:color w:val="EE0000"/>
          <w:sz w:val="24"/>
          <w:szCs w:val="24"/>
        </w:rPr>
      </w:pPr>
    </w:p>
    <w:p w14:paraId="4C89CE50" w14:textId="0531C0D9" w:rsidR="00373841" w:rsidRPr="008C2990" w:rsidRDefault="008C2990" w:rsidP="00E87062">
      <w:pPr>
        <w:pStyle w:val="ListParagraph"/>
        <w:spacing w:line="276" w:lineRule="auto"/>
        <w:ind w:left="0"/>
        <w:jc w:val="both"/>
        <w:rPr>
          <w:rFonts w:ascii="Times New Roman" w:hAnsi="Times New Roman" w:cs="Times New Roman"/>
          <w:color w:val="EE0000"/>
          <w:sz w:val="24"/>
          <w:szCs w:val="24"/>
        </w:rPr>
      </w:pPr>
      <w:r w:rsidRPr="008C2990">
        <w:rPr>
          <w:rFonts w:ascii="Times New Roman" w:hAnsi="Times New Roman" w:cs="Times New Roman"/>
          <w:b/>
          <w:bCs/>
          <w:sz w:val="24"/>
          <w:szCs w:val="24"/>
        </w:rPr>
        <w:t>3.1.4</w:t>
      </w:r>
      <w:r w:rsidRPr="008C2990">
        <w:rPr>
          <w:rFonts w:ascii="Times New Roman" w:hAnsi="Times New Roman" w:cs="Times New Roman"/>
          <w:sz w:val="24"/>
          <w:szCs w:val="24"/>
        </w:rPr>
        <w:t xml:space="preserve"> </w:t>
      </w:r>
      <w:r w:rsidR="00B32B3E" w:rsidRPr="007C51C7">
        <w:rPr>
          <w:rFonts w:ascii="Times New Roman" w:hAnsi="Times New Roman" w:cs="Times New Roman"/>
          <w:b/>
          <w:bCs/>
          <w:sz w:val="24"/>
          <w:szCs w:val="24"/>
        </w:rPr>
        <w:t xml:space="preserve">Mulching / </w:t>
      </w:r>
      <w:proofErr w:type="spellStart"/>
      <w:r w:rsidR="00B32B3E" w:rsidRPr="007C51C7">
        <w:rPr>
          <w:rFonts w:ascii="Times New Roman" w:hAnsi="Times New Roman" w:cs="Times New Roman"/>
          <w:b/>
          <w:bCs/>
          <w:sz w:val="24"/>
          <w:szCs w:val="24"/>
        </w:rPr>
        <w:t>Acchadana</w:t>
      </w:r>
      <w:proofErr w:type="spellEnd"/>
    </w:p>
    <w:p w14:paraId="6C34F284" w14:textId="087B85DA" w:rsidR="00444C65" w:rsidRDefault="00D31371" w:rsidP="00E87062">
      <w:pPr>
        <w:pStyle w:val="ListParagraph"/>
        <w:spacing w:line="276" w:lineRule="auto"/>
        <w:ind w:left="0"/>
        <w:jc w:val="both"/>
        <w:rPr>
          <w:rFonts w:ascii="Times New Roman" w:hAnsi="Times New Roman" w:cs="Times New Roman"/>
          <w:sz w:val="24"/>
          <w:szCs w:val="24"/>
        </w:rPr>
      </w:pPr>
      <w:proofErr w:type="spellStart"/>
      <w:r w:rsidRPr="00D31371">
        <w:rPr>
          <w:rFonts w:ascii="Times New Roman" w:hAnsi="Times New Roman" w:cs="Times New Roman"/>
          <w:sz w:val="24"/>
          <w:szCs w:val="24"/>
        </w:rPr>
        <w:t>Acchadana</w:t>
      </w:r>
      <w:proofErr w:type="spellEnd"/>
      <w:r w:rsidRPr="00D31371">
        <w:rPr>
          <w:rFonts w:ascii="Times New Roman" w:hAnsi="Times New Roman" w:cs="Times New Roman"/>
          <w:sz w:val="24"/>
          <w:szCs w:val="24"/>
        </w:rPr>
        <w:t xml:space="preserve"> (Mulching) is covering the soil with crop residues and cover crops to conserve soil moisture to enhance water retention capacity and to prevent weeds</w:t>
      </w:r>
      <w:r w:rsidR="0084501B">
        <w:rPr>
          <w:rFonts w:ascii="Times New Roman" w:hAnsi="Times New Roman" w:cs="Times New Roman"/>
          <w:sz w:val="24"/>
          <w:szCs w:val="24"/>
        </w:rPr>
        <w:t xml:space="preserve"> </w:t>
      </w:r>
      <w:r w:rsidR="00B466E8" w:rsidRPr="00B466E8">
        <w:rPr>
          <w:rFonts w:ascii="Times New Roman" w:hAnsi="Times New Roman" w:cs="Times New Roman"/>
          <w:sz w:val="24"/>
          <w:szCs w:val="24"/>
          <w:highlight w:val="yellow"/>
        </w:rPr>
        <w:t>(</w:t>
      </w:r>
      <w:r w:rsidR="0084501B" w:rsidRPr="00B466E8">
        <w:rPr>
          <w:rFonts w:ascii="Times New Roman" w:hAnsi="Times New Roman" w:cs="Times New Roman"/>
          <w:sz w:val="24"/>
          <w:szCs w:val="24"/>
          <w:highlight w:val="yellow"/>
        </w:rPr>
        <w:t>NAARM-CRIDA</w:t>
      </w:r>
      <w:r w:rsidR="00B466E8" w:rsidRPr="00B466E8">
        <w:rPr>
          <w:rFonts w:ascii="Times New Roman" w:hAnsi="Times New Roman" w:cs="Times New Roman"/>
          <w:sz w:val="24"/>
          <w:szCs w:val="24"/>
          <w:highlight w:val="yellow"/>
        </w:rPr>
        <w:t>,</w:t>
      </w:r>
      <w:r w:rsidR="0084501B" w:rsidRPr="00B466E8">
        <w:rPr>
          <w:rFonts w:ascii="Times New Roman" w:hAnsi="Times New Roman" w:cs="Times New Roman"/>
          <w:sz w:val="24"/>
          <w:szCs w:val="24"/>
          <w:highlight w:val="yellow"/>
        </w:rPr>
        <w:t xml:space="preserve"> 2020)</w:t>
      </w:r>
      <w:r w:rsidRPr="00B466E8">
        <w:rPr>
          <w:rFonts w:ascii="Times New Roman" w:hAnsi="Times New Roman" w:cs="Times New Roman"/>
          <w:sz w:val="24"/>
          <w:szCs w:val="24"/>
          <w:highlight w:val="yellow"/>
        </w:rPr>
        <w:t>.</w:t>
      </w:r>
      <w:r w:rsidR="008C2990">
        <w:rPr>
          <w:rFonts w:ascii="Times New Roman" w:hAnsi="Times New Roman" w:cs="Times New Roman"/>
          <w:sz w:val="24"/>
          <w:szCs w:val="24"/>
        </w:rPr>
        <w:t xml:space="preserve"> </w:t>
      </w:r>
      <w:r w:rsidR="008C2990" w:rsidRPr="008C2990">
        <w:rPr>
          <w:rFonts w:ascii="Times New Roman" w:hAnsi="Times New Roman" w:cs="Times New Roman"/>
          <w:sz w:val="24"/>
          <w:szCs w:val="24"/>
        </w:rPr>
        <w:t xml:space="preserve">Natural farming promotes many types of mulching including </w:t>
      </w:r>
      <w:r w:rsidR="00444C65">
        <w:rPr>
          <w:rFonts w:ascii="Times New Roman" w:hAnsi="Times New Roman" w:cs="Times New Roman"/>
          <w:sz w:val="24"/>
          <w:szCs w:val="24"/>
        </w:rPr>
        <w:t xml:space="preserve">- </w:t>
      </w:r>
    </w:p>
    <w:p w14:paraId="6E0718EE" w14:textId="46D2B521" w:rsidR="00444C65" w:rsidRPr="00444C65" w:rsidRDefault="00444C65" w:rsidP="00444C65">
      <w:pPr>
        <w:spacing w:line="276" w:lineRule="auto"/>
        <w:jc w:val="both"/>
        <w:rPr>
          <w:rFonts w:ascii="Times New Roman" w:hAnsi="Times New Roman" w:cs="Times New Roman"/>
          <w:sz w:val="24"/>
          <w:szCs w:val="24"/>
        </w:rPr>
      </w:pPr>
      <w:r w:rsidRPr="00444C65">
        <w:rPr>
          <w:rFonts w:ascii="Times New Roman" w:hAnsi="Times New Roman" w:cs="Times New Roman"/>
          <w:sz w:val="24"/>
          <w:szCs w:val="24"/>
        </w:rPr>
        <w:t>(</w:t>
      </w:r>
      <w:proofErr w:type="spellStart"/>
      <w:r w:rsidRPr="00444C65">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8C2990" w:rsidRPr="00444C65">
        <w:rPr>
          <w:rFonts w:ascii="Times New Roman" w:hAnsi="Times New Roman" w:cs="Times New Roman"/>
          <w:sz w:val="24"/>
          <w:szCs w:val="24"/>
        </w:rPr>
        <w:t xml:space="preserve">Soil mulching (tillage of the soil as normal, but to a reduced depth of 10-15 cm) </w:t>
      </w:r>
    </w:p>
    <w:p w14:paraId="1B842DDE" w14:textId="77777777"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(ii) Straw mulching (spread dried crop residues or straw from the previous crop)</w:t>
      </w:r>
    </w:p>
    <w:p w14:paraId="0FE5B230" w14:textId="3B9994FD"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(iii) Live mulching (raising diverse legume intercrops with cereals for supplying phosphorus, potassium and sulphur to monocotyledons such as rice, wheat, </w:t>
      </w:r>
      <w:proofErr w:type="spellStart"/>
      <w:r w:rsidRPr="00444C65">
        <w:rPr>
          <w:rFonts w:ascii="Times New Roman" w:hAnsi="Times New Roman" w:cs="Times New Roman"/>
          <w:sz w:val="24"/>
          <w:szCs w:val="24"/>
        </w:rPr>
        <w:t>ragi</w:t>
      </w:r>
      <w:proofErr w:type="spellEnd"/>
      <w:r w:rsidRPr="00444C65">
        <w:rPr>
          <w:rFonts w:ascii="Times New Roman" w:hAnsi="Times New Roman" w:cs="Times New Roman"/>
          <w:sz w:val="24"/>
          <w:szCs w:val="24"/>
        </w:rPr>
        <w:t xml:space="preserve">, </w:t>
      </w:r>
      <w:r w:rsidRPr="00444C65">
        <w:rPr>
          <w:rFonts w:ascii="Times New Roman" w:hAnsi="Times New Roman" w:cs="Times New Roman"/>
          <w:i/>
          <w:iCs/>
          <w:sz w:val="24"/>
          <w:szCs w:val="24"/>
        </w:rPr>
        <w:t>etc</w:t>
      </w:r>
      <w:r w:rsidRPr="00444C65">
        <w:rPr>
          <w:rFonts w:ascii="Times New Roman" w:hAnsi="Times New Roman" w:cs="Times New Roman"/>
          <w:sz w:val="24"/>
          <w:szCs w:val="24"/>
        </w:rPr>
        <w:t xml:space="preserve">.). </w:t>
      </w:r>
    </w:p>
    <w:p w14:paraId="3A0DD1AA" w14:textId="38E04C8E" w:rsidR="00D31371" w:rsidRP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Crop residue mulching should be applied immediately after sowing of the crops to reduce germination of weeds in the field. Depending upon the crop residues, generally 5 to 7 tonnes are required to cover one ha area for all the crops except rice in which </w:t>
      </w:r>
      <w:proofErr w:type="spellStart"/>
      <w:r w:rsidRPr="00E90C1B">
        <w:rPr>
          <w:rFonts w:ascii="Times New Roman" w:hAnsi="Times New Roman" w:cs="Times New Roman"/>
          <w:i/>
          <w:iCs/>
          <w:sz w:val="24"/>
          <w:szCs w:val="24"/>
          <w:highlight w:val="yellow"/>
        </w:rPr>
        <w:t>Azolla</w:t>
      </w:r>
      <w:proofErr w:type="spellEnd"/>
      <w:r w:rsidRPr="00444C65">
        <w:rPr>
          <w:rFonts w:ascii="Times New Roman" w:hAnsi="Times New Roman" w:cs="Times New Roman"/>
          <w:sz w:val="24"/>
          <w:szCs w:val="24"/>
        </w:rPr>
        <w:t xml:space="preserve"> should be used as mulching material under natural farming. Mulching should be done in all the seasons. Some of the leguminous cover crops which can be introduced in natural farming are spreading type cowpea, horse gram and </w:t>
      </w:r>
      <w:proofErr w:type="spellStart"/>
      <w:r w:rsidRPr="00444C65">
        <w:rPr>
          <w:rFonts w:ascii="Times New Roman" w:hAnsi="Times New Roman" w:cs="Times New Roman"/>
          <w:i/>
          <w:iCs/>
          <w:sz w:val="24"/>
          <w:szCs w:val="24"/>
        </w:rPr>
        <w:t>calopogonium</w:t>
      </w:r>
      <w:proofErr w:type="spellEnd"/>
      <w:r w:rsidRPr="00444C65">
        <w:rPr>
          <w:rFonts w:ascii="Times New Roman" w:hAnsi="Times New Roman" w:cs="Times New Roman"/>
          <w:sz w:val="24"/>
          <w:szCs w:val="24"/>
        </w:rPr>
        <w:t xml:space="preserve">. Application of </w:t>
      </w:r>
      <w:proofErr w:type="spellStart"/>
      <w:r w:rsidRPr="00444C65">
        <w:rPr>
          <w:rFonts w:ascii="Times New Roman" w:hAnsi="Times New Roman" w:cs="Times New Roman"/>
          <w:sz w:val="24"/>
          <w:szCs w:val="24"/>
        </w:rPr>
        <w:t>jeevamrut</w:t>
      </w:r>
      <w:proofErr w:type="spellEnd"/>
      <w:r w:rsidRPr="00444C65">
        <w:rPr>
          <w:rFonts w:ascii="Times New Roman" w:hAnsi="Times New Roman" w:cs="Times New Roman"/>
          <w:sz w:val="24"/>
          <w:szCs w:val="24"/>
        </w:rPr>
        <w:t xml:space="preserve"> through drip/micro irrigation has an accelerating effect on multi/relay crops and polythene mulching may also be recommended depending upon the soil condition and requirement</w:t>
      </w:r>
      <w:r w:rsidR="00411B78" w:rsidRPr="00444C65">
        <w:rPr>
          <w:rFonts w:ascii="Times New Roman" w:hAnsi="Times New Roman" w:cs="Times New Roman"/>
          <w:sz w:val="24"/>
          <w:szCs w:val="24"/>
        </w:rPr>
        <w:t xml:space="preserve"> (</w:t>
      </w:r>
      <w:r w:rsidR="00411B78" w:rsidRPr="00444C65">
        <w:rPr>
          <w:rFonts w:ascii="Times New Roman" w:hAnsi="Times New Roman" w:cs="Times New Roman"/>
          <w:sz w:val="24"/>
          <w:szCs w:val="24"/>
          <w:lang w:bidi="kn-IN"/>
        </w:rPr>
        <w:t>Hari Om et al., 2024)</w:t>
      </w:r>
      <w:r w:rsidRPr="00444C65">
        <w:rPr>
          <w:rFonts w:ascii="Times New Roman" w:hAnsi="Times New Roman" w:cs="Times New Roman"/>
          <w:sz w:val="24"/>
          <w:szCs w:val="24"/>
        </w:rPr>
        <w:t>.</w:t>
      </w:r>
    </w:p>
    <w:p w14:paraId="29E8CF9A" w14:textId="77777777" w:rsidR="00373841" w:rsidRDefault="00373841" w:rsidP="00E87062">
      <w:pPr>
        <w:pStyle w:val="ListParagraph"/>
        <w:spacing w:line="276" w:lineRule="auto"/>
        <w:ind w:left="426"/>
        <w:jc w:val="both"/>
        <w:rPr>
          <w:rFonts w:ascii="Times New Roman" w:hAnsi="Times New Roman" w:cs="Times New Roman"/>
          <w:b/>
          <w:bCs/>
          <w:sz w:val="24"/>
          <w:szCs w:val="24"/>
        </w:rPr>
      </w:pPr>
    </w:p>
    <w:p w14:paraId="269FC965" w14:textId="3C73819A" w:rsidR="00B32B3E" w:rsidRPr="00373841" w:rsidRDefault="00B32B3E" w:rsidP="00E87062">
      <w:pPr>
        <w:pStyle w:val="ListParagraph"/>
        <w:spacing w:line="276" w:lineRule="auto"/>
        <w:ind w:left="0"/>
        <w:jc w:val="both"/>
        <w:rPr>
          <w:rFonts w:ascii="Times New Roman" w:hAnsi="Times New Roman" w:cs="Times New Roman"/>
          <w:b/>
          <w:bCs/>
          <w:sz w:val="24"/>
          <w:szCs w:val="24"/>
        </w:rPr>
      </w:pPr>
      <w:r w:rsidRPr="00373841">
        <w:rPr>
          <w:rFonts w:ascii="Times New Roman" w:hAnsi="Times New Roman" w:cs="Times New Roman"/>
          <w:b/>
          <w:bCs/>
          <w:sz w:val="24"/>
          <w:szCs w:val="24"/>
        </w:rPr>
        <w:t xml:space="preserve">3.2 Plant protection </w:t>
      </w:r>
    </w:p>
    <w:p w14:paraId="6C0670E0" w14:textId="0DF590AB" w:rsidR="00C70FD6" w:rsidRDefault="009B57DB"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9B57DB">
        <w:rPr>
          <w:rFonts w:ascii="Times New Roman" w:hAnsi="Times New Roman" w:cs="Times New Roman"/>
          <w:sz w:val="24"/>
          <w:szCs w:val="24"/>
        </w:rPr>
        <w:t xml:space="preserve">atural farming promotes the use of various </w:t>
      </w:r>
      <w:proofErr w:type="spellStart"/>
      <w:r w:rsidRPr="009B57DB">
        <w:rPr>
          <w:rFonts w:ascii="Times New Roman" w:hAnsi="Times New Roman" w:cs="Times New Roman"/>
          <w:sz w:val="24"/>
          <w:szCs w:val="24"/>
        </w:rPr>
        <w:t>kashaya</w:t>
      </w:r>
      <w:proofErr w:type="spellEnd"/>
      <w:r w:rsidRPr="009B57DB">
        <w:rPr>
          <w:rFonts w:ascii="Times New Roman" w:hAnsi="Times New Roman" w:cs="Times New Roman"/>
          <w:sz w:val="24"/>
          <w:szCs w:val="24"/>
        </w:rPr>
        <w:t xml:space="preserve"> (decoctions) from locally sourced ingredients like cow urine, neem leaves, green chilies, garlic, tobacco, sour buttermilk etc., to act as natural fungicides and pesticides. Some of the prominent ones used are </w:t>
      </w:r>
      <w:proofErr w:type="spellStart"/>
      <w:r w:rsidRPr="009B57DB">
        <w:rPr>
          <w:rFonts w:ascii="Times New Roman" w:hAnsi="Times New Roman" w:cs="Times New Roman"/>
          <w:sz w:val="24"/>
          <w:szCs w:val="24"/>
        </w:rPr>
        <w:t>Agniastra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Bramhastra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Neemastra</w:t>
      </w:r>
      <w:proofErr w:type="spellEnd"/>
      <w:r w:rsidRPr="009B57DB">
        <w:rPr>
          <w:rFonts w:ascii="Times New Roman" w:hAnsi="Times New Roman" w:cs="Times New Roman"/>
          <w:sz w:val="24"/>
          <w:szCs w:val="24"/>
        </w:rPr>
        <w:t xml:space="preserve"> and </w:t>
      </w:r>
      <w:proofErr w:type="spellStart"/>
      <w:r w:rsidRPr="009B57DB">
        <w:rPr>
          <w:rFonts w:ascii="Times New Roman" w:hAnsi="Times New Roman" w:cs="Times New Roman"/>
          <w:sz w:val="24"/>
          <w:szCs w:val="24"/>
        </w:rPr>
        <w:t>Dashparni</w:t>
      </w:r>
      <w:proofErr w:type="spellEnd"/>
      <w:r w:rsidRPr="009B57DB">
        <w:rPr>
          <w:rFonts w:ascii="Times New Roman" w:hAnsi="Times New Roman" w:cs="Times New Roman"/>
          <w:sz w:val="24"/>
          <w:szCs w:val="24"/>
        </w:rPr>
        <w:t xml:space="preserve"> ark</w:t>
      </w:r>
      <w:r w:rsidR="00FB494E">
        <w:rPr>
          <w:rFonts w:ascii="Times New Roman" w:hAnsi="Times New Roman" w:cs="Times New Roman"/>
          <w:sz w:val="24"/>
          <w:szCs w:val="24"/>
        </w:rPr>
        <w:t xml:space="preserve"> as given by </w:t>
      </w:r>
      <w:proofErr w:type="spellStart"/>
      <w:r w:rsidR="00FB494E">
        <w:rPr>
          <w:rFonts w:ascii="Times New Roman" w:hAnsi="Times New Roman" w:cs="Times New Roman"/>
          <w:sz w:val="24"/>
          <w:szCs w:val="24"/>
        </w:rPr>
        <w:t>Palekar</w:t>
      </w:r>
      <w:proofErr w:type="spellEnd"/>
      <w:r w:rsidR="00FB494E">
        <w:rPr>
          <w:rFonts w:ascii="Times New Roman" w:hAnsi="Times New Roman" w:cs="Times New Roman"/>
          <w:sz w:val="24"/>
          <w:szCs w:val="24"/>
        </w:rPr>
        <w:t xml:space="preserve"> </w:t>
      </w:r>
      <w:r w:rsidR="00F94920">
        <w:rPr>
          <w:rFonts w:ascii="Times New Roman" w:hAnsi="Times New Roman" w:cs="Times New Roman"/>
          <w:sz w:val="24"/>
          <w:szCs w:val="24"/>
        </w:rPr>
        <w:t>(</w:t>
      </w:r>
      <w:r w:rsidR="00FB494E">
        <w:rPr>
          <w:rFonts w:ascii="Times New Roman" w:hAnsi="Times New Roman" w:cs="Times New Roman"/>
          <w:sz w:val="24"/>
          <w:szCs w:val="24"/>
        </w:rPr>
        <w:t>200</w:t>
      </w:r>
      <w:r w:rsidR="002B4BE6">
        <w:rPr>
          <w:rFonts w:ascii="Times New Roman" w:hAnsi="Times New Roman" w:cs="Times New Roman"/>
          <w:sz w:val="24"/>
          <w:szCs w:val="24"/>
        </w:rPr>
        <w:t>5</w:t>
      </w:r>
      <w:r w:rsidR="00F94920">
        <w:rPr>
          <w:rFonts w:ascii="Times New Roman" w:hAnsi="Times New Roman" w:cs="Times New Roman"/>
          <w:sz w:val="24"/>
          <w:szCs w:val="24"/>
        </w:rPr>
        <w:t>)</w:t>
      </w:r>
      <w:r w:rsidRPr="009B57DB">
        <w:rPr>
          <w:rFonts w:ascii="Times New Roman" w:hAnsi="Times New Roman" w:cs="Times New Roman"/>
          <w:sz w:val="24"/>
          <w:szCs w:val="24"/>
        </w:rPr>
        <w:t>. Prophylactic spray of these botanical concoctions every 15 days or in a month depending upon the crops are recommended under natural farming.</w:t>
      </w:r>
      <w:r w:rsidR="00C70FD6">
        <w:rPr>
          <w:rFonts w:ascii="Times New Roman" w:hAnsi="Times New Roman" w:cs="Times New Roman"/>
          <w:sz w:val="24"/>
          <w:szCs w:val="24"/>
        </w:rPr>
        <w:t xml:space="preserve"> </w:t>
      </w:r>
    </w:p>
    <w:p w14:paraId="5AFDFB29" w14:textId="5922172F" w:rsidR="00B32B3E" w:rsidRDefault="00B32B3E" w:rsidP="00E87062">
      <w:pPr>
        <w:pStyle w:val="ListParagraph"/>
        <w:numPr>
          <w:ilvl w:val="2"/>
          <w:numId w:val="15"/>
        </w:numPr>
        <w:spacing w:line="276" w:lineRule="auto"/>
        <w:jc w:val="both"/>
        <w:rPr>
          <w:rFonts w:ascii="Times New Roman" w:hAnsi="Times New Roman" w:cs="Times New Roman"/>
          <w:b/>
          <w:bCs/>
          <w:sz w:val="24"/>
          <w:szCs w:val="24"/>
        </w:rPr>
      </w:pPr>
      <w:proofErr w:type="spellStart"/>
      <w:r w:rsidRPr="00373841">
        <w:rPr>
          <w:rFonts w:ascii="Times New Roman" w:hAnsi="Times New Roman" w:cs="Times New Roman"/>
          <w:b/>
          <w:bCs/>
          <w:sz w:val="24"/>
          <w:szCs w:val="24"/>
        </w:rPr>
        <w:t>Agniastra</w:t>
      </w:r>
      <w:proofErr w:type="spellEnd"/>
      <w:r w:rsidRPr="00373841">
        <w:rPr>
          <w:rFonts w:ascii="Times New Roman" w:hAnsi="Times New Roman" w:cs="Times New Roman"/>
          <w:b/>
          <w:bCs/>
          <w:sz w:val="24"/>
          <w:szCs w:val="24"/>
        </w:rPr>
        <w:t xml:space="preserve"> </w:t>
      </w:r>
    </w:p>
    <w:p w14:paraId="3F7D7BBA" w14:textId="24463FA0" w:rsidR="005B6B4A" w:rsidRDefault="00B136EA"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B136EA">
        <w:rPr>
          <w:rFonts w:ascii="Times New Roman" w:hAnsi="Times New Roman" w:cs="Times New Roman"/>
          <w:sz w:val="24"/>
          <w:szCs w:val="24"/>
        </w:rPr>
        <w:t xml:space="preserve">is made by mixing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cow urine with crushed tobacco powder (500 g), green chili (0.5 kg), garlic (0.25 kg) and neem leaves (5 kg). In a pot, add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local cow urine, stir well</w:t>
      </w:r>
      <w:r w:rsidR="00444C65">
        <w:rPr>
          <w:rFonts w:ascii="Times New Roman" w:hAnsi="Times New Roman" w:cs="Times New Roman"/>
          <w:sz w:val="24"/>
          <w:szCs w:val="24"/>
        </w:rPr>
        <w:t xml:space="preserve"> then</w:t>
      </w:r>
      <w:r w:rsidRPr="00B136EA">
        <w:rPr>
          <w:rFonts w:ascii="Times New Roman" w:hAnsi="Times New Roman" w:cs="Times New Roman"/>
          <w:sz w:val="24"/>
          <w:szCs w:val="24"/>
        </w:rPr>
        <w:t xml:space="preserve"> boil, cool</w:t>
      </w:r>
      <w:r w:rsidR="00444C65">
        <w:rPr>
          <w:rFonts w:ascii="Times New Roman" w:hAnsi="Times New Roman" w:cs="Times New Roman"/>
          <w:sz w:val="24"/>
          <w:szCs w:val="24"/>
        </w:rPr>
        <w:t>,</w:t>
      </w:r>
      <w:r w:rsidRPr="00B136EA">
        <w:rPr>
          <w:rFonts w:ascii="Times New Roman" w:hAnsi="Times New Roman" w:cs="Times New Roman"/>
          <w:sz w:val="24"/>
          <w:szCs w:val="24"/>
        </w:rPr>
        <w:t xml:space="preserve"> and ferment for 48 hours. After fermentation, filter the solution with cloth. </w:t>
      </w:r>
      <w:proofErr w:type="spellStart"/>
      <w:r w:rsidRPr="00B136EA">
        <w:rPr>
          <w:rFonts w:ascii="Times New Roman" w:hAnsi="Times New Roman" w:cs="Times New Roman"/>
          <w:sz w:val="24"/>
          <w:szCs w:val="24"/>
        </w:rPr>
        <w:t>Agniastra</w:t>
      </w:r>
      <w:proofErr w:type="spellEnd"/>
      <w:r w:rsidRPr="00B136EA">
        <w:rPr>
          <w:rFonts w:ascii="Times New Roman" w:hAnsi="Times New Roman" w:cs="Times New Roman"/>
          <w:sz w:val="24"/>
          <w:szCs w:val="24"/>
        </w:rPr>
        <w:t xml:space="preserve"> spray effectively controls pests like leaf roller, stem borer, fruit borer and pod borer. Take 6-8 lit</w:t>
      </w:r>
      <w:r w:rsidR="00363871">
        <w:rPr>
          <w:rFonts w:ascii="Times New Roman" w:hAnsi="Times New Roman" w:cs="Times New Roman"/>
          <w:sz w:val="24"/>
          <w:szCs w:val="24"/>
        </w:rPr>
        <w:t>re</w:t>
      </w:r>
      <w:r w:rsidRPr="00B136EA">
        <w:rPr>
          <w:rFonts w:ascii="Times New Roman" w:hAnsi="Times New Roman" w:cs="Times New Roman"/>
          <w:sz w:val="24"/>
          <w:szCs w:val="24"/>
        </w:rPr>
        <w:t xml:space="preserve">s of filtered solution and dissolve it in 200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water and spray it on one acre crop. It should be used within 3 months.</w:t>
      </w:r>
      <w:r w:rsidR="005B6B4A">
        <w:rPr>
          <w:rFonts w:ascii="Times New Roman" w:hAnsi="Times New Roman" w:cs="Times New Roman"/>
          <w:sz w:val="24"/>
          <w:szCs w:val="24"/>
        </w:rPr>
        <w:t xml:space="preserve"> </w:t>
      </w:r>
    </w:p>
    <w:p w14:paraId="46A11698" w14:textId="77777777" w:rsidR="005B6B4A" w:rsidRDefault="005B6B4A" w:rsidP="00E87062">
      <w:pPr>
        <w:pStyle w:val="ListParagraph"/>
        <w:spacing w:line="276" w:lineRule="auto"/>
        <w:ind w:left="0"/>
        <w:jc w:val="both"/>
        <w:rPr>
          <w:rFonts w:ascii="Times New Roman" w:hAnsi="Times New Roman" w:cs="Times New Roman"/>
          <w:sz w:val="24"/>
          <w:szCs w:val="24"/>
        </w:rPr>
      </w:pPr>
    </w:p>
    <w:p w14:paraId="1884C4A4" w14:textId="77777777" w:rsidR="005B6B4A" w:rsidRDefault="00B32B3E" w:rsidP="00E87062">
      <w:pPr>
        <w:pStyle w:val="ListParagraph"/>
        <w:numPr>
          <w:ilvl w:val="2"/>
          <w:numId w:val="15"/>
        </w:numPr>
        <w:spacing w:line="276" w:lineRule="auto"/>
        <w:jc w:val="both"/>
        <w:rPr>
          <w:rFonts w:ascii="Times New Roman" w:hAnsi="Times New Roman" w:cs="Times New Roman"/>
          <w:b/>
          <w:bCs/>
          <w:sz w:val="24"/>
          <w:szCs w:val="24"/>
        </w:rPr>
      </w:pPr>
      <w:proofErr w:type="spellStart"/>
      <w:r w:rsidRPr="00373841">
        <w:rPr>
          <w:rFonts w:ascii="Times New Roman" w:hAnsi="Times New Roman" w:cs="Times New Roman"/>
          <w:b/>
          <w:bCs/>
          <w:sz w:val="24"/>
          <w:szCs w:val="24"/>
        </w:rPr>
        <w:t>Brahmastra</w:t>
      </w:r>
      <w:proofErr w:type="spellEnd"/>
    </w:p>
    <w:p w14:paraId="126E66BF" w14:textId="175A3E66" w:rsidR="000D1021" w:rsidRDefault="007E0EA6"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w:t>
      </w:r>
      <w:r w:rsidR="005B6B4A" w:rsidRPr="005B6B4A">
        <w:rPr>
          <w:rFonts w:ascii="Times New Roman" w:hAnsi="Times New Roman" w:cs="Times New Roman"/>
          <w:sz w:val="24"/>
          <w:szCs w:val="24"/>
        </w:rPr>
        <w:t>us</w:t>
      </w:r>
      <w:r>
        <w:rPr>
          <w:rFonts w:ascii="Times New Roman" w:hAnsi="Times New Roman" w:cs="Times New Roman"/>
          <w:sz w:val="24"/>
          <w:szCs w:val="24"/>
        </w:rPr>
        <w:t>ing</w:t>
      </w:r>
      <w:r w:rsidR="005B6B4A" w:rsidRPr="005B6B4A">
        <w:rPr>
          <w:rFonts w:ascii="Times New Roman" w:hAnsi="Times New Roman" w:cs="Times New Roman"/>
          <w:sz w:val="24"/>
          <w:szCs w:val="24"/>
        </w:rPr>
        <w:t xml:space="preserve"> 10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desi cow urine and a paste of neem, </w:t>
      </w:r>
      <w:proofErr w:type="spellStart"/>
      <w:r w:rsidR="005B6B4A" w:rsidRPr="005B6B4A">
        <w:rPr>
          <w:rFonts w:ascii="Times New Roman" w:hAnsi="Times New Roman" w:cs="Times New Roman"/>
          <w:sz w:val="24"/>
          <w:szCs w:val="24"/>
        </w:rPr>
        <w:t>Pongamia</w:t>
      </w:r>
      <w:proofErr w:type="spellEnd"/>
      <w:r w:rsidR="005B6B4A" w:rsidRPr="005B6B4A">
        <w:rPr>
          <w:rFonts w:ascii="Times New Roman" w:hAnsi="Times New Roman" w:cs="Times New Roman"/>
          <w:sz w:val="24"/>
          <w:szCs w:val="24"/>
        </w:rPr>
        <w:t xml:space="preserve"> (</w:t>
      </w:r>
      <w:proofErr w:type="spellStart"/>
      <w:r w:rsidR="005B6B4A" w:rsidRPr="005B6B4A">
        <w:rPr>
          <w:rFonts w:ascii="Times New Roman" w:hAnsi="Times New Roman" w:cs="Times New Roman"/>
          <w:sz w:val="24"/>
          <w:szCs w:val="24"/>
        </w:rPr>
        <w:t>karanj</w:t>
      </w:r>
      <w:proofErr w:type="spellEnd"/>
      <w:r w:rsidR="005B6B4A" w:rsidRPr="005B6B4A">
        <w:rPr>
          <w:rFonts w:ascii="Times New Roman" w:hAnsi="Times New Roman" w:cs="Times New Roman"/>
          <w:sz w:val="24"/>
          <w:szCs w:val="24"/>
        </w:rPr>
        <w:t xml:space="preserve">), custard apple, castor and datura leaves (2 kg each). The manually crushed paste is boiled until frothing appears, filtered and fermented for 48 hours in shade, stirred twice daily. </w:t>
      </w:r>
      <w:proofErr w:type="spellStart"/>
      <w:r w:rsidR="005B6B4A" w:rsidRPr="005B6B4A">
        <w:rPr>
          <w:rFonts w:ascii="Times New Roman" w:hAnsi="Times New Roman" w:cs="Times New Roman"/>
          <w:sz w:val="24"/>
          <w:szCs w:val="24"/>
        </w:rPr>
        <w:t>Brahmastra</w:t>
      </w:r>
      <w:proofErr w:type="spellEnd"/>
      <w:r w:rsidR="005B6B4A" w:rsidRPr="005B6B4A">
        <w:rPr>
          <w:rFonts w:ascii="Times New Roman" w:hAnsi="Times New Roman" w:cs="Times New Roman"/>
          <w:sz w:val="24"/>
          <w:szCs w:val="24"/>
        </w:rPr>
        <w:t xml:space="preserve"> is sprayed at 6</w:t>
      </w:r>
      <w:r>
        <w:rPr>
          <w:rFonts w:ascii="Times New Roman" w:hAnsi="Times New Roman" w:cs="Times New Roman"/>
          <w:sz w:val="24"/>
          <w:szCs w:val="24"/>
        </w:rPr>
        <w:t>-</w:t>
      </w:r>
      <w:r w:rsidR="005B6B4A" w:rsidRPr="005B6B4A">
        <w:rPr>
          <w:rFonts w:ascii="Times New Roman" w:hAnsi="Times New Roman" w:cs="Times New Roman"/>
          <w:sz w:val="24"/>
          <w:szCs w:val="24"/>
        </w:rPr>
        <w:t>8 lit</w:t>
      </w:r>
      <w:r>
        <w:rPr>
          <w:rFonts w:ascii="Times New Roman" w:hAnsi="Times New Roman" w:cs="Times New Roman"/>
          <w:sz w:val="24"/>
          <w:szCs w:val="24"/>
        </w:rPr>
        <w:t>re</w:t>
      </w:r>
      <w:r w:rsidR="005B6B4A" w:rsidRPr="005B6B4A">
        <w:rPr>
          <w:rFonts w:ascii="Times New Roman" w:hAnsi="Times New Roman" w:cs="Times New Roman"/>
          <w:sz w:val="24"/>
          <w:szCs w:val="24"/>
        </w:rPr>
        <w:t>s per 200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water for one acre and effectively controls sucking pests, fruit borer and pod borer. After preparation, it should be used within one month. </w:t>
      </w:r>
      <w:r w:rsidR="00B32B3E" w:rsidRPr="005B6B4A">
        <w:rPr>
          <w:rFonts w:ascii="Times New Roman" w:hAnsi="Times New Roman" w:cs="Times New Roman"/>
          <w:sz w:val="24"/>
          <w:szCs w:val="24"/>
        </w:rPr>
        <w:t xml:space="preserve"> </w:t>
      </w:r>
    </w:p>
    <w:p w14:paraId="796985C3" w14:textId="77777777" w:rsidR="00D5003A" w:rsidRDefault="00D5003A" w:rsidP="00E87062">
      <w:pPr>
        <w:pStyle w:val="ListParagraph"/>
        <w:spacing w:line="276" w:lineRule="auto"/>
        <w:ind w:left="0"/>
        <w:jc w:val="both"/>
        <w:rPr>
          <w:rFonts w:ascii="Times New Roman" w:hAnsi="Times New Roman" w:cs="Times New Roman"/>
          <w:sz w:val="24"/>
          <w:szCs w:val="24"/>
        </w:rPr>
      </w:pPr>
    </w:p>
    <w:p w14:paraId="7D7BFFF2" w14:textId="24629C06" w:rsidR="00B32B3E" w:rsidRPr="000D1021" w:rsidRDefault="000D1021" w:rsidP="00E87062">
      <w:pPr>
        <w:pStyle w:val="ListParagraph"/>
        <w:spacing w:line="276" w:lineRule="auto"/>
        <w:ind w:left="0"/>
        <w:jc w:val="both"/>
        <w:rPr>
          <w:rFonts w:ascii="Times New Roman" w:hAnsi="Times New Roman" w:cs="Times New Roman"/>
          <w:sz w:val="24"/>
          <w:szCs w:val="24"/>
        </w:rPr>
      </w:pPr>
      <w:r w:rsidRPr="000D1021">
        <w:rPr>
          <w:rFonts w:ascii="Times New Roman" w:hAnsi="Times New Roman" w:cs="Times New Roman"/>
          <w:b/>
          <w:bCs/>
          <w:sz w:val="24"/>
          <w:szCs w:val="24"/>
        </w:rPr>
        <w:t>3.2.3</w:t>
      </w:r>
      <w:r>
        <w:rPr>
          <w:rFonts w:ascii="Times New Roman" w:hAnsi="Times New Roman" w:cs="Times New Roman"/>
          <w:sz w:val="24"/>
          <w:szCs w:val="24"/>
        </w:rPr>
        <w:t xml:space="preserve"> </w:t>
      </w:r>
      <w:proofErr w:type="spellStart"/>
      <w:r w:rsidR="00B32B3E" w:rsidRPr="00373841">
        <w:rPr>
          <w:rFonts w:ascii="Times New Roman" w:hAnsi="Times New Roman" w:cs="Times New Roman"/>
          <w:b/>
          <w:bCs/>
          <w:sz w:val="24"/>
          <w:szCs w:val="24"/>
        </w:rPr>
        <w:t>Neemastra</w:t>
      </w:r>
      <w:proofErr w:type="spellEnd"/>
    </w:p>
    <w:p w14:paraId="21FB71E4" w14:textId="3D3EC784" w:rsidR="00373841" w:rsidRDefault="000D1021"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0D1021">
        <w:rPr>
          <w:rFonts w:ascii="Times New Roman" w:hAnsi="Times New Roman" w:cs="Times New Roman"/>
          <w:sz w:val="24"/>
          <w:szCs w:val="24"/>
        </w:rPr>
        <w:t xml:space="preserve">involves mixing 5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desi cow urine, 1 kg of fresh cow dung and 5 kg of neem leaf paste in 100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water. Ferment the mixture for 48-96 hours, stirring twice daily and filter with cloth. </w:t>
      </w:r>
      <w:proofErr w:type="spellStart"/>
      <w:r w:rsidRPr="000D1021">
        <w:rPr>
          <w:rFonts w:ascii="Times New Roman" w:hAnsi="Times New Roman" w:cs="Times New Roman"/>
          <w:sz w:val="24"/>
          <w:szCs w:val="24"/>
        </w:rPr>
        <w:t>Neemastra</w:t>
      </w:r>
      <w:proofErr w:type="spellEnd"/>
      <w:r w:rsidRPr="000D1021">
        <w:rPr>
          <w:rFonts w:ascii="Times New Roman" w:hAnsi="Times New Roman" w:cs="Times New Roman"/>
          <w:sz w:val="24"/>
          <w:szCs w:val="24"/>
        </w:rPr>
        <w:t xml:space="preserve"> is effective against sucking pests and leaf-eating caterpillars. Prepared material </w:t>
      </w:r>
      <w:r w:rsidR="00444C65">
        <w:rPr>
          <w:rFonts w:ascii="Times New Roman" w:hAnsi="Times New Roman" w:cs="Times New Roman"/>
          <w:sz w:val="24"/>
          <w:szCs w:val="24"/>
        </w:rPr>
        <w:t>will be</w:t>
      </w:r>
      <w:r w:rsidRPr="000D1021">
        <w:rPr>
          <w:rFonts w:ascii="Times New Roman" w:hAnsi="Times New Roman" w:cs="Times New Roman"/>
          <w:sz w:val="24"/>
          <w:szCs w:val="24"/>
        </w:rPr>
        <w:t xml:space="preserve"> sufficient for one acre.</w:t>
      </w:r>
    </w:p>
    <w:p w14:paraId="69A609DC" w14:textId="77777777" w:rsidR="00554EA7" w:rsidRDefault="00554EA7" w:rsidP="00E87062">
      <w:pPr>
        <w:pStyle w:val="ListParagraph"/>
        <w:spacing w:line="276" w:lineRule="auto"/>
        <w:ind w:left="0"/>
        <w:jc w:val="both"/>
        <w:rPr>
          <w:rFonts w:ascii="Times New Roman" w:hAnsi="Times New Roman" w:cs="Times New Roman"/>
          <w:sz w:val="24"/>
          <w:szCs w:val="24"/>
        </w:rPr>
      </w:pPr>
    </w:p>
    <w:p w14:paraId="34486F82" w14:textId="3B916A62" w:rsidR="00554EA7" w:rsidRPr="00554EA7" w:rsidRDefault="00554EA7" w:rsidP="00E87062">
      <w:pPr>
        <w:pStyle w:val="ListParagraph"/>
        <w:spacing w:line="276" w:lineRule="auto"/>
        <w:ind w:left="0"/>
        <w:jc w:val="both"/>
        <w:rPr>
          <w:rFonts w:ascii="Times New Roman" w:hAnsi="Times New Roman" w:cs="Times New Roman"/>
          <w:b/>
          <w:bCs/>
          <w:sz w:val="24"/>
          <w:szCs w:val="24"/>
        </w:rPr>
      </w:pPr>
      <w:r w:rsidRPr="00554EA7">
        <w:rPr>
          <w:rFonts w:ascii="Times New Roman" w:hAnsi="Times New Roman" w:cs="Times New Roman"/>
          <w:b/>
          <w:bCs/>
          <w:sz w:val="24"/>
          <w:szCs w:val="24"/>
        </w:rPr>
        <w:t xml:space="preserve">3.2.4 </w:t>
      </w:r>
      <w:proofErr w:type="spellStart"/>
      <w:r w:rsidRPr="00554EA7">
        <w:rPr>
          <w:rFonts w:ascii="Times New Roman" w:hAnsi="Times New Roman" w:cs="Times New Roman"/>
          <w:b/>
          <w:bCs/>
          <w:sz w:val="24"/>
          <w:szCs w:val="24"/>
        </w:rPr>
        <w:t>Dashparni</w:t>
      </w:r>
      <w:proofErr w:type="spellEnd"/>
      <w:r w:rsidRPr="00554EA7">
        <w:rPr>
          <w:rFonts w:ascii="Times New Roman" w:hAnsi="Times New Roman" w:cs="Times New Roman"/>
          <w:b/>
          <w:bCs/>
          <w:sz w:val="24"/>
          <w:szCs w:val="24"/>
        </w:rPr>
        <w:t xml:space="preserve"> ark</w:t>
      </w:r>
    </w:p>
    <w:p w14:paraId="0C23CB79" w14:textId="36BC326F" w:rsidR="00554EA7" w:rsidRDefault="00554EA7"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using </w:t>
      </w:r>
      <w:r w:rsidRPr="00554EA7">
        <w:rPr>
          <w:rFonts w:ascii="Times New Roman" w:hAnsi="Times New Roman" w:cs="Times New Roman"/>
          <w:sz w:val="24"/>
          <w:szCs w:val="24"/>
        </w:rPr>
        <w:t xml:space="preserve">of water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urine of native cow (20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dung of native cow (2 kg), leaves of ten plants (Neem, </w:t>
      </w:r>
      <w:proofErr w:type="spellStart"/>
      <w:r w:rsidRPr="00554EA7">
        <w:rPr>
          <w:rFonts w:ascii="Times New Roman" w:hAnsi="Times New Roman" w:cs="Times New Roman"/>
          <w:sz w:val="24"/>
          <w:szCs w:val="24"/>
        </w:rPr>
        <w:t>Karanj</w:t>
      </w:r>
      <w:proofErr w:type="spellEnd"/>
      <w:r w:rsidRPr="00554EA7">
        <w:rPr>
          <w:rFonts w:ascii="Times New Roman" w:hAnsi="Times New Roman" w:cs="Times New Roman"/>
          <w:sz w:val="24"/>
          <w:szCs w:val="24"/>
        </w:rPr>
        <w:t xml:space="preserve">, Castor, </w:t>
      </w:r>
      <w:proofErr w:type="spellStart"/>
      <w:r w:rsidRPr="00554EA7">
        <w:rPr>
          <w:rFonts w:ascii="Times New Roman" w:hAnsi="Times New Roman" w:cs="Times New Roman"/>
          <w:sz w:val="24"/>
          <w:szCs w:val="24"/>
        </w:rPr>
        <w:t>Sitaphal</w:t>
      </w:r>
      <w:proofErr w:type="spellEnd"/>
      <w:r w:rsidRPr="00554EA7">
        <w:rPr>
          <w:rFonts w:ascii="Times New Roman" w:hAnsi="Times New Roman" w:cs="Times New Roman"/>
          <w:sz w:val="24"/>
          <w:szCs w:val="24"/>
        </w:rPr>
        <w:t xml:space="preserve">, </w:t>
      </w:r>
      <w:proofErr w:type="spellStart"/>
      <w:r w:rsidRPr="00554EA7">
        <w:rPr>
          <w:rFonts w:ascii="Times New Roman" w:hAnsi="Times New Roman" w:cs="Times New Roman"/>
          <w:sz w:val="24"/>
          <w:szCs w:val="24"/>
        </w:rPr>
        <w:t>Bael</w:t>
      </w:r>
      <w:proofErr w:type="spellEnd"/>
      <w:r w:rsidRPr="00554EA7">
        <w:rPr>
          <w:rFonts w:ascii="Times New Roman" w:hAnsi="Times New Roman" w:cs="Times New Roman"/>
          <w:sz w:val="24"/>
          <w:szCs w:val="24"/>
        </w:rPr>
        <w:t xml:space="preserve">, Marigold, </w:t>
      </w:r>
      <w:proofErr w:type="spellStart"/>
      <w:r w:rsidRPr="00554EA7">
        <w:rPr>
          <w:rFonts w:ascii="Times New Roman" w:hAnsi="Times New Roman" w:cs="Times New Roman"/>
          <w:sz w:val="24"/>
          <w:szCs w:val="24"/>
        </w:rPr>
        <w:t>Tulsi</w:t>
      </w:r>
      <w:proofErr w:type="spellEnd"/>
      <w:r w:rsidRPr="00554EA7">
        <w:rPr>
          <w:rFonts w:ascii="Times New Roman" w:hAnsi="Times New Roman" w:cs="Times New Roman"/>
          <w:sz w:val="24"/>
          <w:szCs w:val="24"/>
        </w:rPr>
        <w:t xml:space="preserve">, </w:t>
      </w:r>
      <w:r w:rsidR="00942C3E" w:rsidRPr="00554EA7">
        <w:rPr>
          <w:rFonts w:ascii="Times New Roman" w:hAnsi="Times New Roman" w:cs="Times New Roman"/>
          <w:sz w:val="24"/>
          <w:szCs w:val="24"/>
        </w:rPr>
        <w:t>Datura</w:t>
      </w:r>
      <w:r w:rsidRPr="00554EA7">
        <w:rPr>
          <w:rFonts w:ascii="Times New Roman" w:hAnsi="Times New Roman" w:cs="Times New Roman"/>
          <w:sz w:val="24"/>
          <w:szCs w:val="24"/>
        </w:rPr>
        <w:t xml:space="preserve">, Mango, </w:t>
      </w:r>
      <w:proofErr w:type="spellStart"/>
      <w:r w:rsidRPr="00554EA7">
        <w:rPr>
          <w:rFonts w:ascii="Times New Roman" w:hAnsi="Times New Roman" w:cs="Times New Roman"/>
          <w:sz w:val="24"/>
          <w:szCs w:val="24"/>
        </w:rPr>
        <w:t>Aak</w:t>
      </w:r>
      <w:proofErr w:type="spellEnd"/>
      <w:r w:rsidRPr="00554EA7">
        <w:rPr>
          <w:rFonts w:ascii="Times New Roman" w:hAnsi="Times New Roman" w:cs="Times New Roman"/>
          <w:sz w:val="24"/>
          <w:szCs w:val="24"/>
        </w:rPr>
        <w:t xml:space="preserve"> </w:t>
      </w:r>
      <w:r w:rsidRPr="00444C65">
        <w:rPr>
          <w:rFonts w:ascii="Times New Roman" w:hAnsi="Times New Roman" w:cs="Times New Roman"/>
          <w:i/>
          <w:iCs/>
          <w:sz w:val="24"/>
          <w:szCs w:val="24"/>
        </w:rPr>
        <w:t>etc</w:t>
      </w:r>
      <w:r w:rsidRPr="00554EA7">
        <w:rPr>
          <w:rFonts w:ascii="Times New Roman" w:hAnsi="Times New Roman" w:cs="Times New Roman"/>
          <w:sz w:val="24"/>
          <w:szCs w:val="24"/>
        </w:rPr>
        <w:t>.) 2.0 kg each, turmeric, asafoetida powder 500 g, ginger chutney 500g (</w:t>
      </w:r>
      <w:proofErr w:type="spellStart"/>
      <w:r w:rsidRPr="00554EA7">
        <w:rPr>
          <w:rFonts w:ascii="Times New Roman" w:hAnsi="Times New Roman" w:cs="Times New Roman"/>
          <w:sz w:val="24"/>
          <w:szCs w:val="24"/>
        </w:rPr>
        <w:t>heeng</w:t>
      </w:r>
      <w:proofErr w:type="spellEnd"/>
      <w:r w:rsidRPr="00554EA7">
        <w:rPr>
          <w:rFonts w:ascii="Times New Roman" w:hAnsi="Times New Roman" w:cs="Times New Roman"/>
          <w:sz w:val="24"/>
          <w:szCs w:val="24"/>
        </w:rPr>
        <w:t xml:space="preserve">) powder 10 gm, dry ginger powder 200 g, tobacco powder 1.0 kg, hot green chilli chutney 1.0 kg and desi garlic chutney 1.0 kg. Dissolve cow dung and cow urine well in water and keep it for 2 hours. Mix turmeric powder, ginger chutney and asafoetida powder well and keep it in the shade for 24 hours. Stir this mixture, mix dry ginger 40 powder, tobacco powder, hot green chillies and </w:t>
      </w:r>
      <w:proofErr w:type="spellStart"/>
      <w:r w:rsidRPr="00554EA7">
        <w:rPr>
          <w:rFonts w:ascii="Times New Roman" w:hAnsi="Times New Roman" w:cs="Times New Roman"/>
          <w:sz w:val="24"/>
          <w:szCs w:val="24"/>
        </w:rPr>
        <w:t>deshi</w:t>
      </w:r>
      <w:proofErr w:type="spellEnd"/>
      <w:r w:rsidRPr="00554EA7">
        <w:rPr>
          <w:rFonts w:ascii="Times New Roman" w:hAnsi="Times New Roman" w:cs="Times New Roman"/>
          <w:sz w:val="24"/>
          <w:szCs w:val="24"/>
        </w:rPr>
        <w:t xml:space="preserve"> garlic chutney well and keep it for 24 hours. Crush the leaves of plants and press them in this mixture. Cover the mixture with a gunny bag and keep it for 30-40 days and stir it for 2-3 minutes in the morning and evening. Mix 6-8 </w:t>
      </w:r>
      <w:r w:rsidR="00444C65"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extract of this solution in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water and spray it on one acre crop. </w:t>
      </w:r>
      <w:r>
        <w:rPr>
          <w:rFonts w:ascii="Times New Roman" w:hAnsi="Times New Roman" w:cs="Times New Roman"/>
          <w:sz w:val="24"/>
          <w:szCs w:val="24"/>
        </w:rPr>
        <w:t xml:space="preserve">It </w:t>
      </w:r>
      <w:r w:rsidRPr="00554EA7">
        <w:rPr>
          <w:rFonts w:ascii="Times New Roman" w:hAnsi="Times New Roman" w:cs="Times New Roman"/>
          <w:sz w:val="24"/>
          <w:szCs w:val="24"/>
        </w:rPr>
        <w:t>is used for control of borers, maggots/ caterpillars.</w:t>
      </w:r>
    </w:p>
    <w:p w14:paraId="3CDB1423" w14:textId="77777777" w:rsidR="00703522" w:rsidRPr="000D1021" w:rsidRDefault="00703522" w:rsidP="00E87062">
      <w:pPr>
        <w:pStyle w:val="ListParagraph"/>
        <w:spacing w:line="276" w:lineRule="auto"/>
        <w:ind w:left="0"/>
        <w:jc w:val="both"/>
        <w:rPr>
          <w:rFonts w:ascii="Times New Roman" w:hAnsi="Times New Roman" w:cs="Times New Roman"/>
          <w:sz w:val="24"/>
          <w:szCs w:val="24"/>
        </w:rPr>
      </w:pPr>
    </w:p>
    <w:p w14:paraId="4E0D99E9" w14:textId="4593255B" w:rsidR="00A330FE" w:rsidRDefault="00B32B3E" w:rsidP="00E87062">
      <w:pPr>
        <w:pStyle w:val="ListParagraph"/>
        <w:numPr>
          <w:ilvl w:val="1"/>
          <w:numId w:val="15"/>
        </w:numPr>
        <w:spacing w:line="276" w:lineRule="auto"/>
        <w:jc w:val="both"/>
        <w:rPr>
          <w:rFonts w:ascii="Times New Roman" w:hAnsi="Times New Roman" w:cs="Times New Roman"/>
          <w:b/>
          <w:bCs/>
          <w:sz w:val="24"/>
          <w:szCs w:val="24"/>
        </w:rPr>
      </w:pPr>
      <w:r w:rsidRPr="00A330FE">
        <w:rPr>
          <w:rFonts w:ascii="Times New Roman" w:hAnsi="Times New Roman" w:cs="Times New Roman"/>
          <w:b/>
          <w:bCs/>
          <w:sz w:val="24"/>
          <w:szCs w:val="24"/>
        </w:rPr>
        <w:t>Cropping Systems</w:t>
      </w:r>
    </w:p>
    <w:p w14:paraId="23DBB9E1" w14:textId="5033B072" w:rsidR="00FB34B9" w:rsidRDefault="00703522" w:rsidP="00E87062">
      <w:pPr>
        <w:spacing w:line="276" w:lineRule="auto"/>
        <w:jc w:val="both"/>
        <w:rPr>
          <w:rFonts w:ascii="Times New Roman" w:hAnsi="Times New Roman" w:cs="Times New Roman"/>
          <w:sz w:val="24"/>
          <w:szCs w:val="24"/>
        </w:rPr>
      </w:pPr>
      <w:r w:rsidRPr="00703522">
        <w:rPr>
          <w:rFonts w:ascii="Times New Roman" w:hAnsi="Times New Roman" w:cs="Times New Roman"/>
          <w:sz w:val="24"/>
          <w:szCs w:val="24"/>
        </w:rPr>
        <w:t>Cropping systems in natural farming enhance soil health and sustainability for mulberry-based sericulture by promoting biodiversity, reducing chemical inputs and optimizing land use. These practices align with natural farming principles, minimizing synthetic fertilizers and pesticides while boosting yields and income</w:t>
      </w:r>
      <w:r w:rsidR="00C13883">
        <w:rPr>
          <w:rFonts w:ascii="Times New Roman" w:hAnsi="Times New Roman" w:cs="Times New Roman"/>
          <w:sz w:val="24"/>
          <w:szCs w:val="24"/>
        </w:rPr>
        <w:t xml:space="preserve"> </w:t>
      </w:r>
      <w:r w:rsidR="00C13883" w:rsidRPr="00F866D1">
        <w:rPr>
          <w:rFonts w:ascii="Times New Roman" w:hAnsi="Times New Roman" w:cs="Times New Roman"/>
          <w:sz w:val="24"/>
          <w:szCs w:val="24"/>
          <w:highlight w:val="yellow"/>
        </w:rPr>
        <w:t>(</w:t>
      </w:r>
      <w:proofErr w:type="spellStart"/>
      <w:r w:rsidR="00C13883" w:rsidRPr="00F866D1">
        <w:rPr>
          <w:rFonts w:ascii="Times New Roman" w:hAnsi="Times New Roman" w:cs="Times New Roman"/>
          <w:sz w:val="24"/>
          <w:szCs w:val="24"/>
          <w:highlight w:val="yellow"/>
        </w:rPr>
        <w:t>Manida</w:t>
      </w:r>
      <w:proofErr w:type="spellEnd"/>
      <w:r w:rsidR="00C13883" w:rsidRPr="00F866D1">
        <w:rPr>
          <w:rFonts w:ascii="Times New Roman" w:hAnsi="Times New Roman" w:cs="Times New Roman"/>
          <w:sz w:val="24"/>
          <w:szCs w:val="24"/>
          <w:highlight w:val="yellow"/>
        </w:rPr>
        <w:t xml:space="preserve"> &amp; </w:t>
      </w:r>
      <w:proofErr w:type="spellStart"/>
      <w:r w:rsidR="00C13883" w:rsidRPr="00F866D1">
        <w:rPr>
          <w:rFonts w:ascii="Times New Roman" w:hAnsi="Times New Roman" w:cs="Times New Roman"/>
          <w:sz w:val="24"/>
          <w:szCs w:val="24"/>
          <w:highlight w:val="yellow"/>
        </w:rPr>
        <w:t>N</w:t>
      </w:r>
      <w:r w:rsidR="003C1F0B" w:rsidRPr="00F866D1">
        <w:rPr>
          <w:rFonts w:ascii="Times New Roman" w:hAnsi="Times New Roman" w:cs="Times New Roman"/>
          <w:sz w:val="24"/>
          <w:szCs w:val="24"/>
          <w:highlight w:val="yellow"/>
        </w:rPr>
        <w:t>e</w:t>
      </w:r>
      <w:r w:rsidR="00C13883" w:rsidRPr="00F866D1">
        <w:rPr>
          <w:rFonts w:ascii="Times New Roman" w:hAnsi="Times New Roman" w:cs="Times New Roman"/>
          <w:sz w:val="24"/>
          <w:szCs w:val="24"/>
          <w:highlight w:val="yellow"/>
        </w:rPr>
        <w:t>dumaran</w:t>
      </w:r>
      <w:proofErr w:type="spellEnd"/>
      <w:r w:rsidR="00C13883" w:rsidRPr="00F866D1">
        <w:rPr>
          <w:rFonts w:ascii="Times New Roman" w:hAnsi="Times New Roman" w:cs="Times New Roman"/>
          <w:sz w:val="24"/>
          <w:szCs w:val="24"/>
          <w:highlight w:val="yellow"/>
        </w:rPr>
        <w:t xml:space="preserve">, </w:t>
      </w:r>
      <w:r w:rsidR="003C1F0B" w:rsidRPr="00F866D1">
        <w:rPr>
          <w:rFonts w:ascii="Times New Roman" w:hAnsi="Times New Roman" w:cs="Times New Roman"/>
          <w:sz w:val="24"/>
          <w:szCs w:val="24"/>
          <w:highlight w:val="yellow"/>
        </w:rPr>
        <w:t>2021)</w:t>
      </w:r>
      <w:r w:rsidRPr="00F866D1">
        <w:rPr>
          <w:rFonts w:ascii="Times New Roman" w:hAnsi="Times New Roman" w:cs="Times New Roman"/>
          <w:sz w:val="24"/>
          <w:szCs w:val="24"/>
          <w:highlight w:val="yellow"/>
        </w:rPr>
        <w:t>.</w:t>
      </w:r>
    </w:p>
    <w:p w14:paraId="39B74A8B" w14:textId="121AE0AE" w:rsidR="004534A3"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4534A3">
        <w:rPr>
          <w:rFonts w:ascii="Times New Roman" w:hAnsi="Times New Roman" w:cs="Times New Roman"/>
          <w:b/>
          <w:bCs/>
          <w:sz w:val="24"/>
          <w:szCs w:val="24"/>
        </w:rPr>
        <w:t>Intercropping and mixed cropping</w:t>
      </w:r>
    </w:p>
    <w:p w14:paraId="3F6977F6" w14:textId="34C56A93" w:rsidR="004C2957" w:rsidRDefault="004534A3" w:rsidP="00E87062">
      <w:pPr>
        <w:spacing w:line="276" w:lineRule="auto"/>
        <w:jc w:val="both"/>
        <w:rPr>
          <w:rFonts w:ascii="Times New Roman" w:hAnsi="Times New Roman" w:cs="Times New Roman"/>
          <w:sz w:val="24"/>
          <w:szCs w:val="24"/>
        </w:rPr>
      </w:pPr>
      <w:r w:rsidRPr="004534A3">
        <w:rPr>
          <w:rFonts w:ascii="Times New Roman" w:hAnsi="Times New Roman" w:cs="Times New Roman"/>
          <w:sz w:val="24"/>
          <w:szCs w:val="24"/>
        </w:rPr>
        <w:t xml:space="preserve">Intercropping </w:t>
      </w:r>
      <w:r w:rsidR="00C32DCA">
        <w:rPr>
          <w:rFonts w:ascii="Times New Roman" w:hAnsi="Times New Roman" w:cs="Times New Roman"/>
          <w:sz w:val="24"/>
          <w:szCs w:val="24"/>
        </w:rPr>
        <w:t xml:space="preserve">in mulberry </w:t>
      </w:r>
      <w:r w:rsidRPr="004534A3">
        <w:rPr>
          <w:rFonts w:ascii="Times New Roman" w:hAnsi="Times New Roman" w:cs="Times New Roman"/>
          <w:sz w:val="24"/>
          <w:szCs w:val="24"/>
        </w:rPr>
        <w:t xml:space="preserve">involves growing short-duration crops like field beans, groundnuts, </w:t>
      </w:r>
      <w:proofErr w:type="spellStart"/>
      <w:r w:rsidRPr="004534A3">
        <w:rPr>
          <w:rFonts w:ascii="Times New Roman" w:hAnsi="Times New Roman" w:cs="Times New Roman"/>
          <w:sz w:val="24"/>
          <w:szCs w:val="24"/>
        </w:rPr>
        <w:t>ragi</w:t>
      </w:r>
      <w:proofErr w:type="spellEnd"/>
      <w:r w:rsidRPr="004534A3">
        <w:rPr>
          <w:rFonts w:ascii="Times New Roman" w:hAnsi="Times New Roman" w:cs="Times New Roman"/>
          <w:sz w:val="24"/>
          <w:szCs w:val="24"/>
        </w:rPr>
        <w:t>, cowpea, or vegetables between mulberry rows in tree plantations (e.g., 10</w:t>
      </w:r>
      <w:r w:rsidR="00942C3E">
        <w:rPr>
          <w:rFonts w:ascii="Times New Roman" w:hAnsi="Times New Roman" w:cs="Times New Roman"/>
          <w:sz w:val="24"/>
          <w:szCs w:val="24"/>
        </w:rPr>
        <w:t xml:space="preserve"> </w:t>
      </w:r>
      <w:r w:rsidRPr="004534A3">
        <w:rPr>
          <w:rFonts w:ascii="Times New Roman" w:hAnsi="Times New Roman" w:cs="Times New Roman"/>
          <w:sz w:val="24"/>
          <w:szCs w:val="24"/>
        </w:rPr>
        <w:t>x10 ft spacing), increasing productivity without harming mulberry leaf yield</w:t>
      </w:r>
      <w:r w:rsidR="00F866D1">
        <w:rPr>
          <w:rFonts w:ascii="Times New Roman" w:hAnsi="Times New Roman" w:cs="Times New Roman"/>
          <w:sz w:val="24"/>
          <w:szCs w:val="24"/>
        </w:rPr>
        <w:t xml:space="preserve"> </w:t>
      </w:r>
      <w:r w:rsidR="00F866D1" w:rsidRPr="00F866D1">
        <w:rPr>
          <w:rFonts w:ascii="Times New Roman" w:hAnsi="Times New Roman" w:cs="Times New Roman"/>
          <w:sz w:val="24"/>
          <w:szCs w:val="24"/>
          <w:highlight w:val="yellow"/>
        </w:rPr>
        <w:t>(</w:t>
      </w:r>
      <w:proofErr w:type="spellStart"/>
      <w:r w:rsidR="00F866D1" w:rsidRPr="00F866D1">
        <w:rPr>
          <w:rFonts w:ascii="Times New Roman" w:hAnsi="Times New Roman" w:cs="Times New Roman"/>
          <w:sz w:val="24"/>
          <w:szCs w:val="24"/>
          <w:highlight w:val="yellow"/>
        </w:rPr>
        <w:t>Manida</w:t>
      </w:r>
      <w:proofErr w:type="spellEnd"/>
      <w:r w:rsidR="00F866D1" w:rsidRPr="00F866D1">
        <w:rPr>
          <w:rFonts w:ascii="Times New Roman" w:hAnsi="Times New Roman" w:cs="Times New Roman"/>
          <w:sz w:val="24"/>
          <w:szCs w:val="24"/>
          <w:highlight w:val="yellow"/>
        </w:rPr>
        <w:t xml:space="preserve"> &amp; </w:t>
      </w:r>
      <w:proofErr w:type="spellStart"/>
      <w:r w:rsidR="00F866D1" w:rsidRPr="00F866D1">
        <w:rPr>
          <w:rFonts w:ascii="Times New Roman" w:hAnsi="Times New Roman" w:cs="Times New Roman"/>
          <w:sz w:val="24"/>
          <w:szCs w:val="24"/>
          <w:highlight w:val="yellow"/>
        </w:rPr>
        <w:t>Nedumaran</w:t>
      </w:r>
      <w:proofErr w:type="spellEnd"/>
      <w:r w:rsidR="00F866D1" w:rsidRPr="00F866D1">
        <w:rPr>
          <w:rFonts w:ascii="Times New Roman" w:hAnsi="Times New Roman" w:cs="Times New Roman"/>
          <w:sz w:val="24"/>
          <w:szCs w:val="24"/>
          <w:highlight w:val="yellow"/>
        </w:rPr>
        <w:t>, 2021)</w:t>
      </w:r>
      <w:r w:rsidRPr="004534A3">
        <w:rPr>
          <w:rFonts w:ascii="Times New Roman" w:hAnsi="Times New Roman" w:cs="Times New Roman"/>
          <w:sz w:val="24"/>
          <w:szCs w:val="24"/>
        </w:rPr>
        <w:t xml:space="preserve">. </w:t>
      </w:r>
    </w:p>
    <w:p w14:paraId="722F5EDA" w14:textId="2735361B" w:rsidR="00BC4C27" w:rsidRDefault="00C32DCA"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Shashid</w:t>
      </w:r>
      <w:r w:rsidR="001603E9">
        <w:rPr>
          <w:rFonts w:ascii="Times New Roman" w:hAnsi="Times New Roman" w:cs="Times New Roman"/>
          <w:sz w:val="24"/>
          <w:szCs w:val="24"/>
        </w:rPr>
        <w:t xml:space="preserve">har </w:t>
      </w:r>
      <w:r w:rsidR="001603E9" w:rsidRPr="004C2957">
        <w:rPr>
          <w:rFonts w:ascii="Times New Roman" w:hAnsi="Times New Roman" w:cs="Times New Roman"/>
          <w:i/>
          <w:iCs/>
          <w:sz w:val="24"/>
          <w:szCs w:val="24"/>
        </w:rPr>
        <w:t>et al</w:t>
      </w:r>
      <w:r w:rsidR="001603E9">
        <w:rPr>
          <w:rFonts w:ascii="Times New Roman" w:hAnsi="Times New Roman" w:cs="Times New Roman"/>
          <w:sz w:val="24"/>
          <w:szCs w:val="24"/>
        </w:rPr>
        <w:t xml:space="preserve">., (2022) reported that </w:t>
      </w:r>
      <w:r w:rsidR="0070582D">
        <w:rPr>
          <w:rFonts w:ascii="Times New Roman" w:hAnsi="Times New Roman" w:cs="Times New Roman"/>
          <w:sz w:val="24"/>
          <w:szCs w:val="24"/>
        </w:rPr>
        <w:t xml:space="preserve">intercropping tree </w:t>
      </w:r>
      <w:r w:rsidR="0070582D" w:rsidRPr="004534A3">
        <w:rPr>
          <w:rFonts w:ascii="Times New Roman" w:hAnsi="Times New Roman" w:cs="Times New Roman"/>
          <w:sz w:val="24"/>
          <w:szCs w:val="24"/>
        </w:rPr>
        <w:t xml:space="preserve">mulberry </w:t>
      </w:r>
      <w:r w:rsidR="004534A3" w:rsidRPr="004534A3">
        <w:rPr>
          <w:rFonts w:ascii="Times New Roman" w:hAnsi="Times New Roman" w:cs="Times New Roman"/>
          <w:sz w:val="24"/>
          <w:szCs w:val="24"/>
        </w:rPr>
        <w:t xml:space="preserve">with </w:t>
      </w:r>
      <w:r w:rsidR="0070582D">
        <w:rPr>
          <w:rFonts w:ascii="Times New Roman" w:hAnsi="Times New Roman" w:cs="Times New Roman"/>
          <w:sz w:val="24"/>
          <w:szCs w:val="24"/>
        </w:rPr>
        <w:t>f</w:t>
      </w:r>
      <w:r w:rsidR="0070582D" w:rsidRPr="004534A3">
        <w:rPr>
          <w:rFonts w:ascii="Times New Roman" w:hAnsi="Times New Roman" w:cs="Times New Roman"/>
          <w:sz w:val="24"/>
          <w:szCs w:val="24"/>
        </w:rPr>
        <w:t xml:space="preserve">ield bean </w:t>
      </w:r>
      <w:r w:rsidR="004534A3" w:rsidRPr="004534A3">
        <w:rPr>
          <w:rFonts w:ascii="Times New Roman" w:hAnsi="Times New Roman" w:cs="Times New Roman"/>
          <w:sz w:val="24"/>
          <w:szCs w:val="24"/>
        </w:rPr>
        <w:t xml:space="preserve">yields the highest benefit-cost ratio (5.56) and additional income (Rs. 66,966/ha) as legumes fix nitrogen and suppress weeds naturally. Mixed cropping with pulses or fodder crops like </w:t>
      </w:r>
      <w:proofErr w:type="spellStart"/>
      <w:r w:rsidR="004534A3" w:rsidRPr="004534A3">
        <w:rPr>
          <w:rFonts w:ascii="Times New Roman" w:hAnsi="Times New Roman" w:cs="Times New Roman"/>
          <w:sz w:val="24"/>
          <w:szCs w:val="24"/>
        </w:rPr>
        <w:t>barseem</w:t>
      </w:r>
      <w:proofErr w:type="spellEnd"/>
      <w:r w:rsidR="004534A3" w:rsidRPr="004534A3">
        <w:rPr>
          <w:rFonts w:ascii="Times New Roman" w:hAnsi="Times New Roman" w:cs="Times New Roman"/>
          <w:sz w:val="24"/>
          <w:szCs w:val="24"/>
        </w:rPr>
        <w:t xml:space="preserve"> improves soil fertility and reduces pest</w:t>
      </w:r>
      <w:r w:rsidR="00BC4C27">
        <w:rPr>
          <w:rFonts w:ascii="Times New Roman" w:hAnsi="Times New Roman" w:cs="Times New Roman"/>
          <w:sz w:val="24"/>
          <w:szCs w:val="24"/>
        </w:rPr>
        <w:t xml:space="preserve"> </w:t>
      </w:r>
      <w:r w:rsidR="00D5003A">
        <w:rPr>
          <w:rFonts w:ascii="Times New Roman" w:hAnsi="Times New Roman" w:cs="Times New Roman"/>
          <w:sz w:val="24"/>
          <w:szCs w:val="24"/>
        </w:rPr>
        <w:t xml:space="preserve">incidence, supporting silkworm rearing. </w:t>
      </w:r>
      <w:r w:rsidR="004534A3" w:rsidRPr="004534A3">
        <w:rPr>
          <w:rFonts w:ascii="Times New Roman" w:hAnsi="Times New Roman" w:cs="Times New Roman"/>
          <w:sz w:val="24"/>
          <w:szCs w:val="24"/>
        </w:rPr>
        <w:br/>
      </w:r>
    </w:p>
    <w:p w14:paraId="330A78E5" w14:textId="447E7F9F" w:rsidR="004C2957" w:rsidRPr="004C2957" w:rsidRDefault="00B32B3E" w:rsidP="004C2957">
      <w:pPr>
        <w:pStyle w:val="ListParagraph"/>
        <w:numPr>
          <w:ilvl w:val="2"/>
          <w:numId w:val="15"/>
        </w:numPr>
        <w:spacing w:line="276" w:lineRule="auto"/>
        <w:jc w:val="both"/>
        <w:rPr>
          <w:rFonts w:ascii="Times New Roman" w:hAnsi="Times New Roman" w:cs="Times New Roman"/>
          <w:b/>
          <w:bCs/>
          <w:sz w:val="24"/>
          <w:szCs w:val="24"/>
        </w:rPr>
      </w:pPr>
      <w:r w:rsidRPr="00F74F18">
        <w:rPr>
          <w:rFonts w:ascii="Times New Roman" w:hAnsi="Times New Roman" w:cs="Times New Roman"/>
          <w:b/>
          <w:bCs/>
          <w:sz w:val="24"/>
          <w:szCs w:val="24"/>
        </w:rPr>
        <w:lastRenderedPageBreak/>
        <w:t>Crop rotation</w:t>
      </w:r>
    </w:p>
    <w:p w14:paraId="44E3C48C" w14:textId="120C0A92" w:rsidR="00CE09D3" w:rsidRDefault="004C2957" w:rsidP="004C2957">
      <w:pPr>
        <w:pStyle w:val="ListParagraph"/>
        <w:spacing w:after="0" w:line="276" w:lineRule="auto"/>
        <w:ind w:left="0"/>
        <w:jc w:val="both"/>
        <w:rPr>
          <w:rFonts w:ascii="Times New Roman" w:hAnsi="Times New Roman" w:cs="Times New Roman"/>
          <w:sz w:val="24"/>
          <w:szCs w:val="24"/>
        </w:rPr>
      </w:pPr>
      <w:r w:rsidRPr="004C2957">
        <w:rPr>
          <w:rFonts w:ascii="Times New Roman" w:eastAsia="Times New Roman" w:hAnsi="Times New Roman" w:cs="Times New Roman"/>
          <w:kern w:val="0"/>
          <w:sz w:val="24"/>
          <w:szCs w:val="24"/>
          <w:lang w:eastAsia="en-IN" w:bidi="kn-IN"/>
          <w14:ligatures w14:val="none"/>
        </w:rPr>
        <w:t xml:space="preserve">Regular crop rotation and the incorporation of diverse species in farming systems are effective practices for breaking weed cycles and minimizing weed population </w:t>
      </w:r>
      <w:proofErr w:type="spellStart"/>
      <w:r w:rsidRPr="004C2957">
        <w:rPr>
          <w:rFonts w:ascii="Times New Roman" w:eastAsia="Times New Roman" w:hAnsi="Times New Roman" w:cs="Times New Roman"/>
          <w:kern w:val="0"/>
          <w:sz w:val="24"/>
          <w:szCs w:val="24"/>
          <w:lang w:eastAsia="en-IN" w:bidi="kn-IN"/>
          <w14:ligatures w14:val="none"/>
        </w:rPr>
        <w:t>buildup</w:t>
      </w:r>
      <w:proofErr w:type="spellEnd"/>
      <w:r w:rsidRPr="004C2957">
        <w:rPr>
          <w:rFonts w:ascii="Times New Roman" w:eastAsia="Times New Roman" w:hAnsi="Times New Roman" w:cs="Times New Roman"/>
          <w:kern w:val="0"/>
          <w:sz w:val="24"/>
          <w:szCs w:val="24"/>
          <w:lang w:eastAsia="en-IN" w:bidi="kn-IN"/>
          <w14:ligatures w14:val="none"/>
        </w:rPr>
        <w:t>. In the context of mulberry sericulture practiced under natural farming principles, the rotation includes the use of legumes or cereals during off-seasons, which enhances soil nutrients and interrupts pest cycles. However, the perennial nature of mulberry limits the extent of crop rotation that can be applied. The use of short-duration pulses, such as green gram or cowpea, in rotational practices between pruning not only improves the quality of mulberry leaves but also increases cocoon yields while contributing to the recycling of organic matter. This approach is particularly advantageous for sustaining agricultural productivity in rainfed areas. Research indicates that this method yields higher net returns compared to monocropping systems</w:t>
      </w:r>
      <w:r>
        <w:rPr>
          <w:rFonts w:ascii="Times New Roman" w:eastAsia="Times New Roman" w:hAnsi="Times New Roman" w:cs="Times New Roman"/>
          <w:kern w:val="0"/>
          <w:sz w:val="24"/>
          <w:szCs w:val="24"/>
          <w:lang w:eastAsia="en-IN" w:bidi="kn-IN"/>
          <w14:ligatures w14:val="none"/>
        </w:rPr>
        <w:t xml:space="preserve"> </w:t>
      </w:r>
      <w:r w:rsidR="00FC61B3">
        <w:rPr>
          <w:rFonts w:ascii="Times New Roman" w:hAnsi="Times New Roman" w:cs="Times New Roman"/>
          <w:sz w:val="24"/>
          <w:szCs w:val="24"/>
        </w:rPr>
        <w:t>(</w:t>
      </w:r>
      <w:proofErr w:type="spellStart"/>
      <w:r w:rsidR="00CE09D3">
        <w:rPr>
          <w:rFonts w:ascii="Times New Roman" w:hAnsi="Times New Roman" w:cs="Times New Roman"/>
          <w:sz w:val="24"/>
          <w:szCs w:val="24"/>
        </w:rPr>
        <w:t>Rafiqui</w:t>
      </w:r>
      <w:proofErr w:type="spellEnd"/>
      <w:r w:rsidR="00CE09D3">
        <w:rPr>
          <w:rFonts w:ascii="Times New Roman" w:hAnsi="Times New Roman" w:cs="Times New Roman"/>
          <w:sz w:val="24"/>
          <w:szCs w:val="24"/>
        </w:rPr>
        <w:t xml:space="preserve"> </w:t>
      </w:r>
      <w:r w:rsidR="00CE09D3" w:rsidRPr="004C2957">
        <w:rPr>
          <w:rFonts w:ascii="Times New Roman" w:hAnsi="Times New Roman" w:cs="Times New Roman"/>
          <w:i/>
          <w:iCs/>
          <w:sz w:val="24"/>
          <w:szCs w:val="24"/>
        </w:rPr>
        <w:t>et al</w:t>
      </w:r>
      <w:r w:rsidR="00CE09D3">
        <w:rPr>
          <w:rFonts w:ascii="Times New Roman" w:hAnsi="Times New Roman" w:cs="Times New Roman"/>
          <w:sz w:val="24"/>
          <w:szCs w:val="24"/>
        </w:rPr>
        <w:t xml:space="preserve">., 2023). </w:t>
      </w:r>
    </w:p>
    <w:p w14:paraId="7C874ACE" w14:textId="77777777" w:rsidR="004C2957" w:rsidRPr="004C2957" w:rsidRDefault="004C2957" w:rsidP="004C2957">
      <w:pPr>
        <w:pStyle w:val="ListParagraph"/>
        <w:spacing w:after="0" w:line="276" w:lineRule="auto"/>
        <w:ind w:left="0"/>
        <w:jc w:val="both"/>
        <w:rPr>
          <w:rFonts w:ascii="Times New Roman" w:eastAsia="Times New Roman" w:hAnsi="Times New Roman" w:cs="Times New Roman"/>
          <w:kern w:val="0"/>
          <w:sz w:val="24"/>
          <w:szCs w:val="24"/>
          <w:lang w:eastAsia="en-IN" w:bidi="kn-IN"/>
          <w14:ligatures w14:val="none"/>
        </w:rPr>
      </w:pPr>
    </w:p>
    <w:p w14:paraId="5C260CD6" w14:textId="47C6471C" w:rsidR="007B229B" w:rsidRPr="007B229B"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CE09D3">
        <w:rPr>
          <w:rFonts w:ascii="Times New Roman" w:hAnsi="Times New Roman" w:cs="Times New Roman"/>
          <w:b/>
          <w:bCs/>
          <w:sz w:val="24"/>
          <w:szCs w:val="24"/>
        </w:rPr>
        <w:t>Cover crops and green manures</w:t>
      </w:r>
    </w:p>
    <w:p w14:paraId="56572B4D" w14:textId="550B77AF" w:rsidR="00B32B3E" w:rsidRPr="007B229B" w:rsidRDefault="007B229B" w:rsidP="00E87062">
      <w:pPr>
        <w:pStyle w:val="ListParagraph"/>
        <w:spacing w:line="276" w:lineRule="auto"/>
        <w:ind w:left="0"/>
        <w:jc w:val="both"/>
        <w:rPr>
          <w:rFonts w:ascii="Times New Roman" w:hAnsi="Times New Roman" w:cs="Times New Roman"/>
          <w:b/>
          <w:bCs/>
          <w:sz w:val="24"/>
          <w:szCs w:val="24"/>
        </w:rPr>
      </w:pPr>
      <w:r w:rsidRPr="007B229B">
        <w:rPr>
          <w:rFonts w:ascii="Times New Roman" w:hAnsi="Times New Roman" w:cs="Times New Roman"/>
          <w:sz w:val="24"/>
          <w:szCs w:val="24"/>
        </w:rPr>
        <w:t>Cover crops and green manure crops are essential in</w:t>
      </w:r>
      <w:r w:rsidR="007E7369">
        <w:rPr>
          <w:rFonts w:ascii="Times New Roman" w:hAnsi="Times New Roman" w:cs="Times New Roman"/>
          <w:sz w:val="24"/>
          <w:szCs w:val="24"/>
        </w:rPr>
        <w:t xml:space="preserve"> natural farming</w:t>
      </w:r>
      <w:r w:rsidRPr="007B229B">
        <w:rPr>
          <w:rFonts w:ascii="Times New Roman" w:hAnsi="Times New Roman" w:cs="Times New Roman"/>
          <w:sz w:val="24"/>
          <w:szCs w:val="24"/>
        </w:rPr>
        <w:t xml:space="preserve">, grown primarily to improve soil health rather than for harvest. Cover crops </w:t>
      </w:r>
      <w:r w:rsidR="000B6C9D" w:rsidRPr="000B6C9D">
        <w:rPr>
          <w:rFonts w:ascii="Times New Roman" w:hAnsi="Times New Roman" w:cs="Times New Roman"/>
          <w:sz w:val="24"/>
          <w:szCs w:val="24"/>
        </w:rPr>
        <w:t xml:space="preserve">consist of non-cash plants like legumes, grasses or brassicas sown on bare soil between main crop seasons. They </w:t>
      </w:r>
      <w:r w:rsidRPr="007B229B">
        <w:rPr>
          <w:rFonts w:ascii="Times New Roman" w:hAnsi="Times New Roman" w:cs="Times New Roman"/>
          <w:sz w:val="24"/>
          <w:szCs w:val="24"/>
        </w:rPr>
        <w:t xml:space="preserve">protect soil from erosion and weeds while alive, whereas green manures </w:t>
      </w:r>
      <w:r w:rsidR="000361FD" w:rsidRPr="000361FD">
        <w:rPr>
          <w:rFonts w:ascii="Times New Roman" w:hAnsi="Times New Roman" w:cs="Times New Roman"/>
          <w:sz w:val="24"/>
          <w:szCs w:val="24"/>
        </w:rPr>
        <w:t>focus on rapid decomposition after growth, releasing nutrients like nitrogen (from legumes) directly into the soil. Farmers grow them, then plo</w:t>
      </w:r>
      <w:r w:rsidR="000B7F9B">
        <w:rPr>
          <w:rFonts w:ascii="Times New Roman" w:hAnsi="Times New Roman" w:cs="Times New Roman"/>
          <w:sz w:val="24"/>
          <w:szCs w:val="24"/>
        </w:rPr>
        <w:t>ugh</w:t>
      </w:r>
      <w:r w:rsidR="000361FD" w:rsidRPr="000361FD">
        <w:rPr>
          <w:rFonts w:ascii="Times New Roman" w:hAnsi="Times New Roman" w:cs="Times New Roman"/>
          <w:sz w:val="24"/>
          <w:szCs w:val="24"/>
        </w:rPr>
        <w:t xml:space="preserve"> them under before flowering to boost organic matter and fertility without synthetic inputs. This practice restores soil structure and reduces leaching in natural farming systems.</w:t>
      </w:r>
      <w:r w:rsidR="000361FD" w:rsidRPr="000361FD">
        <w:rPr>
          <w:rFonts w:ascii="Times New Roman" w:hAnsi="Times New Roman" w:cs="Times New Roman"/>
          <w:sz w:val="24"/>
          <w:szCs w:val="24"/>
        </w:rPr>
        <w:br/>
      </w:r>
      <w:proofErr w:type="spellStart"/>
      <w:r w:rsidR="00633654">
        <w:rPr>
          <w:rFonts w:ascii="Times New Roman" w:hAnsi="Times New Roman" w:cs="Times New Roman"/>
          <w:sz w:val="24"/>
          <w:szCs w:val="24"/>
        </w:rPr>
        <w:t>Venu</w:t>
      </w:r>
      <w:proofErr w:type="spellEnd"/>
      <w:r w:rsidR="00633654">
        <w:rPr>
          <w:rFonts w:ascii="Times New Roman" w:hAnsi="Times New Roman" w:cs="Times New Roman"/>
          <w:sz w:val="24"/>
          <w:szCs w:val="24"/>
        </w:rPr>
        <w:t xml:space="preserve"> </w:t>
      </w:r>
      <w:r w:rsidR="00633654" w:rsidRPr="004C2957">
        <w:rPr>
          <w:rFonts w:ascii="Times New Roman" w:hAnsi="Times New Roman" w:cs="Times New Roman"/>
          <w:i/>
          <w:iCs/>
          <w:sz w:val="24"/>
          <w:szCs w:val="24"/>
        </w:rPr>
        <w:t>et al</w:t>
      </w:r>
      <w:r w:rsidR="00633654">
        <w:rPr>
          <w:rFonts w:ascii="Times New Roman" w:hAnsi="Times New Roman" w:cs="Times New Roman"/>
          <w:sz w:val="24"/>
          <w:szCs w:val="24"/>
        </w:rPr>
        <w:t xml:space="preserve">., </w:t>
      </w:r>
      <w:r w:rsidR="00F067D5">
        <w:rPr>
          <w:rFonts w:ascii="Times New Roman" w:hAnsi="Times New Roman" w:cs="Times New Roman"/>
          <w:sz w:val="24"/>
          <w:szCs w:val="24"/>
        </w:rPr>
        <w:t>(</w:t>
      </w:r>
      <w:r w:rsidR="00633654">
        <w:rPr>
          <w:rFonts w:ascii="Times New Roman" w:hAnsi="Times New Roman" w:cs="Times New Roman"/>
          <w:sz w:val="24"/>
          <w:szCs w:val="24"/>
        </w:rPr>
        <w:t>2019</w:t>
      </w:r>
      <w:r w:rsidR="00F067D5">
        <w:rPr>
          <w:rFonts w:ascii="Times New Roman" w:hAnsi="Times New Roman" w:cs="Times New Roman"/>
          <w:sz w:val="24"/>
          <w:szCs w:val="24"/>
        </w:rPr>
        <w:t>) reported that c</w:t>
      </w:r>
      <w:r w:rsidR="00633654" w:rsidRPr="00633654">
        <w:rPr>
          <w:rFonts w:ascii="Times New Roman" w:hAnsi="Times New Roman" w:cs="Times New Roman"/>
          <w:sz w:val="24"/>
          <w:szCs w:val="24"/>
        </w:rPr>
        <w:t xml:space="preserve">over crops and green manures such as legumes (cowpea, </w:t>
      </w:r>
      <w:proofErr w:type="spellStart"/>
      <w:r w:rsidR="00633654" w:rsidRPr="00633654">
        <w:rPr>
          <w:rFonts w:ascii="Times New Roman" w:hAnsi="Times New Roman" w:cs="Times New Roman"/>
          <w:sz w:val="24"/>
          <w:szCs w:val="24"/>
        </w:rPr>
        <w:t>dhaincha</w:t>
      </w:r>
      <w:proofErr w:type="spellEnd"/>
      <w:r w:rsidR="00633654" w:rsidRPr="00633654">
        <w:rPr>
          <w:rFonts w:ascii="Times New Roman" w:hAnsi="Times New Roman" w:cs="Times New Roman"/>
          <w:sz w:val="24"/>
          <w:szCs w:val="24"/>
        </w:rPr>
        <w:t>, field beans) are grown in mulberry gardens and incorporated into soil adding 15-17 tonnes/ha/year of green biomass to boost fertility without chemicals. These practices improve soil structure, nitrogen levels and moisture retention, ideal for natural farming in sericulture. Leguminous green manures reduce erosion and support quality mulberry leaves for better silk production.</w:t>
      </w:r>
    </w:p>
    <w:p w14:paraId="69250582" w14:textId="1C2F3C4B"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4. Impact of Natural Farming on Soil</w:t>
      </w:r>
      <w:r>
        <w:rPr>
          <w:rFonts w:ascii="Times New Roman" w:hAnsi="Times New Roman" w:cs="Times New Roman"/>
          <w:b/>
          <w:bCs/>
          <w:sz w:val="24"/>
          <w:szCs w:val="24"/>
        </w:rPr>
        <w:t xml:space="preserve"> health </w:t>
      </w:r>
    </w:p>
    <w:p w14:paraId="2FCD0B96" w14:textId="33FB698A" w:rsidR="00531982" w:rsidRPr="00531982" w:rsidRDefault="00531982" w:rsidP="00E87062">
      <w:pPr>
        <w:spacing w:line="276" w:lineRule="auto"/>
        <w:jc w:val="both"/>
        <w:rPr>
          <w:rFonts w:ascii="Times New Roman" w:hAnsi="Times New Roman" w:cs="Times New Roman"/>
          <w:sz w:val="24"/>
          <w:szCs w:val="24"/>
        </w:rPr>
      </w:pPr>
      <w:r w:rsidRPr="00531982">
        <w:rPr>
          <w:rFonts w:ascii="Times New Roman" w:hAnsi="Times New Roman" w:cs="Times New Roman"/>
          <w:sz w:val="24"/>
          <w:szCs w:val="24"/>
        </w:rPr>
        <w:t>Natural farming improves soil health by enhancing organic matter and microbial activity</w:t>
      </w:r>
      <w:r w:rsidR="00D67C9F">
        <w:rPr>
          <w:rFonts w:ascii="Times New Roman" w:hAnsi="Times New Roman" w:cs="Times New Roman"/>
          <w:sz w:val="24"/>
          <w:szCs w:val="24"/>
        </w:rPr>
        <w:t>,</w:t>
      </w:r>
      <w:r w:rsidRPr="00531982">
        <w:rPr>
          <w:rFonts w:ascii="Times New Roman" w:hAnsi="Times New Roman" w:cs="Times New Roman"/>
          <w:sz w:val="24"/>
          <w:szCs w:val="24"/>
        </w:rPr>
        <w:t xml:space="preserve"> outperforming conventional methods. These changes lead to better physical stability, nutrient balance and biological</w:t>
      </w:r>
      <w:r w:rsidR="00164048">
        <w:rPr>
          <w:rFonts w:ascii="Times New Roman" w:hAnsi="Times New Roman" w:cs="Times New Roman"/>
          <w:sz w:val="24"/>
          <w:szCs w:val="24"/>
        </w:rPr>
        <w:t xml:space="preserve"> </w:t>
      </w:r>
      <w:r w:rsidR="00D67C9F">
        <w:rPr>
          <w:rFonts w:ascii="Times New Roman" w:hAnsi="Times New Roman" w:cs="Times New Roman"/>
          <w:sz w:val="24"/>
          <w:szCs w:val="24"/>
        </w:rPr>
        <w:t>activity</w:t>
      </w:r>
      <w:r w:rsidRPr="00531982">
        <w:rPr>
          <w:rFonts w:ascii="Times New Roman" w:hAnsi="Times New Roman" w:cs="Times New Roman"/>
          <w:sz w:val="24"/>
          <w:szCs w:val="24"/>
        </w:rPr>
        <w:t xml:space="preserve"> supporting sustainable sericulture.</w:t>
      </w:r>
    </w:p>
    <w:p w14:paraId="4C513294" w14:textId="2C38E716" w:rsidR="00B32B3E" w:rsidRDefault="00B32B3E" w:rsidP="00E87062">
      <w:pPr>
        <w:pStyle w:val="ListParagraph"/>
        <w:numPr>
          <w:ilvl w:val="1"/>
          <w:numId w:val="16"/>
        </w:numPr>
        <w:spacing w:line="276" w:lineRule="auto"/>
        <w:ind w:left="284"/>
        <w:jc w:val="both"/>
        <w:rPr>
          <w:rFonts w:ascii="Times New Roman" w:hAnsi="Times New Roman" w:cs="Times New Roman"/>
          <w:b/>
          <w:bCs/>
          <w:sz w:val="24"/>
          <w:szCs w:val="24"/>
        </w:rPr>
      </w:pPr>
      <w:r w:rsidRPr="0021142B">
        <w:rPr>
          <w:rFonts w:ascii="Times New Roman" w:hAnsi="Times New Roman" w:cs="Times New Roman"/>
          <w:b/>
          <w:bCs/>
          <w:sz w:val="24"/>
          <w:szCs w:val="24"/>
        </w:rPr>
        <w:t xml:space="preserve">Physical properties </w:t>
      </w:r>
    </w:p>
    <w:p w14:paraId="03F5DE9D" w14:textId="0C7B0C2C" w:rsidR="0047484F" w:rsidRDefault="009B5AB3" w:rsidP="00E87062">
      <w:pPr>
        <w:spacing w:line="276" w:lineRule="auto"/>
        <w:jc w:val="both"/>
        <w:rPr>
          <w:rFonts w:ascii="Times New Roman" w:hAnsi="Times New Roman" w:cs="Times New Roman"/>
          <w:sz w:val="24"/>
          <w:szCs w:val="24"/>
        </w:rPr>
      </w:pPr>
      <w:r w:rsidRPr="00F14E15">
        <w:rPr>
          <w:rFonts w:ascii="Times New Roman" w:hAnsi="Times New Roman" w:cs="Times New Roman"/>
          <w:sz w:val="24"/>
          <w:szCs w:val="24"/>
        </w:rPr>
        <w:t xml:space="preserve">Choudhary </w:t>
      </w:r>
      <w:r w:rsidRPr="004C2957">
        <w:rPr>
          <w:rFonts w:ascii="Times New Roman" w:hAnsi="Times New Roman" w:cs="Times New Roman"/>
          <w:i/>
          <w:iCs/>
          <w:sz w:val="24"/>
          <w:szCs w:val="24"/>
        </w:rPr>
        <w:t>et al</w:t>
      </w:r>
      <w:r>
        <w:rPr>
          <w:rFonts w:ascii="Times New Roman" w:hAnsi="Times New Roman" w:cs="Times New Roman"/>
          <w:sz w:val="24"/>
          <w:szCs w:val="24"/>
        </w:rPr>
        <w:t>., (2022) reported that n</w:t>
      </w:r>
      <w:r w:rsidR="000D2E7C" w:rsidRPr="000D2E7C">
        <w:rPr>
          <w:rFonts w:ascii="Times New Roman" w:hAnsi="Times New Roman" w:cs="Times New Roman"/>
          <w:sz w:val="24"/>
          <w:szCs w:val="24"/>
        </w:rPr>
        <w:t>atural farming improves soil structure by increasing stable aggregates and organic matter, reducing bulk density from 1.45 to 1.28 g/cm³ and boosting porosity by 20-40</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Water holding capacity rises 15-25</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due to higher organic carbon (0.71</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w:t>
      </w:r>
      <w:r w:rsidR="000D2E7C" w:rsidRPr="004C2957">
        <w:rPr>
          <w:rFonts w:ascii="Times New Roman" w:hAnsi="Times New Roman" w:cs="Times New Roman"/>
          <w:i/>
          <w:iCs/>
          <w:sz w:val="24"/>
          <w:szCs w:val="24"/>
        </w:rPr>
        <w:t>vs</w:t>
      </w:r>
      <w:r w:rsidR="000D2E7C" w:rsidRPr="000D2E7C">
        <w:rPr>
          <w:rFonts w:ascii="Times New Roman" w:hAnsi="Times New Roman" w:cs="Times New Roman"/>
          <w:sz w:val="24"/>
          <w:szCs w:val="24"/>
        </w:rPr>
        <w:t>. 0.42</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in controls), as seen in wheat-gram systems with </w:t>
      </w:r>
      <w:proofErr w:type="spellStart"/>
      <w:r w:rsidR="000D2E7C" w:rsidRPr="000D2E7C">
        <w:rPr>
          <w:rFonts w:ascii="Times New Roman" w:hAnsi="Times New Roman" w:cs="Times New Roman"/>
          <w:sz w:val="24"/>
          <w:szCs w:val="24"/>
        </w:rPr>
        <w:t>ghanjeevamrit</w:t>
      </w:r>
      <w:proofErr w:type="spellEnd"/>
      <w:r w:rsidR="000D2E7C" w:rsidRPr="000D2E7C">
        <w:rPr>
          <w:rFonts w:ascii="Times New Roman" w:hAnsi="Times New Roman" w:cs="Times New Roman"/>
          <w:sz w:val="24"/>
          <w:szCs w:val="24"/>
        </w:rPr>
        <w:t xml:space="preserve"> + </w:t>
      </w:r>
      <w:proofErr w:type="spellStart"/>
      <w:r w:rsidR="000D2E7C" w:rsidRPr="000D2E7C">
        <w:rPr>
          <w:rFonts w:ascii="Times New Roman" w:hAnsi="Times New Roman" w:cs="Times New Roman"/>
          <w:sz w:val="24"/>
          <w:szCs w:val="24"/>
        </w:rPr>
        <w:t>jeevamrit</w:t>
      </w:r>
      <w:proofErr w:type="spellEnd"/>
      <w:r w:rsidR="000D2E7C" w:rsidRPr="000D2E7C">
        <w:rPr>
          <w:rFonts w:ascii="Times New Roman" w:hAnsi="Times New Roman" w:cs="Times New Roman"/>
          <w:sz w:val="24"/>
          <w:szCs w:val="24"/>
        </w:rPr>
        <w:t xml:space="preserve"> + mulching treatments</w:t>
      </w:r>
      <w:r>
        <w:rPr>
          <w:rFonts w:ascii="Times New Roman" w:hAnsi="Times New Roman" w:cs="Times New Roman"/>
          <w:sz w:val="24"/>
          <w:szCs w:val="24"/>
        </w:rPr>
        <w:t>.</w:t>
      </w:r>
      <w:r w:rsidR="000D2E7C">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In tree mulberry, deep roots and cover crops like </w:t>
      </w:r>
      <w:proofErr w:type="spellStart"/>
      <w:r w:rsidR="000D2E7C" w:rsidRPr="000D2E7C">
        <w:rPr>
          <w:rFonts w:ascii="Times New Roman" w:hAnsi="Times New Roman" w:cs="Times New Roman"/>
          <w:sz w:val="24"/>
          <w:szCs w:val="24"/>
        </w:rPr>
        <w:t>dhaincha</w:t>
      </w:r>
      <w:proofErr w:type="spellEnd"/>
      <w:r w:rsidR="000D2E7C" w:rsidRPr="000D2E7C">
        <w:rPr>
          <w:rFonts w:ascii="Times New Roman" w:hAnsi="Times New Roman" w:cs="Times New Roman"/>
          <w:sz w:val="24"/>
          <w:szCs w:val="24"/>
        </w:rPr>
        <w:t xml:space="preserve"> further enhance infiltration rates (up to 50 mm/hr) and tilth</w:t>
      </w:r>
      <w:r w:rsidR="00E03E96">
        <w:rPr>
          <w:rFonts w:ascii="Times New Roman" w:hAnsi="Times New Roman" w:cs="Times New Roman"/>
          <w:sz w:val="24"/>
          <w:szCs w:val="24"/>
        </w:rPr>
        <w:t>,</w:t>
      </w:r>
      <w:r w:rsidR="000D2E7C" w:rsidRPr="000D2E7C">
        <w:rPr>
          <w:rFonts w:ascii="Times New Roman" w:hAnsi="Times New Roman" w:cs="Times New Roman"/>
          <w:sz w:val="24"/>
          <w:szCs w:val="24"/>
        </w:rPr>
        <w:t xml:space="preserve"> minimizing erosion in rainfed gardens</w:t>
      </w:r>
      <w:r w:rsidR="00100864">
        <w:rPr>
          <w:rFonts w:ascii="Times New Roman" w:hAnsi="Times New Roman" w:cs="Times New Roman"/>
          <w:sz w:val="24"/>
          <w:szCs w:val="24"/>
        </w:rPr>
        <w:t xml:space="preserve"> (</w:t>
      </w:r>
      <w:proofErr w:type="spellStart"/>
      <w:r w:rsidR="00963FB7">
        <w:rPr>
          <w:rFonts w:ascii="Times New Roman" w:hAnsi="Times New Roman" w:cs="Times New Roman"/>
          <w:sz w:val="24"/>
          <w:szCs w:val="24"/>
        </w:rPr>
        <w:t>Vaja</w:t>
      </w:r>
      <w:proofErr w:type="spellEnd"/>
      <w:r w:rsidR="00F42670">
        <w:rPr>
          <w:rFonts w:ascii="Times New Roman" w:hAnsi="Times New Roman" w:cs="Times New Roman"/>
          <w:sz w:val="24"/>
          <w:szCs w:val="24"/>
        </w:rPr>
        <w:t xml:space="preserve"> </w:t>
      </w:r>
      <w:r w:rsidR="00F42670" w:rsidRPr="004C2957">
        <w:rPr>
          <w:rFonts w:ascii="Times New Roman" w:hAnsi="Times New Roman" w:cs="Times New Roman"/>
          <w:i/>
          <w:iCs/>
          <w:sz w:val="24"/>
          <w:szCs w:val="24"/>
        </w:rPr>
        <w:t>et al</w:t>
      </w:r>
      <w:r w:rsidR="00F42670">
        <w:rPr>
          <w:rFonts w:ascii="Times New Roman" w:hAnsi="Times New Roman" w:cs="Times New Roman"/>
          <w:sz w:val="24"/>
          <w:szCs w:val="24"/>
        </w:rPr>
        <w:t>., 2024)</w:t>
      </w:r>
      <w:r w:rsidR="000D2E7C" w:rsidRPr="000D2E7C">
        <w:rPr>
          <w:rFonts w:ascii="Times New Roman" w:hAnsi="Times New Roman" w:cs="Times New Roman"/>
          <w:sz w:val="24"/>
          <w:szCs w:val="24"/>
        </w:rPr>
        <w:t>.</w:t>
      </w:r>
    </w:p>
    <w:p w14:paraId="620E3640" w14:textId="73CB215C" w:rsidR="00B32B3E" w:rsidRDefault="0047484F" w:rsidP="00E87062">
      <w:pPr>
        <w:spacing w:line="276" w:lineRule="auto"/>
        <w:jc w:val="both"/>
        <w:rPr>
          <w:rFonts w:ascii="Times New Roman" w:hAnsi="Times New Roman" w:cs="Times New Roman"/>
          <w:b/>
          <w:bCs/>
          <w:sz w:val="24"/>
          <w:szCs w:val="24"/>
        </w:rPr>
      </w:pPr>
      <w:r w:rsidRPr="0047484F">
        <w:rPr>
          <w:rFonts w:ascii="Times New Roman" w:hAnsi="Times New Roman" w:cs="Times New Roman"/>
          <w:b/>
          <w:bCs/>
          <w:sz w:val="24"/>
          <w:szCs w:val="24"/>
        </w:rPr>
        <w:t>4.2</w:t>
      </w:r>
      <w:r>
        <w:rPr>
          <w:rFonts w:ascii="Times New Roman" w:hAnsi="Times New Roman" w:cs="Times New Roman"/>
          <w:sz w:val="24"/>
          <w:szCs w:val="24"/>
        </w:rPr>
        <w:t xml:space="preserve"> </w:t>
      </w:r>
      <w:r w:rsidR="00B32B3E" w:rsidRPr="00373841">
        <w:rPr>
          <w:rFonts w:ascii="Times New Roman" w:hAnsi="Times New Roman" w:cs="Times New Roman"/>
          <w:b/>
          <w:bCs/>
          <w:sz w:val="24"/>
          <w:szCs w:val="24"/>
        </w:rPr>
        <w:t xml:space="preserve">Chemical properties </w:t>
      </w:r>
    </w:p>
    <w:p w14:paraId="67C68E40" w14:textId="7AA1B737" w:rsidR="006F4C94" w:rsidRDefault="00312B7F" w:rsidP="00E87062">
      <w:pPr>
        <w:spacing w:line="276" w:lineRule="auto"/>
        <w:jc w:val="both"/>
        <w:rPr>
          <w:rFonts w:ascii="Times New Roman" w:hAnsi="Times New Roman" w:cs="Times New Roman"/>
          <w:sz w:val="24"/>
          <w:szCs w:val="24"/>
        </w:rPr>
      </w:pPr>
      <w:r w:rsidRPr="00312B7F">
        <w:rPr>
          <w:rFonts w:ascii="Times New Roman" w:hAnsi="Times New Roman" w:cs="Times New Roman"/>
          <w:sz w:val="24"/>
          <w:szCs w:val="24"/>
          <w:lang w:val="en-US"/>
        </w:rPr>
        <w:lastRenderedPageBreak/>
        <w:t>Natural farming inputs help stabilize soil pH, reduce electrical conductivity and enhance nutrient availability through microbial mineralization.</w:t>
      </w:r>
      <w:r>
        <w:rPr>
          <w:rFonts w:ascii="Times New Roman" w:hAnsi="Times New Roman" w:cs="Times New Roman"/>
          <w:sz w:val="24"/>
          <w:szCs w:val="24"/>
        </w:rPr>
        <w:t xml:space="preserve"> </w:t>
      </w:r>
      <w:r w:rsidR="007E1DBC" w:rsidRPr="00F14E15">
        <w:rPr>
          <w:rFonts w:ascii="Times New Roman" w:hAnsi="Times New Roman" w:cs="Times New Roman"/>
          <w:sz w:val="24"/>
          <w:szCs w:val="24"/>
        </w:rPr>
        <w:t xml:space="preserve">Choudhary </w:t>
      </w:r>
      <w:r w:rsidR="007E1DBC" w:rsidRPr="000D492F">
        <w:rPr>
          <w:rFonts w:ascii="Times New Roman" w:hAnsi="Times New Roman" w:cs="Times New Roman"/>
          <w:i/>
          <w:iCs/>
          <w:sz w:val="24"/>
          <w:szCs w:val="24"/>
        </w:rPr>
        <w:t>et al.</w:t>
      </w:r>
      <w:r w:rsidR="007E1DBC">
        <w:rPr>
          <w:rFonts w:ascii="Times New Roman" w:hAnsi="Times New Roman" w:cs="Times New Roman"/>
          <w:sz w:val="24"/>
          <w:szCs w:val="24"/>
        </w:rPr>
        <w:t xml:space="preserve"> (2022) </w:t>
      </w:r>
      <w:r w:rsidR="00F237EC">
        <w:rPr>
          <w:rFonts w:ascii="Times New Roman" w:hAnsi="Times New Roman" w:cs="Times New Roman"/>
          <w:sz w:val="24"/>
          <w:szCs w:val="24"/>
        </w:rPr>
        <w:t>reported that i</w:t>
      </w:r>
      <w:r w:rsidR="00035C22">
        <w:rPr>
          <w:rFonts w:ascii="Times New Roman" w:hAnsi="Times New Roman" w:cs="Times New Roman"/>
          <w:sz w:val="24"/>
          <w:szCs w:val="24"/>
        </w:rPr>
        <w:t>n natural farming s</w:t>
      </w:r>
      <w:r w:rsidR="00730DC2" w:rsidRPr="00730DC2">
        <w:rPr>
          <w:rFonts w:ascii="Times New Roman" w:hAnsi="Times New Roman" w:cs="Times New Roman"/>
          <w:sz w:val="24"/>
          <w:szCs w:val="24"/>
        </w:rPr>
        <w:t xml:space="preserve">oil pH </w:t>
      </w:r>
      <w:r w:rsidR="000E1A60">
        <w:rPr>
          <w:rFonts w:ascii="Times New Roman" w:hAnsi="Times New Roman" w:cs="Times New Roman"/>
          <w:sz w:val="24"/>
          <w:szCs w:val="24"/>
        </w:rPr>
        <w:t xml:space="preserve">get </w:t>
      </w:r>
      <w:r w:rsidR="00730DC2" w:rsidRPr="00730DC2">
        <w:rPr>
          <w:rFonts w:ascii="Times New Roman" w:hAnsi="Times New Roman" w:cs="Times New Roman"/>
          <w:sz w:val="24"/>
          <w:szCs w:val="24"/>
        </w:rPr>
        <w:t>stabilize</w:t>
      </w:r>
      <w:r w:rsidR="000E1A60">
        <w:rPr>
          <w:rFonts w:ascii="Times New Roman" w:hAnsi="Times New Roman" w:cs="Times New Roman"/>
          <w:sz w:val="24"/>
          <w:szCs w:val="24"/>
        </w:rPr>
        <w:t>d</w:t>
      </w:r>
      <w:r w:rsidR="00730DC2" w:rsidRPr="00730DC2">
        <w:rPr>
          <w:rFonts w:ascii="Times New Roman" w:hAnsi="Times New Roman" w:cs="Times New Roman"/>
          <w:sz w:val="24"/>
          <w:szCs w:val="24"/>
        </w:rPr>
        <w:t xml:space="preserve"> at 6.8-7.2 (6.2-8.1 in conventional), EC drops to 0.25 </w:t>
      </w:r>
      <w:proofErr w:type="spellStart"/>
      <w:r w:rsidR="00730DC2" w:rsidRPr="00730DC2">
        <w:rPr>
          <w:rFonts w:ascii="Times New Roman" w:hAnsi="Times New Roman" w:cs="Times New Roman"/>
          <w:sz w:val="24"/>
          <w:szCs w:val="24"/>
        </w:rPr>
        <w:t>dS</w:t>
      </w:r>
      <w:proofErr w:type="spellEnd"/>
      <w:r w:rsidR="00730DC2" w:rsidRPr="00730DC2">
        <w:rPr>
          <w:rFonts w:ascii="Times New Roman" w:hAnsi="Times New Roman" w:cs="Times New Roman"/>
          <w:sz w:val="24"/>
          <w:szCs w:val="24"/>
        </w:rPr>
        <w:t>/m and available NPK surges</w:t>
      </w:r>
      <w:r w:rsidR="004F4BBC">
        <w:rPr>
          <w:rFonts w:ascii="Times New Roman" w:hAnsi="Times New Roman" w:cs="Times New Roman"/>
          <w:sz w:val="24"/>
          <w:szCs w:val="24"/>
        </w:rPr>
        <w:t xml:space="preserve"> </w:t>
      </w:r>
      <w:r w:rsidR="009B5AB3">
        <w:rPr>
          <w:rFonts w:ascii="Times New Roman" w:hAnsi="Times New Roman" w:cs="Times New Roman"/>
          <w:sz w:val="24"/>
          <w:szCs w:val="24"/>
        </w:rPr>
        <w:t>(</w:t>
      </w:r>
      <w:r w:rsidR="00730DC2" w:rsidRPr="00730DC2">
        <w:rPr>
          <w:rFonts w:ascii="Times New Roman" w:hAnsi="Times New Roman" w:cs="Times New Roman"/>
          <w:sz w:val="24"/>
          <w:szCs w:val="24"/>
        </w:rPr>
        <w:t>nitrogen to 275 kg/ha</w:t>
      </w:r>
      <w:r w:rsidR="004F4BBC">
        <w:rPr>
          <w:rFonts w:ascii="Times New Roman" w:hAnsi="Times New Roman" w:cs="Times New Roman"/>
          <w:sz w:val="24"/>
          <w:szCs w:val="24"/>
        </w:rPr>
        <w:t>,</w:t>
      </w:r>
      <w:r w:rsidR="00730DC2" w:rsidRPr="00730DC2">
        <w:rPr>
          <w:rFonts w:ascii="Times New Roman" w:hAnsi="Times New Roman" w:cs="Times New Roman"/>
          <w:sz w:val="24"/>
          <w:szCs w:val="24"/>
        </w:rPr>
        <w:t xml:space="preserve"> phosphorus to 17.6 kg/ha and potassium to 293.5 kg/ha</w:t>
      </w:r>
      <w:r w:rsidR="009B5AB3">
        <w:rPr>
          <w:rFonts w:ascii="Times New Roman" w:hAnsi="Times New Roman" w:cs="Times New Roman"/>
          <w:sz w:val="24"/>
          <w:szCs w:val="24"/>
        </w:rPr>
        <w:t>)</w:t>
      </w:r>
      <w:r w:rsidR="00730DC2" w:rsidRPr="00730DC2">
        <w:rPr>
          <w:rFonts w:ascii="Times New Roman" w:hAnsi="Times New Roman" w:cs="Times New Roman"/>
          <w:sz w:val="24"/>
          <w:szCs w:val="24"/>
        </w:rPr>
        <w:t xml:space="preserve"> from </w:t>
      </w:r>
      <w:proofErr w:type="spellStart"/>
      <w:r w:rsidR="00730DC2" w:rsidRPr="00730DC2">
        <w:rPr>
          <w:rFonts w:ascii="Times New Roman" w:hAnsi="Times New Roman" w:cs="Times New Roman"/>
          <w:sz w:val="24"/>
          <w:szCs w:val="24"/>
        </w:rPr>
        <w:t>jeevamrit</w:t>
      </w:r>
      <w:proofErr w:type="spellEnd"/>
      <w:r w:rsidR="00730DC2" w:rsidRPr="00730DC2">
        <w:rPr>
          <w:rFonts w:ascii="Times New Roman" w:hAnsi="Times New Roman" w:cs="Times New Roman"/>
          <w:sz w:val="24"/>
          <w:szCs w:val="24"/>
        </w:rPr>
        <w:t xml:space="preserve"> applications. Mulberry trials show 15-25</w:t>
      </w:r>
      <w:r w:rsidR="004F4BBC">
        <w:rPr>
          <w:rFonts w:ascii="Times New Roman" w:hAnsi="Times New Roman" w:cs="Times New Roman"/>
          <w:sz w:val="24"/>
          <w:szCs w:val="24"/>
        </w:rPr>
        <w:t xml:space="preserve"> </w:t>
      </w:r>
      <w:r w:rsidR="00730DC2" w:rsidRPr="00730DC2">
        <w:rPr>
          <w:rFonts w:ascii="Times New Roman" w:hAnsi="Times New Roman" w:cs="Times New Roman"/>
          <w:sz w:val="24"/>
          <w:szCs w:val="24"/>
        </w:rPr>
        <w:t>% higher soil organic matter and exchangeable Ca/Mg reducing toxicity and supporting leaf quality without synthetics.</w:t>
      </w:r>
    </w:p>
    <w:p w14:paraId="564410F6" w14:textId="34A6CB30" w:rsidR="00B32B3E" w:rsidRPr="00D4374A" w:rsidRDefault="006F4C94" w:rsidP="00E8706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4.3 </w:t>
      </w:r>
      <w:r w:rsidR="00B32B3E" w:rsidRPr="00373841">
        <w:rPr>
          <w:rFonts w:ascii="Times New Roman" w:hAnsi="Times New Roman" w:cs="Times New Roman"/>
          <w:b/>
          <w:bCs/>
          <w:sz w:val="24"/>
          <w:szCs w:val="24"/>
        </w:rPr>
        <w:t xml:space="preserve">Biological properties </w:t>
      </w:r>
    </w:p>
    <w:p w14:paraId="64FF1CCF" w14:textId="648B1BBD" w:rsidR="00312B7F" w:rsidRPr="00312B7F" w:rsidRDefault="00312B7F" w:rsidP="00E87062">
      <w:pPr>
        <w:spacing w:line="276" w:lineRule="auto"/>
        <w:jc w:val="both"/>
        <w:rPr>
          <w:rFonts w:ascii="Times New Roman" w:hAnsi="Times New Roman" w:cs="Times New Roman"/>
          <w:b/>
          <w:bCs/>
          <w:sz w:val="28"/>
          <w:szCs w:val="28"/>
        </w:rPr>
      </w:pPr>
      <w:r w:rsidRPr="00312B7F">
        <w:rPr>
          <w:rFonts w:ascii="Times New Roman" w:hAnsi="Times New Roman" w:cs="Times New Roman"/>
          <w:sz w:val="24"/>
          <w:szCs w:val="24"/>
        </w:rPr>
        <w:t xml:space="preserve">Natural farming promotes a diverse microbial ecosystem that enhances nutrient cycling and soil fertility. Beneficial microbes such as </w:t>
      </w:r>
      <w:r w:rsidRPr="00312B7F">
        <w:rPr>
          <w:rStyle w:val="Strong"/>
          <w:rFonts w:ascii="Times New Roman" w:hAnsi="Times New Roman" w:cs="Times New Roman"/>
          <w:b w:val="0"/>
          <w:bCs w:val="0"/>
          <w:sz w:val="24"/>
          <w:szCs w:val="24"/>
        </w:rPr>
        <w:t>nitrogen-fixers, phosphate-solubilizers and mycorrhizae</w:t>
      </w:r>
      <w:r w:rsidRPr="00312B7F">
        <w:rPr>
          <w:rFonts w:ascii="Times New Roman" w:hAnsi="Times New Roman" w:cs="Times New Roman"/>
          <w:sz w:val="24"/>
          <w:szCs w:val="24"/>
        </w:rPr>
        <w:t xml:space="preserve"> increase significantly. Kamal and Ravi (2025) reported </w:t>
      </w:r>
      <w:r w:rsidRPr="00312B7F">
        <w:rPr>
          <w:rStyle w:val="Strong"/>
          <w:rFonts w:ascii="Times New Roman" w:hAnsi="Times New Roman" w:cs="Times New Roman"/>
          <w:b w:val="0"/>
          <w:bCs w:val="0"/>
          <w:sz w:val="24"/>
          <w:szCs w:val="24"/>
        </w:rPr>
        <w:t>20</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40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 higher microbial biomass carbon</w:t>
      </w:r>
      <w:r>
        <w:rPr>
          <w:rFonts w:ascii="Times New Roman" w:hAnsi="Times New Roman" w:cs="Times New Roman"/>
          <w:b/>
          <w:bCs/>
          <w:sz w:val="24"/>
          <w:szCs w:val="24"/>
        </w:rPr>
        <w:t>,</w:t>
      </w:r>
      <w:r w:rsidRPr="00312B7F">
        <w:rPr>
          <w:rFonts w:ascii="Times New Roman" w:hAnsi="Times New Roman" w:cs="Times New Roman"/>
          <w:b/>
          <w:bCs/>
          <w:sz w:val="24"/>
          <w:szCs w:val="24"/>
        </w:rPr>
        <w:t xml:space="preserve"> </w:t>
      </w:r>
      <w:r w:rsidRPr="00312B7F">
        <w:rPr>
          <w:rFonts w:ascii="Times New Roman" w:hAnsi="Times New Roman" w:cs="Times New Roman"/>
          <w:sz w:val="24"/>
          <w:szCs w:val="24"/>
        </w:rPr>
        <w:t xml:space="preserve">with bacterial counts of </w:t>
      </w:r>
      <w:r w:rsidRPr="00312B7F">
        <w:rPr>
          <w:rStyle w:val="Strong"/>
          <w:rFonts w:ascii="Times New Roman" w:hAnsi="Times New Roman" w:cs="Times New Roman"/>
          <w:b w:val="0"/>
          <w:bCs w:val="0"/>
          <w:sz w:val="24"/>
          <w:szCs w:val="24"/>
        </w:rPr>
        <w:t>28.3 × 10⁶ CFU g⁻¹</w:t>
      </w:r>
      <w:r w:rsidRPr="00312B7F">
        <w:rPr>
          <w:rFonts w:ascii="Times New Roman" w:hAnsi="Times New Roman" w:cs="Times New Roman"/>
          <w:sz w:val="24"/>
          <w:szCs w:val="24"/>
        </w:rPr>
        <w:t xml:space="preserve">, actinomycetes </w:t>
      </w:r>
      <w:r w:rsidRPr="00312B7F">
        <w:rPr>
          <w:rStyle w:val="Strong"/>
          <w:rFonts w:ascii="Times New Roman" w:hAnsi="Times New Roman" w:cs="Times New Roman"/>
          <w:b w:val="0"/>
          <w:bCs w:val="0"/>
          <w:sz w:val="24"/>
          <w:szCs w:val="24"/>
        </w:rPr>
        <w:t>22.0 × 10⁵ CFU g⁻¹</w:t>
      </w:r>
      <w:r w:rsidRPr="00312B7F">
        <w:rPr>
          <w:rFonts w:ascii="Times New Roman" w:hAnsi="Times New Roman" w:cs="Times New Roman"/>
          <w:sz w:val="24"/>
          <w:szCs w:val="24"/>
        </w:rPr>
        <w:t xml:space="preserve"> and fungi </w:t>
      </w:r>
      <w:r w:rsidRPr="00312B7F">
        <w:rPr>
          <w:rStyle w:val="Strong"/>
          <w:rFonts w:ascii="Times New Roman" w:hAnsi="Times New Roman" w:cs="Times New Roman"/>
          <w:b w:val="0"/>
          <w:bCs w:val="0"/>
          <w:sz w:val="24"/>
          <w:szCs w:val="24"/>
        </w:rPr>
        <w:t>8.5 × 10³ CFU g⁻¹</w:t>
      </w:r>
      <w:r w:rsidRPr="00312B7F">
        <w:rPr>
          <w:rFonts w:ascii="Times New Roman" w:hAnsi="Times New Roman" w:cs="Times New Roman"/>
          <w:sz w:val="24"/>
          <w:szCs w:val="24"/>
        </w:rPr>
        <w:t xml:space="preserve">, along with higher enzyme activities. Earthworm populations also increased by </w:t>
      </w:r>
      <w:r w:rsidRPr="00312B7F">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30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w:t>
      </w:r>
      <w:r w:rsidRPr="00312B7F">
        <w:rPr>
          <w:rFonts w:ascii="Times New Roman" w:hAnsi="Times New Roman" w:cs="Times New Roman"/>
          <w:sz w:val="24"/>
          <w:szCs w:val="24"/>
        </w:rPr>
        <w:t>, improving soil aeration and nutrient cycling.</w:t>
      </w:r>
    </w:p>
    <w:p w14:paraId="4A71B833" w14:textId="50E10EBC"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5. Effect of Natural Farming on Crop Growth and Yield</w:t>
      </w:r>
    </w:p>
    <w:p w14:paraId="74AAC54A" w14:textId="373BC154" w:rsidR="00982126" w:rsidRPr="00982126" w:rsidRDefault="00982126" w:rsidP="00982126">
      <w:pPr>
        <w:pStyle w:val="NormalWeb"/>
        <w:jc w:val="both"/>
      </w:pPr>
      <w:r w:rsidRPr="00982126">
        <w:t>Natural farming can improve crop growth and yield by enhancing soil fertility, moisture retention and biological activity, while reducing production costs.</w:t>
      </w:r>
    </w:p>
    <w:p w14:paraId="07B4541F" w14:textId="4B396A2B" w:rsidR="00B32B3E" w:rsidRDefault="006F70C1" w:rsidP="00E87062">
      <w:pPr>
        <w:spacing w:line="276" w:lineRule="auto"/>
        <w:jc w:val="both"/>
        <w:rPr>
          <w:rFonts w:ascii="Times New Roman" w:hAnsi="Times New Roman" w:cs="Times New Roman"/>
          <w:b/>
          <w:bCs/>
          <w:sz w:val="24"/>
          <w:szCs w:val="24"/>
        </w:rPr>
      </w:pPr>
      <w:r w:rsidRPr="006F70C1">
        <w:rPr>
          <w:rFonts w:ascii="Times New Roman" w:hAnsi="Times New Roman" w:cs="Times New Roman"/>
          <w:b/>
          <w:bCs/>
          <w:sz w:val="24"/>
          <w:szCs w:val="24"/>
        </w:rPr>
        <w:t>5.1</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Field crops</w:t>
      </w:r>
    </w:p>
    <w:p w14:paraId="79E3D836" w14:textId="2014CF9D" w:rsidR="00471960" w:rsidRPr="00137DE5" w:rsidRDefault="00137DE5" w:rsidP="00E87062">
      <w:pPr>
        <w:spacing w:line="276" w:lineRule="auto"/>
        <w:jc w:val="both"/>
        <w:rPr>
          <w:rFonts w:ascii="Times New Roman" w:hAnsi="Times New Roman" w:cs="Times New Roman"/>
          <w:sz w:val="24"/>
          <w:szCs w:val="24"/>
          <w:lang w:val="en-US"/>
        </w:rPr>
      </w:pPr>
      <w:r w:rsidRPr="00137DE5">
        <w:rPr>
          <w:rFonts w:ascii="Times New Roman" w:hAnsi="Times New Roman" w:cs="Times New Roman"/>
          <w:sz w:val="24"/>
          <w:szCs w:val="24"/>
          <w:lang w:val="en-US"/>
        </w:rPr>
        <w:t xml:space="preserve">Field studies show varied yield responses depending on crop type and management. </w:t>
      </w:r>
      <w:proofErr w:type="spellStart"/>
      <w:r w:rsidRPr="00137DE5">
        <w:rPr>
          <w:rFonts w:ascii="Times New Roman" w:hAnsi="Times New Roman" w:cs="Times New Roman"/>
          <w:sz w:val="24"/>
          <w:szCs w:val="24"/>
          <w:lang w:val="en-US"/>
        </w:rPr>
        <w:t>Duddigan</w:t>
      </w:r>
      <w:proofErr w:type="spellEnd"/>
      <w:r w:rsidRPr="00137DE5">
        <w:rPr>
          <w:rFonts w:ascii="Times New Roman" w:hAnsi="Times New Roman" w:cs="Times New Roman"/>
          <w:sz w:val="24"/>
          <w:szCs w:val="24"/>
          <w:lang w:val="en-US"/>
        </w:rPr>
        <w:t xml:space="preserve"> et al. (2023) reported higher yields in groundnut and tomato under Zero Budget Natural Farming (ZBNF) compared with conventional and organic systems in South India. Similarly, Kumar et al. (2023) observed yields comparable to conventional farming in Andhra Pradesh, Karnataka and Maharashtra, particularly in low-input crops such as finger millet, with improved profitability due to reduced input costs. However, </w:t>
      </w:r>
      <w:proofErr w:type="spellStart"/>
      <w:r w:rsidRPr="00137DE5">
        <w:rPr>
          <w:rFonts w:ascii="Times New Roman" w:hAnsi="Times New Roman" w:cs="Times New Roman"/>
          <w:sz w:val="24"/>
          <w:szCs w:val="24"/>
          <w:lang w:val="en-US"/>
        </w:rPr>
        <w:t>Malakannavar</w:t>
      </w:r>
      <w:proofErr w:type="spellEnd"/>
      <w:r w:rsidRPr="00137DE5">
        <w:rPr>
          <w:rFonts w:ascii="Times New Roman" w:hAnsi="Times New Roman" w:cs="Times New Roman"/>
          <w:sz w:val="24"/>
          <w:szCs w:val="24"/>
          <w:lang w:val="en-US"/>
        </w:rPr>
        <w:t xml:space="preserve"> (2024) reported yield reductions of 23.5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green gram and 74.5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paddy under natural farming, indicating that crops with lower nutrient demand perform better. The study suggested that integrating farmyard manure and other organic sources can improve yields under natural farming systems.</w:t>
      </w:r>
      <w:r>
        <w:rPr>
          <w:rFonts w:ascii="Times New Roman" w:hAnsi="Times New Roman" w:cs="Times New Roman"/>
          <w:sz w:val="24"/>
          <w:szCs w:val="24"/>
          <w:lang w:val="en-US"/>
        </w:rPr>
        <w:t xml:space="preserve"> </w:t>
      </w:r>
      <w:r w:rsidR="00F1371D" w:rsidRPr="00F1371D">
        <w:rPr>
          <w:rFonts w:ascii="Times New Roman" w:hAnsi="Times New Roman" w:cs="Times New Roman"/>
          <w:sz w:val="24"/>
          <w:szCs w:val="24"/>
        </w:rPr>
        <w:t>The study also documented 33.38</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and 30.23</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xml:space="preserve">% weed control efficiency through mulching in green gram and paddy, respectively. </w:t>
      </w:r>
    </w:p>
    <w:p w14:paraId="2C0BE9B4" w14:textId="62A41FD4" w:rsidR="00B32B3E" w:rsidRDefault="00471960" w:rsidP="00E87062">
      <w:pPr>
        <w:spacing w:line="276" w:lineRule="auto"/>
        <w:jc w:val="both"/>
        <w:rPr>
          <w:rFonts w:ascii="Times New Roman" w:hAnsi="Times New Roman" w:cs="Times New Roman"/>
          <w:b/>
          <w:bCs/>
          <w:sz w:val="24"/>
          <w:szCs w:val="24"/>
        </w:rPr>
      </w:pPr>
      <w:r w:rsidRPr="00471960">
        <w:rPr>
          <w:rFonts w:ascii="Times New Roman" w:hAnsi="Times New Roman" w:cs="Times New Roman"/>
          <w:b/>
          <w:bCs/>
          <w:sz w:val="24"/>
          <w:szCs w:val="24"/>
        </w:rPr>
        <w:t>5.2</w:t>
      </w:r>
      <w:r w:rsidRPr="00471960">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Horticultural crops</w:t>
      </w:r>
    </w:p>
    <w:p w14:paraId="1E14F8DC" w14:textId="2211CEFD" w:rsidR="00170AC2" w:rsidRPr="00170AC2" w:rsidRDefault="00170AC2" w:rsidP="00170AC2">
      <w:pPr>
        <w:pStyle w:val="NormalWeb"/>
        <w:jc w:val="both"/>
      </w:pPr>
      <w:r w:rsidRPr="00170AC2">
        <w:t xml:space="preserve">Natural farming practices have shown positive effects on growth and yield in several horticultural crops due to improved soil fertility, microbial activity and botanical pest management. </w:t>
      </w:r>
      <w:proofErr w:type="spellStart"/>
      <w:r w:rsidRPr="00170AC2">
        <w:t>Boraiah</w:t>
      </w:r>
      <w:proofErr w:type="spellEnd"/>
      <w:r w:rsidRPr="00170AC2">
        <w:t xml:space="preserve"> et al. (2017) reported that </w:t>
      </w:r>
      <w:r w:rsidRPr="00170AC2">
        <w:rPr>
          <w:rStyle w:val="Strong"/>
          <w:b w:val="0"/>
          <w:bCs w:val="0"/>
        </w:rPr>
        <w:t>bell pepper yield increased by 28</w:t>
      </w:r>
      <w:r>
        <w:rPr>
          <w:rStyle w:val="Strong"/>
          <w:b w:val="0"/>
          <w:bCs w:val="0"/>
        </w:rPr>
        <w:t xml:space="preserve"> </w:t>
      </w:r>
      <w:r w:rsidRPr="00170AC2">
        <w:rPr>
          <w:rStyle w:val="Strong"/>
          <w:b w:val="0"/>
          <w:bCs w:val="0"/>
        </w:rPr>
        <w:t>% (3.1 t ha⁻¹)</w:t>
      </w:r>
      <w:r w:rsidRPr="00170AC2">
        <w:rPr>
          <w:b/>
          <w:bCs/>
        </w:rPr>
        <w:t xml:space="preserve"> </w:t>
      </w:r>
      <w:r w:rsidRPr="00170AC2">
        <w:t xml:space="preserve">under natural farming compared with </w:t>
      </w:r>
      <w:r w:rsidRPr="00170AC2">
        <w:rPr>
          <w:rStyle w:val="Strong"/>
          <w:b w:val="0"/>
          <w:bCs w:val="0"/>
        </w:rPr>
        <w:t>2.4 t ha⁻¹ in conventional systems</w:t>
      </w:r>
      <w:r w:rsidRPr="00170AC2">
        <w:t xml:space="preserve">, along with </w:t>
      </w:r>
      <w:r w:rsidRPr="00170AC2">
        <w:rPr>
          <w:rStyle w:val="Strong"/>
          <w:b w:val="0"/>
          <w:bCs w:val="0"/>
        </w:rPr>
        <w:t>35</w:t>
      </w:r>
      <w:r>
        <w:rPr>
          <w:rStyle w:val="Strong"/>
          <w:b w:val="0"/>
          <w:bCs w:val="0"/>
        </w:rPr>
        <w:t xml:space="preserve"> </w:t>
      </w:r>
      <w:r w:rsidRPr="00170AC2">
        <w:rPr>
          <w:rStyle w:val="Strong"/>
          <w:b w:val="0"/>
          <w:bCs w:val="0"/>
        </w:rPr>
        <w:t xml:space="preserve">% lower </w:t>
      </w:r>
      <w:proofErr w:type="spellStart"/>
      <w:r w:rsidRPr="00170AC2">
        <w:rPr>
          <w:rStyle w:val="Strong"/>
          <w:b w:val="0"/>
          <w:bCs w:val="0"/>
        </w:rPr>
        <w:t>thrips</w:t>
      </w:r>
      <w:proofErr w:type="spellEnd"/>
      <w:r w:rsidRPr="00170AC2">
        <w:rPr>
          <w:rStyle w:val="Strong"/>
          <w:b w:val="0"/>
          <w:bCs w:val="0"/>
        </w:rPr>
        <w:t xml:space="preserve"> incidence</w:t>
      </w:r>
      <w:r w:rsidRPr="00170AC2">
        <w:t xml:space="preserve"> and improved plant </w:t>
      </w:r>
      <w:proofErr w:type="spellStart"/>
      <w:r w:rsidRPr="00170AC2">
        <w:t>vigor</w:t>
      </w:r>
      <w:proofErr w:type="spellEnd"/>
      <w:r w:rsidRPr="00170AC2">
        <w:t xml:space="preserve">. Similarly, </w:t>
      </w:r>
      <w:proofErr w:type="spellStart"/>
      <w:r w:rsidRPr="00170AC2">
        <w:t>Galab</w:t>
      </w:r>
      <w:proofErr w:type="spellEnd"/>
      <w:r w:rsidRPr="00170AC2">
        <w:t xml:space="preserve"> et al. (2019) observed </w:t>
      </w:r>
      <w:r w:rsidRPr="00170AC2">
        <w:rPr>
          <w:rStyle w:val="Strong"/>
          <w:b w:val="0"/>
          <w:bCs w:val="0"/>
        </w:rPr>
        <w:t>18</w:t>
      </w:r>
      <w:r>
        <w:rPr>
          <w:rStyle w:val="Strong"/>
          <w:b w:val="0"/>
          <w:bCs w:val="0"/>
        </w:rPr>
        <w:t xml:space="preserve"> </w:t>
      </w:r>
      <w:r w:rsidRPr="00170AC2">
        <w:rPr>
          <w:rStyle w:val="Strong"/>
          <w:b w:val="0"/>
          <w:bCs w:val="0"/>
        </w:rPr>
        <w:t>% higher gram yields</w:t>
      </w:r>
      <w:r w:rsidRPr="00170AC2">
        <w:t xml:space="preserve"> and</w:t>
      </w:r>
      <w:r w:rsidRPr="00170AC2">
        <w:rPr>
          <w:b/>
          <w:bCs/>
        </w:rPr>
        <w:t xml:space="preserve"> </w:t>
      </w:r>
      <w:r w:rsidRPr="00170AC2">
        <w:rPr>
          <w:rStyle w:val="Strong"/>
          <w:b w:val="0"/>
          <w:bCs w:val="0"/>
        </w:rPr>
        <w:t>22</w:t>
      </w:r>
      <w:r>
        <w:rPr>
          <w:rStyle w:val="Strong"/>
          <w:b w:val="0"/>
          <w:bCs w:val="0"/>
        </w:rPr>
        <w:t xml:space="preserve"> </w:t>
      </w:r>
      <w:r w:rsidRPr="00170AC2">
        <w:rPr>
          <w:rStyle w:val="Strong"/>
          <w:b w:val="0"/>
          <w:bCs w:val="0"/>
        </w:rPr>
        <w:t>% greater banana bunch weight</w:t>
      </w:r>
      <w:r w:rsidRPr="00170AC2">
        <w:t xml:space="preserve"> in ZBNF farms in Andhra Pradesh due to improved nutrient cycling through mulching.</w:t>
      </w:r>
    </w:p>
    <w:p w14:paraId="3F487B98" w14:textId="1BD12365" w:rsidR="00AA1B0A" w:rsidRDefault="00170AC2" w:rsidP="00170AC2">
      <w:pPr>
        <w:spacing w:line="276" w:lineRule="auto"/>
        <w:jc w:val="both"/>
        <w:rPr>
          <w:rFonts w:ascii="Times New Roman" w:hAnsi="Times New Roman" w:cs="Times New Roman"/>
          <w:sz w:val="24"/>
          <w:szCs w:val="24"/>
        </w:rPr>
      </w:pPr>
      <w:proofErr w:type="spellStart"/>
      <w:r w:rsidRPr="00170AC2">
        <w:rPr>
          <w:rFonts w:ascii="Times New Roman" w:hAnsi="Times New Roman" w:cs="Times New Roman"/>
          <w:sz w:val="24"/>
          <w:szCs w:val="24"/>
        </w:rPr>
        <w:t>Korav</w:t>
      </w:r>
      <w:proofErr w:type="spellEnd"/>
      <w:r w:rsidRPr="00170AC2">
        <w:rPr>
          <w:rFonts w:ascii="Times New Roman" w:hAnsi="Times New Roman" w:cs="Times New Roman"/>
          <w:sz w:val="24"/>
          <w:szCs w:val="24"/>
        </w:rPr>
        <w:t xml:space="preserve"> et al. (2020) also reported yield advantages of about </w:t>
      </w:r>
      <w:r w:rsidRPr="00170AC2">
        <w:rPr>
          <w:rStyle w:val="Strong"/>
          <w:rFonts w:ascii="Times New Roman" w:hAnsi="Times New Roman" w:cs="Times New Roman"/>
          <w:b w:val="0"/>
          <w:bCs w:val="0"/>
          <w:sz w:val="24"/>
          <w:szCs w:val="24"/>
        </w:rPr>
        <w:t>35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in tomato</w:t>
      </w:r>
      <w:r w:rsidRPr="00170AC2">
        <w:rPr>
          <w:rFonts w:ascii="Times New Roman" w:hAnsi="Times New Roman" w:cs="Times New Roman"/>
          <w:sz w:val="24"/>
          <w:szCs w:val="24"/>
        </w:rPr>
        <w:t xml:space="preserve"> and improved drought tolerance in cotton under ZBNF practices. In chilli, Gangadhar et al. (2020) recorded </w:t>
      </w:r>
      <w:r w:rsidRPr="00170AC2">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higher fruit yield (2.8 t ha⁻¹)</w:t>
      </w:r>
      <w:r w:rsidRPr="00170AC2">
        <w:rPr>
          <w:rFonts w:ascii="Times New Roman" w:hAnsi="Times New Roman" w:cs="Times New Roman"/>
          <w:sz w:val="24"/>
          <w:szCs w:val="24"/>
        </w:rPr>
        <w:t xml:space="preserve"> and increased plant growth due to </w:t>
      </w:r>
      <w:proofErr w:type="spellStart"/>
      <w:r w:rsidRPr="00170AC2">
        <w:rPr>
          <w:rFonts w:ascii="Times New Roman" w:hAnsi="Times New Roman" w:cs="Times New Roman"/>
          <w:sz w:val="24"/>
          <w:szCs w:val="24"/>
        </w:rPr>
        <w:t>Jeevamrutha</w:t>
      </w:r>
      <w:proofErr w:type="spellEnd"/>
      <w:r w:rsidRPr="00170AC2">
        <w:rPr>
          <w:rFonts w:ascii="Times New Roman" w:hAnsi="Times New Roman" w:cs="Times New Roman"/>
          <w:sz w:val="24"/>
          <w:szCs w:val="24"/>
        </w:rPr>
        <w:t xml:space="preserve"> application </w:t>
      </w:r>
      <w:r w:rsidRPr="00170AC2">
        <w:rPr>
          <w:rFonts w:ascii="Times New Roman" w:hAnsi="Times New Roman" w:cs="Times New Roman"/>
          <w:sz w:val="24"/>
          <w:szCs w:val="24"/>
        </w:rPr>
        <w:lastRenderedPageBreak/>
        <w:t xml:space="preserve">and mulching. Likewise, </w:t>
      </w:r>
      <w:r w:rsidR="000D58DB" w:rsidRPr="000D58DB">
        <w:rPr>
          <w:rFonts w:ascii="Times New Roman" w:hAnsi="Times New Roman" w:cs="Times New Roman"/>
          <w:sz w:val="24"/>
          <w:szCs w:val="24"/>
        </w:rPr>
        <w:t>NAARM-CRIDA (2020) demonstrated through soybean-maize intercropping trials under natural farming that green cob yields reached 3719-3836 kg/ha (vs. 2850 kg/ha in conventional systems), with NPK uptake elevated by 32</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(N: 145 kg/ha), 28</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(P: 22 kg/ha) and 25</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(K: 180 kg/ha) due to microbial solubilization</w:t>
      </w:r>
      <w:r w:rsidR="000D58DB">
        <w:rPr>
          <w:rFonts w:ascii="Times New Roman" w:hAnsi="Times New Roman" w:cs="Times New Roman"/>
          <w:sz w:val="24"/>
          <w:szCs w:val="24"/>
        </w:rPr>
        <w:t xml:space="preserve">. </w:t>
      </w:r>
    </w:p>
    <w:p w14:paraId="601159F5" w14:textId="783D1D0D" w:rsidR="00B32B3E" w:rsidRDefault="00AA1B0A" w:rsidP="00E87062">
      <w:pPr>
        <w:spacing w:line="276" w:lineRule="auto"/>
        <w:jc w:val="both"/>
        <w:rPr>
          <w:rFonts w:ascii="Times New Roman" w:hAnsi="Times New Roman" w:cs="Times New Roman"/>
          <w:b/>
          <w:bCs/>
          <w:sz w:val="24"/>
          <w:szCs w:val="24"/>
        </w:rPr>
      </w:pPr>
      <w:r w:rsidRPr="00AA1B0A">
        <w:rPr>
          <w:rFonts w:ascii="Times New Roman" w:hAnsi="Times New Roman" w:cs="Times New Roman"/>
          <w:b/>
          <w:bCs/>
          <w:sz w:val="24"/>
          <w:szCs w:val="24"/>
        </w:rPr>
        <w:t>5.3</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Plantation crops</w:t>
      </w:r>
    </w:p>
    <w:p w14:paraId="443CFB0B" w14:textId="433D3FE0" w:rsidR="009769EB" w:rsidRPr="009769EB" w:rsidRDefault="009769EB" w:rsidP="009769EB">
      <w:pPr>
        <w:pStyle w:val="NormalWeb"/>
        <w:jc w:val="both"/>
      </w:pPr>
      <w:r w:rsidRPr="009769EB">
        <w:t xml:space="preserve">Natural farming practices have also been evaluated in plantation crops. ICAR pilot trials in </w:t>
      </w:r>
      <w:r w:rsidRPr="009769EB">
        <w:rPr>
          <w:rStyle w:val="Strong"/>
          <w:b w:val="0"/>
          <w:bCs w:val="0"/>
        </w:rPr>
        <w:t xml:space="preserve">coconut and </w:t>
      </w:r>
      <w:proofErr w:type="spellStart"/>
      <w:r w:rsidRPr="009769EB">
        <w:rPr>
          <w:rStyle w:val="Strong"/>
          <w:b w:val="0"/>
          <w:bCs w:val="0"/>
        </w:rPr>
        <w:t>arecanut</w:t>
      </w:r>
      <w:proofErr w:type="spellEnd"/>
      <w:r w:rsidRPr="009769EB">
        <w:rPr>
          <w:rStyle w:val="Strong"/>
          <w:b w:val="0"/>
          <w:bCs w:val="0"/>
        </w:rPr>
        <w:t xml:space="preserve"> plantations</w:t>
      </w:r>
      <w:r w:rsidRPr="009769EB">
        <w:t xml:space="preserve"> integrating ZBNF practices such as </w:t>
      </w:r>
      <w:proofErr w:type="spellStart"/>
      <w:r w:rsidRPr="009769EB">
        <w:t>Jeevamrutha</w:t>
      </w:r>
      <w:proofErr w:type="spellEnd"/>
      <w:r w:rsidRPr="009769EB">
        <w:t xml:space="preserve"> and mulching showed </w:t>
      </w:r>
      <w:r w:rsidRPr="009769EB">
        <w:rPr>
          <w:rStyle w:val="Strong"/>
          <w:b w:val="0"/>
          <w:bCs w:val="0"/>
        </w:rPr>
        <w:t>20</w:t>
      </w:r>
      <w:r>
        <w:rPr>
          <w:rStyle w:val="Strong"/>
          <w:b w:val="0"/>
          <w:bCs w:val="0"/>
        </w:rPr>
        <w:t>-</w:t>
      </w:r>
      <w:r w:rsidRPr="009769EB">
        <w:rPr>
          <w:rStyle w:val="Strong"/>
          <w:b w:val="0"/>
          <w:bCs w:val="0"/>
        </w:rPr>
        <w:t>30</w:t>
      </w:r>
      <w:r>
        <w:rPr>
          <w:rStyle w:val="Strong"/>
          <w:b w:val="0"/>
          <w:bCs w:val="0"/>
        </w:rPr>
        <w:t xml:space="preserve"> </w:t>
      </w:r>
      <w:r w:rsidRPr="009769EB">
        <w:rPr>
          <w:rStyle w:val="Strong"/>
          <w:b w:val="0"/>
          <w:bCs w:val="0"/>
        </w:rPr>
        <w:t>% reduction in input costs</w:t>
      </w:r>
      <w:r w:rsidRPr="009769EB">
        <w:t>, while maintaining yields comparable to conventional systems (4.5</w:t>
      </w:r>
      <w:r>
        <w:t>-</w:t>
      </w:r>
      <w:r w:rsidRPr="009769EB">
        <w:t>5.2 t ha</w:t>
      </w:r>
      <w:r w:rsidRPr="009769EB">
        <w:rPr>
          <w:vertAlign w:val="superscript"/>
        </w:rPr>
        <w:t>-</w:t>
      </w:r>
      <w:r w:rsidRPr="009769EB">
        <w:t xml:space="preserve">¹). Soil microbial populations also increased by </w:t>
      </w:r>
      <w:r w:rsidRPr="009769EB">
        <w:rPr>
          <w:rStyle w:val="Strong"/>
          <w:b w:val="0"/>
          <w:bCs w:val="0"/>
        </w:rPr>
        <w:t>about 35%</w:t>
      </w:r>
      <w:r w:rsidRPr="009769EB">
        <w:t>, indicating improved soil health.</w:t>
      </w:r>
    </w:p>
    <w:p w14:paraId="13512076" w14:textId="40E8A736" w:rsidR="009769EB" w:rsidRPr="009769EB" w:rsidRDefault="009769EB" w:rsidP="009769EB">
      <w:pPr>
        <w:pStyle w:val="NormalWeb"/>
        <w:jc w:val="both"/>
      </w:pPr>
      <w:r w:rsidRPr="009769EB">
        <w:t xml:space="preserve">Similarly, NAARM-CRIDA (2020) reported that mulching in </w:t>
      </w:r>
      <w:r w:rsidRPr="009769EB">
        <w:rPr>
          <w:rStyle w:val="Strong"/>
          <w:b w:val="0"/>
          <w:bCs w:val="0"/>
        </w:rPr>
        <w:t>rubber plantations</w:t>
      </w:r>
      <w:r w:rsidRPr="009769EB">
        <w:t xml:space="preserve"> improved drought tolerance by </w:t>
      </w:r>
      <w:r w:rsidRPr="009769EB">
        <w:rPr>
          <w:rStyle w:val="Strong"/>
          <w:b w:val="0"/>
          <w:bCs w:val="0"/>
        </w:rPr>
        <w:t>20-25%</w:t>
      </w:r>
      <w:r w:rsidRPr="009769EB">
        <w:t xml:space="preserve"> and maintained latex yield at </w:t>
      </w:r>
      <w:r w:rsidRPr="009769EB">
        <w:rPr>
          <w:rStyle w:val="Strong"/>
          <w:b w:val="0"/>
          <w:bCs w:val="0"/>
        </w:rPr>
        <w:t>1.8 t ha</w:t>
      </w:r>
      <w:r w:rsidRPr="009769EB">
        <w:rPr>
          <w:rStyle w:val="Strong"/>
          <w:b w:val="0"/>
          <w:bCs w:val="0"/>
          <w:vertAlign w:val="superscript"/>
        </w:rPr>
        <w:t>-</w:t>
      </w:r>
      <w:r w:rsidRPr="009769EB">
        <w:rPr>
          <w:rStyle w:val="Strong"/>
          <w:b w:val="0"/>
          <w:bCs w:val="0"/>
        </w:rPr>
        <w:t>¹</w:t>
      </w:r>
      <w:r w:rsidRPr="009769EB">
        <w:t>, mainly due to increased soil organic carbon and improved soil moisture retention.</w:t>
      </w:r>
    </w:p>
    <w:p w14:paraId="14B4F55B" w14:textId="100462DB" w:rsidR="00B32B3E" w:rsidRPr="00CB1A7A" w:rsidRDefault="00CB1A7A" w:rsidP="00E87062">
      <w:pPr>
        <w:spacing w:line="276" w:lineRule="auto"/>
        <w:jc w:val="both"/>
        <w:rPr>
          <w:rFonts w:ascii="Times New Roman" w:hAnsi="Times New Roman" w:cs="Times New Roman"/>
          <w:sz w:val="24"/>
          <w:szCs w:val="24"/>
        </w:rPr>
      </w:pPr>
      <w:r w:rsidRPr="00CB1A7A">
        <w:rPr>
          <w:rFonts w:ascii="Times New Roman" w:hAnsi="Times New Roman" w:cs="Times New Roman"/>
          <w:b/>
          <w:bCs/>
          <w:sz w:val="24"/>
          <w:szCs w:val="24"/>
        </w:rPr>
        <w:t>5.4</w:t>
      </w:r>
      <w:r>
        <w:rPr>
          <w:rFonts w:ascii="Times New Roman" w:hAnsi="Times New Roman" w:cs="Times New Roman"/>
          <w:sz w:val="24"/>
          <w:szCs w:val="24"/>
        </w:rPr>
        <w:t xml:space="preserve"> </w:t>
      </w:r>
      <w:r w:rsidR="00B32B3E" w:rsidRPr="00CB1A7A">
        <w:rPr>
          <w:rFonts w:ascii="Times New Roman" w:hAnsi="Times New Roman" w:cs="Times New Roman"/>
          <w:b/>
          <w:bCs/>
          <w:sz w:val="24"/>
          <w:szCs w:val="24"/>
        </w:rPr>
        <w:t xml:space="preserve">Natural farming in mulberry cultivation </w:t>
      </w:r>
    </w:p>
    <w:p w14:paraId="556DE281" w14:textId="77777777" w:rsidR="00A015C0" w:rsidRPr="00A015C0" w:rsidRDefault="00A015C0" w:rsidP="00A015C0">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Bora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xml:space="preserve">. (2025) investigated organic nutrient management in mulberry sericulture and found that natural farming treatments, including compost and biofertilizers, enhanced cocoon yields by 15-20% (45-52 kg/100 </w:t>
      </w:r>
      <w:proofErr w:type="spellStart"/>
      <w:r w:rsidRPr="00A015C0">
        <w:rPr>
          <w:rFonts w:ascii="Times New Roman" w:hAnsi="Times New Roman" w:cs="Times New Roman"/>
          <w:sz w:val="24"/>
          <w:szCs w:val="24"/>
        </w:rPr>
        <w:t>dfls</w:t>
      </w:r>
      <w:proofErr w:type="spellEnd"/>
      <w:r w:rsidRPr="00A015C0">
        <w:rPr>
          <w:rFonts w:ascii="Times New Roman" w:hAnsi="Times New Roman" w:cs="Times New Roman"/>
          <w:sz w:val="24"/>
          <w:szCs w:val="24"/>
        </w:rPr>
        <w:t>) compared to 38 kg from conventional methods. This improvement was linked to higher crude protein content in mulberry leaves (22-25% vs. 18-20%) and a 28% increase in soil dehydrogenase enzyme activity. Enhanced dehydrogenase activity also contributed to a 15% increase in larval weight gain and a 12% increase in silk recovery, while reducing chemical dependency and promoting soil health across cropping cycles.</w:t>
      </w:r>
    </w:p>
    <w:p w14:paraId="15618336" w14:textId="50DC9DF5" w:rsidR="00B32B3E" w:rsidRPr="00D4374A" w:rsidRDefault="00A015C0" w:rsidP="00E87062">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Shashidhar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(2022) conducted a study on tree mulberry intercrops with field bean and groundnut at a spacing of 10×10 ft. The findings revealed that mulberry production was stable at 38.2 t/ha, with no leaf yield penalty. The overall productivity increased significantly, yielding an additional income of Rs. 66,966/ha and a benefit-cost ratio of 5.56. Furthermore, soil nitrogen levels improved by 25-30 kg/ha due to nitrogen fixation from the legumes.</w:t>
      </w:r>
    </w:p>
    <w:p w14:paraId="135BE8B2" w14:textId="7342CB2F" w:rsidR="0053118F"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7. Economic Analysis of Natural Farming</w:t>
      </w:r>
    </w:p>
    <w:p w14:paraId="3DD6A606" w14:textId="048B2495" w:rsidR="0074641B" w:rsidRDefault="0074641B" w:rsidP="0074641B">
      <w:pPr>
        <w:pStyle w:val="NormalWeb"/>
        <w:jc w:val="both"/>
      </w:pPr>
      <w:r w:rsidRPr="0074641B">
        <w:t xml:space="preserve">Natural farming (NF), particularly </w:t>
      </w:r>
      <w:r w:rsidRPr="0074641B">
        <w:rPr>
          <w:rStyle w:val="Strong"/>
          <w:b w:val="0"/>
          <w:bCs w:val="0"/>
        </w:rPr>
        <w:t>Zero Budget Natural Farming (ZBNF)</w:t>
      </w:r>
      <w:r w:rsidRPr="0074641B">
        <w:t xml:space="preserve">, has emerged as a low-input and economically viable agricultural production system. The approach emphasizes the use of locally available biological resources such as cow dung, cow urine, crop residues and botanical extracts, thereby minimizing the dependence on external chemical inputs. Several empirical studies conducted across different </w:t>
      </w:r>
      <w:proofErr w:type="spellStart"/>
      <w:r w:rsidRPr="0074641B">
        <w:t>agro</w:t>
      </w:r>
      <w:proofErr w:type="spellEnd"/>
      <w:r w:rsidRPr="0074641B">
        <w:t>-ecological regions of India have demonstrated that natural farming significantly reduces the cost of cultivation while maintaining comparable crop yields, ultimately improving farm profitability and economic sustainability (</w:t>
      </w:r>
      <w:proofErr w:type="spellStart"/>
      <w:r w:rsidRPr="0074641B">
        <w:t>Khadse</w:t>
      </w:r>
      <w:proofErr w:type="spellEnd"/>
      <w:r w:rsidRPr="0074641B">
        <w:t xml:space="preserve"> et al., 2018; Kumar et al., 2023). The major economic advantages of natural farming are discussed below.</w:t>
      </w:r>
    </w:p>
    <w:p w14:paraId="4D67DB1C" w14:textId="77777777" w:rsidR="00D4570F" w:rsidRPr="00D4570F" w:rsidRDefault="00D4570F" w:rsidP="0074641B">
      <w:pPr>
        <w:pStyle w:val="NormalWeb"/>
        <w:jc w:val="both"/>
        <w:rPr>
          <w:b/>
          <w:bCs/>
        </w:rPr>
      </w:pPr>
      <w:r w:rsidRPr="00D4570F">
        <w:rPr>
          <w:b/>
          <w:bCs/>
        </w:rPr>
        <w:t xml:space="preserve">7.1 Reduction in cost of cultivation </w:t>
      </w:r>
    </w:p>
    <w:p w14:paraId="388B0627" w14:textId="0DB9F3F2" w:rsidR="009914BC" w:rsidRPr="0074641B" w:rsidRDefault="009914BC" w:rsidP="0074641B">
      <w:pPr>
        <w:pStyle w:val="NormalWeb"/>
        <w:jc w:val="both"/>
      </w:pPr>
      <w:r w:rsidRPr="009914BC">
        <w:t xml:space="preserve">One of the most significant economic benefits of natural farming is the substantial reduction in cultivation costs, as it replaces costly chemical fertilizers, pesticides, and synthetic growth </w:t>
      </w:r>
      <w:r w:rsidRPr="009914BC">
        <w:lastRenderedPageBreak/>
        <w:t>regulators with locally available biological inputs like cow dung, cow urine, botanical extracts, and crop residues. Field studies from Andhra Pradesh's Community Managed Natural Farming (APCNF) programs show costs drop by ₹3,000</w:t>
      </w:r>
      <w:r w:rsidR="00D4570F">
        <w:t>-</w:t>
      </w:r>
      <w:r w:rsidRPr="009914BC">
        <w:t>₹22,000 per acre compared to conventional chemical farming, with rice farmers spending just ₹846 per acre on inputs versus ₹5,961 under chemical methods, achieving nearly 44</w:t>
      </w:r>
      <w:r w:rsidR="00D4570F">
        <w:t xml:space="preserve"> </w:t>
      </w:r>
      <w:r w:rsidRPr="009914BC">
        <w:t>% overall savings that improve economic returns and reduce external input dependence (</w:t>
      </w:r>
      <w:proofErr w:type="spellStart"/>
      <w:r w:rsidRPr="009914BC">
        <w:t>Khadse</w:t>
      </w:r>
      <w:proofErr w:type="spellEnd"/>
      <w:r w:rsidRPr="009914BC">
        <w:t xml:space="preserve"> et al., 2018; </w:t>
      </w:r>
      <w:proofErr w:type="spellStart"/>
      <w:r>
        <w:t>Galab</w:t>
      </w:r>
      <w:proofErr w:type="spellEnd"/>
      <w:r>
        <w:t xml:space="preserve"> et. al.</w:t>
      </w:r>
      <w:r w:rsidRPr="009914BC">
        <w:t>, 20</w:t>
      </w:r>
      <w:r>
        <w:t>19</w:t>
      </w:r>
      <w:r w:rsidRPr="009914BC">
        <w:t>).</w:t>
      </w:r>
    </w:p>
    <w:p w14:paraId="50A80F1B" w14:textId="637416FD" w:rsidR="00D4570F" w:rsidRDefault="00D4570F"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7.2 Net income and farm profitability</w:t>
      </w:r>
    </w:p>
    <w:p w14:paraId="3BAD4060" w14:textId="2D25CBB1" w:rsidR="00D4570F" w:rsidRDefault="00D4570F" w:rsidP="00D4570F">
      <w:pPr>
        <w:pStyle w:val="NormalWeb"/>
        <w:jc w:val="both"/>
      </w:pPr>
      <w:r w:rsidRPr="00D4570F">
        <w:t xml:space="preserve">In rainfed agricultural systems, natural farming practices have been reported to increase </w:t>
      </w:r>
      <w:r w:rsidRPr="00D4570F">
        <w:rPr>
          <w:rStyle w:val="Strong"/>
          <w:b w:val="0"/>
          <w:bCs w:val="0"/>
        </w:rPr>
        <w:t>net farm income by nearly 50 %</w:t>
      </w:r>
      <w:r w:rsidRPr="00D4570F">
        <w:t xml:space="preserve"> compared with conventional farming systems (Kumar et al., 2023). Similarly, studies conducted under community-managed natural farming programs reported </w:t>
      </w:r>
      <w:r w:rsidRPr="00D4570F">
        <w:rPr>
          <w:rStyle w:val="Strong"/>
          <w:b w:val="0"/>
          <w:bCs w:val="0"/>
        </w:rPr>
        <w:t>net revenue increases ranging from ₹9,000 to ₹37,000 per acre</w:t>
      </w:r>
      <w:r w:rsidRPr="00D4570F">
        <w:t>, primarily due to the elimination of chemical fertilizers and pesticides (</w:t>
      </w:r>
      <w:proofErr w:type="spellStart"/>
      <w:r w:rsidRPr="00D4570F">
        <w:t>Khadse</w:t>
      </w:r>
      <w:proofErr w:type="spellEnd"/>
      <w:r w:rsidRPr="00D4570F">
        <w:t xml:space="preserve"> et al., 2018). Farmers participating in community natural farming programs also recorded approximately </w:t>
      </w:r>
      <w:r w:rsidRPr="00D4570F">
        <w:rPr>
          <w:rStyle w:val="Strong"/>
          <w:b w:val="0"/>
          <w:bCs w:val="0"/>
        </w:rPr>
        <w:t>28</w:t>
      </w:r>
      <w:r>
        <w:rPr>
          <w:rStyle w:val="Strong"/>
          <w:b w:val="0"/>
          <w:bCs w:val="0"/>
        </w:rPr>
        <w:t xml:space="preserve"> </w:t>
      </w:r>
      <w:r w:rsidRPr="00D4570F">
        <w:rPr>
          <w:rStyle w:val="Strong"/>
          <w:b w:val="0"/>
          <w:bCs w:val="0"/>
        </w:rPr>
        <w:t>% higher gross income per hectare</w:t>
      </w:r>
      <w:r w:rsidRPr="00D4570F">
        <w:t>, demonstrating the economic viability of natural farming systems (</w:t>
      </w:r>
      <w:proofErr w:type="spellStart"/>
      <w:r>
        <w:t>Galab</w:t>
      </w:r>
      <w:proofErr w:type="spellEnd"/>
      <w:r>
        <w:t xml:space="preserve"> et al.</w:t>
      </w:r>
      <w:r w:rsidRPr="00D4570F">
        <w:t>, 20</w:t>
      </w:r>
      <w:r>
        <w:t>19</w:t>
      </w:r>
      <w:r w:rsidRPr="00D4570F">
        <w:t>).</w:t>
      </w:r>
    </w:p>
    <w:p w14:paraId="3411CE06" w14:textId="4732459D" w:rsidR="00D4570F" w:rsidRPr="00D4570F" w:rsidRDefault="00D4570F" w:rsidP="00D4570F">
      <w:pPr>
        <w:pStyle w:val="NormalWeb"/>
        <w:jc w:val="both"/>
        <w:rPr>
          <w:b/>
          <w:bCs/>
        </w:rPr>
      </w:pPr>
      <w:r w:rsidRPr="00D4570F">
        <w:rPr>
          <w:b/>
          <w:bCs/>
        </w:rPr>
        <w:t>7.3 Savings in fertilizer subsidies and resource use</w:t>
      </w:r>
    </w:p>
    <w:p w14:paraId="5E8113DA" w14:textId="4037A52D" w:rsidR="00D4570F" w:rsidRDefault="00D4570F" w:rsidP="00E87062">
      <w:pPr>
        <w:spacing w:line="276" w:lineRule="auto"/>
        <w:jc w:val="both"/>
        <w:rPr>
          <w:rFonts w:ascii="Times New Roman" w:hAnsi="Times New Roman" w:cs="Times New Roman"/>
          <w:sz w:val="24"/>
          <w:szCs w:val="24"/>
        </w:rPr>
      </w:pPr>
      <w:r w:rsidRPr="00D4570F">
        <w:rPr>
          <w:rFonts w:ascii="Times New Roman" w:hAnsi="Times New Roman" w:cs="Times New Roman"/>
          <w:sz w:val="24"/>
          <w:szCs w:val="24"/>
        </w:rPr>
        <w:t>Economic assessments project savings of about ₹2,100 crore annually in Andhra Pradesh alone from widespread natural farming (</w:t>
      </w:r>
      <w:proofErr w:type="spellStart"/>
      <w:r w:rsidRPr="00D4570F">
        <w:rPr>
          <w:rFonts w:ascii="Times New Roman" w:hAnsi="Times New Roman" w:cs="Times New Roman"/>
          <w:sz w:val="24"/>
          <w:szCs w:val="24"/>
        </w:rPr>
        <w:t>Khadse</w:t>
      </w:r>
      <w:proofErr w:type="spellEnd"/>
      <w:r w:rsidRPr="00D4570F">
        <w:rPr>
          <w:rFonts w:ascii="Times New Roman" w:hAnsi="Times New Roman" w:cs="Times New Roman"/>
          <w:sz w:val="24"/>
          <w:szCs w:val="24"/>
        </w:rPr>
        <w:t xml:space="preserve"> et al., 2018). Additionally, it boosts resource-use efficiency, lowering irrigation needs, electricity use, and energy tied to fertilizer production</w:t>
      </w:r>
      <w:r>
        <w:rPr>
          <w:rFonts w:ascii="Times New Roman" w:hAnsi="Times New Roman" w:cs="Times New Roman"/>
          <w:sz w:val="24"/>
          <w:szCs w:val="24"/>
        </w:rPr>
        <w:t xml:space="preserve">. </w:t>
      </w:r>
    </w:p>
    <w:p w14:paraId="6ED35CE2" w14:textId="77777777" w:rsidR="00D4570F" w:rsidRDefault="00D4570F" w:rsidP="00D4570F">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 xml:space="preserve">7.4 Economic benefits through crop diversification </w:t>
      </w:r>
    </w:p>
    <w:p w14:paraId="05DF5C48" w14:textId="13E5B813" w:rsidR="00D4570F" w:rsidRPr="00D4570F" w:rsidRDefault="00D4570F" w:rsidP="00D4570F">
      <w:pPr>
        <w:spacing w:line="276" w:lineRule="auto"/>
        <w:jc w:val="both"/>
        <w:rPr>
          <w:rFonts w:ascii="Times New Roman" w:hAnsi="Times New Roman" w:cs="Times New Roman"/>
          <w:b/>
          <w:bCs/>
          <w:sz w:val="28"/>
          <w:szCs w:val="28"/>
        </w:rPr>
      </w:pPr>
      <w:r w:rsidRPr="00D4570F">
        <w:rPr>
          <w:rFonts w:ascii="Times New Roman" w:hAnsi="Times New Roman" w:cs="Times New Roman"/>
          <w:sz w:val="24"/>
          <w:szCs w:val="24"/>
        </w:rPr>
        <w:t xml:space="preserve">Studies conducted under community natural farming programs reported that farmers practicing natural farming cultivated an average of </w:t>
      </w:r>
      <w:r w:rsidRPr="007C2BA5">
        <w:rPr>
          <w:rStyle w:val="Strong"/>
          <w:rFonts w:ascii="Times New Roman" w:hAnsi="Times New Roman" w:cs="Times New Roman"/>
          <w:b w:val="0"/>
          <w:bCs w:val="0"/>
          <w:sz w:val="24"/>
          <w:szCs w:val="24"/>
        </w:rPr>
        <w:t>four crops per farm</w:t>
      </w:r>
      <w:r w:rsidRPr="00D4570F">
        <w:rPr>
          <w:rFonts w:ascii="Times New Roman" w:hAnsi="Times New Roman" w:cs="Times New Roman"/>
          <w:sz w:val="24"/>
          <w:szCs w:val="24"/>
        </w:rPr>
        <w:t xml:space="preserve">, compared with only </w:t>
      </w:r>
      <w:r w:rsidRPr="007C2BA5">
        <w:rPr>
          <w:rStyle w:val="Strong"/>
          <w:rFonts w:ascii="Times New Roman" w:hAnsi="Times New Roman" w:cs="Times New Roman"/>
          <w:b w:val="0"/>
          <w:bCs w:val="0"/>
          <w:sz w:val="24"/>
          <w:szCs w:val="24"/>
        </w:rPr>
        <w:t>two crops under conventional monocropping systems</w:t>
      </w:r>
      <w:r w:rsidRPr="00D4570F">
        <w:rPr>
          <w:rFonts w:ascii="Times New Roman" w:hAnsi="Times New Roman" w:cs="Times New Roman"/>
          <w:sz w:val="24"/>
          <w:szCs w:val="24"/>
        </w:rPr>
        <w:t xml:space="preserve"> (</w:t>
      </w:r>
      <w:proofErr w:type="spellStart"/>
      <w:r w:rsidRPr="00D4570F">
        <w:rPr>
          <w:rFonts w:ascii="Times New Roman" w:hAnsi="Times New Roman" w:cs="Times New Roman"/>
          <w:sz w:val="24"/>
          <w:szCs w:val="24"/>
        </w:rPr>
        <w:t>Galab</w:t>
      </w:r>
      <w:proofErr w:type="spellEnd"/>
      <w:r w:rsidRPr="00D4570F">
        <w:rPr>
          <w:rFonts w:ascii="Times New Roman" w:hAnsi="Times New Roman" w:cs="Times New Roman"/>
          <w:sz w:val="24"/>
          <w:szCs w:val="24"/>
        </w:rPr>
        <w:t xml:space="preserve"> et al., 2019). Crop diversification not only improves farm income stability but also enhances soil fertility and ecosystem resilience through improved biodiversity and nutrient cycling.</w:t>
      </w:r>
    </w:p>
    <w:p w14:paraId="37E27641" w14:textId="6BD8D6CC" w:rsidR="00D4570F" w:rsidRPr="00D4570F" w:rsidRDefault="00D4570F" w:rsidP="00E87062">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7.5 Long term economic stability</w:t>
      </w:r>
    </w:p>
    <w:p w14:paraId="5C52FBC7" w14:textId="32CBE080" w:rsidR="00D4570F" w:rsidRPr="00D4570F" w:rsidRDefault="00D4570F" w:rsidP="00D4570F">
      <w:pPr>
        <w:pStyle w:val="NormalWeb"/>
        <w:jc w:val="both"/>
      </w:pPr>
      <w:r w:rsidRPr="00D4570F">
        <w:t>Natural farming contributes to long-term economic sustainability by improving soil fertility, enhancing biodiversity and restoring ecosystem services. Long-term ecological farming studies have shown that improvements in soil organic carbon, microbial biomass and nutrient cycling result in sustained productivity and profitability over time (</w:t>
      </w:r>
      <w:proofErr w:type="spellStart"/>
      <w:r w:rsidRPr="00D4570F">
        <w:t>Duddigan</w:t>
      </w:r>
      <w:proofErr w:type="spellEnd"/>
      <w:r w:rsidRPr="00D4570F">
        <w:t xml:space="preserve"> et al., 2023).</w:t>
      </w:r>
    </w:p>
    <w:p w14:paraId="6FF8DB6B" w14:textId="6CBF52F5" w:rsidR="00A051BB"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 Schemes and government initiatives supporting natural farming in India</w:t>
      </w:r>
    </w:p>
    <w:p w14:paraId="660A5F60" w14:textId="3D5A67C9" w:rsidR="00A051BB" w:rsidRDefault="00A051BB" w:rsidP="00A051BB">
      <w:pPr>
        <w:pStyle w:val="NormalWeb"/>
        <w:jc w:val="both"/>
      </w:pPr>
      <w:r>
        <w:t xml:space="preserve">Government interventions primarily focus on </w:t>
      </w:r>
      <w:r w:rsidRPr="00A051BB">
        <w:rPr>
          <w:rStyle w:val="Strong"/>
          <w:b w:val="0"/>
          <w:bCs w:val="0"/>
        </w:rPr>
        <w:t>capacity building, financial incentives, establishment of bio-input resource centres, cluster-based implementation and certification support</w:t>
      </w:r>
      <w:r>
        <w:t xml:space="preserve">. At the national level, programs such as </w:t>
      </w:r>
      <w:proofErr w:type="spellStart"/>
      <w:r w:rsidRPr="00A051BB">
        <w:rPr>
          <w:rStyle w:val="Strong"/>
          <w:b w:val="0"/>
          <w:bCs w:val="0"/>
        </w:rPr>
        <w:t>Bharatiya</w:t>
      </w:r>
      <w:proofErr w:type="spellEnd"/>
      <w:r w:rsidRPr="00A051BB">
        <w:rPr>
          <w:rStyle w:val="Strong"/>
          <w:b w:val="0"/>
          <w:bCs w:val="0"/>
        </w:rPr>
        <w:t xml:space="preserve"> </w:t>
      </w:r>
      <w:proofErr w:type="spellStart"/>
      <w:r w:rsidRPr="00A051BB">
        <w:rPr>
          <w:rStyle w:val="Strong"/>
          <w:b w:val="0"/>
          <w:bCs w:val="0"/>
        </w:rPr>
        <w:t>Prakritik</w:t>
      </w:r>
      <w:proofErr w:type="spellEnd"/>
      <w:r w:rsidRPr="00A051BB">
        <w:rPr>
          <w:rStyle w:val="Strong"/>
          <w:b w:val="0"/>
          <w:bCs w:val="0"/>
        </w:rPr>
        <w:t xml:space="preserve"> Krishi </w:t>
      </w:r>
      <w:proofErr w:type="spellStart"/>
      <w:r w:rsidRPr="00A051BB">
        <w:rPr>
          <w:rStyle w:val="Strong"/>
          <w:b w:val="0"/>
          <w:bCs w:val="0"/>
        </w:rPr>
        <w:t>Paddhati</w:t>
      </w:r>
      <w:proofErr w:type="spellEnd"/>
      <w:r w:rsidRPr="00A051BB">
        <w:rPr>
          <w:rStyle w:val="Strong"/>
          <w:b w:val="0"/>
          <w:bCs w:val="0"/>
        </w:rPr>
        <w:t xml:space="preserve"> (BPKP)</w:t>
      </w:r>
      <w:r>
        <w:t xml:space="preserve"> under the </w:t>
      </w:r>
      <w:proofErr w:type="spellStart"/>
      <w:r>
        <w:t>Paramparagat</w:t>
      </w:r>
      <w:proofErr w:type="spellEnd"/>
      <w:r>
        <w:t xml:space="preserve"> Krishi Vikas Yojana (PKVY) and the </w:t>
      </w:r>
      <w:r w:rsidRPr="00A051BB">
        <w:rPr>
          <w:rStyle w:val="Strong"/>
          <w:b w:val="0"/>
          <w:bCs w:val="0"/>
        </w:rPr>
        <w:t>National Mission on Natural Farming (NMNF)</w:t>
      </w:r>
      <w:r>
        <w:t xml:space="preserve"> have been introduced to promote large-scale adoption of natural farming practices</w:t>
      </w:r>
      <w:r w:rsidR="00111E24">
        <w:t xml:space="preserve"> </w:t>
      </w:r>
      <w:r w:rsidR="00111E24" w:rsidRPr="00B466E8">
        <w:rPr>
          <w:highlight w:val="yellow"/>
        </w:rPr>
        <w:t>(NAARM-CRIDA, 2020).</w:t>
      </w:r>
    </w:p>
    <w:p w14:paraId="36F9DD16" w14:textId="057518A0" w:rsidR="00A051BB" w:rsidRDefault="00A051BB" w:rsidP="00A051BB">
      <w:pPr>
        <w:pStyle w:val="NormalWeb"/>
        <w:jc w:val="both"/>
      </w:pPr>
      <w:r>
        <w:t xml:space="preserve">In addition to national initiatives, several states have implemented large-scale natural farming programs. For example, the </w:t>
      </w:r>
      <w:r w:rsidRPr="00A051BB">
        <w:rPr>
          <w:rStyle w:val="Strong"/>
          <w:b w:val="0"/>
          <w:bCs w:val="0"/>
        </w:rPr>
        <w:t>Andhra Pradesh Community Managed Natural Farming (APCNF)</w:t>
      </w:r>
      <w:r>
        <w:t xml:space="preserve"> program has emerged as one of the world’s largest agroecological transition initiatives, </w:t>
      </w:r>
      <w:r>
        <w:lastRenderedPageBreak/>
        <w:t xml:space="preserve">promoting ZBNF practices among millions of farmers. Similarly, states such as </w:t>
      </w:r>
      <w:r w:rsidRPr="00A051BB">
        <w:rPr>
          <w:rStyle w:val="Strong"/>
          <w:b w:val="0"/>
          <w:bCs w:val="0"/>
        </w:rPr>
        <w:t>Himachal Pradesh, Rajasthan, Gujarat and Sikkim</w:t>
      </w:r>
      <w:r>
        <w:t xml:space="preserve"> have introduced policy initiatives to support natural farming through farmer training, input support and market linkages</w:t>
      </w:r>
      <w:r w:rsidR="00111E24">
        <w:t xml:space="preserve"> </w:t>
      </w:r>
      <w:r w:rsidR="00111E24" w:rsidRPr="00B466E8">
        <w:rPr>
          <w:highlight w:val="yellow"/>
        </w:rPr>
        <w:t>(NAARM-CRIDA, 2020)</w:t>
      </w:r>
      <w:r>
        <w:t>.</w:t>
      </w:r>
    </w:p>
    <w:p w14:paraId="7D9A2802" w14:textId="713C2E81" w:rsidR="00A051BB" w:rsidRPr="00A051BB" w:rsidRDefault="00A051BB" w:rsidP="00A051BB">
      <w:pPr>
        <w:pStyle w:val="NormalWeb"/>
        <w:jc w:val="both"/>
      </w:pPr>
      <w:r>
        <w:t>These policy interventions play a crucial role in scaling up natural farming adoption by strengthening institutional support, enhancing farmer awareness and creating sustainable agricultural value chains. The major national and state-level schemes supporting natural farming in India are summarized in Table 3.</w:t>
      </w:r>
    </w:p>
    <w:p w14:paraId="5E085B46" w14:textId="2D96A384" w:rsidR="00B32B3E" w:rsidRPr="00D4374A"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32B3E" w:rsidRPr="00D4374A">
        <w:rPr>
          <w:rFonts w:ascii="Times New Roman" w:hAnsi="Times New Roman" w:cs="Times New Roman"/>
          <w:b/>
          <w:bCs/>
          <w:sz w:val="24"/>
          <w:szCs w:val="24"/>
        </w:rPr>
        <w:t>. Constraints and Challenges</w:t>
      </w:r>
    </w:p>
    <w:p w14:paraId="79C945DF" w14:textId="7B1057E1"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B306D">
        <w:rPr>
          <w:rFonts w:ascii="Times New Roman" w:hAnsi="Times New Roman" w:cs="Times New Roman"/>
          <w:sz w:val="24"/>
          <w:szCs w:val="24"/>
        </w:rPr>
        <w:t>Low awareness and technical knowledge</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Many farmers lack proper understanding of natural farming principles, input preparation (</w:t>
      </w:r>
      <w:r w:rsidRPr="00D15B85">
        <w:rPr>
          <w:rFonts w:ascii="Times New Roman" w:hAnsi="Times New Roman" w:cs="Times New Roman"/>
          <w:i/>
          <w:iCs/>
          <w:sz w:val="24"/>
          <w:szCs w:val="24"/>
        </w:rPr>
        <w:t>e.g</w:t>
      </w:r>
      <w:r w:rsidRPr="008B306D">
        <w:rPr>
          <w:rFonts w:ascii="Times New Roman" w:hAnsi="Times New Roman" w:cs="Times New Roman"/>
          <w:sz w:val="24"/>
          <w:szCs w:val="24"/>
        </w:rPr>
        <w:t>., bio-inoculants), and application methods.</w:t>
      </w:r>
    </w:p>
    <w:p w14:paraId="4611C916" w14:textId="0FF979F2"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Initial yield reduction</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Crop yields may decline during the transition period from conventional farming due to soil nutrient imbalance and reduced external inputs.</w:t>
      </w:r>
    </w:p>
    <w:p w14:paraId="34BFB4DF" w14:textId="4C7002A4"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306D" w:rsidRPr="008B306D">
        <w:rPr>
          <w:rFonts w:ascii="Times New Roman" w:hAnsi="Times New Roman" w:cs="Times New Roman"/>
          <w:sz w:val="24"/>
          <w:szCs w:val="24"/>
        </w:rPr>
        <w:t>Time required for soil restoration</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Improvement in soil fertility, microbial activity, and ecosystem balance occurs gradually, requiring patience and long-term commitment.</w:t>
      </w:r>
    </w:p>
    <w:p w14:paraId="190F2BA3" w14:textId="3976EF30"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306D" w:rsidRPr="008B306D">
        <w:rPr>
          <w:rFonts w:ascii="Times New Roman" w:hAnsi="Times New Roman" w:cs="Times New Roman"/>
          <w:sz w:val="24"/>
          <w:szCs w:val="24"/>
        </w:rPr>
        <w:t>Labour intensive practices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Preparation of natural inputs (</w:t>
      </w:r>
      <w:proofErr w:type="spellStart"/>
      <w:r w:rsidR="008B306D" w:rsidRPr="008B306D">
        <w:rPr>
          <w:rFonts w:ascii="Times New Roman" w:hAnsi="Times New Roman" w:cs="Times New Roman"/>
          <w:sz w:val="24"/>
          <w:szCs w:val="24"/>
        </w:rPr>
        <w:t>Jeevamrutha</w:t>
      </w:r>
      <w:proofErr w:type="spellEnd"/>
      <w:r w:rsidR="008B306D" w:rsidRPr="008B306D">
        <w:rPr>
          <w:rFonts w:ascii="Times New Roman" w:hAnsi="Times New Roman" w:cs="Times New Roman"/>
          <w:sz w:val="24"/>
          <w:szCs w:val="24"/>
        </w:rPr>
        <w:t xml:space="preserve">, </w:t>
      </w:r>
      <w:proofErr w:type="spellStart"/>
      <w:r w:rsidR="008B306D" w:rsidRPr="008B306D">
        <w:rPr>
          <w:rFonts w:ascii="Times New Roman" w:hAnsi="Times New Roman" w:cs="Times New Roman"/>
          <w:sz w:val="24"/>
          <w:szCs w:val="24"/>
        </w:rPr>
        <w:t>Beejamrutha</w:t>
      </w:r>
      <w:proofErr w:type="spellEnd"/>
      <w:r w:rsidR="008B306D" w:rsidRPr="008B306D">
        <w:rPr>
          <w:rFonts w:ascii="Times New Roman" w:hAnsi="Times New Roman" w:cs="Times New Roman"/>
          <w:sz w:val="24"/>
          <w:szCs w:val="24"/>
        </w:rPr>
        <w:t>, botanical extracts) is labour- and time-intensive.</w:t>
      </w:r>
    </w:p>
    <w:p w14:paraId="789C08E0" w14:textId="123C8261"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B306D" w:rsidRPr="008B306D">
        <w:rPr>
          <w:rFonts w:ascii="Times New Roman" w:hAnsi="Times New Roman" w:cs="Times New Roman"/>
          <w:sz w:val="24"/>
          <w:szCs w:val="24"/>
        </w:rPr>
        <w:t>Limited availability of indigenous inputs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Availability of desi cow dung and urine, plant-based materials, and biomass may be insufficient, especially for large holdings.</w:t>
      </w:r>
    </w:p>
    <w:p w14:paraId="400F5F2C" w14:textId="4A46609E"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B306D" w:rsidRPr="008B306D">
        <w:rPr>
          <w:rFonts w:ascii="Times New Roman" w:hAnsi="Times New Roman" w:cs="Times New Roman"/>
          <w:sz w:val="24"/>
          <w:szCs w:val="24"/>
        </w:rPr>
        <w:t>Complex pest and disease management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plant protection measures act slowly and may be less effective under severe pest or disease outbreaks.</w:t>
      </w:r>
    </w:p>
    <w:p w14:paraId="729948E6" w14:textId="4085B69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B306D" w:rsidRPr="008B306D">
        <w:rPr>
          <w:rFonts w:ascii="Times New Roman" w:hAnsi="Times New Roman" w:cs="Times New Roman"/>
          <w:sz w:val="24"/>
          <w:szCs w:val="24"/>
        </w:rPr>
        <w:t>Lack of scientific validation in some regions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Crop- and location-specific research data are limited, reducing farmer confidence and policy support.</w:t>
      </w:r>
    </w:p>
    <w:p w14:paraId="647DA1DF" w14:textId="4347C37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B306D" w:rsidRPr="008B306D">
        <w:rPr>
          <w:rFonts w:ascii="Times New Roman" w:hAnsi="Times New Roman" w:cs="Times New Roman"/>
          <w:sz w:val="24"/>
          <w:szCs w:val="24"/>
        </w:rPr>
        <w:t>Difficulty in nutrient management for high-yielding crops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Meeting nutrient demand of intensive or commercial crops using only natural inputs can be challenging.</w:t>
      </w:r>
    </w:p>
    <w:p w14:paraId="19B8F09B" w14:textId="483B3B6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B306D" w:rsidRPr="008B306D">
        <w:rPr>
          <w:rFonts w:ascii="Times New Roman" w:hAnsi="Times New Roman" w:cs="Times New Roman"/>
          <w:sz w:val="24"/>
          <w:szCs w:val="24"/>
        </w:rPr>
        <w:t>Poor extension and advisory support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Inadequate training programs, field demonstrations, and expert guidance hinder large-scale adoption.</w:t>
      </w:r>
    </w:p>
    <w:p w14:paraId="78F84B60" w14:textId="039D2AE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B306D" w:rsidRPr="008B306D">
        <w:rPr>
          <w:rFonts w:ascii="Times New Roman" w:hAnsi="Times New Roman" w:cs="Times New Roman"/>
          <w:sz w:val="24"/>
          <w:szCs w:val="24"/>
        </w:rPr>
        <w:t>Market and price uncertainty</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Absence of dedicated markets and price premiums for natural farming produce discourages farmers.</w:t>
      </w:r>
    </w:p>
    <w:p w14:paraId="62B746F6" w14:textId="4D7EDF56"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B306D" w:rsidRPr="008B306D">
        <w:rPr>
          <w:rFonts w:ascii="Times New Roman" w:hAnsi="Times New Roman" w:cs="Times New Roman"/>
          <w:sz w:val="24"/>
          <w:szCs w:val="24"/>
        </w:rPr>
        <w:t>Certification and standardization issues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farming lacks uniform certification standards compared to organic farming, affecting consumer trust.</w:t>
      </w:r>
    </w:p>
    <w:p w14:paraId="7FD23C15" w14:textId="4985E038" w:rsidR="00B32B3E" w:rsidRPr="00D4374A"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B306D" w:rsidRPr="008B306D">
        <w:rPr>
          <w:rFonts w:ascii="Times New Roman" w:hAnsi="Times New Roman" w:cs="Times New Roman"/>
          <w:sz w:val="24"/>
          <w:szCs w:val="24"/>
        </w:rPr>
        <w:t>Risk perception</w:t>
      </w:r>
    </w:p>
    <w:p w14:paraId="6711447E" w14:textId="77777777" w:rsidR="000552E1" w:rsidRDefault="000552E1" w:rsidP="00E87062">
      <w:pPr>
        <w:spacing w:line="276" w:lineRule="auto"/>
        <w:jc w:val="both"/>
        <w:rPr>
          <w:rFonts w:ascii="Times New Roman" w:hAnsi="Times New Roman" w:cs="Times New Roman"/>
          <w:b/>
          <w:bCs/>
          <w:sz w:val="24"/>
          <w:szCs w:val="24"/>
        </w:rPr>
      </w:pPr>
    </w:p>
    <w:p w14:paraId="14D91892" w14:textId="77777777" w:rsidR="000552E1" w:rsidRDefault="000552E1" w:rsidP="00E87062">
      <w:pPr>
        <w:spacing w:line="276" w:lineRule="auto"/>
        <w:jc w:val="both"/>
        <w:rPr>
          <w:rFonts w:ascii="Times New Roman" w:hAnsi="Times New Roman" w:cs="Times New Roman"/>
          <w:b/>
          <w:bCs/>
          <w:sz w:val="24"/>
          <w:szCs w:val="24"/>
        </w:rPr>
      </w:pPr>
    </w:p>
    <w:p w14:paraId="26586FAE" w14:textId="77777777" w:rsidR="000552E1" w:rsidRDefault="000552E1" w:rsidP="00E87062">
      <w:pPr>
        <w:spacing w:line="276" w:lineRule="auto"/>
        <w:jc w:val="both"/>
        <w:rPr>
          <w:rFonts w:ascii="Times New Roman" w:hAnsi="Times New Roman" w:cs="Times New Roman"/>
          <w:b/>
          <w:bCs/>
          <w:sz w:val="24"/>
          <w:szCs w:val="24"/>
        </w:rPr>
      </w:pPr>
    </w:p>
    <w:p w14:paraId="70484381" w14:textId="77777777" w:rsidR="000552E1" w:rsidRDefault="000552E1" w:rsidP="00E87062">
      <w:pPr>
        <w:spacing w:line="276" w:lineRule="auto"/>
        <w:jc w:val="both"/>
        <w:rPr>
          <w:rFonts w:ascii="Times New Roman" w:hAnsi="Times New Roman" w:cs="Times New Roman"/>
          <w:b/>
          <w:bCs/>
          <w:sz w:val="24"/>
          <w:szCs w:val="24"/>
        </w:rPr>
      </w:pPr>
    </w:p>
    <w:p w14:paraId="3E3BC0FB" w14:textId="77777777" w:rsidR="000552E1" w:rsidRDefault="000552E1" w:rsidP="00E87062">
      <w:pPr>
        <w:spacing w:line="276" w:lineRule="auto"/>
        <w:jc w:val="both"/>
        <w:rPr>
          <w:rFonts w:ascii="Times New Roman" w:hAnsi="Times New Roman" w:cs="Times New Roman"/>
          <w:b/>
          <w:bCs/>
          <w:sz w:val="24"/>
          <w:szCs w:val="24"/>
        </w:rPr>
      </w:pPr>
    </w:p>
    <w:p w14:paraId="75CDA65D" w14:textId="77777777" w:rsidR="000552E1" w:rsidRDefault="000552E1" w:rsidP="00E87062">
      <w:pPr>
        <w:spacing w:line="276" w:lineRule="auto"/>
        <w:jc w:val="both"/>
        <w:rPr>
          <w:rFonts w:ascii="Times New Roman" w:hAnsi="Times New Roman" w:cs="Times New Roman"/>
          <w:b/>
          <w:bCs/>
          <w:sz w:val="24"/>
          <w:szCs w:val="24"/>
        </w:rPr>
      </w:pPr>
    </w:p>
    <w:p w14:paraId="737E72BA" w14:textId="77777777" w:rsidR="000552E1" w:rsidRDefault="000552E1" w:rsidP="00E87062">
      <w:pPr>
        <w:spacing w:line="276" w:lineRule="auto"/>
        <w:jc w:val="both"/>
        <w:rPr>
          <w:rFonts w:ascii="Times New Roman" w:hAnsi="Times New Roman" w:cs="Times New Roman"/>
          <w:b/>
          <w:bCs/>
          <w:sz w:val="24"/>
          <w:szCs w:val="24"/>
        </w:rPr>
        <w:sectPr w:rsidR="000552E1" w:rsidSect="008D15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3F57E64B" w14:textId="7B54AA61" w:rsidR="00B32B3E" w:rsidRDefault="00D15B85"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B32B3E">
        <w:rPr>
          <w:rFonts w:ascii="Times New Roman" w:hAnsi="Times New Roman" w:cs="Times New Roman"/>
          <w:b/>
          <w:bCs/>
          <w:sz w:val="24"/>
          <w:szCs w:val="24"/>
        </w:rPr>
        <w:t xml:space="preserve">Schemes and </w:t>
      </w:r>
      <w:r w:rsidR="00B32B3E" w:rsidRPr="00D4374A">
        <w:rPr>
          <w:rFonts w:ascii="Times New Roman" w:hAnsi="Times New Roman" w:cs="Times New Roman"/>
          <w:b/>
          <w:bCs/>
          <w:sz w:val="24"/>
          <w:szCs w:val="24"/>
        </w:rPr>
        <w:t>Government Initiatives</w:t>
      </w:r>
    </w:p>
    <w:tbl>
      <w:tblPr>
        <w:tblStyle w:val="TableGrid"/>
        <w:tblW w:w="5000" w:type="pct"/>
        <w:tblLook w:val="04A0" w:firstRow="1" w:lastRow="0" w:firstColumn="1" w:lastColumn="0" w:noHBand="0" w:noVBand="1"/>
      </w:tblPr>
      <w:tblGrid>
        <w:gridCol w:w="2696"/>
        <w:gridCol w:w="1647"/>
        <w:gridCol w:w="1923"/>
        <w:gridCol w:w="3376"/>
        <w:gridCol w:w="2183"/>
        <w:gridCol w:w="2123"/>
      </w:tblGrid>
      <w:tr w:rsidR="000552E1" w:rsidRPr="00927D26" w14:paraId="056D4B5E" w14:textId="77777777" w:rsidTr="000552E1">
        <w:tc>
          <w:tcPr>
            <w:tcW w:w="0" w:type="auto"/>
            <w:hideMark/>
          </w:tcPr>
          <w:p w14:paraId="2718810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Scheme/Program</w:t>
            </w:r>
          </w:p>
        </w:tc>
        <w:tc>
          <w:tcPr>
            <w:tcW w:w="0" w:type="auto"/>
            <w:hideMark/>
          </w:tcPr>
          <w:p w14:paraId="721992D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Launch Year</w:t>
            </w:r>
          </w:p>
        </w:tc>
        <w:tc>
          <w:tcPr>
            <w:tcW w:w="0" w:type="auto"/>
            <w:hideMark/>
          </w:tcPr>
          <w:p w14:paraId="5A2465D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Implementing Agency</w:t>
            </w:r>
          </w:p>
        </w:tc>
        <w:tc>
          <w:tcPr>
            <w:tcW w:w="0" w:type="auto"/>
            <w:hideMark/>
          </w:tcPr>
          <w:p w14:paraId="41644B5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Key Features</w:t>
            </w:r>
          </w:p>
        </w:tc>
        <w:tc>
          <w:tcPr>
            <w:tcW w:w="0" w:type="auto"/>
            <w:hideMark/>
          </w:tcPr>
          <w:p w14:paraId="3FAA243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Budget/Target</w:t>
            </w:r>
          </w:p>
        </w:tc>
        <w:tc>
          <w:tcPr>
            <w:tcW w:w="0" w:type="auto"/>
            <w:hideMark/>
          </w:tcPr>
          <w:p w14:paraId="7D3C17E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Status (as of 2026)</w:t>
            </w:r>
          </w:p>
        </w:tc>
      </w:tr>
      <w:tr w:rsidR="000552E1" w:rsidRPr="00927D26" w14:paraId="4F56BD46" w14:textId="77777777" w:rsidTr="000552E1">
        <w:tc>
          <w:tcPr>
            <w:tcW w:w="0" w:type="auto"/>
            <w:hideMark/>
          </w:tcPr>
          <w:p w14:paraId="4CF0F7D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National Mission on Natural Farming (NMNF)</w:t>
            </w:r>
          </w:p>
        </w:tc>
        <w:tc>
          <w:tcPr>
            <w:tcW w:w="0" w:type="auto"/>
            <w:hideMark/>
          </w:tcPr>
          <w:p w14:paraId="5360D0C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2023-24 (independent scheme)</w:t>
            </w:r>
          </w:p>
        </w:tc>
        <w:tc>
          <w:tcPr>
            <w:tcW w:w="0" w:type="auto"/>
            <w:hideMark/>
          </w:tcPr>
          <w:p w14:paraId="4435CAF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 &amp; Farmers Welfare</w:t>
            </w:r>
          </w:p>
        </w:tc>
        <w:tc>
          <w:tcPr>
            <w:tcW w:w="0" w:type="auto"/>
            <w:hideMark/>
          </w:tcPr>
          <w:p w14:paraId="5EB9394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Covers 7.5 lakh ha across 15,000 clusters; 10,000 Bio-Input Resource Centres (BRCs); ₹4,000/acre/year incentive for 2 years; PGS-India certification; Krishi </w:t>
            </w:r>
            <w:proofErr w:type="spellStart"/>
            <w:r w:rsidRPr="00927D26">
              <w:rPr>
                <w:rFonts w:ascii="Times New Roman" w:hAnsi="Times New Roman" w:cs="Times New Roman"/>
                <w:sz w:val="24"/>
                <w:szCs w:val="24"/>
              </w:rPr>
              <w:t>Sakhis</w:t>
            </w:r>
            <w:proofErr w:type="spellEnd"/>
            <w:r w:rsidRPr="00927D26">
              <w:rPr>
                <w:rFonts w:ascii="Times New Roman" w:hAnsi="Times New Roman" w:cs="Times New Roman"/>
                <w:sz w:val="24"/>
                <w:szCs w:val="24"/>
              </w:rPr>
              <w:t xml:space="preserve"> training</w:t>
            </w:r>
          </w:p>
        </w:tc>
        <w:tc>
          <w:tcPr>
            <w:tcW w:w="0" w:type="auto"/>
            <w:hideMark/>
          </w:tcPr>
          <w:p w14:paraId="02D846AC"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₹2,481 crore (₹1,584 Cr Centre + ₹897 Cr States); 1 crore farmers targeted</w:t>
            </w:r>
          </w:p>
        </w:tc>
        <w:tc>
          <w:tcPr>
            <w:tcW w:w="0" w:type="auto"/>
            <w:hideMark/>
          </w:tcPr>
          <w:p w14:paraId="3E1BE616" w14:textId="31479EE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Guidelines issued Dec 2024; ₹177.78 lakh released FY25; 70,021 Krishi </w:t>
            </w:r>
            <w:proofErr w:type="spellStart"/>
            <w:r w:rsidRPr="00927D26">
              <w:rPr>
                <w:rFonts w:ascii="Times New Roman" w:hAnsi="Times New Roman" w:cs="Times New Roman"/>
                <w:sz w:val="24"/>
                <w:szCs w:val="24"/>
              </w:rPr>
              <w:t>Sakhis</w:t>
            </w:r>
            <w:proofErr w:type="spellEnd"/>
            <w:r w:rsidRPr="00927D26">
              <w:rPr>
                <w:rFonts w:ascii="Times New Roman" w:hAnsi="Times New Roman" w:cs="Times New Roman"/>
                <w:sz w:val="24"/>
                <w:szCs w:val="24"/>
              </w:rPr>
              <w:t xml:space="preserve"> trained</w:t>
            </w:r>
          </w:p>
        </w:tc>
      </w:tr>
      <w:tr w:rsidR="000552E1" w:rsidRPr="00927D26" w14:paraId="30A5349C" w14:textId="77777777" w:rsidTr="000552E1">
        <w:tc>
          <w:tcPr>
            <w:tcW w:w="0" w:type="auto"/>
            <w:hideMark/>
          </w:tcPr>
          <w:p w14:paraId="4DA80AC2"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Bharatiya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Prakritik</w:t>
            </w:r>
            <w:proofErr w:type="spellEnd"/>
            <w:r w:rsidRPr="00927D26">
              <w:rPr>
                <w:rFonts w:ascii="Times New Roman" w:hAnsi="Times New Roman" w:cs="Times New Roman"/>
                <w:sz w:val="24"/>
                <w:szCs w:val="24"/>
              </w:rPr>
              <w:t xml:space="preserve"> Krishi </w:t>
            </w:r>
            <w:proofErr w:type="spellStart"/>
            <w:r w:rsidRPr="00927D26">
              <w:rPr>
                <w:rFonts w:ascii="Times New Roman" w:hAnsi="Times New Roman" w:cs="Times New Roman"/>
                <w:sz w:val="24"/>
                <w:szCs w:val="24"/>
              </w:rPr>
              <w:t>Paddhati</w:t>
            </w:r>
            <w:proofErr w:type="spellEnd"/>
            <w:r w:rsidRPr="00927D26">
              <w:rPr>
                <w:rFonts w:ascii="Times New Roman" w:hAnsi="Times New Roman" w:cs="Times New Roman"/>
                <w:sz w:val="24"/>
                <w:szCs w:val="24"/>
              </w:rPr>
              <w:t xml:space="preserve"> (BPKP)</w:t>
            </w:r>
          </w:p>
        </w:tc>
        <w:tc>
          <w:tcPr>
            <w:tcW w:w="0" w:type="auto"/>
            <w:hideMark/>
          </w:tcPr>
          <w:p w14:paraId="42B196A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2020 (pilot)</w:t>
            </w:r>
          </w:p>
        </w:tc>
        <w:tc>
          <w:tcPr>
            <w:tcW w:w="0" w:type="auto"/>
            <w:hideMark/>
          </w:tcPr>
          <w:p w14:paraId="31EC9CB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Under </w:t>
            </w: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5D46015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Pilot in 7 states (AP, HP, Kerala, MP, Rajasthan, UP, </w:t>
            </w:r>
            <w:proofErr w:type="spellStart"/>
            <w:r w:rsidRPr="00927D26">
              <w:rPr>
                <w:rFonts w:ascii="Times New Roman" w:hAnsi="Times New Roman" w:cs="Times New Roman"/>
                <w:sz w:val="24"/>
                <w:szCs w:val="24"/>
              </w:rPr>
              <w:t>Chattisgarh</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Jeevamritham</w:t>
            </w:r>
            <w:proofErr w:type="spellEnd"/>
            <w:r w:rsidRPr="00927D26">
              <w:rPr>
                <w:rFonts w:ascii="Times New Roman" w:hAnsi="Times New Roman" w:cs="Times New Roman"/>
                <w:sz w:val="24"/>
                <w:szCs w:val="24"/>
              </w:rPr>
              <w:t xml:space="preserve"> promotion; cluster approach</w:t>
            </w:r>
          </w:p>
        </w:tc>
        <w:tc>
          <w:tcPr>
            <w:tcW w:w="0" w:type="auto"/>
            <w:hideMark/>
          </w:tcPr>
          <w:p w14:paraId="61AE11B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released under PKVY</w:t>
            </w:r>
          </w:p>
        </w:tc>
        <w:tc>
          <w:tcPr>
            <w:tcW w:w="0" w:type="auto"/>
            <w:hideMark/>
          </w:tcPr>
          <w:p w14:paraId="6DE977C8" w14:textId="77D3AA16"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Upscaled into NMNF; covered initial 1.5 lakh ha</w:t>
            </w:r>
          </w:p>
        </w:tc>
      </w:tr>
      <w:tr w:rsidR="000552E1" w:rsidRPr="00927D26" w14:paraId="42BCA79F" w14:textId="77777777" w:rsidTr="000552E1">
        <w:tc>
          <w:tcPr>
            <w:tcW w:w="0" w:type="auto"/>
            <w:hideMark/>
          </w:tcPr>
          <w:p w14:paraId="4CE00F60"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4ABAB36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2015-16</w:t>
            </w:r>
          </w:p>
        </w:tc>
        <w:tc>
          <w:tcPr>
            <w:tcW w:w="0" w:type="auto"/>
            <w:hideMark/>
          </w:tcPr>
          <w:p w14:paraId="7780AAD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w:t>
            </w:r>
          </w:p>
        </w:tc>
        <w:tc>
          <w:tcPr>
            <w:tcW w:w="0" w:type="auto"/>
            <w:hideMark/>
          </w:tcPr>
          <w:p w14:paraId="1E25E33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Promotes organic/natural farming clusters; PGS certification; ₹50,000/ha over 3 years</w:t>
            </w:r>
          </w:p>
        </w:tc>
        <w:tc>
          <w:tcPr>
            <w:tcW w:w="0" w:type="auto"/>
            <w:hideMark/>
          </w:tcPr>
          <w:p w14:paraId="2E89FC4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total (till 2023)</w:t>
            </w:r>
          </w:p>
        </w:tc>
        <w:tc>
          <w:tcPr>
            <w:tcW w:w="0" w:type="auto"/>
            <w:hideMark/>
          </w:tcPr>
          <w:p w14:paraId="7E9F5CEB" w14:textId="64EEFE5E"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6.43 lakh ha certified organic; supports NMNF transition</w:t>
            </w:r>
          </w:p>
        </w:tc>
      </w:tr>
      <w:tr w:rsidR="000552E1" w:rsidRPr="00927D26" w14:paraId="2ECA0F6A" w14:textId="77777777" w:rsidTr="000552E1">
        <w:tc>
          <w:tcPr>
            <w:tcW w:w="0" w:type="auto"/>
            <w:hideMark/>
          </w:tcPr>
          <w:p w14:paraId="5A77492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Andhra Pradesh Community Managed Natural Farming (APCNF/APZBNF)</w:t>
            </w:r>
          </w:p>
        </w:tc>
        <w:tc>
          <w:tcPr>
            <w:tcW w:w="0" w:type="auto"/>
            <w:hideMark/>
          </w:tcPr>
          <w:p w14:paraId="2D3EB84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2016</w:t>
            </w:r>
          </w:p>
        </w:tc>
        <w:tc>
          <w:tcPr>
            <w:tcW w:w="0" w:type="auto"/>
            <w:hideMark/>
          </w:tcPr>
          <w:p w14:paraId="5A2F9A4F"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Rythu</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Sadhikara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Samstha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RySS</w:t>
            </w:r>
            <w:proofErr w:type="spellEnd"/>
            <w:r w:rsidRPr="00927D26">
              <w:rPr>
                <w:rFonts w:ascii="Times New Roman" w:hAnsi="Times New Roman" w:cs="Times New Roman"/>
                <w:sz w:val="24"/>
                <w:szCs w:val="24"/>
              </w:rPr>
              <w:t>), Govt of AP</w:t>
            </w:r>
          </w:p>
        </w:tc>
        <w:tc>
          <w:tcPr>
            <w:tcW w:w="0" w:type="auto"/>
            <w:hideMark/>
          </w:tcPr>
          <w:p w14:paraId="6F3FBCD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Scaled to 10 lakh farmers; 6 lakh ha; peer-to-peer farmer training; indigenous cow-based inputs</w:t>
            </w:r>
          </w:p>
        </w:tc>
        <w:tc>
          <w:tcPr>
            <w:tcW w:w="0" w:type="auto"/>
            <w:hideMark/>
          </w:tcPr>
          <w:p w14:paraId="7B3C4C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State-funded; national model for NMNF</w:t>
            </w:r>
          </w:p>
        </w:tc>
        <w:tc>
          <w:tcPr>
            <w:tcW w:w="0" w:type="auto"/>
            <w:hideMark/>
          </w:tcPr>
          <w:p w14:paraId="534C3CEC" w14:textId="3CA21F4C"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8 lakh farmers practicing; yields maintained, costs down 50</w:t>
            </w:r>
            <w:r w:rsidR="00F07C26">
              <w:rPr>
                <w:rFonts w:ascii="Times New Roman" w:hAnsi="Times New Roman" w:cs="Times New Roman"/>
                <w:sz w:val="24"/>
                <w:szCs w:val="24"/>
              </w:rPr>
              <w:t xml:space="preserve"> %</w:t>
            </w:r>
          </w:p>
        </w:tc>
      </w:tr>
      <w:tr w:rsidR="000552E1" w:rsidRPr="00927D26" w14:paraId="1E0FF935" w14:textId="77777777" w:rsidTr="000552E1">
        <w:tc>
          <w:tcPr>
            <w:tcW w:w="0" w:type="auto"/>
            <w:hideMark/>
          </w:tcPr>
          <w:p w14:paraId="18BE1BA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Sikkim Organic Mission</w:t>
            </w:r>
          </w:p>
        </w:tc>
        <w:tc>
          <w:tcPr>
            <w:tcW w:w="0" w:type="auto"/>
            <w:hideMark/>
          </w:tcPr>
          <w:p w14:paraId="50373D0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2010</w:t>
            </w:r>
          </w:p>
        </w:tc>
        <w:tc>
          <w:tcPr>
            <w:tcW w:w="0" w:type="auto"/>
            <w:hideMark/>
          </w:tcPr>
          <w:p w14:paraId="722CA58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Govt of Sikkim</w:t>
            </w:r>
          </w:p>
        </w:tc>
        <w:tc>
          <w:tcPr>
            <w:tcW w:w="0" w:type="auto"/>
            <w:hideMark/>
          </w:tcPr>
          <w:p w14:paraId="35D64B0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World's first 100% organic state; transitioned to natural/organic systems</w:t>
            </w:r>
          </w:p>
        </w:tc>
        <w:tc>
          <w:tcPr>
            <w:tcW w:w="0" w:type="auto"/>
            <w:hideMark/>
          </w:tcPr>
          <w:p w14:paraId="7908836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budget</w:t>
            </w:r>
          </w:p>
        </w:tc>
        <w:tc>
          <w:tcPr>
            <w:tcW w:w="0" w:type="auto"/>
            <w:hideMark/>
          </w:tcPr>
          <w:p w14:paraId="56A549E0" w14:textId="29149C2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Achieved 100</w:t>
            </w:r>
            <w:r w:rsidR="005B6A88">
              <w:rPr>
                <w:rFonts w:ascii="Times New Roman" w:hAnsi="Times New Roman" w:cs="Times New Roman"/>
                <w:sz w:val="24"/>
                <w:szCs w:val="24"/>
              </w:rPr>
              <w:t xml:space="preserve"> </w:t>
            </w:r>
            <w:r w:rsidRPr="00927D26">
              <w:rPr>
                <w:rFonts w:ascii="Times New Roman" w:hAnsi="Times New Roman" w:cs="Times New Roman"/>
                <w:sz w:val="24"/>
                <w:szCs w:val="24"/>
              </w:rPr>
              <w:t xml:space="preserve">% organic certification by </w:t>
            </w:r>
            <w:r w:rsidRPr="00927D26">
              <w:rPr>
                <w:rFonts w:ascii="Times New Roman" w:hAnsi="Times New Roman" w:cs="Times New Roman"/>
                <w:sz w:val="24"/>
                <w:szCs w:val="24"/>
              </w:rPr>
              <w:lastRenderedPageBreak/>
              <w:t>2016; natural farming model</w:t>
            </w:r>
          </w:p>
        </w:tc>
      </w:tr>
      <w:tr w:rsidR="000552E1" w:rsidRPr="00927D26" w14:paraId="44823374" w14:textId="77777777" w:rsidTr="000552E1">
        <w:tc>
          <w:tcPr>
            <w:tcW w:w="0" w:type="auto"/>
            <w:hideMark/>
          </w:tcPr>
          <w:p w14:paraId="65D8302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lastRenderedPageBreak/>
              <w:t>Rajasthan Natural Farming Initiative</w:t>
            </w:r>
          </w:p>
        </w:tc>
        <w:tc>
          <w:tcPr>
            <w:tcW w:w="0" w:type="auto"/>
            <w:hideMark/>
          </w:tcPr>
          <w:p w14:paraId="31BB65F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D427D0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Dept of Agriculture, Rajasthan</w:t>
            </w:r>
          </w:p>
        </w:tc>
        <w:tc>
          <w:tcPr>
            <w:tcW w:w="0" w:type="auto"/>
            <w:hideMark/>
          </w:tcPr>
          <w:p w14:paraId="7AC280E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36,000 ha target; BRCs established; farmer training on ZBNF</w:t>
            </w:r>
          </w:p>
        </w:tc>
        <w:tc>
          <w:tcPr>
            <w:tcW w:w="0" w:type="auto"/>
            <w:hideMark/>
          </w:tcPr>
          <w:p w14:paraId="12D718C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scheme aligned with NMNF</w:t>
            </w:r>
          </w:p>
        </w:tc>
        <w:tc>
          <w:tcPr>
            <w:tcW w:w="0" w:type="auto"/>
            <w:hideMark/>
          </w:tcPr>
          <w:p w14:paraId="60DE2018" w14:textId="329772B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15,000 farmers covered by 2025</w:t>
            </w:r>
          </w:p>
        </w:tc>
      </w:tr>
      <w:tr w:rsidR="000552E1" w:rsidRPr="00927D26" w14:paraId="5F443129" w14:textId="77777777" w:rsidTr="000552E1">
        <w:tc>
          <w:tcPr>
            <w:tcW w:w="0" w:type="auto"/>
            <w:hideMark/>
          </w:tcPr>
          <w:p w14:paraId="51FCB0D9"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Pradesh Natural Farming Scheme</w:t>
            </w:r>
          </w:p>
        </w:tc>
        <w:tc>
          <w:tcPr>
            <w:tcW w:w="0" w:type="auto"/>
            <w:hideMark/>
          </w:tcPr>
          <w:p w14:paraId="6619482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2F1D9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Organic Mission</w:t>
            </w:r>
          </w:p>
        </w:tc>
        <w:tc>
          <w:tcPr>
            <w:tcW w:w="0" w:type="auto"/>
            <w:hideMark/>
          </w:tcPr>
          <w:p w14:paraId="432E516F"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Kisan</w:t>
            </w:r>
            <w:proofErr w:type="spellEnd"/>
            <w:r w:rsidRPr="00927D26">
              <w:rPr>
                <w:rFonts w:ascii="Times New Roman" w:hAnsi="Times New Roman" w:cs="Times New Roman"/>
                <w:sz w:val="24"/>
                <w:szCs w:val="24"/>
              </w:rPr>
              <w:t xml:space="preserve"> Mitra scheme; 1.5 lakh farmers targeted for chemical-free farming</w:t>
            </w:r>
          </w:p>
        </w:tc>
        <w:tc>
          <w:tcPr>
            <w:tcW w:w="0" w:type="auto"/>
            <w:hideMark/>
          </w:tcPr>
          <w:p w14:paraId="62F6E37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₹100 crore state allocation</w:t>
            </w:r>
          </w:p>
        </w:tc>
        <w:tc>
          <w:tcPr>
            <w:tcW w:w="0" w:type="auto"/>
            <w:hideMark/>
          </w:tcPr>
          <w:p w14:paraId="34814BC2" w14:textId="7719851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50,000 farmers shifted by 2025 </w:t>
            </w:r>
          </w:p>
        </w:tc>
      </w:tr>
    </w:tbl>
    <w:p w14:paraId="20697B28" w14:textId="77777777" w:rsidR="00927D26" w:rsidRDefault="00927D26" w:rsidP="00E87062">
      <w:pPr>
        <w:spacing w:line="276" w:lineRule="auto"/>
        <w:jc w:val="both"/>
        <w:rPr>
          <w:rFonts w:ascii="Times New Roman" w:hAnsi="Times New Roman" w:cs="Times New Roman"/>
          <w:b/>
          <w:bCs/>
          <w:sz w:val="24"/>
          <w:szCs w:val="24"/>
        </w:rPr>
      </w:pPr>
    </w:p>
    <w:p w14:paraId="6D7A612A" w14:textId="77777777" w:rsidR="00B32B3E" w:rsidRDefault="00B32B3E" w:rsidP="00E87062">
      <w:pPr>
        <w:pStyle w:val="ListParagraph"/>
        <w:spacing w:line="276" w:lineRule="auto"/>
        <w:ind w:left="0" w:firstLine="1134"/>
        <w:jc w:val="both"/>
        <w:rPr>
          <w:rFonts w:ascii="Times New Roman" w:hAnsi="Times New Roman" w:cs="Times New Roman"/>
          <w:b/>
          <w:bCs/>
          <w:sz w:val="24"/>
          <w:szCs w:val="24"/>
        </w:rPr>
      </w:pPr>
    </w:p>
    <w:p w14:paraId="0747CFB6"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128903C4"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BDCD341"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D3CCF7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8040FB7"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2918038"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E06C5D5"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5B509E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04B80D52" w14:textId="77777777" w:rsidR="000552E1" w:rsidRDefault="000552E1" w:rsidP="00E87062">
      <w:pPr>
        <w:spacing w:line="276" w:lineRule="auto"/>
        <w:ind w:left="142"/>
        <w:jc w:val="both"/>
        <w:rPr>
          <w:rFonts w:ascii="Times New Roman" w:hAnsi="Times New Roman" w:cs="Times New Roman"/>
          <w:b/>
          <w:bCs/>
          <w:sz w:val="24"/>
          <w:szCs w:val="24"/>
        </w:rPr>
        <w:sectPr w:rsidR="000552E1" w:rsidSect="000552E1">
          <w:pgSz w:w="16838" w:h="11906" w:orient="landscape"/>
          <w:pgMar w:top="1440" w:right="1440" w:bottom="1440" w:left="1440" w:header="709" w:footer="709" w:gutter="0"/>
          <w:cols w:space="708"/>
          <w:docGrid w:linePitch="360"/>
        </w:sectPr>
      </w:pPr>
    </w:p>
    <w:p w14:paraId="0AEE78E1" w14:textId="77777777" w:rsidR="00B32B3E" w:rsidRPr="00D4374A" w:rsidRDefault="00B32B3E" w:rsidP="00E87062">
      <w:pPr>
        <w:spacing w:line="276" w:lineRule="auto"/>
        <w:ind w:left="142"/>
        <w:jc w:val="both"/>
        <w:rPr>
          <w:rFonts w:ascii="Times New Roman" w:hAnsi="Times New Roman" w:cs="Times New Roman"/>
          <w:b/>
          <w:bCs/>
          <w:sz w:val="24"/>
          <w:szCs w:val="24"/>
        </w:rPr>
      </w:pPr>
      <w:r w:rsidRPr="00D4374A">
        <w:rPr>
          <w:rFonts w:ascii="Times New Roman" w:hAnsi="Times New Roman" w:cs="Times New Roman"/>
          <w:b/>
          <w:bCs/>
          <w:sz w:val="24"/>
          <w:szCs w:val="24"/>
        </w:rPr>
        <w:lastRenderedPageBreak/>
        <w:t>1</w:t>
      </w:r>
      <w:r>
        <w:rPr>
          <w:rFonts w:ascii="Times New Roman" w:hAnsi="Times New Roman" w:cs="Times New Roman"/>
          <w:b/>
          <w:bCs/>
          <w:sz w:val="24"/>
          <w:szCs w:val="24"/>
        </w:rPr>
        <w:t>0</w:t>
      </w:r>
      <w:r w:rsidRPr="00D4374A">
        <w:rPr>
          <w:rFonts w:ascii="Times New Roman" w:hAnsi="Times New Roman" w:cs="Times New Roman"/>
          <w:b/>
          <w:bCs/>
          <w:sz w:val="24"/>
          <w:szCs w:val="24"/>
        </w:rPr>
        <w:t>. Research Gaps and Future Perspectives</w:t>
      </w:r>
    </w:p>
    <w:p w14:paraId="431E9E54" w14:textId="77777777" w:rsidR="00162090" w:rsidRPr="00162090" w:rsidRDefault="00162090" w:rsidP="00E87062">
      <w:pPr>
        <w:spacing w:line="276" w:lineRule="auto"/>
        <w:ind w:left="142"/>
        <w:jc w:val="both"/>
        <w:rPr>
          <w:rFonts w:ascii="Times New Roman" w:hAnsi="Times New Roman" w:cs="Times New Roman"/>
          <w:b/>
          <w:bCs/>
          <w:sz w:val="24"/>
          <w:szCs w:val="24"/>
        </w:rPr>
      </w:pPr>
      <w:r w:rsidRPr="00162090">
        <w:rPr>
          <w:rFonts w:ascii="Times New Roman" w:hAnsi="Times New Roman" w:cs="Times New Roman"/>
          <w:b/>
          <w:bCs/>
          <w:sz w:val="24"/>
          <w:szCs w:val="24"/>
        </w:rPr>
        <w:t>Research Gaps</w:t>
      </w:r>
    </w:p>
    <w:p w14:paraId="08ACC2CD" w14:textId="76908369"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Long-term trials:</w:t>
      </w:r>
      <w:r w:rsidRPr="00162090">
        <w:rPr>
          <w:rFonts w:ascii="Times New Roman" w:hAnsi="Times New Roman" w:cs="Times New Roman"/>
          <w:sz w:val="24"/>
          <w:szCs w:val="24"/>
        </w:rPr>
        <w:t xml:space="preserve"> Scarce multi-year studies on yield stability, soil recovery rates and silkworm productivity under natural farming across rainfed and irrigated mulberry zones.</w:t>
      </w:r>
    </w:p>
    <w:p w14:paraId="66B9F47C" w14:textId="31C746A3"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Economic analyses:</w:t>
      </w:r>
      <w:r w:rsidRPr="00162090">
        <w:rPr>
          <w:rFonts w:ascii="Times New Roman" w:hAnsi="Times New Roman" w:cs="Times New Roman"/>
          <w:sz w:val="24"/>
          <w:szCs w:val="24"/>
        </w:rPr>
        <w:t xml:space="preserve"> Limited data on transition-phase costs, bio-input efficacy and </w:t>
      </w:r>
      <w:r w:rsidR="00573D61">
        <w:rPr>
          <w:rFonts w:ascii="Times New Roman" w:hAnsi="Times New Roman" w:cs="Times New Roman"/>
          <w:sz w:val="24"/>
          <w:szCs w:val="24"/>
        </w:rPr>
        <w:t>Return on investment (ROI)</w:t>
      </w:r>
      <w:r w:rsidRPr="00162090">
        <w:rPr>
          <w:rFonts w:ascii="Times New Roman" w:hAnsi="Times New Roman" w:cs="Times New Roman"/>
          <w:sz w:val="24"/>
          <w:szCs w:val="24"/>
        </w:rPr>
        <w:t xml:space="preserve"> for cocoon quality versus conventional methods. </w:t>
      </w:r>
    </w:p>
    <w:p w14:paraId="06E513DD" w14:textId="75AC00AD"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Pest-disease dynamics:</w:t>
      </w:r>
      <w:r w:rsidRPr="00162090">
        <w:rPr>
          <w:rFonts w:ascii="Times New Roman" w:hAnsi="Times New Roman" w:cs="Times New Roman"/>
          <w:sz w:val="24"/>
          <w:szCs w:val="24"/>
        </w:rPr>
        <w:t xml:space="preserve"> Insufficient research on chemical-free pest cycles, disease incidence and resistant mulberry varieties.</w:t>
      </w:r>
      <w:r w:rsidR="000B6616" w:rsidRPr="00162090">
        <w:rPr>
          <w:rFonts w:ascii="Times New Roman" w:hAnsi="Times New Roman" w:cs="Times New Roman"/>
          <w:sz w:val="24"/>
          <w:szCs w:val="24"/>
        </w:rPr>
        <w:t xml:space="preserve"> </w:t>
      </w:r>
    </w:p>
    <w:p w14:paraId="1D37BE75" w14:textId="399957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Microbial shifts:</w:t>
      </w:r>
      <w:r w:rsidRPr="00162090">
        <w:rPr>
          <w:rFonts w:ascii="Times New Roman" w:hAnsi="Times New Roman" w:cs="Times New Roman"/>
          <w:sz w:val="24"/>
          <w:szCs w:val="24"/>
        </w:rPr>
        <w:t xml:space="preserve"> Gaps in rhizosphere microbiome changes and their impact on leaf nutrient profiles for sericulture.</w:t>
      </w:r>
      <w:r w:rsidR="008878B0" w:rsidRPr="00162090">
        <w:rPr>
          <w:rFonts w:ascii="Times New Roman" w:hAnsi="Times New Roman" w:cs="Times New Roman"/>
          <w:sz w:val="24"/>
          <w:szCs w:val="24"/>
        </w:rPr>
        <w:t xml:space="preserve"> </w:t>
      </w:r>
    </w:p>
    <w:p w14:paraId="7E9258AE" w14:textId="1B394F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Scalable models:</w:t>
      </w:r>
      <w:r w:rsidRPr="00162090">
        <w:rPr>
          <w:rFonts w:ascii="Times New Roman" w:hAnsi="Times New Roman" w:cs="Times New Roman"/>
          <w:sz w:val="24"/>
          <w:szCs w:val="24"/>
        </w:rPr>
        <w:t xml:space="preserve"> Few validated intercropping protocols balancing soil health gains with silkworm leaf tenderness requirement</w:t>
      </w:r>
      <w:r w:rsidR="00BB0502">
        <w:rPr>
          <w:rFonts w:ascii="Times New Roman" w:hAnsi="Times New Roman" w:cs="Times New Roman"/>
          <w:sz w:val="24"/>
          <w:szCs w:val="24"/>
        </w:rPr>
        <w:t>.</w:t>
      </w:r>
    </w:p>
    <w:p w14:paraId="5A18414B" w14:textId="77777777" w:rsidR="002F2DAC" w:rsidRPr="002F2DAC" w:rsidRDefault="002F2DAC" w:rsidP="00E87062">
      <w:pPr>
        <w:spacing w:line="276" w:lineRule="auto"/>
        <w:ind w:left="142"/>
        <w:jc w:val="both"/>
        <w:rPr>
          <w:rFonts w:ascii="Times New Roman" w:hAnsi="Times New Roman" w:cs="Times New Roman"/>
          <w:b/>
          <w:bCs/>
          <w:sz w:val="24"/>
          <w:szCs w:val="24"/>
        </w:rPr>
      </w:pPr>
      <w:r w:rsidRPr="002F2DAC">
        <w:rPr>
          <w:rFonts w:ascii="Times New Roman" w:hAnsi="Times New Roman" w:cs="Times New Roman"/>
          <w:b/>
          <w:bCs/>
          <w:sz w:val="24"/>
          <w:szCs w:val="24"/>
        </w:rPr>
        <w:t>Future Prospects</w:t>
      </w:r>
    </w:p>
    <w:p w14:paraId="6F8DCBC3" w14:textId="658E26E6"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Resilient varieties:</w:t>
      </w:r>
      <w:r w:rsidRPr="002F2DAC">
        <w:rPr>
          <w:rFonts w:ascii="Times New Roman" w:hAnsi="Times New Roman" w:cs="Times New Roman"/>
          <w:sz w:val="24"/>
          <w:szCs w:val="24"/>
        </w:rPr>
        <w:t xml:space="preserve"> Breeding climate-adaptive mulberry for natural systems, integrated with precision tools like soil sensors.</w:t>
      </w:r>
    </w:p>
    <w:p w14:paraId="2DCED8CC" w14:textId="1E4B4110"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Circular economy:</w:t>
      </w:r>
      <w:r w:rsidRPr="002F2DAC">
        <w:rPr>
          <w:rFonts w:ascii="Times New Roman" w:hAnsi="Times New Roman" w:cs="Times New Roman"/>
          <w:sz w:val="24"/>
          <w:szCs w:val="24"/>
        </w:rPr>
        <w:t xml:space="preserve"> Repurposing sericulture </w:t>
      </w:r>
      <w:proofErr w:type="spellStart"/>
      <w:r w:rsidRPr="002F2DAC">
        <w:rPr>
          <w:rFonts w:ascii="Times New Roman" w:hAnsi="Times New Roman" w:cs="Times New Roman"/>
          <w:sz w:val="24"/>
          <w:szCs w:val="24"/>
        </w:rPr>
        <w:t>byproducts</w:t>
      </w:r>
      <w:proofErr w:type="spellEnd"/>
      <w:r w:rsidRPr="002F2DAC">
        <w:rPr>
          <w:rFonts w:ascii="Times New Roman" w:hAnsi="Times New Roman" w:cs="Times New Roman"/>
          <w:sz w:val="24"/>
          <w:szCs w:val="24"/>
        </w:rPr>
        <w:t xml:space="preserve"> into bio-fertilizers and silk </w:t>
      </w:r>
      <w:r w:rsidR="00F55F6C" w:rsidRPr="002F2DAC">
        <w:rPr>
          <w:rFonts w:ascii="Times New Roman" w:hAnsi="Times New Roman" w:cs="Times New Roman"/>
          <w:sz w:val="24"/>
          <w:szCs w:val="24"/>
        </w:rPr>
        <w:t>bio composites</w:t>
      </w:r>
      <w:r w:rsidRPr="002F2DAC">
        <w:rPr>
          <w:rFonts w:ascii="Times New Roman" w:hAnsi="Times New Roman" w:cs="Times New Roman"/>
          <w:sz w:val="24"/>
          <w:szCs w:val="24"/>
        </w:rPr>
        <w:t xml:space="preserve"> for added revenue.</w:t>
      </w:r>
      <w:r w:rsidR="001C5D5D" w:rsidRPr="002F2DAC">
        <w:rPr>
          <w:rFonts w:ascii="Times New Roman" w:hAnsi="Times New Roman" w:cs="Times New Roman"/>
          <w:sz w:val="24"/>
          <w:szCs w:val="24"/>
        </w:rPr>
        <w:t xml:space="preserve"> </w:t>
      </w:r>
    </w:p>
    <w:p w14:paraId="735FE5BE" w14:textId="7BE0408B"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Policy expansion:</w:t>
      </w:r>
      <w:r w:rsidRPr="002F2DAC">
        <w:rPr>
          <w:rFonts w:ascii="Times New Roman" w:hAnsi="Times New Roman" w:cs="Times New Roman"/>
          <w:sz w:val="24"/>
          <w:szCs w:val="24"/>
        </w:rPr>
        <w:t xml:space="preserve"> </w:t>
      </w:r>
      <w:r w:rsidR="008E1667">
        <w:rPr>
          <w:rFonts w:ascii="Times New Roman" w:hAnsi="Times New Roman" w:cs="Times New Roman"/>
          <w:sz w:val="24"/>
          <w:szCs w:val="24"/>
        </w:rPr>
        <w:t>S</w:t>
      </w:r>
      <w:r w:rsidR="008E1667" w:rsidRPr="002F2DAC">
        <w:rPr>
          <w:rFonts w:ascii="Times New Roman" w:hAnsi="Times New Roman" w:cs="Times New Roman"/>
          <w:sz w:val="24"/>
          <w:szCs w:val="24"/>
        </w:rPr>
        <w:t>caling</w:t>
      </w:r>
      <w:r w:rsidR="008E1667" w:rsidRPr="004F6102">
        <w:rPr>
          <w:rFonts w:ascii="Times New Roman" w:hAnsi="Times New Roman" w:cs="Times New Roman"/>
          <w:sz w:val="24"/>
          <w:szCs w:val="24"/>
        </w:rPr>
        <w:t xml:space="preserve"> </w:t>
      </w:r>
      <w:r w:rsidR="004F6102" w:rsidRPr="004F6102">
        <w:rPr>
          <w:rFonts w:ascii="Times New Roman" w:hAnsi="Times New Roman" w:cs="Times New Roman"/>
          <w:sz w:val="24"/>
          <w:szCs w:val="24"/>
        </w:rPr>
        <w:t>National Mission on Natural Farming</w:t>
      </w:r>
      <w:r w:rsidR="008E1667">
        <w:rPr>
          <w:rFonts w:ascii="Times New Roman" w:hAnsi="Times New Roman" w:cs="Times New Roman"/>
          <w:sz w:val="24"/>
          <w:szCs w:val="24"/>
        </w:rPr>
        <w:t xml:space="preserve"> </w:t>
      </w:r>
      <w:r w:rsidRPr="002F2DAC">
        <w:rPr>
          <w:rFonts w:ascii="Times New Roman" w:hAnsi="Times New Roman" w:cs="Times New Roman"/>
          <w:sz w:val="24"/>
          <w:szCs w:val="24"/>
        </w:rPr>
        <w:t>via FPOs, organic certification and premium markets projecting 20-30</w:t>
      </w:r>
      <w:r w:rsidR="006E09CD">
        <w:rPr>
          <w:rFonts w:ascii="Times New Roman" w:hAnsi="Times New Roman" w:cs="Times New Roman"/>
          <w:sz w:val="24"/>
          <w:szCs w:val="24"/>
        </w:rPr>
        <w:t xml:space="preserve"> </w:t>
      </w:r>
      <w:r w:rsidRPr="002F2DAC">
        <w:rPr>
          <w:rFonts w:ascii="Times New Roman" w:hAnsi="Times New Roman" w:cs="Times New Roman"/>
          <w:sz w:val="24"/>
          <w:szCs w:val="24"/>
        </w:rPr>
        <w:t>% income rise by 2030.</w:t>
      </w:r>
    </w:p>
    <w:p w14:paraId="40FDAFD8" w14:textId="18FC0D8D"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Digital integration:</w:t>
      </w:r>
      <w:r w:rsidRPr="002F2DAC">
        <w:rPr>
          <w:rFonts w:ascii="Times New Roman" w:hAnsi="Times New Roman" w:cs="Times New Roman"/>
          <w:sz w:val="24"/>
          <w:szCs w:val="24"/>
        </w:rPr>
        <w:t xml:space="preserve"> IoT for real-time monitoring of garden health and rearing conditions to optimize natural inputs</w:t>
      </w:r>
      <w:r w:rsidR="006E09CD">
        <w:rPr>
          <w:rFonts w:ascii="Times New Roman" w:hAnsi="Times New Roman" w:cs="Times New Roman"/>
          <w:sz w:val="24"/>
          <w:szCs w:val="24"/>
        </w:rPr>
        <w:t xml:space="preserve">. </w:t>
      </w:r>
      <w:r w:rsidR="006E09CD" w:rsidRPr="002F2DAC">
        <w:rPr>
          <w:rFonts w:ascii="Times New Roman" w:hAnsi="Times New Roman" w:cs="Times New Roman"/>
          <w:sz w:val="24"/>
          <w:szCs w:val="24"/>
        </w:rPr>
        <w:t xml:space="preserve"> </w:t>
      </w:r>
    </w:p>
    <w:p w14:paraId="665209AB" w14:textId="5F4FDB31" w:rsidR="00AF5421" w:rsidRPr="00272C89" w:rsidRDefault="002F2DAC" w:rsidP="00E87062">
      <w:pPr>
        <w:pStyle w:val="ListParagraph"/>
        <w:numPr>
          <w:ilvl w:val="0"/>
          <w:numId w:val="18"/>
        </w:numPr>
        <w:spacing w:line="276" w:lineRule="auto"/>
        <w:jc w:val="both"/>
        <w:rPr>
          <w:rFonts w:ascii="Times New Roman" w:hAnsi="Times New Roman" w:cs="Times New Roman"/>
          <w:sz w:val="24"/>
          <w:szCs w:val="24"/>
        </w:rPr>
      </w:pPr>
      <w:r w:rsidRPr="00272C89">
        <w:rPr>
          <w:rFonts w:ascii="Times New Roman" w:hAnsi="Times New Roman" w:cs="Times New Roman"/>
          <w:b/>
          <w:bCs/>
          <w:sz w:val="24"/>
          <w:szCs w:val="24"/>
        </w:rPr>
        <w:t>Holistic systems:</w:t>
      </w:r>
      <w:r w:rsidRPr="00272C89">
        <w:rPr>
          <w:rFonts w:ascii="Times New Roman" w:hAnsi="Times New Roman" w:cs="Times New Roman"/>
          <w:sz w:val="24"/>
          <w:szCs w:val="24"/>
        </w:rPr>
        <w:t xml:space="preserve"> Agroforestry models combining mulberry with livestock and apiculture for diversified, zero-budget livelihoods.</w:t>
      </w:r>
      <w:r w:rsidRPr="00272C89">
        <w:rPr>
          <w:rFonts w:ascii="Times New Roman" w:hAnsi="Times New Roman" w:cs="Times New Roman"/>
          <w:sz w:val="24"/>
          <w:szCs w:val="24"/>
        </w:rPr>
        <w:br/>
      </w:r>
    </w:p>
    <w:p w14:paraId="005C443B" w14:textId="6409C832"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1</w:t>
      </w:r>
      <w:r>
        <w:rPr>
          <w:rFonts w:ascii="Times New Roman" w:hAnsi="Times New Roman" w:cs="Times New Roman"/>
          <w:b/>
          <w:bCs/>
          <w:sz w:val="24"/>
          <w:szCs w:val="24"/>
        </w:rPr>
        <w:t>1</w:t>
      </w:r>
      <w:r w:rsidRPr="00D4374A">
        <w:rPr>
          <w:rFonts w:ascii="Times New Roman" w:hAnsi="Times New Roman" w:cs="Times New Roman"/>
          <w:b/>
          <w:bCs/>
          <w:sz w:val="24"/>
          <w:szCs w:val="24"/>
        </w:rPr>
        <w:t>. Conclusion</w:t>
      </w:r>
    </w:p>
    <w:p w14:paraId="2705E0F3" w14:textId="5D095BFA" w:rsidR="00612D5F" w:rsidRDefault="00E80F54" w:rsidP="00E87062">
      <w:pPr>
        <w:spacing w:line="276" w:lineRule="auto"/>
        <w:jc w:val="both"/>
        <w:rPr>
          <w:rFonts w:ascii="Times New Roman" w:hAnsi="Times New Roman" w:cs="Times New Roman"/>
          <w:sz w:val="24"/>
          <w:szCs w:val="24"/>
        </w:rPr>
      </w:pPr>
      <w:r w:rsidRPr="00E80F54">
        <w:rPr>
          <w:rFonts w:ascii="Times New Roman" w:hAnsi="Times New Roman" w:cs="Times New Roman"/>
          <w:sz w:val="24"/>
          <w:szCs w:val="24"/>
        </w:rPr>
        <w:t>Sustainability of quality mulberry leaf production is fundamental to consistent silk yield and quality in mulberry</w:t>
      </w:r>
      <w:r>
        <w:rPr>
          <w:rFonts w:ascii="Times New Roman" w:hAnsi="Times New Roman" w:cs="Times New Roman"/>
          <w:sz w:val="24"/>
          <w:szCs w:val="24"/>
        </w:rPr>
        <w:t>-</w:t>
      </w:r>
      <w:r w:rsidRPr="00E80F54">
        <w:rPr>
          <w:rFonts w:ascii="Times New Roman" w:hAnsi="Times New Roman" w:cs="Times New Roman"/>
          <w:sz w:val="24"/>
          <w:szCs w:val="24"/>
        </w:rPr>
        <w:t xml:space="preserve">based sericulture. The continued reliance on chemical-intensive cultivation has increased production costs and adversely affected soil fertility over time, thereby threatening long-term productivity. Although organic farming offers an alternative, its higher cost and limited availability restrict its adoption on a large scale. Mulberry, as a perennial crop with high biomass production, requires substantial nutrient inputs, yet nearly 50 per cent of the shoot biomass generated remains underutilized and is often disposed of without effective recycling. In this context, natural farming provides a viable, low-budget and ecologically sustainable pathway by enabling on-farm residue recycling, reducing dependence on external chemical inputs and improving soil health. Adoption of natural farming practices in mulberry cultivation can ensure sustained production of quality leaves, lower cost of cultivation and </w:t>
      </w:r>
      <w:r w:rsidRPr="00E80F54">
        <w:rPr>
          <w:rFonts w:ascii="Times New Roman" w:hAnsi="Times New Roman" w:cs="Times New Roman"/>
          <w:sz w:val="24"/>
          <w:szCs w:val="24"/>
        </w:rPr>
        <w:lastRenderedPageBreak/>
        <w:t>long-term soil fertility, thereby supporting the overall sustainability of mulberry-based sericulture.</w:t>
      </w:r>
    </w:p>
    <w:p w14:paraId="4B1A7FCE" w14:textId="52A5D096" w:rsidR="00C07358" w:rsidRDefault="00C07358" w:rsidP="00E87062">
      <w:pPr>
        <w:spacing w:line="276" w:lineRule="auto"/>
        <w:jc w:val="both"/>
        <w:rPr>
          <w:rFonts w:ascii="Times New Roman" w:hAnsi="Times New Roman" w:cs="Times New Roman"/>
          <w:sz w:val="24"/>
          <w:szCs w:val="24"/>
        </w:rPr>
      </w:pPr>
    </w:p>
    <w:p w14:paraId="296D39AC"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bookmarkStart w:id="0" w:name="_Hlk198031404"/>
      <w:bookmarkStart w:id="1" w:name="_Hlk219125673"/>
      <w:r w:rsidRPr="00C07358">
        <w:rPr>
          <w:rFonts w:ascii="Times New Roman" w:eastAsia="Calibri" w:hAnsi="Times New Roman" w:cs="Times New Roman"/>
          <w:highlight w:val="yellow"/>
          <w:lang w:val="en-US"/>
          <w14:ligatures w14:val="none"/>
        </w:rPr>
        <w:t>Disclaimer (Artificial intelligence)</w:t>
      </w:r>
    </w:p>
    <w:p w14:paraId="5E4A3CAC"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p>
    <w:p w14:paraId="61066D5F"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r w:rsidRPr="00C07358">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C07358">
        <w:rPr>
          <w:rFonts w:ascii="Times New Roman" w:eastAsia="Calibri" w:hAnsi="Times New Roman" w:cs="Times New Roman"/>
          <w:highlight w:val="yellow"/>
          <w:lang w:val="en-US"/>
          <w14:ligatures w14:val="none"/>
        </w:rPr>
        <w:t>ChatGPT</w:t>
      </w:r>
      <w:proofErr w:type="spellEnd"/>
      <w:r w:rsidRPr="00C07358">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0"/>
    <w:p w14:paraId="4E9EBC03" w14:textId="77777777" w:rsidR="00C07358" w:rsidRPr="00C07358" w:rsidRDefault="00C07358" w:rsidP="00C07358">
      <w:pPr>
        <w:spacing w:after="200" w:line="276" w:lineRule="auto"/>
        <w:rPr>
          <w:rFonts w:ascii="Calibri" w:eastAsia="Calibri" w:hAnsi="Calibri" w:cs="Times New Roman"/>
          <w:kern w:val="0"/>
          <w:sz w:val="28"/>
          <w:lang w:val="en-US"/>
          <w14:ligatures w14:val="none"/>
        </w:rPr>
      </w:pPr>
    </w:p>
    <w:bookmarkEnd w:id="1"/>
    <w:p w14:paraId="3E3FE0A9" w14:textId="77777777" w:rsidR="00C07358" w:rsidRPr="00C07358" w:rsidRDefault="00C07358" w:rsidP="00E87062">
      <w:pPr>
        <w:spacing w:line="276" w:lineRule="auto"/>
        <w:jc w:val="both"/>
        <w:rPr>
          <w:rFonts w:ascii="Times New Roman" w:hAnsi="Times New Roman" w:cs="Times New Roman"/>
          <w:sz w:val="24"/>
          <w:szCs w:val="24"/>
          <w:lang w:val="en-US"/>
        </w:rPr>
      </w:pPr>
    </w:p>
    <w:p w14:paraId="33471137" w14:textId="51C759B9" w:rsidR="007A7AC5" w:rsidRPr="007A7AC5" w:rsidRDefault="007A7AC5" w:rsidP="00E87062">
      <w:pPr>
        <w:spacing w:line="276" w:lineRule="auto"/>
        <w:jc w:val="both"/>
        <w:rPr>
          <w:rFonts w:ascii="Times New Roman" w:hAnsi="Times New Roman" w:cs="Times New Roman"/>
          <w:b/>
          <w:bCs/>
          <w:sz w:val="24"/>
          <w:szCs w:val="24"/>
        </w:rPr>
      </w:pPr>
      <w:r w:rsidRPr="007A7AC5">
        <w:rPr>
          <w:rFonts w:ascii="Times New Roman" w:hAnsi="Times New Roman" w:cs="Times New Roman"/>
          <w:b/>
          <w:bCs/>
          <w:sz w:val="24"/>
          <w:szCs w:val="24"/>
        </w:rPr>
        <w:t>References</w:t>
      </w:r>
    </w:p>
    <w:p w14:paraId="0FE6A8CD" w14:textId="77777777" w:rsidR="00261299" w:rsidRPr="009C41F5" w:rsidRDefault="00261299" w:rsidP="009C41F5">
      <w:pPr>
        <w:spacing w:line="276" w:lineRule="auto"/>
        <w:jc w:val="both"/>
        <w:rPr>
          <w:rFonts w:ascii="Times New Roman" w:hAnsi="Times New Roman" w:cs="Times New Roman"/>
          <w:sz w:val="24"/>
          <w:szCs w:val="24"/>
        </w:rPr>
      </w:pPr>
    </w:p>
    <w:p w14:paraId="1EE677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Aruga</w:t>
      </w:r>
      <w:proofErr w:type="spellEnd"/>
      <w:r w:rsidRPr="00E67EF9">
        <w:rPr>
          <w:rFonts w:ascii="Times New Roman" w:hAnsi="Times New Roman" w:cs="Times New Roman"/>
          <w:sz w:val="24"/>
          <w:szCs w:val="24"/>
        </w:rPr>
        <w:t>, H. (1994). </w:t>
      </w:r>
      <w:r w:rsidRPr="00E67EF9">
        <w:rPr>
          <w:rFonts w:ascii="Times New Roman" w:hAnsi="Times New Roman" w:cs="Times New Roman"/>
          <w:i/>
          <w:iCs/>
          <w:sz w:val="24"/>
          <w:szCs w:val="24"/>
        </w:rPr>
        <w:t>Principles of sericulture</w:t>
      </w:r>
      <w:r w:rsidRPr="00E67EF9">
        <w:rPr>
          <w:rFonts w:ascii="Times New Roman" w:hAnsi="Times New Roman" w:cs="Times New Roman"/>
          <w:sz w:val="24"/>
          <w:szCs w:val="24"/>
        </w:rPr>
        <w:t xml:space="preserve">. Oxford &amp; IBH Pub. Co., New Delhi. P-376. </w:t>
      </w:r>
    </w:p>
    <w:p w14:paraId="0A70DDA7" w14:textId="77777777" w:rsidR="00261299" w:rsidRPr="00E67EF9" w:rsidRDefault="00261299" w:rsidP="00E67EF9">
      <w:pPr>
        <w:pStyle w:val="ListParagraph"/>
        <w:numPr>
          <w:ilvl w:val="0"/>
          <w:numId w:val="30"/>
        </w:numPr>
        <w:spacing w:line="276" w:lineRule="auto"/>
        <w:rPr>
          <w:rFonts w:ascii="Times New Roman" w:hAnsi="Times New Roman" w:cs="Times New Roman"/>
          <w:sz w:val="24"/>
          <w:szCs w:val="24"/>
        </w:rPr>
      </w:pPr>
      <w:proofErr w:type="spellStart"/>
      <w:r w:rsidRPr="00E67EF9">
        <w:rPr>
          <w:rFonts w:ascii="Times New Roman" w:hAnsi="Times New Roman" w:cs="Times New Roman"/>
          <w:sz w:val="24"/>
          <w:szCs w:val="24"/>
        </w:rPr>
        <w:t>Ashlesha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Khadse</w:t>
      </w:r>
      <w:proofErr w:type="spellEnd"/>
      <w:r w:rsidRPr="00E67EF9">
        <w:rPr>
          <w:rFonts w:ascii="Times New Roman" w:hAnsi="Times New Roman" w:cs="Times New Roman"/>
          <w:sz w:val="24"/>
          <w:szCs w:val="24"/>
        </w:rPr>
        <w:t xml:space="preserve">, Peter Michael Rosset, </w:t>
      </w:r>
      <w:proofErr w:type="spellStart"/>
      <w:r w:rsidRPr="00E67EF9">
        <w:rPr>
          <w:rFonts w:ascii="Times New Roman" w:hAnsi="Times New Roman" w:cs="Times New Roman"/>
          <w:sz w:val="24"/>
          <w:szCs w:val="24"/>
        </w:rPr>
        <w:t>Helda</w:t>
      </w:r>
      <w:proofErr w:type="spellEnd"/>
      <w:r w:rsidRPr="00E67EF9">
        <w:rPr>
          <w:rFonts w:ascii="Times New Roman" w:hAnsi="Times New Roman" w:cs="Times New Roman"/>
          <w:sz w:val="24"/>
          <w:szCs w:val="24"/>
        </w:rPr>
        <w:t xml:space="preserve"> Morales &amp; Bruce G. Ferguson (2017). Taking agroecology to scale: the Zero Budget Natural Farming peasant movement in Karnataka, India, </w:t>
      </w:r>
      <w:r w:rsidRPr="00E67EF9">
        <w:rPr>
          <w:rFonts w:ascii="Times New Roman" w:hAnsi="Times New Roman" w:cs="Times New Roman"/>
          <w:i/>
          <w:iCs/>
          <w:sz w:val="24"/>
          <w:szCs w:val="24"/>
        </w:rPr>
        <w:t>J. Peasant Stud</w:t>
      </w:r>
      <w:r w:rsidRPr="00E67EF9">
        <w:rPr>
          <w:rFonts w:ascii="Times New Roman" w:hAnsi="Times New Roman" w:cs="Times New Roman"/>
          <w:sz w:val="24"/>
          <w:szCs w:val="24"/>
        </w:rPr>
        <w:t xml:space="preserve">., </w:t>
      </w:r>
      <w:hyperlink r:id="rId13" w:history="1">
        <w:r w:rsidRPr="00E67EF9">
          <w:rPr>
            <w:rStyle w:val="Hyperlink"/>
            <w:rFonts w:ascii="Times New Roman" w:hAnsi="Times New Roman" w:cs="Times New Roman"/>
            <w:sz w:val="24"/>
            <w:szCs w:val="24"/>
          </w:rPr>
          <w:t>https://doi.org/10.1080/03066150.2016.1276450</w:t>
        </w:r>
      </w:hyperlink>
      <w:r w:rsidRPr="00E67EF9">
        <w:rPr>
          <w:rFonts w:ascii="Times New Roman" w:hAnsi="Times New Roman" w:cs="Times New Roman"/>
          <w:sz w:val="24"/>
          <w:szCs w:val="24"/>
        </w:rPr>
        <w:t xml:space="preserve"> </w:t>
      </w:r>
    </w:p>
    <w:p w14:paraId="26F3F330"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Babu</w:t>
      </w:r>
      <w:proofErr w:type="spellEnd"/>
      <w:r w:rsidRPr="00E67EF9">
        <w:rPr>
          <w:rFonts w:ascii="Times New Roman" w:hAnsi="Times New Roman" w:cs="Times New Roman"/>
          <w:sz w:val="24"/>
          <w:szCs w:val="24"/>
          <w:highlight w:val="yellow"/>
        </w:rPr>
        <w:t xml:space="preserve">, C. M., &amp; </w:t>
      </w:r>
      <w:proofErr w:type="spellStart"/>
      <w:r w:rsidRPr="00E67EF9">
        <w:rPr>
          <w:rFonts w:ascii="Times New Roman" w:hAnsi="Times New Roman" w:cs="Times New Roman"/>
          <w:sz w:val="24"/>
          <w:szCs w:val="24"/>
          <w:highlight w:val="yellow"/>
        </w:rPr>
        <w:t>Dandin</w:t>
      </w:r>
      <w:proofErr w:type="spellEnd"/>
      <w:r w:rsidRPr="00E67EF9">
        <w:rPr>
          <w:rFonts w:ascii="Times New Roman" w:hAnsi="Times New Roman" w:cs="Times New Roman"/>
          <w:sz w:val="24"/>
          <w:szCs w:val="24"/>
          <w:highlight w:val="yellow"/>
        </w:rPr>
        <w:t>, S. B. (2009). Organic farming for mulberry-An overview.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48</w:t>
      </w:r>
      <w:r w:rsidRPr="00E67EF9">
        <w:rPr>
          <w:rFonts w:ascii="Times New Roman" w:hAnsi="Times New Roman" w:cs="Times New Roman"/>
          <w:sz w:val="24"/>
          <w:szCs w:val="24"/>
          <w:highlight w:val="yellow"/>
        </w:rPr>
        <w:t xml:space="preserve">(2), 100-110. </w:t>
      </w:r>
      <w:hyperlink r:id="rId14" w:history="1">
        <w:r w:rsidRPr="00E67EF9">
          <w:rPr>
            <w:rStyle w:val="Hyperlink"/>
            <w:rFonts w:ascii="Times New Roman" w:hAnsi="Times New Roman" w:cs="Times New Roman"/>
            <w:sz w:val="24"/>
            <w:szCs w:val="24"/>
            <w:highlight w:val="yellow"/>
          </w:rPr>
          <w:t>https://www.cabdirect.org/cabdirect/abstract/20103096635</w:t>
        </w:r>
      </w:hyperlink>
      <w:r w:rsidRPr="00E67EF9">
        <w:rPr>
          <w:rFonts w:ascii="Times New Roman" w:hAnsi="Times New Roman" w:cs="Times New Roman"/>
          <w:sz w:val="24"/>
          <w:szCs w:val="24"/>
        </w:rPr>
        <w:t xml:space="preserve"> </w:t>
      </w:r>
    </w:p>
    <w:p w14:paraId="77C52F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Babu</w:t>
      </w:r>
      <w:proofErr w:type="spellEnd"/>
      <w:r w:rsidRPr="00E67EF9">
        <w:rPr>
          <w:rFonts w:ascii="Times New Roman" w:hAnsi="Times New Roman" w:cs="Times New Roman"/>
          <w:sz w:val="24"/>
          <w:szCs w:val="24"/>
          <w:highlight w:val="yellow"/>
        </w:rPr>
        <w:t xml:space="preserve">, C. M., </w:t>
      </w:r>
      <w:proofErr w:type="spellStart"/>
      <w:r w:rsidRPr="00E67EF9">
        <w:rPr>
          <w:rFonts w:ascii="Times New Roman" w:hAnsi="Times New Roman" w:cs="Times New Roman"/>
          <w:sz w:val="24"/>
          <w:szCs w:val="24"/>
          <w:highlight w:val="yellow"/>
        </w:rPr>
        <w:t>Dandin</w:t>
      </w:r>
      <w:proofErr w:type="spellEnd"/>
      <w:r w:rsidRPr="00E67EF9">
        <w:rPr>
          <w:rFonts w:ascii="Times New Roman" w:hAnsi="Times New Roman" w:cs="Times New Roman"/>
          <w:sz w:val="24"/>
          <w:szCs w:val="24"/>
          <w:highlight w:val="yellow"/>
        </w:rPr>
        <w:t xml:space="preserve">, S. B., &amp; </w:t>
      </w:r>
      <w:proofErr w:type="spellStart"/>
      <w:r w:rsidRPr="00E67EF9">
        <w:rPr>
          <w:rFonts w:ascii="Times New Roman" w:hAnsi="Times New Roman" w:cs="Times New Roman"/>
          <w:sz w:val="24"/>
          <w:szCs w:val="24"/>
          <w:highlight w:val="yellow"/>
        </w:rPr>
        <w:t>Thippeswamy</w:t>
      </w:r>
      <w:proofErr w:type="spellEnd"/>
      <w:r w:rsidRPr="00E67EF9">
        <w:rPr>
          <w:rFonts w:ascii="Times New Roman" w:hAnsi="Times New Roman" w:cs="Times New Roman"/>
          <w:sz w:val="24"/>
          <w:szCs w:val="24"/>
          <w:highlight w:val="yellow"/>
        </w:rPr>
        <w:t>, T. (2011). Comparative economics of mulberry cultivation under different inputs of organic farming.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50</w:t>
      </w:r>
      <w:r w:rsidRPr="00E67EF9">
        <w:rPr>
          <w:rFonts w:ascii="Times New Roman" w:hAnsi="Times New Roman" w:cs="Times New Roman"/>
          <w:sz w:val="24"/>
          <w:szCs w:val="24"/>
          <w:highlight w:val="yellow"/>
        </w:rPr>
        <w:t xml:space="preserve">(1), 9-15. </w:t>
      </w:r>
    </w:p>
    <w:p w14:paraId="62C23B3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Babu</w:t>
      </w:r>
      <w:proofErr w:type="spellEnd"/>
      <w:r w:rsidRPr="00E67EF9">
        <w:rPr>
          <w:rFonts w:ascii="Times New Roman" w:hAnsi="Times New Roman" w:cs="Times New Roman"/>
          <w:sz w:val="24"/>
          <w:szCs w:val="24"/>
        </w:rPr>
        <w:t xml:space="preserve">, C. M., </w:t>
      </w:r>
      <w:proofErr w:type="spellStart"/>
      <w:r w:rsidRPr="00E67EF9">
        <w:rPr>
          <w:rFonts w:ascii="Times New Roman" w:hAnsi="Times New Roman" w:cs="Times New Roman"/>
          <w:sz w:val="24"/>
          <w:szCs w:val="24"/>
        </w:rPr>
        <w:t>Dandin</w:t>
      </w:r>
      <w:proofErr w:type="spellEnd"/>
      <w:r w:rsidRPr="00E67EF9">
        <w:rPr>
          <w:rFonts w:ascii="Times New Roman" w:hAnsi="Times New Roman" w:cs="Times New Roman"/>
          <w:sz w:val="24"/>
          <w:szCs w:val="24"/>
        </w:rPr>
        <w:t xml:space="preserve">, S. B., </w:t>
      </w:r>
      <w:proofErr w:type="spellStart"/>
      <w:r w:rsidRPr="00E67EF9">
        <w:rPr>
          <w:rFonts w:ascii="Times New Roman" w:hAnsi="Times New Roman" w:cs="Times New Roman"/>
          <w:sz w:val="24"/>
          <w:szCs w:val="24"/>
        </w:rPr>
        <w:t>Thippeswamy</w:t>
      </w:r>
      <w:proofErr w:type="spellEnd"/>
      <w:r w:rsidRPr="00E67EF9">
        <w:rPr>
          <w:rFonts w:ascii="Times New Roman" w:hAnsi="Times New Roman" w:cs="Times New Roman"/>
          <w:sz w:val="24"/>
          <w:szCs w:val="24"/>
        </w:rPr>
        <w:t xml:space="preserve">, T., &amp; </w:t>
      </w:r>
      <w:proofErr w:type="spellStart"/>
      <w:r w:rsidRPr="00E67EF9">
        <w:rPr>
          <w:rFonts w:ascii="Times New Roman" w:hAnsi="Times New Roman" w:cs="Times New Roman"/>
          <w:sz w:val="24"/>
          <w:szCs w:val="24"/>
        </w:rPr>
        <w:t>Quadri</w:t>
      </w:r>
      <w:proofErr w:type="spellEnd"/>
      <w:r w:rsidRPr="00E67EF9">
        <w:rPr>
          <w:rFonts w:ascii="Times New Roman" w:hAnsi="Times New Roman" w:cs="Times New Roman"/>
          <w:sz w:val="24"/>
          <w:szCs w:val="24"/>
        </w:rPr>
        <w:t>, S. M. H. (2012). Effect of different organic manures on growth and yield of mulberry.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51</w:t>
      </w:r>
      <w:r w:rsidRPr="00E67EF9">
        <w:rPr>
          <w:rFonts w:ascii="Times New Roman" w:hAnsi="Times New Roman" w:cs="Times New Roman"/>
          <w:sz w:val="24"/>
          <w:szCs w:val="24"/>
        </w:rPr>
        <w:t>(1), 7-10.</w:t>
      </w:r>
    </w:p>
    <w:p w14:paraId="5066782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Badwal</w:t>
      </w:r>
      <w:proofErr w:type="spellEnd"/>
      <w:r w:rsidRPr="00E67EF9">
        <w:rPr>
          <w:rFonts w:ascii="Times New Roman" w:hAnsi="Times New Roman" w:cs="Times New Roman"/>
          <w:sz w:val="24"/>
          <w:szCs w:val="24"/>
        </w:rPr>
        <w:t>, D. P. S., Mandeep, K., Singh, H., Simran, &amp; Kaur, S. (2019). Zero budget natural farming in India-A review. </w:t>
      </w:r>
      <w:r w:rsidRPr="00E67EF9">
        <w:rPr>
          <w:rFonts w:ascii="Times New Roman" w:hAnsi="Times New Roman" w:cs="Times New Roman"/>
          <w:i/>
          <w:iCs/>
          <w:sz w:val="24"/>
          <w:szCs w:val="24"/>
        </w:rPr>
        <w:t xml:space="preserve">Int. J. </w:t>
      </w:r>
      <w:proofErr w:type="spellStart"/>
      <w:r w:rsidRPr="00E67EF9">
        <w:rPr>
          <w:rFonts w:ascii="Times New Roman" w:hAnsi="Times New Roman" w:cs="Times New Roman"/>
          <w:i/>
          <w:iCs/>
          <w:sz w:val="24"/>
          <w:szCs w:val="24"/>
        </w:rPr>
        <w:t>Curr</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Microbiol</w:t>
      </w:r>
      <w:proofErr w:type="spellEnd"/>
      <w:r w:rsidRPr="00E67EF9">
        <w:rPr>
          <w:rFonts w:ascii="Times New Roman" w:hAnsi="Times New Roman" w:cs="Times New Roman"/>
          <w:i/>
          <w:iCs/>
          <w:sz w:val="24"/>
          <w:szCs w:val="24"/>
        </w:rPr>
        <w:t>. App. Sci., 8</w:t>
      </w:r>
      <w:r w:rsidRPr="00E67EF9">
        <w:rPr>
          <w:rFonts w:ascii="Times New Roman" w:hAnsi="Times New Roman" w:cs="Times New Roman"/>
          <w:sz w:val="24"/>
          <w:szCs w:val="24"/>
        </w:rPr>
        <w:t>(12), 869-873.</w:t>
      </w:r>
    </w:p>
    <w:p w14:paraId="061B9150"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Bagyaraj</w:t>
      </w:r>
      <w:proofErr w:type="spellEnd"/>
      <w:r w:rsidRPr="00E67EF9">
        <w:rPr>
          <w:rFonts w:ascii="Times New Roman" w:hAnsi="Times New Roman" w:cs="Times New Roman"/>
          <w:sz w:val="24"/>
          <w:szCs w:val="24"/>
        </w:rPr>
        <w:t xml:space="preserve">, D. J., &amp; </w:t>
      </w:r>
      <w:proofErr w:type="spellStart"/>
      <w:r w:rsidRPr="00E67EF9">
        <w:rPr>
          <w:rFonts w:ascii="Times New Roman" w:hAnsi="Times New Roman" w:cs="Times New Roman"/>
          <w:sz w:val="24"/>
          <w:szCs w:val="24"/>
        </w:rPr>
        <w:t>Menge</w:t>
      </w:r>
      <w:proofErr w:type="spellEnd"/>
      <w:r w:rsidRPr="00E67EF9">
        <w:rPr>
          <w:rFonts w:ascii="Times New Roman" w:hAnsi="Times New Roman" w:cs="Times New Roman"/>
          <w:sz w:val="24"/>
          <w:szCs w:val="24"/>
        </w:rPr>
        <w:t>, J. A. (1978). Interaction between a VAM and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and their effects on rhizosphere microflora and plant growth. </w:t>
      </w:r>
      <w:r w:rsidRPr="00E67EF9">
        <w:rPr>
          <w:rFonts w:ascii="Times New Roman" w:hAnsi="Times New Roman" w:cs="Times New Roman"/>
          <w:i/>
          <w:iCs/>
          <w:sz w:val="24"/>
          <w:szCs w:val="24"/>
        </w:rPr>
        <w:t>New Phytol., 80</w:t>
      </w:r>
      <w:r w:rsidRPr="00E67EF9">
        <w:rPr>
          <w:rFonts w:ascii="Times New Roman" w:hAnsi="Times New Roman" w:cs="Times New Roman"/>
          <w:sz w:val="24"/>
          <w:szCs w:val="24"/>
        </w:rPr>
        <w:t>(3), 567-583.</w:t>
      </w:r>
    </w:p>
    <w:p w14:paraId="6AA25F2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Berger, K. C., &amp; </w:t>
      </w:r>
      <w:proofErr w:type="spellStart"/>
      <w:r w:rsidRPr="00E67EF9">
        <w:rPr>
          <w:rFonts w:ascii="Times New Roman" w:hAnsi="Times New Roman" w:cs="Times New Roman"/>
          <w:sz w:val="24"/>
          <w:szCs w:val="24"/>
        </w:rPr>
        <w:t>Truog</w:t>
      </w:r>
      <w:proofErr w:type="spellEnd"/>
      <w:r w:rsidRPr="00E67EF9">
        <w:rPr>
          <w:rFonts w:ascii="Times New Roman" w:hAnsi="Times New Roman" w:cs="Times New Roman"/>
          <w:sz w:val="24"/>
          <w:szCs w:val="24"/>
        </w:rPr>
        <w:t>, E. (1939). Boron determination in soils and plants. </w:t>
      </w:r>
      <w:r w:rsidRPr="00E67EF9">
        <w:rPr>
          <w:rFonts w:ascii="Times New Roman" w:hAnsi="Times New Roman" w:cs="Times New Roman"/>
          <w:i/>
          <w:iCs/>
          <w:sz w:val="24"/>
          <w:szCs w:val="24"/>
        </w:rPr>
        <w:t>Ind. Eng. Chem. Anal. Ed., 11</w:t>
      </w:r>
      <w:r w:rsidRPr="00E67EF9">
        <w:rPr>
          <w:rFonts w:ascii="Times New Roman" w:hAnsi="Times New Roman" w:cs="Times New Roman"/>
          <w:sz w:val="24"/>
          <w:szCs w:val="24"/>
        </w:rPr>
        <w:t>(10), 540-545.</w:t>
      </w:r>
    </w:p>
    <w:p w14:paraId="722A85F5"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Bhogesha</w:t>
      </w:r>
      <w:proofErr w:type="spellEnd"/>
      <w:r w:rsidRPr="00E67EF9">
        <w:rPr>
          <w:rFonts w:ascii="Times New Roman" w:hAnsi="Times New Roman" w:cs="Times New Roman"/>
          <w:sz w:val="24"/>
          <w:szCs w:val="24"/>
        </w:rPr>
        <w:t>, K., Das, P. K., &amp; Madhava Rao, Y. R. (1997). Effect of various agricultural composts on mulberry leaf yield and quality under irrigated conditions.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36</w:t>
      </w:r>
      <w:r w:rsidRPr="00E67EF9">
        <w:rPr>
          <w:rFonts w:ascii="Times New Roman" w:hAnsi="Times New Roman" w:cs="Times New Roman"/>
          <w:sz w:val="24"/>
          <w:szCs w:val="24"/>
        </w:rPr>
        <w:t>(1), 30-34.</w:t>
      </w:r>
    </w:p>
    <w:p w14:paraId="6461F9D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Boraiah</w:t>
      </w:r>
      <w:proofErr w:type="spellEnd"/>
      <w:r w:rsidRPr="00E67EF9">
        <w:rPr>
          <w:rFonts w:ascii="Times New Roman" w:hAnsi="Times New Roman" w:cs="Times New Roman"/>
          <w:sz w:val="24"/>
          <w:szCs w:val="24"/>
        </w:rPr>
        <w:t xml:space="preserve">, B., </w:t>
      </w:r>
      <w:proofErr w:type="spellStart"/>
      <w:r w:rsidRPr="00E67EF9">
        <w:rPr>
          <w:rFonts w:ascii="Times New Roman" w:hAnsi="Times New Roman" w:cs="Times New Roman"/>
          <w:sz w:val="24"/>
          <w:szCs w:val="24"/>
        </w:rPr>
        <w:t>Devakumar</w:t>
      </w:r>
      <w:proofErr w:type="spellEnd"/>
      <w:r w:rsidRPr="00E67EF9">
        <w:rPr>
          <w:rFonts w:ascii="Times New Roman" w:hAnsi="Times New Roman" w:cs="Times New Roman"/>
          <w:sz w:val="24"/>
          <w:szCs w:val="24"/>
        </w:rPr>
        <w:t xml:space="preserve">, N., &amp; </w:t>
      </w:r>
      <w:proofErr w:type="spellStart"/>
      <w:r w:rsidRPr="00E67EF9">
        <w:rPr>
          <w:rFonts w:ascii="Times New Roman" w:hAnsi="Times New Roman" w:cs="Times New Roman"/>
          <w:sz w:val="24"/>
          <w:szCs w:val="24"/>
        </w:rPr>
        <w:t>Palanna</w:t>
      </w:r>
      <w:proofErr w:type="spellEnd"/>
      <w:r w:rsidRPr="00E67EF9">
        <w:rPr>
          <w:rFonts w:ascii="Times New Roman" w:hAnsi="Times New Roman" w:cs="Times New Roman"/>
          <w:sz w:val="24"/>
          <w:szCs w:val="24"/>
        </w:rPr>
        <w:t>, K. B. (2017). Growth and yield of </w:t>
      </w:r>
      <w:r w:rsidRPr="00E67EF9">
        <w:rPr>
          <w:rFonts w:ascii="Times New Roman" w:hAnsi="Times New Roman" w:cs="Times New Roman"/>
          <w:i/>
          <w:iCs/>
          <w:sz w:val="24"/>
          <w:szCs w:val="24"/>
        </w:rPr>
        <w:t>Capsicum</w:t>
      </w:r>
      <w:r w:rsidRPr="00E67EF9">
        <w:rPr>
          <w:rFonts w:ascii="Times New Roman" w:hAnsi="Times New Roman" w:cs="Times New Roman"/>
          <w:sz w:val="24"/>
          <w:szCs w:val="24"/>
        </w:rPr>
        <w:t>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L. var. </w:t>
      </w:r>
      <w:proofErr w:type="spellStart"/>
      <w:r w:rsidRPr="00E67EF9">
        <w:rPr>
          <w:rFonts w:ascii="Times New Roman" w:hAnsi="Times New Roman" w:cs="Times New Roman"/>
          <w:i/>
          <w:iCs/>
          <w:sz w:val="24"/>
          <w:szCs w:val="24"/>
        </w:rPr>
        <w:t>grossum</w:t>
      </w:r>
      <w:proofErr w:type="spellEnd"/>
      <w:r w:rsidRPr="00E67EF9">
        <w:rPr>
          <w:rFonts w:ascii="Times New Roman" w:hAnsi="Times New Roman" w:cs="Times New Roman"/>
          <w:sz w:val="24"/>
          <w:szCs w:val="24"/>
        </w:rPr>
        <w:t>) as influenced by organic liquid formulations. </w:t>
      </w:r>
      <w:r w:rsidRPr="00E67EF9">
        <w:rPr>
          <w:rFonts w:ascii="Times New Roman" w:hAnsi="Times New Roman" w:cs="Times New Roman"/>
          <w:i/>
          <w:iCs/>
          <w:sz w:val="24"/>
          <w:szCs w:val="24"/>
        </w:rPr>
        <w:t>International Journal of Current Microbiology and Applied Sciences, 6</w:t>
      </w:r>
      <w:r w:rsidRPr="00E67EF9">
        <w:rPr>
          <w:rFonts w:ascii="Times New Roman" w:hAnsi="Times New Roman" w:cs="Times New Roman"/>
          <w:sz w:val="24"/>
          <w:szCs w:val="24"/>
        </w:rPr>
        <w:t>(8), 1637-1648. </w:t>
      </w:r>
      <w:hyperlink r:id="rId15" w:tgtFrame="_blank" w:history="1">
        <w:r w:rsidRPr="00E67EF9">
          <w:rPr>
            <w:rStyle w:val="Hyperlink"/>
            <w:rFonts w:ascii="Times New Roman" w:hAnsi="Times New Roman" w:cs="Times New Roman"/>
            <w:sz w:val="24"/>
            <w:szCs w:val="24"/>
          </w:rPr>
          <w:t>https://doi.org/10.20546/ijcmas.2017.608.197</w:t>
        </w:r>
      </w:hyperlink>
    </w:p>
    <w:p w14:paraId="1DB9C3D5" w14:textId="4B397970"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Boraiah</w:t>
      </w:r>
      <w:proofErr w:type="spellEnd"/>
      <w:r w:rsidRPr="00E67EF9">
        <w:rPr>
          <w:rFonts w:ascii="Times New Roman" w:hAnsi="Times New Roman" w:cs="Times New Roman"/>
          <w:sz w:val="24"/>
          <w:szCs w:val="24"/>
        </w:rPr>
        <w:t xml:space="preserve">, B., </w:t>
      </w:r>
      <w:proofErr w:type="spellStart"/>
      <w:r w:rsidRPr="00E67EF9">
        <w:rPr>
          <w:rFonts w:ascii="Times New Roman" w:hAnsi="Times New Roman" w:cs="Times New Roman"/>
          <w:sz w:val="24"/>
          <w:szCs w:val="24"/>
        </w:rPr>
        <w:t>Devakumar</w:t>
      </w:r>
      <w:proofErr w:type="spellEnd"/>
      <w:r w:rsidRPr="00E67EF9">
        <w:rPr>
          <w:rFonts w:ascii="Times New Roman" w:hAnsi="Times New Roman" w:cs="Times New Roman"/>
          <w:sz w:val="24"/>
          <w:szCs w:val="24"/>
        </w:rPr>
        <w:t xml:space="preserve">, N., Shubha, S., &amp; </w:t>
      </w:r>
      <w:proofErr w:type="spellStart"/>
      <w:r w:rsidRPr="00E67EF9">
        <w:rPr>
          <w:rFonts w:ascii="Times New Roman" w:hAnsi="Times New Roman" w:cs="Times New Roman"/>
          <w:sz w:val="24"/>
          <w:szCs w:val="24"/>
        </w:rPr>
        <w:t>Palanna</w:t>
      </w:r>
      <w:proofErr w:type="spellEnd"/>
      <w:r w:rsidRPr="00E67EF9">
        <w:rPr>
          <w:rFonts w:ascii="Times New Roman" w:hAnsi="Times New Roman" w:cs="Times New Roman"/>
          <w:sz w:val="24"/>
          <w:szCs w:val="24"/>
        </w:rPr>
        <w:t xml:space="preserve">, K. B. (2017). Effect of </w:t>
      </w:r>
      <w:proofErr w:type="spellStart"/>
      <w:r w:rsidRPr="00E67EF9">
        <w:rPr>
          <w:rFonts w:ascii="Times New Roman" w:hAnsi="Times New Roman" w:cs="Times New Roman"/>
          <w:sz w:val="24"/>
          <w:szCs w:val="24"/>
        </w:rPr>
        <w:t>Panchagavya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Jeevamrutha</w:t>
      </w:r>
      <w:proofErr w:type="spellEnd"/>
      <w:r w:rsidRPr="00E67EF9">
        <w:rPr>
          <w:rFonts w:ascii="Times New Roman" w:hAnsi="Times New Roman" w:cs="Times New Roman"/>
          <w:sz w:val="24"/>
          <w:szCs w:val="24"/>
        </w:rPr>
        <w:t xml:space="preserve"> and cow urine on beneficial microorganisms and yield </w:t>
      </w:r>
      <w:r w:rsidRPr="00E67EF9">
        <w:rPr>
          <w:rFonts w:ascii="Times New Roman" w:hAnsi="Times New Roman" w:cs="Times New Roman"/>
          <w:sz w:val="24"/>
          <w:szCs w:val="24"/>
        </w:rPr>
        <w:lastRenderedPageBreak/>
        <w:t>of </w:t>
      </w:r>
      <w:r w:rsidRPr="00E67EF9">
        <w:rPr>
          <w:rFonts w:ascii="Times New Roman" w:hAnsi="Times New Roman" w:cs="Times New Roman"/>
          <w:i/>
          <w:iCs/>
          <w:sz w:val="24"/>
          <w:szCs w:val="24"/>
        </w:rPr>
        <w:t>Capsicum</w:t>
      </w:r>
      <w:r w:rsidRPr="00E67EF9">
        <w:rPr>
          <w:rFonts w:ascii="Times New Roman" w:hAnsi="Times New Roman" w:cs="Times New Roman"/>
          <w:sz w:val="24"/>
          <w:szCs w:val="24"/>
        </w:rPr>
        <w:t>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L. var. </w:t>
      </w:r>
      <w:proofErr w:type="spellStart"/>
      <w:r w:rsidRPr="00E67EF9">
        <w:rPr>
          <w:rFonts w:ascii="Times New Roman" w:hAnsi="Times New Roman" w:cs="Times New Roman"/>
          <w:i/>
          <w:iCs/>
          <w:sz w:val="24"/>
          <w:szCs w:val="24"/>
        </w:rPr>
        <w:t>grossum</w:t>
      </w:r>
      <w:proofErr w:type="spellEnd"/>
      <w:r w:rsidRPr="00E67EF9">
        <w:rPr>
          <w:rFonts w:ascii="Times New Roman" w:hAnsi="Times New Roman" w:cs="Times New Roman"/>
          <w:sz w:val="24"/>
          <w:szCs w:val="24"/>
        </w:rPr>
        <w:t>). </w:t>
      </w:r>
      <w:r w:rsidRPr="00E67EF9">
        <w:rPr>
          <w:rFonts w:ascii="Times New Roman" w:hAnsi="Times New Roman" w:cs="Times New Roman"/>
          <w:i/>
          <w:iCs/>
          <w:sz w:val="24"/>
          <w:szCs w:val="24"/>
        </w:rPr>
        <w:t>Int</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J</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Current </w:t>
      </w:r>
      <w:proofErr w:type="spellStart"/>
      <w:r w:rsidRPr="00E67EF9">
        <w:rPr>
          <w:rFonts w:ascii="Times New Roman" w:hAnsi="Times New Roman" w:cs="Times New Roman"/>
          <w:i/>
          <w:iCs/>
          <w:sz w:val="24"/>
          <w:szCs w:val="24"/>
        </w:rPr>
        <w:t>Microbio</w:t>
      </w:r>
      <w:proofErr w:type="spellEnd"/>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App</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Sci</w:t>
      </w:r>
      <w:r w:rsidR="00791EA8" w:rsidRPr="00E67EF9">
        <w:rPr>
          <w:rFonts w:ascii="Times New Roman" w:hAnsi="Times New Roman" w:cs="Times New Roman"/>
          <w:i/>
          <w:iCs/>
          <w:sz w:val="24"/>
          <w:szCs w:val="24"/>
        </w:rPr>
        <w:t>.</w:t>
      </w:r>
      <w:r w:rsidRPr="00E67EF9">
        <w:rPr>
          <w:rFonts w:ascii="Times New Roman" w:hAnsi="Times New Roman" w:cs="Times New Roman"/>
          <w:i/>
          <w:iCs/>
          <w:sz w:val="24"/>
          <w:szCs w:val="24"/>
        </w:rPr>
        <w:t>, 6</w:t>
      </w:r>
      <w:r w:rsidRPr="00E67EF9">
        <w:rPr>
          <w:rFonts w:ascii="Times New Roman" w:hAnsi="Times New Roman" w:cs="Times New Roman"/>
          <w:sz w:val="24"/>
          <w:szCs w:val="24"/>
        </w:rPr>
        <w:t xml:space="preserve">(9), 3226-3234. </w:t>
      </w:r>
      <w:r w:rsidRPr="00E67EF9">
        <w:rPr>
          <w:rFonts w:ascii="Times New Roman" w:eastAsia="Times New Roman" w:hAnsi="Times New Roman" w:cs="Times New Roman"/>
          <w:kern w:val="0"/>
          <w:sz w:val="24"/>
          <w:szCs w:val="24"/>
          <w:highlight w:val="yellow"/>
          <w14:ligatures w14:val="none"/>
        </w:rPr>
        <w:t xml:space="preserve">DOI: </w:t>
      </w:r>
      <w:hyperlink r:id="rId16" w:history="1">
        <w:r w:rsidRPr="00E67EF9">
          <w:rPr>
            <w:rFonts w:ascii="Times New Roman" w:eastAsia="Times New Roman" w:hAnsi="Times New Roman" w:cs="Times New Roman"/>
            <w:color w:val="0000FF"/>
            <w:kern w:val="0"/>
            <w:sz w:val="24"/>
            <w:szCs w:val="24"/>
            <w:highlight w:val="yellow"/>
            <w14:ligatures w14:val="none"/>
          </w:rPr>
          <w:t>10.20546/ijcmas.2017.609.397</w:t>
        </w:r>
      </w:hyperlink>
      <w:r w:rsidRPr="00E67EF9">
        <w:rPr>
          <w:rFonts w:ascii="Times New Roman" w:hAnsi="Times New Roman" w:cs="Times New Roman"/>
          <w:sz w:val="24"/>
          <w:szCs w:val="24"/>
        </w:rPr>
        <w:t xml:space="preserve"> </w:t>
      </w:r>
    </w:p>
    <w:p w14:paraId="7A9A945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Bouyoucos</w:t>
      </w:r>
      <w:proofErr w:type="spellEnd"/>
      <w:r w:rsidRPr="00E67EF9">
        <w:rPr>
          <w:rFonts w:ascii="Times New Roman" w:hAnsi="Times New Roman" w:cs="Times New Roman"/>
          <w:sz w:val="24"/>
          <w:szCs w:val="24"/>
        </w:rPr>
        <w:t>, G. J. (1962). Hydrometer method improved for making particle size analyses of soils. </w:t>
      </w:r>
      <w:proofErr w:type="spellStart"/>
      <w:r w:rsidRPr="00E67EF9">
        <w:rPr>
          <w:rFonts w:ascii="Times New Roman" w:hAnsi="Times New Roman" w:cs="Times New Roman"/>
          <w:i/>
          <w:iCs/>
          <w:sz w:val="24"/>
          <w:szCs w:val="24"/>
        </w:rPr>
        <w:t>Agron</w:t>
      </w:r>
      <w:proofErr w:type="spellEnd"/>
      <w:r w:rsidRPr="00E67EF9">
        <w:rPr>
          <w:rFonts w:ascii="Times New Roman" w:hAnsi="Times New Roman" w:cs="Times New Roman"/>
          <w:i/>
          <w:iCs/>
          <w:sz w:val="24"/>
          <w:szCs w:val="24"/>
        </w:rPr>
        <w:t>. J., 54</w:t>
      </w:r>
      <w:r w:rsidRPr="00E67EF9">
        <w:rPr>
          <w:rFonts w:ascii="Times New Roman" w:hAnsi="Times New Roman" w:cs="Times New Roman"/>
          <w:sz w:val="24"/>
          <w:szCs w:val="24"/>
        </w:rPr>
        <w:t>(5), 464-465</w:t>
      </w:r>
      <w:r w:rsidRPr="00E67EF9">
        <w:rPr>
          <w:rFonts w:ascii="Times New Roman" w:hAnsi="Times New Roman" w:cs="Times New Roman"/>
          <w:sz w:val="24"/>
          <w:szCs w:val="24"/>
          <w:highlight w:val="yellow"/>
        </w:rPr>
        <w:t xml:space="preserve">. </w:t>
      </w:r>
      <w:r w:rsidRPr="00E67EF9">
        <w:rPr>
          <w:rFonts w:ascii="Times New Roman" w:eastAsia="Times New Roman" w:hAnsi="Times New Roman" w:cs="Times New Roman"/>
          <w:kern w:val="0"/>
          <w:sz w:val="24"/>
          <w:szCs w:val="24"/>
          <w:highlight w:val="yellow"/>
          <w14:ligatures w14:val="none"/>
        </w:rPr>
        <w:t xml:space="preserve">DOI: </w:t>
      </w:r>
      <w:hyperlink r:id="rId17" w:history="1">
        <w:r w:rsidRPr="00E67EF9">
          <w:rPr>
            <w:rFonts w:ascii="Times New Roman" w:eastAsia="Times New Roman" w:hAnsi="Times New Roman" w:cs="Times New Roman"/>
            <w:color w:val="0000FF"/>
            <w:kern w:val="0"/>
            <w:sz w:val="24"/>
            <w:szCs w:val="24"/>
            <w:highlight w:val="yellow"/>
            <w14:ligatures w14:val="none"/>
          </w:rPr>
          <w:t>10.2134/agronj1962.00021962005400050028x</w:t>
        </w:r>
      </w:hyperlink>
      <w:r w:rsidRPr="00E67EF9">
        <w:rPr>
          <w:rFonts w:ascii="Times New Roman" w:hAnsi="Times New Roman" w:cs="Times New Roman"/>
          <w:sz w:val="24"/>
          <w:szCs w:val="24"/>
        </w:rPr>
        <w:t xml:space="preserve"> </w:t>
      </w:r>
      <w:r>
        <w:t xml:space="preserve"> </w:t>
      </w:r>
    </w:p>
    <w:p w14:paraId="173A0F9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Choudhary, R., Sharma, R. P., Rana, N., Dev, P., Sharma, G. D., &amp; Kumar, R. (2022). Effect of natural farming on yield performances, soil health and nutrient uptake in wheat+ gram inter cropping system in sub-temperate regions of Himachal Pradesh. </w:t>
      </w:r>
      <w:r w:rsidRPr="00E67EF9">
        <w:rPr>
          <w:rFonts w:ascii="Times New Roman" w:hAnsi="Times New Roman" w:cs="Times New Roman"/>
          <w:i/>
          <w:iCs/>
          <w:sz w:val="24"/>
          <w:szCs w:val="24"/>
        </w:rPr>
        <w:t>J. Crop Weed</w:t>
      </w:r>
      <w:r w:rsidRPr="00E67EF9">
        <w:rPr>
          <w:rFonts w:ascii="Times New Roman" w:hAnsi="Times New Roman" w:cs="Times New Roman"/>
          <w:sz w:val="24"/>
          <w:szCs w:val="24"/>
        </w:rPr>
        <w:t>. </w:t>
      </w:r>
      <w:r w:rsidRPr="00E67EF9">
        <w:rPr>
          <w:rFonts w:ascii="Times New Roman" w:hAnsi="Times New Roman" w:cs="Times New Roman"/>
          <w:i/>
          <w:iCs/>
          <w:sz w:val="24"/>
          <w:szCs w:val="24"/>
        </w:rPr>
        <w:t> 18</w:t>
      </w:r>
      <w:r w:rsidRPr="00E67EF9">
        <w:rPr>
          <w:rFonts w:ascii="Times New Roman" w:hAnsi="Times New Roman" w:cs="Times New Roman"/>
          <w:sz w:val="24"/>
          <w:szCs w:val="24"/>
        </w:rPr>
        <w:t>(2), 1-8. </w:t>
      </w:r>
      <w:hyperlink r:id="rId18" w:tgtFrame="_blank" w:history="1">
        <w:r w:rsidRPr="00E67EF9">
          <w:rPr>
            <w:rStyle w:val="Hyperlink"/>
            <w:rFonts w:ascii="Times New Roman" w:hAnsi="Times New Roman" w:cs="Times New Roman"/>
            <w:sz w:val="24"/>
            <w:szCs w:val="24"/>
          </w:rPr>
          <w:t>https://doi.org/10.22271/09746315.2022.v18.i2.1566</w:t>
        </w:r>
      </w:hyperlink>
    </w:p>
    <w:p w14:paraId="29751E6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Dahama</w:t>
      </w:r>
      <w:proofErr w:type="spellEnd"/>
      <w:r w:rsidRPr="00E67EF9">
        <w:rPr>
          <w:rFonts w:ascii="Times New Roman" w:hAnsi="Times New Roman" w:cs="Times New Roman"/>
          <w:sz w:val="24"/>
          <w:szCs w:val="24"/>
          <w:highlight w:val="yellow"/>
        </w:rPr>
        <w:t>, A. K. (1997). </w:t>
      </w:r>
      <w:r w:rsidRPr="00E67EF9">
        <w:rPr>
          <w:rFonts w:ascii="Times New Roman" w:hAnsi="Times New Roman" w:cs="Times New Roman"/>
          <w:i/>
          <w:iCs/>
          <w:sz w:val="24"/>
          <w:szCs w:val="24"/>
          <w:highlight w:val="yellow"/>
        </w:rPr>
        <w:t>Organic farming for sustainable agriculture</w:t>
      </w:r>
      <w:r w:rsidRPr="00E67EF9">
        <w:rPr>
          <w:rFonts w:ascii="Times New Roman" w:hAnsi="Times New Roman" w:cs="Times New Roman"/>
          <w:sz w:val="24"/>
          <w:szCs w:val="24"/>
          <w:highlight w:val="yellow"/>
        </w:rPr>
        <w:t xml:space="preserve">. </w:t>
      </w:r>
      <w:proofErr w:type="spellStart"/>
      <w:r w:rsidRPr="00E67EF9">
        <w:rPr>
          <w:rFonts w:ascii="Times New Roman" w:hAnsi="Times New Roman" w:cs="Times New Roman"/>
          <w:sz w:val="24"/>
          <w:szCs w:val="24"/>
          <w:highlight w:val="yellow"/>
        </w:rPr>
        <w:t>Agrobotanica</w:t>
      </w:r>
      <w:proofErr w:type="spellEnd"/>
      <w:r w:rsidRPr="00E67EF9">
        <w:rPr>
          <w:rFonts w:ascii="Times New Roman" w:hAnsi="Times New Roman" w:cs="Times New Roman"/>
          <w:sz w:val="24"/>
          <w:szCs w:val="24"/>
          <w:highlight w:val="yellow"/>
        </w:rPr>
        <w:t>. Bikaner, India. P. 263.</w:t>
      </w:r>
      <w:r w:rsidRPr="00E67EF9">
        <w:rPr>
          <w:rFonts w:ascii="Times New Roman" w:hAnsi="Times New Roman" w:cs="Times New Roman"/>
          <w:sz w:val="24"/>
          <w:szCs w:val="24"/>
        </w:rPr>
        <w:t xml:space="preserve"> </w:t>
      </w:r>
    </w:p>
    <w:p w14:paraId="0D1C034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w:t>
      </w:r>
      <w:proofErr w:type="spellStart"/>
      <w:r w:rsidRPr="00E67EF9">
        <w:rPr>
          <w:rFonts w:ascii="Times New Roman" w:hAnsi="Times New Roman" w:cs="Times New Roman"/>
          <w:sz w:val="24"/>
          <w:szCs w:val="24"/>
        </w:rPr>
        <w:t>Bhogesha</w:t>
      </w:r>
      <w:proofErr w:type="spellEnd"/>
      <w:r w:rsidRPr="00E67EF9">
        <w:rPr>
          <w:rFonts w:ascii="Times New Roman" w:hAnsi="Times New Roman" w:cs="Times New Roman"/>
          <w:sz w:val="24"/>
          <w:szCs w:val="24"/>
        </w:rPr>
        <w:t>, K., Sundareswaran, P., Madhava Rao, Y. R., &amp; Sharma, D. D. (1997). Vermiculture: Scope and potentiality in sericulture. </w:t>
      </w:r>
      <w:r w:rsidRPr="00E67EF9">
        <w:rPr>
          <w:rFonts w:ascii="Times New Roman" w:hAnsi="Times New Roman" w:cs="Times New Roman"/>
          <w:i/>
          <w:iCs/>
          <w:sz w:val="24"/>
          <w:szCs w:val="24"/>
        </w:rPr>
        <w:t>Indian Silk, 36</w:t>
      </w:r>
      <w:r w:rsidRPr="00E67EF9">
        <w:rPr>
          <w:rFonts w:ascii="Times New Roman" w:hAnsi="Times New Roman" w:cs="Times New Roman"/>
          <w:sz w:val="24"/>
          <w:szCs w:val="24"/>
        </w:rPr>
        <w:t>(2), 23-26.</w:t>
      </w:r>
    </w:p>
    <w:p w14:paraId="06B6749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Madhava Rao, Y. R., Mathur, V. B., &amp; Mazumdar, M. K. (1994). Studies on the effect of bacterial fertilizers in irrigated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33</w:t>
      </w:r>
      <w:r w:rsidRPr="00E67EF9">
        <w:rPr>
          <w:rFonts w:ascii="Times New Roman" w:hAnsi="Times New Roman" w:cs="Times New Roman"/>
          <w:sz w:val="24"/>
          <w:szCs w:val="24"/>
        </w:rPr>
        <w:t>(2), 170-173.</w:t>
      </w:r>
    </w:p>
    <w:p w14:paraId="20A293E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Mathur, V. B., &amp; Datta, R. K. (1993). Use of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biofertilizer in mulberry cultivation. </w:t>
      </w:r>
      <w:r w:rsidRPr="00E67EF9">
        <w:rPr>
          <w:rFonts w:ascii="Times New Roman" w:hAnsi="Times New Roman" w:cs="Times New Roman"/>
          <w:i/>
          <w:iCs/>
          <w:sz w:val="24"/>
          <w:szCs w:val="24"/>
        </w:rPr>
        <w:t>Indian Silk, 31</w:t>
      </w:r>
      <w:r w:rsidRPr="00E67EF9">
        <w:rPr>
          <w:rFonts w:ascii="Times New Roman" w:hAnsi="Times New Roman" w:cs="Times New Roman"/>
          <w:sz w:val="24"/>
          <w:szCs w:val="24"/>
        </w:rPr>
        <w:t>(10), 43-45.</w:t>
      </w:r>
    </w:p>
    <w:p w14:paraId="180FD0DE"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Mallikarjuna</w:t>
      </w:r>
      <w:proofErr w:type="spellEnd"/>
      <w:r w:rsidRPr="00E67EF9">
        <w:rPr>
          <w:rFonts w:ascii="Times New Roman" w:hAnsi="Times New Roman" w:cs="Times New Roman"/>
          <w:sz w:val="24"/>
          <w:szCs w:val="24"/>
        </w:rPr>
        <w:t>, B., Suryanarayana, N., &amp; Sengupta, K. (1990). Effect of green manuring, dry weed and black polythene mulching on soil moisture conservation, growth and yield of mulberry and their economics under rainfed condition.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29</w:t>
      </w:r>
      <w:r w:rsidRPr="00E67EF9">
        <w:rPr>
          <w:rFonts w:ascii="Times New Roman" w:hAnsi="Times New Roman" w:cs="Times New Roman"/>
          <w:sz w:val="24"/>
          <w:szCs w:val="24"/>
        </w:rPr>
        <w:t>(2), 263-272.</w:t>
      </w:r>
    </w:p>
    <w:p w14:paraId="31CC9BFB"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w:t>
      </w:r>
      <w:proofErr w:type="spellStart"/>
      <w:r w:rsidRPr="00E67EF9">
        <w:rPr>
          <w:rFonts w:ascii="Times New Roman" w:hAnsi="Times New Roman" w:cs="Times New Roman"/>
          <w:sz w:val="24"/>
          <w:szCs w:val="24"/>
        </w:rPr>
        <w:t>Hanumatha</w:t>
      </w:r>
      <w:proofErr w:type="spellEnd"/>
      <w:r w:rsidRPr="00E67EF9">
        <w:rPr>
          <w:rFonts w:ascii="Times New Roman" w:hAnsi="Times New Roman" w:cs="Times New Roman"/>
          <w:sz w:val="24"/>
          <w:szCs w:val="24"/>
        </w:rPr>
        <w:t xml:space="preserve"> Gowda, M.,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Ghosh, A., &amp; Choudhury, P. C. (1996). Response of different mulberry cultivars to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biofertilizers under irrigated conditions.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35</w:t>
      </w:r>
      <w:r w:rsidRPr="00E67EF9">
        <w:rPr>
          <w:rFonts w:ascii="Times New Roman" w:hAnsi="Times New Roman" w:cs="Times New Roman"/>
          <w:sz w:val="24"/>
          <w:szCs w:val="24"/>
        </w:rPr>
        <w:t>(1), 35-38.</w:t>
      </w:r>
    </w:p>
    <w:p w14:paraId="1188C30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Deepa, K. B., </w:t>
      </w:r>
      <w:proofErr w:type="spellStart"/>
      <w:r w:rsidRPr="00E67EF9">
        <w:rPr>
          <w:rFonts w:ascii="Times New Roman" w:hAnsi="Times New Roman" w:cs="Times New Roman"/>
          <w:sz w:val="24"/>
          <w:szCs w:val="24"/>
        </w:rPr>
        <w:t>Vishaka</w:t>
      </w:r>
      <w:proofErr w:type="spellEnd"/>
      <w:r w:rsidRPr="00E67EF9">
        <w:rPr>
          <w:rFonts w:ascii="Times New Roman" w:hAnsi="Times New Roman" w:cs="Times New Roman"/>
          <w:sz w:val="24"/>
          <w:szCs w:val="24"/>
        </w:rPr>
        <w:t xml:space="preserve">, G. V., &amp; </w:t>
      </w:r>
      <w:proofErr w:type="spellStart"/>
      <w:r w:rsidRPr="00E67EF9">
        <w:rPr>
          <w:rFonts w:ascii="Times New Roman" w:hAnsi="Times New Roman" w:cs="Times New Roman"/>
          <w:sz w:val="24"/>
          <w:szCs w:val="24"/>
        </w:rPr>
        <w:t>Nithin</w:t>
      </w:r>
      <w:proofErr w:type="spellEnd"/>
      <w:r w:rsidRPr="00E67EF9">
        <w:rPr>
          <w:rFonts w:ascii="Times New Roman" w:hAnsi="Times New Roman" w:cs="Times New Roman"/>
          <w:sz w:val="24"/>
          <w:szCs w:val="24"/>
        </w:rPr>
        <w:t xml:space="preserve"> Kumar, D. M. (2020). Mulberry as an avenue plant. </w:t>
      </w:r>
      <w:r w:rsidRPr="00E67EF9">
        <w:rPr>
          <w:rFonts w:ascii="Times New Roman" w:hAnsi="Times New Roman" w:cs="Times New Roman"/>
          <w:i/>
          <w:iCs/>
          <w:sz w:val="24"/>
          <w:szCs w:val="24"/>
        </w:rPr>
        <w:t xml:space="preserve">J. </w:t>
      </w:r>
      <w:proofErr w:type="spellStart"/>
      <w:r w:rsidRPr="00E67EF9">
        <w:rPr>
          <w:rFonts w:ascii="Times New Roman" w:hAnsi="Times New Roman" w:cs="Times New Roman"/>
          <w:i/>
          <w:iCs/>
          <w:sz w:val="24"/>
          <w:szCs w:val="24"/>
        </w:rPr>
        <w:t>Pharmacogn</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Phytochem</w:t>
      </w:r>
      <w:proofErr w:type="spellEnd"/>
      <w:r w:rsidRPr="00E67EF9">
        <w:rPr>
          <w:rFonts w:ascii="Times New Roman" w:hAnsi="Times New Roman" w:cs="Times New Roman"/>
          <w:i/>
          <w:iCs/>
          <w:sz w:val="24"/>
          <w:szCs w:val="24"/>
        </w:rPr>
        <w:t>., 9</w:t>
      </w:r>
      <w:r w:rsidRPr="00E67EF9">
        <w:rPr>
          <w:rFonts w:ascii="Times New Roman" w:hAnsi="Times New Roman" w:cs="Times New Roman"/>
          <w:sz w:val="24"/>
          <w:szCs w:val="24"/>
        </w:rPr>
        <w:t>(3), 135-137.</w:t>
      </w:r>
    </w:p>
    <w:p w14:paraId="46AEAB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Duddigan</w:t>
      </w:r>
      <w:proofErr w:type="spellEnd"/>
      <w:r w:rsidRPr="00E67EF9">
        <w:rPr>
          <w:rFonts w:ascii="Times New Roman" w:hAnsi="Times New Roman" w:cs="Times New Roman"/>
          <w:sz w:val="24"/>
          <w:szCs w:val="24"/>
        </w:rPr>
        <w:t xml:space="preserve">, S., Shaw, L. J., </w:t>
      </w:r>
      <w:proofErr w:type="spellStart"/>
      <w:r w:rsidRPr="00E67EF9">
        <w:rPr>
          <w:rFonts w:ascii="Times New Roman" w:hAnsi="Times New Roman" w:cs="Times New Roman"/>
          <w:sz w:val="24"/>
          <w:szCs w:val="24"/>
        </w:rPr>
        <w:t>Sizmur</w:t>
      </w:r>
      <w:proofErr w:type="spellEnd"/>
      <w:r w:rsidRPr="00E67EF9">
        <w:rPr>
          <w:rFonts w:ascii="Times New Roman" w:hAnsi="Times New Roman" w:cs="Times New Roman"/>
          <w:sz w:val="24"/>
          <w:szCs w:val="24"/>
        </w:rPr>
        <w:t xml:space="preserve">, T., </w:t>
      </w:r>
      <w:proofErr w:type="spellStart"/>
      <w:r w:rsidRPr="00E67EF9">
        <w:rPr>
          <w:rFonts w:ascii="Times New Roman" w:hAnsi="Times New Roman" w:cs="Times New Roman"/>
          <w:sz w:val="24"/>
          <w:szCs w:val="24"/>
        </w:rPr>
        <w:t>Gogu</w:t>
      </w:r>
      <w:proofErr w:type="spellEnd"/>
      <w:r w:rsidRPr="00E67EF9">
        <w:rPr>
          <w:rFonts w:ascii="Times New Roman" w:hAnsi="Times New Roman" w:cs="Times New Roman"/>
          <w:sz w:val="24"/>
          <w:szCs w:val="24"/>
        </w:rPr>
        <w:t xml:space="preserve">, D., Hussain, Z., </w:t>
      </w:r>
      <w:proofErr w:type="spellStart"/>
      <w:r w:rsidRPr="00E67EF9">
        <w:rPr>
          <w:rFonts w:ascii="Times New Roman" w:hAnsi="Times New Roman" w:cs="Times New Roman"/>
          <w:sz w:val="24"/>
          <w:szCs w:val="24"/>
        </w:rPr>
        <w:t>Jirra</w:t>
      </w:r>
      <w:proofErr w:type="spellEnd"/>
      <w:r w:rsidRPr="00E67EF9">
        <w:rPr>
          <w:rFonts w:ascii="Times New Roman" w:hAnsi="Times New Roman" w:cs="Times New Roman"/>
          <w:sz w:val="24"/>
          <w:szCs w:val="24"/>
        </w:rPr>
        <w:t>, K., ... &amp; Collins, C. D. (2023). Natural farming improves crop yield in SE India when compared to conventional or organic systems by enhancing soil quality. </w:t>
      </w:r>
      <w:r w:rsidRPr="00E67EF9">
        <w:rPr>
          <w:rFonts w:ascii="Times New Roman" w:hAnsi="Times New Roman" w:cs="Times New Roman"/>
          <w:i/>
          <w:iCs/>
          <w:sz w:val="24"/>
          <w:szCs w:val="24"/>
        </w:rPr>
        <w:t>Agronomy for Sustainable Development, 43</w:t>
      </w:r>
      <w:r w:rsidRPr="00E67EF9">
        <w:rPr>
          <w:rFonts w:ascii="Times New Roman" w:hAnsi="Times New Roman" w:cs="Times New Roman"/>
          <w:sz w:val="24"/>
          <w:szCs w:val="24"/>
        </w:rPr>
        <w:t>(2), 1-15. </w:t>
      </w:r>
      <w:hyperlink r:id="rId19" w:tgtFrame="_blank" w:history="1">
        <w:r w:rsidRPr="00E67EF9">
          <w:rPr>
            <w:rStyle w:val="Hyperlink"/>
            <w:rFonts w:ascii="Times New Roman" w:hAnsi="Times New Roman" w:cs="Times New Roman"/>
            <w:sz w:val="24"/>
            <w:szCs w:val="24"/>
          </w:rPr>
          <w:t>https://doi.org/10.1007/s13593-023-00884-x</w:t>
        </w:r>
      </w:hyperlink>
    </w:p>
    <w:p w14:paraId="35E3E9F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Food and Agricultural Organization. (2016). </w:t>
      </w:r>
      <w:r w:rsidRPr="00E67EF9">
        <w:rPr>
          <w:rFonts w:ascii="Times New Roman" w:hAnsi="Times New Roman" w:cs="Times New Roman"/>
          <w:i/>
          <w:iCs/>
          <w:sz w:val="24"/>
          <w:szCs w:val="24"/>
        </w:rPr>
        <w:t>52 profiles on agroecology: Zero budget natural farming in India</w:t>
      </w:r>
      <w:r w:rsidRPr="00E67EF9">
        <w:rPr>
          <w:rFonts w:ascii="Times New Roman" w:hAnsi="Times New Roman" w:cs="Times New Roman"/>
          <w:sz w:val="24"/>
          <w:szCs w:val="24"/>
        </w:rPr>
        <w:t>. FAO.</w:t>
      </w:r>
    </w:p>
    <w:p w14:paraId="0393419C"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Galab</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Prudhvikar</w:t>
      </w:r>
      <w:proofErr w:type="spellEnd"/>
      <w:r w:rsidRPr="00E67EF9">
        <w:rPr>
          <w:rFonts w:ascii="Times New Roman" w:hAnsi="Times New Roman" w:cs="Times New Roman"/>
          <w:sz w:val="24"/>
          <w:szCs w:val="24"/>
        </w:rPr>
        <w:t xml:space="preserve"> Reddy, P., </w:t>
      </w:r>
      <w:proofErr w:type="spellStart"/>
      <w:r w:rsidRPr="00E67EF9">
        <w:rPr>
          <w:rFonts w:ascii="Times New Roman" w:hAnsi="Times New Roman" w:cs="Times New Roman"/>
          <w:sz w:val="24"/>
          <w:szCs w:val="24"/>
        </w:rPr>
        <w:t>Sree</w:t>
      </w:r>
      <w:proofErr w:type="spellEnd"/>
      <w:r w:rsidRPr="00E67EF9">
        <w:rPr>
          <w:rFonts w:ascii="Times New Roman" w:hAnsi="Times New Roman" w:cs="Times New Roman"/>
          <w:sz w:val="24"/>
          <w:szCs w:val="24"/>
        </w:rPr>
        <w:t xml:space="preserve"> Rama Raju, D., </w:t>
      </w:r>
      <w:r w:rsidRPr="00E67EF9">
        <w:rPr>
          <w:rFonts w:ascii="Times New Roman" w:hAnsi="Times New Roman" w:cs="Times New Roman"/>
          <w:i/>
          <w:iCs/>
          <w:sz w:val="24"/>
          <w:szCs w:val="24"/>
        </w:rPr>
        <w:t>et al</w:t>
      </w:r>
      <w:r w:rsidRPr="00E67EF9">
        <w:rPr>
          <w:rFonts w:ascii="Times New Roman" w:hAnsi="Times New Roman" w:cs="Times New Roman"/>
          <w:sz w:val="24"/>
          <w:szCs w:val="24"/>
        </w:rPr>
        <w:t>. (2019). </w:t>
      </w:r>
      <w:r w:rsidRPr="00E67EF9">
        <w:rPr>
          <w:rFonts w:ascii="Times New Roman" w:hAnsi="Times New Roman" w:cs="Times New Roman"/>
          <w:i/>
          <w:iCs/>
          <w:sz w:val="24"/>
          <w:szCs w:val="24"/>
        </w:rPr>
        <w:t>Impact assessment of zero budget natural farming in Andhra Pradesh: A comprehensive approach using crop cutting experiments</w:t>
      </w:r>
      <w:r w:rsidRPr="00E67EF9">
        <w:rPr>
          <w:rFonts w:ascii="Times New Roman" w:hAnsi="Times New Roman" w:cs="Times New Roman"/>
          <w:sz w:val="24"/>
          <w:szCs w:val="24"/>
        </w:rPr>
        <w:t>. Centre for Economic and Social Studies.</w:t>
      </w:r>
    </w:p>
    <w:p w14:paraId="4348BCD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Hari Om, </w:t>
      </w:r>
      <w:proofErr w:type="spellStart"/>
      <w:r w:rsidRPr="00E67EF9">
        <w:rPr>
          <w:rFonts w:ascii="Times New Roman" w:hAnsi="Times New Roman" w:cs="Times New Roman"/>
          <w:sz w:val="24"/>
          <w:szCs w:val="24"/>
        </w:rPr>
        <w:t>Baljeet</w:t>
      </w:r>
      <w:proofErr w:type="spellEnd"/>
      <w:r w:rsidRPr="00E67EF9">
        <w:rPr>
          <w:rFonts w:ascii="Times New Roman" w:hAnsi="Times New Roman" w:cs="Times New Roman"/>
          <w:sz w:val="24"/>
          <w:szCs w:val="24"/>
        </w:rPr>
        <w:t xml:space="preserve"> Singh Saharan, Vijay, &amp; V. P. Chahal. (2024). </w:t>
      </w:r>
      <w:r w:rsidRPr="00E67EF9">
        <w:rPr>
          <w:rFonts w:ascii="Times New Roman" w:hAnsi="Times New Roman" w:cs="Times New Roman"/>
          <w:i/>
          <w:iCs/>
          <w:sz w:val="24"/>
          <w:szCs w:val="24"/>
        </w:rPr>
        <w:t>Natural farming and science</w:t>
      </w:r>
      <w:r w:rsidRPr="00E67EF9">
        <w:rPr>
          <w:rFonts w:ascii="Times New Roman" w:hAnsi="Times New Roman" w:cs="Times New Roman"/>
          <w:sz w:val="24"/>
          <w:szCs w:val="24"/>
        </w:rPr>
        <w:t>. Twenty First Century Publications.</w:t>
      </w:r>
    </w:p>
    <w:p w14:paraId="58813C4D"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Kamal &amp; Ravi (2025).</w:t>
      </w:r>
      <w:r w:rsidRPr="00E67EF9">
        <w:rPr>
          <w:rFonts w:ascii="Times New Roman" w:hAnsi="Times New Roman" w:cs="Times New Roman"/>
          <w:sz w:val="24"/>
          <w:szCs w:val="24"/>
        </w:rPr>
        <w:t xml:space="preserve"> Enhancing soil fertility and microbial diversity through natural farming inputs: A review. </w:t>
      </w:r>
      <w:r w:rsidRPr="00E67EF9">
        <w:rPr>
          <w:rFonts w:ascii="Times New Roman" w:hAnsi="Times New Roman" w:cs="Times New Roman"/>
          <w:i/>
          <w:iCs/>
          <w:sz w:val="24"/>
          <w:szCs w:val="24"/>
        </w:rPr>
        <w:t>Int. J. Res. Agronomy, 8</w:t>
      </w:r>
      <w:r w:rsidRPr="00E67EF9">
        <w:rPr>
          <w:rFonts w:ascii="Times New Roman" w:hAnsi="Times New Roman" w:cs="Times New Roman"/>
          <w:sz w:val="24"/>
          <w:szCs w:val="24"/>
        </w:rPr>
        <w:t>(1), 418-422. </w:t>
      </w:r>
      <w:hyperlink r:id="rId20" w:tgtFrame="_blank" w:history="1">
        <w:r w:rsidRPr="00E67EF9">
          <w:rPr>
            <w:rStyle w:val="Hyperlink"/>
            <w:rFonts w:ascii="Times New Roman" w:hAnsi="Times New Roman" w:cs="Times New Roman"/>
            <w:sz w:val="24"/>
            <w:szCs w:val="24"/>
          </w:rPr>
          <w:t>https://doi.org/10.33545/2618060X.2025.v8.i1f.2433</w:t>
        </w:r>
      </w:hyperlink>
    </w:p>
    <w:p w14:paraId="70F338A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lang w:val="fr-FR"/>
        </w:rPr>
        <w:t>Karale</w:t>
      </w:r>
      <w:proofErr w:type="spellEnd"/>
      <w:r w:rsidRPr="00E67EF9">
        <w:rPr>
          <w:rFonts w:ascii="Times New Roman" w:hAnsi="Times New Roman" w:cs="Times New Roman"/>
          <w:sz w:val="24"/>
          <w:szCs w:val="24"/>
          <w:lang w:val="fr-FR"/>
        </w:rPr>
        <w:t xml:space="preserve"> </w:t>
      </w:r>
      <w:proofErr w:type="spellStart"/>
      <w:r w:rsidRPr="00E67EF9">
        <w:rPr>
          <w:rFonts w:ascii="Times New Roman" w:hAnsi="Times New Roman" w:cs="Times New Roman"/>
          <w:sz w:val="24"/>
          <w:szCs w:val="24"/>
          <w:lang w:val="fr-FR"/>
        </w:rPr>
        <w:t>Gangadhar</w:t>
      </w:r>
      <w:proofErr w:type="spellEnd"/>
      <w:r w:rsidRPr="00E67EF9">
        <w:rPr>
          <w:rFonts w:ascii="Times New Roman" w:hAnsi="Times New Roman" w:cs="Times New Roman"/>
          <w:sz w:val="24"/>
          <w:szCs w:val="24"/>
          <w:lang w:val="fr-FR"/>
        </w:rPr>
        <w:t xml:space="preserve">, N., </w:t>
      </w:r>
      <w:proofErr w:type="spellStart"/>
      <w:r w:rsidRPr="00E67EF9">
        <w:rPr>
          <w:rFonts w:ascii="Times New Roman" w:hAnsi="Times New Roman" w:cs="Times New Roman"/>
          <w:sz w:val="24"/>
          <w:szCs w:val="24"/>
          <w:lang w:val="fr-FR"/>
        </w:rPr>
        <w:t>Devakumar</w:t>
      </w:r>
      <w:proofErr w:type="spellEnd"/>
      <w:r w:rsidRPr="00E67EF9">
        <w:rPr>
          <w:rFonts w:ascii="Times New Roman" w:hAnsi="Times New Roman" w:cs="Times New Roman"/>
          <w:sz w:val="24"/>
          <w:szCs w:val="24"/>
          <w:lang w:val="fr-FR"/>
        </w:rPr>
        <w:t xml:space="preserve">, N., </w:t>
      </w:r>
      <w:proofErr w:type="spellStart"/>
      <w:r w:rsidRPr="00E67EF9">
        <w:rPr>
          <w:rFonts w:ascii="Times New Roman" w:hAnsi="Times New Roman" w:cs="Times New Roman"/>
          <w:sz w:val="24"/>
          <w:szCs w:val="24"/>
          <w:lang w:val="fr-FR"/>
        </w:rPr>
        <w:t>Vishwajith</w:t>
      </w:r>
      <w:proofErr w:type="spellEnd"/>
      <w:r w:rsidRPr="00E67EF9">
        <w:rPr>
          <w:rFonts w:ascii="Times New Roman" w:hAnsi="Times New Roman" w:cs="Times New Roman"/>
          <w:sz w:val="24"/>
          <w:szCs w:val="24"/>
          <w:lang w:val="fr-FR"/>
        </w:rPr>
        <w:t xml:space="preserve">, </w:t>
      </w:r>
      <w:proofErr w:type="spellStart"/>
      <w:r w:rsidRPr="00E67EF9">
        <w:rPr>
          <w:rFonts w:ascii="Times New Roman" w:hAnsi="Times New Roman" w:cs="Times New Roman"/>
          <w:sz w:val="24"/>
          <w:szCs w:val="24"/>
          <w:lang w:val="fr-FR"/>
        </w:rPr>
        <w:t>Lavanya</w:t>
      </w:r>
      <w:proofErr w:type="spellEnd"/>
      <w:r w:rsidRPr="00E67EF9">
        <w:rPr>
          <w:rFonts w:ascii="Times New Roman" w:hAnsi="Times New Roman" w:cs="Times New Roman"/>
          <w:sz w:val="24"/>
          <w:szCs w:val="24"/>
          <w:lang w:val="fr-FR"/>
        </w:rPr>
        <w:t xml:space="preserve">, G. (2020). </w:t>
      </w:r>
      <w:r w:rsidRPr="00E67EF9">
        <w:rPr>
          <w:rFonts w:ascii="Times New Roman" w:hAnsi="Times New Roman" w:cs="Times New Roman"/>
          <w:sz w:val="24"/>
          <w:szCs w:val="24"/>
        </w:rPr>
        <w:t>Growth, yield and quality parameters of chilli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xml:space="preserve"> L.) as influenced by application of </w:t>
      </w:r>
      <w:r w:rsidRPr="00E67EF9">
        <w:rPr>
          <w:rFonts w:ascii="Times New Roman" w:hAnsi="Times New Roman" w:cs="Times New Roman"/>
          <w:sz w:val="24"/>
          <w:szCs w:val="24"/>
        </w:rPr>
        <w:lastRenderedPageBreak/>
        <w:t>different organic manures and decomposers. </w:t>
      </w:r>
      <w:r w:rsidRPr="00E67EF9">
        <w:rPr>
          <w:rFonts w:ascii="Times New Roman" w:hAnsi="Times New Roman" w:cs="Times New Roman"/>
          <w:i/>
          <w:iCs/>
          <w:sz w:val="24"/>
          <w:szCs w:val="24"/>
        </w:rPr>
        <w:t>International Journal of Chemical Studies, 8</w:t>
      </w:r>
      <w:r w:rsidRPr="00E67EF9">
        <w:rPr>
          <w:rFonts w:ascii="Times New Roman" w:hAnsi="Times New Roman" w:cs="Times New Roman"/>
          <w:sz w:val="24"/>
          <w:szCs w:val="24"/>
        </w:rPr>
        <w:t>(1), 473-482. </w:t>
      </w:r>
      <w:hyperlink r:id="rId21" w:tgtFrame="_blank" w:history="1">
        <w:r w:rsidRPr="00E67EF9">
          <w:rPr>
            <w:rStyle w:val="Hyperlink"/>
            <w:rFonts w:ascii="Times New Roman" w:hAnsi="Times New Roman" w:cs="Times New Roman"/>
            <w:sz w:val="24"/>
            <w:szCs w:val="24"/>
          </w:rPr>
          <w:t>https://doi.org/10.22271/chemi.2020.v8.i1g.8299</w:t>
        </w:r>
      </w:hyperlink>
    </w:p>
    <w:p w14:paraId="3DD140F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Das, P. K., Choudhury, P. C., Ghosh, A., Singh, G. B., &amp; Datta, R. K. (1995). Response of irrigated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L.) to VA-mycorrhizal inoculation under graded doses of phosphorus. </w:t>
      </w:r>
      <w:r w:rsidRPr="00E67EF9">
        <w:rPr>
          <w:rFonts w:ascii="Times New Roman" w:hAnsi="Times New Roman" w:cs="Times New Roman"/>
          <w:i/>
          <w:iCs/>
          <w:sz w:val="24"/>
          <w:szCs w:val="24"/>
        </w:rPr>
        <w:t>Plant Soil, 170</w:t>
      </w:r>
      <w:r w:rsidRPr="00E67EF9">
        <w:rPr>
          <w:rFonts w:ascii="Times New Roman" w:hAnsi="Times New Roman" w:cs="Times New Roman"/>
          <w:sz w:val="24"/>
          <w:szCs w:val="24"/>
        </w:rPr>
        <w:t>(2), 331-337.</w:t>
      </w:r>
    </w:p>
    <w:p w14:paraId="1FB6764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Kawakami, K., &amp; </w:t>
      </w:r>
      <w:proofErr w:type="spellStart"/>
      <w:r w:rsidRPr="00E67EF9">
        <w:rPr>
          <w:rFonts w:ascii="Times New Roman" w:hAnsi="Times New Roman" w:cs="Times New Roman"/>
          <w:sz w:val="24"/>
          <w:szCs w:val="24"/>
        </w:rPr>
        <w:t>Yanagawa</w:t>
      </w:r>
      <w:proofErr w:type="spellEnd"/>
      <w:r w:rsidRPr="00E67EF9">
        <w:rPr>
          <w:rFonts w:ascii="Times New Roman" w:hAnsi="Times New Roman" w:cs="Times New Roman"/>
          <w:sz w:val="24"/>
          <w:szCs w:val="24"/>
        </w:rPr>
        <w:t>, H. (2003). </w:t>
      </w:r>
      <w:r w:rsidRPr="00E67EF9">
        <w:rPr>
          <w:rFonts w:ascii="Times New Roman" w:hAnsi="Times New Roman" w:cs="Times New Roman"/>
          <w:i/>
          <w:iCs/>
          <w:sz w:val="24"/>
          <w:szCs w:val="24"/>
        </w:rPr>
        <w:t>Illustrated working process of new mulberry cultivation technologies</w:t>
      </w:r>
      <w:r w:rsidRPr="00E67EF9">
        <w:rPr>
          <w:rFonts w:ascii="Times New Roman" w:hAnsi="Times New Roman" w:cs="Times New Roman"/>
          <w:sz w:val="24"/>
          <w:szCs w:val="24"/>
        </w:rPr>
        <w:t xml:space="preserve">. JICA, PEBS Project, Central </w:t>
      </w:r>
      <w:proofErr w:type="spellStart"/>
      <w:r w:rsidRPr="00E67EF9">
        <w:rPr>
          <w:rFonts w:ascii="Times New Roman" w:hAnsi="Times New Roman" w:cs="Times New Roman"/>
          <w:sz w:val="24"/>
          <w:szCs w:val="24"/>
        </w:rPr>
        <w:t>Sericultural</w:t>
      </w:r>
      <w:proofErr w:type="spellEnd"/>
      <w:r w:rsidRPr="00E67EF9">
        <w:rPr>
          <w:rFonts w:ascii="Times New Roman" w:hAnsi="Times New Roman" w:cs="Times New Roman"/>
          <w:sz w:val="24"/>
          <w:szCs w:val="24"/>
        </w:rPr>
        <w:t xml:space="preserve"> Research and Training Institute, Mysore, India. pp. 1-102. </w:t>
      </w:r>
    </w:p>
    <w:p w14:paraId="35E4A29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Korav</w:t>
      </w:r>
      <w:proofErr w:type="spellEnd"/>
      <w:r w:rsidRPr="00E67EF9">
        <w:rPr>
          <w:rFonts w:ascii="Times New Roman" w:hAnsi="Times New Roman" w:cs="Times New Roman"/>
          <w:sz w:val="24"/>
          <w:szCs w:val="24"/>
          <w:highlight w:val="yellow"/>
        </w:rPr>
        <w:t>, L. L., Dhaka, A. K., Ankur Chaudhary &amp; Mamatha, Y. S. (2020).</w:t>
      </w:r>
      <w:r w:rsidRPr="00E67EF9">
        <w:rPr>
          <w:rFonts w:ascii="Roboto" w:eastAsia="Times New Roman" w:hAnsi="Roboto" w:cs="Times New Roman"/>
          <w:color w:val="111111"/>
          <w:kern w:val="36"/>
          <w:sz w:val="48"/>
          <w:szCs w:val="48"/>
          <w:highlight w:val="yellow"/>
          <w:lang w:eastAsia="en-IN" w:bidi="kn-IN"/>
          <w14:ligatures w14:val="none"/>
        </w:rPr>
        <w:t xml:space="preserve"> </w:t>
      </w:r>
      <w:r w:rsidRPr="00E67EF9">
        <w:rPr>
          <w:rFonts w:ascii="Times New Roman" w:hAnsi="Times New Roman" w:cs="Times New Roman"/>
          <w:sz w:val="24"/>
          <w:szCs w:val="24"/>
          <w:highlight w:val="yellow"/>
        </w:rPr>
        <w:t>Review- Zero Budget Natural Farming a Key to Sustainable Agriculture: Challenges, Opportunities and Policy Intervention. </w:t>
      </w:r>
      <w:r w:rsidRPr="00E67EF9">
        <w:rPr>
          <w:rFonts w:ascii="Times New Roman" w:hAnsi="Times New Roman" w:cs="Times New Roman"/>
          <w:i/>
          <w:iCs/>
          <w:sz w:val="24"/>
          <w:szCs w:val="24"/>
          <w:highlight w:val="yellow"/>
        </w:rPr>
        <w:t xml:space="preserve">Indian J. Pure App. </w:t>
      </w:r>
      <w:proofErr w:type="spellStart"/>
      <w:r w:rsidRPr="00E67EF9">
        <w:rPr>
          <w:rFonts w:ascii="Times New Roman" w:hAnsi="Times New Roman" w:cs="Times New Roman"/>
          <w:i/>
          <w:iCs/>
          <w:sz w:val="24"/>
          <w:szCs w:val="24"/>
          <w:highlight w:val="yellow"/>
        </w:rPr>
        <w:t>Biosci</w:t>
      </w:r>
      <w:proofErr w:type="spellEnd"/>
      <w:r w:rsidRPr="00E67EF9">
        <w:rPr>
          <w:rFonts w:ascii="Times New Roman" w:hAnsi="Times New Roman" w:cs="Times New Roman"/>
          <w:i/>
          <w:iCs/>
          <w:sz w:val="24"/>
          <w:szCs w:val="24"/>
          <w:highlight w:val="yellow"/>
        </w:rPr>
        <w:t>., 8</w:t>
      </w:r>
      <w:r w:rsidRPr="00E67EF9">
        <w:rPr>
          <w:rFonts w:ascii="Times New Roman" w:hAnsi="Times New Roman" w:cs="Times New Roman"/>
          <w:sz w:val="24"/>
          <w:szCs w:val="24"/>
          <w:highlight w:val="yellow"/>
        </w:rPr>
        <w:t>(3), 285-295. </w:t>
      </w:r>
      <w:hyperlink r:id="rId22" w:tgtFrame="_blank" w:history="1">
        <w:r w:rsidRPr="00E67EF9">
          <w:rPr>
            <w:rStyle w:val="Hyperlink"/>
            <w:rFonts w:ascii="Times New Roman" w:hAnsi="Times New Roman" w:cs="Times New Roman"/>
            <w:sz w:val="24"/>
            <w:szCs w:val="24"/>
            <w:highlight w:val="yellow"/>
          </w:rPr>
          <w:t>http://dx.doi.org/10.18782/2582-2845.8091</w:t>
        </w:r>
      </w:hyperlink>
    </w:p>
    <w:p w14:paraId="1F3E4D0E"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 xml:space="preserve">Krishnaswami, S., </w:t>
      </w:r>
      <w:proofErr w:type="spellStart"/>
      <w:r w:rsidRPr="00E67EF9">
        <w:rPr>
          <w:rFonts w:ascii="Times New Roman" w:hAnsi="Times New Roman" w:cs="Times New Roman"/>
          <w:sz w:val="24"/>
          <w:szCs w:val="24"/>
          <w:highlight w:val="yellow"/>
        </w:rPr>
        <w:t>Kumararaj</w:t>
      </w:r>
      <w:proofErr w:type="spellEnd"/>
      <w:r w:rsidRPr="00E67EF9">
        <w:rPr>
          <w:rFonts w:ascii="Times New Roman" w:hAnsi="Times New Roman" w:cs="Times New Roman"/>
          <w:sz w:val="24"/>
          <w:szCs w:val="24"/>
          <w:highlight w:val="yellow"/>
        </w:rPr>
        <w:t xml:space="preserve">, S., </w:t>
      </w:r>
      <w:proofErr w:type="spellStart"/>
      <w:r w:rsidRPr="00E67EF9">
        <w:rPr>
          <w:rFonts w:ascii="Times New Roman" w:hAnsi="Times New Roman" w:cs="Times New Roman"/>
          <w:sz w:val="24"/>
          <w:szCs w:val="24"/>
          <w:highlight w:val="yellow"/>
        </w:rPr>
        <w:t>Vijayaraghavan</w:t>
      </w:r>
      <w:proofErr w:type="spellEnd"/>
      <w:r w:rsidRPr="00E67EF9">
        <w:rPr>
          <w:rFonts w:ascii="Times New Roman" w:hAnsi="Times New Roman" w:cs="Times New Roman"/>
          <w:sz w:val="24"/>
          <w:szCs w:val="24"/>
          <w:highlight w:val="yellow"/>
        </w:rPr>
        <w:t xml:space="preserve">, K., &amp; </w:t>
      </w:r>
      <w:proofErr w:type="spellStart"/>
      <w:r w:rsidRPr="00E67EF9">
        <w:rPr>
          <w:rFonts w:ascii="Times New Roman" w:hAnsi="Times New Roman" w:cs="Times New Roman"/>
          <w:sz w:val="24"/>
          <w:szCs w:val="24"/>
          <w:highlight w:val="yellow"/>
        </w:rPr>
        <w:t>Kasivishwanathan</w:t>
      </w:r>
      <w:proofErr w:type="spellEnd"/>
      <w:r w:rsidRPr="00E67EF9">
        <w:rPr>
          <w:rFonts w:ascii="Times New Roman" w:hAnsi="Times New Roman" w:cs="Times New Roman"/>
          <w:sz w:val="24"/>
          <w:szCs w:val="24"/>
          <w:highlight w:val="yellow"/>
        </w:rPr>
        <w:t>, K. (1971). Silkworm feeding trials for evaluating the quality of mulberry leaves as influenced by variety, spacing and nitrogen fertilizers.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10</w:t>
      </w:r>
      <w:r w:rsidRPr="00E67EF9">
        <w:rPr>
          <w:rFonts w:ascii="Times New Roman" w:hAnsi="Times New Roman" w:cs="Times New Roman"/>
          <w:sz w:val="24"/>
          <w:szCs w:val="24"/>
          <w:highlight w:val="yellow"/>
        </w:rPr>
        <w:t>(1), 79-89.</w:t>
      </w:r>
    </w:p>
    <w:p w14:paraId="341ECF8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Kumar, R., Kumar, S., </w:t>
      </w:r>
      <w:proofErr w:type="spellStart"/>
      <w:r w:rsidRPr="00E67EF9">
        <w:rPr>
          <w:rFonts w:ascii="Times New Roman" w:hAnsi="Times New Roman" w:cs="Times New Roman"/>
          <w:sz w:val="24"/>
          <w:szCs w:val="24"/>
        </w:rPr>
        <w:t>Yashavanth</w:t>
      </w:r>
      <w:proofErr w:type="spellEnd"/>
      <w:r w:rsidRPr="00E67EF9">
        <w:rPr>
          <w:rFonts w:ascii="Times New Roman" w:hAnsi="Times New Roman" w:cs="Times New Roman"/>
          <w:sz w:val="24"/>
          <w:szCs w:val="24"/>
        </w:rPr>
        <w:t xml:space="preserve">, B. S., </w:t>
      </w:r>
      <w:proofErr w:type="spellStart"/>
      <w:r w:rsidRPr="00E67EF9">
        <w:rPr>
          <w:rFonts w:ascii="Times New Roman" w:hAnsi="Times New Roman" w:cs="Times New Roman"/>
          <w:sz w:val="24"/>
          <w:szCs w:val="24"/>
        </w:rPr>
        <w:t>Venu</w:t>
      </w:r>
      <w:proofErr w:type="spellEnd"/>
      <w:r w:rsidRPr="00E67EF9">
        <w:rPr>
          <w:rFonts w:ascii="Times New Roman" w:hAnsi="Times New Roman" w:cs="Times New Roman"/>
          <w:sz w:val="24"/>
          <w:szCs w:val="24"/>
        </w:rPr>
        <w:t>, N., Meena, P. C., Dhandapani, A., &amp; Kumar, A. (2023). Natural farming practices for chemical-free agriculture: Implications for crop yield and profitability. </w:t>
      </w:r>
      <w:r w:rsidRPr="00E67EF9">
        <w:rPr>
          <w:rFonts w:ascii="Times New Roman" w:hAnsi="Times New Roman" w:cs="Times New Roman"/>
          <w:i/>
          <w:iCs/>
          <w:sz w:val="24"/>
          <w:szCs w:val="24"/>
        </w:rPr>
        <w:t>Agriculture, 13</w:t>
      </w:r>
      <w:r w:rsidRPr="00E67EF9">
        <w:rPr>
          <w:rFonts w:ascii="Times New Roman" w:hAnsi="Times New Roman" w:cs="Times New Roman"/>
          <w:sz w:val="24"/>
          <w:szCs w:val="24"/>
        </w:rPr>
        <w:t>(3), 647. </w:t>
      </w:r>
      <w:hyperlink r:id="rId23" w:tgtFrame="_blank" w:history="1">
        <w:r w:rsidRPr="00E67EF9">
          <w:rPr>
            <w:rStyle w:val="Hyperlink"/>
            <w:rFonts w:ascii="Times New Roman" w:hAnsi="Times New Roman" w:cs="Times New Roman"/>
            <w:sz w:val="24"/>
            <w:szCs w:val="24"/>
          </w:rPr>
          <w:t>https://doi.org/10.3390/agriculture13030647</w:t>
        </w:r>
      </w:hyperlink>
    </w:p>
    <w:p w14:paraId="1D0C45C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Malakannavar</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Ananthakumar</w:t>
      </w:r>
      <w:proofErr w:type="spellEnd"/>
      <w:r w:rsidRPr="00E67EF9">
        <w:rPr>
          <w:rFonts w:ascii="Times New Roman" w:hAnsi="Times New Roman" w:cs="Times New Roman"/>
          <w:sz w:val="24"/>
          <w:szCs w:val="24"/>
        </w:rPr>
        <w:t xml:space="preserve">, M. A., Sanjay, M. T., </w:t>
      </w:r>
      <w:proofErr w:type="spellStart"/>
      <w:r w:rsidRPr="00E67EF9">
        <w:rPr>
          <w:rFonts w:ascii="Times New Roman" w:hAnsi="Times New Roman" w:cs="Times New Roman"/>
          <w:sz w:val="24"/>
          <w:szCs w:val="24"/>
        </w:rPr>
        <w:t>Divyashree</w:t>
      </w:r>
      <w:proofErr w:type="spellEnd"/>
      <w:r w:rsidRPr="00E67EF9">
        <w:rPr>
          <w:rFonts w:ascii="Times New Roman" w:hAnsi="Times New Roman" w:cs="Times New Roman"/>
          <w:sz w:val="24"/>
          <w:szCs w:val="24"/>
        </w:rPr>
        <w:t xml:space="preserve">, K. S., </w:t>
      </w:r>
      <w:proofErr w:type="spellStart"/>
      <w:r w:rsidRPr="00E67EF9">
        <w:rPr>
          <w:rFonts w:ascii="Times New Roman" w:hAnsi="Times New Roman" w:cs="Times New Roman"/>
          <w:sz w:val="24"/>
          <w:szCs w:val="24"/>
        </w:rPr>
        <w:t>Nagaraju</w:t>
      </w:r>
      <w:proofErr w:type="spellEnd"/>
      <w:r w:rsidRPr="00E67EF9">
        <w:rPr>
          <w:rFonts w:ascii="Times New Roman" w:hAnsi="Times New Roman" w:cs="Times New Roman"/>
          <w:sz w:val="24"/>
          <w:szCs w:val="24"/>
        </w:rPr>
        <w:t xml:space="preserve">, M. C., </w:t>
      </w:r>
      <w:proofErr w:type="spellStart"/>
      <w:r w:rsidRPr="00E67EF9">
        <w:rPr>
          <w:rFonts w:ascii="Times New Roman" w:hAnsi="Times New Roman" w:cs="Times New Roman"/>
          <w:sz w:val="24"/>
          <w:szCs w:val="24"/>
        </w:rPr>
        <w:t>Bindushree</w:t>
      </w:r>
      <w:proofErr w:type="spellEnd"/>
      <w:r w:rsidRPr="00E67EF9">
        <w:rPr>
          <w:rFonts w:ascii="Times New Roman" w:hAnsi="Times New Roman" w:cs="Times New Roman"/>
          <w:sz w:val="24"/>
          <w:szCs w:val="24"/>
        </w:rPr>
        <w:t xml:space="preserve">, C., &amp; </w:t>
      </w:r>
      <w:proofErr w:type="spellStart"/>
      <w:r w:rsidRPr="00E67EF9">
        <w:rPr>
          <w:rFonts w:ascii="Times New Roman" w:hAnsi="Times New Roman" w:cs="Times New Roman"/>
          <w:sz w:val="24"/>
          <w:szCs w:val="24"/>
        </w:rPr>
        <w:t>Shivakumar</w:t>
      </w:r>
      <w:proofErr w:type="spellEnd"/>
      <w:r w:rsidRPr="00E67EF9">
        <w:rPr>
          <w:rFonts w:ascii="Times New Roman" w:hAnsi="Times New Roman" w:cs="Times New Roman"/>
          <w:sz w:val="24"/>
          <w:szCs w:val="24"/>
        </w:rPr>
        <w:t>, M. N. (2024). Comparison of natural farming with organic and conventional farming practices in green gram-paddy cropping system. </w:t>
      </w:r>
      <w:r w:rsidRPr="00E67EF9">
        <w:rPr>
          <w:rFonts w:ascii="Times New Roman" w:hAnsi="Times New Roman" w:cs="Times New Roman"/>
          <w:i/>
          <w:iCs/>
          <w:sz w:val="24"/>
          <w:szCs w:val="24"/>
        </w:rPr>
        <w:t>Indian J. Traditional Knowledge, 23</w:t>
      </w:r>
      <w:r w:rsidRPr="00E67EF9">
        <w:rPr>
          <w:rFonts w:ascii="Times New Roman" w:hAnsi="Times New Roman" w:cs="Times New Roman"/>
          <w:sz w:val="24"/>
          <w:szCs w:val="24"/>
        </w:rPr>
        <w:t>(8), 771-779. </w:t>
      </w:r>
      <w:hyperlink r:id="rId24" w:tgtFrame="_blank" w:history="1">
        <w:r w:rsidRPr="00E67EF9">
          <w:rPr>
            <w:rStyle w:val="Hyperlink"/>
            <w:rFonts w:ascii="Times New Roman" w:hAnsi="Times New Roman" w:cs="Times New Roman"/>
            <w:sz w:val="24"/>
            <w:szCs w:val="24"/>
          </w:rPr>
          <w:t>https://doi.org/10.56042/ijtk.v23i8.2914</w:t>
        </w:r>
      </w:hyperlink>
    </w:p>
    <w:p w14:paraId="7ADDFE64"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Manida</w:t>
      </w:r>
      <w:proofErr w:type="spellEnd"/>
      <w:r w:rsidRPr="00E67EF9">
        <w:rPr>
          <w:rFonts w:ascii="Times New Roman" w:hAnsi="Times New Roman" w:cs="Times New Roman"/>
          <w:sz w:val="24"/>
          <w:szCs w:val="24"/>
          <w:highlight w:val="yellow"/>
        </w:rPr>
        <w:t xml:space="preserve">, M. &amp; </w:t>
      </w:r>
      <w:proofErr w:type="spellStart"/>
      <w:r w:rsidRPr="00E67EF9">
        <w:rPr>
          <w:rFonts w:ascii="Times New Roman" w:hAnsi="Times New Roman" w:cs="Times New Roman"/>
          <w:sz w:val="24"/>
          <w:szCs w:val="24"/>
          <w:highlight w:val="yellow"/>
        </w:rPr>
        <w:t>Nedumaran</w:t>
      </w:r>
      <w:proofErr w:type="spellEnd"/>
      <w:r w:rsidRPr="00E67EF9">
        <w:rPr>
          <w:rFonts w:ascii="Times New Roman" w:hAnsi="Times New Roman" w:cs="Times New Roman"/>
          <w:sz w:val="24"/>
          <w:szCs w:val="24"/>
          <w:highlight w:val="yellow"/>
        </w:rPr>
        <w:t>, (2021). Zero budget natural farming in Tamil Nadu. </w:t>
      </w:r>
      <w:r w:rsidRPr="00E67EF9">
        <w:rPr>
          <w:rFonts w:ascii="Times New Roman" w:hAnsi="Times New Roman" w:cs="Times New Roman"/>
          <w:i/>
          <w:iCs/>
          <w:sz w:val="24"/>
          <w:szCs w:val="24"/>
          <w:highlight w:val="yellow"/>
        </w:rPr>
        <w:t>Agric. Food E-</w:t>
      </w:r>
      <w:proofErr w:type="spellStart"/>
      <w:r w:rsidRPr="00E67EF9">
        <w:rPr>
          <w:rFonts w:ascii="Times New Roman" w:hAnsi="Times New Roman" w:cs="Times New Roman"/>
          <w:i/>
          <w:iCs/>
          <w:sz w:val="24"/>
          <w:szCs w:val="24"/>
          <w:highlight w:val="yellow"/>
        </w:rPr>
        <w:t>Newsl</w:t>
      </w:r>
      <w:proofErr w:type="spellEnd"/>
      <w:r w:rsidRPr="00E67EF9">
        <w:rPr>
          <w:rFonts w:ascii="Times New Roman" w:hAnsi="Times New Roman" w:cs="Times New Roman"/>
          <w:i/>
          <w:iCs/>
          <w:sz w:val="24"/>
          <w:szCs w:val="24"/>
          <w:highlight w:val="yellow"/>
        </w:rPr>
        <w:t>., 3</w:t>
      </w:r>
      <w:r w:rsidRPr="00E67EF9">
        <w:rPr>
          <w:rFonts w:ascii="Times New Roman" w:hAnsi="Times New Roman" w:cs="Times New Roman"/>
          <w:sz w:val="24"/>
          <w:szCs w:val="24"/>
          <w:highlight w:val="yellow"/>
        </w:rPr>
        <w:t>(4), 305-307.</w:t>
      </w:r>
    </w:p>
    <w:p w14:paraId="3175426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Masilamani</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Quadri</w:t>
      </w:r>
      <w:proofErr w:type="spellEnd"/>
      <w:r w:rsidRPr="00E67EF9">
        <w:rPr>
          <w:rFonts w:ascii="Times New Roman" w:hAnsi="Times New Roman" w:cs="Times New Roman"/>
          <w:sz w:val="24"/>
          <w:szCs w:val="24"/>
        </w:rPr>
        <w:t xml:space="preserve">, S. M. H., </w:t>
      </w:r>
      <w:proofErr w:type="spellStart"/>
      <w:r w:rsidRPr="00E67EF9">
        <w:rPr>
          <w:rFonts w:ascii="Times New Roman" w:hAnsi="Times New Roman" w:cs="Times New Roman"/>
          <w:sz w:val="24"/>
          <w:szCs w:val="24"/>
        </w:rPr>
        <w:t>Jayaraj</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Dahira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Beevi</w:t>
      </w:r>
      <w:proofErr w:type="spellEnd"/>
      <w:r w:rsidRPr="00E67EF9">
        <w:rPr>
          <w:rFonts w:ascii="Times New Roman" w:hAnsi="Times New Roman" w:cs="Times New Roman"/>
          <w:sz w:val="24"/>
          <w:szCs w:val="24"/>
        </w:rPr>
        <w:t xml:space="preserve">, N., Guha, A., &amp; </w:t>
      </w:r>
      <w:proofErr w:type="spellStart"/>
      <w:r w:rsidRPr="00E67EF9">
        <w:rPr>
          <w:rFonts w:ascii="Times New Roman" w:hAnsi="Times New Roman" w:cs="Times New Roman"/>
          <w:sz w:val="24"/>
          <w:szCs w:val="24"/>
        </w:rPr>
        <w:t>Dandin</w:t>
      </w:r>
      <w:proofErr w:type="spellEnd"/>
      <w:r w:rsidRPr="00E67EF9">
        <w:rPr>
          <w:rFonts w:ascii="Times New Roman" w:hAnsi="Times New Roman" w:cs="Times New Roman"/>
          <w:sz w:val="24"/>
          <w:szCs w:val="24"/>
        </w:rPr>
        <w:t>, S. B. (2007). Soil organic matter and its association with soil physical parameters and root growth of mulberry. </w:t>
      </w:r>
      <w:proofErr w:type="spellStart"/>
      <w:r w:rsidRPr="00E67EF9">
        <w:rPr>
          <w:rFonts w:ascii="Times New Roman" w:hAnsi="Times New Roman" w:cs="Times New Roman"/>
          <w:i/>
          <w:iCs/>
          <w:sz w:val="24"/>
          <w:szCs w:val="24"/>
        </w:rPr>
        <w:t>Sericologia</w:t>
      </w:r>
      <w:proofErr w:type="spellEnd"/>
      <w:r w:rsidRPr="00E67EF9">
        <w:rPr>
          <w:rFonts w:ascii="Times New Roman" w:hAnsi="Times New Roman" w:cs="Times New Roman"/>
          <w:i/>
          <w:iCs/>
          <w:sz w:val="24"/>
          <w:szCs w:val="24"/>
        </w:rPr>
        <w:t>, 47</w:t>
      </w:r>
      <w:r w:rsidRPr="00E67EF9">
        <w:rPr>
          <w:rFonts w:ascii="Times New Roman" w:hAnsi="Times New Roman" w:cs="Times New Roman"/>
          <w:sz w:val="24"/>
          <w:szCs w:val="24"/>
        </w:rPr>
        <w:t>(2), 201-207.</w:t>
      </w:r>
    </w:p>
    <w:p w14:paraId="7A806D6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 xml:space="preserve">Meena, R. K., </w:t>
      </w:r>
      <w:proofErr w:type="spellStart"/>
      <w:r w:rsidRPr="00E67EF9">
        <w:rPr>
          <w:rFonts w:ascii="Times New Roman" w:hAnsi="Times New Roman" w:cs="Times New Roman"/>
          <w:sz w:val="24"/>
          <w:szCs w:val="24"/>
          <w:highlight w:val="yellow"/>
        </w:rPr>
        <w:t>Hardev</w:t>
      </w:r>
      <w:proofErr w:type="spellEnd"/>
      <w:r w:rsidRPr="00E67EF9">
        <w:rPr>
          <w:rFonts w:ascii="Times New Roman" w:hAnsi="Times New Roman" w:cs="Times New Roman"/>
          <w:sz w:val="24"/>
          <w:szCs w:val="24"/>
          <w:highlight w:val="yellow"/>
        </w:rPr>
        <w:t xml:space="preserve"> Ram, Anurag Saxena, &amp; Rakesh Kumar. (2024). </w:t>
      </w:r>
      <w:r w:rsidRPr="00E67EF9">
        <w:rPr>
          <w:rFonts w:ascii="Times New Roman" w:hAnsi="Times New Roman" w:cs="Times New Roman"/>
          <w:i/>
          <w:iCs/>
          <w:sz w:val="24"/>
          <w:szCs w:val="24"/>
          <w:highlight w:val="yellow"/>
        </w:rPr>
        <w:t>Natural farming: Basics and application</w:t>
      </w:r>
      <w:r w:rsidRPr="00E67EF9">
        <w:rPr>
          <w:rFonts w:ascii="Times New Roman" w:hAnsi="Times New Roman" w:cs="Times New Roman"/>
          <w:sz w:val="24"/>
          <w:szCs w:val="24"/>
          <w:highlight w:val="yellow"/>
        </w:rPr>
        <w:t xml:space="preserve">. ICAR-National Dairy Research Institute. </w:t>
      </w:r>
      <w:hyperlink r:id="rId25" w:history="1">
        <w:r w:rsidRPr="00E67EF9">
          <w:rPr>
            <w:rStyle w:val="Hyperlink"/>
            <w:rFonts w:ascii="Times New Roman" w:hAnsi="Times New Roman" w:cs="Times New Roman"/>
            <w:sz w:val="24"/>
            <w:szCs w:val="24"/>
            <w:highlight w:val="yellow"/>
          </w:rPr>
          <w:t>(PDF) Natural Farming: Basics and Application</w:t>
        </w:r>
      </w:hyperlink>
      <w:r w:rsidRPr="00E67EF9">
        <w:rPr>
          <w:rFonts w:ascii="Times New Roman" w:hAnsi="Times New Roman" w:cs="Times New Roman"/>
          <w:sz w:val="24"/>
          <w:szCs w:val="24"/>
        </w:rPr>
        <w:t xml:space="preserve"> </w:t>
      </w:r>
    </w:p>
    <w:p w14:paraId="2BF23DB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Mukherjee, S., Sen, S., Ali, M. N., Goswami, R., Chakraborty, A., Ray, K., Bhattacharjee, R., Pradhan, B., Ravisankar, N., &amp; Chatterjee, G. (2022). Microbiological properties of </w:t>
      </w:r>
      <w:proofErr w:type="spellStart"/>
      <w:r w:rsidRPr="00E67EF9">
        <w:rPr>
          <w:rFonts w:ascii="Times New Roman" w:hAnsi="Times New Roman" w:cs="Times New Roman"/>
          <w:sz w:val="24"/>
          <w:szCs w:val="24"/>
        </w:rPr>
        <w:t>beejamrut</w:t>
      </w:r>
      <w:proofErr w:type="spellEnd"/>
      <w:r w:rsidRPr="00E67EF9">
        <w:rPr>
          <w:rFonts w:ascii="Times New Roman" w:hAnsi="Times New Roman" w:cs="Times New Roman"/>
          <w:sz w:val="24"/>
          <w:szCs w:val="24"/>
        </w:rPr>
        <w:t>, an ancient Indian traditional knowledge, uncover a dynamic plant beneficial microbial network. </w:t>
      </w:r>
      <w:r w:rsidRPr="00E67EF9">
        <w:rPr>
          <w:rFonts w:ascii="Times New Roman" w:hAnsi="Times New Roman" w:cs="Times New Roman"/>
          <w:i/>
          <w:iCs/>
          <w:sz w:val="24"/>
          <w:szCs w:val="24"/>
        </w:rPr>
        <w:t xml:space="preserve">World J. </w:t>
      </w:r>
      <w:proofErr w:type="spellStart"/>
      <w:r w:rsidRPr="00E67EF9">
        <w:rPr>
          <w:rFonts w:ascii="Times New Roman" w:hAnsi="Times New Roman" w:cs="Times New Roman"/>
          <w:i/>
          <w:iCs/>
          <w:sz w:val="24"/>
          <w:szCs w:val="24"/>
        </w:rPr>
        <w:t>Microbio</w:t>
      </w:r>
      <w:proofErr w:type="spellEnd"/>
      <w:r w:rsidRPr="00E67EF9">
        <w:rPr>
          <w:rFonts w:ascii="Times New Roman" w:hAnsi="Times New Roman" w:cs="Times New Roman"/>
          <w:i/>
          <w:iCs/>
          <w:sz w:val="24"/>
          <w:szCs w:val="24"/>
        </w:rPr>
        <w:t xml:space="preserve">. Biotech., </w:t>
      </w:r>
      <w:r w:rsidRPr="00E67EF9">
        <w:rPr>
          <w:rFonts w:ascii="Times New Roman" w:hAnsi="Times New Roman" w:cs="Times New Roman"/>
          <w:sz w:val="24"/>
          <w:szCs w:val="24"/>
        </w:rPr>
        <w:t>38(11), 1-12.</w:t>
      </w:r>
    </w:p>
    <w:p w14:paraId="073791BF" w14:textId="7CACBFF4"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Nanita</w:t>
      </w:r>
      <w:proofErr w:type="spellEnd"/>
      <w:r w:rsidRPr="00E67EF9">
        <w:rPr>
          <w:rFonts w:ascii="Times New Roman" w:hAnsi="Times New Roman" w:cs="Times New Roman"/>
          <w:sz w:val="24"/>
          <w:szCs w:val="24"/>
        </w:rPr>
        <w:t xml:space="preserve"> Bora, Pooja Borah, &amp; </w:t>
      </w:r>
      <w:proofErr w:type="spellStart"/>
      <w:r w:rsidRPr="00E67EF9">
        <w:rPr>
          <w:rFonts w:ascii="Times New Roman" w:hAnsi="Times New Roman" w:cs="Times New Roman"/>
          <w:sz w:val="24"/>
          <w:szCs w:val="24"/>
        </w:rPr>
        <w:t>Parishmiti</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Sonowal</w:t>
      </w:r>
      <w:proofErr w:type="spellEnd"/>
      <w:r w:rsidRPr="00E67EF9">
        <w:rPr>
          <w:rFonts w:ascii="Times New Roman" w:hAnsi="Times New Roman" w:cs="Times New Roman"/>
          <w:sz w:val="24"/>
          <w:szCs w:val="24"/>
        </w:rPr>
        <w:t>. (2025). Advancing sustainable sericulture through organic nutrient management: A comprehensive review. </w:t>
      </w:r>
      <w:r w:rsidRPr="00E67EF9">
        <w:rPr>
          <w:rFonts w:ascii="Times New Roman" w:hAnsi="Times New Roman" w:cs="Times New Roman"/>
          <w:i/>
          <w:iCs/>
          <w:sz w:val="24"/>
          <w:szCs w:val="24"/>
        </w:rPr>
        <w:t>In</w:t>
      </w:r>
      <w:r w:rsidR="0064268D" w:rsidRPr="00E67EF9">
        <w:rPr>
          <w:rFonts w:ascii="Times New Roman" w:hAnsi="Times New Roman" w:cs="Times New Roman"/>
          <w:i/>
          <w:iCs/>
          <w:sz w:val="24"/>
          <w:szCs w:val="24"/>
        </w:rPr>
        <w:t>t.</w:t>
      </w:r>
      <w:r w:rsidRPr="00E67EF9">
        <w:rPr>
          <w:rFonts w:ascii="Times New Roman" w:hAnsi="Times New Roman" w:cs="Times New Roman"/>
          <w:i/>
          <w:iCs/>
          <w:sz w:val="24"/>
          <w:szCs w:val="24"/>
        </w:rPr>
        <w:t xml:space="preserve"> J</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Adv</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Bioche</w:t>
      </w:r>
      <w:r w:rsidR="0064268D" w:rsidRPr="00E67EF9">
        <w:rPr>
          <w:rFonts w:ascii="Times New Roman" w:hAnsi="Times New Roman" w:cs="Times New Roman"/>
          <w:i/>
          <w:iCs/>
          <w:sz w:val="24"/>
          <w:szCs w:val="24"/>
        </w:rPr>
        <w:t>m</w:t>
      </w:r>
      <w:proofErr w:type="spellEnd"/>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Res</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9</w:t>
      </w:r>
      <w:r w:rsidRPr="00E67EF9">
        <w:rPr>
          <w:rFonts w:ascii="Times New Roman" w:hAnsi="Times New Roman" w:cs="Times New Roman"/>
          <w:sz w:val="24"/>
          <w:szCs w:val="24"/>
        </w:rPr>
        <w:t>(7S), 428-432. </w:t>
      </w:r>
      <w:hyperlink r:id="rId26" w:tgtFrame="_blank" w:history="1">
        <w:r w:rsidRPr="00E67EF9">
          <w:rPr>
            <w:rStyle w:val="Hyperlink"/>
            <w:rFonts w:ascii="Times New Roman" w:hAnsi="Times New Roman" w:cs="Times New Roman"/>
            <w:sz w:val="24"/>
            <w:szCs w:val="24"/>
          </w:rPr>
          <w:t>https://doi.org/10.33545/26174693.2025.v9.i7Sf.4877</w:t>
        </w:r>
      </w:hyperlink>
    </w:p>
    <w:p w14:paraId="79DEF93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National Academy of Agricultural Research Management (NAARM) &amp; Central Research Institute for Dryland Agriculture (CRIDA). (2020). </w:t>
      </w:r>
      <w:r w:rsidRPr="00E67EF9">
        <w:rPr>
          <w:rFonts w:ascii="Times New Roman" w:hAnsi="Times New Roman" w:cs="Times New Roman"/>
          <w:i/>
          <w:iCs/>
          <w:sz w:val="24"/>
          <w:szCs w:val="24"/>
        </w:rPr>
        <w:t>Adoption of natural farming and its effect on crop yield and farmers' livelihood in India</w:t>
      </w:r>
      <w:r w:rsidRPr="00E67EF9">
        <w:rPr>
          <w:rFonts w:ascii="Times New Roman" w:hAnsi="Times New Roman" w:cs="Times New Roman"/>
          <w:sz w:val="24"/>
          <w:szCs w:val="24"/>
        </w:rPr>
        <w:t xml:space="preserve">. NITI Aayog Project </w:t>
      </w:r>
      <w:r w:rsidRPr="00E67EF9">
        <w:rPr>
          <w:rFonts w:ascii="Times New Roman" w:hAnsi="Times New Roman" w:cs="Times New Roman"/>
          <w:sz w:val="24"/>
          <w:szCs w:val="24"/>
        </w:rPr>
        <w:lastRenderedPageBreak/>
        <w:t>Report. </w:t>
      </w:r>
      <w:hyperlink r:id="rId27" w:tgtFrame="_blank" w:history="1">
        <w:r w:rsidRPr="00E67EF9">
          <w:rPr>
            <w:rStyle w:val="Hyperlink"/>
            <w:rFonts w:ascii="Times New Roman" w:hAnsi="Times New Roman" w:cs="Times New Roman"/>
            <w:sz w:val="24"/>
            <w:szCs w:val="24"/>
          </w:rPr>
          <w:t>https://naarm.org.in/wp-content/uploads/2021/07/2020_NITI_Natural-Farming_NAARM-CRIDA-1.pdf</w:t>
        </w:r>
      </w:hyperlink>
    </w:p>
    <w:p w14:paraId="7A0ABE7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Niti</w:t>
      </w:r>
      <w:proofErr w:type="spellEnd"/>
      <w:r w:rsidRPr="00E67EF9">
        <w:rPr>
          <w:rFonts w:ascii="Times New Roman" w:hAnsi="Times New Roman" w:cs="Times New Roman"/>
          <w:sz w:val="24"/>
          <w:szCs w:val="24"/>
        </w:rPr>
        <w:t>, G., Saurabh, T., &amp; Dholakia, H. H. (2020). </w:t>
      </w:r>
      <w:r w:rsidRPr="00E67EF9">
        <w:rPr>
          <w:rFonts w:ascii="Times New Roman" w:hAnsi="Times New Roman" w:cs="Times New Roman"/>
          <w:i/>
          <w:iCs/>
          <w:sz w:val="24"/>
          <w:szCs w:val="24"/>
        </w:rPr>
        <w:t>Can zero budget natural farming save input costs and fertiliser subsidies? Evidence from Andhra Pradesh</w:t>
      </w:r>
      <w:r w:rsidRPr="00E67EF9">
        <w:rPr>
          <w:rFonts w:ascii="Times New Roman" w:hAnsi="Times New Roman" w:cs="Times New Roman"/>
          <w:sz w:val="24"/>
          <w:szCs w:val="24"/>
        </w:rPr>
        <w:t xml:space="preserve"> (Reports). Council on Energy, Environment and Water, New Delhi. pp: 1-29. </w:t>
      </w:r>
    </w:p>
    <w:p w14:paraId="0939CA34"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Palekar</w:t>
      </w:r>
      <w:proofErr w:type="spellEnd"/>
      <w:r w:rsidRPr="00E67EF9">
        <w:rPr>
          <w:rFonts w:ascii="Times New Roman" w:hAnsi="Times New Roman" w:cs="Times New Roman"/>
          <w:sz w:val="24"/>
          <w:szCs w:val="24"/>
        </w:rPr>
        <w:t>, S. (2005). </w:t>
      </w:r>
      <w:r w:rsidRPr="00E67EF9">
        <w:rPr>
          <w:rFonts w:ascii="Times New Roman" w:hAnsi="Times New Roman" w:cs="Times New Roman"/>
          <w:i/>
          <w:iCs/>
          <w:sz w:val="24"/>
          <w:szCs w:val="24"/>
        </w:rPr>
        <w:t>The philosophy of spiritual farming</w:t>
      </w:r>
      <w:r w:rsidRPr="00E67EF9">
        <w:rPr>
          <w:rFonts w:ascii="Times New Roman" w:hAnsi="Times New Roman" w:cs="Times New Roman"/>
          <w:sz w:val="24"/>
          <w:szCs w:val="24"/>
        </w:rPr>
        <w:t xml:space="preserve"> (2nd ed.). Zero Budget Natural Farming Research, Development &amp; Extension Movement, Amaravati, Maharashtra, India. </w:t>
      </w:r>
    </w:p>
    <w:p w14:paraId="090EE0D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Pallavi, M., &amp; </w:t>
      </w:r>
      <w:proofErr w:type="spellStart"/>
      <w:r w:rsidRPr="00E67EF9">
        <w:rPr>
          <w:rFonts w:ascii="Times New Roman" w:hAnsi="Times New Roman" w:cs="Times New Roman"/>
          <w:sz w:val="24"/>
          <w:szCs w:val="24"/>
        </w:rPr>
        <w:t>Meghraj</w:t>
      </w:r>
      <w:proofErr w:type="spellEnd"/>
      <w:r w:rsidRPr="00E67EF9">
        <w:rPr>
          <w:rFonts w:ascii="Times New Roman" w:hAnsi="Times New Roman" w:cs="Times New Roman"/>
          <w:sz w:val="24"/>
          <w:szCs w:val="24"/>
        </w:rPr>
        <w:t>, M. (2020). Augmentation of zero budget natural farming for sustainable agriculture. </w:t>
      </w:r>
      <w:r w:rsidRPr="00E67EF9">
        <w:rPr>
          <w:rFonts w:ascii="Times New Roman" w:hAnsi="Times New Roman" w:cs="Times New Roman"/>
          <w:i/>
          <w:iCs/>
          <w:sz w:val="24"/>
          <w:szCs w:val="24"/>
        </w:rPr>
        <w:t>Just Agric., 1</w:t>
      </w:r>
      <w:r w:rsidRPr="00E67EF9">
        <w:rPr>
          <w:rFonts w:ascii="Times New Roman" w:hAnsi="Times New Roman" w:cs="Times New Roman"/>
          <w:sz w:val="24"/>
          <w:szCs w:val="24"/>
        </w:rPr>
        <w:t>(2), 374-383.</w:t>
      </w:r>
    </w:p>
    <w:p w14:paraId="1AD3870C" w14:textId="7FD45F89"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Rafiqui</w:t>
      </w:r>
      <w:proofErr w:type="spellEnd"/>
      <w:r w:rsidRPr="00E67EF9">
        <w:rPr>
          <w:rFonts w:ascii="Times New Roman" w:hAnsi="Times New Roman" w:cs="Times New Roman"/>
          <w:sz w:val="24"/>
          <w:szCs w:val="24"/>
        </w:rPr>
        <w:t xml:space="preserve">, A. R., </w:t>
      </w:r>
      <w:proofErr w:type="spellStart"/>
      <w:r w:rsidRPr="00E67EF9">
        <w:rPr>
          <w:rFonts w:ascii="Times New Roman" w:hAnsi="Times New Roman" w:cs="Times New Roman"/>
          <w:sz w:val="24"/>
          <w:szCs w:val="24"/>
        </w:rPr>
        <w:t>Ganie</w:t>
      </w:r>
      <w:proofErr w:type="spellEnd"/>
      <w:r w:rsidRPr="00E67EF9">
        <w:rPr>
          <w:rFonts w:ascii="Times New Roman" w:hAnsi="Times New Roman" w:cs="Times New Roman"/>
          <w:sz w:val="24"/>
          <w:szCs w:val="24"/>
        </w:rPr>
        <w:t>, A. H., Mir, A. H., Ayoub, O. B., Mir, M. R., Khan, I. L., &amp; Sharma, R. K. (2023). Intercropping in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sz w:val="24"/>
          <w:szCs w:val="24"/>
        </w:rPr>
        <w:t> spp.): A review. </w:t>
      </w:r>
      <w:r w:rsidRPr="00E67EF9">
        <w:rPr>
          <w:rFonts w:ascii="Times New Roman" w:hAnsi="Times New Roman" w:cs="Times New Roman"/>
          <w:i/>
          <w:iCs/>
          <w:sz w:val="24"/>
          <w:szCs w:val="24"/>
        </w:rPr>
        <w:t>Res</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J</w:t>
      </w:r>
      <w:r w:rsidR="009B6A81" w:rsidRPr="00E67EF9">
        <w:rPr>
          <w:rFonts w:ascii="Times New Roman" w:hAnsi="Times New Roman" w:cs="Times New Roman"/>
          <w:i/>
          <w:iCs/>
          <w:sz w:val="24"/>
          <w:szCs w:val="24"/>
        </w:rPr>
        <w:t xml:space="preserve">. </w:t>
      </w:r>
      <w:r w:rsidRPr="00E67EF9">
        <w:rPr>
          <w:rFonts w:ascii="Times New Roman" w:hAnsi="Times New Roman" w:cs="Times New Roman"/>
          <w:i/>
          <w:iCs/>
          <w:sz w:val="24"/>
          <w:szCs w:val="24"/>
        </w:rPr>
        <w:t>Chem</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Environ</w:t>
      </w:r>
      <w:r w:rsidR="009B6A81" w:rsidRPr="00E67EF9">
        <w:rPr>
          <w:rFonts w:ascii="Times New Roman" w:hAnsi="Times New Roman" w:cs="Times New Roman"/>
          <w:i/>
          <w:iCs/>
          <w:sz w:val="24"/>
          <w:szCs w:val="24"/>
        </w:rPr>
        <w:t xml:space="preserve">. </w:t>
      </w:r>
      <w:r w:rsidRPr="00E67EF9">
        <w:rPr>
          <w:rFonts w:ascii="Times New Roman" w:hAnsi="Times New Roman" w:cs="Times New Roman"/>
          <w:i/>
          <w:iCs/>
          <w:sz w:val="24"/>
          <w:szCs w:val="24"/>
        </w:rPr>
        <w:t>Sci</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11</w:t>
      </w:r>
      <w:r w:rsidRPr="00E67EF9">
        <w:rPr>
          <w:rFonts w:ascii="Times New Roman" w:hAnsi="Times New Roman" w:cs="Times New Roman"/>
          <w:sz w:val="24"/>
          <w:szCs w:val="24"/>
        </w:rPr>
        <w:t>(3), 1-7.</w:t>
      </w:r>
    </w:p>
    <w:p w14:paraId="3FF098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Ranjit Kar, </w:t>
      </w:r>
      <w:proofErr w:type="spellStart"/>
      <w:r w:rsidRPr="00E67EF9">
        <w:rPr>
          <w:rFonts w:ascii="Times New Roman" w:hAnsi="Times New Roman" w:cs="Times New Roman"/>
          <w:sz w:val="24"/>
          <w:szCs w:val="24"/>
        </w:rPr>
        <w:t>Vrajan</w:t>
      </w:r>
      <w:proofErr w:type="spellEnd"/>
      <w:r w:rsidRPr="00E67EF9">
        <w:rPr>
          <w:rFonts w:ascii="Times New Roman" w:hAnsi="Times New Roman" w:cs="Times New Roman"/>
          <w:sz w:val="24"/>
          <w:szCs w:val="24"/>
        </w:rPr>
        <w:t xml:space="preserve"> Vijay, &amp; Kanika Trivedi. (2018). Comparative performance of farming practices in terms of carbon sequestration potential of mulberry and soil organic carbon stock. </w:t>
      </w:r>
      <w:r w:rsidRPr="00E67EF9">
        <w:rPr>
          <w:rFonts w:ascii="Times New Roman" w:hAnsi="Times New Roman" w:cs="Times New Roman"/>
          <w:i/>
          <w:iCs/>
          <w:sz w:val="24"/>
          <w:szCs w:val="24"/>
        </w:rPr>
        <w:t xml:space="preserve">J. Soil Sci. Environ. </w:t>
      </w:r>
      <w:proofErr w:type="spellStart"/>
      <w:r w:rsidRPr="00E67EF9">
        <w:rPr>
          <w:rFonts w:ascii="Times New Roman" w:hAnsi="Times New Roman" w:cs="Times New Roman"/>
          <w:i/>
          <w:iCs/>
          <w:sz w:val="24"/>
          <w:szCs w:val="24"/>
        </w:rPr>
        <w:t>Manag</w:t>
      </w:r>
      <w:proofErr w:type="spellEnd"/>
      <w:r w:rsidRPr="00E67EF9">
        <w:rPr>
          <w:rFonts w:ascii="Times New Roman" w:hAnsi="Times New Roman" w:cs="Times New Roman"/>
          <w:i/>
          <w:iCs/>
          <w:sz w:val="24"/>
          <w:szCs w:val="24"/>
        </w:rPr>
        <w:t>., 9</w:t>
      </w:r>
      <w:r w:rsidRPr="00E67EF9">
        <w:rPr>
          <w:rFonts w:ascii="Times New Roman" w:hAnsi="Times New Roman" w:cs="Times New Roman"/>
          <w:sz w:val="24"/>
          <w:szCs w:val="24"/>
        </w:rPr>
        <w:t>(10), 147-153.</w:t>
      </w:r>
    </w:p>
    <w:p w14:paraId="0C04EEA8" w14:textId="1BC4C906"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Shashidhar, K. R., </w:t>
      </w:r>
      <w:proofErr w:type="spellStart"/>
      <w:r w:rsidRPr="00E67EF9">
        <w:rPr>
          <w:rFonts w:ascii="Times New Roman" w:hAnsi="Times New Roman" w:cs="Times New Roman"/>
          <w:sz w:val="24"/>
          <w:szCs w:val="24"/>
        </w:rPr>
        <w:t>Chikkanna</w:t>
      </w:r>
      <w:proofErr w:type="spellEnd"/>
      <w:r w:rsidRPr="00E67EF9">
        <w:rPr>
          <w:rFonts w:ascii="Times New Roman" w:hAnsi="Times New Roman" w:cs="Times New Roman"/>
          <w:sz w:val="24"/>
          <w:szCs w:val="24"/>
        </w:rPr>
        <w:t xml:space="preserve">, G. S., </w:t>
      </w:r>
      <w:proofErr w:type="spellStart"/>
      <w:r w:rsidRPr="00E67EF9">
        <w:rPr>
          <w:rFonts w:ascii="Times New Roman" w:hAnsi="Times New Roman" w:cs="Times New Roman"/>
          <w:sz w:val="24"/>
          <w:szCs w:val="24"/>
        </w:rPr>
        <w:t>Noorulla</w:t>
      </w:r>
      <w:proofErr w:type="spellEnd"/>
      <w:r w:rsidRPr="00E67EF9">
        <w:rPr>
          <w:rFonts w:ascii="Times New Roman" w:hAnsi="Times New Roman" w:cs="Times New Roman"/>
          <w:sz w:val="24"/>
          <w:szCs w:val="24"/>
        </w:rPr>
        <w:t xml:space="preserve">, H., </w:t>
      </w:r>
      <w:proofErr w:type="spellStart"/>
      <w:r w:rsidRPr="00E67EF9">
        <w:rPr>
          <w:rFonts w:ascii="Times New Roman" w:hAnsi="Times New Roman" w:cs="Times New Roman"/>
          <w:sz w:val="24"/>
          <w:szCs w:val="24"/>
        </w:rPr>
        <w:t>Thulasiram</w:t>
      </w:r>
      <w:proofErr w:type="spellEnd"/>
      <w:r w:rsidRPr="00E67EF9">
        <w:rPr>
          <w:rFonts w:ascii="Times New Roman" w:hAnsi="Times New Roman" w:cs="Times New Roman"/>
          <w:sz w:val="24"/>
          <w:szCs w:val="24"/>
        </w:rPr>
        <w:t xml:space="preserve">, K., &amp; </w:t>
      </w:r>
      <w:proofErr w:type="spellStart"/>
      <w:r w:rsidRPr="00E67EF9">
        <w:rPr>
          <w:rFonts w:ascii="Times New Roman" w:hAnsi="Times New Roman" w:cs="Times New Roman"/>
          <w:sz w:val="24"/>
          <w:szCs w:val="24"/>
        </w:rPr>
        <w:t>Umesha</w:t>
      </w:r>
      <w:proofErr w:type="spellEnd"/>
      <w:r w:rsidRPr="00E67EF9">
        <w:rPr>
          <w:rFonts w:ascii="Times New Roman" w:hAnsi="Times New Roman" w:cs="Times New Roman"/>
          <w:sz w:val="24"/>
          <w:szCs w:val="24"/>
        </w:rPr>
        <w:t>, N. (2022). Studies on suitable intercrops under tree mulberry for additional income in Kolar district of Karnataka. </w:t>
      </w:r>
      <w:r w:rsidRPr="00E67EF9">
        <w:rPr>
          <w:rFonts w:ascii="Times New Roman" w:hAnsi="Times New Roman" w:cs="Times New Roman"/>
          <w:i/>
          <w:iCs/>
          <w:sz w:val="24"/>
          <w:szCs w:val="24"/>
        </w:rPr>
        <w:t>The Pharma Innovation, 10</w:t>
      </w:r>
      <w:r w:rsidRPr="00E67EF9">
        <w:rPr>
          <w:rFonts w:ascii="Times New Roman" w:hAnsi="Times New Roman" w:cs="Times New Roman"/>
          <w:sz w:val="24"/>
          <w:szCs w:val="24"/>
        </w:rPr>
        <w:t xml:space="preserve">, 587-590. </w:t>
      </w:r>
    </w:p>
    <w:p w14:paraId="344459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Shivani, R., &amp; </w:t>
      </w:r>
      <w:proofErr w:type="spellStart"/>
      <w:r w:rsidRPr="00E67EF9">
        <w:rPr>
          <w:rFonts w:ascii="Times New Roman" w:hAnsi="Times New Roman" w:cs="Times New Roman"/>
          <w:sz w:val="24"/>
          <w:szCs w:val="24"/>
        </w:rPr>
        <w:t>Sumit</w:t>
      </w:r>
      <w:proofErr w:type="spellEnd"/>
      <w:r w:rsidRPr="00E67EF9">
        <w:rPr>
          <w:rFonts w:ascii="Times New Roman" w:hAnsi="Times New Roman" w:cs="Times New Roman"/>
          <w:sz w:val="24"/>
          <w:szCs w:val="24"/>
        </w:rPr>
        <w:t>, S. (2021). A way towards sustainable agriculture through zero budget natural farming. </w:t>
      </w:r>
      <w:r w:rsidRPr="00E67EF9">
        <w:rPr>
          <w:rFonts w:ascii="Times New Roman" w:hAnsi="Times New Roman" w:cs="Times New Roman"/>
          <w:i/>
          <w:iCs/>
          <w:sz w:val="24"/>
          <w:szCs w:val="24"/>
        </w:rPr>
        <w:t>Food Sci. Rep., 2</w:t>
      </w:r>
      <w:r w:rsidRPr="00E67EF9">
        <w:rPr>
          <w:rFonts w:ascii="Times New Roman" w:hAnsi="Times New Roman" w:cs="Times New Roman"/>
          <w:sz w:val="24"/>
          <w:szCs w:val="24"/>
        </w:rPr>
        <w:t>(3), 30-32.</w:t>
      </w:r>
    </w:p>
    <w:p w14:paraId="3D30457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Shivaprakash, R. M., &amp; </w:t>
      </w:r>
      <w:proofErr w:type="spellStart"/>
      <w:r w:rsidRPr="00E67EF9">
        <w:rPr>
          <w:rFonts w:ascii="Times New Roman" w:hAnsi="Times New Roman" w:cs="Times New Roman"/>
          <w:sz w:val="24"/>
          <w:szCs w:val="24"/>
        </w:rPr>
        <w:t>Narayanagowda</w:t>
      </w:r>
      <w:proofErr w:type="spellEnd"/>
      <w:r w:rsidRPr="00E67EF9">
        <w:rPr>
          <w:rFonts w:ascii="Times New Roman" w:hAnsi="Times New Roman" w:cs="Times New Roman"/>
          <w:sz w:val="24"/>
          <w:szCs w:val="24"/>
        </w:rPr>
        <w:t>, S. N. (2006). Organic manures for mulberry cultivation - A review. </w:t>
      </w:r>
      <w:proofErr w:type="spellStart"/>
      <w:r w:rsidRPr="00E67EF9">
        <w:rPr>
          <w:rFonts w:ascii="Times New Roman" w:hAnsi="Times New Roman" w:cs="Times New Roman"/>
          <w:i/>
          <w:iCs/>
          <w:sz w:val="24"/>
          <w:szCs w:val="24"/>
        </w:rPr>
        <w:t>Sericologia</w:t>
      </w:r>
      <w:proofErr w:type="spellEnd"/>
      <w:r w:rsidRPr="00E67EF9">
        <w:rPr>
          <w:rFonts w:ascii="Times New Roman" w:hAnsi="Times New Roman" w:cs="Times New Roman"/>
          <w:i/>
          <w:iCs/>
          <w:sz w:val="24"/>
          <w:szCs w:val="24"/>
        </w:rPr>
        <w:t>, 46</w:t>
      </w:r>
      <w:r w:rsidRPr="00E67EF9">
        <w:rPr>
          <w:rFonts w:ascii="Times New Roman" w:hAnsi="Times New Roman" w:cs="Times New Roman"/>
          <w:sz w:val="24"/>
          <w:szCs w:val="24"/>
        </w:rPr>
        <w:t>(3), 241-249.</w:t>
      </w:r>
    </w:p>
    <w:p w14:paraId="7FE5D25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Sreenivasa</w:t>
      </w:r>
      <w:proofErr w:type="spellEnd"/>
      <w:r w:rsidRPr="00E67EF9">
        <w:rPr>
          <w:rFonts w:ascii="Times New Roman" w:hAnsi="Times New Roman" w:cs="Times New Roman"/>
          <w:sz w:val="24"/>
          <w:szCs w:val="24"/>
        </w:rPr>
        <w:t xml:space="preserve">, M. N., Naik, N. M., &amp; Bhat, S. N. (2010). </w:t>
      </w:r>
      <w:proofErr w:type="spellStart"/>
      <w:r w:rsidRPr="00E67EF9">
        <w:rPr>
          <w:rFonts w:ascii="Times New Roman" w:hAnsi="Times New Roman" w:cs="Times New Roman"/>
          <w:sz w:val="24"/>
          <w:szCs w:val="24"/>
        </w:rPr>
        <w:t>Beejamruth</w:t>
      </w:r>
      <w:proofErr w:type="spellEnd"/>
      <w:r w:rsidRPr="00E67EF9">
        <w:rPr>
          <w:rFonts w:ascii="Times New Roman" w:hAnsi="Times New Roman" w:cs="Times New Roman"/>
          <w:sz w:val="24"/>
          <w:szCs w:val="24"/>
        </w:rPr>
        <w:t>: A source for beneficial bacteria. </w:t>
      </w:r>
      <w:r w:rsidRPr="00E67EF9">
        <w:rPr>
          <w:rFonts w:ascii="Times New Roman" w:hAnsi="Times New Roman" w:cs="Times New Roman"/>
          <w:i/>
          <w:iCs/>
          <w:sz w:val="24"/>
          <w:szCs w:val="24"/>
        </w:rPr>
        <w:t>Karnataka J. Agric. Sci., 17</w:t>
      </w:r>
      <w:r w:rsidRPr="00E67EF9">
        <w:rPr>
          <w:rFonts w:ascii="Times New Roman" w:hAnsi="Times New Roman" w:cs="Times New Roman"/>
          <w:sz w:val="24"/>
          <w:szCs w:val="24"/>
        </w:rPr>
        <w:t xml:space="preserve">, 72-77. </w:t>
      </w:r>
      <w:hyperlink r:id="rId28" w:history="1">
        <w:r w:rsidRPr="00E67EF9">
          <w:rPr>
            <w:rStyle w:val="Hyperlink"/>
            <w:rFonts w:ascii="Times New Roman" w:hAnsi="Times New Roman" w:cs="Times New Roman"/>
            <w:sz w:val="24"/>
            <w:szCs w:val="24"/>
          </w:rPr>
          <w:t>KJA</w:t>
        </w:r>
      </w:hyperlink>
      <w:r w:rsidRPr="00E67EF9">
        <w:rPr>
          <w:rFonts w:ascii="Times New Roman" w:hAnsi="Times New Roman" w:cs="Times New Roman"/>
          <w:sz w:val="24"/>
          <w:szCs w:val="24"/>
        </w:rPr>
        <w:t xml:space="preserve"> </w:t>
      </w:r>
    </w:p>
    <w:p w14:paraId="2EC3A4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Swaminathan, C., Swaminathan, V., &amp; </w:t>
      </w:r>
      <w:proofErr w:type="spellStart"/>
      <w:r w:rsidRPr="00E67EF9">
        <w:rPr>
          <w:rFonts w:ascii="Times New Roman" w:hAnsi="Times New Roman" w:cs="Times New Roman"/>
          <w:sz w:val="24"/>
          <w:szCs w:val="24"/>
        </w:rPr>
        <w:t>Vijaylakshmi</w:t>
      </w:r>
      <w:proofErr w:type="spellEnd"/>
      <w:r w:rsidRPr="00E67EF9">
        <w:rPr>
          <w:rFonts w:ascii="Times New Roman" w:hAnsi="Times New Roman" w:cs="Times New Roman"/>
          <w:sz w:val="24"/>
          <w:szCs w:val="24"/>
        </w:rPr>
        <w:t xml:space="preserve">, K. (2007). </w:t>
      </w:r>
      <w:proofErr w:type="spellStart"/>
      <w:r w:rsidRPr="00E67EF9">
        <w:rPr>
          <w:rFonts w:ascii="Times New Roman" w:hAnsi="Times New Roman" w:cs="Times New Roman"/>
          <w:sz w:val="24"/>
          <w:szCs w:val="24"/>
        </w:rPr>
        <w:t>Panchagavya</w:t>
      </w:r>
      <w:proofErr w:type="spellEnd"/>
      <w:r w:rsidRPr="00E67EF9">
        <w:rPr>
          <w:rFonts w:ascii="Times New Roman" w:hAnsi="Times New Roman" w:cs="Times New Roman"/>
          <w:sz w:val="24"/>
          <w:szCs w:val="24"/>
        </w:rPr>
        <w:t xml:space="preserve"> boon to organic farming. </w:t>
      </w:r>
      <w:r w:rsidRPr="00E67EF9">
        <w:rPr>
          <w:rFonts w:ascii="Times New Roman" w:hAnsi="Times New Roman" w:cs="Times New Roman"/>
          <w:i/>
          <w:iCs/>
          <w:sz w:val="24"/>
          <w:szCs w:val="24"/>
        </w:rPr>
        <w:t>International Book Distributing Co</w:t>
      </w:r>
      <w:r w:rsidRPr="00E67EF9">
        <w:rPr>
          <w:rFonts w:ascii="Times New Roman" w:hAnsi="Times New Roman" w:cs="Times New Roman"/>
          <w:sz w:val="24"/>
          <w:szCs w:val="24"/>
        </w:rPr>
        <w:t>.</w:t>
      </w:r>
    </w:p>
    <w:p w14:paraId="2290927B"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Vaja</w:t>
      </w:r>
      <w:proofErr w:type="spellEnd"/>
      <w:r w:rsidRPr="00E67EF9">
        <w:rPr>
          <w:rFonts w:ascii="Times New Roman" w:hAnsi="Times New Roman" w:cs="Times New Roman"/>
          <w:sz w:val="24"/>
          <w:szCs w:val="24"/>
          <w:highlight w:val="yellow"/>
        </w:rPr>
        <w:t xml:space="preserve">, M., </w:t>
      </w:r>
      <w:proofErr w:type="spellStart"/>
      <w:r w:rsidRPr="00E67EF9">
        <w:rPr>
          <w:rFonts w:ascii="Times New Roman" w:hAnsi="Times New Roman" w:cs="Times New Roman"/>
          <w:sz w:val="24"/>
          <w:szCs w:val="24"/>
          <w:highlight w:val="yellow"/>
        </w:rPr>
        <w:t>Kulshrestha</w:t>
      </w:r>
      <w:proofErr w:type="spellEnd"/>
      <w:r w:rsidRPr="00E67EF9">
        <w:rPr>
          <w:rFonts w:ascii="Times New Roman" w:hAnsi="Times New Roman" w:cs="Times New Roman"/>
          <w:sz w:val="24"/>
          <w:szCs w:val="24"/>
          <w:highlight w:val="yellow"/>
        </w:rPr>
        <w:t>, K. &amp; Lakhani, H. N. (2024). Natural farming in India: A sustainable alternative. </w:t>
      </w:r>
      <w:r w:rsidRPr="00E67EF9">
        <w:rPr>
          <w:rFonts w:ascii="Times New Roman" w:hAnsi="Times New Roman" w:cs="Times New Roman"/>
          <w:i/>
          <w:iCs/>
          <w:sz w:val="24"/>
          <w:szCs w:val="24"/>
          <w:highlight w:val="yellow"/>
        </w:rPr>
        <w:t>J. Farm. Manage., 9</w:t>
      </w:r>
      <w:r w:rsidRPr="00E67EF9">
        <w:rPr>
          <w:rFonts w:ascii="Times New Roman" w:hAnsi="Times New Roman" w:cs="Times New Roman"/>
          <w:sz w:val="24"/>
          <w:szCs w:val="24"/>
          <w:highlight w:val="yellow"/>
        </w:rPr>
        <w:t>(2), 63-65. </w:t>
      </w:r>
      <w:hyperlink r:id="rId29" w:tgtFrame="_blank" w:history="1">
        <w:r w:rsidRPr="00E67EF9">
          <w:rPr>
            <w:rStyle w:val="Hyperlink"/>
            <w:rFonts w:ascii="Times New Roman" w:hAnsi="Times New Roman" w:cs="Times New Roman"/>
            <w:sz w:val="24"/>
            <w:szCs w:val="24"/>
            <w:highlight w:val="yellow"/>
          </w:rPr>
          <w:t>http://dx.doi.org/10.31830/2456-8724.2024.FM-150</w:t>
        </w:r>
      </w:hyperlink>
    </w:p>
    <w:p w14:paraId="1F503D2C"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Venu</w:t>
      </w:r>
      <w:proofErr w:type="spellEnd"/>
      <w:r w:rsidRPr="00E67EF9">
        <w:rPr>
          <w:rFonts w:ascii="Times New Roman" w:hAnsi="Times New Roman" w:cs="Times New Roman"/>
          <w:sz w:val="24"/>
          <w:szCs w:val="24"/>
        </w:rPr>
        <w:t xml:space="preserve">, V. S., </w:t>
      </w:r>
      <w:proofErr w:type="spellStart"/>
      <w:r w:rsidRPr="00E67EF9">
        <w:rPr>
          <w:rFonts w:ascii="Times New Roman" w:hAnsi="Times New Roman" w:cs="Times New Roman"/>
          <w:sz w:val="24"/>
          <w:szCs w:val="24"/>
        </w:rPr>
        <w:t>Jothimani</w:t>
      </w:r>
      <w:proofErr w:type="spellEnd"/>
      <w:r w:rsidRPr="00E67EF9">
        <w:rPr>
          <w:rFonts w:ascii="Times New Roman" w:hAnsi="Times New Roman" w:cs="Times New Roman"/>
          <w:sz w:val="24"/>
          <w:szCs w:val="24"/>
        </w:rPr>
        <w:t xml:space="preserve">, P., Kalpana, P. V., &amp; </w:t>
      </w:r>
      <w:proofErr w:type="spellStart"/>
      <w:r w:rsidRPr="00E67EF9">
        <w:rPr>
          <w:rFonts w:ascii="Times New Roman" w:hAnsi="Times New Roman" w:cs="Times New Roman"/>
          <w:sz w:val="24"/>
          <w:szCs w:val="24"/>
        </w:rPr>
        <w:t>Devaghi</w:t>
      </w:r>
      <w:proofErr w:type="spellEnd"/>
      <w:r w:rsidRPr="00E67EF9">
        <w:rPr>
          <w:rFonts w:ascii="Times New Roman" w:hAnsi="Times New Roman" w:cs="Times New Roman"/>
          <w:sz w:val="24"/>
          <w:szCs w:val="24"/>
        </w:rPr>
        <w:t>, P. (2019). Effect of organic nutrition in enhancing mulberry and silkworm productivity-Review. </w:t>
      </w:r>
      <w:r w:rsidRPr="00E67EF9">
        <w:rPr>
          <w:rFonts w:ascii="Times New Roman" w:hAnsi="Times New Roman" w:cs="Times New Roman"/>
          <w:i/>
          <w:iCs/>
          <w:sz w:val="24"/>
          <w:szCs w:val="24"/>
        </w:rPr>
        <w:t>Int. J. Appl. Sci. Tech. Res., 5</w:t>
      </w:r>
      <w:r w:rsidRPr="00E67EF9">
        <w:rPr>
          <w:rFonts w:ascii="Times New Roman" w:hAnsi="Times New Roman" w:cs="Times New Roman"/>
          <w:sz w:val="24"/>
          <w:szCs w:val="24"/>
        </w:rPr>
        <w:t>(2), 595-600.</w:t>
      </w:r>
    </w:p>
    <w:p w14:paraId="64477535"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Yadav, V. K., </w:t>
      </w:r>
      <w:proofErr w:type="spellStart"/>
      <w:r w:rsidRPr="00E67EF9">
        <w:rPr>
          <w:rFonts w:ascii="Times New Roman" w:hAnsi="Times New Roman" w:cs="Times New Roman"/>
          <w:sz w:val="24"/>
          <w:szCs w:val="24"/>
        </w:rPr>
        <w:t>Dhaneshwar</w:t>
      </w:r>
      <w:proofErr w:type="spellEnd"/>
      <w:r w:rsidRPr="00E67EF9">
        <w:rPr>
          <w:rFonts w:ascii="Times New Roman" w:hAnsi="Times New Roman" w:cs="Times New Roman"/>
          <w:sz w:val="24"/>
          <w:szCs w:val="24"/>
        </w:rPr>
        <w:t xml:space="preserve">, P., </w:t>
      </w:r>
      <w:proofErr w:type="spellStart"/>
      <w:r w:rsidRPr="00E67EF9">
        <w:rPr>
          <w:rFonts w:ascii="Times New Roman" w:hAnsi="Times New Roman" w:cs="Times New Roman"/>
          <w:sz w:val="24"/>
          <w:szCs w:val="24"/>
        </w:rPr>
        <w:t>Sibayan</w:t>
      </w:r>
      <w:proofErr w:type="spellEnd"/>
      <w:r w:rsidRPr="00E67EF9">
        <w:rPr>
          <w:rFonts w:ascii="Times New Roman" w:hAnsi="Times New Roman" w:cs="Times New Roman"/>
          <w:sz w:val="24"/>
          <w:szCs w:val="24"/>
        </w:rPr>
        <w:t xml:space="preserve">, S., Gayathri, T., Praveen, K. P., &amp; </w:t>
      </w:r>
      <w:proofErr w:type="spellStart"/>
      <w:r w:rsidRPr="00E67EF9">
        <w:rPr>
          <w:rFonts w:ascii="Times New Roman" w:hAnsi="Times New Roman" w:cs="Times New Roman"/>
          <w:sz w:val="24"/>
          <w:szCs w:val="24"/>
        </w:rPr>
        <w:t>Tewary</w:t>
      </w:r>
      <w:proofErr w:type="spellEnd"/>
      <w:r w:rsidRPr="00E67EF9">
        <w:rPr>
          <w:rFonts w:ascii="Times New Roman" w:hAnsi="Times New Roman" w:cs="Times New Roman"/>
          <w:sz w:val="24"/>
          <w:szCs w:val="24"/>
        </w:rPr>
        <w:t>, P. (2020). Assessment of carbon sequestration potential of mulberry vis-à-vis soils under different cultivation practices. </w:t>
      </w:r>
      <w:r w:rsidRPr="00E67EF9">
        <w:rPr>
          <w:rFonts w:ascii="Times New Roman" w:hAnsi="Times New Roman" w:cs="Times New Roman"/>
          <w:i/>
          <w:iCs/>
          <w:sz w:val="24"/>
          <w:szCs w:val="24"/>
        </w:rPr>
        <w:t xml:space="preserve">Int. J. </w:t>
      </w:r>
      <w:proofErr w:type="spellStart"/>
      <w:r w:rsidRPr="00E67EF9">
        <w:rPr>
          <w:rFonts w:ascii="Times New Roman" w:hAnsi="Times New Roman" w:cs="Times New Roman"/>
          <w:i/>
          <w:iCs/>
          <w:sz w:val="24"/>
          <w:szCs w:val="24"/>
        </w:rPr>
        <w:t>Curr</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Microbiol</w:t>
      </w:r>
      <w:proofErr w:type="spellEnd"/>
      <w:r w:rsidRPr="00E67EF9">
        <w:rPr>
          <w:rFonts w:ascii="Times New Roman" w:hAnsi="Times New Roman" w:cs="Times New Roman"/>
          <w:i/>
          <w:iCs/>
          <w:sz w:val="24"/>
          <w:szCs w:val="24"/>
        </w:rPr>
        <w:t>. App. Sci., 9</w:t>
      </w:r>
      <w:r w:rsidRPr="00E67EF9">
        <w:rPr>
          <w:rFonts w:ascii="Times New Roman" w:hAnsi="Times New Roman" w:cs="Times New Roman"/>
          <w:sz w:val="24"/>
          <w:szCs w:val="24"/>
        </w:rPr>
        <w:t>(1), 2463-2474.</w:t>
      </w:r>
    </w:p>
    <w:p w14:paraId="2468633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Yadav, V. K., </w:t>
      </w:r>
      <w:proofErr w:type="spellStart"/>
      <w:r w:rsidRPr="00E67EF9">
        <w:rPr>
          <w:rFonts w:ascii="Times New Roman" w:hAnsi="Times New Roman" w:cs="Times New Roman"/>
          <w:sz w:val="24"/>
          <w:szCs w:val="24"/>
        </w:rPr>
        <w:t>Padhan</w:t>
      </w:r>
      <w:proofErr w:type="spellEnd"/>
      <w:r w:rsidRPr="00E67EF9">
        <w:rPr>
          <w:rFonts w:ascii="Times New Roman" w:hAnsi="Times New Roman" w:cs="Times New Roman"/>
          <w:sz w:val="24"/>
          <w:szCs w:val="24"/>
        </w:rPr>
        <w:t xml:space="preserve">, D., </w:t>
      </w:r>
      <w:proofErr w:type="spellStart"/>
      <w:r w:rsidRPr="00E67EF9">
        <w:rPr>
          <w:rFonts w:ascii="Times New Roman" w:hAnsi="Times New Roman" w:cs="Times New Roman"/>
          <w:sz w:val="24"/>
          <w:szCs w:val="24"/>
        </w:rPr>
        <w:t>Sobhana</w:t>
      </w:r>
      <w:proofErr w:type="spellEnd"/>
      <w:r w:rsidRPr="00E67EF9">
        <w:rPr>
          <w:rFonts w:ascii="Times New Roman" w:hAnsi="Times New Roman" w:cs="Times New Roman"/>
          <w:sz w:val="24"/>
          <w:szCs w:val="24"/>
        </w:rPr>
        <w:t xml:space="preserve">, V., Sen, K., Josepha, M., </w:t>
      </w:r>
      <w:proofErr w:type="spellStart"/>
      <w:r w:rsidRPr="00E67EF9">
        <w:rPr>
          <w:rFonts w:ascii="Times New Roman" w:hAnsi="Times New Roman" w:cs="Times New Roman"/>
          <w:sz w:val="24"/>
          <w:szCs w:val="24"/>
        </w:rPr>
        <w:t>Santha</w:t>
      </w:r>
      <w:proofErr w:type="spellEnd"/>
      <w:r w:rsidRPr="00E67EF9">
        <w:rPr>
          <w:rFonts w:ascii="Times New Roman" w:hAnsi="Times New Roman" w:cs="Times New Roman"/>
          <w:sz w:val="24"/>
          <w:szCs w:val="24"/>
        </w:rPr>
        <w:t xml:space="preserve">, P. C., </w:t>
      </w:r>
      <w:proofErr w:type="spellStart"/>
      <w:r w:rsidRPr="00E67EF9">
        <w:rPr>
          <w:rFonts w:ascii="Times New Roman" w:hAnsi="Times New Roman" w:cs="Times New Roman"/>
          <w:sz w:val="24"/>
          <w:szCs w:val="24"/>
        </w:rPr>
        <w:t>Kariyappa</w:t>
      </w:r>
      <w:proofErr w:type="spellEnd"/>
      <w:r w:rsidRPr="00E67EF9">
        <w:rPr>
          <w:rFonts w:ascii="Times New Roman" w:hAnsi="Times New Roman" w:cs="Times New Roman"/>
          <w:sz w:val="24"/>
          <w:szCs w:val="24"/>
        </w:rPr>
        <w:t xml:space="preserve">, Chandrashekar, M. N., Praveen Kumar, K., &amp; </w:t>
      </w:r>
      <w:proofErr w:type="spellStart"/>
      <w:r w:rsidRPr="00E67EF9">
        <w:rPr>
          <w:rFonts w:ascii="Times New Roman" w:hAnsi="Times New Roman" w:cs="Times New Roman"/>
          <w:sz w:val="24"/>
          <w:szCs w:val="24"/>
        </w:rPr>
        <w:t>Tewary</w:t>
      </w:r>
      <w:proofErr w:type="spellEnd"/>
      <w:r w:rsidRPr="00E67EF9">
        <w:rPr>
          <w:rFonts w:ascii="Times New Roman" w:hAnsi="Times New Roman" w:cs="Times New Roman"/>
          <w:sz w:val="24"/>
          <w:szCs w:val="24"/>
        </w:rPr>
        <w:t>, P. (2020). Effect of organic viz-a-vis conventional cultivation practices on growth and yield of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L.). </w:t>
      </w:r>
      <w:r w:rsidRPr="00E67EF9">
        <w:rPr>
          <w:rFonts w:ascii="Times New Roman" w:hAnsi="Times New Roman" w:cs="Times New Roman"/>
          <w:i/>
          <w:iCs/>
          <w:sz w:val="24"/>
          <w:szCs w:val="24"/>
        </w:rPr>
        <w:t>Chem. Sci. Rev. Lett., 9</w:t>
      </w:r>
      <w:r w:rsidRPr="00E67EF9">
        <w:rPr>
          <w:rFonts w:ascii="Times New Roman" w:hAnsi="Times New Roman" w:cs="Times New Roman"/>
          <w:sz w:val="24"/>
          <w:szCs w:val="24"/>
        </w:rPr>
        <w:t>(34), 571-577.</w:t>
      </w:r>
    </w:p>
    <w:p w14:paraId="53B43E6E"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Zareen</w:t>
      </w:r>
      <w:proofErr w:type="spellEnd"/>
      <w:r w:rsidRPr="00E67EF9">
        <w:rPr>
          <w:rFonts w:ascii="Times New Roman" w:hAnsi="Times New Roman" w:cs="Times New Roman"/>
          <w:sz w:val="24"/>
          <w:szCs w:val="24"/>
        </w:rPr>
        <w:t xml:space="preserve">, P. B., </w:t>
      </w:r>
      <w:proofErr w:type="spellStart"/>
      <w:r w:rsidRPr="00E67EF9">
        <w:rPr>
          <w:rFonts w:ascii="Times New Roman" w:hAnsi="Times New Roman" w:cs="Times New Roman"/>
          <w:sz w:val="24"/>
          <w:szCs w:val="24"/>
        </w:rPr>
        <w:t>Mitjansà</w:t>
      </w:r>
      <w:proofErr w:type="spellEnd"/>
      <w:r w:rsidRPr="00E67EF9">
        <w:rPr>
          <w:rFonts w:ascii="Times New Roman" w:hAnsi="Times New Roman" w:cs="Times New Roman"/>
          <w:sz w:val="24"/>
          <w:szCs w:val="24"/>
        </w:rPr>
        <w:t>, S. B., &amp; Jules, P. (2020). Towards redesign at scale through zero budget natural farming in Andhra Pradesh, India. </w:t>
      </w:r>
      <w:r w:rsidRPr="00E67EF9">
        <w:rPr>
          <w:rFonts w:ascii="Times New Roman" w:hAnsi="Times New Roman" w:cs="Times New Roman"/>
          <w:i/>
          <w:iCs/>
          <w:sz w:val="24"/>
          <w:szCs w:val="24"/>
        </w:rPr>
        <w:t>Int. J. Agric. Sustain., 18</w:t>
      </w:r>
      <w:r w:rsidRPr="00E67EF9">
        <w:rPr>
          <w:rFonts w:ascii="Times New Roman" w:hAnsi="Times New Roman" w:cs="Times New Roman"/>
          <w:sz w:val="24"/>
          <w:szCs w:val="24"/>
        </w:rPr>
        <w:t>(1), 1-20.</w:t>
      </w:r>
      <w:bookmarkStart w:id="2" w:name="_GoBack"/>
      <w:bookmarkEnd w:id="2"/>
    </w:p>
    <w:sectPr w:rsidR="00261299" w:rsidRPr="00E67EF9" w:rsidSect="000552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56071" w14:textId="77777777" w:rsidR="00034977" w:rsidRDefault="00034977" w:rsidP="0050485A">
      <w:pPr>
        <w:spacing w:after="0" w:line="240" w:lineRule="auto"/>
      </w:pPr>
      <w:r>
        <w:separator/>
      </w:r>
    </w:p>
  </w:endnote>
  <w:endnote w:type="continuationSeparator" w:id="0">
    <w:p w14:paraId="237F8717" w14:textId="77777777" w:rsidR="00034977" w:rsidRDefault="00034977" w:rsidP="0050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779A" w14:textId="77777777" w:rsidR="0050485A" w:rsidRDefault="00504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C014" w14:textId="77777777" w:rsidR="0050485A" w:rsidRDefault="00504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C4B2" w14:textId="77777777" w:rsidR="0050485A" w:rsidRDefault="005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B8792" w14:textId="77777777" w:rsidR="00034977" w:rsidRDefault="00034977" w:rsidP="0050485A">
      <w:pPr>
        <w:spacing w:after="0" w:line="240" w:lineRule="auto"/>
      </w:pPr>
      <w:r>
        <w:separator/>
      </w:r>
    </w:p>
  </w:footnote>
  <w:footnote w:type="continuationSeparator" w:id="0">
    <w:p w14:paraId="684744E2" w14:textId="77777777" w:rsidR="00034977" w:rsidRDefault="00034977" w:rsidP="0050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0733" w14:textId="02B68070" w:rsidR="0050485A" w:rsidRDefault="00034977">
    <w:pPr>
      <w:pStyle w:val="Header"/>
    </w:pPr>
    <w:r>
      <w:rPr>
        <w:noProof/>
      </w:rPr>
      <w:pict w14:anchorId="60AA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EEA2" w14:textId="02C8CE8F" w:rsidR="0050485A" w:rsidRDefault="00034977">
    <w:pPr>
      <w:pStyle w:val="Header"/>
    </w:pPr>
    <w:r>
      <w:rPr>
        <w:noProof/>
      </w:rPr>
      <w:pict w14:anchorId="5F74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5BDD" w14:textId="617DEAEF" w:rsidR="0050485A" w:rsidRDefault="00034977">
    <w:pPr>
      <w:pStyle w:val="Header"/>
    </w:pPr>
    <w:r>
      <w:rPr>
        <w:noProof/>
      </w:rPr>
      <w:pict w14:anchorId="174F8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844"/>
    <w:multiLevelType w:val="multilevel"/>
    <w:tmpl w:val="8A1606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84C82"/>
    <w:multiLevelType w:val="multilevel"/>
    <w:tmpl w:val="A0A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0B72"/>
    <w:multiLevelType w:val="hybridMultilevel"/>
    <w:tmpl w:val="A69679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E0676"/>
    <w:multiLevelType w:val="multilevel"/>
    <w:tmpl w:val="2E9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07EA"/>
    <w:multiLevelType w:val="multilevel"/>
    <w:tmpl w:val="7AE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B717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787BCA"/>
    <w:multiLevelType w:val="hybridMultilevel"/>
    <w:tmpl w:val="B34CE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612FC3"/>
    <w:multiLevelType w:val="hybridMultilevel"/>
    <w:tmpl w:val="15B8B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C91700"/>
    <w:multiLevelType w:val="multilevel"/>
    <w:tmpl w:val="1FA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067EE"/>
    <w:multiLevelType w:val="hybridMultilevel"/>
    <w:tmpl w:val="B8E49A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0677530"/>
    <w:multiLevelType w:val="hybridMultilevel"/>
    <w:tmpl w:val="E9644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6948DA"/>
    <w:multiLevelType w:val="multilevel"/>
    <w:tmpl w:val="3C66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28E2"/>
    <w:multiLevelType w:val="hybridMultilevel"/>
    <w:tmpl w:val="A642A002"/>
    <w:lvl w:ilvl="0" w:tplc="EE9A2F9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786E7C"/>
    <w:multiLevelType w:val="hybridMultilevel"/>
    <w:tmpl w:val="9460A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0D4E2B"/>
    <w:multiLevelType w:val="multilevel"/>
    <w:tmpl w:val="FB0E0F9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643155"/>
    <w:multiLevelType w:val="hybridMultilevel"/>
    <w:tmpl w:val="755E3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EA3501"/>
    <w:multiLevelType w:val="hybridMultilevel"/>
    <w:tmpl w:val="48F8D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753D0B"/>
    <w:multiLevelType w:val="hybridMultilevel"/>
    <w:tmpl w:val="0FC2E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E7447B"/>
    <w:multiLevelType w:val="multilevel"/>
    <w:tmpl w:val="BB66E7E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5A7C0637"/>
    <w:multiLevelType w:val="multilevel"/>
    <w:tmpl w:val="43A8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71665"/>
    <w:multiLevelType w:val="hybridMultilevel"/>
    <w:tmpl w:val="D13A3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D164CCC"/>
    <w:multiLevelType w:val="hybridMultilevel"/>
    <w:tmpl w:val="0624D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F77FD8"/>
    <w:multiLevelType w:val="multilevel"/>
    <w:tmpl w:val="CC2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F3E9F"/>
    <w:multiLevelType w:val="multilevel"/>
    <w:tmpl w:val="268A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54362"/>
    <w:multiLevelType w:val="multilevel"/>
    <w:tmpl w:val="7E8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81E6F"/>
    <w:multiLevelType w:val="multilevel"/>
    <w:tmpl w:val="76D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63E38"/>
    <w:multiLevelType w:val="multilevel"/>
    <w:tmpl w:val="6C6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4072B"/>
    <w:multiLevelType w:val="multilevel"/>
    <w:tmpl w:val="6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0B39B6"/>
    <w:multiLevelType w:val="hybridMultilevel"/>
    <w:tmpl w:val="29D2B4F4"/>
    <w:lvl w:ilvl="0" w:tplc="206E6612">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6A7350"/>
    <w:multiLevelType w:val="hybridMultilevel"/>
    <w:tmpl w:val="27487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8"/>
  </w:num>
  <w:num w:numId="4">
    <w:abstractNumId w:val="25"/>
  </w:num>
  <w:num w:numId="5">
    <w:abstractNumId w:val="22"/>
  </w:num>
  <w:num w:numId="6">
    <w:abstractNumId w:val="24"/>
  </w:num>
  <w:num w:numId="7">
    <w:abstractNumId w:val="1"/>
  </w:num>
  <w:num w:numId="8">
    <w:abstractNumId w:val="23"/>
  </w:num>
  <w:num w:numId="9">
    <w:abstractNumId w:val="4"/>
  </w:num>
  <w:num w:numId="10">
    <w:abstractNumId w:val="8"/>
  </w:num>
  <w:num w:numId="11">
    <w:abstractNumId w:val="13"/>
  </w:num>
  <w:num w:numId="12">
    <w:abstractNumId w:val="6"/>
  </w:num>
  <w:num w:numId="13">
    <w:abstractNumId w:val="21"/>
  </w:num>
  <w:num w:numId="14">
    <w:abstractNumId w:val="18"/>
  </w:num>
  <w:num w:numId="15">
    <w:abstractNumId w:val="0"/>
  </w:num>
  <w:num w:numId="16">
    <w:abstractNumId w:val="14"/>
  </w:num>
  <w:num w:numId="17">
    <w:abstractNumId w:val="27"/>
  </w:num>
  <w:num w:numId="18">
    <w:abstractNumId w:val="26"/>
  </w:num>
  <w:num w:numId="19">
    <w:abstractNumId w:val="29"/>
  </w:num>
  <w:num w:numId="20">
    <w:abstractNumId w:val="20"/>
  </w:num>
  <w:num w:numId="21">
    <w:abstractNumId w:val="10"/>
  </w:num>
  <w:num w:numId="22">
    <w:abstractNumId w:val="17"/>
  </w:num>
  <w:num w:numId="23">
    <w:abstractNumId w:val="7"/>
  </w:num>
  <w:num w:numId="24">
    <w:abstractNumId w:val="12"/>
  </w:num>
  <w:num w:numId="25">
    <w:abstractNumId w:val="9"/>
  </w:num>
  <w:num w:numId="26">
    <w:abstractNumId w:val="16"/>
  </w:num>
  <w:num w:numId="27">
    <w:abstractNumId w:val="5"/>
  </w:num>
  <w:num w:numId="28">
    <w:abstractNumId w:val="11"/>
  </w:num>
  <w:num w:numId="29">
    <w:abstractNumId w:val="1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7B"/>
    <w:rsid w:val="00001181"/>
    <w:rsid w:val="000106B6"/>
    <w:rsid w:val="000161F9"/>
    <w:rsid w:val="0001671A"/>
    <w:rsid w:val="00017DB8"/>
    <w:rsid w:val="00021B74"/>
    <w:rsid w:val="000235B5"/>
    <w:rsid w:val="00034977"/>
    <w:rsid w:val="00035C22"/>
    <w:rsid w:val="000361FD"/>
    <w:rsid w:val="00041511"/>
    <w:rsid w:val="00051C99"/>
    <w:rsid w:val="000552E1"/>
    <w:rsid w:val="00065970"/>
    <w:rsid w:val="000737A9"/>
    <w:rsid w:val="00082970"/>
    <w:rsid w:val="000851B1"/>
    <w:rsid w:val="00086724"/>
    <w:rsid w:val="000A23AB"/>
    <w:rsid w:val="000B6616"/>
    <w:rsid w:val="000B6C9D"/>
    <w:rsid w:val="000B7F9B"/>
    <w:rsid w:val="000D1021"/>
    <w:rsid w:val="000D2E7C"/>
    <w:rsid w:val="000D492F"/>
    <w:rsid w:val="000D4B5B"/>
    <w:rsid w:val="000D55C2"/>
    <w:rsid w:val="000D58DB"/>
    <w:rsid w:val="000E101C"/>
    <w:rsid w:val="000E1A60"/>
    <w:rsid w:val="000E4C3E"/>
    <w:rsid w:val="000F2E1F"/>
    <w:rsid w:val="00100864"/>
    <w:rsid w:val="00105B4D"/>
    <w:rsid w:val="00111E24"/>
    <w:rsid w:val="0012006C"/>
    <w:rsid w:val="00120D8D"/>
    <w:rsid w:val="001214D5"/>
    <w:rsid w:val="00136F5E"/>
    <w:rsid w:val="00137DE5"/>
    <w:rsid w:val="00155F6C"/>
    <w:rsid w:val="001602A2"/>
    <w:rsid w:val="001603E9"/>
    <w:rsid w:val="00162090"/>
    <w:rsid w:val="00164048"/>
    <w:rsid w:val="00170AC2"/>
    <w:rsid w:val="00171BEB"/>
    <w:rsid w:val="0017752E"/>
    <w:rsid w:val="001A43A2"/>
    <w:rsid w:val="001A4FD5"/>
    <w:rsid w:val="001A5246"/>
    <w:rsid w:val="001A5D60"/>
    <w:rsid w:val="001B0F40"/>
    <w:rsid w:val="001C0546"/>
    <w:rsid w:val="001C5D5D"/>
    <w:rsid w:val="001D466E"/>
    <w:rsid w:val="001D5D51"/>
    <w:rsid w:val="00201442"/>
    <w:rsid w:val="0020504C"/>
    <w:rsid w:val="0021142B"/>
    <w:rsid w:val="00223F0B"/>
    <w:rsid w:val="0022412E"/>
    <w:rsid w:val="0022468E"/>
    <w:rsid w:val="002310EC"/>
    <w:rsid w:val="00250443"/>
    <w:rsid w:val="00261077"/>
    <w:rsid w:val="00261299"/>
    <w:rsid w:val="002629B0"/>
    <w:rsid w:val="00262E26"/>
    <w:rsid w:val="002659EE"/>
    <w:rsid w:val="00271A60"/>
    <w:rsid w:val="00272C89"/>
    <w:rsid w:val="00284292"/>
    <w:rsid w:val="002843DD"/>
    <w:rsid w:val="002902A7"/>
    <w:rsid w:val="00293324"/>
    <w:rsid w:val="0029693D"/>
    <w:rsid w:val="00296DD5"/>
    <w:rsid w:val="002975E0"/>
    <w:rsid w:val="002B4BE6"/>
    <w:rsid w:val="002B5C37"/>
    <w:rsid w:val="002B64D2"/>
    <w:rsid w:val="002F206F"/>
    <w:rsid w:val="002F2DAC"/>
    <w:rsid w:val="002F33AB"/>
    <w:rsid w:val="002F473F"/>
    <w:rsid w:val="00300720"/>
    <w:rsid w:val="00303200"/>
    <w:rsid w:val="0030377F"/>
    <w:rsid w:val="00306D27"/>
    <w:rsid w:val="00311016"/>
    <w:rsid w:val="00312B7F"/>
    <w:rsid w:val="00316092"/>
    <w:rsid w:val="0033308B"/>
    <w:rsid w:val="00334F71"/>
    <w:rsid w:val="00346D7F"/>
    <w:rsid w:val="00352292"/>
    <w:rsid w:val="00352F55"/>
    <w:rsid w:val="003559DA"/>
    <w:rsid w:val="00361567"/>
    <w:rsid w:val="00363871"/>
    <w:rsid w:val="00373841"/>
    <w:rsid w:val="003771DF"/>
    <w:rsid w:val="003817B8"/>
    <w:rsid w:val="0038228A"/>
    <w:rsid w:val="0038293C"/>
    <w:rsid w:val="00384B87"/>
    <w:rsid w:val="00384C2A"/>
    <w:rsid w:val="00385953"/>
    <w:rsid w:val="003875A6"/>
    <w:rsid w:val="003928E3"/>
    <w:rsid w:val="00395888"/>
    <w:rsid w:val="003A0709"/>
    <w:rsid w:val="003A1A05"/>
    <w:rsid w:val="003A78DD"/>
    <w:rsid w:val="003B0009"/>
    <w:rsid w:val="003B2274"/>
    <w:rsid w:val="003C1F0B"/>
    <w:rsid w:val="003C4865"/>
    <w:rsid w:val="003C6723"/>
    <w:rsid w:val="003E5664"/>
    <w:rsid w:val="003F64D2"/>
    <w:rsid w:val="00411B78"/>
    <w:rsid w:val="00421F22"/>
    <w:rsid w:val="0042279F"/>
    <w:rsid w:val="004228CC"/>
    <w:rsid w:val="00434743"/>
    <w:rsid w:val="00435F10"/>
    <w:rsid w:val="00437A25"/>
    <w:rsid w:val="004406F3"/>
    <w:rsid w:val="00444C65"/>
    <w:rsid w:val="00444EFE"/>
    <w:rsid w:val="00446052"/>
    <w:rsid w:val="004534A3"/>
    <w:rsid w:val="00455A07"/>
    <w:rsid w:val="004569C3"/>
    <w:rsid w:val="0046132D"/>
    <w:rsid w:val="004625D8"/>
    <w:rsid w:val="0046687B"/>
    <w:rsid w:val="004713FF"/>
    <w:rsid w:val="00471960"/>
    <w:rsid w:val="004730C9"/>
    <w:rsid w:val="0047484F"/>
    <w:rsid w:val="00482588"/>
    <w:rsid w:val="004844B2"/>
    <w:rsid w:val="0048720C"/>
    <w:rsid w:val="00493248"/>
    <w:rsid w:val="00496242"/>
    <w:rsid w:val="004A34A6"/>
    <w:rsid w:val="004C2869"/>
    <w:rsid w:val="004C2957"/>
    <w:rsid w:val="004E47C3"/>
    <w:rsid w:val="004E79D8"/>
    <w:rsid w:val="004F4BBC"/>
    <w:rsid w:val="004F6102"/>
    <w:rsid w:val="00501A06"/>
    <w:rsid w:val="005022C1"/>
    <w:rsid w:val="00503594"/>
    <w:rsid w:val="0050485A"/>
    <w:rsid w:val="00512B45"/>
    <w:rsid w:val="00514E96"/>
    <w:rsid w:val="00524E08"/>
    <w:rsid w:val="0053015A"/>
    <w:rsid w:val="0053118F"/>
    <w:rsid w:val="00531982"/>
    <w:rsid w:val="00551BDC"/>
    <w:rsid w:val="00553BFD"/>
    <w:rsid w:val="00554EA7"/>
    <w:rsid w:val="00561377"/>
    <w:rsid w:val="00562680"/>
    <w:rsid w:val="00566122"/>
    <w:rsid w:val="00573B7B"/>
    <w:rsid w:val="00573D61"/>
    <w:rsid w:val="00577A7F"/>
    <w:rsid w:val="00587B23"/>
    <w:rsid w:val="00591644"/>
    <w:rsid w:val="005A0656"/>
    <w:rsid w:val="005A134F"/>
    <w:rsid w:val="005B6665"/>
    <w:rsid w:val="005B6A88"/>
    <w:rsid w:val="005B6B4A"/>
    <w:rsid w:val="005B7E80"/>
    <w:rsid w:val="005C6BDE"/>
    <w:rsid w:val="005D2A65"/>
    <w:rsid w:val="005D76BC"/>
    <w:rsid w:val="005E1733"/>
    <w:rsid w:val="005E7FF6"/>
    <w:rsid w:val="00603B98"/>
    <w:rsid w:val="00606526"/>
    <w:rsid w:val="006067E2"/>
    <w:rsid w:val="00607D92"/>
    <w:rsid w:val="006118B3"/>
    <w:rsid w:val="00612D5F"/>
    <w:rsid w:val="00622B40"/>
    <w:rsid w:val="00633654"/>
    <w:rsid w:val="006363E9"/>
    <w:rsid w:val="0064268D"/>
    <w:rsid w:val="006439F2"/>
    <w:rsid w:val="00651102"/>
    <w:rsid w:val="00654686"/>
    <w:rsid w:val="006556CF"/>
    <w:rsid w:val="006566E1"/>
    <w:rsid w:val="00662123"/>
    <w:rsid w:val="00675F77"/>
    <w:rsid w:val="0068328A"/>
    <w:rsid w:val="006847A2"/>
    <w:rsid w:val="00684BE3"/>
    <w:rsid w:val="00685297"/>
    <w:rsid w:val="00686A27"/>
    <w:rsid w:val="0068724D"/>
    <w:rsid w:val="006928CF"/>
    <w:rsid w:val="006B3BE5"/>
    <w:rsid w:val="006D1C99"/>
    <w:rsid w:val="006D62FC"/>
    <w:rsid w:val="006E09CD"/>
    <w:rsid w:val="006E3FD4"/>
    <w:rsid w:val="006F3D76"/>
    <w:rsid w:val="006F4C94"/>
    <w:rsid w:val="006F70C1"/>
    <w:rsid w:val="00701026"/>
    <w:rsid w:val="00703522"/>
    <w:rsid w:val="0070582D"/>
    <w:rsid w:val="0070710A"/>
    <w:rsid w:val="00711EBD"/>
    <w:rsid w:val="00713EE2"/>
    <w:rsid w:val="00714535"/>
    <w:rsid w:val="00715503"/>
    <w:rsid w:val="00723FEA"/>
    <w:rsid w:val="00730DC2"/>
    <w:rsid w:val="007320E9"/>
    <w:rsid w:val="007416FA"/>
    <w:rsid w:val="0074641B"/>
    <w:rsid w:val="0075120A"/>
    <w:rsid w:val="00760CB0"/>
    <w:rsid w:val="00764814"/>
    <w:rsid w:val="007759D2"/>
    <w:rsid w:val="00781885"/>
    <w:rsid w:val="0079068B"/>
    <w:rsid w:val="00791EA8"/>
    <w:rsid w:val="0079503E"/>
    <w:rsid w:val="00797A3D"/>
    <w:rsid w:val="007A4233"/>
    <w:rsid w:val="007A620A"/>
    <w:rsid w:val="007A7AC5"/>
    <w:rsid w:val="007B229B"/>
    <w:rsid w:val="007C0A86"/>
    <w:rsid w:val="007C0C01"/>
    <w:rsid w:val="007C1F23"/>
    <w:rsid w:val="007C2BA5"/>
    <w:rsid w:val="007C51C7"/>
    <w:rsid w:val="007E0EA6"/>
    <w:rsid w:val="007E1DBC"/>
    <w:rsid w:val="007E5AFB"/>
    <w:rsid w:val="007E7369"/>
    <w:rsid w:val="007F06BC"/>
    <w:rsid w:val="007F1977"/>
    <w:rsid w:val="007F2D86"/>
    <w:rsid w:val="007F774E"/>
    <w:rsid w:val="007F7E4C"/>
    <w:rsid w:val="008171D3"/>
    <w:rsid w:val="00825A51"/>
    <w:rsid w:val="00840BE8"/>
    <w:rsid w:val="0084501B"/>
    <w:rsid w:val="00845FD3"/>
    <w:rsid w:val="00846906"/>
    <w:rsid w:val="00851498"/>
    <w:rsid w:val="00852BE4"/>
    <w:rsid w:val="008627D4"/>
    <w:rsid w:val="00862F36"/>
    <w:rsid w:val="00876692"/>
    <w:rsid w:val="008878B0"/>
    <w:rsid w:val="008B306D"/>
    <w:rsid w:val="008B4C6F"/>
    <w:rsid w:val="008C2990"/>
    <w:rsid w:val="008D1553"/>
    <w:rsid w:val="008D1FD0"/>
    <w:rsid w:val="008D2B12"/>
    <w:rsid w:val="008D31A3"/>
    <w:rsid w:val="008D685A"/>
    <w:rsid w:val="008E1667"/>
    <w:rsid w:val="008E2989"/>
    <w:rsid w:val="008E4DFB"/>
    <w:rsid w:val="009028A2"/>
    <w:rsid w:val="00914AFB"/>
    <w:rsid w:val="00916316"/>
    <w:rsid w:val="00927D26"/>
    <w:rsid w:val="0093590F"/>
    <w:rsid w:val="00942C3E"/>
    <w:rsid w:val="00943902"/>
    <w:rsid w:val="00961A2D"/>
    <w:rsid w:val="00961CDA"/>
    <w:rsid w:val="00963FB7"/>
    <w:rsid w:val="00971513"/>
    <w:rsid w:val="00973ACC"/>
    <w:rsid w:val="00974964"/>
    <w:rsid w:val="009769EB"/>
    <w:rsid w:val="00982126"/>
    <w:rsid w:val="00986A35"/>
    <w:rsid w:val="009914BC"/>
    <w:rsid w:val="0099765E"/>
    <w:rsid w:val="009A0E9B"/>
    <w:rsid w:val="009A3D0F"/>
    <w:rsid w:val="009A63AF"/>
    <w:rsid w:val="009B225D"/>
    <w:rsid w:val="009B57DB"/>
    <w:rsid w:val="009B5A4E"/>
    <w:rsid w:val="009B5AB3"/>
    <w:rsid w:val="009B6A81"/>
    <w:rsid w:val="009B7C16"/>
    <w:rsid w:val="009C05F1"/>
    <w:rsid w:val="009C12C0"/>
    <w:rsid w:val="009C41F5"/>
    <w:rsid w:val="009E7F08"/>
    <w:rsid w:val="00A015C0"/>
    <w:rsid w:val="00A051BB"/>
    <w:rsid w:val="00A12749"/>
    <w:rsid w:val="00A3037B"/>
    <w:rsid w:val="00A31CFC"/>
    <w:rsid w:val="00A329B5"/>
    <w:rsid w:val="00A330FE"/>
    <w:rsid w:val="00A36526"/>
    <w:rsid w:val="00A445D1"/>
    <w:rsid w:val="00A44809"/>
    <w:rsid w:val="00A52E65"/>
    <w:rsid w:val="00A55DFA"/>
    <w:rsid w:val="00A65712"/>
    <w:rsid w:val="00A6666F"/>
    <w:rsid w:val="00A73516"/>
    <w:rsid w:val="00A74C36"/>
    <w:rsid w:val="00A82D02"/>
    <w:rsid w:val="00A864D5"/>
    <w:rsid w:val="00AA1B0A"/>
    <w:rsid w:val="00AB7E1C"/>
    <w:rsid w:val="00AC2545"/>
    <w:rsid w:val="00AC46EF"/>
    <w:rsid w:val="00AC481F"/>
    <w:rsid w:val="00AC7A19"/>
    <w:rsid w:val="00AE01AE"/>
    <w:rsid w:val="00AE2509"/>
    <w:rsid w:val="00AE78E6"/>
    <w:rsid w:val="00AF013F"/>
    <w:rsid w:val="00AF1188"/>
    <w:rsid w:val="00AF1223"/>
    <w:rsid w:val="00AF4613"/>
    <w:rsid w:val="00AF5421"/>
    <w:rsid w:val="00AF79FF"/>
    <w:rsid w:val="00B01E45"/>
    <w:rsid w:val="00B05269"/>
    <w:rsid w:val="00B0765F"/>
    <w:rsid w:val="00B136EA"/>
    <w:rsid w:val="00B2135E"/>
    <w:rsid w:val="00B22B0D"/>
    <w:rsid w:val="00B32B3E"/>
    <w:rsid w:val="00B33A80"/>
    <w:rsid w:val="00B44650"/>
    <w:rsid w:val="00B466E8"/>
    <w:rsid w:val="00B47082"/>
    <w:rsid w:val="00B5079D"/>
    <w:rsid w:val="00B5128C"/>
    <w:rsid w:val="00B57490"/>
    <w:rsid w:val="00B70254"/>
    <w:rsid w:val="00B726B3"/>
    <w:rsid w:val="00B737C2"/>
    <w:rsid w:val="00B772B1"/>
    <w:rsid w:val="00B80BC5"/>
    <w:rsid w:val="00B85A3F"/>
    <w:rsid w:val="00B9447A"/>
    <w:rsid w:val="00B97E75"/>
    <w:rsid w:val="00BA1EE6"/>
    <w:rsid w:val="00BA43B7"/>
    <w:rsid w:val="00BA4D86"/>
    <w:rsid w:val="00BB0502"/>
    <w:rsid w:val="00BB3389"/>
    <w:rsid w:val="00BC0784"/>
    <w:rsid w:val="00BC4C27"/>
    <w:rsid w:val="00BC4CA6"/>
    <w:rsid w:val="00BD1887"/>
    <w:rsid w:val="00BF182D"/>
    <w:rsid w:val="00C0014E"/>
    <w:rsid w:val="00C03CE1"/>
    <w:rsid w:val="00C05570"/>
    <w:rsid w:val="00C07358"/>
    <w:rsid w:val="00C13883"/>
    <w:rsid w:val="00C152AE"/>
    <w:rsid w:val="00C15576"/>
    <w:rsid w:val="00C2535C"/>
    <w:rsid w:val="00C30F11"/>
    <w:rsid w:val="00C32DCA"/>
    <w:rsid w:val="00C52715"/>
    <w:rsid w:val="00C67CD2"/>
    <w:rsid w:val="00C70B0D"/>
    <w:rsid w:val="00C70FD6"/>
    <w:rsid w:val="00C71F83"/>
    <w:rsid w:val="00C75A5A"/>
    <w:rsid w:val="00C86E6F"/>
    <w:rsid w:val="00C90845"/>
    <w:rsid w:val="00C91DF4"/>
    <w:rsid w:val="00C924C2"/>
    <w:rsid w:val="00C92CB8"/>
    <w:rsid w:val="00CB1A7A"/>
    <w:rsid w:val="00CB1A94"/>
    <w:rsid w:val="00CB3F6B"/>
    <w:rsid w:val="00CC3456"/>
    <w:rsid w:val="00CD427B"/>
    <w:rsid w:val="00CD665D"/>
    <w:rsid w:val="00CE09D3"/>
    <w:rsid w:val="00CE0F6C"/>
    <w:rsid w:val="00CE2533"/>
    <w:rsid w:val="00CE3965"/>
    <w:rsid w:val="00CF3670"/>
    <w:rsid w:val="00CF7614"/>
    <w:rsid w:val="00D01D89"/>
    <w:rsid w:val="00D05E50"/>
    <w:rsid w:val="00D15B85"/>
    <w:rsid w:val="00D168F3"/>
    <w:rsid w:val="00D21D63"/>
    <w:rsid w:val="00D31371"/>
    <w:rsid w:val="00D42D7F"/>
    <w:rsid w:val="00D43037"/>
    <w:rsid w:val="00D43653"/>
    <w:rsid w:val="00D4570F"/>
    <w:rsid w:val="00D470E5"/>
    <w:rsid w:val="00D5003A"/>
    <w:rsid w:val="00D502AE"/>
    <w:rsid w:val="00D5208D"/>
    <w:rsid w:val="00D63D9B"/>
    <w:rsid w:val="00D67C9F"/>
    <w:rsid w:val="00D70834"/>
    <w:rsid w:val="00D711EA"/>
    <w:rsid w:val="00D74DB4"/>
    <w:rsid w:val="00D85DBF"/>
    <w:rsid w:val="00D97102"/>
    <w:rsid w:val="00DA241F"/>
    <w:rsid w:val="00DB19D6"/>
    <w:rsid w:val="00DB28CB"/>
    <w:rsid w:val="00DB5464"/>
    <w:rsid w:val="00DB7162"/>
    <w:rsid w:val="00DC37EB"/>
    <w:rsid w:val="00DC4C75"/>
    <w:rsid w:val="00DD1997"/>
    <w:rsid w:val="00DD644A"/>
    <w:rsid w:val="00DD7A34"/>
    <w:rsid w:val="00DD7C4E"/>
    <w:rsid w:val="00DE3A79"/>
    <w:rsid w:val="00DF20A4"/>
    <w:rsid w:val="00E03E96"/>
    <w:rsid w:val="00E047A6"/>
    <w:rsid w:val="00E20482"/>
    <w:rsid w:val="00E3372C"/>
    <w:rsid w:val="00E44516"/>
    <w:rsid w:val="00E50DF2"/>
    <w:rsid w:val="00E6083D"/>
    <w:rsid w:val="00E67EF9"/>
    <w:rsid w:val="00E76B6D"/>
    <w:rsid w:val="00E80F54"/>
    <w:rsid w:val="00E82CB3"/>
    <w:rsid w:val="00E87062"/>
    <w:rsid w:val="00E90A74"/>
    <w:rsid w:val="00E90C1B"/>
    <w:rsid w:val="00E93289"/>
    <w:rsid w:val="00E93E4C"/>
    <w:rsid w:val="00E97730"/>
    <w:rsid w:val="00EA6A52"/>
    <w:rsid w:val="00EC2B10"/>
    <w:rsid w:val="00EC713F"/>
    <w:rsid w:val="00EC7BA8"/>
    <w:rsid w:val="00EC7CEE"/>
    <w:rsid w:val="00EE5BAD"/>
    <w:rsid w:val="00EF40B6"/>
    <w:rsid w:val="00F067D5"/>
    <w:rsid w:val="00F07C26"/>
    <w:rsid w:val="00F1005E"/>
    <w:rsid w:val="00F1371D"/>
    <w:rsid w:val="00F14E15"/>
    <w:rsid w:val="00F234C6"/>
    <w:rsid w:val="00F237EC"/>
    <w:rsid w:val="00F25912"/>
    <w:rsid w:val="00F26B12"/>
    <w:rsid w:val="00F27F04"/>
    <w:rsid w:val="00F3337C"/>
    <w:rsid w:val="00F37942"/>
    <w:rsid w:val="00F42670"/>
    <w:rsid w:val="00F445BF"/>
    <w:rsid w:val="00F52F2E"/>
    <w:rsid w:val="00F541F7"/>
    <w:rsid w:val="00F55F6C"/>
    <w:rsid w:val="00F60306"/>
    <w:rsid w:val="00F6485B"/>
    <w:rsid w:val="00F6580C"/>
    <w:rsid w:val="00F70266"/>
    <w:rsid w:val="00F710A9"/>
    <w:rsid w:val="00F7123E"/>
    <w:rsid w:val="00F74F18"/>
    <w:rsid w:val="00F77EE7"/>
    <w:rsid w:val="00F85368"/>
    <w:rsid w:val="00F866D1"/>
    <w:rsid w:val="00F8685D"/>
    <w:rsid w:val="00F87DD7"/>
    <w:rsid w:val="00F90D6C"/>
    <w:rsid w:val="00F9261A"/>
    <w:rsid w:val="00F94920"/>
    <w:rsid w:val="00FA4CE7"/>
    <w:rsid w:val="00FB34B9"/>
    <w:rsid w:val="00FB3EAB"/>
    <w:rsid w:val="00FB494E"/>
    <w:rsid w:val="00FC0CAA"/>
    <w:rsid w:val="00FC61B3"/>
    <w:rsid w:val="00FE1717"/>
    <w:rsid w:val="00FE56A8"/>
    <w:rsid w:val="00FE5978"/>
    <w:rsid w:val="00FF26E1"/>
    <w:rsid w:val="00FF731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A7708"/>
  <w15:chartTrackingRefBased/>
  <w15:docId w15:val="{3ACCC787-066F-4BD3-BA73-A724EFE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2B1"/>
  </w:style>
  <w:style w:type="paragraph" w:styleId="Heading1">
    <w:name w:val="heading 1"/>
    <w:basedOn w:val="Normal"/>
    <w:next w:val="Normal"/>
    <w:link w:val="Heading1Char"/>
    <w:uiPriority w:val="9"/>
    <w:qFormat/>
    <w:rsid w:val="00573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3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3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7B"/>
    <w:rPr>
      <w:rFonts w:eastAsiaTheme="majorEastAsia" w:cstheme="majorBidi"/>
      <w:color w:val="272727" w:themeColor="text1" w:themeTint="D8"/>
    </w:rPr>
  </w:style>
  <w:style w:type="paragraph" w:styleId="Title">
    <w:name w:val="Title"/>
    <w:basedOn w:val="Normal"/>
    <w:next w:val="Normal"/>
    <w:link w:val="TitleChar"/>
    <w:uiPriority w:val="10"/>
    <w:qFormat/>
    <w:rsid w:val="0057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7B"/>
    <w:pPr>
      <w:spacing w:before="160"/>
      <w:jc w:val="center"/>
    </w:pPr>
    <w:rPr>
      <w:i/>
      <w:iCs/>
      <w:color w:val="404040" w:themeColor="text1" w:themeTint="BF"/>
    </w:rPr>
  </w:style>
  <w:style w:type="character" w:customStyle="1" w:styleId="QuoteChar">
    <w:name w:val="Quote Char"/>
    <w:basedOn w:val="DefaultParagraphFont"/>
    <w:link w:val="Quote"/>
    <w:uiPriority w:val="29"/>
    <w:rsid w:val="00573B7B"/>
    <w:rPr>
      <w:i/>
      <w:iCs/>
      <w:color w:val="404040" w:themeColor="text1" w:themeTint="BF"/>
    </w:rPr>
  </w:style>
  <w:style w:type="paragraph" w:styleId="ListParagraph">
    <w:name w:val="List Paragraph"/>
    <w:basedOn w:val="Normal"/>
    <w:uiPriority w:val="34"/>
    <w:qFormat/>
    <w:rsid w:val="00573B7B"/>
    <w:pPr>
      <w:ind w:left="720"/>
      <w:contextualSpacing/>
    </w:pPr>
  </w:style>
  <w:style w:type="character" w:styleId="IntenseEmphasis">
    <w:name w:val="Intense Emphasis"/>
    <w:basedOn w:val="DefaultParagraphFont"/>
    <w:uiPriority w:val="21"/>
    <w:qFormat/>
    <w:rsid w:val="00573B7B"/>
    <w:rPr>
      <w:i/>
      <w:iCs/>
      <w:color w:val="2F5496" w:themeColor="accent1" w:themeShade="BF"/>
    </w:rPr>
  </w:style>
  <w:style w:type="paragraph" w:styleId="IntenseQuote">
    <w:name w:val="Intense Quote"/>
    <w:basedOn w:val="Normal"/>
    <w:next w:val="Normal"/>
    <w:link w:val="IntenseQuoteChar"/>
    <w:uiPriority w:val="30"/>
    <w:qFormat/>
    <w:rsid w:val="00573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B7B"/>
    <w:rPr>
      <w:i/>
      <w:iCs/>
      <w:color w:val="2F5496" w:themeColor="accent1" w:themeShade="BF"/>
    </w:rPr>
  </w:style>
  <w:style w:type="character" w:styleId="IntenseReference">
    <w:name w:val="Intense Reference"/>
    <w:basedOn w:val="DefaultParagraphFont"/>
    <w:uiPriority w:val="32"/>
    <w:qFormat/>
    <w:rsid w:val="00573B7B"/>
    <w:rPr>
      <w:b/>
      <w:bCs/>
      <w:smallCaps/>
      <w:color w:val="2F5496" w:themeColor="accent1" w:themeShade="BF"/>
      <w:spacing w:val="5"/>
    </w:rPr>
  </w:style>
  <w:style w:type="table" w:styleId="TableGrid">
    <w:name w:val="Table Grid"/>
    <w:basedOn w:val="TableNormal"/>
    <w:uiPriority w:val="39"/>
    <w:rsid w:val="0007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20A"/>
    <w:rPr>
      <w:b/>
      <w:bCs/>
    </w:rPr>
  </w:style>
  <w:style w:type="character" w:styleId="Hyperlink">
    <w:name w:val="Hyperlink"/>
    <w:basedOn w:val="DefaultParagraphFont"/>
    <w:uiPriority w:val="99"/>
    <w:unhideWhenUsed/>
    <w:rsid w:val="00162090"/>
    <w:rPr>
      <w:color w:val="0563C1" w:themeColor="hyperlink"/>
      <w:u w:val="single"/>
    </w:rPr>
  </w:style>
  <w:style w:type="character" w:styleId="UnresolvedMention">
    <w:name w:val="Unresolved Mention"/>
    <w:basedOn w:val="DefaultParagraphFont"/>
    <w:uiPriority w:val="99"/>
    <w:semiHidden/>
    <w:unhideWhenUsed/>
    <w:rsid w:val="00162090"/>
    <w:rPr>
      <w:color w:val="605E5C"/>
      <w:shd w:val="clear" w:color="auto" w:fill="E1DFDD"/>
    </w:rPr>
  </w:style>
  <w:style w:type="paragraph" w:styleId="NormalWeb">
    <w:name w:val="Normal (Web)"/>
    <w:basedOn w:val="Normal"/>
    <w:uiPriority w:val="99"/>
    <w:unhideWhenUsed/>
    <w:rsid w:val="00603B98"/>
    <w:rPr>
      <w:rFonts w:ascii="Times New Roman" w:hAnsi="Times New Roman" w:cs="Times New Roman"/>
      <w:sz w:val="24"/>
      <w:szCs w:val="24"/>
    </w:rPr>
  </w:style>
  <w:style w:type="paragraph" w:styleId="Header">
    <w:name w:val="header"/>
    <w:basedOn w:val="Normal"/>
    <w:link w:val="HeaderChar"/>
    <w:uiPriority w:val="99"/>
    <w:unhideWhenUsed/>
    <w:rsid w:val="0050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85A"/>
  </w:style>
  <w:style w:type="paragraph" w:styleId="Footer">
    <w:name w:val="footer"/>
    <w:basedOn w:val="Normal"/>
    <w:link w:val="FooterChar"/>
    <w:uiPriority w:val="99"/>
    <w:unhideWhenUsed/>
    <w:rsid w:val="0050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85A"/>
  </w:style>
  <w:style w:type="character" w:styleId="FollowedHyperlink">
    <w:name w:val="FollowedHyperlink"/>
    <w:basedOn w:val="DefaultParagraphFont"/>
    <w:uiPriority w:val="99"/>
    <w:semiHidden/>
    <w:unhideWhenUsed/>
    <w:rsid w:val="00086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3066150.2016.1276450" TargetMode="External"/><Relationship Id="rId18" Type="http://schemas.openxmlformats.org/officeDocument/2006/relationships/hyperlink" Target="https://doi.org/10.22271/09746315.2022.v18.i2.1566" TargetMode="External"/><Relationship Id="rId26" Type="http://schemas.openxmlformats.org/officeDocument/2006/relationships/hyperlink" Target="https://doi.org/10.33545/26174693.2025.v9.i7Sf.4877" TargetMode="External"/><Relationship Id="rId3" Type="http://schemas.openxmlformats.org/officeDocument/2006/relationships/settings" Target="settings.xml"/><Relationship Id="rId21" Type="http://schemas.openxmlformats.org/officeDocument/2006/relationships/hyperlink" Target="https://doi.org/10.22271/chemi.2020.v8.i1g.829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134/agronj1962.00021962005400050028x" TargetMode="External"/><Relationship Id="rId25" Type="http://schemas.openxmlformats.org/officeDocument/2006/relationships/hyperlink" Target="https://www.researchgate.net/publication/379479934_Natural_Farming_Basics_and_Application" TargetMode="External"/><Relationship Id="rId2" Type="http://schemas.openxmlformats.org/officeDocument/2006/relationships/styles" Target="styles.xml"/><Relationship Id="rId16" Type="http://schemas.openxmlformats.org/officeDocument/2006/relationships/hyperlink" Target="https://doi.org/10.20546/ijcmas.2017.609.397" TargetMode="External"/><Relationship Id="rId20" Type="http://schemas.openxmlformats.org/officeDocument/2006/relationships/hyperlink" Target="https://doi.org/10.33545/2618060X.2025.v8.i1f.2433" TargetMode="External"/><Relationship Id="rId29" Type="http://schemas.openxmlformats.org/officeDocument/2006/relationships/hyperlink" Target="http://dx.doi.org/10.31830/2456-8724.2024.FM-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6042/ijtk.v23i8.2914" TargetMode="External"/><Relationship Id="rId5" Type="http://schemas.openxmlformats.org/officeDocument/2006/relationships/footnotes" Target="footnotes.xml"/><Relationship Id="rId15" Type="http://schemas.openxmlformats.org/officeDocument/2006/relationships/hyperlink" Target="https://doi.org/10.20546/ijcmas.2017.608.197" TargetMode="External"/><Relationship Id="rId23" Type="http://schemas.openxmlformats.org/officeDocument/2006/relationships/hyperlink" Target="https://doi.org/10.3390/agriculture13030647" TargetMode="External"/><Relationship Id="rId28" Type="http://schemas.openxmlformats.org/officeDocument/2006/relationships/hyperlink" Target="https://www.apcnf.in/wp-content/uploads/2021/09/Beejamrutha_A_source_for_beneficial_bacteria.pdf" TargetMode="External"/><Relationship Id="rId10" Type="http://schemas.openxmlformats.org/officeDocument/2006/relationships/footer" Target="footer2.xml"/><Relationship Id="rId19" Type="http://schemas.openxmlformats.org/officeDocument/2006/relationships/hyperlink" Target="https://doi.org/10.1007/s13593-023-00884-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bdirect.org/cabdirect/abstract/20103096635" TargetMode="External"/><Relationship Id="rId22" Type="http://schemas.openxmlformats.org/officeDocument/2006/relationships/hyperlink" Target="http://dx.doi.org/10.18782/2582-2845.8091" TargetMode="External"/><Relationship Id="rId27" Type="http://schemas.openxmlformats.org/officeDocument/2006/relationships/hyperlink" Target="https://naarm.org.in/wp-content/uploads/2021/07/2020_NITI_Natural-Farming_NAARM-CRID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21</Pages>
  <Words>8232</Words>
  <Characters>46929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1186</cp:lastModifiedBy>
  <cp:revision>473</cp:revision>
  <dcterms:created xsi:type="dcterms:W3CDTF">2026-01-02T02:02:00Z</dcterms:created>
  <dcterms:modified xsi:type="dcterms:W3CDTF">2026-03-24T08:18:00Z</dcterms:modified>
</cp:coreProperties>
</file>