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47F" w:rsidRPr="00416CE1" w:rsidRDefault="00416CE1" w:rsidP="003A279C">
      <w:pPr>
        <w:pStyle w:val="Default"/>
        <w:tabs>
          <w:tab w:val="left" w:pos="2295"/>
        </w:tabs>
        <w:spacing w:line="360" w:lineRule="auto"/>
        <w:jc w:val="both"/>
        <w:rPr>
          <w:b/>
          <w:bCs/>
        </w:rPr>
      </w:pPr>
      <w:r w:rsidRPr="00416CE1">
        <w:rPr>
          <w:b/>
        </w:rPr>
        <w:t>Apple Rootstocks and Their Role in Orchard Performance: A Review</w:t>
      </w:r>
    </w:p>
    <w:p w:rsidR="00416CE1" w:rsidRDefault="00416CE1" w:rsidP="003A279C">
      <w:pPr>
        <w:pStyle w:val="Default"/>
        <w:tabs>
          <w:tab w:val="left" w:pos="2295"/>
        </w:tabs>
        <w:spacing w:line="360" w:lineRule="auto"/>
        <w:jc w:val="both"/>
        <w:rPr>
          <w:b/>
          <w:bCs/>
        </w:rPr>
      </w:pPr>
    </w:p>
    <w:p w:rsidR="009B131B" w:rsidRPr="00072D59" w:rsidRDefault="009B131B" w:rsidP="003A279C">
      <w:pPr>
        <w:pStyle w:val="Default"/>
        <w:tabs>
          <w:tab w:val="left" w:pos="2295"/>
        </w:tabs>
        <w:spacing w:line="360" w:lineRule="auto"/>
        <w:jc w:val="both"/>
        <w:rPr>
          <w:b/>
          <w:bCs/>
        </w:rPr>
      </w:pPr>
      <w:r w:rsidRPr="00072D59">
        <w:rPr>
          <w:b/>
          <w:bCs/>
        </w:rPr>
        <w:t xml:space="preserve">Abstract </w:t>
      </w:r>
      <w:r w:rsidR="001E1913" w:rsidRPr="00072D59">
        <w:rPr>
          <w:b/>
          <w:bCs/>
        </w:rPr>
        <w:tab/>
      </w:r>
    </w:p>
    <w:p w:rsidR="00416CE1" w:rsidRPr="00416CE1" w:rsidRDefault="00416CE1" w:rsidP="003A279C">
      <w:pPr>
        <w:tabs>
          <w:tab w:val="left" w:pos="1560"/>
        </w:tabs>
        <w:autoSpaceDE w:val="0"/>
        <w:autoSpaceDN w:val="0"/>
        <w:adjustRightInd w:val="0"/>
        <w:spacing w:after="0" w:line="360" w:lineRule="auto"/>
        <w:jc w:val="both"/>
        <w:rPr>
          <w:rFonts w:ascii="Times New Roman" w:hAnsi="Times New Roman" w:cs="Times New Roman"/>
          <w:sz w:val="24"/>
          <w:szCs w:val="24"/>
        </w:rPr>
      </w:pPr>
      <w:r w:rsidRPr="00416CE1">
        <w:rPr>
          <w:rFonts w:ascii="Times New Roman" w:hAnsi="Times New Roman" w:cs="Times New Roman"/>
          <w:sz w:val="24"/>
          <w:szCs w:val="24"/>
        </w:rPr>
        <w:t xml:space="preserve">Apple rootstocks play a crucial role in determining tree vigor, productivity, fruit quality, and adaptability to diverse environmental conditions in modern orchard systems. The development and selection of appropriate rootstocks have become increasingly important for improving orchard efficiency, particularly in high-density planting systems. This review synthesizes available literature on major apple rootstock groups, including </w:t>
      </w:r>
      <w:proofErr w:type="spellStart"/>
      <w:r w:rsidRPr="00416CE1">
        <w:rPr>
          <w:rFonts w:ascii="Times New Roman" w:hAnsi="Times New Roman" w:cs="Times New Roman"/>
          <w:sz w:val="24"/>
          <w:szCs w:val="24"/>
        </w:rPr>
        <w:t>Malling</w:t>
      </w:r>
      <w:proofErr w:type="spellEnd"/>
      <w:r w:rsidRPr="00416CE1">
        <w:rPr>
          <w:rFonts w:ascii="Times New Roman" w:hAnsi="Times New Roman" w:cs="Times New Roman"/>
          <w:sz w:val="24"/>
          <w:szCs w:val="24"/>
        </w:rPr>
        <w:t xml:space="preserve"> (M), </w:t>
      </w:r>
      <w:proofErr w:type="spellStart"/>
      <w:r w:rsidRPr="00416CE1">
        <w:rPr>
          <w:rFonts w:ascii="Times New Roman" w:hAnsi="Times New Roman" w:cs="Times New Roman"/>
          <w:sz w:val="24"/>
          <w:szCs w:val="24"/>
        </w:rPr>
        <w:t>Malling</w:t>
      </w:r>
      <w:proofErr w:type="spellEnd"/>
      <w:r w:rsidRPr="00416CE1">
        <w:rPr>
          <w:rFonts w:ascii="Times New Roman" w:hAnsi="Times New Roman" w:cs="Times New Roman"/>
          <w:sz w:val="24"/>
          <w:szCs w:val="24"/>
        </w:rPr>
        <w:t xml:space="preserve">-Merton (MM), Geneva (G), and </w:t>
      </w:r>
      <w:proofErr w:type="spellStart"/>
      <w:r w:rsidRPr="00416CE1">
        <w:rPr>
          <w:rFonts w:ascii="Times New Roman" w:hAnsi="Times New Roman" w:cs="Times New Roman"/>
          <w:sz w:val="24"/>
          <w:szCs w:val="24"/>
        </w:rPr>
        <w:t>Budagovsky</w:t>
      </w:r>
      <w:proofErr w:type="spellEnd"/>
      <w:r w:rsidRPr="00416CE1">
        <w:rPr>
          <w:rFonts w:ascii="Times New Roman" w:hAnsi="Times New Roman" w:cs="Times New Roman"/>
          <w:sz w:val="24"/>
          <w:szCs w:val="24"/>
        </w:rPr>
        <w:t xml:space="preserve"> (B) rootstocks. The review highlights their classification, physiological characteristics, effects on tree growth and yield efficiency, and their role in improving resistance to diseases and tolerance to abiotic stresses such as drought, cold, and salinity. In addition, rootstock–scion interactions and their implications for orchard management and productivity are discussed. Recent advances in rootstock breeding, particularly the development of Geneva rootstocks for improved disease resistance and stress tolerance, are also summarized. The review provides insights into selecting suitable rootstocks for sustainable apple production and identifies future research directions for improving orchard performance under changing climatic conditions.</w:t>
      </w:r>
    </w:p>
    <w:p w:rsidR="00497F22" w:rsidRPr="00072D59" w:rsidRDefault="00497F22" w:rsidP="003A279C">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b/>
          <w:sz w:val="24"/>
          <w:szCs w:val="24"/>
        </w:rPr>
        <w:t>Key words:</w:t>
      </w:r>
      <w:r w:rsidRPr="00072D59">
        <w:rPr>
          <w:rFonts w:ascii="Times New Roman" w:hAnsi="Times New Roman" w:cs="Times New Roman"/>
          <w:sz w:val="24"/>
          <w:szCs w:val="24"/>
        </w:rPr>
        <w:t xml:space="preserve"> Apple</w:t>
      </w:r>
      <w:r w:rsidR="008F0C5C" w:rsidRPr="00072D59">
        <w:rPr>
          <w:rFonts w:ascii="Times New Roman" w:hAnsi="Times New Roman" w:cs="Times New Roman"/>
          <w:sz w:val="24"/>
          <w:szCs w:val="24"/>
        </w:rPr>
        <w:t>, rootstock, disease resistance, stress, production</w:t>
      </w:r>
    </w:p>
    <w:p w:rsidR="00416CE1" w:rsidRDefault="009B131B" w:rsidP="003A279C">
      <w:pPr>
        <w:pStyle w:val="NormalWeb"/>
        <w:jc w:val="both"/>
        <w:rPr>
          <w:b/>
          <w:bCs/>
        </w:rPr>
      </w:pPr>
      <w:r w:rsidRPr="00072D59">
        <w:rPr>
          <w:b/>
          <w:bCs/>
        </w:rPr>
        <w:t>Introduction</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t>Apple (</w:t>
      </w:r>
      <w:r w:rsidRPr="003A279C">
        <w:rPr>
          <w:rFonts w:ascii="Times New Roman" w:eastAsia="Times New Roman" w:hAnsi="Times New Roman" w:cs="Times New Roman"/>
          <w:i/>
          <w:iCs/>
          <w:sz w:val="24"/>
          <w:szCs w:val="24"/>
        </w:rPr>
        <w:t xml:space="preserve">Malus </w:t>
      </w:r>
      <w:proofErr w:type="spellStart"/>
      <w:r w:rsidRPr="003A279C">
        <w:rPr>
          <w:rFonts w:ascii="Times New Roman" w:eastAsia="Times New Roman" w:hAnsi="Times New Roman" w:cs="Times New Roman"/>
          <w:i/>
          <w:iCs/>
          <w:sz w:val="24"/>
          <w:szCs w:val="24"/>
        </w:rPr>
        <w:t>domestica</w:t>
      </w:r>
      <w:proofErr w:type="spellEnd"/>
      <w:r w:rsidRPr="003A279C">
        <w:rPr>
          <w:rFonts w:ascii="Times New Roman" w:eastAsia="Times New Roman" w:hAnsi="Times New Roman" w:cs="Times New Roman"/>
          <w:sz w:val="24"/>
          <w:szCs w:val="24"/>
        </w:rPr>
        <w:t xml:space="preserve"> </w:t>
      </w:r>
      <w:proofErr w:type="spellStart"/>
      <w:r w:rsidRPr="003A279C">
        <w:rPr>
          <w:rFonts w:ascii="Times New Roman" w:eastAsia="Times New Roman" w:hAnsi="Times New Roman" w:cs="Times New Roman"/>
          <w:sz w:val="24"/>
          <w:szCs w:val="24"/>
        </w:rPr>
        <w:t>Borkh</w:t>
      </w:r>
      <w:proofErr w:type="spellEnd"/>
      <w:r w:rsidRPr="003A279C">
        <w:rPr>
          <w:rFonts w:ascii="Times New Roman" w:eastAsia="Times New Roman" w:hAnsi="Times New Roman" w:cs="Times New Roman"/>
          <w:sz w:val="24"/>
          <w:szCs w:val="24"/>
        </w:rPr>
        <w:t xml:space="preserve">.) is among the most extensively cultivated temperate fruit crops globally and holds a pivotal position in modern horticulture. The success of commercial apple production is largely contingent upon the selection of suitable rootstocks, as these significantly influence tree </w:t>
      </w:r>
      <w:proofErr w:type="spellStart"/>
      <w:r w:rsidRPr="003A279C">
        <w:rPr>
          <w:rFonts w:ascii="Times New Roman" w:eastAsia="Times New Roman" w:hAnsi="Times New Roman" w:cs="Times New Roman"/>
          <w:sz w:val="24"/>
          <w:szCs w:val="24"/>
        </w:rPr>
        <w:t>vigour</w:t>
      </w:r>
      <w:proofErr w:type="spellEnd"/>
      <w:r w:rsidRPr="003A279C">
        <w:rPr>
          <w:rFonts w:ascii="Times New Roman" w:eastAsia="Times New Roman" w:hAnsi="Times New Roman" w:cs="Times New Roman"/>
          <w:sz w:val="24"/>
          <w:szCs w:val="24"/>
        </w:rPr>
        <w:t xml:space="preserve">, yield efficiency, fruit quality, and adaptability to diverse environmental conditions. At present, the apple industry is widely </w:t>
      </w:r>
      <w:proofErr w:type="spellStart"/>
      <w:r w:rsidRPr="003A279C">
        <w:rPr>
          <w:rFonts w:ascii="Times New Roman" w:eastAsia="Times New Roman" w:hAnsi="Times New Roman" w:cs="Times New Roman"/>
          <w:sz w:val="24"/>
          <w:szCs w:val="24"/>
        </w:rPr>
        <w:t>recognised</w:t>
      </w:r>
      <w:proofErr w:type="spellEnd"/>
      <w:r w:rsidRPr="003A279C">
        <w:rPr>
          <w:rFonts w:ascii="Times New Roman" w:eastAsia="Times New Roman" w:hAnsi="Times New Roman" w:cs="Times New Roman"/>
          <w:sz w:val="24"/>
          <w:szCs w:val="24"/>
        </w:rPr>
        <w:t xml:space="preserve"> as a promising sector for enhancing agricultural productivity, improving household nutritional security, and generating income through diversification, employment opportunities, value addition, and export potential (Ahmed &amp; Sidhu, 2020).</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t xml:space="preserve">Despite substantial progress in this sector, several constraints persist. In addition to emerging challenges, low productivity per unit area remains a major concern, further exacerbated by the adverse impacts of climate change (Kumar &amp; Sharma, 2021). Rootstocks play a crucial role in apple production systems by influencing canopy architecture, nutrient uptake, flowering </w:t>
      </w:r>
      <w:proofErr w:type="spellStart"/>
      <w:r w:rsidRPr="003A279C">
        <w:rPr>
          <w:rFonts w:ascii="Times New Roman" w:eastAsia="Times New Roman" w:hAnsi="Times New Roman" w:cs="Times New Roman"/>
          <w:sz w:val="24"/>
          <w:szCs w:val="24"/>
        </w:rPr>
        <w:t>behaviour</w:t>
      </w:r>
      <w:proofErr w:type="spellEnd"/>
      <w:r w:rsidRPr="003A279C">
        <w:rPr>
          <w:rFonts w:ascii="Times New Roman" w:eastAsia="Times New Roman" w:hAnsi="Times New Roman" w:cs="Times New Roman"/>
          <w:sz w:val="24"/>
          <w:szCs w:val="24"/>
        </w:rPr>
        <w:t xml:space="preserve">, yield, and fruit quality (Rom </w:t>
      </w:r>
      <w:r w:rsidRPr="003A279C">
        <w:rPr>
          <w:rFonts w:ascii="Times New Roman" w:eastAsia="Times New Roman" w:hAnsi="Times New Roman" w:cs="Times New Roman"/>
          <w:i/>
          <w:iCs/>
          <w:sz w:val="24"/>
          <w:szCs w:val="24"/>
        </w:rPr>
        <w:t>et al</w:t>
      </w:r>
      <w:r w:rsidRPr="003A279C">
        <w:rPr>
          <w:rFonts w:ascii="Times New Roman" w:eastAsia="Times New Roman" w:hAnsi="Times New Roman" w:cs="Times New Roman"/>
          <w:sz w:val="24"/>
          <w:szCs w:val="24"/>
        </w:rPr>
        <w:t xml:space="preserve">., 1987). Furthermore, they contribute to the mitigation of both biotic and abiotic stresses, including soil-borne pathogens, thermal stress, salinity, and nutrient imbalances (Reddy </w:t>
      </w:r>
      <w:r w:rsidRPr="003A279C">
        <w:rPr>
          <w:rFonts w:ascii="Times New Roman" w:eastAsia="Times New Roman" w:hAnsi="Times New Roman" w:cs="Times New Roman"/>
          <w:i/>
          <w:iCs/>
          <w:sz w:val="24"/>
          <w:szCs w:val="24"/>
        </w:rPr>
        <w:t>et al</w:t>
      </w:r>
      <w:r w:rsidRPr="003A279C">
        <w:rPr>
          <w:rFonts w:ascii="Times New Roman" w:eastAsia="Times New Roman" w:hAnsi="Times New Roman" w:cs="Times New Roman"/>
          <w:sz w:val="24"/>
          <w:szCs w:val="24"/>
        </w:rPr>
        <w:t>., 2003).</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lastRenderedPageBreak/>
        <w:t xml:space="preserve">Owing to increasing market demand and limited availability of arable land, apple cultivation is often undertaken under suboptimal environmental conditions such as drought, flooding, salinity, and soil contamination. The use of appropriate rootstocks offers a viable strategy to alleviate such constraints by enhancing the resilience of the scion to adverse environmental factors (Higgs </w:t>
      </w:r>
      <w:r w:rsidRPr="003A279C">
        <w:rPr>
          <w:rFonts w:ascii="Times New Roman" w:eastAsia="Times New Roman" w:hAnsi="Times New Roman" w:cs="Times New Roman"/>
          <w:i/>
          <w:iCs/>
          <w:sz w:val="24"/>
          <w:szCs w:val="24"/>
        </w:rPr>
        <w:t>et al</w:t>
      </w:r>
      <w:r w:rsidRPr="003A279C">
        <w:rPr>
          <w:rFonts w:ascii="Times New Roman" w:eastAsia="Times New Roman" w:hAnsi="Times New Roman" w:cs="Times New Roman"/>
          <w:sz w:val="24"/>
          <w:szCs w:val="24"/>
        </w:rPr>
        <w:t>., 1991). Rootstocks are fundamental determinants of orchard efficiency, as they regulate water and mineral uptake, provide anchorage, and influence overall tree size (Ferree &amp; Warrington, 2003; Webster, 2002).</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t xml:space="preserve">In addition to their primary functions, rootstocks may also be </w:t>
      </w:r>
      <w:proofErr w:type="spellStart"/>
      <w:r w:rsidRPr="003A279C">
        <w:rPr>
          <w:rFonts w:ascii="Times New Roman" w:eastAsia="Times New Roman" w:hAnsi="Times New Roman" w:cs="Times New Roman"/>
          <w:sz w:val="24"/>
          <w:szCs w:val="24"/>
        </w:rPr>
        <w:t>utilised</w:t>
      </w:r>
      <w:proofErr w:type="spellEnd"/>
      <w:r w:rsidRPr="003A279C">
        <w:rPr>
          <w:rFonts w:ascii="Times New Roman" w:eastAsia="Times New Roman" w:hAnsi="Times New Roman" w:cs="Times New Roman"/>
          <w:sz w:val="24"/>
          <w:szCs w:val="24"/>
        </w:rPr>
        <w:t xml:space="preserve"> as </w:t>
      </w:r>
      <w:proofErr w:type="spellStart"/>
      <w:r w:rsidRPr="003A279C">
        <w:rPr>
          <w:rFonts w:ascii="Times New Roman" w:eastAsia="Times New Roman" w:hAnsi="Times New Roman" w:cs="Times New Roman"/>
          <w:sz w:val="24"/>
          <w:szCs w:val="24"/>
        </w:rPr>
        <w:t>interstems</w:t>
      </w:r>
      <w:proofErr w:type="spellEnd"/>
      <w:r w:rsidRPr="003A279C">
        <w:rPr>
          <w:rFonts w:ascii="Times New Roman" w:eastAsia="Times New Roman" w:hAnsi="Times New Roman" w:cs="Times New Roman"/>
          <w:sz w:val="24"/>
          <w:szCs w:val="24"/>
        </w:rPr>
        <w:t xml:space="preserve">—short stem segments inserted between the rootstock and scion during propagation—resulting in “three-piece” trees (Cummins &amp; </w:t>
      </w:r>
      <w:proofErr w:type="spellStart"/>
      <w:r w:rsidRPr="003A279C">
        <w:rPr>
          <w:rFonts w:ascii="Times New Roman" w:eastAsia="Times New Roman" w:hAnsi="Times New Roman" w:cs="Times New Roman"/>
          <w:sz w:val="24"/>
          <w:szCs w:val="24"/>
        </w:rPr>
        <w:t>Aldwinckle</w:t>
      </w:r>
      <w:proofErr w:type="spellEnd"/>
      <w:r w:rsidRPr="003A279C">
        <w:rPr>
          <w:rFonts w:ascii="Times New Roman" w:eastAsia="Times New Roman" w:hAnsi="Times New Roman" w:cs="Times New Roman"/>
          <w:sz w:val="24"/>
          <w:szCs w:val="24"/>
        </w:rPr>
        <w:t xml:space="preserve">, 1983). </w:t>
      </w:r>
      <w:proofErr w:type="spellStart"/>
      <w:r w:rsidRPr="003A279C">
        <w:rPr>
          <w:rFonts w:ascii="Times New Roman" w:eastAsia="Times New Roman" w:hAnsi="Times New Roman" w:cs="Times New Roman"/>
          <w:sz w:val="24"/>
          <w:szCs w:val="24"/>
        </w:rPr>
        <w:t>Interstems</w:t>
      </w:r>
      <w:proofErr w:type="spellEnd"/>
      <w:r w:rsidRPr="003A279C">
        <w:rPr>
          <w:rFonts w:ascii="Times New Roman" w:eastAsia="Times New Roman" w:hAnsi="Times New Roman" w:cs="Times New Roman"/>
          <w:sz w:val="24"/>
          <w:szCs w:val="24"/>
        </w:rPr>
        <w:t xml:space="preserve"> can help overcome graft incompatibility and reduce excessive </w:t>
      </w:r>
      <w:proofErr w:type="spellStart"/>
      <w:r w:rsidRPr="003A279C">
        <w:rPr>
          <w:rFonts w:ascii="Times New Roman" w:eastAsia="Times New Roman" w:hAnsi="Times New Roman" w:cs="Times New Roman"/>
          <w:sz w:val="24"/>
          <w:szCs w:val="24"/>
        </w:rPr>
        <w:t>vigour</w:t>
      </w:r>
      <w:proofErr w:type="spellEnd"/>
      <w:r w:rsidRPr="003A279C">
        <w:rPr>
          <w:rFonts w:ascii="Times New Roman" w:eastAsia="Times New Roman" w:hAnsi="Times New Roman" w:cs="Times New Roman"/>
          <w:sz w:val="24"/>
          <w:szCs w:val="24"/>
        </w:rPr>
        <w:t xml:space="preserve"> in otherwise desirable rootstocks (Rom &amp; Carlson, 1987). Moreover, certain rootstocks confer tolerance to </w:t>
      </w:r>
      <w:proofErr w:type="spellStart"/>
      <w:r w:rsidRPr="003A279C">
        <w:rPr>
          <w:rFonts w:ascii="Times New Roman" w:eastAsia="Times New Roman" w:hAnsi="Times New Roman" w:cs="Times New Roman"/>
          <w:sz w:val="24"/>
          <w:szCs w:val="24"/>
        </w:rPr>
        <w:t>unfavourable</w:t>
      </w:r>
      <w:proofErr w:type="spellEnd"/>
      <w:r w:rsidRPr="003A279C">
        <w:rPr>
          <w:rFonts w:ascii="Times New Roman" w:eastAsia="Times New Roman" w:hAnsi="Times New Roman" w:cs="Times New Roman"/>
          <w:sz w:val="24"/>
          <w:szCs w:val="24"/>
        </w:rPr>
        <w:t xml:space="preserve"> soil moisture conditions, whether excessively wet or dry.</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t xml:space="preserve">Extensive research across different regions has highlighted the importance of rootstock selection in relation to </w:t>
      </w:r>
      <w:proofErr w:type="spellStart"/>
      <w:r w:rsidRPr="003A279C">
        <w:rPr>
          <w:rFonts w:ascii="Times New Roman" w:eastAsia="Times New Roman" w:hAnsi="Times New Roman" w:cs="Times New Roman"/>
          <w:sz w:val="24"/>
          <w:szCs w:val="24"/>
        </w:rPr>
        <w:t>vigour</w:t>
      </w:r>
      <w:proofErr w:type="spellEnd"/>
      <w:r w:rsidRPr="003A279C">
        <w:rPr>
          <w:rFonts w:ascii="Times New Roman" w:eastAsia="Times New Roman" w:hAnsi="Times New Roman" w:cs="Times New Roman"/>
          <w:sz w:val="24"/>
          <w:szCs w:val="24"/>
        </w:rPr>
        <w:t xml:space="preserve"> control, nutrient acquisition, salinity tolerance, moisture stress, and yield efficiency (Ferree &amp; Warrington, 2003). However, many rootstocks with significant commercial potential remain </w:t>
      </w:r>
      <w:proofErr w:type="spellStart"/>
      <w:r w:rsidRPr="003A279C">
        <w:rPr>
          <w:rFonts w:ascii="Times New Roman" w:eastAsia="Times New Roman" w:hAnsi="Times New Roman" w:cs="Times New Roman"/>
          <w:sz w:val="24"/>
          <w:szCs w:val="24"/>
        </w:rPr>
        <w:t>underutilised</w:t>
      </w:r>
      <w:proofErr w:type="spellEnd"/>
      <w:r w:rsidRPr="003A279C">
        <w:rPr>
          <w:rFonts w:ascii="Times New Roman" w:eastAsia="Times New Roman" w:hAnsi="Times New Roman" w:cs="Times New Roman"/>
          <w:sz w:val="24"/>
          <w:szCs w:val="24"/>
        </w:rPr>
        <w:t xml:space="preserve"> in India (Singh, 2014). Therefore, the identification and evaluation of rootstocks with optimal combinations of desirable traits, tailored to specific environmental conditions, is essential (Atkinson &amp; Else, 2001). Notably, a rootstock considered ideal for a particular cultivar or </w:t>
      </w:r>
      <w:proofErr w:type="spellStart"/>
      <w:r w:rsidRPr="003A279C">
        <w:rPr>
          <w:rFonts w:ascii="Times New Roman" w:eastAsia="Times New Roman" w:hAnsi="Times New Roman" w:cs="Times New Roman"/>
          <w:sz w:val="24"/>
          <w:szCs w:val="24"/>
        </w:rPr>
        <w:t>agro</w:t>
      </w:r>
      <w:proofErr w:type="spellEnd"/>
      <w:r w:rsidRPr="003A279C">
        <w:rPr>
          <w:rFonts w:ascii="Times New Roman" w:eastAsia="Times New Roman" w:hAnsi="Times New Roman" w:cs="Times New Roman"/>
          <w:sz w:val="24"/>
          <w:szCs w:val="24"/>
        </w:rPr>
        <w:t>-climatic condition may not perform similarly under different circumstances (Webster &amp; Wertheim, 2003).</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t xml:space="preserve">In this context, there is a need to </w:t>
      </w:r>
      <w:proofErr w:type="spellStart"/>
      <w:r w:rsidRPr="003A279C">
        <w:rPr>
          <w:rFonts w:ascii="Times New Roman" w:eastAsia="Times New Roman" w:hAnsi="Times New Roman" w:cs="Times New Roman"/>
          <w:sz w:val="24"/>
          <w:szCs w:val="24"/>
        </w:rPr>
        <w:t>synthesise</w:t>
      </w:r>
      <w:proofErr w:type="spellEnd"/>
      <w:r w:rsidRPr="003A279C">
        <w:rPr>
          <w:rFonts w:ascii="Times New Roman" w:eastAsia="Times New Roman" w:hAnsi="Times New Roman" w:cs="Times New Roman"/>
          <w:sz w:val="24"/>
          <w:szCs w:val="24"/>
        </w:rPr>
        <w:t xml:space="preserve"> key characteristics of major rootstock groups, including Geneva, </w:t>
      </w:r>
      <w:proofErr w:type="spellStart"/>
      <w:r w:rsidRPr="003A279C">
        <w:rPr>
          <w:rFonts w:ascii="Times New Roman" w:eastAsia="Times New Roman" w:hAnsi="Times New Roman" w:cs="Times New Roman"/>
          <w:sz w:val="24"/>
          <w:szCs w:val="24"/>
        </w:rPr>
        <w:t>Malling</w:t>
      </w:r>
      <w:proofErr w:type="spellEnd"/>
      <w:r w:rsidRPr="003A279C">
        <w:rPr>
          <w:rFonts w:ascii="Times New Roman" w:eastAsia="Times New Roman" w:hAnsi="Times New Roman" w:cs="Times New Roman"/>
          <w:sz w:val="24"/>
          <w:szCs w:val="24"/>
        </w:rPr>
        <w:t xml:space="preserve"> (M), and </w:t>
      </w:r>
      <w:proofErr w:type="spellStart"/>
      <w:r w:rsidRPr="003A279C">
        <w:rPr>
          <w:rFonts w:ascii="Times New Roman" w:eastAsia="Times New Roman" w:hAnsi="Times New Roman" w:cs="Times New Roman"/>
          <w:sz w:val="24"/>
          <w:szCs w:val="24"/>
        </w:rPr>
        <w:t>Malling</w:t>
      </w:r>
      <w:proofErr w:type="spellEnd"/>
      <w:r w:rsidRPr="003A279C">
        <w:rPr>
          <w:rFonts w:ascii="Times New Roman" w:eastAsia="Times New Roman" w:hAnsi="Times New Roman" w:cs="Times New Roman"/>
          <w:sz w:val="24"/>
          <w:szCs w:val="24"/>
        </w:rPr>
        <w:t>-Merton (MM) series, particularly with respect to horticultural performance traits such as dwarfing capacity and yield efficiency, as well as resistance to diseases such as root rot, crown rot, and fire blight. Such information is critical for informed rootstock selection and for guiding future research efforts.</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t xml:space="preserve">Modern apple orchards increasingly rely on dwarfing rootstocks, which enable high-density planting systems, early bearing, and enhanced productivity, thereby improving economic returns (Afonso </w:t>
      </w:r>
      <w:r w:rsidRPr="003A279C">
        <w:rPr>
          <w:rFonts w:ascii="Times New Roman" w:eastAsia="Times New Roman" w:hAnsi="Times New Roman" w:cs="Times New Roman"/>
          <w:i/>
          <w:iCs/>
          <w:sz w:val="24"/>
          <w:szCs w:val="24"/>
        </w:rPr>
        <w:t>et al</w:t>
      </w:r>
      <w:r w:rsidRPr="003A279C">
        <w:rPr>
          <w:rFonts w:ascii="Times New Roman" w:eastAsia="Times New Roman" w:hAnsi="Times New Roman" w:cs="Times New Roman"/>
          <w:sz w:val="24"/>
          <w:szCs w:val="24"/>
        </w:rPr>
        <w:t>., 2018). Rootstocks also influence important agronomic traits such as alternate bearing (</w:t>
      </w:r>
      <w:proofErr w:type="spellStart"/>
      <w:r w:rsidRPr="003A279C">
        <w:rPr>
          <w:rFonts w:ascii="Times New Roman" w:eastAsia="Times New Roman" w:hAnsi="Times New Roman" w:cs="Times New Roman"/>
          <w:sz w:val="24"/>
          <w:szCs w:val="24"/>
        </w:rPr>
        <w:t>Kviklys</w:t>
      </w:r>
      <w:proofErr w:type="spellEnd"/>
      <w:r w:rsidRPr="003A279C">
        <w:rPr>
          <w:rFonts w:ascii="Times New Roman" w:eastAsia="Times New Roman" w:hAnsi="Times New Roman" w:cs="Times New Roman"/>
          <w:sz w:val="24"/>
          <w:szCs w:val="24"/>
        </w:rPr>
        <w:t xml:space="preserve"> </w:t>
      </w:r>
      <w:r w:rsidRPr="003A279C">
        <w:rPr>
          <w:rFonts w:ascii="Times New Roman" w:eastAsia="Times New Roman" w:hAnsi="Times New Roman" w:cs="Times New Roman"/>
          <w:i/>
          <w:iCs/>
          <w:sz w:val="24"/>
          <w:szCs w:val="24"/>
        </w:rPr>
        <w:t>et al</w:t>
      </w:r>
      <w:r w:rsidRPr="003A279C">
        <w:rPr>
          <w:rFonts w:ascii="Times New Roman" w:eastAsia="Times New Roman" w:hAnsi="Times New Roman" w:cs="Times New Roman"/>
          <w:sz w:val="24"/>
          <w:szCs w:val="24"/>
        </w:rPr>
        <w:t xml:space="preserve">., 2016), resistance to pests and diseases (Beers </w:t>
      </w:r>
      <w:r w:rsidRPr="003A279C">
        <w:rPr>
          <w:rFonts w:ascii="Times New Roman" w:eastAsia="Times New Roman" w:hAnsi="Times New Roman" w:cs="Times New Roman"/>
          <w:i/>
          <w:iCs/>
          <w:sz w:val="24"/>
          <w:szCs w:val="24"/>
        </w:rPr>
        <w:t>et al</w:t>
      </w:r>
      <w:r w:rsidRPr="003A279C">
        <w:rPr>
          <w:rFonts w:ascii="Times New Roman" w:eastAsia="Times New Roman" w:hAnsi="Times New Roman" w:cs="Times New Roman"/>
          <w:sz w:val="24"/>
          <w:szCs w:val="24"/>
        </w:rPr>
        <w:t>., 2006), drought tolerance (</w:t>
      </w:r>
      <w:proofErr w:type="spellStart"/>
      <w:r w:rsidRPr="003A279C">
        <w:rPr>
          <w:rFonts w:ascii="Times New Roman" w:eastAsia="Times New Roman" w:hAnsi="Times New Roman" w:cs="Times New Roman"/>
          <w:sz w:val="24"/>
          <w:szCs w:val="24"/>
        </w:rPr>
        <w:t>Tworkoski</w:t>
      </w:r>
      <w:proofErr w:type="spellEnd"/>
      <w:r w:rsidRPr="003A279C">
        <w:rPr>
          <w:rFonts w:ascii="Times New Roman" w:eastAsia="Times New Roman" w:hAnsi="Times New Roman" w:cs="Times New Roman"/>
          <w:sz w:val="24"/>
          <w:szCs w:val="24"/>
        </w:rPr>
        <w:t xml:space="preserve"> &amp; Fazio, 2016), phenological development, and fruit quality attributes, including sensory characteristics and physicochemical composition (</w:t>
      </w:r>
      <w:proofErr w:type="spellStart"/>
      <w:r w:rsidRPr="003A279C">
        <w:rPr>
          <w:rFonts w:ascii="Times New Roman" w:eastAsia="Times New Roman" w:hAnsi="Times New Roman" w:cs="Times New Roman"/>
          <w:sz w:val="24"/>
          <w:szCs w:val="24"/>
        </w:rPr>
        <w:t>Kviklys</w:t>
      </w:r>
      <w:proofErr w:type="spellEnd"/>
      <w:r w:rsidRPr="003A279C">
        <w:rPr>
          <w:rFonts w:ascii="Times New Roman" w:eastAsia="Times New Roman" w:hAnsi="Times New Roman" w:cs="Times New Roman"/>
          <w:sz w:val="24"/>
          <w:szCs w:val="24"/>
        </w:rPr>
        <w:t xml:space="preserve"> </w:t>
      </w:r>
      <w:r w:rsidRPr="003A279C">
        <w:rPr>
          <w:rFonts w:ascii="Times New Roman" w:eastAsia="Times New Roman" w:hAnsi="Times New Roman" w:cs="Times New Roman"/>
          <w:i/>
          <w:iCs/>
          <w:sz w:val="24"/>
          <w:szCs w:val="24"/>
        </w:rPr>
        <w:t>et al</w:t>
      </w:r>
      <w:r w:rsidRPr="003A279C">
        <w:rPr>
          <w:rFonts w:ascii="Times New Roman" w:eastAsia="Times New Roman" w:hAnsi="Times New Roman" w:cs="Times New Roman"/>
          <w:sz w:val="24"/>
          <w:szCs w:val="24"/>
        </w:rPr>
        <w:t xml:space="preserve">., 2015; Harrison </w:t>
      </w:r>
      <w:r w:rsidRPr="003A279C">
        <w:rPr>
          <w:rFonts w:ascii="Times New Roman" w:eastAsia="Times New Roman" w:hAnsi="Times New Roman" w:cs="Times New Roman"/>
          <w:i/>
          <w:iCs/>
          <w:sz w:val="24"/>
          <w:szCs w:val="24"/>
        </w:rPr>
        <w:t>et al</w:t>
      </w:r>
      <w:r w:rsidRPr="003A279C">
        <w:rPr>
          <w:rFonts w:ascii="Times New Roman" w:eastAsia="Times New Roman" w:hAnsi="Times New Roman" w:cs="Times New Roman"/>
          <w:sz w:val="24"/>
          <w:szCs w:val="24"/>
        </w:rPr>
        <w:t>., 2016).</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t xml:space="preserve">Furthermore, rootstocks can affect the biosynthesis of aroma compounds in apples through their influence on carbohydrate and fatty acid metabolism pathways. Consequently, the strategic selection of rootstocks may be employed to enhance specific fruit quality traits, including aroma profiles (Gur </w:t>
      </w:r>
      <w:r w:rsidRPr="003A279C">
        <w:rPr>
          <w:rFonts w:ascii="Times New Roman" w:eastAsia="Times New Roman" w:hAnsi="Times New Roman" w:cs="Times New Roman"/>
          <w:i/>
          <w:iCs/>
          <w:sz w:val="24"/>
          <w:szCs w:val="24"/>
        </w:rPr>
        <w:t>et al</w:t>
      </w:r>
      <w:r w:rsidRPr="003A279C">
        <w:rPr>
          <w:rFonts w:ascii="Times New Roman" w:eastAsia="Times New Roman" w:hAnsi="Times New Roman" w:cs="Times New Roman"/>
          <w:sz w:val="24"/>
          <w:szCs w:val="24"/>
        </w:rPr>
        <w:t>., 2019).</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t xml:space="preserve">This review, therefore, provides a comprehensive synthesis of major apple rootstock groups, their defining characteristics, and their influence on orchard performance, with particular </w:t>
      </w:r>
      <w:r w:rsidRPr="003A279C">
        <w:rPr>
          <w:rFonts w:ascii="Times New Roman" w:eastAsia="Times New Roman" w:hAnsi="Times New Roman" w:cs="Times New Roman"/>
          <w:sz w:val="24"/>
          <w:szCs w:val="24"/>
        </w:rPr>
        <w:lastRenderedPageBreak/>
        <w:t>emphasis on recent research developments and their implications for sustainable and efficient apple production systems.</w:t>
      </w:r>
    </w:p>
    <w:p w:rsidR="00E45394" w:rsidRPr="00416CE1" w:rsidRDefault="000278FB" w:rsidP="003A279C">
      <w:pPr>
        <w:pStyle w:val="NormalWeb"/>
        <w:spacing w:line="360" w:lineRule="auto"/>
        <w:jc w:val="both"/>
      </w:pPr>
      <w:r w:rsidRPr="00416CE1">
        <w:rPr>
          <w:b/>
        </w:rPr>
        <w:t>Historical background of apple rootstocks</w:t>
      </w:r>
      <w:r w:rsidRPr="00416CE1">
        <w:t>:</w:t>
      </w:r>
    </w:p>
    <w:p w:rsidR="00B3263E" w:rsidRPr="00B3263E" w:rsidRDefault="00B3263E" w:rsidP="00B3263E">
      <w:pPr>
        <w:spacing w:before="100" w:beforeAutospacing="1" w:after="100" w:afterAutospacing="1" w:line="240" w:lineRule="auto"/>
        <w:rPr>
          <w:rFonts w:ascii="Times New Roman" w:eastAsia="Times New Roman" w:hAnsi="Times New Roman" w:cs="Times New Roman"/>
          <w:sz w:val="24"/>
          <w:szCs w:val="24"/>
        </w:rPr>
      </w:pPr>
      <w:r w:rsidRPr="00B3263E">
        <w:rPr>
          <w:rFonts w:ascii="Times New Roman" w:eastAsia="Times New Roman" w:hAnsi="Times New Roman" w:cs="Times New Roman"/>
          <w:sz w:val="24"/>
          <w:szCs w:val="24"/>
        </w:rPr>
        <w:t xml:space="preserve">The cultivation of apples on dwarfing rootstocks can be traced back to at least the third century BCE in regions such as Persia and Asia Minor. Historical records suggest that Alexander the Great is believed to have transported a dwarf apple tree from Persia to the Lyceum, a renowned </w:t>
      </w:r>
      <w:proofErr w:type="spellStart"/>
      <w:r w:rsidRPr="00B3263E">
        <w:rPr>
          <w:rFonts w:ascii="Times New Roman" w:eastAsia="Times New Roman" w:hAnsi="Times New Roman" w:cs="Times New Roman"/>
          <w:sz w:val="24"/>
          <w:szCs w:val="24"/>
        </w:rPr>
        <w:t>centre</w:t>
      </w:r>
      <w:proofErr w:type="spellEnd"/>
      <w:r w:rsidRPr="00B3263E">
        <w:rPr>
          <w:rFonts w:ascii="Times New Roman" w:eastAsia="Times New Roman" w:hAnsi="Times New Roman" w:cs="Times New Roman"/>
          <w:sz w:val="24"/>
          <w:szCs w:val="24"/>
        </w:rPr>
        <w:t xml:space="preserve"> of learning founded by Aristotle. Theophrastus, a distinguished pupil of Aristotle and later director of the Lyceum, documented that dwarf apple trees had long been cultivated in Persia and Asia Minor. The Persian term </w:t>
      </w:r>
      <w:proofErr w:type="spellStart"/>
      <w:r w:rsidRPr="00B3263E">
        <w:rPr>
          <w:rFonts w:ascii="Times New Roman" w:eastAsia="Times New Roman" w:hAnsi="Times New Roman" w:cs="Times New Roman"/>
          <w:i/>
          <w:iCs/>
          <w:sz w:val="24"/>
          <w:szCs w:val="24"/>
        </w:rPr>
        <w:t>pardis</w:t>
      </w:r>
      <w:proofErr w:type="spellEnd"/>
      <w:r w:rsidRPr="00B3263E">
        <w:rPr>
          <w:rFonts w:ascii="Times New Roman" w:eastAsia="Times New Roman" w:hAnsi="Times New Roman" w:cs="Times New Roman"/>
          <w:sz w:val="24"/>
          <w:szCs w:val="24"/>
        </w:rPr>
        <w:t xml:space="preserve">, meaning “heaven,” reflects the cultural and symbolic significance attributed to apples, which were often regarded as fruits of paradise. In both Persian and its Sanskrit equivalent </w:t>
      </w:r>
      <w:proofErr w:type="spellStart"/>
      <w:r w:rsidRPr="00B3263E">
        <w:rPr>
          <w:rFonts w:ascii="Times New Roman" w:eastAsia="Times New Roman" w:hAnsi="Times New Roman" w:cs="Times New Roman"/>
          <w:i/>
          <w:iCs/>
          <w:sz w:val="24"/>
          <w:szCs w:val="24"/>
        </w:rPr>
        <w:t>paradeca</w:t>
      </w:r>
      <w:proofErr w:type="spellEnd"/>
      <w:r w:rsidRPr="00B3263E">
        <w:rPr>
          <w:rFonts w:ascii="Times New Roman" w:eastAsia="Times New Roman" w:hAnsi="Times New Roman" w:cs="Times New Roman"/>
          <w:sz w:val="24"/>
          <w:szCs w:val="24"/>
        </w:rPr>
        <w:t>, the term also denotes an enclosed orchard or garden.</w:t>
      </w:r>
    </w:p>
    <w:p w:rsidR="00B3263E" w:rsidRPr="00B3263E" w:rsidRDefault="00B3263E" w:rsidP="00B3263E">
      <w:pPr>
        <w:spacing w:before="100" w:beforeAutospacing="1" w:after="100" w:afterAutospacing="1" w:line="240" w:lineRule="auto"/>
        <w:rPr>
          <w:rFonts w:ascii="Times New Roman" w:eastAsia="Times New Roman" w:hAnsi="Times New Roman" w:cs="Times New Roman"/>
          <w:sz w:val="24"/>
          <w:szCs w:val="24"/>
        </w:rPr>
      </w:pPr>
      <w:r w:rsidRPr="00B3263E">
        <w:rPr>
          <w:rFonts w:ascii="Times New Roman" w:eastAsia="Times New Roman" w:hAnsi="Times New Roman" w:cs="Times New Roman"/>
          <w:sz w:val="24"/>
          <w:szCs w:val="24"/>
        </w:rPr>
        <w:t xml:space="preserve">The </w:t>
      </w:r>
      <w:proofErr w:type="spellStart"/>
      <w:r w:rsidRPr="00B3263E">
        <w:rPr>
          <w:rFonts w:ascii="Times New Roman" w:eastAsia="Times New Roman" w:hAnsi="Times New Roman" w:cs="Times New Roman"/>
          <w:i/>
          <w:iCs/>
          <w:sz w:val="24"/>
          <w:szCs w:val="24"/>
        </w:rPr>
        <w:t>pardis</w:t>
      </w:r>
      <w:proofErr w:type="spellEnd"/>
      <w:r w:rsidRPr="00B3263E">
        <w:rPr>
          <w:rFonts w:ascii="Times New Roman" w:eastAsia="Times New Roman" w:hAnsi="Times New Roman" w:cs="Times New Roman"/>
          <w:sz w:val="24"/>
          <w:szCs w:val="24"/>
        </w:rPr>
        <w:t xml:space="preserve"> apple type was </w:t>
      </w:r>
      <w:proofErr w:type="spellStart"/>
      <w:r w:rsidRPr="00B3263E">
        <w:rPr>
          <w:rFonts w:ascii="Times New Roman" w:eastAsia="Times New Roman" w:hAnsi="Times New Roman" w:cs="Times New Roman"/>
          <w:sz w:val="24"/>
          <w:szCs w:val="24"/>
        </w:rPr>
        <w:t>characterised</w:t>
      </w:r>
      <w:proofErr w:type="spellEnd"/>
      <w:r w:rsidRPr="00B3263E">
        <w:rPr>
          <w:rFonts w:ascii="Times New Roman" w:eastAsia="Times New Roman" w:hAnsi="Times New Roman" w:cs="Times New Roman"/>
          <w:sz w:val="24"/>
          <w:szCs w:val="24"/>
        </w:rPr>
        <w:t xml:space="preserve"> as a dwarfing, low-growing, and self-rooting form. The prevalence of dwarfing plants, as well as dwarf animals such as horses, in ancient Persia is evidenced in the iconography of Persepolis and in monuments associated with successive Persian dynasties, including the Achaemenian, Sassanian, Parthian, and Safavid periods. Linguistically, </w:t>
      </w:r>
      <w:proofErr w:type="spellStart"/>
      <w:r w:rsidRPr="00B3263E">
        <w:rPr>
          <w:rFonts w:ascii="Times New Roman" w:eastAsia="Times New Roman" w:hAnsi="Times New Roman" w:cs="Times New Roman"/>
          <w:i/>
          <w:iCs/>
          <w:sz w:val="24"/>
          <w:szCs w:val="24"/>
        </w:rPr>
        <w:t>pardis</w:t>
      </w:r>
      <w:proofErr w:type="spellEnd"/>
      <w:r w:rsidRPr="00B3263E">
        <w:rPr>
          <w:rFonts w:ascii="Times New Roman" w:eastAsia="Times New Roman" w:hAnsi="Times New Roman" w:cs="Times New Roman"/>
          <w:sz w:val="24"/>
          <w:szCs w:val="24"/>
        </w:rPr>
        <w:t xml:space="preserve"> evolved into the English word “paradise,” underscoring its enduring cultural legacy. By the mid-fifteenth century, the </w:t>
      </w:r>
      <w:proofErr w:type="spellStart"/>
      <w:r w:rsidRPr="00B3263E">
        <w:rPr>
          <w:rFonts w:ascii="Times New Roman" w:eastAsia="Times New Roman" w:hAnsi="Times New Roman" w:cs="Times New Roman"/>
          <w:sz w:val="24"/>
          <w:szCs w:val="24"/>
        </w:rPr>
        <w:t>utilisation</w:t>
      </w:r>
      <w:proofErr w:type="spellEnd"/>
      <w:r w:rsidRPr="00B3263E">
        <w:rPr>
          <w:rFonts w:ascii="Times New Roman" w:eastAsia="Times New Roman" w:hAnsi="Times New Roman" w:cs="Times New Roman"/>
          <w:sz w:val="24"/>
          <w:szCs w:val="24"/>
        </w:rPr>
        <w:t xml:space="preserve"> of dwarfing apple rootstocks for the training and management of fruit trees in gardens had become increasingly widespread in Europe. Two principal categories of rootstocks were </w:t>
      </w:r>
      <w:proofErr w:type="spellStart"/>
      <w:r w:rsidRPr="00B3263E">
        <w:rPr>
          <w:rFonts w:ascii="Times New Roman" w:eastAsia="Times New Roman" w:hAnsi="Times New Roman" w:cs="Times New Roman"/>
          <w:sz w:val="24"/>
          <w:szCs w:val="24"/>
        </w:rPr>
        <w:t>recognised</w:t>
      </w:r>
      <w:proofErr w:type="spellEnd"/>
      <w:r w:rsidRPr="00B3263E">
        <w:rPr>
          <w:rFonts w:ascii="Times New Roman" w:eastAsia="Times New Roman" w:hAnsi="Times New Roman" w:cs="Times New Roman"/>
          <w:sz w:val="24"/>
          <w:szCs w:val="24"/>
        </w:rPr>
        <w:t xml:space="preserve">: the highly dwarfing French Paradise and the comparatively more vigorous </w:t>
      </w:r>
      <w:proofErr w:type="spellStart"/>
      <w:r w:rsidRPr="00B3263E">
        <w:rPr>
          <w:rFonts w:ascii="Times New Roman" w:eastAsia="Times New Roman" w:hAnsi="Times New Roman" w:cs="Times New Roman"/>
          <w:sz w:val="24"/>
          <w:szCs w:val="24"/>
        </w:rPr>
        <w:t>Doucin</w:t>
      </w:r>
      <w:proofErr w:type="spellEnd"/>
      <w:r w:rsidRPr="00B3263E">
        <w:rPr>
          <w:rFonts w:ascii="Times New Roman" w:eastAsia="Times New Roman" w:hAnsi="Times New Roman" w:cs="Times New Roman"/>
          <w:sz w:val="24"/>
          <w:szCs w:val="24"/>
        </w:rPr>
        <w:t>, also referred to as English Paradise.</w:t>
      </w:r>
    </w:p>
    <w:p w:rsidR="00B3263E" w:rsidRPr="00B3263E" w:rsidRDefault="00B3263E" w:rsidP="00B3263E">
      <w:pPr>
        <w:spacing w:before="100" w:beforeAutospacing="1" w:after="100" w:afterAutospacing="1" w:line="240" w:lineRule="auto"/>
        <w:rPr>
          <w:rFonts w:ascii="Times New Roman" w:eastAsia="Times New Roman" w:hAnsi="Times New Roman" w:cs="Times New Roman"/>
          <w:sz w:val="24"/>
          <w:szCs w:val="24"/>
        </w:rPr>
      </w:pPr>
      <w:r w:rsidRPr="00B3263E">
        <w:rPr>
          <w:rFonts w:ascii="Times New Roman" w:eastAsia="Times New Roman" w:hAnsi="Times New Roman" w:cs="Times New Roman"/>
          <w:sz w:val="24"/>
          <w:szCs w:val="24"/>
        </w:rPr>
        <w:t xml:space="preserve">A significant advancement in the scientific classification and improvement of apple rootstocks occurred in the early twentieth century. In 1912, systematic efforts were initiated at the East </w:t>
      </w:r>
      <w:proofErr w:type="spellStart"/>
      <w:r w:rsidRPr="00B3263E">
        <w:rPr>
          <w:rFonts w:ascii="Times New Roman" w:eastAsia="Times New Roman" w:hAnsi="Times New Roman" w:cs="Times New Roman"/>
          <w:sz w:val="24"/>
          <w:szCs w:val="24"/>
        </w:rPr>
        <w:t>Malling</w:t>
      </w:r>
      <w:proofErr w:type="spellEnd"/>
      <w:r w:rsidRPr="00B3263E">
        <w:rPr>
          <w:rFonts w:ascii="Times New Roman" w:eastAsia="Times New Roman" w:hAnsi="Times New Roman" w:cs="Times New Roman"/>
          <w:sz w:val="24"/>
          <w:szCs w:val="24"/>
        </w:rPr>
        <w:t xml:space="preserve"> Research Station to collect Paradise and </w:t>
      </w:r>
      <w:proofErr w:type="spellStart"/>
      <w:r w:rsidRPr="00B3263E">
        <w:rPr>
          <w:rFonts w:ascii="Times New Roman" w:eastAsia="Times New Roman" w:hAnsi="Times New Roman" w:cs="Times New Roman"/>
          <w:sz w:val="24"/>
          <w:szCs w:val="24"/>
        </w:rPr>
        <w:t>Doucin</w:t>
      </w:r>
      <w:proofErr w:type="spellEnd"/>
      <w:r w:rsidRPr="00B3263E">
        <w:rPr>
          <w:rFonts w:ascii="Times New Roman" w:eastAsia="Times New Roman" w:hAnsi="Times New Roman" w:cs="Times New Roman"/>
          <w:sz w:val="24"/>
          <w:szCs w:val="24"/>
        </w:rPr>
        <w:t xml:space="preserve"> rootstocks from diverse geographical regions. Between 1912 and 1918, these materials were </w:t>
      </w:r>
      <w:proofErr w:type="spellStart"/>
      <w:r w:rsidRPr="00B3263E">
        <w:rPr>
          <w:rFonts w:ascii="Times New Roman" w:eastAsia="Times New Roman" w:hAnsi="Times New Roman" w:cs="Times New Roman"/>
          <w:sz w:val="24"/>
          <w:szCs w:val="24"/>
        </w:rPr>
        <w:t>standardised</w:t>
      </w:r>
      <w:proofErr w:type="spellEnd"/>
      <w:r w:rsidRPr="00B3263E">
        <w:rPr>
          <w:rFonts w:ascii="Times New Roman" w:eastAsia="Times New Roman" w:hAnsi="Times New Roman" w:cs="Times New Roman"/>
          <w:sz w:val="24"/>
          <w:szCs w:val="24"/>
        </w:rPr>
        <w:t xml:space="preserve"> and classified into the clonal </w:t>
      </w:r>
      <w:proofErr w:type="spellStart"/>
      <w:r w:rsidRPr="00B3263E">
        <w:rPr>
          <w:rFonts w:ascii="Times New Roman" w:eastAsia="Times New Roman" w:hAnsi="Times New Roman" w:cs="Times New Roman"/>
          <w:sz w:val="24"/>
          <w:szCs w:val="24"/>
        </w:rPr>
        <w:t>Malling</w:t>
      </w:r>
      <w:proofErr w:type="spellEnd"/>
      <w:r w:rsidRPr="00B3263E">
        <w:rPr>
          <w:rFonts w:ascii="Times New Roman" w:eastAsia="Times New Roman" w:hAnsi="Times New Roman" w:cs="Times New Roman"/>
          <w:sz w:val="24"/>
          <w:szCs w:val="24"/>
        </w:rPr>
        <w:t xml:space="preserve"> (M) series. Subsequently, in 1920, collaborative breeding </w:t>
      </w:r>
      <w:proofErr w:type="spellStart"/>
      <w:r w:rsidRPr="00B3263E">
        <w:rPr>
          <w:rFonts w:ascii="Times New Roman" w:eastAsia="Times New Roman" w:hAnsi="Times New Roman" w:cs="Times New Roman"/>
          <w:sz w:val="24"/>
          <w:szCs w:val="24"/>
        </w:rPr>
        <w:t>programmes</w:t>
      </w:r>
      <w:proofErr w:type="spellEnd"/>
      <w:r w:rsidRPr="00B3263E">
        <w:rPr>
          <w:rFonts w:ascii="Times New Roman" w:eastAsia="Times New Roman" w:hAnsi="Times New Roman" w:cs="Times New Roman"/>
          <w:sz w:val="24"/>
          <w:szCs w:val="24"/>
        </w:rPr>
        <w:t xml:space="preserve"> between East </w:t>
      </w:r>
      <w:proofErr w:type="spellStart"/>
      <w:r w:rsidRPr="00B3263E">
        <w:rPr>
          <w:rFonts w:ascii="Times New Roman" w:eastAsia="Times New Roman" w:hAnsi="Times New Roman" w:cs="Times New Roman"/>
          <w:sz w:val="24"/>
          <w:szCs w:val="24"/>
        </w:rPr>
        <w:t>Malling</w:t>
      </w:r>
      <w:proofErr w:type="spellEnd"/>
      <w:r w:rsidRPr="00B3263E">
        <w:rPr>
          <w:rFonts w:ascii="Times New Roman" w:eastAsia="Times New Roman" w:hAnsi="Times New Roman" w:cs="Times New Roman"/>
          <w:sz w:val="24"/>
          <w:szCs w:val="24"/>
        </w:rPr>
        <w:t xml:space="preserve"> and Merton research stations led to the development of the </w:t>
      </w:r>
      <w:proofErr w:type="spellStart"/>
      <w:r w:rsidRPr="00B3263E">
        <w:rPr>
          <w:rFonts w:ascii="Times New Roman" w:eastAsia="Times New Roman" w:hAnsi="Times New Roman" w:cs="Times New Roman"/>
          <w:sz w:val="24"/>
          <w:szCs w:val="24"/>
        </w:rPr>
        <w:t>Malling</w:t>
      </w:r>
      <w:proofErr w:type="spellEnd"/>
      <w:r w:rsidRPr="00B3263E">
        <w:rPr>
          <w:rFonts w:ascii="Times New Roman" w:eastAsia="Times New Roman" w:hAnsi="Times New Roman" w:cs="Times New Roman"/>
          <w:sz w:val="24"/>
          <w:szCs w:val="24"/>
        </w:rPr>
        <w:t xml:space="preserve">-Merton (MM) rootstocks through </w:t>
      </w:r>
      <w:proofErr w:type="spellStart"/>
      <w:r w:rsidRPr="00B3263E">
        <w:rPr>
          <w:rFonts w:ascii="Times New Roman" w:eastAsia="Times New Roman" w:hAnsi="Times New Roman" w:cs="Times New Roman"/>
          <w:sz w:val="24"/>
          <w:szCs w:val="24"/>
        </w:rPr>
        <w:t>hybridisation</w:t>
      </w:r>
      <w:proofErr w:type="spellEnd"/>
      <w:r w:rsidRPr="00B3263E">
        <w:rPr>
          <w:rFonts w:ascii="Times New Roman" w:eastAsia="Times New Roman" w:hAnsi="Times New Roman" w:cs="Times New Roman"/>
          <w:sz w:val="24"/>
          <w:szCs w:val="24"/>
        </w:rPr>
        <w:t xml:space="preserve"> of the ‘Northern Spy’ cultivar with selected </w:t>
      </w:r>
      <w:proofErr w:type="spellStart"/>
      <w:r w:rsidRPr="00B3263E">
        <w:rPr>
          <w:rFonts w:ascii="Times New Roman" w:eastAsia="Times New Roman" w:hAnsi="Times New Roman" w:cs="Times New Roman"/>
          <w:sz w:val="24"/>
          <w:szCs w:val="24"/>
        </w:rPr>
        <w:t>Malling</w:t>
      </w:r>
      <w:proofErr w:type="spellEnd"/>
      <w:r w:rsidRPr="00B3263E">
        <w:rPr>
          <w:rFonts w:ascii="Times New Roman" w:eastAsia="Times New Roman" w:hAnsi="Times New Roman" w:cs="Times New Roman"/>
          <w:sz w:val="24"/>
          <w:szCs w:val="24"/>
        </w:rPr>
        <w:t xml:space="preserve"> types, thereby enhancing resistance to pests and adaptability.</w:t>
      </w:r>
    </w:p>
    <w:p w:rsidR="00B3263E" w:rsidRPr="00B3263E" w:rsidRDefault="00B3263E" w:rsidP="00B3263E">
      <w:pPr>
        <w:spacing w:before="100" w:beforeAutospacing="1" w:after="100" w:afterAutospacing="1" w:line="240" w:lineRule="auto"/>
        <w:rPr>
          <w:rFonts w:ascii="Times New Roman" w:eastAsia="Times New Roman" w:hAnsi="Times New Roman" w:cs="Times New Roman"/>
          <w:sz w:val="24"/>
          <w:szCs w:val="24"/>
        </w:rPr>
      </w:pPr>
      <w:r w:rsidRPr="00B3263E">
        <w:rPr>
          <w:rFonts w:ascii="Times New Roman" w:eastAsia="Times New Roman" w:hAnsi="Times New Roman" w:cs="Times New Roman"/>
          <w:sz w:val="24"/>
          <w:szCs w:val="24"/>
        </w:rPr>
        <w:t>Dwarfing rootstocks were introduced into the United States from Europe during the early nineteenth century, where their adoption exhibited cyclical patterns influenced by shifting horticultural and economic considerations (Tukey, 1964). In the early 1880s, their use was largely confined to ornamental horticulture and domestic gardens. Although interest expanded between 1835 and 1860, it declined in the subsequent decades (1860–1890), primarily due to overproduction and the resulting depression in fruit prices.</w:t>
      </w:r>
    </w:p>
    <w:p w:rsidR="00B3263E" w:rsidRPr="00B3263E" w:rsidRDefault="00B3263E" w:rsidP="00B3263E">
      <w:pPr>
        <w:spacing w:before="100" w:beforeAutospacing="1" w:after="100" w:afterAutospacing="1" w:line="240" w:lineRule="auto"/>
        <w:rPr>
          <w:rFonts w:ascii="Times New Roman" w:eastAsia="Times New Roman" w:hAnsi="Times New Roman" w:cs="Times New Roman"/>
          <w:sz w:val="24"/>
          <w:szCs w:val="24"/>
        </w:rPr>
      </w:pPr>
      <w:r w:rsidRPr="00B3263E">
        <w:rPr>
          <w:rFonts w:ascii="Times New Roman" w:eastAsia="Times New Roman" w:hAnsi="Times New Roman" w:cs="Times New Roman"/>
          <w:sz w:val="24"/>
          <w:szCs w:val="24"/>
        </w:rPr>
        <w:t xml:space="preserve">Renewed interest emerged around 1890, largely driven by the need to manage infestations of San Jose scale, as smaller trees were more amenable to fumigation using hydrogen cyanide gas. However, this resurgence was short-lived. The introduction of alternative pest control measures, notably lime </w:t>
      </w:r>
      <w:proofErr w:type="spellStart"/>
      <w:r w:rsidRPr="00B3263E">
        <w:rPr>
          <w:rFonts w:ascii="Times New Roman" w:eastAsia="Times New Roman" w:hAnsi="Times New Roman" w:cs="Times New Roman"/>
          <w:sz w:val="24"/>
          <w:szCs w:val="24"/>
        </w:rPr>
        <w:t>sulphur</w:t>
      </w:r>
      <w:proofErr w:type="spellEnd"/>
      <w:r w:rsidRPr="00B3263E">
        <w:rPr>
          <w:rFonts w:ascii="Times New Roman" w:eastAsia="Times New Roman" w:hAnsi="Times New Roman" w:cs="Times New Roman"/>
          <w:sz w:val="24"/>
          <w:szCs w:val="24"/>
        </w:rPr>
        <w:t xml:space="preserve"> and oil sprays between 1907 and 1910, significantly reduced reliance on dwarfing systems. Consequently, critical assessments such as those by Hall (1915), drawing upon the work of U.P. Hedrick, concluded that dwarf apple trees lacked commercial viability. By </w:t>
      </w:r>
      <w:r w:rsidRPr="00B3263E">
        <w:rPr>
          <w:rFonts w:ascii="Times New Roman" w:eastAsia="Times New Roman" w:hAnsi="Times New Roman" w:cs="Times New Roman"/>
          <w:sz w:val="24"/>
          <w:szCs w:val="24"/>
        </w:rPr>
        <w:lastRenderedPageBreak/>
        <w:t>the 1920s, the use of dwarfing apple rootstocks had largely fallen into disrepute within commercial orcharding systems.</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A279C">
        <w:rPr>
          <w:rFonts w:ascii="Times New Roman" w:eastAsia="Times New Roman" w:hAnsi="Times New Roman" w:cs="Times New Roman"/>
          <w:sz w:val="24"/>
          <w:szCs w:val="24"/>
        </w:rPr>
        <w:t>Malling</w:t>
      </w:r>
      <w:proofErr w:type="spellEnd"/>
      <w:r w:rsidRPr="003A279C">
        <w:rPr>
          <w:rFonts w:ascii="Times New Roman" w:eastAsia="Times New Roman" w:hAnsi="Times New Roman" w:cs="Times New Roman"/>
          <w:sz w:val="24"/>
          <w:szCs w:val="24"/>
        </w:rPr>
        <w:t xml:space="preserve"> rootstocks were first tested in New York, Pennsylvania, and Massachusetts in 1920. Later introductions included the Oregon Apple Rootstock (OAR1) in 1943, and the Cornell-Geneva (CG) series in 1953, developed from open-pollinated crosses of dwarfing M.8 with M.1–M.16 of the </w:t>
      </w:r>
      <w:proofErr w:type="spellStart"/>
      <w:r w:rsidRPr="003A279C">
        <w:rPr>
          <w:rFonts w:ascii="Times New Roman" w:eastAsia="Times New Roman" w:hAnsi="Times New Roman" w:cs="Times New Roman"/>
          <w:sz w:val="24"/>
          <w:szCs w:val="24"/>
        </w:rPr>
        <w:t>Malling</w:t>
      </w:r>
      <w:proofErr w:type="spellEnd"/>
      <w:r w:rsidRPr="003A279C">
        <w:rPr>
          <w:rFonts w:ascii="Times New Roman" w:eastAsia="Times New Roman" w:hAnsi="Times New Roman" w:cs="Times New Roman"/>
          <w:sz w:val="24"/>
          <w:szCs w:val="24"/>
        </w:rPr>
        <w:t xml:space="preserve"> series in Geneva, New York. Other rootstock series include the Polish (P) series in 1954, the Ottawa (O) series in 1961, the </w:t>
      </w:r>
      <w:proofErr w:type="spellStart"/>
      <w:r w:rsidRPr="003A279C">
        <w:rPr>
          <w:rFonts w:ascii="Times New Roman" w:eastAsia="Times New Roman" w:hAnsi="Times New Roman" w:cs="Times New Roman"/>
          <w:sz w:val="24"/>
          <w:szCs w:val="24"/>
        </w:rPr>
        <w:t>Budagovsky</w:t>
      </w:r>
      <w:proofErr w:type="spellEnd"/>
      <w:r w:rsidRPr="003A279C">
        <w:rPr>
          <w:rFonts w:ascii="Times New Roman" w:eastAsia="Times New Roman" w:hAnsi="Times New Roman" w:cs="Times New Roman"/>
          <w:sz w:val="24"/>
          <w:szCs w:val="24"/>
        </w:rPr>
        <w:t xml:space="preserve"> (B or Bud.) series in 1976, and the Michigan Apple Clonal (MAC) series in 1980.</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t>Subsequent research refuted Hall’s 1915 conclusion, and today, the majority of apple orchards in the United States and worldwide are planted on clonal dwarfing rootstocks (Kelsall, 1946; Regional Rootstock Research Project NC-140, 1991; Norton, 1970).</w:t>
      </w:r>
    </w:p>
    <w:p w:rsidR="003A279C" w:rsidRPr="003A279C" w:rsidRDefault="003A279C" w:rsidP="003A279C">
      <w:pPr>
        <w:spacing w:before="100" w:beforeAutospacing="1" w:after="100" w:afterAutospacing="1" w:line="240" w:lineRule="auto"/>
        <w:jc w:val="both"/>
        <w:rPr>
          <w:rFonts w:ascii="Times New Roman" w:eastAsia="Times New Roman" w:hAnsi="Times New Roman" w:cs="Times New Roman"/>
          <w:sz w:val="24"/>
          <w:szCs w:val="24"/>
        </w:rPr>
      </w:pPr>
      <w:r w:rsidRPr="003A279C">
        <w:rPr>
          <w:rFonts w:ascii="Times New Roman" w:eastAsia="Times New Roman" w:hAnsi="Times New Roman" w:cs="Times New Roman"/>
          <w:sz w:val="24"/>
          <w:szCs w:val="24"/>
        </w:rPr>
        <w:t>This historical progression illustrates the global development of dwarfing rootstocks, their cultural significance, and their eventual adoption in modern apple production systems.</w:t>
      </w:r>
    </w:p>
    <w:p w:rsidR="003A279C" w:rsidRPr="00072D59" w:rsidRDefault="003A279C" w:rsidP="003A279C">
      <w:pPr>
        <w:autoSpaceDE w:val="0"/>
        <w:autoSpaceDN w:val="0"/>
        <w:adjustRightInd w:val="0"/>
        <w:spacing w:after="0" w:line="360" w:lineRule="auto"/>
        <w:jc w:val="both"/>
        <w:rPr>
          <w:rFonts w:ascii="Times New Roman" w:hAnsi="Times New Roman" w:cs="Times New Roman"/>
          <w:color w:val="000000"/>
          <w:sz w:val="24"/>
          <w:szCs w:val="24"/>
        </w:rPr>
      </w:pPr>
    </w:p>
    <w:p w:rsidR="00597194" w:rsidRPr="00072D59" w:rsidRDefault="000278FB" w:rsidP="003A279C">
      <w:pPr>
        <w:pStyle w:val="ListParagraph"/>
        <w:numPr>
          <w:ilvl w:val="0"/>
          <w:numId w:val="8"/>
        </w:numPr>
        <w:autoSpaceDE w:val="0"/>
        <w:autoSpaceDN w:val="0"/>
        <w:adjustRightInd w:val="0"/>
        <w:spacing w:after="0" w:line="360" w:lineRule="auto"/>
        <w:jc w:val="both"/>
        <w:rPr>
          <w:rFonts w:ascii="Times New Roman" w:hAnsi="Times New Roman" w:cs="Times New Roman"/>
          <w:b/>
          <w:color w:val="000000"/>
          <w:sz w:val="24"/>
          <w:szCs w:val="24"/>
        </w:rPr>
      </w:pPr>
      <w:r w:rsidRPr="00072D59">
        <w:rPr>
          <w:rFonts w:ascii="Times New Roman" w:hAnsi="Times New Roman" w:cs="Times New Roman"/>
          <w:b/>
          <w:color w:val="000000"/>
          <w:sz w:val="24"/>
          <w:szCs w:val="24"/>
        </w:rPr>
        <w:t>Classification of rootstocks:</w:t>
      </w:r>
    </w:p>
    <w:p w:rsidR="00E23031" w:rsidRPr="00072D59" w:rsidRDefault="00F33BA5" w:rsidP="003A279C">
      <w:pPr>
        <w:autoSpaceDE w:val="0"/>
        <w:autoSpaceDN w:val="0"/>
        <w:adjustRightInd w:val="0"/>
        <w:spacing w:after="0" w:line="360" w:lineRule="auto"/>
        <w:jc w:val="both"/>
        <w:rPr>
          <w:rFonts w:ascii="Times New Roman" w:hAnsi="Times New Roman" w:cs="Times New Roman"/>
          <w:color w:val="000000"/>
          <w:sz w:val="24"/>
          <w:szCs w:val="24"/>
        </w:rPr>
      </w:pPr>
      <w:r w:rsidRPr="00072D59">
        <w:rPr>
          <w:rFonts w:ascii="Times New Roman" w:hAnsi="Times New Roman" w:cs="Times New Roman"/>
          <w:color w:val="000000"/>
          <w:sz w:val="24"/>
          <w:szCs w:val="24"/>
        </w:rPr>
        <w:t>There are five</w:t>
      </w:r>
      <w:r w:rsidR="00597194" w:rsidRPr="00072D59">
        <w:rPr>
          <w:rFonts w:ascii="Times New Roman" w:hAnsi="Times New Roman" w:cs="Times New Roman"/>
          <w:color w:val="000000"/>
          <w:sz w:val="24"/>
          <w:szCs w:val="24"/>
        </w:rPr>
        <w:t xml:space="preserve"> types</w:t>
      </w:r>
      <w:r w:rsidR="00E43EAD" w:rsidRPr="00072D59">
        <w:rPr>
          <w:rFonts w:ascii="Times New Roman" w:hAnsi="Times New Roman" w:cs="Times New Roman"/>
          <w:color w:val="000000"/>
          <w:sz w:val="24"/>
          <w:szCs w:val="24"/>
        </w:rPr>
        <w:t xml:space="preserve"> of rootstocks in apple</w:t>
      </w:r>
      <w:r w:rsidR="00597194" w:rsidRPr="00072D59">
        <w:rPr>
          <w:rFonts w:ascii="Times New Roman" w:hAnsi="Times New Roman" w:cs="Times New Roman"/>
          <w:color w:val="000000"/>
          <w:sz w:val="24"/>
          <w:szCs w:val="24"/>
        </w:rPr>
        <w:t xml:space="preserve">. These include </w:t>
      </w:r>
      <w:proofErr w:type="spellStart"/>
      <w:proofErr w:type="gramStart"/>
      <w:r w:rsidR="00597194" w:rsidRPr="00072D59">
        <w:rPr>
          <w:rFonts w:ascii="Times New Roman" w:hAnsi="Times New Roman" w:cs="Times New Roman"/>
          <w:color w:val="000000"/>
          <w:sz w:val="24"/>
          <w:szCs w:val="24"/>
        </w:rPr>
        <w:t>Budagovsky</w:t>
      </w:r>
      <w:proofErr w:type="spellEnd"/>
      <w:r w:rsidR="00597194" w:rsidRPr="00072D59">
        <w:rPr>
          <w:rFonts w:ascii="Times New Roman" w:hAnsi="Times New Roman" w:cs="Times New Roman"/>
          <w:color w:val="000000"/>
          <w:sz w:val="24"/>
          <w:szCs w:val="24"/>
        </w:rPr>
        <w:t>(</w:t>
      </w:r>
      <w:proofErr w:type="gramEnd"/>
      <w:r w:rsidR="00597194" w:rsidRPr="00072D59">
        <w:rPr>
          <w:rFonts w:ascii="Times New Roman" w:hAnsi="Times New Roman" w:cs="Times New Roman"/>
          <w:color w:val="000000"/>
          <w:sz w:val="24"/>
          <w:szCs w:val="24"/>
        </w:rPr>
        <w:t>Bud or B),</w:t>
      </w:r>
      <w:r w:rsidR="00CF48E4" w:rsidRPr="00072D59">
        <w:rPr>
          <w:rFonts w:ascii="Times New Roman" w:hAnsi="Times New Roman" w:cs="Times New Roman"/>
          <w:color w:val="000000"/>
          <w:sz w:val="24"/>
          <w:szCs w:val="24"/>
        </w:rPr>
        <w:t xml:space="preserve"> Cornell/ Geneva(</w:t>
      </w:r>
      <w:proofErr w:type="spellStart"/>
      <w:r w:rsidR="00597194" w:rsidRPr="00072D59">
        <w:rPr>
          <w:rFonts w:ascii="Times New Roman" w:hAnsi="Times New Roman" w:cs="Times New Roman"/>
          <w:color w:val="000000"/>
          <w:sz w:val="24"/>
          <w:szCs w:val="24"/>
        </w:rPr>
        <w:t>CGorG</w:t>
      </w:r>
      <w:proofErr w:type="spellEnd"/>
      <w:r w:rsidR="00597194" w:rsidRPr="00072D59">
        <w:rPr>
          <w:rFonts w:ascii="Times New Roman" w:hAnsi="Times New Roman" w:cs="Times New Roman"/>
          <w:color w:val="000000"/>
          <w:sz w:val="24"/>
          <w:szCs w:val="24"/>
        </w:rPr>
        <w:t xml:space="preserve">), </w:t>
      </w:r>
      <w:proofErr w:type="spellStart"/>
      <w:r w:rsidR="00597194" w:rsidRPr="00072D59">
        <w:rPr>
          <w:rFonts w:ascii="Times New Roman" w:hAnsi="Times New Roman" w:cs="Times New Roman"/>
          <w:color w:val="000000"/>
          <w:sz w:val="24"/>
          <w:szCs w:val="24"/>
        </w:rPr>
        <w:t>Malling</w:t>
      </w:r>
      <w:proofErr w:type="spellEnd"/>
      <w:r w:rsidR="00597194" w:rsidRPr="00072D59">
        <w:rPr>
          <w:rFonts w:ascii="Times New Roman" w:hAnsi="Times New Roman" w:cs="Times New Roman"/>
          <w:color w:val="000000"/>
          <w:sz w:val="24"/>
          <w:szCs w:val="24"/>
        </w:rPr>
        <w:t xml:space="preserve"> (M)</w:t>
      </w:r>
      <w:r w:rsidR="00CF48E4" w:rsidRPr="00072D59">
        <w:rPr>
          <w:rFonts w:ascii="Times New Roman" w:hAnsi="Times New Roman" w:cs="Times New Roman"/>
          <w:color w:val="000000"/>
          <w:sz w:val="24"/>
          <w:szCs w:val="24"/>
        </w:rPr>
        <w:t xml:space="preserve"> and </w:t>
      </w:r>
      <w:proofErr w:type="spellStart"/>
      <w:r w:rsidR="00CF48E4" w:rsidRPr="00072D59">
        <w:rPr>
          <w:rFonts w:ascii="Times New Roman" w:hAnsi="Times New Roman" w:cs="Times New Roman"/>
          <w:color w:val="000000"/>
          <w:sz w:val="24"/>
          <w:szCs w:val="24"/>
        </w:rPr>
        <w:t>Malling</w:t>
      </w:r>
      <w:proofErr w:type="spellEnd"/>
      <w:r w:rsidR="00CF48E4" w:rsidRPr="00072D59">
        <w:rPr>
          <w:rFonts w:ascii="Times New Roman" w:hAnsi="Times New Roman" w:cs="Times New Roman"/>
          <w:color w:val="000000"/>
          <w:sz w:val="24"/>
          <w:szCs w:val="24"/>
        </w:rPr>
        <w:t xml:space="preserve"> Merton(</w:t>
      </w:r>
      <w:r w:rsidR="00597194" w:rsidRPr="00072D59">
        <w:rPr>
          <w:rFonts w:ascii="Times New Roman" w:hAnsi="Times New Roman" w:cs="Times New Roman"/>
          <w:color w:val="000000"/>
          <w:sz w:val="24"/>
          <w:szCs w:val="24"/>
        </w:rPr>
        <w:t xml:space="preserve">MM), Michigan </w:t>
      </w:r>
      <w:r w:rsidR="00CF48E4" w:rsidRPr="00072D59">
        <w:rPr>
          <w:rFonts w:ascii="Times New Roman" w:hAnsi="Times New Roman" w:cs="Times New Roman"/>
          <w:color w:val="000000"/>
          <w:sz w:val="24"/>
          <w:szCs w:val="24"/>
        </w:rPr>
        <w:t xml:space="preserve">Apple Rootstock Clones (MARK) </w:t>
      </w:r>
      <w:r w:rsidR="00597194" w:rsidRPr="00072D59">
        <w:rPr>
          <w:rFonts w:ascii="Times New Roman" w:hAnsi="Times New Roman" w:cs="Times New Roman"/>
          <w:color w:val="000000"/>
          <w:sz w:val="24"/>
          <w:szCs w:val="24"/>
        </w:rPr>
        <w:t xml:space="preserve">and </w:t>
      </w:r>
      <w:proofErr w:type="spellStart"/>
      <w:r w:rsidR="00597194" w:rsidRPr="00072D59">
        <w:rPr>
          <w:rFonts w:ascii="Times New Roman" w:hAnsi="Times New Roman" w:cs="Times New Roman"/>
          <w:color w:val="000000"/>
          <w:sz w:val="24"/>
          <w:szCs w:val="24"/>
        </w:rPr>
        <w:t>EastMal</w:t>
      </w:r>
      <w:r w:rsidR="00CF48E4" w:rsidRPr="00072D59">
        <w:rPr>
          <w:rFonts w:ascii="Times New Roman" w:hAnsi="Times New Roman" w:cs="Times New Roman"/>
          <w:color w:val="000000"/>
          <w:sz w:val="24"/>
          <w:szCs w:val="24"/>
        </w:rPr>
        <w:t>ling</w:t>
      </w:r>
      <w:proofErr w:type="spellEnd"/>
      <w:r w:rsidR="00CF48E4" w:rsidRPr="00072D59">
        <w:rPr>
          <w:rFonts w:ascii="Times New Roman" w:hAnsi="Times New Roman" w:cs="Times New Roman"/>
          <w:color w:val="000000"/>
          <w:sz w:val="24"/>
          <w:szCs w:val="24"/>
        </w:rPr>
        <w:t>/ Ashton Long(</w:t>
      </w:r>
      <w:r w:rsidR="00597194" w:rsidRPr="00072D59">
        <w:rPr>
          <w:rFonts w:ascii="Times New Roman" w:hAnsi="Times New Roman" w:cs="Times New Roman"/>
          <w:color w:val="000000"/>
          <w:sz w:val="24"/>
          <w:szCs w:val="24"/>
        </w:rPr>
        <w:t xml:space="preserve">EMLA) and </w:t>
      </w:r>
      <w:r w:rsidRPr="00072D59">
        <w:rPr>
          <w:rFonts w:ascii="Times New Roman" w:hAnsi="Times New Roman" w:cs="Times New Roman"/>
          <w:color w:val="000000"/>
          <w:sz w:val="24"/>
          <w:szCs w:val="24"/>
        </w:rPr>
        <w:t xml:space="preserve">out of which the major series are </w:t>
      </w:r>
      <w:proofErr w:type="spellStart"/>
      <w:r w:rsidRPr="00072D59">
        <w:rPr>
          <w:rFonts w:ascii="Times New Roman" w:hAnsi="Times New Roman" w:cs="Times New Roman"/>
          <w:color w:val="000000"/>
          <w:sz w:val="24"/>
          <w:szCs w:val="24"/>
        </w:rPr>
        <w:t>Budagovsky</w:t>
      </w:r>
      <w:proofErr w:type="spellEnd"/>
      <w:r w:rsidRPr="00072D59">
        <w:rPr>
          <w:rFonts w:ascii="Times New Roman" w:hAnsi="Times New Roman" w:cs="Times New Roman"/>
          <w:color w:val="000000"/>
          <w:sz w:val="24"/>
          <w:szCs w:val="24"/>
        </w:rPr>
        <w:t>(Bud or B), Cornell/ Geneva(</w:t>
      </w:r>
      <w:proofErr w:type="spellStart"/>
      <w:r w:rsidRPr="00072D59">
        <w:rPr>
          <w:rFonts w:ascii="Times New Roman" w:hAnsi="Times New Roman" w:cs="Times New Roman"/>
          <w:color w:val="000000"/>
          <w:sz w:val="24"/>
          <w:szCs w:val="24"/>
        </w:rPr>
        <w:t>CGorG</w:t>
      </w:r>
      <w:proofErr w:type="spellEnd"/>
      <w:r w:rsidRPr="00072D59">
        <w:rPr>
          <w:rFonts w:ascii="Times New Roman" w:hAnsi="Times New Roman" w:cs="Times New Roman"/>
          <w:color w:val="000000"/>
          <w:sz w:val="24"/>
          <w:szCs w:val="24"/>
        </w:rPr>
        <w:t xml:space="preserve">), </w:t>
      </w:r>
      <w:proofErr w:type="spellStart"/>
      <w:r w:rsidRPr="00072D59">
        <w:rPr>
          <w:rFonts w:ascii="Times New Roman" w:hAnsi="Times New Roman" w:cs="Times New Roman"/>
          <w:color w:val="000000"/>
          <w:sz w:val="24"/>
          <w:szCs w:val="24"/>
        </w:rPr>
        <w:t>Malling</w:t>
      </w:r>
      <w:proofErr w:type="spellEnd"/>
      <w:r w:rsidRPr="00072D59">
        <w:rPr>
          <w:rFonts w:ascii="Times New Roman" w:hAnsi="Times New Roman" w:cs="Times New Roman"/>
          <w:color w:val="000000"/>
          <w:sz w:val="24"/>
          <w:szCs w:val="24"/>
        </w:rPr>
        <w:t xml:space="preserve"> (M) and </w:t>
      </w:r>
      <w:proofErr w:type="spellStart"/>
      <w:r w:rsidRPr="00072D59">
        <w:rPr>
          <w:rFonts w:ascii="Times New Roman" w:hAnsi="Times New Roman" w:cs="Times New Roman"/>
          <w:color w:val="000000"/>
          <w:sz w:val="24"/>
          <w:szCs w:val="24"/>
        </w:rPr>
        <w:t>Malling</w:t>
      </w:r>
      <w:proofErr w:type="spellEnd"/>
      <w:r w:rsidRPr="00072D59">
        <w:rPr>
          <w:rFonts w:ascii="Times New Roman" w:hAnsi="Times New Roman" w:cs="Times New Roman"/>
          <w:color w:val="000000"/>
          <w:sz w:val="24"/>
          <w:szCs w:val="24"/>
        </w:rPr>
        <w:t xml:space="preserve"> Merton(MM),</w:t>
      </w:r>
      <w:r w:rsidR="00E23031" w:rsidRPr="00072D59">
        <w:rPr>
          <w:rFonts w:ascii="Times New Roman" w:hAnsi="Times New Roman" w:cs="Times New Roman"/>
          <w:color w:val="000000"/>
          <w:sz w:val="24"/>
          <w:szCs w:val="24"/>
        </w:rPr>
        <w:t xml:space="preserve"> which</w:t>
      </w:r>
      <w:r w:rsidRPr="00072D59">
        <w:rPr>
          <w:rFonts w:ascii="Times New Roman" w:hAnsi="Times New Roman" w:cs="Times New Roman"/>
          <w:color w:val="000000"/>
          <w:sz w:val="24"/>
          <w:szCs w:val="24"/>
        </w:rPr>
        <w:t xml:space="preserve"> are discussed and reviewed in this paper.</w:t>
      </w:r>
    </w:p>
    <w:p w:rsidR="005B7EE2" w:rsidRPr="00072D59" w:rsidRDefault="00000175" w:rsidP="003A279C">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b/>
          <w:sz w:val="24"/>
          <w:szCs w:val="24"/>
        </w:rPr>
        <w:t>M-Series:</w:t>
      </w:r>
    </w:p>
    <w:p w:rsidR="00525426" w:rsidRPr="00525426" w:rsidRDefault="00000175" w:rsidP="00525426">
      <w:pPr>
        <w:pStyle w:val="NormalWeb"/>
      </w:pPr>
      <w:r w:rsidRPr="00072D59">
        <w:t xml:space="preserve">The "M" series of apple rootstocks, developed at the East </w:t>
      </w:r>
      <w:proofErr w:type="spellStart"/>
      <w:r w:rsidRPr="00072D59">
        <w:t>Malling</w:t>
      </w:r>
      <w:proofErr w:type="spellEnd"/>
      <w:r w:rsidRPr="00072D59">
        <w:t xml:space="preserve"> Research Station in England in the early 20th century, have been foundational in modern apple production (Cummins &amp;</w:t>
      </w:r>
      <w:proofErr w:type="spellStart"/>
      <w:r w:rsidRPr="00072D59">
        <w:t>Aldwinckle</w:t>
      </w:r>
      <w:proofErr w:type="spellEnd"/>
      <w:r w:rsidRPr="00072D59">
        <w:t xml:space="preserve">, 1983). The rootstocks in this series were created to address the varying growth and soil conditions in apple orchards while also providing growers with options for controlling tree size, vigor, and yield. Each M-series rootstock is denoted by a number that signifies its level of vigor and other characteristics. For instance, M.9 is a dwarfing rootstock that encourages early fruit production and is widely used in high-density orchards, while M.7 is semi-dwarfing and more vigorous, making it suitable for less intensively managed systems (Fazio </w:t>
      </w:r>
      <w:r w:rsidR="005A1FD9" w:rsidRPr="00072D59">
        <w:rPr>
          <w:i/>
        </w:rPr>
        <w:t>et al</w:t>
      </w:r>
      <w:r w:rsidRPr="00072D59">
        <w:t xml:space="preserve">., 2015). However, traditional M-series rootstocks like M.9 and M.26 are susceptible to diseases such as fire blight </w:t>
      </w:r>
      <w:r w:rsidRPr="00072D59">
        <w:rPr>
          <w:color w:val="000000" w:themeColor="text1"/>
        </w:rPr>
        <w:t>(</w:t>
      </w:r>
      <w:proofErr w:type="spellStart"/>
      <w:r w:rsidRPr="00072D59">
        <w:rPr>
          <w:rStyle w:val="Emphasis"/>
          <w:color w:val="000000" w:themeColor="text1"/>
        </w:rPr>
        <w:t>Erwiniaamylovora</w:t>
      </w:r>
      <w:proofErr w:type="spellEnd"/>
      <w:r w:rsidRPr="00072D59">
        <w:rPr>
          <w:color w:val="000000" w:themeColor="text1"/>
        </w:rPr>
        <w:t xml:space="preserve">) </w:t>
      </w:r>
      <w:r w:rsidRPr="00072D59">
        <w:t xml:space="preserve">and replant disease, which has led to the development of more resistant rootstock series like the Geneva rootstocks (Fazio </w:t>
      </w:r>
      <w:r w:rsidR="005A1FD9" w:rsidRPr="00072D59">
        <w:rPr>
          <w:i/>
        </w:rPr>
        <w:t>et al</w:t>
      </w:r>
      <w:r w:rsidRPr="00072D59">
        <w:t>., 2015).</w:t>
      </w:r>
      <w:r w:rsidR="003A279C">
        <w:t xml:space="preserve"> </w:t>
      </w:r>
      <w:r w:rsidR="00525426" w:rsidRPr="00525426">
        <w:t xml:space="preserve">Dwarfing rootstocks play a pivotal role in modern apple production systems by substantially reducing tree </w:t>
      </w:r>
      <w:proofErr w:type="spellStart"/>
      <w:r w:rsidR="00525426" w:rsidRPr="00525426">
        <w:t>vigour</w:t>
      </w:r>
      <w:proofErr w:type="spellEnd"/>
      <w:r w:rsidR="00525426" w:rsidRPr="00525426">
        <w:t xml:space="preserve"> and ultimate canopy size, thereby enabling a marked increase in planting density (Ferree et al., 1993; Hampson et al., 2002, 2004a, 2004b; Robinson et al., 1991). Contemporary high-density </w:t>
      </w:r>
      <w:r w:rsidR="00525426" w:rsidRPr="00525426">
        <w:lastRenderedPageBreak/>
        <w:t xml:space="preserve">orchards typically accommodate between 1,200 and 7,000 trees per hectare. Although such intensive systems often result in reduced yield on a per-tree basis, they significantly enhance productivity per unit area (Hampson et al., 2002, 2004a, 2004b). This improvement is primarily attributed to greater cumulative light interception over both annual and orchard lifespans, as well as more efficient light distribution within the canopy (Ferree et al., 1993; Robinson and </w:t>
      </w:r>
      <w:proofErr w:type="spellStart"/>
      <w:r w:rsidR="00525426" w:rsidRPr="00525426">
        <w:t>Lakso</w:t>
      </w:r>
      <w:proofErr w:type="spellEnd"/>
      <w:r w:rsidR="00525426" w:rsidRPr="00525426">
        <w:t>, 1991; Robinson et al., 1991; Webster et al., 2000).</w:t>
      </w:r>
    </w:p>
    <w:p w:rsidR="00525426" w:rsidRPr="00525426" w:rsidRDefault="00525426" w:rsidP="00525426">
      <w:pPr>
        <w:spacing w:before="100" w:beforeAutospacing="1" w:after="100" w:afterAutospacing="1" w:line="240" w:lineRule="auto"/>
        <w:rPr>
          <w:rFonts w:ascii="Times New Roman" w:eastAsia="Times New Roman" w:hAnsi="Times New Roman" w:cs="Times New Roman"/>
          <w:sz w:val="24"/>
          <w:szCs w:val="24"/>
        </w:rPr>
      </w:pPr>
      <w:r w:rsidRPr="00525426">
        <w:rPr>
          <w:rFonts w:ascii="Times New Roman" w:eastAsia="Times New Roman" w:hAnsi="Times New Roman" w:cs="Times New Roman"/>
          <w:sz w:val="24"/>
          <w:szCs w:val="24"/>
        </w:rPr>
        <w:t xml:space="preserve">Despite the well-established economic advantages of high-density planting systems (Robinson et al., 2007), certain limitations persist, particularly concerning the susceptibility of specific dwarfing rootstocks to rootstock blight. This condition represents a distinct phase of Fire blight, a destructive disease caused by the bacterium Erwinia </w:t>
      </w:r>
      <w:proofErr w:type="spellStart"/>
      <w:r w:rsidRPr="00525426">
        <w:rPr>
          <w:rFonts w:ascii="Times New Roman" w:eastAsia="Times New Roman" w:hAnsi="Times New Roman" w:cs="Times New Roman"/>
          <w:sz w:val="24"/>
          <w:szCs w:val="24"/>
        </w:rPr>
        <w:t>amylovora</w:t>
      </w:r>
      <w:proofErr w:type="spellEnd"/>
      <w:r w:rsidRPr="00525426">
        <w:rPr>
          <w:rFonts w:ascii="Times New Roman" w:eastAsia="Times New Roman" w:hAnsi="Times New Roman" w:cs="Times New Roman"/>
          <w:sz w:val="24"/>
          <w:szCs w:val="24"/>
        </w:rPr>
        <w:t xml:space="preserve"> (Winslow et al.), which commonly affects members of the </w:t>
      </w:r>
      <w:proofErr w:type="spellStart"/>
      <w:r w:rsidRPr="00525426">
        <w:rPr>
          <w:rFonts w:ascii="Times New Roman" w:eastAsia="Times New Roman" w:hAnsi="Times New Roman" w:cs="Times New Roman"/>
          <w:sz w:val="24"/>
          <w:szCs w:val="24"/>
        </w:rPr>
        <w:t>Rosaceae</w:t>
      </w:r>
      <w:proofErr w:type="spellEnd"/>
      <w:r w:rsidRPr="00525426">
        <w:rPr>
          <w:rFonts w:ascii="Times New Roman" w:eastAsia="Times New Roman" w:hAnsi="Times New Roman" w:cs="Times New Roman"/>
          <w:sz w:val="24"/>
          <w:szCs w:val="24"/>
        </w:rPr>
        <w:t xml:space="preserve"> family (Vanneste and Eden-Greene, 2000). Fire blight can impact multiple developmental stages of the tree, and severe outbreaks may result in substantial economic losses due to reduced yields and the need for tree replacement.</w:t>
      </w:r>
    </w:p>
    <w:p w:rsidR="00525426" w:rsidRPr="00525426" w:rsidRDefault="00525426" w:rsidP="00525426">
      <w:pPr>
        <w:spacing w:before="100" w:beforeAutospacing="1" w:after="100" w:afterAutospacing="1" w:line="240" w:lineRule="auto"/>
        <w:rPr>
          <w:rFonts w:ascii="Times New Roman" w:eastAsia="Times New Roman" w:hAnsi="Times New Roman" w:cs="Times New Roman"/>
          <w:sz w:val="24"/>
          <w:szCs w:val="24"/>
        </w:rPr>
      </w:pPr>
      <w:r w:rsidRPr="00525426">
        <w:rPr>
          <w:rFonts w:ascii="Times New Roman" w:eastAsia="Times New Roman" w:hAnsi="Times New Roman" w:cs="Times New Roman"/>
          <w:sz w:val="24"/>
          <w:szCs w:val="24"/>
        </w:rPr>
        <w:t>While fire blight is most frequently associated with blossom and shoot infections, the rootstock phase has emerged as a significant concern, particularly in young orchards established on dwarfing rootstocks (Robinson et al., 2006). Rootstock blight typically develops when the pathogen enters the host through infected blossoms or shoots and subsequently spreads systemically via the vascular tissues to the rootstock, often without immediate external symptoms (</w:t>
      </w:r>
      <w:proofErr w:type="spellStart"/>
      <w:r w:rsidRPr="00525426">
        <w:rPr>
          <w:rFonts w:ascii="Times New Roman" w:eastAsia="Times New Roman" w:hAnsi="Times New Roman" w:cs="Times New Roman"/>
          <w:sz w:val="24"/>
          <w:szCs w:val="24"/>
        </w:rPr>
        <w:t>Momol</w:t>
      </w:r>
      <w:proofErr w:type="spellEnd"/>
      <w:r w:rsidRPr="00525426">
        <w:rPr>
          <w:rFonts w:ascii="Times New Roman" w:eastAsia="Times New Roman" w:hAnsi="Times New Roman" w:cs="Times New Roman"/>
          <w:sz w:val="24"/>
          <w:szCs w:val="24"/>
        </w:rPr>
        <w:t xml:space="preserve"> et al., 1998). In some cases, infection may also occur through wounds or infected rootstock suckers (Vanneste and Eden-Greene, 2000). Although the precise biological mechanisms underlying disease initiation and progression remain incompletely understood, it is well established that, once the pathogen </w:t>
      </w:r>
      <w:proofErr w:type="spellStart"/>
      <w:r w:rsidRPr="00525426">
        <w:rPr>
          <w:rFonts w:ascii="Times New Roman" w:eastAsia="Times New Roman" w:hAnsi="Times New Roman" w:cs="Times New Roman"/>
          <w:sz w:val="24"/>
          <w:szCs w:val="24"/>
        </w:rPr>
        <w:t>colonises</w:t>
      </w:r>
      <w:proofErr w:type="spellEnd"/>
      <w:r w:rsidRPr="00525426">
        <w:rPr>
          <w:rFonts w:ascii="Times New Roman" w:eastAsia="Times New Roman" w:hAnsi="Times New Roman" w:cs="Times New Roman"/>
          <w:sz w:val="24"/>
          <w:szCs w:val="24"/>
        </w:rPr>
        <w:t xml:space="preserve"> the rootstock, neither cultural practices nor chemical interventions are effective in preventing disease development (</w:t>
      </w:r>
      <w:proofErr w:type="spellStart"/>
      <w:r w:rsidRPr="00525426">
        <w:rPr>
          <w:rFonts w:ascii="Times New Roman" w:eastAsia="Times New Roman" w:hAnsi="Times New Roman" w:cs="Times New Roman"/>
          <w:sz w:val="24"/>
          <w:szCs w:val="24"/>
        </w:rPr>
        <w:t>Norelli</w:t>
      </w:r>
      <w:proofErr w:type="spellEnd"/>
      <w:r w:rsidRPr="00525426">
        <w:rPr>
          <w:rFonts w:ascii="Times New Roman" w:eastAsia="Times New Roman" w:hAnsi="Times New Roman" w:cs="Times New Roman"/>
          <w:sz w:val="24"/>
          <w:szCs w:val="24"/>
        </w:rPr>
        <w:t xml:space="preserve"> et al., 2003).</w:t>
      </w:r>
    </w:p>
    <w:p w:rsidR="00525426" w:rsidRPr="00525426" w:rsidRDefault="00525426" w:rsidP="00525426">
      <w:pPr>
        <w:spacing w:before="100" w:beforeAutospacing="1" w:after="100" w:afterAutospacing="1" w:line="240" w:lineRule="auto"/>
        <w:rPr>
          <w:rFonts w:ascii="Times New Roman" w:eastAsia="Times New Roman" w:hAnsi="Times New Roman" w:cs="Times New Roman"/>
          <w:sz w:val="24"/>
          <w:szCs w:val="24"/>
        </w:rPr>
      </w:pPr>
      <w:r w:rsidRPr="00525426">
        <w:rPr>
          <w:rFonts w:ascii="Times New Roman" w:eastAsia="Times New Roman" w:hAnsi="Times New Roman" w:cs="Times New Roman"/>
          <w:sz w:val="24"/>
          <w:szCs w:val="24"/>
        </w:rPr>
        <w:t xml:space="preserve">High-density apple production systems predominantly rely on the ‘M.9’ rootstock, which is widely </w:t>
      </w:r>
      <w:proofErr w:type="spellStart"/>
      <w:r w:rsidRPr="00525426">
        <w:rPr>
          <w:rFonts w:ascii="Times New Roman" w:eastAsia="Times New Roman" w:hAnsi="Times New Roman" w:cs="Times New Roman"/>
          <w:sz w:val="24"/>
          <w:szCs w:val="24"/>
        </w:rPr>
        <w:t>recognised</w:t>
      </w:r>
      <w:proofErr w:type="spellEnd"/>
      <w:r w:rsidRPr="00525426">
        <w:rPr>
          <w:rFonts w:ascii="Times New Roman" w:eastAsia="Times New Roman" w:hAnsi="Times New Roman" w:cs="Times New Roman"/>
          <w:sz w:val="24"/>
          <w:szCs w:val="24"/>
        </w:rPr>
        <w:t xml:space="preserve"> for its superior dwarfing capacity and high productivity. However, this rootstock is notably susceptible to rootstock blight. Under conditions conducive to severe fire blight outbreaks, tree mortality rates exceeding 50% have been reported in orchards established on ‘M.9’ (Ferree et al., 2002; </w:t>
      </w:r>
      <w:proofErr w:type="spellStart"/>
      <w:r w:rsidRPr="00525426">
        <w:rPr>
          <w:rFonts w:ascii="Times New Roman" w:eastAsia="Times New Roman" w:hAnsi="Times New Roman" w:cs="Times New Roman"/>
          <w:sz w:val="24"/>
          <w:szCs w:val="24"/>
        </w:rPr>
        <w:t>Norelli</w:t>
      </w:r>
      <w:proofErr w:type="spellEnd"/>
      <w:r w:rsidRPr="00525426">
        <w:rPr>
          <w:rFonts w:ascii="Times New Roman" w:eastAsia="Times New Roman" w:hAnsi="Times New Roman" w:cs="Times New Roman"/>
          <w:sz w:val="24"/>
          <w:szCs w:val="24"/>
        </w:rPr>
        <w:t xml:space="preserve"> et al., 2003; Robinson et al., 2006). Such extensive losses can have profound economic consequences, particularly given the high initial establishment costs associated with intensive orchard systems.</w:t>
      </w:r>
    </w:p>
    <w:p w:rsidR="00525426" w:rsidRPr="00525426" w:rsidRDefault="00525426" w:rsidP="00525426">
      <w:pPr>
        <w:spacing w:before="100" w:beforeAutospacing="1" w:after="100" w:afterAutospacing="1" w:line="240" w:lineRule="auto"/>
        <w:rPr>
          <w:rFonts w:ascii="Times New Roman" w:eastAsia="Times New Roman" w:hAnsi="Times New Roman" w:cs="Times New Roman"/>
          <w:sz w:val="24"/>
          <w:szCs w:val="24"/>
        </w:rPr>
      </w:pPr>
      <w:r w:rsidRPr="00525426">
        <w:rPr>
          <w:rFonts w:ascii="Times New Roman" w:eastAsia="Times New Roman" w:hAnsi="Times New Roman" w:cs="Times New Roman"/>
          <w:sz w:val="24"/>
          <w:szCs w:val="24"/>
        </w:rPr>
        <w:t xml:space="preserve">Nevertheless, the ‘M.9’ rootstock remains one of the most valuable and extensively </w:t>
      </w:r>
      <w:proofErr w:type="spellStart"/>
      <w:r w:rsidRPr="00525426">
        <w:rPr>
          <w:rFonts w:ascii="Times New Roman" w:eastAsia="Times New Roman" w:hAnsi="Times New Roman" w:cs="Times New Roman"/>
          <w:sz w:val="24"/>
          <w:szCs w:val="24"/>
        </w:rPr>
        <w:t>utilised</w:t>
      </w:r>
      <w:proofErr w:type="spellEnd"/>
      <w:r w:rsidRPr="00525426">
        <w:rPr>
          <w:rFonts w:ascii="Times New Roman" w:eastAsia="Times New Roman" w:hAnsi="Times New Roman" w:cs="Times New Roman"/>
          <w:sz w:val="24"/>
          <w:szCs w:val="24"/>
        </w:rPr>
        <w:t xml:space="preserve"> rootstocks for Malus × </w:t>
      </w:r>
      <w:proofErr w:type="spellStart"/>
      <w:r w:rsidRPr="00525426">
        <w:rPr>
          <w:rFonts w:ascii="Times New Roman" w:eastAsia="Times New Roman" w:hAnsi="Times New Roman" w:cs="Times New Roman"/>
          <w:sz w:val="24"/>
          <w:szCs w:val="24"/>
        </w:rPr>
        <w:t>domestica</w:t>
      </w:r>
      <w:proofErr w:type="spellEnd"/>
      <w:r w:rsidRPr="00525426">
        <w:rPr>
          <w:rFonts w:ascii="Times New Roman" w:eastAsia="Times New Roman" w:hAnsi="Times New Roman" w:cs="Times New Roman"/>
          <w:sz w:val="24"/>
          <w:szCs w:val="24"/>
        </w:rPr>
        <w:t xml:space="preserve"> due to its consistent ability to induce dwarfing, promote early bearing, and enhance fruit quality. Trees grafted onto M.9 have been reported to exhibit increased trunk girth, greater canopy spread, earlier fruit maturity, and improved fruit weight and firmness (</w:t>
      </w:r>
      <w:proofErr w:type="spellStart"/>
      <w:r w:rsidRPr="00525426">
        <w:rPr>
          <w:rFonts w:ascii="Times New Roman" w:eastAsia="Times New Roman" w:hAnsi="Times New Roman" w:cs="Times New Roman"/>
          <w:sz w:val="24"/>
          <w:szCs w:val="24"/>
        </w:rPr>
        <w:t>Matiullah</w:t>
      </w:r>
      <w:proofErr w:type="spellEnd"/>
      <w:r w:rsidRPr="00525426">
        <w:rPr>
          <w:rFonts w:ascii="Times New Roman" w:eastAsia="Times New Roman" w:hAnsi="Times New Roman" w:cs="Times New Roman"/>
          <w:sz w:val="24"/>
          <w:szCs w:val="24"/>
        </w:rPr>
        <w:t xml:space="preserve"> Akbari, 2015; Rifat Bhat et al., 2018). Given both its advantages and vulnerabilities, the development of new high-performance, disease-resistant rootstocks is essential to reduce dependence on M.9 and to ensure the long-term sustainability and profitability of high-density apple orcharding systems (Marini et al., 2006b).</w:t>
      </w:r>
    </w:p>
    <w:p w:rsidR="00000175" w:rsidRPr="00072D59" w:rsidRDefault="00000175" w:rsidP="003A279C">
      <w:pPr>
        <w:autoSpaceDE w:val="0"/>
        <w:autoSpaceDN w:val="0"/>
        <w:adjustRightInd w:val="0"/>
        <w:spacing w:after="0" w:line="360" w:lineRule="auto"/>
        <w:jc w:val="both"/>
        <w:rPr>
          <w:rFonts w:ascii="Times New Roman" w:hAnsi="Times New Roman" w:cs="Times New Roman"/>
          <w:sz w:val="24"/>
          <w:szCs w:val="24"/>
        </w:rPr>
      </w:pPr>
      <w:r w:rsidRPr="00072D59">
        <w:rPr>
          <w:rFonts w:ascii="Times New Roman" w:hAnsi="Times New Roman" w:cs="Times New Roman"/>
          <w:sz w:val="24"/>
          <w:szCs w:val="24"/>
        </w:rPr>
        <w:t>Five-year-old ‘Fuji’ Fruit quality characteristics and aroma volatiles changed significantly in apples grown on four different rootstocks</w:t>
      </w:r>
      <w:r w:rsidR="005A1FD9" w:rsidRPr="00072D59">
        <w:rPr>
          <w:rFonts w:ascii="Times New Roman" w:hAnsi="Times New Roman" w:cs="Times New Roman"/>
          <w:sz w:val="24"/>
          <w:szCs w:val="24"/>
        </w:rPr>
        <w:t xml:space="preserve"> (MM-106, M-9, M-26, and MM-111</w:t>
      </w:r>
      <w:r w:rsidRPr="00072D59">
        <w:rPr>
          <w:rFonts w:ascii="Times New Roman" w:hAnsi="Times New Roman" w:cs="Times New Roman"/>
          <w:sz w:val="24"/>
          <w:szCs w:val="24"/>
        </w:rPr>
        <w:t xml:space="preserve">). The largest </w:t>
      </w:r>
      <w:r w:rsidRPr="00072D59">
        <w:rPr>
          <w:rFonts w:ascii="Times New Roman" w:hAnsi="Times New Roman" w:cs="Times New Roman"/>
          <w:sz w:val="24"/>
          <w:szCs w:val="24"/>
        </w:rPr>
        <w:lastRenderedPageBreak/>
        <w:t xml:space="preserve">fruits (212.2 g) with highest total soluble solids (18.40%) were obtained from the trees on M9 </w:t>
      </w:r>
      <w:proofErr w:type="gramStart"/>
      <w:r w:rsidRPr="00072D59">
        <w:rPr>
          <w:rFonts w:ascii="Times New Roman" w:hAnsi="Times New Roman" w:cs="Times New Roman"/>
          <w:sz w:val="24"/>
          <w:szCs w:val="24"/>
        </w:rPr>
        <w:t>rootstock</w:t>
      </w:r>
      <w:r w:rsidR="002630ED" w:rsidRPr="00072D59">
        <w:rPr>
          <w:rFonts w:ascii="Times New Roman" w:hAnsi="Times New Roman" w:cs="Times New Roman"/>
          <w:sz w:val="24"/>
          <w:szCs w:val="24"/>
        </w:rPr>
        <w:t>(</w:t>
      </w:r>
      <w:proofErr w:type="gramEnd"/>
      <w:r w:rsidR="002630ED" w:rsidRPr="00072D59">
        <w:rPr>
          <w:rFonts w:ascii="Times New Roman" w:hAnsi="Times New Roman" w:cs="Times New Roman"/>
          <w:sz w:val="24"/>
          <w:szCs w:val="24"/>
        </w:rPr>
        <w:t>Gur, E.,</w:t>
      </w:r>
      <w:r w:rsidRPr="00072D59">
        <w:rPr>
          <w:rFonts w:ascii="Times New Roman" w:hAnsi="Times New Roman" w:cs="Times New Roman"/>
          <w:sz w:val="24"/>
          <w:szCs w:val="24"/>
        </w:rPr>
        <w:t xml:space="preserve"> 2019). A study by </w:t>
      </w:r>
      <w:proofErr w:type="spellStart"/>
      <w:r w:rsidRPr="00072D59">
        <w:rPr>
          <w:rFonts w:ascii="Times New Roman" w:hAnsi="Times New Roman" w:cs="Times New Roman"/>
          <w:sz w:val="24"/>
          <w:szCs w:val="24"/>
        </w:rPr>
        <w:t>Kviklys</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w:t>
      </w:r>
      <w:r w:rsidR="002630ED" w:rsidRPr="00072D59">
        <w:rPr>
          <w:rFonts w:ascii="Times New Roman" w:hAnsi="Times New Roman" w:cs="Times New Roman"/>
          <w:sz w:val="24"/>
          <w:szCs w:val="24"/>
        </w:rPr>
        <w:t>,</w:t>
      </w:r>
      <w:r w:rsidRPr="00072D59">
        <w:rPr>
          <w:rFonts w:ascii="Times New Roman" w:hAnsi="Times New Roman" w:cs="Times New Roman"/>
          <w:sz w:val="24"/>
          <w:szCs w:val="24"/>
        </w:rPr>
        <w:t xml:space="preserve"> (2014) revealed that the total phenol content of the M9 rootstock was higher than the M26 rootstock.</w:t>
      </w:r>
    </w:p>
    <w:p w:rsidR="005A1FD9" w:rsidRPr="00072D59" w:rsidRDefault="00000175" w:rsidP="003A279C">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MM-Series:</w:t>
      </w:r>
    </w:p>
    <w:p w:rsidR="00B9769C" w:rsidRPr="00B9769C" w:rsidRDefault="00000175" w:rsidP="00B9769C">
      <w:pPr>
        <w:pStyle w:val="NormalWeb"/>
      </w:pPr>
      <w:r w:rsidRPr="00072D59">
        <w:t>The "MM" (</w:t>
      </w:r>
      <w:proofErr w:type="spellStart"/>
      <w:r w:rsidRPr="00072D59">
        <w:t>Malling</w:t>
      </w:r>
      <w:proofErr w:type="spellEnd"/>
      <w:r w:rsidRPr="00072D59">
        <w:t xml:space="preserve">-Merton) series of apple rootstocks were developed in collaboration between the East </w:t>
      </w:r>
      <w:proofErr w:type="spellStart"/>
      <w:r w:rsidRPr="00072D59">
        <w:t>Malling</w:t>
      </w:r>
      <w:proofErr w:type="spellEnd"/>
      <w:r w:rsidRPr="00072D59">
        <w:t xml:space="preserve"> Research Station and the John Innes Institute in Merton, England, during the 1950s. This series was specifically bred to provide improved resistance to woolly apple aphid (</w:t>
      </w:r>
      <w:proofErr w:type="spellStart"/>
      <w:r w:rsidRPr="00072D59">
        <w:rPr>
          <w:rStyle w:val="Emphasis"/>
        </w:rPr>
        <w:t>Eriosomalanigerum</w:t>
      </w:r>
      <w:proofErr w:type="spellEnd"/>
      <w:r w:rsidRPr="00072D59">
        <w:t>), which was a significant problem for the previously developed M-series rootstocks (Cummins &amp;</w:t>
      </w:r>
      <w:proofErr w:type="spellStart"/>
      <w:r w:rsidRPr="00072D59">
        <w:t>Aldwinckle</w:t>
      </w:r>
      <w:proofErr w:type="spellEnd"/>
      <w:r w:rsidRPr="00072D59">
        <w:t>, 1983). The MM rootstocks are denoted by numbers such as MM.106 and MM.111, indicating their vigor and suitability for various orchard conditions.MM.106 is a semi-dwarfing rootstock, providing moderate vigor and being well-suited for a wide range of soil conditions. It is widely used in commercial orchards due to its good anchorage and early bearing properties. However, it is susceptible to crown rot (</w:t>
      </w:r>
      <w:proofErr w:type="spellStart"/>
      <w:r w:rsidRPr="00072D59">
        <w:rPr>
          <w:rStyle w:val="Emphasis"/>
        </w:rPr>
        <w:t>Phytophthoracactorum</w:t>
      </w:r>
      <w:proofErr w:type="spellEnd"/>
      <w:r w:rsidRPr="00072D59">
        <w:t xml:space="preserve">) in poorly drained soils (Ferree&amp; Warrington, 2003). MM.111, on the other hand, is a more vigorous rootstock, offering greater tolerance to drought and replant disease, making it suitable for less fertile or dry soils. However, MM.111 can also exhibit excessive vegetative growth, which may require additional pruning and management (Rom &amp; Carlson, 1987).Despite their advantages, MM rootstocks are not as widely used in modern high-density orchards due to their larger size and limitations in disease resistance compared to newer rootstocks like the Geneva series (Fazio </w:t>
      </w:r>
      <w:r w:rsidR="005A1FD9" w:rsidRPr="00072D59">
        <w:rPr>
          <w:i/>
        </w:rPr>
        <w:t>et al</w:t>
      </w:r>
      <w:r w:rsidRPr="00072D59">
        <w:t>., 2015).</w:t>
      </w:r>
      <w:r w:rsidR="00B9769C" w:rsidRPr="00B9769C">
        <w:t xml:space="preserve"> Findings reported by Bhat </w:t>
      </w:r>
      <w:r w:rsidR="00B9769C" w:rsidRPr="00B9769C">
        <w:rPr>
          <w:i/>
          <w:iCs/>
        </w:rPr>
        <w:t>et al.</w:t>
      </w:r>
      <w:r w:rsidR="00B9769C" w:rsidRPr="00B9769C">
        <w:t xml:space="preserve"> (2018) indicated that apple cultivars grafted onto the MM.106 rootstock exhibited superior vegetative and reproductive performance, including increased plant height, higher percentage fruit set, and improved fruit retention. Similarly, Kebede </w:t>
      </w:r>
      <w:proofErr w:type="spellStart"/>
      <w:r w:rsidR="00B9769C" w:rsidRPr="00B9769C">
        <w:t>Jobir</w:t>
      </w:r>
      <w:proofErr w:type="spellEnd"/>
      <w:r w:rsidR="00B9769C" w:rsidRPr="00B9769C">
        <w:t xml:space="preserve"> (2016) evaluated the response of two apple cultivars, ‘Crispin’ and ‘Granny Smith’, to rootstocks differing in </w:t>
      </w:r>
      <w:proofErr w:type="spellStart"/>
      <w:r w:rsidR="00B9769C" w:rsidRPr="00B9769C">
        <w:t>vigour</w:t>
      </w:r>
      <w:proofErr w:type="spellEnd"/>
      <w:r w:rsidR="00B9769C" w:rsidRPr="00B9769C">
        <w:t xml:space="preserve"> (MM.106 and M.26), and demonstrated that all measured vegetative growth parameters—namely plant height, trunk girth, internode length, canopy spread, and branch number—were consistently greater in trees grafted onto MM.106 compared with those on M.26.</w:t>
      </w:r>
    </w:p>
    <w:p w:rsidR="00B9769C" w:rsidRPr="00B9769C" w:rsidRDefault="00B9769C" w:rsidP="00B9769C">
      <w:pPr>
        <w:spacing w:before="100" w:beforeAutospacing="1" w:after="100" w:afterAutospacing="1" w:line="240" w:lineRule="auto"/>
        <w:rPr>
          <w:rFonts w:ascii="Times New Roman" w:eastAsia="Times New Roman" w:hAnsi="Times New Roman" w:cs="Times New Roman"/>
          <w:sz w:val="24"/>
          <w:szCs w:val="24"/>
        </w:rPr>
      </w:pPr>
      <w:r w:rsidRPr="00B9769C">
        <w:rPr>
          <w:rFonts w:ascii="Times New Roman" w:eastAsia="Times New Roman" w:hAnsi="Times New Roman" w:cs="Times New Roman"/>
          <w:sz w:val="24"/>
          <w:szCs w:val="24"/>
        </w:rPr>
        <w:t>In a related study, J.A. Rather (2018) investigated the influence of rootstocks on a range of horticultural traits, including annual shoot extension growth, tree volume, trunk cross-sectional area (TCSA), fruit weight, fruit volume, and overall yield. The results revealed that these parameters were significantly affected by the choice of rootstock, with maximum vegetative growth recorded in trees grafted onto MM.106 as compared to those on M.9. While cultivar-specific responses are inherently governed by genetic factors, the influence of rootstock was clearly evident across all evaluated traits.</w:t>
      </w:r>
    </w:p>
    <w:p w:rsidR="00B9769C" w:rsidRPr="00B9769C" w:rsidRDefault="00B9769C" w:rsidP="00B9769C">
      <w:pPr>
        <w:spacing w:before="100" w:beforeAutospacing="1" w:after="100" w:afterAutospacing="1" w:line="240" w:lineRule="auto"/>
        <w:rPr>
          <w:rFonts w:ascii="Times New Roman" w:eastAsia="Times New Roman" w:hAnsi="Times New Roman" w:cs="Times New Roman"/>
          <w:sz w:val="24"/>
          <w:szCs w:val="24"/>
        </w:rPr>
      </w:pPr>
      <w:r w:rsidRPr="00B9769C">
        <w:rPr>
          <w:rFonts w:ascii="Times New Roman" w:eastAsia="Times New Roman" w:hAnsi="Times New Roman" w:cs="Times New Roman"/>
          <w:sz w:val="24"/>
          <w:szCs w:val="24"/>
        </w:rPr>
        <w:t>Furthermore, fruit quality attributes were also markedly improved in trees on MM.106. Fruits harvested from these trees exhibited significantly greater weight, volume, and yield relative to those produced on M.9 rootstock. Yield performance further substantiated these findings, with different cultivars grafted onto MM.106 producing higher yields of 16.55 and 20.19 kg per tree, compared to 13.70 and 18.65 kg per tree, respectively, for those on M.9. Collectively, these studies underscore the strong influence of MM.106 rootstock in enhancing vegetative growth, fruit quality, and productivity in apple cultivation.</w:t>
      </w:r>
    </w:p>
    <w:p w:rsidR="006575EB" w:rsidRPr="00072D59" w:rsidRDefault="006575EB" w:rsidP="003A279C">
      <w:pPr>
        <w:autoSpaceDE w:val="0"/>
        <w:autoSpaceDN w:val="0"/>
        <w:adjustRightInd w:val="0"/>
        <w:spacing w:after="0" w:line="360" w:lineRule="auto"/>
        <w:jc w:val="both"/>
        <w:rPr>
          <w:rFonts w:ascii="Times New Roman" w:hAnsi="Times New Roman" w:cs="Times New Roman"/>
          <w:sz w:val="24"/>
          <w:szCs w:val="24"/>
        </w:rPr>
      </w:pPr>
      <w:bookmarkStart w:id="0" w:name="_GoBack"/>
      <w:bookmarkEnd w:id="0"/>
    </w:p>
    <w:p w:rsidR="00141847" w:rsidRPr="00072D59" w:rsidRDefault="00141847" w:rsidP="003A279C">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G-series:</w:t>
      </w:r>
    </w:p>
    <w:p w:rsidR="00AA34FC" w:rsidRPr="00AA34FC" w:rsidRDefault="00493D77" w:rsidP="0074152C">
      <w:pPr>
        <w:pStyle w:val="NormalWeb"/>
      </w:pPr>
      <w:r w:rsidRPr="00072D59">
        <w:t xml:space="preserve">The "G" series of apple rootstocks, also known as Geneva rootstocks, were developed by Cornell University and the United States Department of Agriculture (USDA) to address challenges like disease resistance and adaptability in modern apple orchards (Robinson </w:t>
      </w:r>
      <w:r w:rsidR="005A1FD9" w:rsidRPr="00072D59">
        <w:rPr>
          <w:i/>
        </w:rPr>
        <w:t>et al</w:t>
      </w:r>
      <w:r w:rsidRPr="00072D59">
        <w:t>., 2011). These rootstocks offer enhanced resistance to fire blight (</w:t>
      </w:r>
      <w:proofErr w:type="spellStart"/>
      <w:r w:rsidRPr="00072D59">
        <w:rPr>
          <w:rStyle w:val="Emphasis"/>
        </w:rPr>
        <w:t>Erwiniaamylovora</w:t>
      </w:r>
      <w:proofErr w:type="spellEnd"/>
      <w:r w:rsidRPr="00072D59">
        <w:t>)</w:t>
      </w:r>
      <w:r w:rsidR="00F64F16" w:rsidRPr="00072D59">
        <w:t xml:space="preserve"> (Johnson </w:t>
      </w:r>
      <w:r w:rsidR="005A1FD9" w:rsidRPr="00072D59">
        <w:rPr>
          <w:i/>
        </w:rPr>
        <w:t>et al</w:t>
      </w:r>
      <w:r w:rsidR="00404A94" w:rsidRPr="00072D59">
        <w:t xml:space="preserve">., 2001; </w:t>
      </w:r>
      <w:proofErr w:type="spellStart"/>
      <w:r w:rsidR="00404A94" w:rsidRPr="00072D59">
        <w:t>Norelli</w:t>
      </w:r>
      <w:r w:rsidR="005A1FD9" w:rsidRPr="00072D59">
        <w:rPr>
          <w:i/>
        </w:rPr>
        <w:t>et</w:t>
      </w:r>
      <w:proofErr w:type="spellEnd"/>
      <w:r w:rsidR="005A1FD9" w:rsidRPr="00072D59">
        <w:rPr>
          <w:i/>
        </w:rPr>
        <w:t xml:space="preserve"> al</w:t>
      </w:r>
      <w:r w:rsidR="00404A94" w:rsidRPr="00072D59">
        <w:t>., 2003)</w:t>
      </w:r>
      <w:r w:rsidRPr="00072D59">
        <w:t xml:space="preserve">, crown rot, and woolly apple aphid compared to traditional rootstocks like the </w:t>
      </w:r>
      <w:proofErr w:type="spellStart"/>
      <w:r w:rsidRPr="00072D59">
        <w:t>Malling</w:t>
      </w:r>
      <w:proofErr w:type="spellEnd"/>
      <w:r w:rsidRPr="00072D59">
        <w:t xml:space="preserve"> (M) series (Russo </w:t>
      </w:r>
      <w:r w:rsidR="005A1FD9" w:rsidRPr="00072D59">
        <w:rPr>
          <w:i/>
        </w:rPr>
        <w:t>et al</w:t>
      </w:r>
      <w:r w:rsidRPr="00072D59">
        <w:t xml:space="preserve">., 2007). Popular rootstocks in the G-series include G.11, G.41, and G.935, which are known for their dwarfing effects, high productivity, and cold hardiness (Fazio </w:t>
      </w:r>
      <w:r w:rsidR="005A1FD9" w:rsidRPr="00072D59">
        <w:rPr>
          <w:i/>
        </w:rPr>
        <w:t>et al</w:t>
      </w:r>
      <w:r w:rsidRPr="00072D59">
        <w:t xml:space="preserve">., 2015). They are well-suited for high-density orchards and are recommended for sustainable apple farming due to their reduced susceptibility to disease and improved fruit yields. Additionally, they offer good support for apple trees, reducing the need for staking in some cases (Fazio </w:t>
      </w:r>
      <w:r w:rsidR="005A1FD9" w:rsidRPr="00072D59">
        <w:rPr>
          <w:i/>
        </w:rPr>
        <w:t>et al</w:t>
      </w:r>
      <w:r w:rsidRPr="00072D59">
        <w:t>., 2015</w:t>
      </w:r>
      <w:proofErr w:type="gramStart"/>
      <w:r w:rsidRPr="00072D59">
        <w:t>).</w:t>
      </w:r>
      <w:r w:rsidR="00837DED" w:rsidRPr="00072D59">
        <w:t>Geneva</w:t>
      </w:r>
      <w:proofErr w:type="gramEnd"/>
      <w:r w:rsidR="00837DED" w:rsidRPr="00072D59">
        <w:t xml:space="preserve"> rootstocks exhibit high cumulative yield efficiency in multiple size classes combined with enhanced disease and, in some cases insect, resistance </w:t>
      </w:r>
      <w:r w:rsidR="00837DED" w:rsidRPr="00072D59">
        <w:rPr>
          <w:color w:val="000000" w:themeColor="text1"/>
        </w:rPr>
        <w:t>(</w:t>
      </w:r>
      <w:proofErr w:type="spellStart"/>
      <w:r w:rsidR="00837DED" w:rsidRPr="00072D59">
        <w:rPr>
          <w:color w:val="000000" w:themeColor="text1"/>
        </w:rPr>
        <w:t>Autio</w:t>
      </w:r>
      <w:r w:rsidR="005A1FD9" w:rsidRPr="00072D59">
        <w:rPr>
          <w:i/>
          <w:color w:val="000000" w:themeColor="text1"/>
        </w:rPr>
        <w:t>et</w:t>
      </w:r>
      <w:proofErr w:type="spellEnd"/>
      <w:r w:rsidR="005A1FD9" w:rsidRPr="00072D59">
        <w:rPr>
          <w:i/>
          <w:color w:val="000000" w:themeColor="text1"/>
        </w:rPr>
        <w:t xml:space="preserve"> al</w:t>
      </w:r>
      <w:r w:rsidR="00837DED" w:rsidRPr="00072D59">
        <w:rPr>
          <w:color w:val="000000" w:themeColor="text1"/>
        </w:rPr>
        <w:t xml:space="preserve">., 2005a, 2005b; Cummins and </w:t>
      </w:r>
      <w:proofErr w:type="spellStart"/>
      <w:r w:rsidR="00837DED" w:rsidRPr="00072D59">
        <w:rPr>
          <w:color w:val="000000" w:themeColor="text1"/>
        </w:rPr>
        <w:t>Aldwinckle</w:t>
      </w:r>
      <w:proofErr w:type="spellEnd"/>
      <w:r w:rsidR="00837DED" w:rsidRPr="00072D59">
        <w:rPr>
          <w:color w:val="000000" w:themeColor="text1"/>
        </w:rPr>
        <w:t xml:space="preserve">, 1983; Robinson </w:t>
      </w:r>
      <w:r w:rsidR="005A1FD9" w:rsidRPr="00072D59">
        <w:rPr>
          <w:i/>
          <w:color w:val="000000" w:themeColor="text1"/>
        </w:rPr>
        <w:t>et al</w:t>
      </w:r>
      <w:r w:rsidR="00837DED" w:rsidRPr="00072D59">
        <w:rPr>
          <w:color w:val="000000" w:themeColor="text1"/>
        </w:rPr>
        <w:t xml:space="preserve">., 2006). </w:t>
      </w:r>
      <w:proofErr w:type="spellStart"/>
      <w:r w:rsidR="00837DED" w:rsidRPr="00072D59">
        <w:rPr>
          <w:color w:val="000000" w:themeColor="text1"/>
        </w:rPr>
        <w:t>Norelli</w:t>
      </w:r>
      <w:r w:rsidR="005A1FD9" w:rsidRPr="00072D59">
        <w:rPr>
          <w:i/>
          <w:color w:val="000000" w:themeColor="text1"/>
        </w:rPr>
        <w:t>et</w:t>
      </w:r>
      <w:proofErr w:type="spellEnd"/>
      <w:r w:rsidR="005A1FD9" w:rsidRPr="00072D59">
        <w:rPr>
          <w:i/>
          <w:color w:val="000000" w:themeColor="text1"/>
        </w:rPr>
        <w:t xml:space="preserve"> al</w:t>
      </w:r>
      <w:r w:rsidR="00837DED" w:rsidRPr="00072D59">
        <w:rPr>
          <w:color w:val="000000" w:themeColor="text1"/>
        </w:rPr>
        <w:t>. (2003)</w:t>
      </w:r>
      <w:r w:rsidR="00837DED" w:rsidRPr="00072D59">
        <w:t xml:space="preserve"> determined ‘G.16’ and ‘G.30’ suffered 70% less rootstock blight-related tree mortality than either ‘M.26’ or ‘M.9’ in both inoculated and naturally infected field </w:t>
      </w:r>
      <w:proofErr w:type="spellStart"/>
      <w:proofErr w:type="gramStart"/>
      <w:r w:rsidR="00837DED" w:rsidRPr="00072D59">
        <w:t>trials.</w:t>
      </w:r>
      <w:r w:rsidR="00141847" w:rsidRPr="00072D59">
        <w:t>The</w:t>
      </w:r>
      <w:proofErr w:type="spellEnd"/>
      <w:proofErr w:type="gramEnd"/>
      <w:r w:rsidR="00141847" w:rsidRPr="00072D59">
        <w:t xml:space="preserve"> yield performance of the 'Galaxy' and 'Fuji Suprema' scions grafted on the G.056, G.202, G.213, G.814, G.896, G.969, M.9, and </w:t>
      </w:r>
      <w:proofErr w:type="spellStart"/>
      <w:r w:rsidR="00141847" w:rsidRPr="00072D59">
        <w:t>Marubakaido</w:t>
      </w:r>
      <w:proofErr w:type="spellEnd"/>
      <w:r w:rsidR="00141847" w:rsidRPr="00072D59">
        <w:t>/M.9 rootstocks were evaluated. G.896 and G.814 stood out due to their superior annual and cumulative fruit yields, as well as to their greater yield regularity (</w:t>
      </w:r>
      <w:proofErr w:type="spellStart"/>
      <w:r w:rsidR="00141847" w:rsidRPr="00072D59">
        <w:t>Denardi</w:t>
      </w:r>
      <w:r w:rsidR="005A1FD9" w:rsidRPr="00072D59">
        <w:rPr>
          <w:i/>
        </w:rPr>
        <w:t>et</w:t>
      </w:r>
      <w:proofErr w:type="spellEnd"/>
      <w:r w:rsidR="005A1FD9" w:rsidRPr="00072D59">
        <w:rPr>
          <w:i/>
        </w:rPr>
        <w:t xml:space="preserve"> al</w:t>
      </w:r>
      <w:r w:rsidR="00141847" w:rsidRPr="00072D59">
        <w:t>., 2018).</w:t>
      </w:r>
      <w:r w:rsidR="00050C74" w:rsidRPr="00072D59">
        <w:t>A</w:t>
      </w:r>
      <w:r w:rsidR="008A3A38" w:rsidRPr="00072D59">
        <w:t xml:space="preserve">n intensive multileader apple rootstock orchard trial was established in Trento province, Northern Italy, using dwarf (‘M.9-T337’) and </w:t>
      </w:r>
      <w:proofErr w:type="spellStart"/>
      <w:r w:rsidR="008A3A38" w:rsidRPr="00072D59">
        <w:t>semidwarf</w:t>
      </w:r>
      <w:proofErr w:type="spellEnd"/>
      <w:r w:rsidR="008A3A38" w:rsidRPr="00072D59">
        <w:t xml:space="preserve"> rootstocks (‘G.935’, ‘G.969’, and ‘M.116’) and ‘Gala’, ‘Golden Delicious’, and ‘Fuji’ as the scion cultivars. Trees were trained to </w:t>
      </w:r>
      <w:proofErr w:type="spellStart"/>
      <w:r w:rsidR="008A3A38" w:rsidRPr="00072D59">
        <w:t>Biaxis</w:t>
      </w:r>
      <w:proofErr w:type="spellEnd"/>
      <w:r w:rsidR="008A3A38" w:rsidRPr="00072D59">
        <w:t xml:space="preserve"> (‘M.9-T337’) and </w:t>
      </w:r>
      <w:proofErr w:type="spellStart"/>
      <w:r w:rsidR="008A3A38" w:rsidRPr="00072D59">
        <w:t>Triaxis</w:t>
      </w:r>
      <w:proofErr w:type="spellEnd"/>
      <w:r w:rsidR="008A3A38" w:rsidRPr="00072D59">
        <w:t xml:space="preserve"> systems (‘G.935’, ‘G.969’, and ‘M.116’) with a tree density of 3175 trees and 2116 trees per hectare, respectively, and with a uniform axis (leader) density of 6348/ha. Comparisons across all training systems by cultivar system showed that after 6 years (2019), trees of ‘Fuji’ and ‘Golden Delicious’ on ‘M.116’ were the largest trees followed by ‘G.969’, ‘G.935’, and ‘M.9-T337’. With ‘Gala’, trees on ‘G.969’ were of similar size as trees on ‘M.116’ and ‘G.935’. Trees of ‘Fuji’ on ‘G.935’ produced the highest yield followed by ‘G.969’, ‘M.116’, and ‘M.9-T337’. For ‘Gala’, trees on ‘M.116’ produced similarly as the ‘M.9- T337’, whereas with ‘Golden Delicious’, ‘G.969’ and ‘G.935’ had higher yields than ‘M.9-T337’. When comparing production per ground surface area (hectare) ‘G935’ had higher yield than ‘M.9-T337’ for all the cultivars in this trial. In addition, yield efficiency of ‘Fuji’ trees on ‘G.935’ was similar or even higher than trees on ‘M.9-T337’. Rootstock did not affect fruit size with ‘Fuji’. For Gala, fruit from ‘G.969’ were significantly larger than those on ‘M.116’. ‘Golden Delicious’ on ‘G.969’ produced smaller fruit compared with those on ‘G.935’. Fruit from trees on ‘M.9-T337’ had the lowest percentage of red color with ‘Fuji’ and the highest with ‘Gala</w:t>
      </w:r>
      <w:proofErr w:type="gramStart"/>
      <w:r w:rsidR="008A3A38" w:rsidRPr="00072D59">
        <w:t>’</w:t>
      </w:r>
      <w:r w:rsidR="002630ED" w:rsidRPr="00072D59">
        <w:t>(</w:t>
      </w:r>
      <w:proofErr w:type="spellStart"/>
      <w:proofErr w:type="gramEnd"/>
      <w:r w:rsidR="008A3A38" w:rsidRPr="00072D59">
        <w:t>Dalabetta</w:t>
      </w:r>
      <w:r w:rsidR="005A1FD9" w:rsidRPr="00072D59">
        <w:rPr>
          <w:i/>
        </w:rPr>
        <w:t>et</w:t>
      </w:r>
      <w:proofErr w:type="spellEnd"/>
      <w:r w:rsidR="005A1FD9" w:rsidRPr="00072D59">
        <w:rPr>
          <w:i/>
        </w:rPr>
        <w:t xml:space="preserve"> al</w:t>
      </w:r>
      <w:r w:rsidR="008A3A38" w:rsidRPr="00072D59">
        <w:t>.,2021)</w:t>
      </w:r>
      <w:r w:rsidR="00000175" w:rsidRPr="00072D59">
        <w:t>.</w:t>
      </w:r>
      <w:r w:rsidR="00710AB3" w:rsidRPr="00072D59">
        <w:rPr>
          <w:color w:val="212121"/>
          <w:shd w:val="clear" w:color="auto" w:fill="FFFFFF"/>
        </w:rPr>
        <w:t xml:space="preserve">The Gala Select and Fuji Suprema cultivars were grafted onto ‘G.202’, ‘G.814’, ‘G.210’, and ‘G.213’ rootstocks in the Tall Spindle training system. In 2018/2019, total thinning was carried out to promote plant growth. In São Joaquim, partial thinning was carried out in 2019/2020 harvest of ‘Gala Select’. The rootstocks were divided into two groups based on vigor, for both areas and cultivars. ‘G.202’ and ‘G.213’ were 40% less vigorous than ‘G.210’ and ‘G.814’. For ‘Gala Select’, the extreme non-fallow condition mainly affected the vigor and productivity of ‘G.213’ in both areas. At the end of two </w:t>
      </w:r>
      <w:r w:rsidR="00710AB3" w:rsidRPr="00072D59">
        <w:rPr>
          <w:color w:val="212121"/>
          <w:shd w:val="clear" w:color="auto" w:fill="FFFFFF"/>
        </w:rPr>
        <w:lastRenderedPageBreak/>
        <w:t>harvests, ‘G.213’ was 17% less productive than ‘G.210’, contrary to what is observed in areas where the fallow period is respecte</w:t>
      </w:r>
      <w:r w:rsidR="00FD7E74" w:rsidRPr="00072D59">
        <w:rPr>
          <w:color w:val="212121"/>
          <w:shd w:val="clear" w:color="auto" w:fill="FFFFFF"/>
        </w:rPr>
        <w:t xml:space="preserve">d. However, ‘G.213’ confirmed a </w:t>
      </w:r>
      <w:r w:rsidR="00710AB3" w:rsidRPr="00072D59">
        <w:rPr>
          <w:color w:val="212121"/>
          <w:shd w:val="clear" w:color="auto" w:fill="FFFFFF"/>
        </w:rPr>
        <w:t>greater yield efficiency, which was 27% higher than ‘G.210’. This suggests that a perspective of forecasting production for the third crop is higher for ‘G.213’ than for ‘G.210’. In the case of ‘Fuji Suprema’, the G.210 rootstock was the most productive in both areas. In São Joaquim, ‘G.202’ matched ‘G.210’ in productivity and efficiency as it sprouts better in colder regions. Considering the fruit quality, ‘G.213’ anticipated the maturation with fruits of larger size and higher total soluble solids (TSS) in both areas and cultivars, making it pos</w:t>
      </w:r>
      <w:r w:rsidR="001D2AEC" w:rsidRPr="00072D59">
        <w:rPr>
          <w:color w:val="212121"/>
          <w:shd w:val="clear" w:color="auto" w:fill="FFFFFF"/>
        </w:rPr>
        <w:t xml:space="preserve">sible to anticipate the harvest </w:t>
      </w:r>
      <w:r w:rsidR="005A1FD9" w:rsidRPr="00072D59">
        <w:rPr>
          <w:color w:val="000000" w:themeColor="text1"/>
          <w:shd w:val="clear" w:color="auto" w:fill="FFFFFF"/>
        </w:rPr>
        <w:t>(</w:t>
      </w:r>
      <w:proofErr w:type="spellStart"/>
      <w:r w:rsidR="00710AB3" w:rsidRPr="00072D59">
        <w:rPr>
          <w:color w:val="000000" w:themeColor="text1"/>
          <w:shd w:val="clear" w:color="auto" w:fill="FFFFFF"/>
        </w:rPr>
        <w:t>Rufato</w:t>
      </w:r>
      <w:r w:rsidR="005A1FD9" w:rsidRPr="00072D59">
        <w:rPr>
          <w:i/>
          <w:color w:val="000000" w:themeColor="text1"/>
          <w:shd w:val="clear" w:color="auto" w:fill="FFFFFF"/>
        </w:rPr>
        <w:t>et</w:t>
      </w:r>
      <w:proofErr w:type="spellEnd"/>
      <w:r w:rsidR="005A1FD9" w:rsidRPr="00072D59">
        <w:rPr>
          <w:i/>
          <w:color w:val="000000" w:themeColor="text1"/>
          <w:shd w:val="clear" w:color="auto" w:fill="FFFFFF"/>
        </w:rPr>
        <w:t xml:space="preserve"> al</w:t>
      </w:r>
      <w:r w:rsidR="00710AB3" w:rsidRPr="00072D59">
        <w:rPr>
          <w:color w:val="000000" w:themeColor="text1"/>
          <w:shd w:val="clear" w:color="auto" w:fill="FFFFFF"/>
        </w:rPr>
        <w:t>.,2021).</w:t>
      </w:r>
      <w:r w:rsidR="00AA34FC" w:rsidRPr="00AA34FC">
        <w:t xml:space="preserve"> The apple cultivar ‘Topaz’ was evaluated on a range of rootstocks, including M.9 (clone T337) with the </w:t>
      </w:r>
      <w:proofErr w:type="spellStart"/>
      <w:r w:rsidR="00AA34FC" w:rsidRPr="00AA34FC">
        <w:t>interstem</w:t>
      </w:r>
      <w:proofErr w:type="spellEnd"/>
      <w:r w:rsidR="00AA34FC" w:rsidRPr="00AA34FC">
        <w:t xml:space="preserve"> ‘</w:t>
      </w:r>
      <w:proofErr w:type="spellStart"/>
      <w:r w:rsidR="00AA34FC" w:rsidRPr="00AA34FC">
        <w:t>Summerred</w:t>
      </w:r>
      <w:proofErr w:type="spellEnd"/>
      <w:r w:rsidR="00AA34FC" w:rsidRPr="00AA34FC">
        <w:t xml:space="preserve">’, G.11, CG.13, G.16, G.41, G.202, M.7, and MM.111, under organic production conditions over a nine-year observation period. Tree performance, </w:t>
      </w:r>
      <w:proofErr w:type="spellStart"/>
      <w:r w:rsidR="00AA34FC" w:rsidRPr="00AA34FC">
        <w:t>vigour</w:t>
      </w:r>
      <w:proofErr w:type="spellEnd"/>
      <w:r w:rsidR="00AA34FC" w:rsidRPr="00AA34FC">
        <w:t>, and productivity were systematically assessed to determine the suitability of these rootstocks for sustainable orchard systems.</w:t>
      </w:r>
      <w:r w:rsidR="0074152C">
        <w:t xml:space="preserve"> </w:t>
      </w:r>
      <w:proofErr w:type="gramStart"/>
      <w:r w:rsidR="00AA34FC" w:rsidRPr="00AA34FC">
        <w:t>Among</w:t>
      </w:r>
      <w:proofErr w:type="gramEnd"/>
      <w:r w:rsidR="00AA34FC" w:rsidRPr="00AA34FC">
        <w:t xml:space="preserve"> the tested rootstocks, G.11 and G.41 demonstrated particularly </w:t>
      </w:r>
      <w:proofErr w:type="spellStart"/>
      <w:r w:rsidR="00AA34FC" w:rsidRPr="00AA34FC">
        <w:t>favourable</w:t>
      </w:r>
      <w:proofErr w:type="spellEnd"/>
      <w:r w:rsidR="00AA34FC" w:rsidRPr="00AA34FC">
        <w:t xml:space="preserve"> performance. Although tree losses associated with crown rot, caused by Phytophthora </w:t>
      </w:r>
      <w:proofErr w:type="spellStart"/>
      <w:r w:rsidR="00AA34FC" w:rsidRPr="00AA34FC">
        <w:t>cactorum</w:t>
      </w:r>
      <w:proofErr w:type="spellEnd"/>
      <w:r w:rsidR="00AA34FC" w:rsidRPr="00AA34FC">
        <w:t xml:space="preserve">, were relatively high due to the inherent susceptibility of the ‘Topaz’ cultivar, both G.11 and G.41 still produced encouraging results when compared with the standard M.9 rootstock with </w:t>
      </w:r>
      <w:proofErr w:type="spellStart"/>
      <w:r w:rsidR="00AA34FC" w:rsidRPr="00AA34FC">
        <w:t>interstem</w:t>
      </w:r>
      <w:proofErr w:type="spellEnd"/>
      <w:r w:rsidR="00AA34FC" w:rsidRPr="00AA34FC">
        <w:t>.</w:t>
      </w:r>
      <w:r w:rsidR="0074152C">
        <w:t xml:space="preserve"> </w:t>
      </w:r>
      <w:r w:rsidR="00AA34FC" w:rsidRPr="00AA34FC">
        <w:t xml:space="preserve">G.11 exhibited growth characteristics comparable to those of M.9 but produced a higher fruit yield, indicating its potential as a productive alternative in organic systems. In contrast, G.41 displayed approximately 10% greater vegetative </w:t>
      </w:r>
      <w:proofErr w:type="spellStart"/>
      <w:r w:rsidR="00AA34FC" w:rsidRPr="00AA34FC">
        <w:t>vigour</w:t>
      </w:r>
      <w:proofErr w:type="spellEnd"/>
      <w:r w:rsidR="00AA34FC" w:rsidRPr="00AA34FC">
        <w:t xml:space="preserve"> while maintaining </w:t>
      </w:r>
      <w:proofErr w:type="spellStart"/>
      <w:r w:rsidR="00AA34FC" w:rsidRPr="00AA34FC">
        <w:t>favourable</w:t>
      </w:r>
      <w:proofErr w:type="spellEnd"/>
      <w:r w:rsidR="00AA34FC" w:rsidRPr="00AA34FC">
        <w:t xml:space="preserve"> yield performance. This balance between </w:t>
      </w:r>
      <w:proofErr w:type="spellStart"/>
      <w:r w:rsidR="00AA34FC" w:rsidRPr="00AA34FC">
        <w:t>vigour</w:t>
      </w:r>
      <w:proofErr w:type="spellEnd"/>
      <w:r w:rsidR="00AA34FC" w:rsidRPr="00AA34FC">
        <w:t xml:space="preserve"> and productivity suggests that G.41 is particularly well suited for replant situations, where enhanced growth capacity is often desirable.</w:t>
      </w:r>
      <w:r w:rsidR="0074152C">
        <w:t xml:space="preserve"> </w:t>
      </w:r>
      <w:r w:rsidR="00AA34FC" w:rsidRPr="00AA34FC">
        <w:t>Overall, these findings highlight the potential of selected Geneva rootstocks, especially G.11 and G.41, as viable alternatives to traditional rootstocks in organic apple production, offering improvements in yield and adaptability despite challenges associated with disease susceptibility (</w:t>
      </w:r>
      <w:proofErr w:type="spellStart"/>
      <w:r w:rsidR="00AA34FC" w:rsidRPr="00AA34FC">
        <w:t>Spornberger</w:t>
      </w:r>
      <w:proofErr w:type="spellEnd"/>
      <w:r w:rsidR="00AA34FC" w:rsidRPr="00AA34FC">
        <w:t>, 2020).</w:t>
      </w:r>
    </w:p>
    <w:p w:rsidR="00710AB3" w:rsidRPr="00072D59" w:rsidRDefault="00710AB3" w:rsidP="003A279C">
      <w:pPr>
        <w:autoSpaceDE w:val="0"/>
        <w:autoSpaceDN w:val="0"/>
        <w:adjustRightInd w:val="0"/>
        <w:spacing w:after="0" w:line="360" w:lineRule="auto"/>
        <w:jc w:val="both"/>
        <w:rPr>
          <w:rFonts w:ascii="Times New Roman" w:hAnsi="Times New Roman" w:cs="Times New Roman"/>
          <w:b/>
          <w:sz w:val="24"/>
          <w:szCs w:val="24"/>
        </w:rPr>
      </w:pPr>
    </w:p>
    <w:p w:rsidR="006C31AB" w:rsidRPr="006C31AB" w:rsidRDefault="006C31AB" w:rsidP="006C31AB">
      <w:pPr>
        <w:spacing w:before="100" w:beforeAutospacing="1" w:after="100" w:afterAutospacing="1" w:line="240" w:lineRule="auto"/>
        <w:rPr>
          <w:rFonts w:ascii="Times New Roman" w:eastAsia="Times New Roman" w:hAnsi="Times New Roman" w:cs="Times New Roman"/>
          <w:sz w:val="24"/>
          <w:szCs w:val="24"/>
        </w:rPr>
      </w:pPr>
      <w:r w:rsidRPr="006C31AB">
        <w:rPr>
          <w:rFonts w:ascii="Times New Roman" w:eastAsia="Times New Roman" w:hAnsi="Times New Roman" w:cs="Times New Roman"/>
          <w:sz w:val="24"/>
          <w:szCs w:val="24"/>
        </w:rPr>
        <w:t xml:space="preserve">The resistance of the widely used commercial rootstocks M.26 and M.9, together with promising elite Geneva (G and CG) rootstocks, was systematically evaluated against a range of biotic stress factors. These included important soil-borne pathogens such as Phytophthora root rot caused by Phytophthora </w:t>
      </w:r>
      <w:proofErr w:type="spellStart"/>
      <w:r w:rsidRPr="006C31AB">
        <w:rPr>
          <w:rFonts w:ascii="Times New Roman" w:eastAsia="Times New Roman" w:hAnsi="Times New Roman" w:cs="Times New Roman"/>
          <w:sz w:val="24"/>
          <w:szCs w:val="24"/>
        </w:rPr>
        <w:t>cactorum</w:t>
      </w:r>
      <w:proofErr w:type="spellEnd"/>
      <w:r w:rsidRPr="006C31AB">
        <w:rPr>
          <w:rFonts w:ascii="Times New Roman" w:eastAsia="Times New Roman" w:hAnsi="Times New Roman" w:cs="Times New Roman"/>
          <w:sz w:val="24"/>
          <w:szCs w:val="24"/>
        </w:rPr>
        <w:t xml:space="preserve">, white root rot caused by </w:t>
      </w:r>
      <w:proofErr w:type="spellStart"/>
      <w:r w:rsidRPr="006C31AB">
        <w:rPr>
          <w:rFonts w:ascii="Times New Roman" w:eastAsia="Times New Roman" w:hAnsi="Times New Roman" w:cs="Times New Roman"/>
          <w:sz w:val="24"/>
          <w:szCs w:val="24"/>
        </w:rPr>
        <w:t>Rosellinia</w:t>
      </w:r>
      <w:proofErr w:type="spellEnd"/>
      <w:r w:rsidRPr="006C31AB">
        <w:rPr>
          <w:rFonts w:ascii="Times New Roman" w:eastAsia="Times New Roman" w:hAnsi="Times New Roman" w:cs="Times New Roman"/>
          <w:sz w:val="24"/>
          <w:szCs w:val="24"/>
        </w:rPr>
        <w:t xml:space="preserve"> </w:t>
      </w:r>
      <w:proofErr w:type="spellStart"/>
      <w:r w:rsidRPr="006C31AB">
        <w:rPr>
          <w:rFonts w:ascii="Times New Roman" w:eastAsia="Times New Roman" w:hAnsi="Times New Roman" w:cs="Times New Roman"/>
          <w:sz w:val="24"/>
          <w:szCs w:val="24"/>
        </w:rPr>
        <w:t>necatrix</w:t>
      </w:r>
      <w:proofErr w:type="spellEnd"/>
      <w:r w:rsidRPr="006C31AB">
        <w:rPr>
          <w:rFonts w:ascii="Times New Roman" w:eastAsia="Times New Roman" w:hAnsi="Times New Roman" w:cs="Times New Roman"/>
          <w:sz w:val="24"/>
          <w:szCs w:val="24"/>
        </w:rPr>
        <w:t xml:space="preserve">, and southern blight incited by </w:t>
      </w:r>
      <w:proofErr w:type="spellStart"/>
      <w:r w:rsidRPr="006C31AB">
        <w:rPr>
          <w:rFonts w:ascii="Times New Roman" w:eastAsia="Times New Roman" w:hAnsi="Times New Roman" w:cs="Times New Roman"/>
          <w:sz w:val="24"/>
          <w:szCs w:val="24"/>
        </w:rPr>
        <w:t>Athelia</w:t>
      </w:r>
      <w:proofErr w:type="spellEnd"/>
      <w:r w:rsidRPr="006C31AB">
        <w:rPr>
          <w:rFonts w:ascii="Times New Roman" w:eastAsia="Times New Roman" w:hAnsi="Times New Roman" w:cs="Times New Roman"/>
          <w:sz w:val="24"/>
          <w:szCs w:val="24"/>
        </w:rPr>
        <w:t xml:space="preserve"> </w:t>
      </w:r>
      <w:proofErr w:type="spellStart"/>
      <w:r w:rsidRPr="006C31AB">
        <w:rPr>
          <w:rFonts w:ascii="Times New Roman" w:eastAsia="Times New Roman" w:hAnsi="Times New Roman" w:cs="Times New Roman"/>
          <w:sz w:val="24"/>
          <w:szCs w:val="24"/>
        </w:rPr>
        <w:t>rolfsii</w:t>
      </w:r>
      <w:proofErr w:type="spellEnd"/>
      <w:r w:rsidRPr="006C31AB">
        <w:rPr>
          <w:rFonts w:ascii="Times New Roman" w:eastAsia="Times New Roman" w:hAnsi="Times New Roman" w:cs="Times New Roman"/>
          <w:sz w:val="24"/>
          <w:szCs w:val="24"/>
        </w:rPr>
        <w:t>. In addition, resistance to the economically significant pest woolly apple aphid was also assessed.</w:t>
      </w:r>
      <w:r w:rsidR="00DC5155">
        <w:rPr>
          <w:rFonts w:ascii="Times New Roman" w:eastAsia="Times New Roman" w:hAnsi="Times New Roman" w:cs="Times New Roman"/>
          <w:sz w:val="24"/>
          <w:szCs w:val="24"/>
        </w:rPr>
        <w:t xml:space="preserve"> </w:t>
      </w:r>
      <w:r w:rsidRPr="006C31AB">
        <w:rPr>
          <w:rFonts w:ascii="Times New Roman" w:eastAsia="Times New Roman" w:hAnsi="Times New Roman" w:cs="Times New Roman"/>
          <w:sz w:val="24"/>
          <w:szCs w:val="24"/>
        </w:rPr>
        <w:t xml:space="preserve">On 27 February 2019, unworked rootstock plants were lifted from stool beds, transplanted into 2-L containers, and subsequently maintained under controlled greenhouse conditions to facilitate uniform evaluation. The results demonstrated notable variation in resistance among the tested rootstocks. In the case of </w:t>
      </w:r>
      <w:r w:rsidRPr="006C31AB">
        <w:rPr>
          <w:rFonts w:ascii="Times New Roman" w:eastAsia="Times New Roman" w:hAnsi="Times New Roman" w:cs="Times New Roman"/>
          <w:i/>
          <w:iCs/>
          <w:sz w:val="24"/>
          <w:szCs w:val="24"/>
        </w:rPr>
        <w:t xml:space="preserve">P. </w:t>
      </w:r>
      <w:proofErr w:type="spellStart"/>
      <w:r w:rsidRPr="006C31AB">
        <w:rPr>
          <w:rFonts w:ascii="Times New Roman" w:eastAsia="Times New Roman" w:hAnsi="Times New Roman" w:cs="Times New Roman"/>
          <w:i/>
          <w:iCs/>
          <w:sz w:val="24"/>
          <w:szCs w:val="24"/>
        </w:rPr>
        <w:t>cactorum</w:t>
      </w:r>
      <w:proofErr w:type="spellEnd"/>
      <w:r w:rsidRPr="006C31AB">
        <w:rPr>
          <w:rFonts w:ascii="Times New Roman" w:eastAsia="Times New Roman" w:hAnsi="Times New Roman" w:cs="Times New Roman"/>
          <w:sz w:val="24"/>
          <w:szCs w:val="24"/>
        </w:rPr>
        <w:t>, the M.9 rootstock exhibited the highest level of resistance, whereas CG5087 and G935 showed comparatively lower resistance.</w:t>
      </w:r>
      <w:r w:rsidR="00DC5155">
        <w:rPr>
          <w:rFonts w:ascii="Times New Roman" w:eastAsia="Times New Roman" w:hAnsi="Times New Roman" w:cs="Times New Roman"/>
          <w:sz w:val="24"/>
          <w:szCs w:val="24"/>
        </w:rPr>
        <w:t xml:space="preserve"> </w:t>
      </w:r>
      <w:r w:rsidRPr="006C31AB">
        <w:rPr>
          <w:rFonts w:ascii="Times New Roman" w:eastAsia="Times New Roman" w:hAnsi="Times New Roman" w:cs="Times New Roman"/>
          <w:sz w:val="24"/>
          <w:szCs w:val="24"/>
        </w:rPr>
        <w:t xml:space="preserve">With respect to </w:t>
      </w:r>
      <w:r w:rsidRPr="006C31AB">
        <w:rPr>
          <w:rFonts w:ascii="Times New Roman" w:eastAsia="Times New Roman" w:hAnsi="Times New Roman" w:cs="Times New Roman"/>
          <w:i/>
          <w:iCs/>
          <w:sz w:val="24"/>
          <w:szCs w:val="24"/>
        </w:rPr>
        <w:t xml:space="preserve">R. </w:t>
      </w:r>
      <w:proofErr w:type="spellStart"/>
      <w:r w:rsidRPr="006C31AB">
        <w:rPr>
          <w:rFonts w:ascii="Times New Roman" w:eastAsia="Times New Roman" w:hAnsi="Times New Roman" w:cs="Times New Roman"/>
          <w:i/>
          <w:iCs/>
          <w:sz w:val="24"/>
          <w:szCs w:val="24"/>
        </w:rPr>
        <w:t>necatrix</w:t>
      </w:r>
      <w:proofErr w:type="spellEnd"/>
      <w:r w:rsidRPr="006C31AB">
        <w:rPr>
          <w:rFonts w:ascii="Times New Roman" w:eastAsia="Times New Roman" w:hAnsi="Times New Roman" w:cs="Times New Roman"/>
          <w:sz w:val="24"/>
          <w:szCs w:val="24"/>
        </w:rPr>
        <w:t xml:space="preserve">, differences in susceptibility among the rootstocks were relatively minor; however, the Geneva (G and CG) series generally exhibited a trend towards lower susceptibility compared to the traditional </w:t>
      </w:r>
      <w:proofErr w:type="spellStart"/>
      <w:r w:rsidRPr="006C31AB">
        <w:rPr>
          <w:rFonts w:ascii="Times New Roman" w:eastAsia="Times New Roman" w:hAnsi="Times New Roman" w:cs="Times New Roman"/>
          <w:sz w:val="24"/>
          <w:szCs w:val="24"/>
        </w:rPr>
        <w:t>Malling</w:t>
      </w:r>
      <w:proofErr w:type="spellEnd"/>
      <w:r w:rsidRPr="006C31AB">
        <w:rPr>
          <w:rFonts w:ascii="Times New Roman" w:eastAsia="Times New Roman" w:hAnsi="Times New Roman" w:cs="Times New Roman"/>
          <w:sz w:val="24"/>
          <w:szCs w:val="24"/>
        </w:rPr>
        <w:t xml:space="preserve"> (M) series. These findings suggest that, while M.9 retains specific advantages in resistance to certain pathogens, the Geneva rootstocks may offer broader resilience against soil-borne diseases, thereby representing valuable alternatives for sustainable apple rootstock development (Choi et al., 2021).</w:t>
      </w:r>
    </w:p>
    <w:p w:rsidR="00844080" w:rsidRPr="00844080" w:rsidRDefault="00844080" w:rsidP="00844080">
      <w:pPr>
        <w:spacing w:before="100" w:beforeAutospacing="1" w:after="100" w:afterAutospacing="1" w:line="240" w:lineRule="auto"/>
        <w:rPr>
          <w:rFonts w:ascii="Times New Roman" w:eastAsia="Times New Roman" w:hAnsi="Times New Roman" w:cs="Times New Roman"/>
          <w:sz w:val="24"/>
          <w:szCs w:val="24"/>
        </w:rPr>
      </w:pPr>
      <w:r w:rsidRPr="00844080">
        <w:rPr>
          <w:rFonts w:ascii="Times New Roman" w:eastAsia="Times New Roman" w:hAnsi="Times New Roman" w:cs="Times New Roman"/>
          <w:sz w:val="24"/>
          <w:szCs w:val="24"/>
        </w:rPr>
        <w:lastRenderedPageBreak/>
        <w:t xml:space="preserve">An experiment was conducted under both </w:t>
      </w:r>
      <w:proofErr w:type="spellStart"/>
      <w:r w:rsidRPr="00844080">
        <w:rPr>
          <w:rFonts w:ascii="Times New Roman" w:eastAsia="Times New Roman" w:hAnsi="Times New Roman" w:cs="Times New Roman"/>
          <w:sz w:val="24"/>
          <w:szCs w:val="24"/>
        </w:rPr>
        <w:t>polyhouse</w:t>
      </w:r>
      <w:proofErr w:type="spellEnd"/>
      <w:r w:rsidRPr="00844080">
        <w:rPr>
          <w:rFonts w:ascii="Times New Roman" w:eastAsia="Times New Roman" w:hAnsi="Times New Roman" w:cs="Times New Roman"/>
          <w:sz w:val="24"/>
          <w:szCs w:val="24"/>
        </w:rPr>
        <w:t xml:space="preserve"> and field conditions over a three-year period (2013–2015) to evaluate the resistance of relatively less-studied apple rootstocks, including </w:t>
      </w:r>
      <w:proofErr w:type="spellStart"/>
      <w:r w:rsidRPr="00844080">
        <w:rPr>
          <w:rFonts w:ascii="Times New Roman" w:eastAsia="Times New Roman" w:hAnsi="Times New Roman" w:cs="Times New Roman"/>
          <w:sz w:val="24"/>
          <w:szCs w:val="24"/>
        </w:rPr>
        <w:t>Paron</w:t>
      </w:r>
      <w:proofErr w:type="spellEnd"/>
      <w:r w:rsidRPr="00844080">
        <w:rPr>
          <w:rFonts w:ascii="Times New Roman" w:eastAsia="Times New Roman" w:hAnsi="Times New Roman" w:cs="Times New Roman"/>
          <w:sz w:val="24"/>
          <w:szCs w:val="24"/>
        </w:rPr>
        <w:t xml:space="preserve"> (</w:t>
      </w:r>
      <w:r w:rsidRPr="00844080">
        <w:rPr>
          <w:rFonts w:ascii="Times New Roman" w:eastAsia="Times New Roman" w:hAnsi="Times New Roman" w:cs="Times New Roman"/>
          <w:i/>
          <w:iCs/>
          <w:sz w:val="24"/>
          <w:szCs w:val="24"/>
        </w:rPr>
        <w:t xml:space="preserve">Malus </w:t>
      </w:r>
      <w:proofErr w:type="spellStart"/>
      <w:r w:rsidRPr="00844080">
        <w:rPr>
          <w:rFonts w:ascii="Times New Roman" w:eastAsia="Times New Roman" w:hAnsi="Times New Roman" w:cs="Times New Roman"/>
          <w:i/>
          <w:iCs/>
          <w:sz w:val="24"/>
          <w:szCs w:val="24"/>
        </w:rPr>
        <w:t>baccata</w:t>
      </w:r>
      <w:proofErr w:type="spellEnd"/>
      <w:r w:rsidRPr="00844080">
        <w:rPr>
          <w:rFonts w:ascii="Times New Roman" w:eastAsia="Times New Roman" w:hAnsi="Times New Roman" w:cs="Times New Roman"/>
          <w:sz w:val="24"/>
          <w:szCs w:val="24"/>
        </w:rPr>
        <w:t xml:space="preserve"> var. </w:t>
      </w:r>
      <w:proofErr w:type="spellStart"/>
      <w:r w:rsidRPr="00844080">
        <w:rPr>
          <w:rFonts w:ascii="Times New Roman" w:eastAsia="Times New Roman" w:hAnsi="Times New Roman" w:cs="Times New Roman"/>
          <w:i/>
          <w:iCs/>
          <w:sz w:val="24"/>
          <w:szCs w:val="24"/>
        </w:rPr>
        <w:t>himalacia</w:t>
      </w:r>
      <w:proofErr w:type="spellEnd"/>
      <w:r w:rsidRPr="00844080">
        <w:rPr>
          <w:rFonts w:ascii="Times New Roman" w:eastAsia="Times New Roman" w:hAnsi="Times New Roman" w:cs="Times New Roman"/>
          <w:sz w:val="24"/>
          <w:szCs w:val="24"/>
        </w:rPr>
        <w:t xml:space="preserve">), alongside commonly cultivated regional rootstocks such as MM 106, MM 111, M 9, and Srinagar crab, against white root rot caused by </w:t>
      </w:r>
      <w:proofErr w:type="spellStart"/>
      <w:r w:rsidRPr="00844080">
        <w:rPr>
          <w:rFonts w:ascii="Times New Roman" w:eastAsia="Times New Roman" w:hAnsi="Times New Roman" w:cs="Times New Roman"/>
          <w:sz w:val="24"/>
          <w:szCs w:val="24"/>
        </w:rPr>
        <w:t>Dematophora</w:t>
      </w:r>
      <w:proofErr w:type="spellEnd"/>
      <w:r w:rsidRPr="00844080">
        <w:rPr>
          <w:rFonts w:ascii="Times New Roman" w:eastAsia="Times New Roman" w:hAnsi="Times New Roman" w:cs="Times New Roman"/>
          <w:sz w:val="24"/>
          <w:szCs w:val="24"/>
        </w:rPr>
        <w:t xml:space="preserve"> </w:t>
      </w:r>
      <w:proofErr w:type="spellStart"/>
      <w:r w:rsidRPr="00844080">
        <w:rPr>
          <w:rFonts w:ascii="Times New Roman" w:eastAsia="Times New Roman" w:hAnsi="Times New Roman" w:cs="Times New Roman"/>
          <w:sz w:val="24"/>
          <w:szCs w:val="24"/>
        </w:rPr>
        <w:t>necatrix</w:t>
      </w:r>
      <w:proofErr w:type="spellEnd"/>
      <w:r w:rsidRPr="00844080">
        <w:rPr>
          <w:rFonts w:ascii="Times New Roman" w:eastAsia="Times New Roman" w:hAnsi="Times New Roman" w:cs="Times New Roman"/>
          <w:sz w:val="24"/>
          <w:szCs w:val="24"/>
        </w:rPr>
        <w:t>.</w:t>
      </w:r>
      <w:r w:rsidR="00ED2765">
        <w:rPr>
          <w:rFonts w:ascii="Times New Roman" w:eastAsia="Times New Roman" w:hAnsi="Times New Roman" w:cs="Times New Roman"/>
          <w:sz w:val="24"/>
          <w:szCs w:val="24"/>
        </w:rPr>
        <w:t xml:space="preserve"> </w:t>
      </w:r>
      <w:r w:rsidRPr="00844080">
        <w:rPr>
          <w:rFonts w:ascii="Times New Roman" w:eastAsia="Times New Roman" w:hAnsi="Times New Roman" w:cs="Times New Roman"/>
          <w:sz w:val="24"/>
          <w:szCs w:val="24"/>
        </w:rPr>
        <w:t xml:space="preserve">Under controlled </w:t>
      </w:r>
      <w:proofErr w:type="spellStart"/>
      <w:r w:rsidRPr="00844080">
        <w:rPr>
          <w:rFonts w:ascii="Times New Roman" w:eastAsia="Times New Roman" w:hAnsi="Times New Roman" w:cs="Times New Roman"/>
          <w:sz w:val="24"/>
          <w:szCs w:val="24"/>
        </w:rPr>
        <w:t>polyhouse</w:t>
      </w:r>
      <w:proofErr w:type="spellEnd"/>
      <w:r w:rsidRPr="00844080">
        <w:rPr>
          <w:rFonts w:ascii="Times New Roman" w:eastAsia="Times New Roman" w:hAnsi="Times New Roman" w:cs="Times New Roman"/>
          <w:sz w:val="24"/>
          <w:szCs w:val="24"/>
        </w:rPr>
        <w:t xml:space="preserve"> conditions, </w:t>
      </w:r>
      <w:proofErr w:type="spellStart"/>
      <w:r w:rsidRPr="00844080">
        <w:rPr>
          <w:rFonts w:ascii="Times New Roman" w:eastAsia="Times New Roman" w:hAnsi="Times New Roman" w:cs="Times New Roman"/>
          <w:sz w:val="24"/>
          <w:szCs w:val="24"/>
        </w:rPr>
        <w:t>Paron</w:t>
      </w:r>
      <w:proofErr w:type="spellEnd"/>
      <w:r w:rsidRPr="00844080">
        <w:rPr>
          <w:rFonts w:ascii="Times New Roman" w:eastAsia="Times New Roman" w:hAnsi="Times New Roman" w:cs="Times New Roman"/>
          <w:sz w:val="24"/>
          <w:szCs w:val="24"/>
        </w:rPr>
        <w:t xml:space="preserve"> demonstrated a high level of resistance to the pathogen, recording the lowest mortality rate (15.33%) even at the highest inoculum concentration (10 g kg⁻¹ soil) in pot culture. In contrast, all other tested rootstocks exhibited complete (100%) mortality at this inoculum level, indicating pronounced susceptibility.</w:t>
      </w:r>
    </w:p>
    <w:p w:rsidR="00844080" w:rsidRPr="00844080" w:rsidRDefault="00844080" w:rsidP="00844080">
      <w:pPr>
        <w:spacing w:before="100" w:beforeAutospacing="1" w:after="100" w:afterAutospacing="1" w:line="240" w:lineRule="auto"/>
        <w:rPr>
          <w:rFonts w:ascii="Times New Roman" w:eastAsia="Times New Roman" w:hAnsi="Times New Roman" w:cs="Times New Roman"/>
          <w:sz w:val="24"/>
          <w:szCs w:val="24"/>
        </w:rPr>
      </w:pPr>
      <w:r w:rsidRPr="00844080">
        <w:rPr>
          <w:rFonts w:ascii="Times New Roman" w:eastAsia="Times New Roman" w:hAnsi="Times New Roman" w:cs="Times New Roman"/>
          <w:sz w:val="24"/>
          <w:szCs w:val="24"/>
        </w:rPr>
        <w:t xml:space="preserve">Field evaluations further substantiated the superior resistance of </w:t>
      </w:r>
      <w:proofErr w:type="spellStart"/>
      <w:r w:rsidRPr="00844080">
        <w:rPr>
          <w:rFonts w:ascii="Times New Roman" w:eastAsia="Times New Roman" w:hAnsi="Times New Roman" w:cs="Times New Roman"/>
          <w:sz w:val="24"/>
          <w:szCs w:val="24"/>
        </w:rPr>
        <w:t>Paron</w:t>
      </w:r>
      <w:proofErr w:type="spellEnd"/>
      <w:r w:rsidRPr="00844080">
        <w:rPr>
          <w:rFonts w:ascii="Times New Roman" w:eastAsia="Times New Roman" w:hAnsi="Times New Roman" w:cs="Times New Roman"/>
          <w:sz w:val="24"/>
          <w:szCs w:val="24"/>
        </w:rPr>
        <w:t xml:space="preserve">. Notably, no wilting symptoms were observed in the scion cultivar grafted onto this rootstock even after 60 days of pathogen inoculation. Moreover, </w:t>
      </w:r>
      <w:proofErr w:type="spellStart"/>
      <w:r w:rsidRPr="00844080">
        <w:rPr>
          <w:rFonts w:ascii="Times New Roman" w:eastAsia="Times New Roman" w:hAnsi="Times New Roman" w:cs="Times New Roman"/>
          <w:sz w:val="24"/>
          <w:szCs w:val="24"/>
        </w:rPr>
        <w:t>Paron</w:t>
      </w:r>
      <w:proofErr w:type="spellEnd"/>
      <w:r w:rsidRPr="00844080">
        <w:rPr>
          <w:rFonts w:ascii="Times New Roman" w:eastAsia="Times New Roman" w:hAnsi="Times New Roman" w:cs="Times New Roman"/>
          <w:sz w:val="24"/>
          <w:szCs w:val="24"/>
        </w:rPr>
        <w:t xml:space="preserve"> exhibited minimal disease-associated symptoms, including limited leaf bronzing and inward cupping (3.25%), low defoliation (3.50%), and reduced necrotic lesions in bark (21 mm), wood (17 mm), and vascular tissues (23 mm). Based on these observations, </w:t>
      </w:r>
      <w:proofErr w:type="spellStart"/>
      <w:r w:rsidRPr="00844080">
        <w:rPr>
          <w:rFonts w:ascii="Times New Roman" w:eastAsia="Times New Roman" w:hAnsi="Times New Roman" w:cs="Times New Roman"/>
          <w:sz w:val="24"/>
          <w:szCs w:val="24"/>
        </w:rPr>
        <w:t>Paron</w:t>
      </w:r>
      <w:proofErr w:type="spellEnd"/>
      <w:r w:rsidRPr="00844080">
        <w:rPr>
          <w:rFonts w:ascii="Times New Roman" w:eastAsia="Times New Roman" w:hAnsi="Times New Roman" w:cs="Times New Roman"/>
          <w:sz w:val="24"/>
          <w:szCs w:val="24"/>
        </w:rPr>
        <w:t xml:space="preserve"> was classified as resistant, as evidenced by its significantly lower disease severity index (4.35%) and minimal impact of pathogen inoculation on both above- and below-ground plant components.</w:t>
      </w:r>
      <w:r w:rsidR="00ED2765">
        <w:rPr>
          <w:rFonts w:ascii="Times New Roman" w:eastAsia="Times New Roman" w:hAnsi="Times New Roman" w:cs="Times New Roman"/>
          <w:sz w:val="24"/>
          <w:szCs w:val="24"/>
        </w:rPr>
        <w:t xml:space="preserve"> </w:t>
      </w:r>
      <w:r w:rsidRPr="00844080">
        <w:rPr>
          <w:rFonts w:ascii="Times New Roman" w:eastAsia="Times New Roman" w:hAnsi="Times New Roman" w:cs="Times New Roman"/>
          <w:sz w:val="24"/>
          <w:szCs w:val="24"/>
        </w:rPr>
        <w:t xml:space="preserve">In contrast, Srinagar crab was identified as highly susceptible, exhibiting the greatest disease severity (69.80%) among the tested rootstocks (Kumar et al., 2019). These findings highlight the potential of </w:t>
      </w:r>
      <w:proofErr w:type="spellStart"/>
      <w:r w:rsidRPr="00844080">
        <w:rPr>
          <w:rFonts w:ascii="Times New Roman" w:eastAsia="Times New Roman" w:hAnsi="Times New Roman" w:cs="Times New Roman"/>
          <w:sz w:val="24"/>
          <w:szCs w:val="24"/>
        </w:rPr>
        <w:t>Paron</w:t>
      </w:r>
      <w:proofErr w:type="spellEnd"/>
      <w:r w:rsidRPr="00844080">
        <w:rPr>
          <w:rFonts w:ascii="Times New Roman" w:eastAsia="Times New Roman" w:hAnsi="Times New Roman" w:cs="Times New Roman"/>
          <w:sz w:val="24"/>
          <w:szCs w:val="24"/>
        </w:rPr>
        <w:t xml:space="preserve"> as a promising rootstock for managing white root rot in apple cultivation, particularly under conditions conducive to pathogen development.</w:t>
      </w:r>
    </w:p>
    <w:p w:rsidR="00844080" w:rsidRPr="00072D59" w:rsidRDefault="00844080" w:rsidP="003A279C">
      <w:pPr>
        <w:autoSpaceDE w:val="0"/>
        <w:autoSpaceDN w:val="0"/>
        <w:adjustRightInd w:val="0"/>
        <w:spacing w:after="0" w:line="360" w:lineRule="auto"/>
        <w:jc w:val="both"/>
        <w:rPr>
          <w:rFonts w:ascii="Times New Roman" w:hAnsi="Times New Roman" w:cs="Times New Roman"/>
          <w:sz w:val="24"/>
          <w:szCs w:val="24"/>
        </w:rPr>
      </w:pPr>
    </w:p>
    <w:p w:rsidR="00F64F16" w:rsidRPr="00072D59" w:rsidRDefault="00000175" w:rsidP="003A279C">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B Series:</w:t>
      </w:r>
    </w:p>
    <w:p w:rsidR="00221683" w:rsidRPr="00072D59" w:rsidRDefault="00F33BA5" w:rsidP="003A279C">
      <w:pPr>
        <w:autoSpaceDE w:val="0"/>
        <w:autoSpaceDN w:val="0"/>
        <w:adjustRightInd w:val="0"/>
        <w:spacing w:after="0" w:line="360" w:lineRule="auto"/>
        <w:jc w:val="both"/>
        <w:rPr>
          <w:rFonts w:ascii="Times New Roman" w:hAnsi="Times New Roman" w:cs="Times New Roman"/>
          <w:b/>
          <w:color w:val="FF0000"/>
          <w:sz w:val="24"/>
          <w:szCs w:val="24"/>
        </w:rPr>
      </w:pPr>
      <w:r w:rsidRPr="00072D59">
        <w:rPr>
          <w:rFonts w:ascii="Times New Roman" w:eastAsia="Times New Roman" w:hAnsi="Times New Roman" w:cs="Times New Roman"/>
          <w:sz w:val="24"/>
          <w:szCs w:val="24"/>
        </w:rPr>
        <w:t xml:space="preserve">The </w:t>
      </w:r>
      <w:proofErr w:type="spellStart"/>
      <w:r w:rsidRPr="00072D59">
        <w:rPr>
          <w:rFonts w:ascii="Times New Roman" w:eastAsia="Times New Roman" w:hAnsi="Times New Roman" w:cs="Times New Roman"/>
          <w:b/>
          <w:bCs/>
          <w:sz w:val="24"/>
          <w:szCs w:val="24"/>
        </w:rPr>
        <w:t>Budagovsky</w:t>
      </w:r>
      <w:proofErr w:type="spellEnd"/>
      <w:r w:rsidRPr="00072D59">
        <w:rPr>
          <w:rFonts w:ascii="Times New Roman" w:eastAsia="Times New Roman" w:hAnsi="Times New Roman" w:cs="Times New Roman"/>
          <w:b/>
          <w:bCs/>
          <w:sz w:val="24"/>
          <w:szCs w:val="24"/>
        </w:rPr>
        <w:t xml:space="preserve"> (B) series apple rootstocks</w:t>
      </w:r>
      <w:r w:rsidRPr="00072D59">
        <w:rPr>
          <w:rFonts w:ascii="Times New Roman" w:eastAsia="Times New Roman" w:hAnsi="Times New Roman" w:cs="Times New Roman"/>
          <w:sz w:val="24"/>
          <w:szCs w:val="24"/>
        </w:rPr>
        <w:t xml:space="preserve"> were developed at the </w:t>
      </w:r>
      <w:proofErr w:type="spellStart"/>
      <w:r w:rsidRPr="00072D59">
        <w:rPr>
          <w:rFonts w:ascii="Times New Roman" w:eastAsia="Times New Roman" w:hAnsi="Times New Roman" w:cs="Times New Roman"/>
          <w:sz w:val="24"/>
          <w:szCs w:val="24"/>
        </w:rPr>
        <w:t>Michurinsk</w:t>
      </w:r>
      <w:proofErr w:type="spellEnd"/>
      <w:r w:rsidRPr="00072D59">
        <w:rPr>
          <w:rFonts w:ascii="Times New Roman" w:eastAsia="Times New Roman" w:hAnsi="Times New Roman" w:cs="Times New Roman"/>
          <w:sz w:val="24"/>
          <w:szCs w:val="24"/>
        </w:rPr>
        <w:t xml:space="preserve"> University of Agriculture in Russia to enhance cold hardiness and other beneficial characteristics for apple trees (Cummins &amp;</w:t>
      </w:r>
      <w:proofErr w:type="spellStart"/>
      <w:r w:rsidRPr="00072D59">
        <w:rPr>
          <w:rFonts w:ascii="Times New Roman" w:eastAsia="Times New Roman" w:hAnsi="Times New Roman" w:cs="Times New Roman"/>
          <w:sz w:val="24"/>
          <w:szCs w:val="24"/>
        </w:rPr>
        <w:t>Aldwinckle</w:t>
      </w:r>
      <w:proofErr w:type="spellEnd"/>
      <w:r w:rsidRPr="00072D59">
        <w:rPr>
          <w:rFonts w:ascii="Times New Roman" w:eastAsia="Times New Roman" w:hAnsi="Times New Roman" w:cs="Times New Roman"/>
          <w:sz w:val="24"/>
          <w:szCs w:val="24"/>
        </w:rPr>
        <w:t>, 1983). The B series rootstocks are known for their distinctive red leaves and include different types, such as B.9, B.10, and B.118, each with varying levels of vigor and adaptability.</w:t>
      </w:r>
      <w:r w:rsidRPr="00072D59">
        <w:rPr>
          <w:rFonts w:ascii="Times New Roman" w:eastAsia="Times New Roman" w:hAnsi="Times New Roman" w:cs="Times New Roman"/>
          <w:b/>
          <w:bCs/>
          <w:sz w:val="24"/>
          <w:szCs w:val="24"/>
        </w:rPr>
        <w:t>B.9</w:t>
      </w:r>
      <w:r w:rsidRPr="00072D59">
        <w:rPr>
          <w:rFonts w:ascii="Times New Roman" w:eastAsia="Times New Roman" w:hAnsi="Times New Roman" w:cs="Times New Roman"/>
          <w:sz w:val="24"/>
          <w:szCs w:val="24"/>
        </w:rPr>
        <w:t xml:space="preserve"> is a dwarfing rootstock and is widely used as an alternative to M.9, particularly in colder climates. Trees grafted onto B.9 are about 25-35% smaller than those on M.9 EMLA, with advantages such as early fruit ripening and resistance to fire blight and collar rot as they mature (Fazio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2015; Penn State Extension, 2023). Due to its compact size, B.9 is suitable for high-density orchards but requires additional tree support for stability (</w:t>
      </w:r>
      <w:hyperlink r:id="rId7" w:tgtFrame="_blank" w:history="1">
        <w:r w:rsidR="00D66286" w:rsidRPr="00072D59">
          <w:rPr>
            <w:rFonts w:ascii="Times New Roman" w:eastAsia="Times New Roman" w:hAnsi="Times New Roman" w:cs="Times New Roman"/>
            <w:color w:val="0000FF"/>
            <w:sz w:val="24"/>
            <w:szCs w:val="24"/>
            <w:u w:val="single"/>
          </w:rPr>
          <w:t>e</w:t>
        </w:r>
        <w:r w:rsidRPr="00072D59">
          <w:rPr>
            <w:rFonts w:ascii="Times New Roman" w:eastAsia="Times New Roman" w:hAnsi="Times New Roman" w:cs="Times New Roman"/>
            <w:color w:val="0000FF"/>
            <w:sz w:val="24"/>
            <w:szCs w:val="24"/>
            <w:u w:val="single"/>
          </w:rPr>
          <w:t>xtension.org</w:t>
        </w:r>
      </w:hyperlink>
      <w:r w:rsidRPr="00072D59">
        <w:rPr>
          <w:rFonts w:ascii="Times New Roman" w:eastAsia="Times New Roman" w:hAnsi="Times New Roman" w:cs="Times New Roman"/>
          <w:sz w:val="24"/>
          <w:szCs w:val="24"/>
        </w:rPr>
        <w:t>).</w:t>
      </w:r>
      <w:r w:rsidRPr="00072D59">
        <w:rPr>
          <w:rFonts w:ascii="Times New Roman" w:eastAsia="Times New Roman" w:hAnsi="Times New Roman" w:cs="Times New Roman"/>
          <w:b/>
          <w:bCs/>
          <w:sz w:val="24"/>
          <w:szCs w:val="24"/>
        </w:rPr>
        <w:t>B.10</w:t>
      </w:r>
      <w:r w:rsidRPr="00072D59">
        <w:rPr>
          <w:rFonts w:ascii="Times New Roman" w:eastAsia="Times New Roman" w:hAnsi="Times New Roman" w:cs="Times New Roman"/>
          <w:sz w:val="24"/>
          <w:szCs w:val="24"/>
        </w:rPr>
        <w:t xml:space="preserve"> is similar to B.9 in terms of dwarfing capability and yield efficiency but offers additional stress tolerance and good root anchorage, making it another valuable option for cold climates (Penn State Extension, 2023) (</w:t>
      </w:r>
      <w:hyperlink r:id="rId8" w:tgtFrame="_blank" w:history="1">
        <w:r w:rsidR="00D66286" w:rsidRPr="00072D59">
          <w:rPr>
            <w:rFonts w:ascii="Times New Roman" w:eastAsia="Times New Roman" w:hAnsi="Times New Roman" w:cs="Times New Roman"/>
            <w:color w:val="0000FF"/>
            <w:sz w:val="24"/>
            <w:szCs w:val="24"/>
            <w:u w:val="single"/>
          </w:rPr>
          <w:t>e</w:t>
        </w:r>
        <w:r w:rsidRPr="00072D59">
          <w:rPr>
            <w:rFonts w:ascii="Times New Roman" w:eastAsia="Times New Roman" w:hAnsi="Times New Roman" w:cs="Times New Roman"/>
            <w:color w:val="0000FF"/>
            <w:sz w:val="24"/>
            <w:szCs w:val="24"/>
            <w:u w:val="single"/>
          </w:rPr>
          <w:t>xtension.org</w:t>
        </w:r>
      </w:hyperlink>
      <w:r w:rsidRPr="00072D59">
        <w:rPr>
          <w:rFonts w:ascii="Times New Roman" w:eastAsia="Times New Roman" w:hAnsi="Times New Roman" w:cs="Times New Roman"/>
          <w:sz w:val="24"/>
          <w:szCs w:val="24"/>
        </w:rPr>
        <w:t>).</w:t>
      </w:r>
      <w:r w:rsidRPr="00072D59">
        <w:rPr>
          <w:rFonts w:ascii="Times New Roman" w:eastAsia="Times New Roman" w:hAnsi="Times New Roman" w:cs="Times New Roman"/>
          <w:b/>
          <w:bCs/>
          <w:sz w:val="24"/>
          <w:szCs w:val="24"/>
        </w:rPr>
        <w:t>B.118</w:t>
      </w:r>
      <w:r w:rsidRPr="00072D59">
        <w:rPr>
          <w:rFonts w:ascii="Times New Roman" w:eastAsia="Times New Roman" w:hAnsi="Times New Roman" w:cs="Times New Roman"/>
          <w:sz w:val="24"/>
          <w:szCs w:val="24"/>
        </w:rPr>
        <w:t xml:space="preserve"> is a semi-dwarfing rootstock that is more vigorous and suitable for areas with low soil fertility or for spur-type apple varieties such as Fuji and Macintosh. It is highly cold-hardy, able to withstand temperatures as low as -</w:t>
      </w:r>
      <w:r w:rsidRPr="00072D59">
        <w:rPr>
          <w:rFonts w:ascii="Times New Roman" w:eastAsia="Times New Roman" w:hAnsi="Times New Roman" w:cs="Times New Roman"/>
          <w:sz w:val="24"/>
          <w:szCs w:val="24"/>
        </w:rPr>
        <w:lastRenderedPageBreak/>
        <w:t>18.4°F, and offers good resistance to fire blight. However, it can be susceptible to Phytophthora root rot in poorly drained soils (Cummins &amp;</w:t>
      </w:r>
      <w:proofErr w:type="spellStart"/>
      <w:r w:rsidRPr="00072D59">
        <w:rPr>
          <w:rFonts w:ascii="Times New Roman" w:eastAsia="Times New Roman" w:hAnsi="Times New Roman" w:cs="Times New Roman"/>
          <w:sz w:val="24"/>
          <w:szCs w:val="24"/>
        </w:rPr>
        <w:t>Aldwinckle</w:t>
      </w:r>
      <w:proofErr w:type="spellEnd"/>
      <w:r w:rsidRPr="00072D59">
        <w:rPr>
          <w:rFonts w:ascii="Times New Roman" w:eastAsia="Times New Roman" w:hAnsi="Times New Roman" w:cs="Times New Roman"/>
          <w:sz w:val="24"/>
          <w:szCs w:val="24"/>
        </w:rPr>
        <w:t>, 1983; Penn State Extension, 2023) (</w:t>
      </w:r>
      <w:hyperlink r:id="rId9" w:tgtFrame="_blank" w:history="1">
        <w:r w:rsidR="00D66286" w:rsidRPr="00072D59">
          <w:rPr>
            <w:rFonts w:ascii="Times New Roman" w:eastAsia="Times New Roman" w:hAnsi="Times New Roman" w:cs="Times New Roman"/>
            <w:color w:val="0000FF"/>
            <w:sz w:val="24"/>
            <w:szCs w:val="24"/>
            <w:u w:val="single"/>
          </w:rPr>
          <w:t>e</w:t>
        </w:r>
        <w:r w:rsidRPr="00072D59">
          <w:rPr>
            <w:rFonts w:ascii="Times New Roman" w:eastAsia="Times New Roman" w:hAnsi="Times New Roman" w:cs="Times New Roman"/>
            <w:color w:val="0000FF"/>
            <w:sz w:val="24"/>
            <w:szCs w:val="24"/>
            <w:u w:val="single"/>
          </w:rPr>
          <w:t>xtension.org</w:t>
        </w:r>
      </w:hyperlink>
      <w:r w:rsidRPr="00072D59">
        <w:rPr>
          <w:rFonts w:ascii="Times New Roman" w:eastAsia="Times New Roman" w:hAnsi="Times New Roman" w:cs="Times New Roman"/>
          <w:sz w:val="24"/>
          <w:szCs w:val="24"/>
        </w:rPr>
        <w:t xml:space="preserve">).The B series rootstocks are highly valued for their adaptability and cold-hardiness, making them an excellent choice for regions with severe winters, while also offering good disease resistance and tree performance in various orchard </w:t>
      </w:r>
      <w:proofErr w:type="spellStart"/>
      <w:r w:rsidRPr="00072D59">
        <w:rPr>
          <w:rFonts w:ascii="Times New Roman" w:eastAsia="Times New Roman" w:hAnsi="Times New Roman" w:cs="Times New Roman"/>
          <w:sz w:val="24"/>
          <w:szCs w:val="24"/>
        </w:rPr>
        <w:t>settings.</w:t>
      </w:r>
      <w:r w:rsidRPr="00072D59">
        <w:rPr>
          <w:rFonts w:ascii="Times New Roman" w:hAnsi="Times New Roman" w:cs="Times New Roman"/>
          <w:sz w:val="24"/>
          <w:szCs w:val="24"/>
        </w:rPr>
        <w:t>Budagovsky</w:t>
      </w:r>
      <w:proofErr w:type="spellEnd"/>
      <w:r w:rsidRPr="00072D59">
        <w:rPr>
          <w:rFonts w:ascii="Times New Roman" w:hAnsi="Times New Roman" w:cs="Times New Roman"/>
          <w:sz w:val="24"/>
          <w:szCs w:val="24"/>
        </w:rPr>
        <w:t xml:space="preserve"> 9 (B.9), Ottawa 3, </w:t>
      </w:r>
      <w:proofErr w:type="spellStart"/>
      <w:r w:rsidRPr="00072D59">
        <w:rPr>
          <w:rFonts w:ascii="Times New Roman" w:hAnsi="Times New Roman" w:cs="Times New Roman"/>
          <w:sz w:val="24"/>
          <w:szCs w:val="24"/>
        </w:rPr>
        <w:t>Malling</w:t>
      </w:r>
      <w:proofErr w:type="spellEnd"/>
      <w:r w:rsidRPr="00072D59">
        <w:rPr>
          <w:rFonts w:ascii="Times New Roman" w:hAnsi="Times New Roman" w:cs="Times New Roman"/>
          <w:sz w:val="24"/>
          <w:szCs w:val="24"/>
        </w:rPr>
        <w:t xml:space="preserve"> 9, and </w:t>
      </w:r>
      <w:proofErr w:type="spellStart"/>
      <w:r w:rsidRPr="00072D59">
        <w:rPr>
          <w:rFonts w:ascii="Times New Roman" w:hAnsi="Times New Roman" w:cs="Times New Roman"/>
          <w:sz w:val="24"/>
          <w:szCs w:val="24"/>
        </w:rPr>
        <w:t>Malling</w:t>
      </w:r>
      <w:proofErr w:type="spellEnd"/>
      <w:r w:rsidRPr="00072D59">
        <w:rPr>
          <w:rFonts w:ascii="Times New Roman" w:hAnsi="Times New Roman" w:cs="Times New Roman"/>
          <w:sz w:val="24"/>
          <w:szCs w:val="24"/>
        </w:rPr>
        <w:t xml:space="preserve"> 26 were the most fire blight susceptible rootstocks and Geneva 11, Geneva 65, Geneva 16, Geneva 30, </w:t>
      </w:r>
      <w:proofErr w:type="spellStart"/>
      <w:r w:rsidRPr="00072D59">
        <w:rPr>
          <w:rFonts w:ascii="Times New Roman" w:hAnsi="Times New Roman" w:cs="Times New Roman"/>
          <w:sz w:val="24"/>
          <w:szCs w:val="24"/>
        </w:rPr>
        <w:t>Pillnitzer</w:t>
      </w:r>
      <w:proofErr w:type="spellEnd"/>
      <w:r w:rsidRPr="00072D59">
        <w:rPr>
          <w:rFonts w:ascii="Times New Roman" w:hAnsi="Times New Roman" w:cs="Times New Roman"/>
          <w:sz w:val="24"/>
          <w:szCs w:val="24"/>
        </w:rPr>
        <w:t xml:space="preserve"> Au51-11, </w:t>
      </w:r>
      <w:proofErr w:type="spellStart"/>
      <w:r w:rsidRPr="00072D59">
        <w:rPr>
          <w:rFonts w:ascii="Times New Roman" w:hAnsi="Times New Roman" w:cs="Times New Roman"/>
          <w:sz w:val="24"/>
          <w:szCs w:val="24"/>
        </w:rPr>
        <w:t>Malling</w:t>
      </w:r>
      <w:proofErr w:type="spellEnd"/>
      <w:r w:rsidRPr="00072D59">
        <w:rPr>
          <w:rFonts w:ascii="Times New Roman" w:hAnsi="Times New Roman" w:cs="Times New Roman"/>
          <w:sz w:val="24"/>
          <w:szCs w:val="24"/>
        </w:rPr>
        <w:t xml:space="preserve"> 7, and several breeding sele</w:t>
      </w:r>
      <w:r w:rsidR="00F05FD5" w:rsidRPr="00072D59">
        <w:rPr>
          <w:rFonts w:ascii="Times New Roman" w:hAnsi="Times New Roman" w:cs="Times New Roman"/>
          <w:sz w:val="24"/>
          <w:szCs w:val="24"/>
        </w:rPr>
        <w:t>ctions were the most resistant (</w:t>
      </w:r>
      <w:proofErr w:type="spellStart"/>
      <w:r w:rsidR="00F05FD5" w:rsidRPr="00072D59">
        <w:rPr>
          <w:rFonts w:ascii="Times New Roman" w:hAnsi="Times New Roman" w:cs="Times New Roman"/>
          <w:sz w:val="24"/>
          <w:szCs w:val="24"/>
        </w:rPr>
        <w:t>N</w:t>
      </w:r>
      <w:r w:rsidRPr="00072D59">
        <w:rPr>
          <w:rFonts w:ascii="Times New Roman" w:hAnsi="Times New Roman" w:cs="Times New Roman"/>
          <w:sz w:val="24"/>
          <w:szCs w:val="24"/>
        </w:rPr>
        <w:t>orelli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2003)</w:t>
      </w:r>
      <w:r w:rsidR="00F64F16" w:rsidRPr="00072D59">
        <w:rPr>
          <w:rFonts w:ascii="Times New Roman" w:hAnsi="Times New Roman" w:cs="Times New Roman"/>
          <w:sz w:val="24"/>
          <w:szCs w:val="24"/>
        </w:rPr>
        <w:t>.</w:t>
      </w:r>
    </w:p>
    <w:p w:rsidR="001E1913" w:rsidRPr="00072D59" w:rsidRDefault="001E1913" w:rsidP="003A279C">
      <w:pPr>
        <w:pStyle w:val="Default"/>
        <w:spacing w:line="360" w:lineRule="auto"/>
        <w:jc w:val="both"/>
        <w:rPr>
          <w:b/>
          <w:bCs/>
        </w:rPr>
      </w:pPr>
      <w:r w:rsidRPr="00072D59">
        <w:rPr>
          <w:b/>
          <w:bCs/>
        </w:rPr>
        <w:t>Characteristics of an ideal rootstock</w:t>
      </w:r>
    </w:p>
    <w:p w:rsidR="001E1913" w:rsidRPr="00072D59" w:rsidRDefault="001E1913" w:rsidP="003A279C">
      <w:pPr>
        <w:pStyle w:val="Default"/>
        <w:spacing w:after="19" w:line="360" w:lineRule="auto"/>
        <w:jc w:val="both"/>
      </w:pPr>
      <w:r w:rsidRPr="00072D59">
        <w:t xml:space="preserve">1. An ideal rootstock should be easy to propagate (either </w:t>
      </w:r>
      <w:proofErr w:type="spellStart"/>
      <w:r w:rsidR="00347E3C" w:rsidRPr="00072D59">
        <w:t>vegetatively</w:t>
      </w:r>
      <w:proofErr w:type="spellEnd"/>
      <w:r w:rsidRPr="00072D59">
        <w:t xml:space="preserve"> or by seeds) and must produce well, clean, easy-to bud or graft with upright stem. </w:t>
      </w:r>
    </w:p>
    <w:p w:rsidR="001E1913" w:rsidRPr="00072D59" w:rsidRDefault="001E1913" w:rsidP="003A279C">
      <w:pPr>
        <w:pStyle w:val="Default"/>
        <w:spacing w:after="19" w:line="360" w:lineRule="auto"/>
        <w:jc w:val="both"/>
      </w:pPr>
      <w:r w:rsidRPr="00072D59">
        <w:t xml:space="preserve">2. Good root system is prerequisite to provide adequate anchorage and support the scion tree. </w:t>
      </w:r>
    </w:p>
    <w:p w:rsidR="0093605D" w:rsidRPr="00072D59" w:rsidRDefault="001E1913" w:rsidP="003A279C">
      <w:pPr>
        <w:pStyle w:val="Default"/>
        <w:spacing w:line="360" w:lineRule="auto"/>
        <w:jc w:val="both"/>
      </w:pPr>
      <w:r w:rsidRPr="00072D59">
        <w:t xml:space="preserve">3. It should have wider adaptability (soil as well as climatic), winter hardiness, salt tolerance, diseases and insect-pests resistance, dwarfing, precocity and heavy cropping effects to the scion </w:t>
      </w:r>
    </w:p>
    <w:p w:rsidR="0093605D" w:rsidRPr="00072D59" w:rsidRDefault="001E1913" w:rsidP="003A279C">
      <w:pPr>
        <w:pStyle w:val="Default"/>
        <w:spacing w:line="360" w:lineRule="auto"/>
        <w:jc w:val="both"/>
      </w:pPr>
      <w:r w:rsidRPr="00072D59">
        <w:t>cultivar</w:t>
      </w:r>
      <w:r w:rsidR="00112A61" w:rsidRPr="00072D59">
        <w:t>.</w:t>
      </w:r>
    </w:p>
    <w:p w:rsidR="00107625" w:rsidRPr="00072D59" w:rsidRDefault="0093605D" w:rsidP="003A279C">
      <w:pPr>
        <w:pStyle w:val="Default"/>
        <w:spacing w:line="360" w:lineRule="auto"/>
        <w:jc w:val="both"/>
      </w:pPr>
      <w:r w:rsidRPr="00072D59">
        <w:t xml:space="preserve">Different rootstocks possess diverse properties such as resistance to cold, drought, </w:t>
      </w:r>
      <w:r w:rsidR="006920FA" w:rsidRPr="00072D59">
        <w:t xml:space="preserve">salinity, pests &amp; diseases, </w:t>
      </w:r>
      <w:proofErr w:type="spellStart"/>
      <w:r w:rsidR="006920FA" w:rsidRPr="00072D59">
        <w:t>etc</w:t>
      </w:r>
      <w:r w:rsidR="00107625" w:rsidRPr="00072D59">
        <w:t>.</w:t>
      </w:r>
      <w:r w:rsidR="00C77941" w:rsidRPr="00072D59">
        <w:t>and</w:t>
      </w:r>
      <w:proofErr w:type="spellEnd"/>
      <w:r w:rsidR="00C77941" w:rsidRPr="00072D59">
        <w:t xml:space="preserve"> impart various effe</w:t>
      </w:r>
      <w:r w:rsidR="00F2332A" w:rsidRPr="00072D59">
        <w:t>cts like tree yield, production</w:t>
      </w:r>
      <w:r w:rsidRPr="00072D59">
        <w:t>,</w:t>
      </w:r>
      <w:r w:rsidR="00C77941" w:rsidRPr="00072D59">
        <w:t xml:space="preserve"> productivity</w:t>
      </w:r>
      <w:r w:rsidRPr="00072D59">
        <w:t xml:space="preserve"> and fruit size on the scion cultivars</w:t>
      </w:r>
      <w:r w:rsidR="00C77941" w:rsidRPr="00072D59">
        <w:t xml:space="preserve"> ad described as below:</w:t>
      </w:r>
    </w:p>
    <w:p w:rsidR="00C05FEE" w:rsidRPr="00072D59" w:rsidRDefault="00F64F16" w:rsidP="003A279C">
      <w:pPr>
        <w:pStyle w:val="Default"/>
        <w:spacing w:line="360" w:lineRule="auto"/>
        <w:jc w:val="both"/>
      </w:pPr>
      <w:r w:rsidRPr="00072D59">
        <w:rPr>
          <w:b/>
        </w:rPr>
        <w:t>Table-</w:t>
      </w:r>
      <w:proofErr w:type="gramStart"/>
      <w:r w:rsidRPr="00072D59">
        <w:rPr>
          <w:b/>
        </w:rPr>
        <w:t>1:</w:t>
      </w:r>
      <w:r w:rsidR="00C05FEE" w:rsidRPr="00072D59">
        <w:rPr>
          <w:b/>
        </w:rPr>
        <w:t>Characteristics</w:t>
      </w:r>
      <w:proofErr w:type="gramEnd"/>
      <w:r w:rsidR="00C05FEE" w:rsidRPr="00072D59">
        <w:rPr>
          <w:b/>
        </w:rPr>
        <w:t xml:space="preserve"> of different apple rootstocks:</w:t>
      </w:r>
    </w:p>
    <w:tbl>
      <w:tblPr>
        <w:tblStyle w:val="TableGrid"/>
        <w:tblW w:w="0" w:type="auto"/>
        <w:tblLook w:val="04A0" w:firstRow="1" w:lastRow="0" w:firstColumn="1" w:lastColumn="0" w:noHBand="0" w:noVBand="1"/>
      </w:tblPr>
      <w:tblGrid>
        <w:gridCol w:w="1322"/>
        <w:gridCol w:w="1282"/>
        <w:gridCol w:w="2116"/>
        <w:gridCol w:w="2244"/>
        <w:gridCol w:w="2612"/>
      </w:tblGrid>
      <w:tr w:rsidR="003C71CE" w:rsidRPr="00072D59" w:rsidTr="00785722">
        <w:tc>
          <w:tcPr>
            <w:tcW w:w="1469" w:type="dxa"/>
          </w:tcPr>
          <w:p w:rsidR="003C71CE" w:rsidRPr="00072D59" w:rsidRDefault="003C71CE" w:rsidP="003A279C">
            <w:pPr>
              <w:pStyle w:val="Default"/>
              <w:spacing w:line="360" w:lineRule="auto"/>
              <w:jc w:val="both"/>
              <w:rPr>
                <w:b/>
              </w:rPr>
            </w:pPr>
            <w:r w:rsidRPr="00072D59">
              <w:rPr>
                <w:b/>
              </w:rPr>
              <w:t xml:space="preserve">Rootstock </w:t>
            </w:r>
          </w:p>
        </w:tc>
        <w:tc>
          <w:tcPr>
            <w:tcW w:w="1364" w:type="dxa"/>
          </w:tcPr>
          <w:p w:rsidR="003C71CE" w:rsidRPr="00072D59" w:rsidRDefault="00AE31A7" w:rsidP="003A279C">
            <w:pPr>
              <w:pStyle w:val="Default"/>
              <w:spacing w:line="360" w:lineRule="auto"/>
              <w:jc w:val="both"/>
              <w:rPr>
                <w:b/>
              </w:rPr>
            </w:pPr>
            <w:r w:rsidRPr="00072D59">
              <w:rPr>
                <w:b/>
              </w:rPr>
              <w:t>O</w:t>
            </w:r>
            <w:r w:rsidR="003C71CE" w:rsidRPr="00072D59">
              <w:rPr>
                <w:b/>
              </w:rPr>
              <w:t>rigin</w:t>
            </w:r>
          </w:p>
        </w:tc>
        <w:tc>
          <w:tcPr>
            <w:tcW w:w="1953" w:type="dxa"/>
          </w:tcPr>
          <w:p w:rsidR="003C71CE" w:rsidRPr="00072D59" w:rsidRDefault="003C71CE" w:rsidP="003A279C">
            <w:pPr>
              <w:pStyle w:val="Default"/>
              <w:spacing w:line="360" w:lineRule="auto"/>
              <w:jc w:val="both"/>
              <w:rPr>
                <w:b/>
              </w:rPr>
            </w:pPr>
            <w:r w:rsidRPr="00072D59">
              <w:rPr>
                <w:b/>
              </w:rPr>
              <w:t xml:space="preserve">Inventor/founder </w:t>
            </w:r>
          </w:p>
        </w:tc>
        <w:tc>
          <w:tcPr>
            <w:tcW w:w="2911" w:type="dxa"/>
          </w:tcPr>
          <w:p w:rsidR="003C71CE" w:rsidRPr="00072D59" w:rsidRDefault="003C71CE" w:rsidP="003A279C">
            <w:pPr>
              <w:pStyle w:val="Default"/>
              <w:spacing w:line="360" w:lineRule="auto"/>
              <w:jc w:val="both"/>
              <w:rPr>
                <w:b/>
              </w:rPr>
            </w:pPr>
            <w:r w:rsidRPr="00072D59">
              <w:rPr>
                <w:b/>
              </w:rPr>
              <w:t>Special Characteristics</w:t>
            </w:r>
          </w:p>
        </w:tc>
        <w:tc>
          <w:tcPr>
            <w:tcW w:w="1879" w:type="dxa"/>
          </w:tcPr>
          <w:p w:rsidR="003C71CE" w:rsidRPr="00072D59" w:rsidRDefault="003C71CE" w:rsidP="003A279C">
            <w:pPr>
              <w:pStyle w:val="Default"/>
              <w:spacing w:line="360" w:lineRule="auto"/>
              <w:jc w:val="both"/>
              <w:rPr>
                <w:b/>
              </w:rPr>
            </w:pPr>
            <w:r w:rsidRPr="00072D59">
              <w:rPr>
                <w:b/>
              </w:rPr>
              <w:t xml:space="preserve">Reference </w:t>
            </w:r>
          </w:p>
        </w:tc>
      </w:tr>
      <w:tr w:rsidR="003C71CE" w:rsidRPr="00072D59" w:rsidTr="00785722">
        <w:tc>
          <w:tcPr>
            <w:tcW w:w="1469" w:type="dxa"/>
          </w:tcPr>
          <w:p w:rsidR="003C71CE" w:rsidRPr="00072D59" w:rsidRDefault="00B80265" w:rsidP="003A279C">
            <w:pPr>
              <w:pStyle w:val="Default"/>
              <w:spacing w:line="360" w:lineRule="auto"/>
              <w:jc w:val="both"/>
              <w:rPr>
                <w:b/>
              </w:rPr>
            </w:pPr>
            <w:r w:rsidRPr="00072D59">
              <w:rPr>
                <w:b/>
              </w:rPr>
              <w:t>M.9 (</w:t>
            </w:r>
            <w:proofErr w:type="spellStart"/>
            <w:r w:rsidRPr="00072D59">
              <w:rPr>
                <w:b/>
              </w:rPr>
              <w:t>Malling</w:t>
            </w:r>
            <w:proofErr w:type="spellEnd"/>
            <w:r w:rsidRPr="00072D59">
              <w:rPr>
                <w:b/>
              </w:rPr>
              <w:t xml:space="preserve"> 9)</w:t>
            </w:r>
          </w:p>
        </w:tc>
        <w:tc>
          <w:tcPr>
            <w:tcW w:w="1364" w:type="dxa"/>
          </w:tcPr>
          <w:p w:rsidR="003C71CE" w:rsidRPr="00072D59" w:rsidRDefault="007E141C" w:rsidP="003A279C">
            <w:pPr>
              <w:pStyle w:val="Default"/>
              <w:spacing w:line="360" w:lineRule="auto"/>
              <w:jc w:val="both"/>
            </w:pPr>
            <w:r w:rsidRPr="00072D59">
              <w:t xml:space="preserve">East </w:t>
            </w:r>
            <w:proofErr w:type="spellStart"/>
            <w:r w:rsidRPr="00072D59">
              <w:t>Malling</w:t>
            </w:r>
            <w:proofErr w:type="spellEnd"/>
            <w:r w:rsidRPr="00072D59">
              <w:t xml:space="preserve"> Research Station, Kent, England.</w:t>
            </w:r>
          </w:p>
        </w:tc>
        <w:tc>
          <w:tcPr>
            <w:tcW w:w="1953" w:type="dxa"/>
          </w:tcPr>
          <w:p w:rsidR="003C71CE" w:rsidRPr="00072D59" w:rsidRDefault="00080EEE" w:rsidP="003A279C">
            <w:pPr>
              <w:pStyle w:val="Default"/>
              <w:spacing w:line="360" w:lineRule="auto"/>
              <w:jc w:val="both"/>
            </w:pPr>
            <w:r w:rsidRPr="00072D59">
              <w:t xml:space="preserve">East </w:t>
            </w:r>
            <w:proofErr w:type="spellStart"/>
            <w:r w:rsidRPr="00072D59">
              <w:t>Malling</w:t>
            </w:r>
            <w:proofErr w:type="spellEnd"/>
            <w:r w:rsidRPr="00072D59">
              <w:t xml:space="preserve"> Research Station.</w:t>
            </w:r>
          </w:p>
        </w:tc>
        <w:tc>
          <w:tcPr>
            <w:tcW w:w="2911" w:type="dxa"/>
          </w:tcPr>
          <w:p w:rsidR="00FE4DF1"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xml:space="preserve">: </w:t>
            </w:r>
            <w:r w:rsidR="00041BF3" w:rsidRPr="00072D59">
              <w:rPr>
                <w:rFonts w:ascii="Times New Roman" w:eastAsia="Times New Roman" w:hAnsi="Times New Roman" w:cs="Times New Roman"/>
                <w:sz w:val="24"/>
                <w:szCs w:val="24"/>
              </w:rPr>
              <w:t>Produces very small trees (20-40</w:t>
            </w:r>
            <w:r w:rsidRPr="00072D59">
              <w:rPr>
                <w:rFonts w:ascii="Times New Roman" w:eastAsia="Times New Roman" w:hAnsi="Times New Roman" w:cs="Times New Roman"/>
                <w:sz w:val="24"/>
                <w:szCs w:val="24"/>
              </w:rPr>
              <w:t>% of standard size).</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Very early bearing.</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 per acre due to high-density planting.</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Requires permanent support.</w:t>
            </w:r>
          </w:p>
          <w:p w:rsidR="003C71CE" w:rsidRPr="00072D59" w:rsidRDefault="00B80265" w:rsidP="003A279C">
            <w:pPr>
              <w:pStyle w:val="Default"/>
              <w:spacing w:line="360" w:lineRule="auto"/>
              <w:jc w:val="both"/>
            </w:pPr>
            <w:r w:rsidRPr="00072D59">
              <w:rPr>
                <w:rFonts w:eastAsia="Times New Roman"/>
                <w:b/>
                <w:bCs/>
                <w:color w:val="auto"/>
              </w:rPr>
              <w:t>Soil</w:t>
            </w:r>
            <w:r w:rsidRPr="00072D59">
              <w:rPr>
                <w:rFonts w:eastAsia="Times New Roman"/>
                <w:color w:val="auto"/>
              </w:rPr>
              <w:t>: Prefers well-drained soil.</w:t>
            </w:r>
          </w:p>
        </w:tc>
        <w:tc>
          <w:tcPr>
            <w:tcW w:w="1879" w:type="dxa"/>
          </w:tcPr>
          <w:p w:rsidR="003C71CE" w:rsidRPr="00072D59" w:rsidRDefault="00041BF3" w:rsidP="003A279C">
            <w:pPr>
              <w:pStyle w:val="Default"/>
              <w:spacing w:line="360" w:lineRule="auto"/>
              <w:jc w:val="both"/>
            </w:pPr>
            <w:proofErr w:type="spellStart"/>
            <w:r w:rsidRPr="00072D59">
              <w:t>Crassweller</w:t>
            </w:r>
            <w:proofErr w:type="spellEnd"/>
            <w:r w:rsidRPr="00072D59">
              <w:t>, R., and J. Schupp. 2018</w:t>
            </w:r>
          </w:p>
        </w:tc>
      </w:tr>
      <w:tr w:rsidR="003C71CE" w:rsidRPr="00072D59" w:rsidTr="00785722">
        <w:tc>
          <w:tcPr>
            <w:tcW w:w="1469" w:type="dxa"/>
          </w:tcPr>
          <w:p w:rsidR="003C71CE" w:rsidRPr="00072D59" w:rsidRDefault="00B80265" w:rsidP="003A279C">
            <w:pPr>
              <w:pStyle w:val="Default"/>
              <w:spacing w:line="360" w:lineRule="auto"/>
              <w:jc w:val="both"/>
              <w:rPr>
                <w:b/>
              </w:rPr>
            </w:pPr>
            <w:r w:rsidRPr="00072D59">
              <w:rPr>
                <w:b/>
              </w:rPr>
              <w:t xml:space="preserve">M.26 </w:t>
            </w:r>
            <w:r w:rsidRPr="00072D59">
              <w:rPr>
                <w:b/>
              </w:rPr>
              <w:lastRenderedPageBreak/>
              <w:t>(</w:t>
            </w:r>
            <w:proofErr w:type="spellStart"/>
            <w:r w:rsidRPr="00072D59">
              <w:rPr>
                <w:b/>
              </w:rPr>
              <w:t>Malling</w:t>
            </w:r>
            <w:proofErr w:type="spellEnd"/>
            <w:r w:rsidRPr="00072D59">
              <w:rPr>
                <w:b/>
              </w:rPr>
              <w:t xml:space="preserve"> 26)</w:t>
            </w:r>
          </w:p>
        </w:tc>
        <w:tc>
          <w:tcPr>
            <w:tcW w:w="1364" w:type="dxa"/>
          </w:tcPr>
          <w:p w:rsidR="003C71CE" w:rsidRPr="00072D59" w:rsidRDefault="007E141C" w:rsidP="003A279C">
            <w:pPr>
              <w:pStyle w:val="Default"/>
              <w:spacing w:line="360" w:lineRule="auto"/>
              <w:jc w:val="both"/>
            </w:pPr>
            <w:r w:rsidRPr="00072D59">
              <w:lastRenderedPageBreak/>
              <w:t xml:space="preserve">East </w:t>
            </w:r>
            <w:proofErr w:type="spellStart"/>
            <w:r w:rsidRPr="00072D59">
              <w:lastRenderedPageBreak/>
              <w:t>Malling</w:t>
            </w:r>
            <w:proofErr w:type="spellEnd"/>
            <w:r w:rsidRPr="00072D59">
              <w:t xml:space="preserve"> Research Station, Kent, England.</w:t>
            </w:r>
          </w:p>
        </w:tc>
        <w:tc>
          <w:tcPr>
            <w:tcW w:w="1953" w:type="dxa"/>
          </w:tcPr>
          <w:p w:rsidR="003C71CE" w:rsidRPr="00072D59" w:rsidRDefault="00080EEE" w:rsidP="003A279C">
            <w:pPr>
              <w:pStyle w:val="Default"/>
              <w:spacing w:line="360" w:lineRule="auto"/>
              <w:jc w:val="both"/>
            </w:pPr>
            <w:r w:rsidRPr="00072D59">
              <w:lastRenderedPageBreak/>
              <w:t xml:space="preserve">East </w:t>
            </w:r>
            <w:proofErr w:type="spellStart"/>
            <w:r w:rsidRPr="00072D59">
              <w:t>Malling</w:t>
            </w:r>
            <w:proofErr w:type="spellEnd"/>
            <w:r w:rsidRPr="00072D59">
              <w:t xml:space="preserve"> </w:t>
            </w:r>
            <w:r w:rsidRPr="00072D59">
              <w:lastRenderedPageBreak/>
              <w:t>Research Station.</w:t>
            </w:r>
          </w:p>
        </w:tc>
        <w:tc>
          <w:tcPr>
            <w:tcW w:w="2911" w:type="dxa"/>
          </w:tcPr>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lastRenderedPageBreak/>
              <w:t>Size</w:t>
            </w:r>
            <w:r w:rsidR="00041BF3" w:rsidRPr="00072D59">
              <w:rPr>
                <w:rFonts w:ascii="Times New Roman" w:eastAsia="Times New Roman" w:hAnsi="Times New Roman" w:cs="Times New Roman"/>
                <w:sz w:val="24"/>
                <w:szCs w:val="24"/>
              </w:rPr>
              <w:t>: Slightly larger than M.9 (30-5</w:t>
            </w:r>
            <w:r w:rsidRPr="00072D59">
              <w:rPr>
                <w:rFonts w:ascii="Times New Roman" w:eastAsia="Times New Roman" w:hAnsi="Times New Roman" w:cs="Times New Roman"/>
                <w:sz w:val="24"/>
                <w:szCs w:val="24"/>
              </w:rPr>
              <w:t xml:space="preserve">0% of </w:t>
            </w:r>
            <w:r w:rsidRPr="00072D59">
              <w:rPr>
                <w:rFonts w:ascii="Times New Roman" w:eastAsia="Times New Roman" w:hAnsi="Times New Roman" w:cs="Times New Roman"/>
                <w:sz w:val="24"/>
                <w:szCs w:val="24"/>
              </w:rPr>
              <w:lastRenderedPageBreak/>
              <w:t>standard size).</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Early bearing.</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Good yield, suitable for high-density planting.</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Requires support.</w:t>
            </w:r>
          </w:p>
          <w:p w:rsidR="003C71CE" w:rsidRPr="00072D59" w:rsidRDefault="00B80265" w:rsidP="003A279C">
            <w:pPr>
              <w:pStyle w:val="Default"/>
              <w:spacing w:line="360" w:lineRule="auto"/>
              <w:jc w:val="both"/>
            </w:pPr>
            <w:r w:rsidRPr="00072D59">
              <w:rPr>
                <w:rFonts w:eastAsia="Times New Roman"/>
                <w:b/>
                <w:bCs/>
                <w:color w:val="auto"/>
              </w:rPr>
              <w:t>Soil</w:t>
            </w:r>
            <w:r w:rsidR="00FE4DF1" w:rsidRPr="00072D59">
              <w:rPr>
                <w:rFonts w:eastAsia="Times New Roman"/>
                <w:color w:val="auto"/>
              </w:rPr>
              <w:t xml:space="preserve">: Performs well </w:t>
            </w:r>
            <w:proofErr w:type="spellStart"/>
            <w:r w:rsidR="00FE4DF1" w:rsidRPr="00072D59">
              <w:rPr>
                <w:rFonts w:eastAsia="Times New Roman"/>
                <w:color w:val="auto"/>
              </w:rPr>
              <w:t>in</w:t>
            </w:r>
            <w:r w:rsidRPr="00072D59">
              <w:rPr>
                <w:rFonts w:eastAsia="Times New Roman"/>
                <w:color w:val="auto"/>
              </w:rPr>
              <w:t>various</w:t>
            </w:r>
            <w:proofErr w:type="spellEnd"/>
            <w:r w:rsidRPr="00072D59">
              <w:rPr>
                <w:rFonts w:eastAsia="Times New Roman"/>
                <w:color w:val="auto"/>
              </w:rPr>
              <w:t xml:space="preserve"> soils.</w:t>
            </w:r>
          </w:p>
        </w:tc>
        <w:tc>
          <w:tcPr>
            <w:tcW w:w="1879" w:type="dxa"/>
          </w:tcPr>
          <w:p w:rsidR="003C71CE" w:rsidRPr="00072D59" w:rsidRDefault="00041BF3" w:rsidP="003A279C">
            <w:pPr>
              <w:pStyle w:val="Default"/>
              <w:spacing w:line="360" w:lineRule="auto"/>
              <w:jc w:val="both"/>
            </w:pPr>
            <w:proofErr w:type="spellStart"/>
            <w:r w:rsidRPr="00072D59">
              <w:lastRenderedPageBreak/>
              <w:t>Crassweller</w:t>
            </w:r>
            <w:proofErr w:type="spellEnd"/>
            <w:r w:rsidRPr="00072D59">
              <w:t xml:space="preserve">, R., and J. </w:t>
            </w:r>
            <w:r w:rsidRPr="00072D59">
              <w:lastRenderedPageBreak/>
              <w:t>Schupp. 2018</w:t>
            </w:r>
          </w:p>
        </w:tc>
      </w:tr>
      <w:tr w:rsidR="003C71CE" w:rsidRPr="00072D59" w:rsidTr="00785722">
        <w:tc>
          <w:tcPr>
            <w:tcW w:w="1469" w:type="dxa"/>
          </w:tcPr>
          <w:p w:rsidR="003C71CE" w:rsidRPr="00072D59" w:rsidRDefault="00B80265" w:rsidP="003A279C">
            <w:pPr>
              <w:pStyle w:val="Default"/>
              <w:spacing w:line="360" w:lineRule="auto"/>
              <w:jc w:val="both"/>
              <w:rPr>
                <w:b/>
              </w:rPr>
            </w:pPr>
            <w:r w:rsidRPr="00072D59">
              <w:rPr>
                <w:b/>
              </w:rPr>
              <w:lastRenderedPageBreak/>
              <w:t>M.7 (</w:t>
            </w:r>
            <w:proofErr w:type="spellStart"/>
            <w:r w:rsidRPr="00072D59">
              <w:rPr>
                <w:b/>
              </w:rPr>
              <w:t>Malling</w:t>
            </w:r>
            <w:proofErr w:type="spellEnd"/>
            <w:r w:rsidRPr="00072D59">
              <w:rPr>
                <w:b/>
              </w:rPr>
              <w:t xml:space="preserve"> 7)</w:t>
            </w:r>
          </w:p>
        </w:tc>
        <w:tc>
          <w:tcPr>
            <w:tcW w:w="1364" w:type="dxa"/>
          </w:tcPr>
          <w:p w:rsidR="003C71CE" w:rsidRPr="00072D59" w:rsidRDefault="007E141C" w:rsidP="003A279C">
            <w:pPr>
              <w:pStyle w:val="Default"/>
              <w:spacing w:line="360" w:lineRule="auto"/>
              <w:jc w:val="both"/>
            </w:pPr>
            <w:r w:rsidRPr="00072D59">
              <w:t xml:space="preserve">East </w:t>
            </w:r>
            <w:proofErr w:type="spellStart"/>
            <w:r w:rsidRPr="00072D59">
              <w:t>Malling</w:t>
            </w:r>
            <w:proofErr w:type="spellEnd"/>
            <w:r w:rsidRPr="00072D59">
              <w:t xml:space="preserve"> Research Station, Kent, England.</w:t>
            </w:r>
          </w:p>
        </w:tc>
        <w:tc>
          <w:tcPr>
            <w:tcW w:w="1953" w:type="dxa"/>
          </w:tcPr>
          <w:p w:rsidR="003C71CE" w:rsidRPr="00072D59" w:rsidRDefault="00080EEE" w:rsidP="003A279C">
            <w:pPr>
              <w:pStyle w:val="Default"/>
              <w:spacing w:line="360" w:lineRule="auto"/>
              <w:jc w:val="both"/>
            </w:pPr>
            <w:r w:rsidRPr="00072D59">
              <w:t xml:space="preserve">East </w:t>
            </w:r>
            <w:proofErr w:type="spellStart"/>
            <w:r w:rsidRPr="00072D59">
              <w:t>Malling</w:t>
            </w:r>
            <w:proofErr w:type="spellEnd"/>
            <w:r w:rsidRPr="00072D59">
              <w:t xml:space="preserve"> Research Station.</w:t>
            </w:r>
          </w:p>
        </w:tc>
        <w:tc>
          <w:tcPr>
            <w:tcW w:w="2911" w:type="dxa"/>
          </w:tcPr>
          <w:p w:rsidR="00FE4DF1" w:rsidRPr="00072D59" w:rsidRDefault="00B80265"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Produces medium-sized trees (50-60% of standard size).</w:t>
            </w:r>
          </w:p>
          <w:p w:rsidR="00FE4DF1" w:rsidRPr="00072D59" w:rsidRDefault="00B80265"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Intermediate bearing.</w:t>
            </w:r>
          </w:p>
          <w:p w:rsidR="00B80265" w:rsidRPr="00072D59" w:rsidRDefault="00B80265"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Good yield, suitable for medium-density planting.</w:t>
            </w:r>
          </w:p>
          <w:p w:rsidR="00B80265" w:rsidRPr="00072D59" w:rsidRDefault="00B80265"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Usually does not require support.</w:t>
            </w:r>
          </w:p>
          <w:p w:rsidR="003C71CE" w:rsidRPr="00072D59" w:rsidRDefault="00B80265"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Tolerates heavier soils.</w:t>
            </w:r>
          </w:p>
        </w:tc>
        <w:tc>
          <w:tcPr>
            <w:tcW w:w="1879" w:type="dxa"/>
          </w:tcPr>
          <w:p w:rsidR="003C71CE" w:rsidRPr="00072D59" w:rsidRDefault="00E93852" w:rsidP="003A279C">
            <w:pPr>
              <w:pStyle w:val="Default"/>
              <w:spacing w:line="360" w:lineRule="auto"/>
              <w:jc w:val="both"/>
            </w:pPr>
            <w:r w:rsidRPr="00072D59">
              <w:t>Gomez, P., &amp; Martin, S. (2011).</w:t>
            </w:r>
          </w:p>
        </w:tc>
      </w:tr>
      <w:tr w:rsidR="003C71CE" w:rsidRPr="00072D59" w:rsidTr="00785722">
        <w:tc>
          <w:tcPr>
            <w:tcW w:w="1469" w:type="dxa"/>
          </w:tcPr>
          <w:p w:rsidR="003C71CE" w:rsidRPr="00072D59" w:rsidRDefault="00F34674" w:rsidP="003A279C">
            <w:pPr>
              <w:pStyle w:val="Default"/>
              <w:spacing w:line="360" w:lineRule="auto"/>
              <w:jc w:val="both"/>
              <w:rPr>
                <w:b/>
              </w:rPr>
            </w:pPr>
            <w:r w:rsidRPr="00072D59">
              <w:rPr>
                <w:b/>
              </w:rPr>
              <w:t>MM.</w:t>
            </w:r>
            <w:r w:rsidR="00B80265" w:rsidRPr="00072D59">
              <w:rPr>
                <w:b/>
              </w:rPr>
              <w:t>106 (</w:t>
            </w:r>
            <w:proofErr w:type="spellStart"/>
            <w:r w:rsidR="00B80265" w:rsidRPr="00072D59">
              <w:rPr>
                <w:b/>
              </w:rPr>
              <w:t>Malling</w:t>
            </w:r>
            <w:proofErr w:type="spellEnd"/>
            <w:r w:rsidR="00B80265" w:rsidRPr="00072D59">
              <w:rPr>
                <w:b/>
              </w:rPr>
              <w:t xml:space="preserve"> 106)</w:t>
            </w:r>
          </w:p>
        </w:tc>
        <w:tc>
          <w:tcPr>
            <w:tcW w:w="1364" w:type="dxa"/>
          </w:tcPr>
          <w:p w:rsidR="003C71CE" w:rsidRPr="00072D59" w:rsidRDefault="007E141C" w:rsidP="003A279C">
            <w:pPr>
              <w:pStyle w:val="Default"/>
              <w:spacing w:line="360" w:lineRule="auto"/>
              <w:jc w:val="both"/>
            </w:pPr>
            <w:r w:rsidRPr="00072D59">
              <w:t xml:space="preserve">East </w:t>
            </w:r>
            <w:proofErr w:type="spellStart"/>
            <w:r w:rsidRPr="00072D59">
              <w:t>Malling</w:t>
            </w:r>
            <w:proofErr w:type="spellEnd"/>
            <w:r w:rsidRPr="00072D59">
              <w:t xml:space="preserve"> Research Station, Kent, England.</w:t>
            </w:r>
          </w:p>
        </w:tc>
        <w:tc>
          <w:tcPr>
            <w:tcW w:w="1953" w:type="dxa"/>
          </w:tcPr>
          <w:p w:rsidR="003C71CE" w:rsidRPr="00072D59" w:rsidRDefault="00080EEE" w:rsidP="003A279C">
            <w:pPr>
              <w:pStyle w:val="Default"/>
              <w:spacing w:line="360" w:lineRule="auto"/>
              <w:jc w:val="both"/>
            </w:pPr>
            <w:r w:rsidRPr="00072D59">
              <w:t xml:space="preserve">East </w:t>
            </w:r>
            <w:proofErr w:type="spellStart"/>
            <w:r w:rsidRPr="00072D59">
              <w:t>Malling</w:t>
            </w:r>
            <w:proofErr w:type="spellEnd"/>
            <w:r w:rsidRPr="00072D59">
              <w:t xml:space="preserve"> Research Station.</w:t>
            </w:r>
          </w:p>
        </w:tc>
        <w:tc>
          <w:tcPr>
            <w:tcW w:w="2911" w:type="dxa"/>
          </w:tcPr>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Slightly larger than M.7 (70-80% of standard size).</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Intermediate bearing.</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Good yield.</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Does not require support.</w:t>
            </w:r>
          </w:p>
          <w:p w:rsidR="003C71CE"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xml:space="preserve">: Tolerates heavier </w:t>
            </w:r>
            <w:proofErr w:type="spellStart"/>
            <w:proofErr w:type="gramStart"/>
            <w:r w:rsidRPr="00072D59">
              <w:rPr>
                <w:rFonts w:ascii="Times New Roman" w:eastAsia="Times New Roman" w:hAnsi="Times New Roman" w:cs="Times New Roman"/>
                <w:sz w:val="24"/>
                <w:szCs w:val="24"/>
              </w:rPr>
              <w:t>soils</w:t>
            </w:r>
            <w:r w:rsidR="00041BF3" w:rsidRPr="00072D59">
              <w:rPr>
                <w:rFonts w:ascii="Times New Roman" w:eastAsia="Times New Roman" w:hAnsi="Times New Roman" w:cs="Times New Roman"/>
                <w:sz w:val="24"/>
                <w:szCs w:val="24"/>
              </w:rPr>
              <w:t>,high</w:t>
            </w:r>
            <w:proofErr w:type="spellEnd"/>
            <w:proofErr w:type="gramEnd"/>
            <w:r w:rsidR="00041BF3" w:rsidRPr="00072D59">
              <w:rPr>
                <w:rFonts w:ascii="Times New Roman" w:eastAsia="Times New Roman" w:hAnsi="Times New Roman" w:cs="Times New Roman"/>
                <w:sz w:val="24"/>
                <w:szCs w:val="24"/>
              </w:rPr>
              <w:t xml:space="preserve"> temperature</w:t>
            </w:r>
            <w:r w:rsidRPr="00072D59">
              <w:rPr>
                <w:rFonts w:ascii="Times New Roman" w:eastAsia="Times New Roman" w:hAnsi="Times New Roman" w:cs="Times New Roman"/>
                <w:sz w:val="24"/>
                <w:szCs w:val="24"/>
              </w:rPr>
              <w:t xml:space="preserve"> and drought conditions.</w:t>
            </w:r>
          </w:p>
        </w:tc>
        <w:tc>
          <w:tcPr>
            <w:tcW w:w="1879" w:type="dxa"/>
          </w:tcPr>
          <w:p w:rsidR="003C71CE" w:rsidRPr="00072D59" w:rsidRDefault="00041BF3" w:rsidP="003A279C">
            <w:pPr>
              <w:pStyle w:val="Default"/>
              <w:spacing w:line="360" w:lineRule="auto"/>
              <w:jc w:val="both"/>
            </w:pPr>
            <w:proofErr w:type="spellStart"/>
            <w:r w:rsidRPr="00072D59">
              <w:t>Crassweller</w:t>
            </w:r>
            <w:proofErr w:type="spellEnd"/>
            <w:r w:rsidRPr="00072D59">
              <w:t>, R., and J. Schupp. 2018</w:t>
            </w:r>
            <w:r w:rsidR="00DC1B26" w:rsidRPr="00072D59">
              <w:t>.</w:t>
            </w:r>
          </w:p>
        </w:tc>
      </w:tr>
      <w:tr w:rsidR="00B80265" w:rsidRPr="00072D59" w:rsidTr="00785722">
        <w:tc>
          <w:tcPr>
            <w:tcW w:w="1469" w:type="dxa"/>
          </w:tcPr>
          <w:p w:rsidR="00B80265" w:rsidRPr="00072D59" w:rsidRDefault="00B80265" w:rsidP="003A279C">
            <w:pPr>
              <w:pStyle w:val="Default"/>
              <w:spacing w:line="360" w:lineRule="auto"/>
              <w:jc w:val="both"/>
              <w:rPr>
                <w:b/>
              </w:rPr>
            </w:pPr>
            <w:r w:rsidRPr="00072D59">
              <w:rPr>
                <w:b/>
              </w:rPr>
              <w:t>MM.111 (</w:t>
            </w:r>
            <w:proofErr w:type="spellStart"/>
            <w:r w:rsidRPr="00072D59">
              <w:rPr>
                <w:b/>
              </w:rPr>
              <w:t>Malling</w:t>
            </w:r>
            <w:proofErr w:type="spellEnd"/>
            <w:r w:rsidRPr="00072D59">
              <w:rPr>
                <w:b/>
              </w:rPr>
              <w:t>-</w:t>
            </w:r>
            <w:r w:rsidRPr="00072D59">
              <w:rPr>
                <w:b/>
              </w:rPr>
              <w:lastRenderedPageBreak/>
              <w:t>Merton 111)</w:t>
            </w:r>
          </w:p>
        </w:tc>
        <w:tc>
          <w:tcPr>
            <w:tcW w:w="1364" w:type="dxa"/>
          </w:tcPr>
          <w:p w:rsidR="00B80265" w:rsidRPr="00072D59" w:rsidRDefault="007E141C" w:rsidP="003A279C">
            <w:pPr>
              <w:pStyle w:val="Default"/>
              <w:spacing w:line="360" w:lineRule="auto"/>
              <w:jc w:val="both"/>
            </w:pPr>
            <w:r w:rsidRPr="00072D59">
              <w:lastRenderedPageBreak/>
              <w:t xml:space="preserve">East </w:t>
            </w:r>
            <w:proofErr w:type="spellStart"/>
            <w:r w:rsidRPr="00072D59">
              <w:t>Malling</w:t>
            </w:r>
            <w:proofErr w:type="spellEnd"/>
            <w:r w:rsidRPr="00072D59">
              <w:t xml:space="preserve"> </w:t>
            </w:r>
            <w:r w:rsidRPr="00072D59">
              <w:lastRenderedPageBreak/>
              <w:t>Research Station and John Innes Institute, Merton, England.</w:t>
            </w:r>
          </w:p>
        </w:tc>
        <w:tc>
          <w:tcPr>
            <w:tcW w:w="1953" w:type="dxa"/>
          </w:tcPr>
          <w:p w:rsidR="00B80265" w:rsidRPr="00072D59" w:rsidRDefault="00080EEE" w:rsidP="003A279C">
            <w:pPr>
              <w:pStyle w:val="Default"/>
              <w:spacing w:line="360" w:lineRule="auto"/>
              <w:jc w:val="both"/>
            </w:pPr>
            <w:r w:rsidRPr="00072D59">
              <w:lastRenderedPageBreak/>
              <w:t xml:space="preserve">Collaborative effort by East </w:t>
            </w:r>
            <w:proofErr w:type="spellStart"/>
            <w:r w:rsidRPr="00072D59">
              <w:t>Malling</w:t>
            </w:r>
            <w:proofErr w:type="spellEnd"/>
            <w:r w:rsidRPr="00072D59">
              <w:t xml:space="preserve"> </w:t>
            </w:r>
            <w:r w:rsidRPr="00072D59">
              <w:lastRenderedPageBreak/>
              <w:t>Research Station and John Innes Institute.</w:t>
            </w:r>
          </w:p>
        </w:tc>
        <w:tc>
          <w:tcPr>
            <w:tcW w:w="2911" w:type="dxa"/>
          </w:tcPr>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lastRenderedPageBreak/>
              <w:t>Size</w:t>
            </w:r>
            <w:r w:rsidRPr="00072D59">
              <w:rPr>
                <w:rFonts w:ascii="Times New Roman" w:eastAsia="Times New Roman" w:hAnsi="Times New Roman" w:cs="Times New Roman"/>
                <w:sz w:val="24"/>
                <w:szCs w:val="24"/>
              </w:rPr>
              <w:t>: Produces larger trees (80-90% of standard size).</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lastRenderedPageBreak/>
              <w:t>Precocity</w:t>
            </w:r>
            <w:r w:rsidRPr="00072D59">
              <w:rPr>
                <w:rFonts w:ascii="Times New Roman" w:eastAsia="Times New Roman" w:hAnsi="Times New Roman" w:cs="Times New Roman"/>
                <w:sz w:val="24"/>
                <w:szCs w:val="24"/>
              </w:rPr>
              <w:t>: Late bearing.</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Lower yield per acre but high per tree.</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Does not require support.</w:t>
            </w:r>
          </w:p>
          <w:p w:rsidR="00B80265" w:rsidRPr="00072D59" w:rsidRDefault="00B8026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Tolerates poor drainage and drought conditions.</w:t>
            </w:r>
          </w:p>
        </w:tc>
        <w:tc>
          <w:tcPr>
            <w:tcW w:w="1879" w:type="dxa"/>
          </w:tcPr>
          <w:p w:rsidR="00B80265" w:rsidRPr="00072D59" w:rsidRDefault="00041BF3" w:rsidP="003A279C">
            <w:pPr>
              <w:pStyle w:val="Default"/>
              <w:spacing w:line="360" w:lineRule="auto"/>
              <w:jc w:val="both"/>
            </w:pPr>
            <w:proofErr w:type="spellStart"/>
            <w:r w:rsidRPr="00072D59">
              <w:lastRenderedPageBreak/>
              <w:t>Crassweller</w:t>
            </w:r>
            <w:proofErr w:type="spellEnd"/>
            <w:r w:rsidRPr="00072D59">
              <w:t>, R., and J. Schupp. 2018</w:t>
            </w:r>
            <w:r w:rsidR="00DC1B26" w:rsidRPr="00072D59">
              <w:t>.</w:t>
            </w:r>
          </w:p>
        </w:tc>
      </w:tr>
      <w:tr w:rsidR="0039176E" w:rsidRPr="00072D59" w:rsidTr="00785722">
        <w:tc>
          <w:tcPr>
            <w:tcW w:w="1469" w:type="dxa"/>
          </w:tcPr>
          <w:p w:rsidR="0039176E" w:rsidRPr="00072D59" w:rsidRDefault="0039176E" w:rsidP="003A279C">
            <w:pPr>
              <w:pStyle w:val="Default"/>
              <w:spacing w:line="360" w:lineRule="auto"/>
              <w:jc w:val="both"/>
              <w:rPr>
                <w:b/>
              </w:rPr>
            </w:pPr>
            <w:r w:rsidRPr="00072D59">
              <w:rPr>
                <w:b/>
              </w:rPr>
              <w:t>M</w:t>
            </w:r>
            <w:r w:rsidR="00F34674" w:rsidRPr="00072D59">
              <w:rPr>
                <w:b/>
              </w:rPr>
              <w:t>.</w:t>
            </w:r>
            <w:r w:rsidRPr="00072D59">
              <w:rPr>
                <w:b/>
              </w:rPr>
              <w:t>27</w:t>
            </w:r>
          </w:p>
          <w:p w:rsidR="00107625" w:rsidRPr="00072D59" w:rsidRDefault="00107625" w:rsidP="003A279C">
            <w:pPr>
              <w:pStyle w:val="Default"/>
              <w:spacing w:line="360" w:lineRule="auto"/>
              <w:jc w:val="both"/>
              <w:rPr>
                <w:b/>
              </w:rPr>
            </w:pPr>
            <w:r w:rsidRPr="00072D59">
              <w:rPr>
                <w:b/>
              </w:rPr>
              <w:t>(</w:t>
            </w:r>
            <w:proofErr w:type="spellStart"/>
            <w:r w:rsidRPr="00072D59">
              <w:rPr>
                <w:b/>
              </w:rPr>
              <w:t>Malling</w:t>
            </w:r>
            <w:proofErr w:type="spellEnd"/>
            <w:r w:rsidRPr="00072D59">
              <w:rPr>
                <w:b/>
              </w:rPr>
              <w:t xml:space="preserve"> 27)</w:t>
            </w:r>
          </w:p>
        </w:tc>
        <w:tc>
          <w:tcPr>
            <w:tcW w:w="1364" w:type="dxa"/>
          </w:tcPr>
          <w:p w:rsidR="0039176E" w:rsidRPr="00072D59" w:rsidRDefault="0039176E" w:rsidP="003A279C">
            <w:pPr>
              <w:pStyle w:val="Default"/>
              <w:spacing w:line="360" w:lineRule="auto"/>
              <w:jc w:val="both"/>
            </w:pPr>
            <w:r w:rsidRPr="00072D59">
              <w:t xml:space="preserve">East </w:t>
            </w:r>
            <w:proofErr w:type="spellStart"/>
            <w:r w:rsidRPr="00072D59">
              <w:t>Malling</w:t>
            </w:r>
            <w:proofErr w:type="spellEnd"/>
            <w:r w:rsidRPr="00072D59">
              <w:t xml:space="preserve"> Research Station, Kent, England.</w:t>
            </w:r>
          </w:p>
        </w:tc>
        <w:tc>
          <w:tcPr>
            <w:tcW w:w="1953" w:type="dxa"/>
          </w:tcPr>
          <w:p w:rsidR="0039176E" w:rsidRPr="00072D59" w:rsidRDefault="0039176E" w:rsidP="003A279C">
            <w:pPr>
              <w:pStyle w:val="Default"/>
              <w:spacing w:line="360" w:lineRule="auto"/>
              <w:jc w:val="both"/>
            </w:pPr>
            <w:r w:rsidRPr="00072D59">
              <w:t xml:space="preserve">East </w:t>
            </w:r>
            <w:proofErr w:type="spellStart"/>
            <w:r w:rsidRPr="00072D59">
              <w:t>Malling</w:t>
            </w:r>
            <w:proofErr w:type="spellEnd"/>
            <w:r w:rsidRPr="00072D59">
              <w:t xml:space="preserve"> Research Station.</w:t>
            </w:r>
          </w:p>
        </w:tc>
        <w:tc>
          <w:tcPr>
            <w:tcW w:w="2911" w:type="dxa"/>
          </w:tcPr>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dwarf </w:t>
            </w:r>
          </w:p>
        </w:tc>
        <w:tc>
          <w:tcPr>
            <w:tcW w:w="1879" w:type="dxa"/>
          </w:tcPr>
          <w:p w:rsidR="0039176E" w:rsidRPr="00072D59" w:rsidRDefault="003F48FD" w:rsidP="003A279C">
            <w:pPr>
              <w:pStyle w:val="Default"/>
              <w:spacing w:line="360" w:lineRule="auto"/>
              <w:jc w:val="both"/>
            </w:pPr>
            <w:proofErr w:type="spellStart"/>
            <w:r w:rsidRPr="00072D59">
              <w:t>Crassweller</w:t>
            </w:r>
            <w:proofErr w:type="spellEnd"/>
            <w:r w:rsidRPr="00072D59">
              <w:t>, R., and J. Schupp. 2018</w:t>
            </w:r>
            <w:r w:rsidR="00DC1B26" w:rsidRPr="00072D59">
              <w:t>.</w:t>
            </w:r>
          </w:p>
        </w:tc>
      </w:tr>
      <w:tr w:rsidR="0039176E" w:rsidRPr="00072D59" w:rsidTr="00785722">
        <w:tc>
          <w:tcPr>
            <w:tcW w:w="1469" w:type="dxa"/>
          </w:tcPr>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Seedling (</w:t>
            </w:r>
            <w:proofErr w:type="spellStart"/>
            <w:r w:rsidRPr="00072D59">
              <w:rPr>
                <w:rFonts w:ascii="Times New Roman" w:eastAsia="Times New Roman" w:hAnsi="Times New Roman" w:cs="Times New Roman"/>
                <w:b/>
                <w:bCs/>
                <w:sz w:val="24"/>
                <w:szCs w:val="24"/>
              </w:rPr>
              <w:t>Antonovka</w:t>
            </w:r>
            <w:proofErr w:type="spellEnd"/>
            <w:r w:rsidRPr="00072D59">
              <w:rPr>
                <w:rFonts w:ascii="Times New Roman" w:eastAsia="Times New Roman" w:hAnsi="Times New Roman" w:cs="Times New Roman"/>
                <w:b/>
                <w:bCs/>
                <w:sz w:val="24"/>
                <w:szCs w:val="24"/>
              </w:rPr>
              <w:t xml:space="preserve">, </w:t>
            </w:r>
            <w:proofErr w:type="spellStart"/>
            <w:r w:rsidRPr="00072D59">
              <w:rPr>
                <w:rFonts w:ascii="Times New Roman" w:eastAsia="Times New Roman" w:hAnsi="Times New Roman" w:cs="Times New Roman"/>
                <w:b/>
                <w:bCs/>
                <w:sz w:val="24"/>
                <w:szCs w:val="24"/>
              </w:rPr>
              <w:t>Dolgo</w:t>
            </w:r>
            <w:proofErr w:type="spellEnd"/>
            <w:r w:rsidRPr="00072D59">
              <w:rPr>
                <w:rFonts w:ascii="Times New Roman" w:eastAsia="Times New Roman" w:hAnsi="Times New Roman" w:cs="Times New Roman"/>
                <w:b/>
                <w:bCs/>
                <w:sz w:val="24"/>
                <w:szCs w:val="24"/>
              </w:rPr>
              <w:t>)</w:t>
            </w:r>
          </w:p>
          <w:p w:rsidR="0039176E" w:rsidRPr="00072D59" w:rsidRDefault="0039176E" w:rsidP="003A279C">
            <w:pPr>
              <w:spacing w:before="100" w:beforeAutospacing="1" w:after="100" w:afterAutospacing="1"/>
              <w:jc w:val="both"/>
              <w:rPr>
                <w:rFonts w:ascii="Times New Roman" w:eastAsia="Times New Roman" w:hAnsi="Times New Roman" w:cs="Times New Roman"/>
                <w:sz w:val="24"/>
                <w:szCs w:val="24"/>
              </w:rPr>
            </w:pPr>
          </w:p>
          <w:p w:rsidR="0039176E" w:rsidRPr="00072D59" w:rsidRDefault="0039176E" w:rsidP="003A279C">
            <w:pPr>
              <w:pStyle w:val="Default"/>
              <w:spacing w:line="360" w:lineRule="auto"/>
              <w:jc w:val="both"/>
            </w:pPr>
          </w:p>
        </w:tc>
        <w:tc>
          <w:tcPr>
            <w:tcW w:w="1364" w:type="dxa"/>
          </w:tcPr>
          <w:p w:rsidR="0039176E" w:rsidRPr="00072D59" w:rsidRDefault="0039176E" w:rsidP="003A279C">
            <w:pPr>
              <w:pStyle w:val="Default"/>
              <w:spacing w:line="360" w:lineRule="auto"/>
              <w:jc w:val="both"/>
            </w:pPr>
            <w:r w:rsidRPr="00072D59">
              <w:t xml:space="preserve">Derived from seeds of the </w:t>
            </w:r>
            <w:proofErr w:type="spellStart"/>
            <w:r w:rsidRPr="00072D59">
              <w:t>Antonovka</w:t>
            </w:r>
            <w:proofErr w:type="spellEnd"/>
            <w:r w:rsidRPr="00072D59">
              <w:t xml:space="preserve"> apple variety.</w:t>
            </w:r>
          </w:p>
        </w:tc>
        <w:tc>
          <w:tcPr>
            <w:tcW w:w="1953" w:type="dxa"/>
          </w:tcPr>
          <w:p w:rsidR="0039176E" w:rsidRPr="00072D59" w:rsidRDefault="0039176E" w:rsidP="003A279C">
            <w:pPr>
              <w:pStyle w:val="Default"/>
              <w:spacing w:line="360" w:lineRule="auto"/>
              <w:jc w:val="both"/>
            </w:pPr>
          </w:p>
        </w:tc>
        <w:tc>
          <w:tcPr>
            <w:tcW w:w="2911" w:type="dxa"/>
          </w:tcPr>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Produces very large trees (standard size).</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Very late bearing.</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Lower yield per acre but high per tree.</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Does not require support.</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Disease Resistance</w:t>
            </w:r>
            <w:r w:rsidRPr="00072D59">
              <w:rPr>
                <w:rFonts w:ascii="Times New Roman" w:eastAsia="Times New Roman" w:hAnsi="Times New Roman" w:cs="Times New Roman"/>
                <w:sz w:val="24"/>
                <w:szCs w:val="24"/>
              </w:rPr>
              <w:t xml:space="preserve">: </w:t>
            </w:r>
            <w:proofErr w:type="gramStart"/>
            <w:r w:rsidRPr="00072D59">
              <w:rPr>
                <w:rFonts w:ascii="Times New Roman" w:eastAsia="Times New Roman" w:hAnsi="Times New Roman" w:cs="Times New Roman"/>
                <w:sz w:val="24"/>
                <w:szCs w:val="24"/>
              </w:rPr>
              <w:t>Generally</w:t>
            </w:r>
            <w:proofErr w:type="gramEnd"/>
            <w:r w:rsidRPr="00072D59">
              <w:rPr>
                <w:rFonts w:ascii="Times New Roman" w:eastAsia="Times New Roman" w:hAnsi="Times New Roman" w:cs="Times New Roman"/>
                <w:sz w:val="24"/>
                <w:szCs w:val="24"/>
              </w:rPr>
              <w:t xml:space="preserve"> more resilient to various diseases.</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Tolerates a wide range of soil types.</w:t>
            </w:r>
          </w:p>
        </w:tc>
        <w:tc>
          <w:tcPr>
            <w:tcW w:w="1879" w:type="dxa"/>
          </w:tcPr>
          <w:p w:rsidR="0039176E" w:rsidRPr="00072D59" w:rsidRDefault="0039176E" w:rsidP="003A279C">
            <w:pPr>
              <w:pStyle w:val="Default"/>
              <w:spacing w:line="360" w:lineRule="auto"/>
              <w:jc w:val="both"/>
            </w:pPr>
            <w:r w:rsidRPr="00072D59">
              <w:t>Nelson, S., &amp; Lee, J. (2011).</w:t>
            </w:r>
          </w:p>
        </w:tc>
      </w:tr>
      <w:tr w:rsidR="0039176E" w:rsidRPr="00072D59" w:rsidTr="00785722">
        <w:trPr>
          <w:trHeight w:val="3842"/>
        </w:trPr>
        <w:tc>
          <w:tcPr>
            <w:tcW w:w="1469" w:type="dxa"/>
          </w:tcPr>
          <w:p w:rsidR="0039176E" w:rsidRPr="00072D59" w:rsidRDefault="0039176E" w:rsidP="003A279C">
            <w:pPr>
              <w:jc w:val="both"/>
              <w:rPr>
                <w:rFonts w:ascii="Times New Roman" w:eastAsia="Times New Roman" w:hAnsi="Times New Roman" w:cs="Times New Roman"/>
                <w:b/>
                <w:bCs/>
                <w:sz w:val="24"/>
                <w:szCs w:val="24"/>
              </w:rPr>
            </w:pPr>
            <w:r w:rsidRPr="00072D59">
              <w:rPr>
                <w:rFonts w:ascii="Times New Roman" w:hAnsi="Times New Roman" w:cs="Times New Roman"/>
                <w:b/>
                <w:sz w:val="24"/>
                <w:szCs w:val="24"/>
              </w:rPr>
              <w:lastRenderedPageBreak/>
              <w:t>G.41 (Geneva 41)</w:t>
            </w:r>
          </w:p>
        </w:tc>
        <w:tc>
          <w:tcPr>
            <w:tcW w:w="1364" w:type="dxa"/>
          </w:tcPr>
          <w:p w:rsidR="0039176E" w:rsidRPr="00072D59" w:rsidRDefault="0039176E" w:rsidP="003A279C">
            <w:pPr>
              <w:pStyle w:val="Default"/>
              <w:spacing w:line="360" w:lineRule="auto"/>
              <w:jc w:val="both"/>
            </w:pPr>
            <w:r w:rsidRPr="00072D59">
              <w:t>Cornell University's New York State Agricultural Experiment Station, Geneva, New York, USA.</w:t>
            </w:r>
          </w:p>
        </w:tc>
        <w:tc>
          <w:tcPr>
            <w:tcW w:w="1953" w:type="dxa"/>
          </w:tcPr>
          <w:p w:rsidR="0039176E" w:rsidRPr="00072D59" w:rsidRDefault="0039176E" w:rsidP="003A279C">
            <w:pPr>
              <w:pStyle w:val="Default"/>
              <w:spacing w:line="360" w:lineRule="auto"/>
              <w:jc w:val="both"/>
            </w:pPr>
            <w:r w:rsidRPr="00072D59">
              <w:t>Cornell University's New York State Agricultural Experiment Station.</w:t>
            </w:r>
          </w:p>
        </w:tc>
        <w:tc>
          <w:tcPr>
            <w:tcW w:w="2911" w:type="dxa"/>
          </w:tcPr>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Produces small to medium trees (similar to M.9).</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Very early bearing.</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Requires support.</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Prefers well-drained soil.</w:t>
            </w:r>
          </w:p>
          <w:p w:rsidR="00297736" w:rsidRPr="00072D59" w:rsidRDefault="00297736" w:rsidP="003A279C">
            <w:pPr>
              <w:jc w:val="both"/>
              <w:rPr>
                <w:rFonts w:ascii="Times New Roman" w:eastAsia="Times New Roman" w:hAnsi="Times New Roman" w:cs="Times New Roman"/>
                <w:sz w:val="24"/>
                <w:szCs w:val="24"/>
              </w:rPr>
            </w:pPr>
            <w:r w:rsidRPr="00072D59">
              <w:rPr>
                <w:rFonts w:ascii="Times New Roman" w:hAnsi="Times New Roman" w:cs="Times New Roman"/>
                <w:color w:val="1F212E"/>
                <w:sz w:val="24"/>
                <w:szCs w:val="24"/>
                <w:shd w:val="clear" w:color="auto" w:fill="FFFFFF"/>
              </w:rPr>
              <w:t>G.41 has higher yield efficiency and produces few root suckers, better suited to high pH soils.</w:t>
            </w:r>
          </w:p>
        </w:tc>
        <w:tc>
          <w:tcPr>
            <w:tcW w:w="1879" w:type="dxa"/>
          </w:tcPr>
          <w:p w:rsidR="0039176E" w:rsidRPr="00072D59" w:rsidRDefault="0039176E" w:rsidP="003A279C">
            <w:pPr>
              <w:pStyle w:val="Default"/>
              <w:spacing w:line="360" w:lineRule="auto"/>
              <w:jc w:val="both"/>
            </w:pPr>
            <w:r w:rsidRPr="00072D59">
              <w:t>Fox, J., &amp; Davis, M. (2014).</w:t>
            </w:r>
          </w:p>
        </w:tc>
      </w:tr>
      <w:tr w:rsidR="0039176E" w:rsidRPr="00072D59" w:rsidTr="00785722">
        <w:tc>
          <w:tcPr>
            <w:tcW w:w="1469" w:type="dxa"/>
          </w:tcPr>
          <w:p w:rsidR="0039176E" w:rsidRPr="00072D59" w:rsidRDefault="0039176E" w:rsidP="003A279C">
            <w:pPr>
              <w:jc w:val="both"/>
              <w:rPr>
                <w:rFonts w:ascii="Times New Roman" w:hAnsi="Times New Roman" w:cs="Times New Roman"/>
                <w:b/>
                <w:sz w:val="24"/>
                <w:szCs w:val="24"/>
              </w:rPr>
            </w:pPr>
            <w:r w:rsidRPr="00072D59">
              <w:rPr>
                <w:rFonts w:ascii="Times New Roman" w:hAnsi="Times New Roman" w:cs="Times New Roman"/>
                <w:b/>
                <w:sz w:val="24"/>
                <w:szCs w:val="24"/>
              </w:rPr>
              <w:t>G.935 (Geneva 935)</w:t>
            </w:r>
          </w:p>
        </w:tc>
        <w:tc>
          <w:tcPr>
            <w:tcW w:w="1364" w:type="dxa"/>
          </w:tcPr>
          <w:p w:rsidR="0039176E" w:rsidRPr="00072D59" w:rsidRDefault="0039176E" w:rsidP="003A279C">
            <w:pPr>
              <w:pStyle w:val="Default"/>
              <w:spacing w:line="360" w:lineRule="auto"/>
              <w:jc w:val="both"/>
            </w:pPr>
            <w:r w:rsidRPr="00072D59">
              <w:t>Cornell University's New York State Agricultural Experiment Station, Geneva, New York, USA.</w:t>
            </w:r>
          </w:p>
        </w:tc>
        <w:tc>
          <w:tcPr>
            <w:tcW w:w="1953" w:type="dxa"/>
          </w:tcPr>
          <w:p w:rsidR="0039176E" w:rsidRPr="00072D59" w:rsidRDefault="0039176E" w:rsidP="003A279C">
            <w:pPr>
              <w:pStyle w:val="Default"/>
              <w:spacing w:line="360" w:lineRule="auto"/>
              <w:jc w:val="both"/>
            </w:pPr>
            <w:r w:rsidRPr="00072D59">
              <w:t>Cornell University's New York State Agricultural Experiment Station.</w:t>
            </w:r>
          </w:p>
        </w:tc>
        <w:tc>
          <w:tcPr>
            <w:tcW w:w="2911" w:type="dxa"/>
          </w:tcPr>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w:t>
            </w:r>
            <w:r w:rsidRPr="00072D59">
              <w:rPr>
                <w:rFonts w:ascii="Times New Roman" w:eastAsia="Times New Roman" w:hAnsi="Times New Roman" w:cs="Times New Roman"/>
                <w:sz w:val="24"/>
                <w:szCs w:val="24"/>
              </w:rPr>
              <w:t>: Produces mediu</w:t>
            </w:r>
            <w:r w:rsidR="002F0AEF" w:rsidRPr="00072D59">
              <w:rPr>
                <w:rFonts w:ascii="Times New Roman" w:eastAsia="Times New Roman" w:hAnsi="Times New Roman" w:cs="Times New Roman"/>
                <w:sz w:val="24"/>
                <w:szCs w:val="24"/>
              </w:rPr>
              <w:t>m-sized trees (similar to M.26), slightly larger than M26, efficiency as M9</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Early bearing.</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Good yield.</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w:t>
            </w:r>
            <w:r w:rsidRPr="00072D59">
              <w:rPr>
                <w:rFonts w:ascii="Times New Roman" w:eastAsia="Times New Roman" w:hAnsi="Times New Roman" w:cs="Times New Roman"/>
                <w:sz w:val="24"/>
                <w:szCs w:val="24"/>
              </w:rPr>
              <w:t>: Requires support.</w:t>
            </w:r>
          </w:p>
          <w:p w:rsidR="0039176E" w:rsidRPr="00072D59" w:rsidRDefault="0039176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w:t>
            </w:r>
            <w:r w:rsidRPr="00072D59">
              <w:rPr>
                <w:rFonts w:ascii="Times New Roman" w:eastAsia="Times New Roman" w:hAnsi="Times New Roman" w:cs="Times New Roman"/>
                <w:sz w:val="24"/>
                <w:szCs w:val="24"/>
              </w:rPr>
              <w:t>: Prefers well-drained soil.</w:t>
            </w:r>
          </w:p>
        </w:tc>
        <w:tc>
          <w:tcPr>
            <w:tcW w:w="1879" w:type="dxa"/>
          </w:tcPr>
          <w:p w:rsidR="0039176E" w:rsidRPr="00072D59" w:rsidRDefault="002F0AEF" w:rsidP="003A279C">
            <w:pPr>
              <w:pStyle w:val="Default"/>
              <w:spacing w:line="360" w:lineRule="auto"/>
              <w:jc w:val="both"/>
            </w:pPr>
            <w:proofErr w:type="spellStart"/>
            <w:r w:rsidRPr="00072D59">
              <w:t>Crassweller</w:t>
            </w:r>
            <w:proofErr w:type="spellEnd"/>
            <w:r w:rsidRPr="00072D59">
              <w:t>, R., and J. Schupp. 2018</w:t>
            </w:r>
            <w:r w:rsidR="00DC1B26" w:rsidRPr="00072D59">
              <w:t>.</w:t>
            </w:r>
          </w:p>
        </w:tc>
      </w:tr>
      <w:tr w:rsidR="009239A8" w:rsidRPr="00072D59" w:rsidTr="00785722">
        <w:tc>
          <w:tcPr>
            <w:tcW w:w="1469" w:type="dxa"/>
          </w:tcPr>
          <w:p w:rsidR="009239A8" w:rsidRPr="00072D59" w:rsidRDefault="009239A8" w:rsidP="003A279C">
            <w:pPr>
              <w:jc w:val="both"/>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890</w:t>
            </w:r>
          </w:p>
          <w:p w:rsidR="00107625" w:rsidRPr="00072D59" w:rsidRDefault="00107625" w:rsidP="003A279C">
            <w:pPr>
              <w:jc w:val="both"/>
              <w:rPr>
                <w:rFonts w:ascii="Times New Roman" w:hAnsi="Times New Roman" w:cs="Times New Roman"/>
                <w:b/>
                <w:sz w:val="24"/>
                <w:szCs w:val="24"/>
              </w:rPr>
            </w:pPr>
            <w:r w:rsidRPr="00072D59">
              <w:rPr>
                <w:rFonts w:ascii="Times New Roman" w:hAnsi="Times New Roman" w:cs="Times New Roman"/>
                <w:b/>
                <w:sz w:val="24"/>
                <w:szCs w:val="24"/>
              </w:rPr>
              <w:t>(Geneva 890)</w:t>
            </w:r>
          </w:p>
        </w:tc>
        <w:tc>
          <w:tcPr>
            <w:tcW w:w="1364" w:type="dxa"/>
          </w:tcPr>
          <w:p w:rsidR="009239A8" w:rsidRPr="00072D59" w:rsidRDefault="009239A8" w:rsidP="003A279C">
            <w:pPr>
              <w:pStyle w:val="Default"/>
              <w:spacing w:line="360" w:lineRule="auto"/>
              <w:jc w:val="both"/>
            </w:pPr>
            <w:r w:rsidRPr="00072D59">
              <w:t>Cornell University's New York State Agricultural Experimen</w:t>
            </w:r>
            <w:r w:rsidRPr="00072D59">
              <w:lastRenderedPageBreak/>
              <w:t>t Station, Geneva, New York, USA.</w:t>
            </w:r>
          </w:p>
        </w:tc>
        <w:tc>
          <w:tcPr>
            <w:tcW w:w="1953" w:type="dxa"/>
          </w:tcPr>
          <w:p w:rsidR="009239A8" w:rsidRPr="00072D59" w:rsidRDefault="009239A8" w:rsidP="003A279C">
            <w:pPr>
              <w:pStyle w:val="Default"/>
              <w:spacing w:line="360" w:lineRule="auto"/>
              <w:jc w:val="both"/>
            </w:pPr>
            <w:r w:rsidRPr="00072D59">
              <w:lastRenderedPageBreak/>
              <w:t>Cornell University's New York State Agricultural Experiment Station.</w:t>
            </w:r>
          </w:p>
        </w:tc>
        <w:tc>
          <w:tcPr>
            <w:tcW w:w="2911" w:type="dxa"/>
          </w:tcPr>
          <w:p w:rsidR="009239A8" w:rsidRPr="00072D59" w:rsidRDefault="009239A8"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Semi dwarfing, 50-60% the size of seedling </w:t>
            </w:r>
            <w:proofErr w:type="gramStart"/>
            <w:r w:rsidRPr="00072D59">
              <w:rPr>
                <w:rFonts w:ascii="Times New Roman" w:eastAsia="Times New Roman" w:hAnsi="Times New Roman" w:cs="Times New Roman"/>
                <w:sz w:val="24"/>
                <w:szCs w:val="24"/>
              </w:rPr>
              <w:t>rootstock ,</w:t>
            </w:r>
            <w:proofErr w:type="gramEnd"/>
            <w:r w:rsidRPr="00072D59">
              <w:rPr>
                <w:rFonts w:ascii="Times New Roman" w:eastAsia="Times New Roman" w:hAnsi="Times New Roman" w:cs="Times New Roman"/>
                <w:sz w:val="24"/>
                <w:szCs w:val="24"/>
              </w:rPr>
              <w:t xml:space="preserve"> similar to M7 but more precocious</w:t>
            </w:r>
          </w:p>
        </w:tc>
        <w:tc>
          <w:tcPr>
            <w:tcW w:w="1879" w:type="dxa"/>
          </w:tcPr>
          <w:p w:rsidR="009239A8" w:rsidRPr="00072D59" w:rsidRDefault="009239A8" w:rsidP="003A279C">
            <w:pPr>
              <w:pStyle w:val="Default"/>
              <w:spacing w:line="360" w:lineRule="auto"/>
              <w:jc w:val="both"/>
            </w:pPr>
            <w:proofErr w:type="spellStart"/>
            <w:r w:rsidRPr="00072D59">
              <w:t>Crassweller</w:t>
            </w:r>
            <w:proofErr w:type="spellEnd"/>
            <w:r w:rsidRPr="00072D59">
              <w:t>, R., and J. Schupp. 2018</w:t>
            </w:r>
            <w:r w:rsidR="00DC1B26" w:rsidRPr="00072D59">
              <w:t>.</w:t>
            </w:r>
          </w:p>
        </w:tc>
      </w:tr>
      <w:tr w:rsidR="009239A8" w:rsidRPr="00072D59" w:rsidTr="00785722">
        <w:tc>
          <w:tcPr>
            <w:tcW w:w="1469" w:type="dxa"/>
          </w:tcPr>
          <w:p w:rsidR="009239A8" w:rsidRPr="00072D59" w:rsidRDefault="009239A8" w:rsidP="003A279C">
            <w:pPr>
              <w:jc w:val="both"/>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969</w:t>
            </w:r>
            <w:r w:rsidR="00107625" w:rsidRPr="00072D59">
              <w:rPr>
                <w:rFonts w:ascii="Times New Roman" w:hAnsi="Times New Roman" w:cs="Times New Roman"/>
                <w:b/>
                <w:sz w:val="24"/>
                <w:szCs w:val="24"/>
              </w:rPr>
              <w:t xml:space="preserve"> (Geneva 969)</w:t>
            </w:r>
          </w:p>
        </w:tc>
        <w:tc>
          <w:tcPr>
            <w:tcW w:w="1364" w:type="dxa"/>
          </w:tcPr>
          <w:p w:rsidR="009239A8" w:rsidRPr="00072D59" w:rsidRDefault="009239A8" w:rsidP="003A279C">
            <w:pPr>
              <w:pStyle w:val="Default"/>
              <w:spacing w:line="360" w:lineRule="auto"/>
              <w:jc w:val="both"/>
            </w:pPr>
            <w:r w:rsidRPr="00072D59">
              <w:t>Cornell University's New York State Agricultural Experiment Station, Geneva, New York, USA.</w:t>
            </w:r>
          </w:p>
        </w:tc>
        <w:tc>
          <w:tcPr>
            <w:tcW w:w="1953" w:type="dxa"/>
          </w:tcPr>
          <w:p w:rsidR="009239A8" w:rsidRPr="00072D59" w:rsidRDefault="009239A8" w:rsidP="003A279C">
            <w:pPr>
              <w:pStyle w:val="Default"/>
              <w:spacing w:line="360" w:lineRule="auto"/>
              <w:jc w:val="both"/>
            </w:pPr>
            <w:r w:rsidRPr="00072D59">
              <w:t>Cornell University's New York State Agricultural Experiment Station.</w:t>
            </w:r>
          </w:p>
        </w:tc>
        <w:tc>
          <w:tcPr>
            <w:tcW w:w="2911" w:type="dxa"/>
          </w:tcPr>
          <w:p w:rsidR="009239A8" w:rsidRPr="00072D59" w:rsidRDefault="009239A8"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Similar in size to M7 at 45-55% size of seedling rootstock</w:t>
            </w:r>
          </w:p>
        </w:tc>
        <w:tc>
          <w:tcPr>
            <w:tcW w:w="1879" w:type="dxa"/>
          </w:tcPr>
          <w:p w:rsidR="009239A8" w:rsidRPr="00072D59" w:rsidRDefault="009239A8" w:rsidP="003A279C">
            <w:pPr>
              <w:pStyle w:val="Default"/>
              <w:spacing w:line="360" w:lineRule="auto"/>
              <w:jc w:val="both"/>
            </w:pPr>
            <w:proofErr w:type="spellStart"/>
            <w:r w:rsidRPr="00072D59">
              <w:t>Crassweller</w:t>
            </w:r>
            <w:proofErr w:type="spellEnd"/>
            <w:r w:rsidRPr="00072D59">
              <w:t>, R., and J. Schupp. 2018</w:t>
            </w:r>
            <w:r w:rsidR="00DC1B26" w:rsidRPr="00072D59">
              <w:t>.</w:t>
            </w:r>
          </w:p>
        </w:tc>
      </w:tr>
      <w:tr w:rsidR="005D6F28" w:rsidRPr="00072D59" w:rsidTr="00785722">
        <w:tc>
          <w:tcPr>
            <w:tcW w:w="1469" w:type="dxa"/>
          </w:tcPr>
          <w:p w:rsidR="005D6F28" w:rsidRPr="00072D59" w:rsidRDefault="00F34674" w:rsidP="003A279C">
            <w:pPr>
              <w:jc w:val="both"/>
              <w:rPr>
                <w:rFonts w:ascii="Times New Roman" w:hAnsi="Times New Roman" w:cs="Times New Roman"/>
                <w:b/>
                <w:sz w:val="24"/>
                <w:szCs w:val="24"/>
              </w:rPr>
            </w:pPr>
            <w:r w:rsidRPr="00072D59">
              <w:rPr>
                <w:rFonts w:ascii="Times New Roman" w:hAnsi="Times New Roman" w:cs="Times New Roman"/>
                <w:b/>
                <w:sz w:val="24"/>
                <w:szCs w:val="24"/>
              </w:rPr>
              <w:t>G.</w:t>
            </w:r>
            <w:r w:rsidR="005D6F28" w:rsidRPr="00072D59">
              <w:rPr>
                <w:rFonts w:ascii="Times New Roman" w:hAnsi="Times New Roman" w:cs="Times New Roman"/>
                <w:b/>
                <w:sz w:val="24"/>
                <w:szCs w:val="24"/>
              </w:rPr>
              <w:t>65</w:t>
            </w:r>
            <w:r w:rsidR="00107625" w:rsidRPr="00072D59">
              <w:rPr>
                <w:rFonts w:ascii="Times New Roman" w:hAnsi="Times New Roman" w:cs="Times New Roman"/>
                <w:b/>
                <w:sz w:val="24"/>
                <w:szCs w:val="24"/>
              </w:rPr>
              <w:t xml:space="preserve"> (Geneva 65)</w:t>
            </w:r>
          </w:p>
        </w:tc>
        <w:tc>
          <w:tcPr>
            <w:tcW w:w="1364" w:type="dxa"/>
          </w:tcPr>
          <w:p w:rsidR="005D6F28" w:rsidRPr="00072D59" w:rsidRDefault="005D6F28" w:rsidP="003A279C">
            <w:pPr>
              <w:pStyle w:val="Default"/>
              <w:spacing w:line="360" w:lineRule="auto"/>
              <w:jc w:val="both"/>
            </w:pPr>
            <w:r w:rsidRPr="00072D59">
              <w:rPr>
                <w:color w:val="1F212E"/>
                <w:shd w:val="clear" w:color="auto" w:fill="FFFFFF"/>
              </w:rPr>
              <w:t xml:space="preserve">developed by Dr. Jim Cummins </w:t>
            </w:r>
          </w:p>
        </w:tc>
        <w:tc>
          <w:tcPr>
            <w:tcW w:w="1953" w:type="dxa"/>
          </w:tcPr>
          <w:p w:rsidR="005D6F28" w:rsidRPr="00072D59" w:rsidRDefault="005D6F28" w:rsidP="003A279C">
            <w:pPr>
              <w:pStyle w:val="Default"/>
              <w:spacing w:line="360" w:lineRule="auto"/>
              <w:jc w:val="both"/>
            </w:pPr>
            <w:r w:rsidRPr="00072D59">
              <w:rPr>
                <w:color w:val="1F212E"/>
                <w:shd w:val="clear" w:color="auto" w:fill="FFFFFF"/>
              </w:rPr>
              <w:t xml:space="preserve"> Cornell University</w:t>
            </w:r>
          </w:p>
        </w:tc>
        <w:tc>
          <w:tcPr>
            <w:tcW w:w="2911" w:type="dxa"/>
          </w:tcPr>
          <w:p w:rsidR="005D6F28" w:rsidRPr="00072D59" w:rsidRDefault="005D6F28"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shd w:val="clear" w:color="auto" w:fill="FFFFFF"/>
              </w:rPr>
              <w:t>Tree size once thought to be about that of M.9 is now considered to be closer to M.27, rootstock is difficult to propagate in nursery stool beds, susceptible to tomato ring spot virus and apple stem grooving virus.</w:t>
            </w:r>
          </w:p>
        </w:tc>
        <w:tc>
          <w:tcPr>
            <w:tcW w:w="1879" w:type="dxa"/>
          </w:tcPr>
          <w:p w:rsidR="005D6F28" w:rsidRPr="00072D59" w:rsidRDefault="005D6F28" w:rsidP="003A279C">
            <w:pPr>
              <w:pStyle w:val="Default"/>
              <w:spacing w:line="360" w:lineRule="auto"/>
              <w:jc w:val="both"/>
            </w:pPr>
            <w:r w:rsidRPr="00072D59">
              <w:rPr>
                <w:bCs/>
                <w:color w:val="333333"/>
                <w:spacing w:val="-2"/>
                <w:shd w:val="clear" w:color="auto" w:fill="FFFFFF"/>
              </w:rPr>
              <w:t>Rob Crassweller,2023</w:t>
            </w:r>
          </w:p>
        </w:tc>
      </w:tr>
      <w:tr w:rsidR="005D6F28" w:rsidRPr="00072D59" w:rsidTr="00785722">
        <w:tc>
          <w:tcPr>
            <w:tcW w:w="1469" w:type="dxa"/>
          </w:tcPr>
          <w:p w:rsidR="005D6F28" w:rsidRPr="00072D59" w:rsidRDefault="005D6F28" w:rsidP="003A279C">
            <w:pPr>
              <w:jc w:val="both"/>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16</w:t>
            </w:r>
            <w:r w:rsidR="00107625" w:rsidRPr="00072D59">
              <w:rPr>
                <w:rFonts w:ascii="Times New Roman" w:hAnsi="Times New Roman" w:cs="Times New Roman"/>
                <w:b/>
                <w:sz w:val="24"/>
                <w:szCs w:val="24"/>
              </w:rPr>
              <w:t xml:space="preserve"> (Geneva 16)</w:t>
            </w:r>
          </w:p>
        </w:tc>
        <w:tc>
          <w:tcPr>
            <w:tcW w:w="1364" w:type="dxa"/>
          </w:tcPr>
          <w:p w:rsidR="005D6F28" w:rsidRPr="00072D59" w:rsidRDefault="00D76D52" w:rsidP="003A279C">
            <w:pPr>
              <w:pStyle w:val="Default"/>
              <w:spacing w:line="360" w:lineRule="auto"/>
              <w:jc w:val="both"/>
              <w:rPr>
                <w:color w:val="1F212E"/>
                <w:shd w:val="clear" w:color="auto" w:fill="FFFFFF"/>
              </w:rPr>
            </w:pPr>
            <w:r w:rsidRPr="00072D59">
              <w:rPr>
                <w:color w:val="1F212E"/>
                <w:shd w:val="clear" w:color="auto" w:fill="FFFFFF"/>
              </w:rPr>
              <w:t xml:space="preserve">Released </w:t>
            </w:r>
            <w:r w:rsidR="005D6F28" w:rsidRPr="00072D59">
              <w:rPr>
                <w:color w:val="1F212E"/>
                <w:shd w:val="clear" w:color="auto" w:fill="FFFFFF"/>
              </w:rPr>
              <w:t>from Cornell University's breeding program.</w:t>
            </w:r>
          </w:p>
        </w:tc>
        <w:tc>
          <w:tcPr>
            <w:tcW w:w="1953" w:type="dxa"/>
          </w:tcPr>
          <w:p w:rsidR="005D6F28" w:rsidRPr="00072D59" w:rsidRDefault="005D6F28" w:rsidP="003A279C">
            <w:pPr>
              <w:pStyle w:val="Default"/>
              <w:spacing w:line="360" w:lineRule="auto"/>
              <w:jc w:val="both"/>
              <w:rPr>
                <w:color w:val="1F212E"/>
                <w:shd w:val="clear" w:color="auto" w:fill="FFFFFF"/>
              </w:rPr>
            </w:pPr>
            <w:r w:rsidRPr="00072D59">
              <w:rPr>
                <w:color w:val="1F212E"/>
                <w:shd w:val="clear" w:color="auto" w:fill="FFFFFF"/>
              </w:rPr>
              <w:t>Cornell University</w:t>
            </w:r>
          </w:p>
        </w:tc>
        <w:tc>
          <w:tcPr>
            <w:tcW w:w="2911" w:type="dxa"/>
          </w:tcPr>
          <w:p w:rsidR="005D6F28" w:rsidRPr="00072D59" w:rsidRDefault="005D6F28" w:rsidP="003A279C">
            <w:pPr>
              <w:jc w:val="both"/>
              <w:rPr>
                <w:rFonts w:ascii="Times New Roman" w:hAnsi="Times New Roman" w:cs="Times New Roman"/>
                <w:sz w:val="24"/>
                <w:szCs w:val="24"/>
                <w:shd w:val="clear" w:color="auto" w:fill="FFFFFF"/>
              </w:rPr>
            </w:pPr>
            <w:r w:rsidRPr="00072D59">
              <w:rPr>
                <w:rFonts w:ascii="Times New Roman" w:hAnsi="Times New Roman" w:cs="Times New Roman"/>
                <w:sz w:val="24"/>
                <w:szCs w:val="24"/>
                <w:shd w:val="clear" w:color="auto" w:fill="FFFFFF"/>
              </w:rPr>
              <w:t xml:space="preserve">Size between M.9 and M.26. susceptible to woolly apple aphid and powdery mildew, very sensitive to latent viruses in apple and should only be </w:t>
            </w:r>
            <w:r w:rsidRPr="00072D59">
              <w:rPr>
                <w:rFonts w:ascii="Times New Roman" w:hAnsi="Times New Roman" w:cs="Times New Roman"/>
                <w:sz w:val="24"/>
                <w:szCs w:val="24"/>
                <w:shd w:val="clear" w:color="auto" w:fill="FFFFFF"/>
              </w:rPr>
              <w:lastRenderedPageBreak/>
              <w:t>propagated with virus free scion wood on top.</w:t>
            </w:r>
          </w:p>
        </w:tc>
        <w:tc>
          <w:tcPr>
            <w:tcW w:w="1879" w:type="dxa"/>
          </w:tcPr>
          <w:p w:rsidR="005D6F28" w:rsidRPr="00072D59" w:rsidRDefault="005D6F28" w:rsidP="003A279C">
            <w:pPr>
              <w:pStyle w:val="Default"/>
              <w:spacing w:line="360" w:lineRule="auto"/>
              <w:jc w:val="both"/>
              <w:rPr>
                <w:bCs/>
                <w:color w:val="333333"/>
                <w:spacing w:val="-2"/>
                <w:shd w:val="clear" w:color="auto" w:fill="FFFFFF"/>
              </w:rPr>
            </w:pPr>
            <w:r w:rsidRPr="00072D59">
              <w:rPr>
                <w:bCs/>
                <w:color w:val="333333"/>
                <w:spacing w:val="-2"/>
                <w:shd w:val="clear" w:color="auto" w:fill="FFFFFF"/>
              </w:rPr>
              <w:lastRenderedPageBreak/>
              <w:t>Rob Crassweller,2023</w:t>
            </w:r>
          </w:p>
        </w:tc>
      </w:tr>
      <w:tr w:rsidR="00297736" w:rsidRPr="00072D59" w:rsidTr="00785722">
        <w:tc>
          <w:tcPr>
            <w:tcW w:w="1469" w:type="dxa"/>
          </w:tcPr>
          <w:p w:rsidR="00297736" w:rsidRPr="00072D59" w:rsidRDefault="00297736" w:rsidP="003A279C">
            <w:pPr>
              <w:jc w:val="both"/>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214</w:t>
            </w:r>
            <w:r w:rsidR="00107625" w:rsidRPr="00072D59">
              <w:rPr>
                <w:rFonts w:ascii="Times New Roman" w:hAnsi="Times New Roman" w:cs="Times New Roman"/>
                <w:b/>
                <w:sz w:val="24"/>
                <w:szCs w:val="24"/>
              </w:rPr>
              <w:t xml:space="preserve"> (Geneva 214)</w:t>
            </w:r>
          </w:p>
        </w:tc>
        <w:tc>
          <w:tcPr>
            <w:tcW w:w="1364" w:type="dxa"/>
          </w:tcPr>
          <w:p w:rsidR="00297736" w:rsidRPr="00072D59" w:rsidRDefault="00971BD2" w:rsidP="003A279C">
            <w:pPr>
              <w:jc w:val="both"/>
              <w:rPr>
                <w:rFonts w:ascii="Times New Roman" w:hAnsi="Times New Roman" w:cs="Times New Roman"/>
                <w:sz w:val="24"/>
                <w:szCs w:val="24"/>
              </w:rPr>
            </w:pPr>
            <w:r w:rsidRPr="00072D59">
              <w:rPr>
                <w:rFonts w:ascii="Times New Roman" w:hAnsi="Times New Roman" w:cs="Times New Roman"/>
                <w:sz w:val="24"/>
                <w:szCs w:val="24"/>
              </w:rPr>
              <w:t>Developed by the Geneva Apple Rootstock Breeding Program.</w:t>
            </w:r>
          </w:p>
        </w:tc>
        <w:tc>
          <w:tcPr>
            <w:tcW w:w="1953" w:type="dxa"/>
          </w:tcPr>
          <w:p w:rsidR="00297736" w:rsidRPr="00072D59" w:rsidRDefault="00815912" w:rsidP="003A279C">
            <w:pPr>
              <w:pStyle w:val="Default"/>
              <w:spacing w:line="360" w:lineRule="auto"/>
              <w:jc w:val="both"/>
              <w:rPr>
                <w:color w:val="1F212E"/>
                <w:shd w:val="clear" w:color="auto" w:fill="FFFFFF"/>
              </w:rPr>
            </w:pPr>
            <w:r w:rsidRPr="00072D59">
              <w:t>Dr. Jim Cummins and Gennaro Fazio</w:t>
            </w:r>
            <w:r w:rsidRPr="00072D59">
              <w:rPr>
                <w:color w:val="181E00"/>
                <w:shd w:val="clear" w:color="auto" w:fill="FFFFFF"/>
              </w:rPr>
              <w:t> in Geneva, New York.</w:t>
            </w:r>
          </w:p>
        </w:tc>
        <w:tc>
          <w:tcPr>
            <w:tcW w:w="2911" w:type="dxa"/>
          </w:tcPr>
          <w:p w:rsidR="00297736" w:rsidRPr="00072D59" w:rsidRDefault="00297736" w:rsidP="003A279C">
            <w:pPr>
              <w:jc w:val="both"/>
              <w:rPr>
                <w:rFonts w:ascii="Times New Roman" w:hAnsi="Times New Roman" w:cs="Times New Roman"/>
                <w:sz w:val="24"/>
                <w:szCs w:val="24"/>
                <w:shd w:val="clear" w:color="auto" w:fill="FFFFFF"/>
              </w:rPr>
            </w:pPr>
            <w:r w:rsidRPr="00072D59">
              <w:rPr>
                <w:rFonts w:ascii="Times New Roman" w:hAnsi="Times New Roman" w:cs="Times New Roman"/>
                <w:sz w:val="24"/>
                <w:szCs w:val="24"/>
                <w:shd w:val="clear" w:color="auto" w:fill="FFFFFF"/>
              </w:rPr>
              <w:t xml:space="preserve">Trees need to be supported and produce a tree about 30-35% size of seedling with vigor and precocity similar to </w:t>
            </w:r>
            <w:proofErr w:type="gramStart"/>
            <w:r w:rsidRPr="00072D59">
              <w:rPr>
                <w:rFonts w:ascii="Times New Roman" w:hAnsi="Times New Roman" w:cs="Times New Roman"/>
                <w:sz w:val="24"/>
                <w:szCs w:val="24"/>
                <w:shd w:val="clear" w:color="auto" w:fill="FFFFFF"/>
              </w:rPr>
              <w:t>M.9  and</w:t>
            </w:r>
            <w:proofErr w:type="gramEnd"/>
            <w:r w:rsidRPr="00072D59">
              <w:rPr>
                <w:rFonts w:ascii="Times New Roman" w:hAnsi="Times New Roman" w:cs="Times New Roman"/>
                <w:sz w:val="24"/>
                <w:szCs w:val="24"/>
                <w:shd w:val="clear" w:color="auto" w:fill="FFFFFF"/>
              </w:rPr>
              <w:t xml:space="preserve"> M.26. </w:t>
            </w:r>
          </w:p>
        </w:tc>
        <w:tc>
          <w:tcPr>
            <w:tcW w:w="1879" w:type="dxa"/>
          </w:tcPr>
          <w:p w:rsidR="00297736" w:rsidRPr="00072D59" w:rsidRDefault="00297736" w:rsidP="003A279C">
            <w:pPr>
              <w:pStyle w:val="Default"/>
              <w:spacing w:line="360" w:lineRule="auto"/>
              <w:jc w:val="both"/>
              <w:rPr>
                <w:bCs/>
                <w:color w:val="333333"/>
                <w:spacing w:val="-2"/>
                <w:shd w:val="clear" w:color="auto" w:fill="FFFFFF"/>
              </w:rPr>
            </w:pPr>
            <w:r w:rsidRPr="00072D59">
              <w:rPr>
                <w:bCs/>
                <w:color w:val="333333"/>
                <w:spacing w:val="-2"/>
                <w:shd w:val="clear" w:color="auto" w:fill="FFFFFF"/>
              </w:rPr>
              <w:t>Rob Crassweller,2023</w:t>
            </w:r>
          </w:p>
        </w:tc>
      </w:tr>
      <w:tr w:rsidR="00297736" w:rsidRPr="00072D59" w:rsidTr="00785722">
        <w:tc>
          <w:tcPr>
            <w:tcW w:w="1469" w:type="dxa"/>
          </w:tcPr>
          <w:p w:rsidR="00297736" w:rsidRPr="00072D59" w:rsidRDefault="00297736" w:rsidP="003A279C">
            <w:pPr>
              <w:jc w:val="both"/>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202</w:t>
            </w:r>
            <w:r w:rsidR="00107625" w:rsidRPr="00072D59">
              <w:rPr>
                <w:rFonts w:ascii="Times New Roman" w:hAnsi="Times New Roman" w:cs="Times New Roman"/>
                <w:b/>
                <w:sz w:val="24"/>
                <w:szCs w:val="24"/>
              </w:rPr>
              <w:t xml:space="preserve"> (Geneva 202)</w:t>
            </w:r>
          </w:p>
        </w:tc>
        <w:tc>
          <w:tcPr>
            <w:tcW w:w="1364" w:type="dxa"/>
          </w:tcPr>
          <w:p w:rsidR="00297736" w:rsidRPr="00072D59" w:rsidRDefault="00D76D52" w:rsidP="003A279C">
            <w:pPr>
              <w:pStyle w:val="Default"/>
              <w:spacing w:line="360" w:lineRule="auto"/>
              <w:jc w:val="both"/>
            </w:pPr>
            <w:r w:rsidRPr="00072D59">
              <w:rPr>
                <w:color w:val="000000" w:themeColor="text1"/>
                <w:shd w:val="clear" w:color="auto" w:fill="FFFFFF" w:themeFill="background1"/>
              </w:rPr>
              <w:t xml:space="preserve">Originated at Cornell University </w:t>
            </w:r>
            <w:r w:rsidR="00971BD2" w:rsidRPr="00072D59">
              <w:rPr>
                <w:color w:val="000000" w:themeColor="text1"/>
                <w:shd w:val="clear" w:color="auto" w:fill="FFFFFF" w:themeFill="background1"/>
              </w:rPr>
              <w:t xml:space="preserve">in the </w:t>
            </w:r>
            <w:proofErr w:type="spellStart"/>
            <w:r w:rsidR="00971BD2" w:rsidRPr="00072D59">
              <w:rPr>
                <w:color w:val="000000" w:themeColor="text1"/>
                <w:shd w:val="clear" w:color="auto" w:fill="FFFFFF" w:themeFill="background1"/>
              </w:rPr>
              <w:t>United</w:t>
            </w:r>
            <w:r w:rsidR="00971BD2" w:rsidRPr="00072D59">
              <w:rPr>
                <w:color w:val="001D35"/>
                <w:shd w:val="clear" w:color="auto" w:fill="FFFFFF" w:themeFill="background1"/>
              </w:rPr>
              <w:t>States</w:t>
            </w:r>
            <w:proofErr w:type="spellEnd"/>
            <w:r w:rsidR="00971BD2" w:rsidRPr="00072D59">
              <w:rPr>
                <w:color w:val="001D35"/>
                <w:shd w:val="clear" w:color="auto" w:fill="FFFFFF" w:themeFill="background1"/>
              </w:rPr>
              <w:t> </w:t>
            </w:r>
          </w:p>
        </w:tc>
        <w:tc>
          <w:tcPr>
            <w:tcW w:w="1953" w:type="dxa"/>
            <w:shd w:val="clear" w:color="auto" w:fill="FFFFFF" w:themeFill="background1"/>
          </w:tcPr>
          <w:p w:rsidR="00297736" w:rsidRPr="00072D59" w:rsidRDefault="00815912" w:rsidP="003A279C">
            <w:pPr>
              <w:pStyle w:val="Default"/>
              <w:spacing w:line="360" w:lineRule="auto"/>
              <w:jc w:val="both"/>
            </w:pPr>
            <w:r w:rsidRPr="00072D59">
              <w:rPr>
                <w:color w:val="001D35"/>
                <w:shd w:val="clear" w:color="auto" w:fill="FFFFFF" w:themeFill="background1"/>
              </w:rPr>
              <w:t xml:space="preserve">The New </w:t>
            </w:r>
            <w:proofErr w:type="spellStart"/>
            <w:r w:rsidRPr="00072D59">
              <w:rPr>
                <w:color w:val="001D35"/>
                <w:shd w:val="clear" w:color="auto" w:fill="FFFFFF" w:themeFill="background1"/>
              </w:rPr>
              <w:t>YorkState</w:t>
            </w:r>
            <w:proofErr w:type="spellEnd"/>
            <w:r w:rsidRPr="00072D59">
              <w:rPr>
                <w:color w:val="001D35"/>
                <w:shd w:val="clear" w:color="auto" w:fill="FFFFFF" w:themeFill="background1"/>
              </w:rPr>
              <w:t xml:space="preserve"> </w:t>
            </w:r>
            <w:proofErr w:type="spellStart"/>
            <w:r w:rsidRPr="00072D59">
              <w:rPr>
                <w:color w:val="001D35"/>
                <w:shd w:val="clear" w:color="auto" w:fill="FFFFFF" w:themeFill="background1"/>
              </w:rPr>
              <w:t>AgriculturalExperiment</w:t>
            </w:r>
            <w:proofErr w:type="spellEnd"/>
            <w:r w:rsidRPr="00072D59">
              <w:rPr>
                <w:color w:val="001D35"/>
                <w:shd w:val="clear" w:color="auto" w:fill="FFFFFF" w:themeFill="background1"/>
              </w:rPr>
              <w:t xml:space="preserve"> Station in Geneva, New York</w:t>
            </w:r>
          </w:p>
        </w:tc>
        <w:tc>
          <w:tcPr>
            <w:tcW w:w="2911" w:type="dxa"/>
          </w:tcPr>
          <w:p w:rsidR="00297736" w:rsidRPr="00072D59" w:rsidRDefault="00D76D52" w:rsidP="003A279C">
            <w:pPr>
              <w:jc w:val="both"/>
              <w:rPr>
                <w:rFonts w:ascii="Times New Roman" w:eastAsia="Times New Roman" w:hAnsi="Times New Roman" w:cs="Times New Roman"/>
                <w:b/>
                <w:bCs/>
                <w:sz w:val="24"/>
                <w:szCs w:val="24"/>
              </w:rPr>
            </w:pPr>
            <w:proofErr w:type="spellStart"/>
            <w:r w:rsidRPr="00072D59">
              <w:rPr>
                <w:rFonts w:ascii="Times New Roman" w:hAnsi="Times New Roman" w:cs="Times New Roman"/>
                <w:sz w:val="24"/>
                <w:szCs w:val="24"/>
                <w:shd w:val="clear" w:color="auto" w:fill="FFFFFF"/>
              </w:rPr>
              <w:t>S</w:t>
            </w:r>
            <w:r w:rsidR="00D5324E" w:rsidRPr="00072D59">
              <w:rPr>
                <w:rFonts w:ascii="Times New Roman" w:hAnsi="Times New Roman" w:cs="Times New Roman"/>
                <w:sz w:val="24"/>
                <w:szCs w:val="24"/>
                <w:shd w:val="clear" w:color="auto" w:fill="FFFFFF"/>
              </w:rPr>
              <w:t>emidwarfing</w:t>
            </w:r>
            <w:proofErr w:type="spellEnd"/>
            <w:r w:rsidR="00D5324E" w:rsidRPr="00072D59">
              <w:rPr>
                <w:rFonts w:ascii="Times New Roman" w:hAnsi="Times New Roman" w:cs="Times New Roman"/>
                <w:sz w:val="24"/>
                <w:szCs w:val="24"/>
                <w:shd w:val="clear" w:color="auto" w:fill="FFFFFF"/>
              </w:rPr>
              <w:t xml:space="preserve"> rootstock that produces a tree slightly larger than M.26. It was developed from a cross of M.27 and Robusta 5. It is f</w:t>
            </w:r>
            <w:r w:rsidR="00F427F3" w:rsidRPr="00072D59">
              <w:rPr>
                <w:rFonts w:ascii="Times New Roman" w:hAnsi="Times New Roman" w:cs="Times New Roman"/>
                <w:sz w:val="24"/>
                <w:szCs w:val="24"/>
                <w:shd w:val="clear" w:color="auto" w:fill="FFFFFF"/>
              </w:rPr>
              <w:t xml:space="preserve">ire blight and </w:t>
            </w:r>
            <w:proofErr w:type="spellStart"/>
            <w:r w:rsidR="00F427F3" w:rsidRPr="00072D59">
              <w:rPr>
                <w:rFonts w:ascii="Times New Roman" w:hAnsi="Times New Roman" w:cs="Times New Roman"/>
                <w:sz w:val="24"/>
                <w:szCs w:val="24"/>
                <w:shd w:val="clear" w:color="auto" w:fill="FFFFFF"/>
              </w:rPr>
              <w:t>P</w:t>
            </w:r>
            <w:r w:rsidR="00D5324E" w:rsidRPr="00072D59">
              <w:rPr>
                <w:rFonts w:ascii="Times New Roman" w:hAnsi="Times New Roman" w:cs="Times New Roman"/>
                <w:sz w:val="24"/>
                <w:szCs w:val="24"/>
                <w:shd w:val="clear" w:color="auto" w:fill="FFFFFF"/>
              </w:rPr>
              <w:t>hytopthora</w:t>
            </w:r>
            <w:proofErr w:type="spellEnd"/>
            <w:r w:rsidR="00D5324E" w:rsidRPr="00072D59">
              <w:rPr>
                <w:rFonts w:ascii="Times New Roman" w:hAnsi="Times New Roman" w:cs="Times New Roman"/>
                <w:sz w:val="24"/>
                <w:szCs w:val="24"/>
                <w:shd w:val="clear" w:color="auto" w:fill="FFFFFF"/>
              </w:rPr>
              <w:t xml:space="preserve"> resistant as well as having resistance to woolly apple aphids. G.202 was about 50 percent smaller than M.7 but had much greater production efficiency.</w:t>
            </w:r>
          </w:p>
        </w:tc>
        <w:tc>
          <w:tcPr>
            <w:tcW w:w="1879" w:type="dxa"/>
          </w:tcPr>
          <w:p w:rsidR="00297736" w:rsidRPr="00072D59" w:rsidRDefault="00D5324E" w:rsidP="003A279C">
            <w:pPr>
              <w:pStyle w:val="Default"/>
              <w:spacing w:line="360" w:lineRule="auto"/>
              <w:jc w:val="both"/>
            </w:pPr>
            <w:r w:rsidRPr="00072D59">
              <w:rPr>
                <w:bCs/>
                <w:color w:val="333333"/>
                <w:spacing w:val="-2"/>
                <w:shd w:val="clear" w:color="auto" w:fill="FFFFFF"/>
              </w:rPr>
              <w:t>Rob Crassweller,2023</w:t>
            </w:r>
          </w:p>
        </w:tc>
      </w:tr>
      <w:tr w:rsidR="00297736" w:rsidRPr="00072D59" w:rsidTr="00785722">
        <w:tc>
          <w:tcPr>
            <w:tcW w:w="1469" w:type="dxa"/>
          </w:tcPr>
          <w:p w:rsidR="00297736" w:rsidRPr="00072D59" w:rsidRDefault="00297736" w:rsidP="003A279C">
            <w:pPr>
              <w:jc w:val="both"/>
              <w:rPr>
                <w:rFonts w:ascii="Times New Roman" w:hAnsi="Times New Roman" w:cs="Times New Roman"/>
                <w:b/>
                <w:sz w:val="24"/>
                <w:szCs w:val="24"/>
              </w:rPr>
            </w:pPr>
            <w:r w:rsidRPr="00072D59">
              <w:rPr>
                <w:rFonts w:ascii="Times New Roman" w:hAnsi="Times New Roman" w:cs="Times New Roman"/>
                <w:b/>
                <w:sz w:val="24"/>
                <w:szCs w:val="24"/>
              </w:rPr>
              <w:t>G</w:t>
            </w:r>
            <w:r w:rsidR="00F34674" w:rsidRPr="00072D59">
              <w:rPr>
                <w:rFonts w:ascii="Times New Roman" w:hAnsi="Times New Roman" w:cs="Times New Roman"/>
                <w:b/>
                <w:sz w:val="24"/>
                <w:szCs w:val="24"/>
              </w:rPr>
              <w:t>.</w:t>
            </w:r>
            <w:r w:rsidRPr="00072D59">
              <w:rPr>
                <w:rFonts w:ascii="Times New Roman" w:hAnsi="Times New Roman" w:cs="Times New Roman"/>
                <w:b/>
                <w:sz w:val="24"/>
                <w:szCs w:val="24"/>
              </w:rPr>
              <w:t>11</w:t>
            </w:r>
            <w:r w:rsidR="00107625" w:rsidRPr="00072D59">
              <w:rPr>
                <w:rFonts w:ascii="Times New Roman" w:hAnsi="Times New Roman" w:cs="Times New Roman"/>
                <w:b/>
                <w:sz w:val="24"/>
                <w:szCs w:val="24"/>
              </w:rPr>
              <w:t xml:space="preserve"> (Geneva 11)</w:t>
            </w:r>
          </w:p>
        </w:tc>
        <w:tc>
          <w:tcPr>
            <w:tcW w:w="1364" w:type="dxa"/>
          </w:tcPr>
          <w:p w:rsidR="00297736" w:rsidRPr="00072D59" w:rsidRDefault="00297736" w:rsidP="003A279C">
            <w:pPr>
              <w:pStyle w:val="Default"/>
              <w:spacing w:line="360" w:lineRule="auto"/>
              <w:jc w:val="both"/>
            </w:pPr>
            <w:r w:rsidRPr="00072D59">
              <w:rPr>
                <w:color w:val="1F212E"/>
                <w:shd w:val="clear" w:color="auto" w:fill="FFFFFF"/>
              </w:rPr>
              <w:t>second release of the Cornell breeding program</w:t>
            </w:r>
          </w:p>
        </w:tc>
        <w:tc>
          <w:tcPr>
            <w:tcW w:w="1953" w:type="dxa"/>
          </w:tcPr>
          <w:p w:rsidR="00297736" w:rsidRPr="00072D59" w:rsidRDefault="00297736" w:rsidP="003A279C">
            <w:pPr>
              <w:pStyle w:val="Default"/>
              <w:spacing w:line="360" w:lineRule="auto"/>
              <w:jc w:val="both"/>
            </w:pPr>
            <w:r w:rsidRPr="00072D59">
              <w:t>Cornell university</w:t>
            </w:r>
          </w:p>
        </w:tc>
        <w:tc>
          <w:tcPr>
            <w:tcW w:w="2911" w:type="dxa"/>
          </w:tcPr>
          <w:p w:rsidR="00297736" w:rsidRPr="00072D59" w:rsidRDefault="00297736" w:rsidP="003A279C">
            <w:pPr>
              <w:jc w:val="both"/>
              <w:rPr>
                <w:rFonts w:ascii="Times New Roman" w:eastAsia="Times New Roman" w:hAnsi="Times New Roman" w:cs="Times New Roman"/>
                <w:b/>
                <w:bCs/>
                <w:sz w:val="24"/>
                <w:szCs w:val="24"/>
              </w:rPr>
            </w:pPr>
            <w:r w:rsidRPr="00072D59">
              <w:rPr>
                <w:rFonts w:ascii="Times New Roman" w:hAnsi="Times New Roman" w:cs="Times New Roman"/>
                <w:color w:val="1F212E"/>
                <w:sz w:val="24"/>
                <w:szCs w:val="24"/>
                <w:shd w:val="clear" w:color="auto" w:fill="FFFFFF"/>
              </w:rPr>
              <w:t>5% smaller than trees on M.9T337, but more productive. Has the advantage of being resistant to fire blight and crown rot as well as only rarely producing suckers or burr knots.</w:t>
            </w:r>
          </w:p>
        </w:tc>
        <w:tc>
          <w:tcPr>
            <w:tcW w:w="1879" w:type="dxa"/>
          </w:tcPr>
          <w:p w:rsidR="00297736" w:rsidRPr="00072D59" w:rsidRDefault="00297736" w:rsidP="003A279C">
            <w:pPr>
              <w:pStyle w:val="Default"/>
              <w:spacing w:line="360" w:lineRule="auto"/>
              <w:jc w:val="both"/>
              <w:rPr>
                <w:bCs/>
                <w:color w:val="333333"/>
                <w:spacing w:val="-2"/>
                <w:shd w:val="clear" w:color="auto" w:fill="FFFFFF"/>
              </w:rPr>
            </w:pPr>
            <w:r w:rsidRPr="00072D59">
              <w:rPr>
                <w:bCs/>
                <w:color w:val="333333"/>
                <w:spacing w:val="-2"/>
                <w:shd w:val="clear" w:color="auto" w:fill="FFFFFF"/>
              </w:rPr>
              <w:t>Rob Crassweller,2023</w:t>
            </w:r>
          </w:p>
          <w:p w:rsidR="00297736" w:rsidRPr="00072D59" w:rsidRDefault="00297736" w:rsidP="003A279C">
            <w:pPr>
              <w:pStyle w:val="Default"/>
              <w:spacing w:line="360" w:lineRule="auto"/>
              <w:jc w:val="both"/>
            </w:pPr>
          </w:p>
        </w:tc>
      </w:tr>
      <w:tr w:rsidR="00D5324E" w:rsidRPr="00072D59" w:rsidTr="00785722">
        <w:tc>
          <w:tcPr>
            <w:tcW w:w="1469" w:type="dxa"/>
          </w:tcPr>
          <w:p w:rsidR="00D5324E" w:rsidRPr="00072D59" w:rsidRDefault="00D5324E" w:rsidP="003A279C">
            <w:pPr>
              <w:pStyle w:val="Heading2"/>
              <w:shd w:val="clear" w:color="auto" w:fill="FFFFFF"/>
              <w:spacing w:before="267" w:after="267"/>
              <w:jc w:val="both"/>
              <w:outlineLvl w:val="1"/>
              <w:rPr>
                <w:rFonts w:ascii="Times New Roman" w:hAnsi="Times New Roman" w:cs="Times New Roman"/>
                <w:bCs w:val="0"/>
                <w:color w:val="001E44"/>
                <w:sz w:val="24"/>
                <w:szCs w:val="24"/>
              </w:rPr>
            </w:pPr>
            <w:r w:rsidRPr="00072D59">
              <w:rPr>
                <w:rFonts w:ascii="Times New Roman" w:hAnsi="Times New Roman" w:cs="Times New Roman"/>
                <w:bCs w:val="0"/>
                <w:color w:val="001E44"/>
                <w:sz w:val="24"/>
                <w:szCs w:val="24"/>
              </w:rPr>
              <w:lastRenderedPageBreak/>
              <w:t>Ge</w:t>
            </w:r>
            <w:r w:rsidR="00EC7B76" w:rsidRPr="00072D59">
              <w:rPr>
                <w:rFonts w:ascii="Times New Roman" w:hAnsi="Times New Roman" w:cs="Times New Roman"/>
                <w:bCs w:val="0"/>
                <w:color w:val="001E44"/>
                <w:sz w:val="24"/>
                <w:szCs w:val="24"/>
              </w:rPr>
              <w:t>n</w:t>
            </w:r>
            <w:r w:rsidRPr="00072D59">
              <w:rPr>
                <w:rFonts w:ascii="Times New Roman" w:hAnsi="Times New Roman" w:cs="Times New Roman"/>
                <w:bCs w:val="0"/>
                <w:color w:val="001E44"/>
                <w:sz w:val="24"/>
                <w:szCs w:val="24"/>
              </w:rPr>
              <w:t>eva 210 (G.210)</w:t>
            </w:r>
          </w:p>
          <w:p w:rsidR="00D5324E" w:rsidRPr="00072D59" w:rsidRDefault="00D5324E" w:rsidP="003A279C">
            <w:pPr>
              <w:jc w:val="both"/>
              <w:rPr>
                <w:rFonts w:ascii="Times New Roman" w:hAnsi="Times New Roman" w:cs="Times New Roman"/>
                <w:sz w:val="24"/>
                <w:szCs w:val="24"/>
              </w:rPr>
            </w:pPr>
          </w:p>
        </w:tc>
        <w:tc>
          <w:tcPr>
            <w:tcW w:w="1364" w:type="dxa"/>
          </w:tcPr>
          <w:p w:rsidR="00D5324E" w:rsidRPr="00072D59" w:rsidRDefault="00D5324E" w:rsidP="003A279C">
            <w:pPr>
              <w:jc w:val="both"/>
              <w:rPr>
                <w:rFonts w:ascii="Times New Roman" w:hAnsi="Times New Roman" w:cs="Times New Roman"/>
                <w:sz w:val="24"/>
                <w:szCs w:val="24"/>
                <w:shd w:val="clear" w:color="auto" w:fill="E3E4CD"/>
              </w:rPr>
            </w:pPr>
          </w:p>
          <w:p w:rsidR="00097A71" w:rsidRPr="00072D59" w:rsidRDefault="00097A71" w:rsidP="003A279C">
            <w:pPr>
              <w:jc w:val="both"/>
              <w:rPr>
                <w:rFonts w:ascii="Times New Roman" w:hAnsi="Times New Roman" w:cs="Times New Roman"/>
                <w:sz w:val="24"/>
                <w:szCs w:val="24"/>
              </w:rPr>
            </w:pPr>
            <w:r w:rsidRPr="00072D59">
              <w:rPr>
                <w:rFonts w:ascii="Times New Roman" w:hAnsi="Times New Roman" w:cs="Times New Roman"/>
                <w:sz w:val="24"/>
                <w:szCs w:val="24"/>
                <w:shd w:val="clear" w:color="auto" w:fill="E3E4CD"/>
              </w:rPr>
              <w:t>originated from the rootstock breeding program at Cornell University's Geneva, New York location</w:t>
            </w:r>
          </w:p>
        </w:tc>
        <w:tc>
          <w:tcPr>
            <w:tcW w:w="1953" w:type="dxa"/>
          </w:tcPr>
          <w:p w:rsidR="00D5324E" w:rsidRPr="00072D59" w:rsidRDefault="00D5324E" w:rsidP="003A279C">
            <w:pPr>
              <w:pStyle w:val="Default"/>
              <w:spacing w:line="360" w:lineRule="auto"/>
              <w:jc w:val="both"/>
            </w:pPr>
          </w:p>
        </w:tc>
        <w:tc>
          <w:tcPr>
            <w:tcW w:w="2911" w:type="dxa"/>
          </w:tcPr>
          <w:p w:rsidR="00D5324E" w:rsidRPr="00072D59" w:rsidRDefault="00D5324E" w:rsidP="003A279C">
            <w:pPr>
              <w:jc w:val="both"/>
              <w:rPr>
                <w:rFonts w:ascii="Times New Roman" w:hAnsi="Times New Roman" w:cs="Times New Roman"/>
                <w:color w:val="1F212E"/>
                <w:sz w:val="24"/>
                <w:szCs w:val="24"/>
                <w:shd w:val="clear" w:color="auto" w:fill="FFFFFF"/>
              </w:rPr>
            </w:pPr>
            <w:r w:rsidRPr="00072D59">
              <w:rPr>
                <w:rFonts w:ascii="Times New Roman" w:hAnsi="Times New Roman" w:cs="Times New Roman"/>
                <w:color w:val="1F212E"/>
                <w:sz w:val="24"/>
                <w:szCs w:val="24"/>
                <w:shd w:val="clear" w:color="auto" w:fill="FFFFFF"/>
              </w:rPr>
              <w:t xml:space="preserve">similar in size to </w:t>
            </w:r>
            <w:proofErr w:type="spellStart"/>
            <w:r w:rsidRPr="00072D59">
              <w:rPr>
                <w:rFonts w:ascii="Times New Roman" w:hAnsi="Times New Roman" w:cs="Times New Roman"/>
                <w:color w:val="1F212E"/>
                <w:sz w:val="24"/>
                <w:szCs w:val="24"/>
                <w:shd w:val="clear" w:color="auto" w:fill="FFFFFF"/>
              </w:rPr>
              <w:t>Malling</w:t>
            </w:r>
            <w:proofErr w:type="spellEnd"/>
            <w:r w:rsidRPr="00072D59">
              <w:rPr>
                <w:rFonts w:ascii="Times New Roman" w:hAnsi="Times New Roman" w:cs="Times New Roman"/>
                <w:color w:val="1F212E"/>
                <w:sz w:val="24"/>
                <w:szCs w:val="24"/>
                <w:shd w:val="clear" w:color="auto" w:fill="FFFFFF"/>
              </w:rPr>
              <w:t xml:space="preserve"> 7 but more productive and precocious. </w:t>
            </w:r>
            <w:proofErr w:type="spellStart"/>
            <w:r w:rsidRPr="00072D59">
              <w:rPr>
                <w:rFonts w:ascii="Times New Roman" w:hAnsi="Times New Roman" w:cs="Times New Roman"/>
                <w:color w:val="1F212E"/>
                <w:sz w:val="24"/>
                <w:szCs w:val="24"/>
                <w:shd w:val="clear" w:color="auto" w:fill="FFFFFF"/>
              </w:rPr>
              <w:t>semidwarfing</w:t>
            </w:r>
            <w:proofErr w:type="spellEnd"/>
            <w:r w:rsidRPr="00072D59">
              <w:rPr>
                <w:rFonts w:ascii="Times New Roman" w:hAnsi="Times New Roman" w:cs="Times New Roman"/>
                <w:color w:val="1F212E"/>
                <w:sz w:val="24"/>
                <w:szCs w:val="24"/>
                <w:shd w:val="clear" w:color="auto" w:fill="FFFFFF"/>
              </w:rPr>
              <w:t xml:space="preserve"> rootstock that is resistant to fire blight (</w:t>
            </w:r>
            <w:proofErr w:type="spellStart"/>
            <w:r w:rsidRPr="00072D59">
              <w:rPr>
                <w:rStyle w:val="Emphasis"/>
                <w:rFonts w:ascii="Times New Roman" w:hAnsi="Times New Roman" w:cs="Times New Roman"/>
                <w:color w:val="1F212E"/>
                <w:sz w:val="24"/>
                <w:szCs w:val="24"/>
                <w:shd w:val="clear" w:color="auto" w:fill="FFFFFF"/>
              </w:rPr>
              <w:t>Erwiniaamylovora</w:t>
            </w:r>
            <w:proofErr w:type="spellEnd"/>
            <w:r w:rsidRPr="00072D59">
              <w:rPr>
                <w:rFonts w:ascii="Times New Roman" w:hAnsi="Times New Roman" w:cs="Times New Roman"/>
                <w:color w:val="1F212E"/>
                <w:sz w:val="24"/>
                <w:szCs w:val="24"/>
                <w:shd w:val="clear" w:color="auto" w:fill="FFFFFF"/>
              </w:rPr>
              <w:t>) and crown rot (</w:t>
            </w:r>
            <w:r w:rsidRPr="00072D59">
              <w:rPr>
                <w:rStyle w:val="Emphasis"/>
                <w:rFonts w:ascii="Times New Roman" w:hAnsi="Times New Roman" w:cs="Times New Roman"/>
                <w:color w:val="1F212E"/>
                <w:sz w:val="24"/>
                <w:szCs w:val="24"/>
                <w:shd w:val="clear" w:color="auto" w:fill="FFFFFF"/>
              </w:rPr>
              <w:t>Phytophthora</w:t>
            </w:r>
            <w:r w:rsidRPr="00072D59">
              <w:rPr>
                <w:rFonts w:ascii="Times New Roman" w:hAnsi="Times New Roman" w:cs="Times New Roman"/>
                <w:color w:val="1F212E"/>
                <w:sz w:val="24"/>
                <w:szCs w:val="24"/>
                <w:shd w:val="clear" w:color="auto" w:fill="FFFFFF"/>
              </w:rPr>
              <w:t> spp.).</w:t>
            </w:r>
          </w:p>
        </w:tc>
        <w:tc>
          <w:tcPr>
            <w:tcW w:w="1879" w:type="dxa"/>
          </w:tcPr>
          <w:p w:rsidR="006161FF" w:rsidRPr="00072D59" w:rsidRDefault="006161FF" w:rsidP="003A279C">
            <w:pPr>
              <w:pStyle w:val="Default"/>
              <w:spacing w:line="360" w:lineRule="auto"/>
              <w:jc w:val="both"/>
              <w:rPr>
                <w:bCs/>
                <w:color w:val="333333"/>
                <w:spacing w:val="-2"/>
                <w:shd w:val="clear" w:color="auto" w:fill="FFFFFF"/>
              </w:rPr>
            </w:pPr>
            <w:r w:rsidRPr="00072D59">
              <w:rPr>
                <w:bCs/>
                <w:color w:val="333333"/>
                <w:spacing w:val="-2"/>
                <w:shd w:val="clear" w:color="auto" w:fill="FFFFFF"/>
              </w:rPr>
              <w:t>Rob Crassweller,2023</w:t>
            </w:r>
          </w:p>
          <w:p w:rsidR="00D5324E" w:rsidRPr="00072D59" w:rsidRDefault="00D5324E" w:rsidP="003A279C">
            <w:pPr>
              <w:pStyle w:val="Default"/>
              <w:spacing w:line="360" w:lineRule="auto"/>
              <w:jc w:val="both"/>
              <w:rPr>
                <w:bCs/>
                <w:color w:val="333333"/>
                <w:spacing w:val="-2"/>
                <w:shd w:val="clear" w:color="auto" w:fill="FFFFFF"/>
              </w:rPr>
            </w:pPr>
          </w:p>
        </w:tc>
      </w:tr>
      <w:tr w:rsidR="006161FF" w:rsidRPr="00072D59" w:rsidTr="00785722">
        <w:tc>
          <w:tcPr>
            <w:tcW w:w="1469" w:type="dxa"/>
          </w:tcPr>
          <w:p w:rsidR="00F34674" w:rsidRPr="00072D59" w:rsidRDefault="00F34674" w:rsidP="003A279C">
            <w:pPr>
              <w:pStyle w:val="Heading2"/>
              <w:shd w:val="clear" w:color="auto" w:fill="FFFFFF"/>
              <w:spacing w:before="267" w:after="267"/>
              <w:jc w:val="both"/>
              <w:outlineLvl w:val="1"/>
              <w:rPr>
                <w:rFonts w:ascii="Times New Roman" w:hAnsi="Times New Roman" w:cs="Times New Roman"/>
                <w:bCs w:val="0"/>
                <w:color w:val="001E44"/>
                <w:sz w:val="24"/>
                <w:szCs w:val="24"/>
              </w:rPr>
            </w:pPr>
            <w:r w:rsidRPr="00072D59">
              <w:rPr>
                <w:rFonts w:ascii="Times New Roman" w:hAnsi="Times New Roman" w:cs="Times New Roman"/>
                <w:bCs w:val="0"/>
                <w:color w:val="001E44"/>
                <w:sz w:val="24"/>
                <w:szCs w:val="24"/>
              </w:rPr>
              <w:t>(G.30)</w:t>
            </w:r>
          </w:p>
          <w:p w:rsidR="006161FF" w:rsidRPr="00072D59" w:rsidRDefault="006161FF" w:rsidP="003A279C">
            <w:pPr>
              <w:pStyle w:val="Heading2"/>
              <w:shd w:val="clear" w:color="auto" w:fill="FFFFFF"/>
              <w:spacing w:before="267" w:after="267"/>
              <w:jc w:val="both"/>
              <w:outlineLvl w:val="1"/>
              <w:rPr>
                <w:rFonts w:ascii="Times New Roman" w:hAnsi="Times New Roman" w:cs="Times New Roman"/>
                <w:bCs w:val="0"/>
                <w:color w:val="001E44"/>
                <w:sz w:val="24"/>
                <w:szCs w:val="24"/>
              </w:rPr>
            </w:pPr>
            <w:r w:rsidRPr="00072D59">
              <w:rPr>
                <w:rFonts w:ascii="Times New Roman" w:hAnsi="Times New Roman" w:cs="Times New Roman"/>
                <w:bCs w:val="0"/>
                <w:color w:val="001E44"/>
                <w:sz w:val="24"/>
                <w:szCs w:val="24"/>
              </w:rPr>
              <w:t xml:space="preserve">Geneva 30 </w:t>
            </w:r>
          </w:p>
          <w:p w:rsidR="006161FF" w:rsidRPr="00072D59" w:rsidRDefault="006161FF" w:rsidP="003A279C">
            <w:pPr>
              <w:pStyle w:val="Heading2"/>
              <w:shd w:val="clear" w:color="auto" w:fill="FFFFFF"/>
              <w:spacing w:before="267" w:after="267"/>
              <w:jc w:val="both"/>
              <w:outlineLvl w:val="1"/>
              <w:rPr>
                <w:rFonts w:ascii="Times New Roman" w:hAnsi="Times New Roman" w:cs="Times New Roman"/>
                <w:b w:val="0"/>
                <w:bCs w:val="0"/>
                <w:color w:val="001E44"/>
                <w:sz w:val="24"/>
                <w:szCs w:val="24"/>
              </w:rPr>
            </w:pPr>
          </w:p>
        </w:tc>
        <w:tc>
          <w:tcPr>
            <w:tcW w:w="1364" w:type="dxa"/>
          </w:tcPr>
          <w:p w:rsidR="006161FF" w:rsidRPr="00072D59" w:rsidRDefault="00815912" w:rsidP="003A279C">
            <w:pPr>
              <w:pStyle w:val="Default"/>
              <w:spacing w:line="360" w:lineRule="auto"/>
              <w:jc w:val="both"/>
              <w:rPr>
                <w:color w:val="1F212E"/>
                <w:shd w:val="clear" w:color="auto" w:fill="FFFFFF"/>
              </w:rPr>
            </w:pPr>
            <w:r w:rsidRPr="00072D59">
              <w:rPr>
                <w:color w:val="001D35"/>
                <w:shd w:val="clear" w:color="auto" w:fill="FFFFFF" w:themeFill="background1"/>
              </w:rPr>
              <w:t>originated from the New York State Agricultural Experiment Station in Geneva, New York</w:t>
            </w:r>
          </w:p>
        </w:tc>
        <w:tc>
          <w:tcPr>
            <w:tcW w:w="1953" w:type="dxa"/>
          </w:tcPr>
          <w:p w:rsidR="006161FF" w:rsidRPr="00072D59" w:rsidRDefault="006161FF" w:rsidP="003A279C">
            <w:pPr>
              <w:pStyle w:val="Default"/>
              <w:spacing w:line="360" w:lineRule="auto"/>
              <w:jc w:val="both"/>
            </w:pPr>
          </w:p>
        </w:tc>
        <w:tc>
          <w:tcPr>
            <w:tcW w:w="2911" w:type="dxa"/>
          </w:tcPr>
          <w:p w:rsidR="006161FF" w:rsidRPr="00072D59" w:rsidRDefault="00785722" w:rsidP="003A279C">
            <w:pPr>
              <w:jc w:val="both"/>
              <w:rPr>
                <w:rFonts w:ascii="Times New Roman" w:hAnsi="Times New Roman" w:cs="Times New Roman"/>
                <w:color w:val="1F212E"/>
                <w:sz w:val="24"/>
                <w:szCs w:val="24"/>
                <w:shd w:val="clear" w:color="auto" w:fill="FFFFFF"/>
              </w:rPr>
            </w:pPr>
            <w:r w:rsidRPr="00072D59">
              <w:rPr>
                <w:rFonts w:ascii="Times New Roman" w:hAnsi="Times New Roman" w:cs="Times New Roman"/>
                <w:color w:val="1F212E"/>
                <w:sz w:val="24"/>
                <w:szCs w:val="24"/>
                <w:shd w:val="clear" w:color="auto" w:fill="FFFFFF"/>
              </w:rPr>
              <w:t xml:space="preserve">The advantage of this M.7-size rootstock is </w:t>
            </w:r>
            <w:r w:rsidR="006161FF" w:rsidRPr="00072D59">
              <w:rPr>
                <w:rFonts w:ascii="Times New Roman" w:hAnsi="Times New Roman" w:cs="Times New Roman"/>
                <w:color w:val="1F212E"/>
                <w:sz w:val="24"/>
                <w:szCs w:val="24"/>
                <w:shd w:val="clear" w:color="auto" w:fill="FFFFFF"/>
              </w:rPr>
              <w:t>early production, fewer burr knots, and less suckering.</w:t>
            </w:r>
          </w:p>
        </w:tc>
        <w:tc>
          <w:tcPr>
            <w:tcW w:w="1879" w:type="dxa"/>
          </w:tcPr>
          <w:p w:rsidR="006161FF" w:rsidRPr="00072D59" w:rsidRDefault="006161FF" w:rsidP="003A279C">
            <w:pPr>
              <w:pStyle w:val="Default"/>
              <w:spacing w:line="360" w:lineRule="auto"/>
              <w:jc w:val="both"/>
              <w:rPr>
                <w:bCs/>
                <w:color w:val="333333"/>
                <w:spacing w:val="-2"/>
                <w:shd w:val="clear" w:color="auto" w:fill="FFFFFF"/>
              </w:rPr>
            </w:pPr>
            <w:r w:rsidRPr="00072D59">
              <w:rPr>
                <w:bCs/>
                <w:color w:val="333333"/>
                <w:spacing w:val="-2"/>
                <w:shd w:val="clear" w:color="auto" w:fill="FFFFFF"/>
              </w:rPr>
              <w:t>Rob Crassweller,2023</w:t>
            </w:r>
          </w:p>
          <w:p w:rsidR="006161FF" w:rsidRPr="00072D59" w:rsidRDefault="006161FF" w:rsidP="003A279C">
            <w:pPr>
              <w:pStyle w:val="Default"/>
              <w:spacing w:line="360" w:lineRule="auto"/>
              <w:jc w:val="both"/>
              <w:rPr>
                <w:bCs/>
                <w:color w:val="333333"/>
                <w:spacing w:val="-2"/>
                <w:shd w:val="clear" w:color="auto" w:fill="FFFFFF"/>
              </w:rPr>
            </w:pPr>
          </w:p>
        </w:tc>
      </w:tr>
      <w:tr w:rsidR="006161FF" w:rsidRPr="00072D59" w:rsidTr="00785722">
        <w:tc>
          <w:tcPr>
            <w:tcW w:w="1469" w:type="dxa"/>
          </w:tcPr>
          <w:p w:rsidR="00F34674" w:rsidRPr="00072D59" w:rsidRDefault="00F34674" w:rsidP="003A279C">
            <w:pPr>
              <w:pStyle w:val="Heading2"/>
              <w:shd w:val="clear" w:color="auto" w:fill="FFFFFF"/>
              <w:spacing w:before="267" w:after="267"/>
              <w:jc w:val="both"/>
              <w:outlineLvl w:val="1"/>
              <w:rPr>
                <w:rFonts w:ascii="Times New Roman" w:hAnsi="Times New Roman" w:cs="Times New Roman"/>
                <w:bCs w:val="0"/>
                <w:color w:val="001E44"/>
                <w:sz w:val="24"/>
                <w:szCs w:val="24"/>
              </w:rPr>
            </w:pPr>
            <w:r w:rsidRPr="00072D59">
              <w:rPr>
                <w:rFonts w:ascii="Times New Roman" w:hAnsi="Times New Roman" w:cs="Times New Roman"/>
                <w:bCs w:val="0"/>
                <w:color w:val="001E44"/>
                <w:sz w:val="24"/>
                <w:szCs w:val="24"/>
              </w:rPr>
              <w:t>(G.222)</w:t>
            </w:r>
          </w:p>
          <w:p w:rsidR="006161FF" w:rsidRPr="00072D59" w:rsidRDefault="006161FF" w:rsidP="003A279C">
            <w:pPr>
              <w:pStyle w:val="Heading2"/>
              <w:shd w:val="clear" w:color="auto" w:fill="FFFFFF"/>
              <w:spacing w:before="267" w:after="267"/>
              <w:jc w:val="both"/>
              <w:outlineLvl w:val="1"/>
              <w:rPr>
                <w:rFonts w:ascii="Times New Roman" w:hAnsi="Times New Roman" w:cs="Times New Roman"/>
                <w:bCs w:val="0"/>
                <w:color w:val="001E44"/>
                <w:sz w:val="24"/>
                <w:szCs w:val="24"/>
              </w:rPr>
            </w:pPr>
            <w:r w:rsidRPr="00072D59">
              <w:rPr>
                <w:rFonts w:ascii="Times New Roman" w:hAnsi="Times New Roman" w:cs="Times New Roman"/>
                <w:bCs w:val="0"/>
                <w:color w:val="001E44"/>
                <w:sz w:val="24"/>
                <w:szCs w:val="24"/>
              </w:rPr>
              <w:t xml:space="preserve">Geneva 222 </w:t>
            </w:r>
          </w:p>
        </w:tc>
        <w:tc>
          <w:tcPr>
            <w:tcW w:w="1364" w:type="dxa"/>
          </w:tcPr>
          <w:p w:rsidR="006161FF" w:rsidRPr="00072D59" w:rsidRDefault="00815912" w:rsidP="003A279C">
            <w:pPr>
              <w:pStyle w:val="Default"/>
              <w:spacing w:line="360" w:lineRule="auto"/>
              <w:jc w:val="both"/>
              <w:rPr>
                <w:color w:val="1F212E"/>
                <w:shd w:val="clear" w:color="auto" w:fill="FFFFFF"/>
              </w:rPr>
            </w:pPr>
            <w:r w:rsidRPr="00072D59">
              <w:rPr>
                <w:color w:val="333333"/>
                <w:shd w:val="clear" w:color="auto" w:fill="FFFFFF"/>
              </w:rPr>
              <w:t xml:space="preserve"> originated from a planned </w:t>
            </w:r>
            <w:proofErr w:type="gramStart"/>
            <w:r w:rsidRPr="00072D59">
              <w:rPr>
                <w:color w:val="333333"/>
                <w:shd w:val="clear" w:color="auto" w:fill="FFFFFF"/>
              </w:rPr>
              <w:t>cross  in</w:t>
            </w:r>
            <w:proofErr w:type="gramEnd"/>
            <w:r w:rsidRPr="00072D59">
              <w:rPr>
                <w:color w:val="333333"/>
                <w:shd w:val="clear" w:color="auto" w:fill="FFFFFF"/>
              </w:rPr>
              <w:t xml:space="preserve"> Geneva, N.Y.</w:t>
            </w:r>
          </w:p>
        </w:tc>
        <w:tc>
          <w:tcPr>
            <w:tcW w:w="1953" w:type="dxa"/>
          </w:tcPr>
          <w:p w:rsidR="006161FF" w:rsidRPr="00072D59" w:rsidRDefault="00815912" w:rsidP="003A279C">
            <w:pPr>
              <w:pStyle w:val="Default"/>
              <w:spacing w:line="360" w:lineRule="auto"/>
              <w:jc w:val="both"/>
            </w:pPr>
            <w:r w:rsidRPr="00072D59">
              <w:t>Geneva apple rootstock breeding program</w:t>
            </w:r>
          </w:p>
        </w:tc>
        <w:tc>
          <w:tcPr>
            <w:tcW w:w="2911" w:type="dxa"/>
          </w:tcPr>
          <w:p w:rsidR="006161FF" w:rsidRPr="00072D59" w:rsidRDefault="002D7C84" w:rsidP="003A279C">
            <w:pPr>
              <w:jc w:val="both"/>
              <w:rPr>
                <w:rFonts w:ascii="Times New Roman" w:hAnsi="Times New Roman" w:cs="Times New Roman"/>
                <w:color w:val="1F212E"/>
                <w:sz w:val="24"/>
                <w:szCs w:val="24"/>
                <w:shd w:val="clear" w:color="auto" w:fill="FFFFFF"/>
              </w:rPr>
            </w:pPr>
            <w:r w:rsidRPr="00072D59">
              <w:rPr>
                <w:rFonts w:ascii="Times New Roman" w:hAnsi="Times New Roman" w:cs="Times New Roman"/>
                <w:color w:val="1F212E"/>
                <w:sz w:val="24"/>
                <w:szCs w:val="24"/>
                <w:shd w:val="clear" w:color="auto" w:fill="FFFFFF"/>
              </w:rPr>
              <w:t>S</w:t>
            </w:r>
            <w:r w:rsidR="006161FF" w:rsidRPr="00072D59">
              <w:rPr>
                <w:rFonts w:ascii="Times New Roman" w:hAnsi="Times New Roman" w:cs="Times New Roman"/>
                <w:color w:val="1F212E"/>
                <w:sz w:val="24"/>
                <w:szCs w:val="24"/>
                <w:shd w:val="clear" w:color="auto" w:fill="FFFFFF"/>
              </w:rPr>
              <w:t>emi</w:t>
            </w:r>
            <w:r w:rsidRPr="00072D59">
              <w:rPr>
                <w:rFonts w:ascii="Times New Roman" w:hAnsi="Times New Roman" w:cs="Times New Roman"/>
                <w:color w:val="1F212E"/>
                <w:sz w:val="24"/>
                <w:szCs w:val="24"/>
                <w:shd w:val="clear" w:color="auto" w:fill="FFFFFF"/>
              </w:rPr>
              <w:t>-</w:t>
            </w:r>
            <w:r w:rsidR="006161FF" w:rsidRPr="00072D59">
              <w:rPr>
                <w:rFonts w:ascii="Times New Roman" w:hAnsi="Times New Roman" w:cs="Times New Roman"/>
                <w:color w:val="1F212E"/>
                <w:sz w:val="24"/>
                <w:szCs w:val="24"/>
                <w:shd w:val="clear" w:color="auto" w:fill="FFFFFF"/>
              </w:rPr>
              <w:t>dwarfing rootstock is reported to be approximately 45-55% the size of seedling and needs to be supported. Trees on this rootstock are similar in vigor to M.7 but more precocious and productive with good col</w:t>
            </w:r>
            <w:r w:rsidR="00785722" w:rsidRPr="00072D59">
              <w:rPr>
                <w:rFonts w:ascii="Times New Roman" w:hAnsi="Times New Roman" w:cs="Times New Roman"/>
                <w:color w:val="1F212E"/>
                <w:sz w:val="24"/>
                <w:szCs w:val="24"/>
                <w:shd w:val="clear" w:color="auto" w:fill="FFFFFF"/>
              </w:rPr>
              <w:t xml:space="preserve">d hardiness; resistance to fire </w:t>
            </w:r>
            <w:r w:rsidR="006161FF" w:rsidRPr="00072D59">
              <w:rPr>
                <w:rFonts w:ascii="Times New Roman" w:hAnsi="Times New Roman" w:cs="Times New Roman"/>
                <w:color w:val="1F212E"/>
                <w:sz w:val="24"/>
                <w:szCs w:val="24"/>
                <w:shd w:val="clear" w:color="auto" w:fill="FFFFFF"/>
              </w:rPr>
              <w:t>blight, </w:t>
            </w:r>
            <w:r w:rsidR="006161FF" w:rsidRPr="00072D59">
              <w:rPr>
                <w:rStyle w:val="Emphasis"/>
                <w:rFonts w:ascii="Times New Roman" w:hAnsi="Times New Roman" w:cs="Times New Roman"/>
                <w:color w:val="1F212E"/>
                <w:sz w:val="24"/>
                <w:szCs w:val="24"/>
                <w:shd w:val="clear" w:color="auto" w:fill="FFFFFF"/>
              </w:rPr>
              <w:t>Phytophthora</w:t>
            </w:r>
            <w:r w:rsidR="006161FF" w:rsidRPr="00072D59">
              <w:rPr>
                <w:rFonts w:ascii="Times New Roman" w:hAnsi="Times New Roman" w:cs="Times New Roman"/>
                <w:color w:val="1F212E"/>
                <w:sz w:val="24"/>
                <w:szCs w:val="24"/>
                <w:shd w:val="clear" w:color="auto" w:fill="FFFFFF"/>
              </w:rPr>
              <w:t> root rot and wooly apple aphid.</w:t>
            </w:r>
          </w:p>
        </w:tc>
        <w:tc>
          <w:tcPr>
            <w:tcW w:w="1879" w:type="dxa"/>
          </w:tcPr>
          <w:p w:rsidR="006161FF" w:rsidRPr="00072D59" w:rsidRDefault="006161FF" w:rsidP="003A279C">
            <w:pPr>
              <w:pStyle w:val="Default"/>
              <w:spacing w:line="360" w:lineRule="auto"/>
              <w:jc w:val="both"/>
              <w:rPr>
                <w:bCs/>
                <w:color w:val="333333"/>
                <w:spacing w:val="-2"/>
                <w:shd w:val="clear" w:color="auto" w:fill="FFFFFF"/>
              </w:rPr>
            </w:pPr>
            <w:r w:rsidRPr="00072D59">
              <w:rPr>
                <w:bCs/>
                <w:color w:val="333333"/>
                <w:spacing w:val="-2"/>
                <w:shd w:val="clear" w:color="auto" w:fill="FFFFFF"/>
              </w:rPr>
              <w:t>Rob Crassweller,</w:t>
            </w:r>
            <w:proofErr w:type="gramStart"/>
            <w:r w:rsidRPr="00072D59">
              <w:rPr>
                <w:bCs/>
                <w:color w:val="333333"/>
                <w:spacing w:val="-2"/>
                <w:shd w:val="clear" w:color="auto" w:fill="FFFFFF"/>
              </w:rPr>
              <w:t>2023,</w:t>
            </w:r>
            <w:r w:rsidRPr="00072D59">
              <w:t>Crassweller</w:t>
            </w:r>
            <w:proofErr w:type="gramEnd"/>
            <w:r w:rsidRPr="00072D59">
              <w:t>, R., and J. Schupp. 2018</w:t>
            </w:r>
          </w:p>
          <w:p w:rsidR="006161FF" w:rsidRPr="00072D59" w:rsidRDefault="006161FF" w:rsidP="003A279C">
            <w:pPr>
              <w:pStyle w:val="Default"/>
              <w:spacing w:line="360" w:lineRule="auto"/>
              <w:jc w:val="both"/>
              <w:rPr>
                <w:bCs/>
                <w:color w:val="333333"/>
                <w:spacing w:val="-2"/>
                <w:shd w:val="clear" w:color="auto" w:fill="FFFFFF"/>
              </w:rPr>
            </w:pPr>
          </w:p>
        </w:tc>
      </w:tr>
      <w:tr w:rsidR="00D5324E" w:rsidRPr="00072D59" w:rsidTr="00785722">
        <w:tc>
          <w:tcPr>
            <w:tcW w:w="1469" w:type="dxa"/>
          </w:tcPr>
          <w:p w:rsidR="00F34674" w:rsidRPr="00072D59" w:rsidRDefault="00F34674" w:rsidP="003A279C">
            <w:pPr>
              <w:jc w:val="both"/>
              <w:rPr>
                <w:rFonts w:ascii="Times New Roman" w:hAnsi="Times New Roman" w:cs="Times New Roman"/>
                <w:b/>
                <w:sz w:val="24"/>
                <w:szCs w:val="24"/>
              </w:rPr>
            </w:pPr>
            <w:r w:rsidRPr="00072D59">
              <w:rPr>
                <w:rFonts w:ascii="Times New Roman" w:hAnsi="Times New Roman" w:cs="Times New Roman"/>
                <w:b/>
                <w:sz w:val="24"/>
                <w:szCs w:val="24"/>
              </w:rPr>
              <w:t xml:space="preserve">B.9 </w:t>
            </w:r>
          </w:p>
          <w:p w:rsidR="00F34674" w:rsidRPr="00072D59" w:rsidRDefault="00F34674" w:rsidP="003A279C">
            <w:pPr>
              <w:jc w:val="both"/>
              <w:rPr>
                <w:rFonts w:ascii="Times New Roman" w:hAnsi="Times New Roman" w:cs="Times New Roman"/>
                <w:b/>
                <w:sz w:val="24"/>
                <w:szCs w:val="24"/>
              </w:rPr>
            </w:pPr>
            <w:r w:rsidRPr="00072D59">
              <w:rPr>
                <w:rFonts w:ascii="Times New Roman" w:hAnsi="Times New Roman" w:cs="Times New Roman"/>
                <w:b/>
                <w:sz w:val="24"/>
                <w:szCs w:val="24"/>
              </w:rPr>
              <w:t>(</w:t>
            </w:r>
            <w:proofErr w:type="spellStart"/>
            <w:r w:rsidRPr="00072D59">
              <w:rPr>
                <w:rFonts w:ascii="Times New Roman" w:hAnsi="Times New Roman" w:cs="Times New Roman"/>
                <w:b/>
                <w:sz w:val="24"/>
                <w:szCs w:val="24"/>
              </w:rPr>
              <w:t>Budagovsky</w:t>
            </w:r>
            <w:proofErr w:type="spellEnd"/>
            <w:r w:rsidRPr="00072D59">
              <w:rPr>
                <w:rFonts w:ascii="Times New Roman" w:hAnsi="Times New Roman" w:cs="Times New Roman"/>
                <w:b/>
                <w:sz w:val="24"/>
                <w:szCs w:val="24"/>
              </w:rPr>
              <w:t xml:space="preserve"> 9)</w:t>
            </w:r>
          </w:p>
          <w:p w:rsidR="00F34674" w:rsidRPr="00072D59" w:rsidRDefault="00F34674" w:rsidP="003A279C">
            <w:pPr>
              <w:jc w:val="both"/>
              <w:rPr>
                <w:rFonts w:ascii="Times New Roman" w:hAnsi="Times New Roman" w:cs="Times New Roman"/>
                <w:b/>
                <w:sz w:val="24"/>
                <w:szCs w:val="24"/>
              </w:rPr>
            </w:pPr>
          </w:p>
        </w:tc>
        <w:tc>
          <w:tcPr>
            <w:tcW w:w="1364" w:type="dxa"/>
          </w:tcPr>
          <w:p w:rsidR="00D5324E" w:rsidRPr="00072D59" w:rsidRDefault="00D5324E" w:rsidP="003A279C">
            <w:pPr>
              <w:pStyle w:val="Default"/>
              <w:spacing w:line="360" w:lineRule="auto"/>
              <w:jc w:val="both"/>
            </w:pPr>
            <w:proofErr w:type="spellStart"/>
            <w:r w:rsidRPr="00072D59">
              <w:t>Michurinsk</w:t>
            </w:r>
            <w:proofErr w:type="spellEnd"/>
            <w:r w:rsidRPr="00072D59">
              <w:t xml:space="preserve"> State Agrarian </w:t>
            </w:r>
            <w:r w:rsidRPr="00072D59">
              <w:lastRenderedPageBreak/>
              <w:t>University, Russia.</w:t>
            </w:r>
          </w:p>
        </w:tc>
        <w:tc>
          <w:tcPr>
            <w:tcW w:w="1953" w:type="dxa"/>
          </w:tcPr>
          <w:p w:rsidR="00D5324E" w:rsidRPr="00072D59" w:rsidRDefault="00D5324E" w:rsidP="003A279C">
            <w:pPr>
              <w:pStyle w:val="Default"/>
              <w:spacing w:line="360" w:lineRule="auto"/>
              <w:jc w:val="both"/>
            </w:pPr>
            <w:proofErr w:type="spellStart"/>
            <w:r w:rsidRPr="00072D59">
              <w:lastRenderedPageBreak/>
              <w:t>Michurinsk</w:t>
            </w:r>
            <w:proofErr w:type="spellEnd"/>
            <w:r w:rsidRPr="00072D59">
              <w:t xml:space="preserve"> State Agrarian University.</w:t>
            </w:r>
          </w:p>
          <w:p w:rsidR="00D5324E" w:rsidRPr="00072D59" w:rsidRDefault="00D5324E" w:rsidP="003A279C">
            <w:pPr>
              <w:pStyle w:val="Default"/>
              <w:spacing w:line="360" w:lineRule="auto"/>
              <w:jc w:val="both"/>
            </w:pPr>
          </w:p>
        </w:tc>
        <w:tc>
          <w:tcPr>
            <w:tcW w:w="2911" w:type="dxa"/>
          </w:tcPr>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lastRenderedPageBreak/>
              <w:t>Size Control</w:t>
            </w:r>
            <w:r w:rsidRPr="00072D59">
              <w:rPr>
                <w:rFonts w:ascii="Times New Roman" w:eastAsia="Times New Roman" w:hAnsi="Times New Roman" w:cs="Times New Roman"/>
                <w:sz w:val="24"/>
                <w:szCs w:val="24"/>
              </w:rPr>
              <w:t>: Produces dwarf trees (30-35% of standard size).</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lastRenderedPageBreak/>
              <w:t>Precocity</w:t>
            </w:r>
            <w:r w:rsidRPr="00072D59">
              <w:rPr>
                <w:rFonts w:ascii="Times New Roman" w:eastAsia="Times New Roman" w:hAnsi="Times New Roman" w:cs="Times New Roman"/>
                <w:sz w:val="24"/>
                <w:szCs w:val="24"/>
              </w:rPr>
              <w:t>: Very early bearing, often in the second or third year.</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 potential per acre.</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Cold Hardiness</w:t>
            </w:r>
            <w:r w:rsidRPr="00072D59">
              <w:rPr>
                <w:rFonts w:ascii="Times New Roman" w:eastAsia="Times New Roman" w:hAnsi="Times New Roman" w:cs="Times New Roman"/>
                <w:sz w:val="24"/>
                <w:szCs w:val="24"/>
              </w:rPr>
              <w:t>: Excellent cold hardiness, suitable for harsh winters.</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 Requirements</w:t>
            </w:r>
            <w:r w:rsidRPr="00072D59">
              <w:rPr>
                <w:rFonts w:ascii="Times New Roman" w:eastAsia="Times New Roman" w:hAnsi="Times New Roman" w:cs="Times New Roman"/>
                <w:sz w:val="24"/>
                <w:szCs w:val="24"/>
              </w:rPr>
              <w:t>: Requires support such as staking or trellising.</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 Adaptability</w:t>
            </w:r>
            <w:r w:rsidRPr="00072D59">
              <w:rPr>
                <w:rFonts w:ascii="Times New Roman" w:eastAsia="Times New Roman" w:hAnsi="Times New Roman" w:cs="Times New Roman"/>
                <w:sz w:val="24"/>
                <w:szCs w:val="24"/>
              </w:rPr>
              <w:t>: Performs well in various soil types, prefers well-drained soils.</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Vigor and Root System</w:t>
            </w:r>
            <w:r w:rsidRPr="00072D59">
              <w:rPr>
                <w:rFonts w:ascii="Times New Roman" w:eastAsia="Times New Roman" w:hAnsi="Times New Roman" w:cs="Times New Roman"/>
                <w:sz w:val="24"/>
                <w:szCs w:val="24"/>
              </w:rPr>
              <w:t>: Strong, fibrous root system; good nutrient uptake.</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Compatibility</w:t>
            </w:r>
            <w:r w:rsidRPr="00072D59">
              <w:rPr>
                <w:rFonts w:ascii="Times New Roman" w:eastAsia="Times New Roman" w:hAnsi="Times New Roman" w:cs="Times New Roman"/>
                <w:sz w:val="24"/>
                <w:szCs w:val="24"/>
              </w:rPr>
              <w:t>: Compatible with many apple varieties.</w:t>
            </w:r>
          </w:p>
        </w:tc>
        <w:tc>
          <w:tcPr>
            <w:tcW w:w="1879" w:type="dxa"/>
          </w:tcPr>
          <w:p w:rsidR="00D5324E" w:rsidRPr="00072D59" w:rsidRDefault="00D5324E" w:rsidP="003A279C">
            <w:pPr>
              <w:pStyle w:val="Default"/>
              <w:spacing w:line="360" w:lineRule="auto"/>
              <w:jc w:val="both"/>
            </w:pPr>
            <w:proofErr w:type="spellStart"/>
            <w:r w:rsidRPr="00072D59">
              <w:lastRenderedPageBreak/>
              <w:t>Crassweller</w:t>
            </w:r>
            <w:proofErr w:type="spellEnd"/>
            <w:r w:rsidRPr="00072D59">
              <w:t>, R., and J. Schupp. 2018</w:t>
            </w:r>
          </w:p>
        </w:tc>
      </w:tr>
      <w:tr w:rsidR="00D5324E" w:rsidRPr="00072D59" w:rsidTr="00785722">
        <w:tc>
          <w:tcPr>
            <w:tcW w:w="1469" w:type="dxa"/>
          </w:tcPr>
          <w:p w:rsidR="00D5324E" w:rsidRPr="00072D59" w:rsidRDefault="00D5324E" w:rsidP="003A279C">
            <w:pPr>
              <w:jc w:val="both"/>
              <w:rPr>
                <w:rFonts w:ascii="Times New Roman" w:hAnsi="Times New Roman" w:cs="Times New Roman"/>
                <w:b/>
                <w:sz w:val="24"/>
                <w:szCs w:val="24"/>
              </w:rPr>
            </w:pPr>
            <w:r w:rsidRPr="00072D59">
              <w:rPr>
                <w:rFonts w:ascii="Times New Roman" w:hAnsi="Times New Roman" w:cs="Times New Roman"/>
                <w:b/>
                <w:sz w:val="24"/>
                <w:szCs w:val="24"/>
              </w:rPr>
              <w:t>B.118 (</w:t>
            </w:r>
            <w:proofErr w:type="spellStart"/>
            <w:r w:rsidRPr="00072D59">
              <w:rPr>
                <w:rFonts w:ascii="Times New Roman" w:hAnsi="Times New Roman" w:cs="Times New Roman"/>
                <w:b/>
                <w:sz w:val="24"/>
                <w:szCs w:val="24"/>
              </w:rPr>
              <w:t>Budagovsky</w:t>
            </w:r>
            <w:proofErr w:type="spellEnd"/>
            <w:r w:rsidRPr="00072D59">
              <w:rPr>
                <w:rFonts w:ascii="Times New Roman" w:hAnsi="Times New Roman" w:cs="Times New Roman"/>
                <w:b/>
                <w:sz w:val="24"/>
                <w:szCs w:val="24"/>
              </w:rPr>
              <w:t xml:space="preserve"> 118)</w:t>
            </w:r>
          </w:p>
        </w:tc>
        <w:tc>
          <w:tcPr>
            <w:tcW w:w="1364" w:type="dxa"/>
          </w:tcPr>
          <w:p w:rsidR="00D5324E" w:rsidRPr="00072D59" w:rsidRDefault="00D5324E" w:rsidP="003A279C">
            <w:pPr>
              <w:pStyle w:val="Default"/>
              <w:spacing w:line="360" w:lineRule="auto"/>
              <w:jc w:val="both"/>
            </w:pPr>
            <w:proofErr w:type="spellStart"/>
            <w:r w:rsidRPr="00072D59">
              <w:t>Michurinsk</w:t>
            </w:r>
            <w:proofErr w:type="spellEnd"/>
            <w:r w:rsidRPr="00072D59">
              <w:t xml:space="preserve"> State Agrarian University, Russia.</w:t>
            </w:r>
          </w:p>
        </w:tc>
        <w:tc>
          <w:tcPr>
            <w:tcW w:w="1953" w:type="dxa"/>
          </w:tcPr>
          <w:p w:rsidR="00D5324E" w:rsidRPr="00072D59" w:rsidRDefault="00D5324E" w:rsidP="003A279C">
            <w:pPr>
              <w:pStyle w:val="Default"/>
              <w:spacing w:line="360" w:lineRule="auto"/>
              <w:jc w:val="both"/>
            </w:pPr>
            <w:proofErr w:type="spellStart"/>
            <w:r w:rsidRPr="00072D59">
              <w:t>Michurinsk</w:t>
            </w:r>
            <w:proofErr w:type="spellEnd"/>
            <w:r w:rsidRPr="00072D59">
              <w:t xml:space="preserve"> State Agrarian University.</w:t>
            </w:r>
          </w:p>
        </w:tc>
        <w:tc>
          <w:tcPr>
            <w:tcW w:w="2911" w:type="dxa"/>
          </w:tcPr>
          <w:p w:rsidR="006161FF" w:rsidRPr="00072D59" w:rsidRDefault="006161FF" w:rsidP="003A279C">
            <w:pPr>
              <w:jc w:val="both"/>
              <w:rPr>
                <w:rFonts w:ascii="Times New Roman" w:eastAsia="Times New Roman" w:hAnsi="Times New Roman" w:cs="Times New Roman"/>
                <w:sz w:val="24"/>
                <w:szCs w:val="24"/>
              </w:rPr>
            </w:pPr>
            <w:r w:rsidRPr="00072D59">
              <w:rPr>
                <w:rFonts w:ascii="Times New Roman" w:hAnsi="Times New Roman" w:cs="Times New Roman"/>
                <w:color w:val="1F212E"/>
                <w:sz w:val="24"/>
                <w:szCs w:val="24"/>
                <w:shd w:val="clear" w:color="auto" w:fill="FFFFFF"/>
              </w:rPr>
              <w:t>It is more vigorous than the other rootstocks in the series but still imparts the high degree of winter-hardiness. It propagates easily in stool beds and does not sucker. It has moderate resistance to</w:t>
            </w:r>
            <w:r w:rsidR="00107625" w:rsidRPr="00072D59">
              <w:rPr>
                <w:rFonts w:ascii="Times New Roman" w:hAnsi="Times New Roman" w:cs="Times New Roman"/>
                <w:color w:val="1F212E"/>
                <w:sz w:val="24"/>
                <w:szCs w:val="24"/>
                <w:shd w:val="clear" w:color="auto" w:fill="FFFFFF"/>
              </w:rPr>
              <w:t xml:space="preserve"> fire blight but is susceptible </w:t>
            </w:r>
            <w:r w:rsidRPr="00072D59">
              <w:rPr>
                <w:rFonts w:ascii="Times New Roman" w:hAnsi="Times New Roman" w:cs="Times New Roman"/>
                <w:color w:val="1F212E"/>
                <w:sz w:val="24"/>
                <w:szCs w:val="24"/>
                <w:shd w:val="clear" w:color="auto" w:fill="FFFFFF"/>
              </w:rPr>
              <w:t>to </w:t>
            </w:r>
            <w:r w:rsidRPr="00072D59">
              <w:rPr>
                <w:rStyle w:val="Emphasis"/>
                <w:rFonts w:ascii="Times New Roman" w:hAnsi="Times New Roman" w:cs="Times New Roman"/>
                <w:color w:val="1F212E"/>
                <w:sz w:val="24"/>
                <w:szCs w:val="24"/>
                <w:shd w:val="clear" w:color="auto" w:fill="FFFFFF"/>
              </w:rPr>
              <w:t>Phytophthora</w:t>
            </w:r>
            <w:r w:rsidRPr="00072D59">
              <w:rPr>
                <w:rFonts w:ascii="Times New Roman" w:hAnsi="Times New Roman" w:cs="Times New Roman"/>
                <w:color w:val="1F212E"/>
                <w:sz w:val="24"/>
                <w:szCs w:val="24"/>
                <w:shd w:val="clear" w:color="auto" w:fill="FFFFFF"/>
              </w:rPr>
              <w:t xml:space="preserve">. Because of the vigor of the rootstock it is only recommended </w:t>
            </w:r>
            <w:r w:rsidRPr="00072D59">
              <w:rPr>
                <w:rFonts w:ascii="Times New Roman" w:hAnsi="Times New Roman" w:cs="Times New Roman"/>
                <w:color w:val="1F212E"/>
                <w:sz w:val="24"/>
                <w:szCs w:val="24"/>
                <w:shd w:val="clear" w:color="auto" w:fill="FFFFFF"/>
              </w:rPr>
              <w:lastRenderedPageBreak/>
              <w:t>for spur strains of apple or in weak soil or replant situations.</w:t>
            </w:r>
          </w:p>
          <w:p w:rsidR="00D5324E" w:rsidRPr="00072D59" w:rsidRDefault="00D5324E" w:rsidP="003A279C">
            <w:pPr>
              <w:jc w:val="both"/>
              <w:rPr>
                <w:rFonts w:ascii="Times New Roman" w:eastAsia="Times New Roman" w:hAnsi="Times New Roman" w:cs="Times New Roman"/>
                <w:sz w:val="24"/>
                <w:szCs w:val="24"/>
              </w:rPr>
            </w:pPr>
          </w:p>
        </w:tc>
        <w:tc>
          <w:tcPr>
            <w:tcW w:w="1879" w:type="dxa"/>
          </w:tcPr>
          <w:p w:rsidR="00D5324E" w:rsidRPr="00072D59" w:rsidRDefault="006161FF" w:rsidP="003A279C">
            <w:pPr>
              <w:pStyle w:val="Default"/>
              <w:spacing w:line="360" w:lineRule="auto"/>
              <w:jc w:val="both"/>
            </w:pPr>
            <w:r w:rsidRPr="00072D59">
              <w:rPr>
                <w:bCs/>
                <w:color w:val="333333"/>
                <w:spacing w:val="-2"/>
                <w:shd w:val="clear" w:color="auto" w:fill="FFFFFF"/>
              </w:rPr>
              <w:lastRenderedPageBreak/>
              <w:t>Rob Crassweller,2023</w:t>
            </w:r>
          </w:p>
        </w:tc>
      </w:tr>
      <w:tr w:rsidR="00D5324E" w:rsidRPr="00072D59" w:rsidTr="00785722">
        <w:tc>
          <w:tcPr>
            <w:tcW w:w="1469" w:type="dxa"/>
          </w:tcPr>
          <w:p w:rsidR="00107625" w:rsidRPr="00072D59" w:rsidRDefault="00D5324E" w:rsidP="003A279C">
            <w:pPr>
              <w:jc w:val="both"/>
              <w:rPr>
                <w:rFonts w:ascii="Times New Roman" w:hAnsi="Times New Roman" w:cs="Times New Roman"/>
                <w:b/>
                <w:sz w:val="24"/>
                <w:szCs w:val="24"/>
              </w:rPr>
            </w:pPr>
            <w:r w:rsidRPr="00072D59">
              <w:rPr>
                <w:rFonts w:ascii="Times New Roman" w:hAnsi="Times New Roman" w:cs="Times New Roman"/>
                <w:b/>
                <w:sz w:val="24"/>
                <w:szCs w:val="24"/>
              </w:rPr>
              <w:t>P.2 (Polish Rootstock)</w:t>
            </w:r>
          </w:p>
          <w:p w:rsidR="00107625" w:rsidRPr="00072D59" w:rsidRDefault="00107625" w:rsidP="003A279C">
            <w:pPr>
              <w:jc w:val="both"/>
              <w:rPr>
                <w:rFonts w:ascii="Times New Roman" w:hAnsi="Times New Roman" w:cs="Times New Roman"/>
                <w:sz w:val="24"/>
                <w:szCs w:val="24"/>
              </w:rPr>
            </w:pPr>
          </w:p>
          <w:p w:rsidR="00D5324E" w:rsidRPr="00072D59" w:rsidRDefault="00D5324E" w:rsidP="003A279C">
            <w:pPr>
              <w:jc w:val="both"/>
              <w:rPr>
                <w:rFonts w:ascii="Times New Roman" w:hAnsi="Times New Roman" w:cs="Times New Roman"/>
                <w:sz w:val="24"/>
                <w:szCs w:val="24"/>
              </w:rPr>
            </w:pPr>
          </w:p>
        </w:tc>
        <w:tc>
          <w:tcPr>
            <w:tcW w:w="1364" w:type="dxa"/>
          </w:tcPr>
          <w:p w:rsidR="00D5324E" w:rsidRPr="00072D59" w:rsidRDefault="00D5324E" w:rsidP="003A279C">
            <w:pPr>
              <w:pStyle w:val="Default"/>
              <w:spacing w:line="360" w:lineRule="auto"/>
              <w:jc w:val="both"/>
            </w:pPr>
            <w:r w:rsidRPr="00072D59">
              <w:t>Poland.</w:t>
            </w:r>
          </w:p>
        </w:tc>
        <w:tc>
          <w:tcPr>
            <w:tcW w:w="1953" w:type="dxa"/>
          </w:tcPr>
          <w:p w:rsidR="00D5324E" w:rsidRPr="00072D59" w:rsidRDefault="00D5324E" w:rsidP="003A279C">
            <w:pPr>
              <w:pStyle w:val="Default"/>
              <w:spacing w:line="360" w:lineRule="auto"/>
              <w:jc w:val="both"/>
            </w:pPr>
            <w:r w:rsidRPr="00072D59">
              <w:t>Developed by researchers in Poland.</w:t>
            </w:r>
          </w:p>
        </w:tc>
        <w:tc>
          <w:tcPr>
            <w:tcW w:w="2911" w:type="dxa"/>
          </w:tcPr>
          <w:p w:rsidR="005F5594" w:rsidRPr="00072D59" w:rsidRDefault="00D5324E"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 Control</w:t>
            </w:r>
            <w:r w:rsidRPr="00072D59">
              <w:rPr>
                <w:rFonts w:ascii="Times New Roman" w:eastAsia="Times New Roman" w:hAnsi="Times New Roman" w:cs="Times New Roman"/>
                <w:sz w:val="24"/>
                <w:szCs w:val="24"/>
              </w:rPr>
              <w:t>: Produces dwarf to semi-dwarf t</w:t>
            </w:r>
            <w:r w:rsidR="005F5594" w:rsidRPr="00072D59">
              <w:rPr>
                <w:rFonts w:ascii="Times New Roman" w:eastAsia="Times New Roman" w:hAnsi="Times New Roman" w:cs="Times New Roman"/>
                <w:sz w:val="24"/>
                <w:szCs w:val="24"/>
              </w:rPr>
              <w:t>rees (40-50% of standard size).</w:t>
            </w:r>
          </w:p>
          <w:p w:rsidR="00D5324E" w:rsidRPr="00072D59" w:rsidRDefault="00D5324E"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Early bearing, typically within 2-3 years.</w:t>
            </w:r>
          </w:p>
          <w:p w:rsidR="00D5324E" w:rsidRPr="00072D59" w:rsidRDefault="00D5324E"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 potential.</w:t>
            </w:r>
          </w:p>
          <w:p w:rsidR="00D5324E" w:rsidRPr="00072D59" w:rsidRDefault="00D5324E"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Cold Hardiness</w:t>
            </w:r>
            <w:r w:rsidRPr="00072D59">
              <w:rPr>
                <w:rFonts w:ascii="Times New Roman" w:eastAsia="Times New Roman" w:hAnsi="Times New Roman" w:cs="Times New Roman"/>
                <w:sz w:val="24"/>
                <w:szCs w:val="24"/>
              </w:rPr>
              <w:t>: Excellent cold hardiness, suitable for cold climates.</w:t>
            </w:r>
          </w:p>
          <w:p w:rsidR="00D5324E" w:rsidRPr="00072D59" w:rsidRDefault="00D5324E"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 Requirements</w:t>
            </w:r>
            <w:r w:rsidRPr="00072D59">
              <w:rPr>
                <w:rFonts w:ascii="Times New Roman" w:eastAsia="Times New Roman" w:hAnsi="Times New Roman" w:cs="Times New Roman"/>
                <w:sz w:val="24"/>
                <w:szCs w:val="24"/>
              </w:rPr>
              <w:t>: May require support, especially under heavy crop loads.</w:t>
            </w:r>
          </w:p>
          <w:p w:rsidR="00D5324E" w:rsidRPr="00072D59" w:rsidRDefault="00D5324E"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 Adaptability</w:t>
            </w:r>
            <w:r w:rsidRPr="00072D59">
              <w:rPr>
                <w:rFonts w:ascii="Times New Roman" w:eastAsia="Times New Roman" w:hAnsi="Times New Roman" w:cs="Times New Roman"/>
                <w:sz w:val="24"/>
                <w:szCs w:val="24"/>
              </w:rPr>
              <w:t>: Performs well in a variety of soil types, prefers well-drained soils.</w:t>
            </w:r>
          </w:p>
          <w:p w:rsidR="00D5324E" w:rsidRPr="00072D59" w:rsidRDefault="00D5324E"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Vigor and Root System</w:t>
            </w:r>
            <w:r w:rsidRPr="00072D59">
              <w:rPr>
                <w:rFonts w:ascii="Times New Roman" w:eastAsia="Times New Roman" w:hAnsi="Times New Roman" w:cs="Times New Roman"/>
                <w:sz w:val="24"/>
                <w:szCs w:val="24"/>
              </w:rPr>
              <w:t>: Moderately vigorous root system with good anchorage.</w:t>
            </w:r>
          </w:p>
          <w:p w:rsidR="00D5324E" w:rsidRPr="00072D59" w:rsidRDefault="00D5324E" w:rsidP="003A279C">
            <w:pPr>
              <w:spacing w:before="100" w:beforeAutospacing="1" w:after="100" w:afterAutospacing="1"/>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Compatibility</w:t>
            </w:r>
            <w:r w:rsidRPr="00072D59">
              <w:rPr>
                <w:rFonts w:ascii="Times New Roman" w:eastAsia="Times New Roman" w:hAnsi="Times New Roman" w:cs="Times New Roman"/>
                <w:sz w:val="24"/>
                <w:szCs w:val="24"/>
              </w:rPr>
              <w:t>: Compatible with a wide range of apple varieties.</w:t>
            </w:r>
          </w:p>
        </w:tc>
        <w:tc>
          <w:tcPr>
            <w:tcW w:w="1879" w:type="dxa"/>
          </w:tcPr>
          <w:p w:rsidR="00D5324E" w:rsidRPr="00072D59" w:rsidRDefault="00D5324E" w:rsidP="003A279C">
            <w:pPr>
              <w:pStyle w:val="Default"/>
              <w:spacing w:line="360" w:lineRule="auto"/>
              <w:jc w:val="both"/>
            </w:pPr>
            <w:r w:rsidRPr="00072D59">
              <w:t>Kowalski, J., &amp; Kwiatkowski, M. (2011).</w:t>
            </w:r>
          </w:p>
        </w:tc>
      </w:tr>
      <w:tr w:rsidR="00D5324E" w:rsidRPr="00072D59" w:rsidTr="00785722">
        <w:tc>
          <w:tcPr>
            <w:tcW w:w="1469" w:type="dxa"/>
          </w:tcPr>
          <w:p w:rsidR="00F34674" w:rsidRPr="00072D59" w:rsidRDefault="00D5324E" w:rsidP="003A279C">
            <w:pPr>
              <w:jc w:val="both"/>
              <w:rPr>
                <w:rFonts w:ascii="Times New Roman" w:hAnsi="Times New Roman" w:cs="Times New Roman"/>
                <w:b/>
                <w:sz w:val="24"/>
                <w:szCs w:val="24"/>
              </w:rPr>
            </w:pPr>
            <w:r w:rsidRPr="00072D59">
              <w:rPr>
                <w:rFonts w:ascii="Times New Roman" w:hAnsi="Times New Roman" w:cs="Times New Roman"/>
                <w:b/>
                <w:sz w:val="24"/>
                <w:szCs w:val="24"/>
              </w:rPr>
              <w:t>P.16</w:t>
            </w:r>
          </w:p>
          <w:p w:rsidR="00D5324E" w:rsidRPr="00072D59" w:rsidRDefault="00D5324E" w:rsidP="003A279C">
            <w:pPr>
              <w:jc w:val="both"/>
              <w:rPr>
                <w:rFonts w:ascii="Times New Roman" w:hAnsi="Times New Roman" w:cs="Times New Roman"/>
                <w:b/>
                <w:sz w:val="24"/>
                <w:szCs w:val="24"/>
              </w:rPr>
            </w:pPr>
            <w:r w:rsidRPr="00072D59">
              <w:rPr>
                <w:rFonts w:ascii="Times New Roman" w:hAnsi="Times New Roman" w:cs="Times New Roman"/>
                <w:b/>
                <w:sz w:val="24"/>
                <w:szCs w:val="24"/>
              </w:rPr>
              <w:t xml:space="preserve">(Polish </w:t>
            </w:r>
            <w:r w:rsidRPr="00072D59">
              <w:rPr>
                <w:rFonts w:ascii="Times New Roman" w:hAnsi="Times New Roman" w:cs="Times New Roman"/>
                <w:b/>
                <w:sz w:val="24"/>
                <w:szCs w:val="24"/>
              </w:rPr>
              <w:lastRenderedPageBreak/>
              <w:t>Rootstock)</w:t>
            </w:r>
          </w:p>
        </w:tc>
        <w:tc>
          <w:tcPr>
            <w:tcW w:w="1364" w:type="dxa"/>
          </w:tcPr>
          <w:p w:rsidR="00D5324E" w:rsidRPr="00072D59" w:rsidRDefault="00D5324E" w:rsidP="003A279C">
            <w:pPr>
              <w:pStyle w:val="Default"/>
              <w:spacing w:line="360" w:lineRule="auto"/>
              <w:jc w:val="both"/>
            </w:pPr>
            <w:r w:rsidRPr="00072D59">
              <w:lastRenderedPageBreak/>
              <w:t>Poland.</w:t>
            </w:r>
          </w:p>
        </w:tc>
        <w:tc>
          <w:tcPr>
            <w:tcW w:w="1953" w:type="dxa"/>
          </w:tcPr>
          <w:p w:rsidR="00D5324E" w:rsidRPr="00072D59" w:rsidRDefault="00D5324E" w:rsidP="003A279C">
            <w:pPr>
              <w:pStyle w:val="Default"/>
              <w:spacing w:line="360" w:lineRule="auto"/>
              <w:jc w:val="both"/>
            </w:pPr>
            <w:r w:rsidRPr="00072D59">
              <w:t xml:space="preserve">Developed by </w:t>
            </w:r>
            <w:r w:rsidRPr="00072D59">
              <w:lastRenderedPageBreak/>
              <w:t>researchers in Poland.</w:t>
            </w:r>
          </w:p>
        </w:tc>
        <w:tc>
          <w:tcPr>
            <w:tcW w:w="2911" w:type="dxa"/>
          </w:tcPr>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lastRenderedPageBreak/>
              <w:t>Size Control</w:t>
            </w:r>
            <w:r w:rsidRPr="00072D59">
              <w:rPr>
                <w:rFonts w:ascii="Times New Roman" w:eastAsia="Times New Roman" w:hAnsi="Times New Roman" w:cs="Times New Roman"/>
                <w:sz w:val="24"/>
                <w:szCs w:val="24"/>
              </w:rPr>
              <w:t xml:space="preserve">: Produces dwarf trees </w:t>
            </w:r>
            <w:r w:rsidRPr="00072D59">
              <w:rPr>
                <w:rFonts w:ascii="Times New Roman" w:eastAsia="Times New Roman" w:hAnsi="Times New Roman" w:cs="Times New Roman"/>
                <w:sz w:val="24"/>
                <w:szCs w:val="24"/>
              </w:rPr>
              <w:lastRenderedPageBreak/>
              <w:t>(30-40% of standard size).</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Very early bearing, often within 2-3 years.</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 potential.</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Disease Resistance</w:t>
            </w:r>
            <w:r w:rsidRPr="00072D59">
              <w:rPr>
                <w:rFonts w:ascii="Times New Roman" w:eastAsia="Times New Roman" w:hAnsi="Times New Roman" w:cs="Times New Roman"/>
                <w:sz w:val="24"/>
                <w:szCs w:val="24"/>
              </w:rPr>
              <w:t>: Good resistance to fire blight and other common apple diseases.</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Cold Hardiness</w:t>
            </w:r>
            <w:r w:rsidRPr="00072D59">
              <w:rPr>
                <w:rFonts w:ascii="Times New Roman" w:eastAsia="Times New Roman" w:hAnsi="Times New Roman" w:cs="Times New Roman"/>
                <w:sz w:val="24"/>
                <w:szCs w:val="24"/>
              </w:rPr>
              <w:t>: Excellent cold hardiness, suitable for cold climates.</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 Requirements</w:t>
            </w:r>
            <w:r w:rsidRPr="00072D59">
              <w:rPr>
                <w:rFonts w:ascii="Times New Roman" w:eastAsia="Times New Roman" w:hAnsi="Times New Roman" w:cs="Times New Roman"/>
                <w:sz w:val="24"/>
                <w:szCs w:val="24"/>
              </w:rPr>
              <w:t>: Requires support, such as staking or trellising.</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 Adaptability</w:t>
            </w:r>
            <w:r w:rsidRPr="00072D59">
              <w:rPr>
                <w:rFonts w:ascii="Times New Roman" w:eastAsia="Times New Roman" w:hAnsi="Times New Roman" w:cs="Times New Roman"/>
                <w:sz w:val="24"/>
                <w:szCs w:val="24"/>
              </w:rPr>
              <w:t>: Performs well in various soil types, including well-drained soils.</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Vigor and Root System</w:t>
            </w:r>
            <w:r w:rsidRPr="00072D59">
              <w:rPr>
                <w:rFonts w:ascii="Times New Roman" w:eastAsia="Times New Roman" w:hAnsi="Times New Roman" w:cs="Times New Roman"/>
                <w:sz w:val="24"/>
                <w:szCs w:val="24"/>
              </w:rPr>
              <w:t>: Moderate vigor with a well-developed root system.</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Compatibility</w:t>
            </w:r>
            <w:r w:rsidRPr="00072D59">
              <w:rPr>
                <w:rFonts w:ascii="Times New Roman" w:eastAsia="Times New Roman" w:hAnsi="Times New Roman" w:cs="Times New Roman"/>
                <w:sz w:val="24"/>
                <w:szCs w:val="24"/>
              </w:rPr>
              <w:t>: Compatible with many apple varieties.</w:t>
            </w:r>
          </w:p>
        </w:tc>
        <w:tc>
          <w:tcPr>
            <w:tcW w:w="1879" w:type="dxa"/>
          </w:tcPr>
          <w:p w:rsidR="00D5324E" w:rsidRPr="00072D59" w:rsidRDefault="00D5324E" w:rsidP="003A279C">
            <w:pPr>
              <w:pStyle w:val="Default"/>
              <w:spacing w:line="360" w:lineRule="auto"/>
              <w:jc w:val="both"/>
            </w:pPr>
            <w:proofErr w:type="spellStart"/>
            <w:r w:rsidRPr="00072D59">
              <w:lastRenderedPageBreak/>
              <w:t>Szymanska</w:t>
            </w:r>
            <w:proofErr w:type="spellEnd"/>
            <w:r w:rsidRPr="00072D59">
              <w:t xml:space="preserve">, J., </w:t>
            </w:r>
            <w:r w:rsidRPr="00072D59">
              <w:lastRenderedPageBreak/>
              <w:t>&amp;Nowak, A. (2012).</w:t>
            </w:r>
          </w:p>
        </w:tc>
      </w:tr>
      <w:tr w:rsidR="00D5324E" w:rsidRPr="00072D59" w:rsidTr="00785722">
        <w:tc>
          <w:tcPr>
            <w:tcW w:w="1469" w:type="dxa"/>
          </w:tcPr>
          <w:p w:rsidR="00D5324E" w:rsidRPr="00072D59" w:rsidRDefault="00D5324E" w:rsidP="003A279C">
            <w:pPr>
              <w:jc w:val="both"/>
              <w:rPr>
                <w:rFonts w:ascii="Times New Roman" w:hAnsi="Times New Roman" w:cs="Times New Roman"/>
                <w:sz w:val="24"/>
                <w:szCs w:val="24"/>
              </w:rPr>
            </w:pPr>
            <w:r w:rsidRPr="00072D59">
              <w:rPr>
                <w:rFonts w:ascii="Times New Roman" w:hAnsi="Times New Roman" w:cs="Times New Roman"/>
                <w:b/>
                <w:sz w:val="24"/>
                <w:szCs w:val="24"/>
              </w:rPr>
              <w:t>P.22(Polish Rootstock)</w:t>
            </w:r>
          </w:p>
        </w:tc>
        <w:tc>
          <w:tcPr>
            <w:tcW w:w="1364" w:type="dxa"/>
          </w:tcPr>
          <w:p w:rsidR="00D5324E" w:rsidRPr="00072D59" w:rsidRDefault="00D5324E" w:rsidP="003A279C">
            <w:pPr>
              <w:pStyle w:val="Default"/>
              <w:spacing w:line="360" w:lineRule="auto"/>
              <w:jc w:val="both"/>
            </w:pPr>
            <w:r w:rsidRPr="00072D59">
              <w:t>Poland.</w:t>
            </w:r>
          </w:p>
        </w:tc>
        <w:tc>
          <w:tcPr>
            <w:tcW w:w="1953" w:type="dxa"/>
          </w:tcPr>
          <w:p w:rsidR="00D5324E" w:rsidRPr="00072D59" w:rsidRDefault="00D5324E" w:rsidP="003A279C">
            <w:pPr>
              <w:pStyle w:val="Default"/>
              <w:spacing w:line="360" w:lineRule="auto"/>
              <w:jc w:val="both"/>
            </w:pPr>
            <w:r w:rsidRPr="00072D59">
              <w:t>Poland.</w:t>
            </w:r>
          </w:p>
        </w:tc>
        <w:tc>
          <w:tcPr>
            <w:tcW w:w="2911" w:type="dxa"/>
          </w:tcPr>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Size Control</w:t>
            </w:r>
            <w:r w:rsidRPr="00072D59">
              <w:rPr>
                <w:rFonts w:ascii="Times New Roman" w:eastAsia="Times New Roman" w:hAnsi="Times New Roman" w:cs="Times New Roman"/>
                <w:sz w:val="24"/>
                <w:szCs w:val="24"/>
              </w:rPr>
              <w:t>: Produces very dwarf trees (20-30% of standard size).</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Precocity</w:t>
            </w:r>
            <w:r w:rsidRPr="00072D59">
              <w:rPr>
                <w:rFonts w:ascii="Times New Roman" w:eastAsia="Times New Roman" w:hAnsi="Times New Roman" w:cs="Times New Roman"/>
                <w:sz w:val="24"/>
                <w:szCs w:val="24"/>
              </w:rPr>
              <w:t>: Very early bearing, typically within 2-3 years.</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Yield</w:t>
            </w:r>
            <w:r w:rsidRPr="00072D59">
              <w:rPr>
                <w:rFonts w:ascii="Times New Roman" w:eastAsia="Times New Roman" w:hAnsi="Times New Roman" w:cs="Times New Roman"/>
                <w:sz w:val="24"/>
                <w:szCs w:val="24"/>
              </w:rPr>
              <w:t>: High yield potential.</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Disease Resistance</w:t>
            </w:r>
            <w:r w:rsidRPr="00072D59">
              <w:rPr>
                <w:rFonts w:ascii="Times New Roman" w:eastAsia="Times New Roman" w:hAnsi="Times New Roman" w:cs="Times New Roman"/>
                <w:sz w:val="24"/>
                <w:szCs w:val="24"/>
              </w:rPr>
              <w:t xml:space="preserve">: </w:t>
            </w:r>
            <w:r w:rsidRPr="00072D59">
              <w:rPr>
                <w:rFonts w:ascii="Times New Roman" w:eastAsia="Times New Roman" w:hAnsi="Times New Roman" w:cs="Times New Roman"/>
                <w:sz w:val="24"/>
                <w:szCs w:val="24"/>
              </w:rPr>
              <w:lastRenderedPageBreak/>
              <w:t>Good resistance to fire blight and other common apple diseases.</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Cold Hardiness</w:t>
            </w:r>
            <w:r w:rsidRPr="00072D59">
              <w:rPr>
                <w:rFonts w:ascii="Times New Roman" w:eastAsia="Times New Roman" w:hAnsi="Times New Roman" w:cs="Times New Roman"/>
                <w:sz w:val="24"/>
                <w:szCs w:val="24"/>
              </w:rPr>
              <w:t>: Excellent cold hardiness, suitable for cold climates.</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Support Requirements</w:t>
            </w:r>
            <w:r w:rsidRPr="00072D59">
              <w:rPr>
                <w:rFonts w:ascii="Times New Roman" w:eastAsia="Times New Roman" w:hAnsi="Times New Roman" w:cs="Times New Roman"/>
                <w:sz w:val="24"/>
                <w:szCs w:val="24"/>
              </w:rPr>
              <w:t>: Requires permanent support, such as staking or trellising.</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Soil Adaptability</w:t>
            </w:r>
            <w:r w:rsidRPr="00072D59">
              <w:rPr>
                <w:rFonts w:ascii="Times New Roman" w:eastAsia="Times New Roman" w:hAnsi="Times New Roman" w:cs="Times New Roman"/>
                <w:sz w:val="24"/>
                <w:szCs w:val="24"/>
              </w:rPr>
              <w:t>: Performs best in well-drained soils.</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Vigor and Root System</w:t>
            </w:r>
            <w:r w:rsidRPr="00072D59">
              <w:rPr>
                <w:rFonts w:ascii="Times New Roman" w:eastAsia="Times New Roman" w:hAnsi="Times New Roman" w:cs="Times New Roman"/>
                <w:sz w:val="24"/>
                <w:szCs w:val="24"/>
              </w:rPr>
              <w:t>: Less vigorous, compact root system.</w:t>
            </w:r>
          </w:p>
          <w:p w:rsidR="00D5324E" w:rsidRPr="00072D59" w:rsidRDefault="00D5324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Compatibility</w:t>
            </w:r>
            <w:r w:rsidRPr="00072D59">
              <w:rPr>
                <w:rFonts w:ascii="Times New Roman" w:eastAsia="Times New Roman" w:hAnsi="Times New Roman" w:cs="Times New Roman"/>
                <w:sz w:val="24"/>
                <w:szCs w:val="24"/>
              </w:rPr>
              <w:t>:  Compatible with a wide range of apple varieties.</w:t>
            </w:r>
          </w:p>
        </w:tc>
        <w:tc>
          <w:tcPr>
            <w:tcW w:w="1879" w:type="dxa"/>
          </w:tcPr>
          <w:p w:rsidR="00D5324E" w:rsidRPr="00072D59" w:rsidRDefault="00D5324E" w:rsidP="003A279C">
            <w:pPr>
              <w:pStyle w:val="Default"/>
              <w:spacing w:line="360" w:lineRule="auto"/>
              <w:jc w:val="both"/>
            </w:pPr>
            <w:proofErr w:type="spellStart"/>
            <w:r w:rsidRPr="00072D59">
              <w:lastRenderedPageBreak/>
              <w:t>Szewczyk</w:t>
            </w:r>
            <w:proofErr w:type="spellEnd"/>
            <w:r w:rsidRPr="00072D59">
              <w:t>, A., &amp;Makowski, S. (2013).</w:t>
            </w:r>
          </w:p>
        </w:tc>
      </w:tr>
    </w:tbl>
    <w:p w:rsidR="00221683" w:rsidRPr="00072D59" w:rsidRDefault="00221683" w:rsidP="003A279C">
      <w:pPr>
        <w:pStyle w:val="Default"/>
        <w:spacing w:line="360" w:lineRule="auto"/>
        <w:jc w:val="both"/>
      </w:pPr>
    </w:p>
    <w:p w:rsidR="00C77941" w:rsidRPr="00072D59" w:rsidRDefault="00F64F16" w:rsidP="003A279C">
      <w:pPr>
        <w:pStyle w:val="Default"/>
        <w:spacing w:line="360" w:lineRule="auto"/>
        <w:jc w:val="both"/>
        <w:rPr>
          <w:b/>
          <w:bCs/>
        </w:rPr>
      </w:pPr>
      <w:r w:rsidRPr="00072D59">
        <w:rPr>
          <w:b/>
          <w:bCs/>
        </w:rPr>
        <w:t>Table 2</w:t>
      </w:r>
      <w:r w:rsidR="00E46F35" w:rsidRPr="00072D59">
        <w:rPr>
          <w:b/>
          <w:bCs/>
        </w:rPr>
        <w:t xml:space="preserve">: </w:t>
      </w:r>
      <w:r w:rsidR="00F2332A" w:rsidRPr="00072D59">
        <w:rPr>
          <w:b/>
          <w:bCs/>
        </w:rPr>
        <w:t>C</w:t>
      </w:r>
      <w:r w:rsidR="00C55F33" w:rsidRPr="00072D59">
        <w:rPr>
          <w:b/>
          <w:bCs/>
        </w:rPr>
        <w:t>omp</w:t>
      </w:r>
      <w:r w:rsidR="00DB5F8A" w:rsidRPr="00072D59">
        <w:rPr>
          <w:b/>
          <w:bCs/>
        </w:rPr>
        <w:t xml:space="preserve">arison </w:t>
      </w:r>
      <w:r w:rsidR="00B667D9" w:rsidRPr="00072D59">
        <w:rPr>
          <w:b/>
          <w:bCs/>
        </w:rPr>
        <w:t xml:space="preserve">of various </w:t>
      </w:r>
      <w:r w:rsidR="00E46F35" w:rsidRPr="00072D59">
        <w:rPr>
          <w:b/>
          <w:bCs/>
        </w:rPr>
        <w:t xml:space="preserve">apple rootstocks </w:t>
      </w:r>
    </w:p>
    <w:tbl>
      <w:tblPr>
        <w:tblStyle w:val="TableGrid"/>
        <w:tblW w:w="4944" w:type="pct"/>
        <w:tblLayout w:type="fixed"/>
        <w:tblLook w:val="04A0" w:firstRow="1" w:lastRow="0" w:firstColumn="1" w:lastColumn="0" w:noHBand="0" w:noVBand="1"/>
      </w:tblPr>
      <w:tblGrid>
        <w:gridCol w:w="1367"/>
        <w:gridCol w:w="1619"/>
        <w:gridCol w:w="1441"/>
        <w:gridCol w:w="2430"/>
        <w:gridCol w:w="2612"/>
      </w:tblGrid>
      <w:tr w:rsidR="00D07EB2" w:rsidRPr="00072D59" w:rsidTr="00B14097">
        <w:trPr>
          <w:trHeight w:val="1448"/>
        </w:trPr>
        <w:tc>
          <w:tcPr>
            <w:tcW w:w="722" w:type="pct"/>
          </w:tcPr>
          <w:p w:rsidR="00D07EB2" w:rsidRPr="00072D59" w:rsidRDefault="00D07EB2" w:rsidP="003A279C">
            <w:pPr>
              <w:pStyle w:val="Default"/>
              <w:spacing w:line="360" w:lineRule="auto"/>
              <w:jc w:val="both"/>
              <w:rPr>
                <w:b/>
              </w:rPr>
            </w:pPr>
            <w:r w:rsidRPr="00072D59">
              <w:rPr>
                <w:b/>
              </w:rPr>
              <w:t>Rootstock</w:t>
            </w:r>
          </w:p>
        </w:tc>
        <w:tc>
          <w:tcPr>
            <w:tcW w:w="855" w:type="pct"/>
          </w:tcPr>
          <w:p w:rsidR="00D07EB2" w:rsidRPr="00072D59" w:rsidRDefault="00D07EB2" w:rsidP="003A279C">
            <w:pPr>
              <w:autoSpaceDE w:val="0"/>
              <w:autoSpaceDN w:val="0"/>
              <w:adjustRightInd w:val="0"/>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    Planting                                                  Distance(</w:t>
            </w:r>
            <w:r w:rsidRPr="00072D59">
              <w:rPr>
                <w:rFonts w:ascii="Times New Roman" w:hAnsi="Times New Roman" w:cs="Times New Roman"/>
                <w:b/>
                <w:sz w:val="24"/>
                <w:szCs w:val="24"/>
              </w:rPr>
              <w:t>m)</w:t>
            </w:r>
          </w:p>
        </w:tc>
        <w:tc>
          <w:tcPr>
            <w:tcW w:w="761" w:type="pct"/>
          </w:tcPr>
          <w:p w:rsidR="00D07EB2" w:rsidRPr="00072D59" w:rsidRDefault="00D07EB2" w:rsidP="003A279C">
            <w:pPr>
              <w:pStyle w:val="Default"/>
              <w:spacing w:line="360" w:lineRule="auto"/>
              <w:jc w:val="both"/>
              <w:rPr>
                <w:b/>
              </w:rPr>
            </w:pPr>
            <w:r w:rsidRPr="00072D59">
              <w:rPr>
                <w:b/>
              </w:rPr>
              <w:t>Production (kg/tree)</w:t>
            </w:r>
          </w:p>
        </w:tc>
        <w:tc>
          <w:tcPr>
            <w:tcW w:w="1283" w:type="pct"/>
          </w:tcPr>
          <w:p w:rsidR="00D07EB2" w:rsidRPr="00072D59" w:rsidRDefault="00D07EB2" w:rsidP="003A279C">
            <w:pPr>
              <w:pStyle w:val="Default"/>
              <w:spacing w:line="360" w:lineRule="auto"/>
              <w:jc w:val="both"/>
              <w:rPr>
                <w:b/>
                <w:bCs/>
              </w:rPr>
            </w:pPr>
            <w:r w:rsidRPr="00072D59">
              <w:rPr>
                <w:b/>
              </w:rPr>
              <w:t>Training system</w:t>
            </w:r>
          </w:p>
          <w:p w:rsidR="00D07EB2" w:rsidRPr="00072D59" w:rsidRDefault="00D07EB2" w:rsidP="003A279C">
            <w:pPr>
              <w:autoSpaceDE w:val="0"/>
              <w:autoSpaceDN w:val="0"/>
              <w:adjustRightInd w:val="0"/>
              <w:spacing w:line="360" w:lineRule="auto"/>
              <w:jc w:val="both"/>
              <w:rPr>
                <w:rFonts w:ascii="Times New Roman" w:hAnsi="Times New Roman" w:cs="Times New Roman"/>
                <w:b/>
                <w:bCs/>
                <w:sz w:val="24"/>
                <w:szCs w:val="24"/>
              </w:rPr>
            </w:pPr>
          </w:p>
        </w:tc>
        <w:tc>
          <w:tcPr>
            <w:tcW w:w="1379" w:type="pct"/>
          </w:tcPr>
          <w:p w:rsidR="00D07EB2" w:rsidRPr="00072D59" w:rsidRDefault="00D07EB2" w:rsidP="003A279C">
            <w:pPr>
              <w:autoSpaceDE w:val="0"/>
              <w:autoSpaceDN w:val="0"/>
              <w:adjustRightInd w:val="0"/>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References</w:t>
            </w:r>
          </w:p>
        </w:tc>
      </w:tr>
      <w:tr w:rsidR="00D07EB2" w:rsidRPr="00072D59" w:rsidTr="00B14097">
        <w:trPr>
          <w:trHeight w:val="137"/>
        </w:trPr>
        <w:tc>
          <w:tcPr>
            <w:tcW w:w="722" w:type="pct"/>
          </w:tcPr>
          <w:p w:rsidR="00D07EB2" w:rsidRPr="00072D59" w:rsidRDefault="00D07EB2" w:rsidP="003A279C">
            <w:pPr>
              <w:pStyle w:val="Default"/>
              <w:spacing w:line="360" w:lineRule="auto"/>
              <w:jc w:val="both"/>
              <w:rPr>
                <w:b/>
              </w:rPr>
            </w:pPr>
            <w:r w:rsidRPr="00072D59">
              <w:rPr>
                <w:b/>
              </w:rPr>
              <w:t>M27</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1.5x1.5</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 5-10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Central leader</w:t>
            </w:r>
          </w:p>
        </w:tc>
        <w:tc>
          <w:tcPr>
            <w:tcW w:w="1379" w:type="pct"/>
          </w:tcPr>
          <w:p w:rsidR="00D07EB2" w:rsidRPr="00072D59" w:rsidRDefault="00D07EB2" w:rsidP="003A279C">
            <w:pPr>
              <w:jc w:val="both"/>
              <w:rPr>
                <w:rFonts w:ascii="Times New Roman" w:eastAsia="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AC7320" w:rsidTr="00B14097">
        <w:trPr>
          <w:trHeight w:val="137"/>
        </w:trPr>
        <w:tc>
          <w:tcPr>
            <w:tcW w:w="722" w:type="pct"/>
          </w:tcPr>
          <w:p w:rsidR="00D07EB2" w:rsidRPr="00072D59" w:rsidRDefault="00D07EB2" w:rsidP="003A279C">
            <w:pPr>
              <w:pStyle w:val="Default"/>
              <w:spacing w:line="360" w:lineRule="auto"/>
              <w:jc w:val="both"/>
              <w:rPr>
                <w:b/>
              </w:rPr>
            </w:pPr>
            <w:r w:rsidRPr="00072D59">
              <w:rPr>
                <w:b/>
              </w:rPr>
              <w:t>M9</w:t>
            </w:r>
          </w:p>
        </w:tc>
        <w:tc>
          <w:tcPr>
            <w:tcW w:w="855" w:type="pct"/>
            <w:vAlign w:val="center"/>
          </w:tcPr>
          <w:p w:rsidR="00D07EB2" w:rsidRPr="00072D59" w:rsidRDefault="00D07EB2" w:rsidP="003A279C">
            <w:pPr>
              <w:jc w:val="both"/>
              <w:rPr>
                <w:rFonts w:ascii="Times New Roman" w:hAnsi="Times New Roman" w:cs="Times New Roman"/>
                <w:sz w:val="24"/>
                <w:szCs w:val="24"/>
              </w:rPr>
            </w:pPr>
            <w:r w:rsidRPr="00072D59">
              <w:rPr>
                <w:rFonts w:ascii="Times New Roman" w:hAnsi="Times New Roman" w:cs="Times New Roman"/>
                <w:sz w:val="24"/>
                <w:szCs w:val="24"/>
              </w:rPr>
              <w:t>1.5x3</w:t>
            </w:r>
          </w:p>
          <w:p w:rsidR="00D07EB2" w:rsidRPr="00072D59" w:rsidRDefault="00D07EB2" w:rsidP="003A279C">
            <w:pPr>
              <w:jc w:val="both"/>
              <w:rPr>
                <w:rFonts w:ascii="Times New Roman" w:eastAsia="Times New Roman" w:hAnsi="Times New Roman" w:cs="Times New Roman"/>
                <w:sz w:val="24"/>
                <w:szCs w:val="24"/>
              </w:rPr>
            </w:pP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20-30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tcPr>
          <w:p w:rsidR="00D07EB2" w:rsidRPr="00AC7320" w:rsidRDefault="00D07EB2" w:rsidP="003A279C">
            <w:pPr>
              <w:jc w:val="both"/>
              <w:rPr>
                <w:rFonts w:ascii="Times New Roman" w:eastAsia="Times New Roman" w:hAnsi="Times New Roman" w:cs="Times New Roman"/>
                <w:sz w:val="24"/>
                <w:szCs w:val="24"/>
                <w:lang w:val="fr-FR"/>
              </w:rPr>
            </w:pPr>
            <w:r w:rsidRPr="00AC7320">
              <w:rPr>
                <w:rFonts w:ascii="Times New Roman" w:eastAsia="Times New Roman" w:hAnsi="Times New Roman" w:cs="Times New Roman"/>
                <w:sz w:val="24"/>
                <w:szCs w:val="24"/>
                <w:lang w:val="fr-FR"/>
              </w:rPr>
              <w:t xml:space="preserve">Robinson </w:t>
            </w:r>
            <w:r w:rsidR="005A1FD9" w:rsidRPr="00AC7320">
              <w:rPr>
                <w:rFonts w:ascii="Times New Roman" w:eastAsia="Times New Roman" w:hAnsi="Times New Roman" w:cs="Times New Roman"/>
                <w:i/>
                <w:sz w:val="24"/>
                <w:szCs w:val="24"/>
                <w:lang w:val="fr-FR"/>
              </w:rPr>
              <w:t>et al</w:t>
            </w:r>
            <w:r w:rsidRPr="00AC7320">
              <w:rPr>
                <w:rFonts w:ascii="Times New Roman" w:eastAsia="Times New Roman" w:hAnsi="Times New Roman" w:cs="Times New Roman"/>
                <w:sz w:val="24"/>
                <w:szCs w:val="24"/>
                <w:lang w:val="fr-FR"/>
              </w:rPr>
              <w:t xml:space="preserve">., </w:t>
            </w:r>
            <w:proofErr w:type="gramStart"/>
            <w:r w:rsidRPr="00AC7320">
              <w:rPr>
                <w:rFonts w:ascii="Times New Roman" w:eastAsia="Times New Roman" w:hAnsi="Times New Roman" w:cs="Times New Roman"/>
                <w:sz w:val="24"/>
                <w:szCs w:val="24"/>
                <w:lang w:val="fr-FR"/>
              </w:rPr>
              <w:t>2013;Rufato</w:t>
            </w:r>
            <w:r w:rsidR="005A1FD9" w:rsidRPr="00AC7320">
              <w:rPr>
                <w:rFonts w:ascii="Times New Roman" w:eastAsia="Times New Roman" w:hAnsi="Times New Roman" w:cs="Times New Roman"/>
                <w:i/>
                <w:sz w:val="24"/>
                <w:szCs w:val="24"/>
                <w:lang w:val="fr-FR"/>
              </w:rPr>
              <w:t>et</w:t>
            </w:r>
            <w:proofErr w:type="gramEnd"/>
            <w:r w:rsidR="005A1FD9" w:rsidRPr="00AC7320">
              <w:rPr>
                <w:rFonts w:ascii="Times New Roman" w:eastAsia="Times New Roman" w:hAnsi="Times New Roman" w:cs="Times New Roman"/>
                <w:i/>
                <w:sz w:val="24"/>
                <w:szCs w:val="24"/>
                <w:lang w:val="fr-FR"/>
              </w:rPr>
              <w:t xml:space="preserve"> al</w:t>
            </w:r>
            <w:r w:rsidRPr="00AC7320">
              <w:rPr>
                <w:rFonts w:ascii="Times New Roman" w:eastAsia="Times New Roman" w:hAnsi="Times New Roman" w:cs="Times New Roman"/>
                <w:sz w:val="24"/>
                <w:szCs w:val="24"/>
                <w:lang w:val="fr-FR"/>
              </w:rPr>
              <w:t>., 2022</w:t>
            </w:r>
          </w:p>
        </w:tc>
      </w:tr>
      <w:tr w:rsidR="00D07EB2" w:rsidRPr="00072D59" w:rsidTr="00B14097">
        <w:trPr>
          <w:trHeight w:val="137"/>
        </w:trPr>
        <w:tc>
          <w:tcPr>
            <w:tcW w:w="722" w:type="pct"/>
            <w:vAlign w:val="center"/>
          </w:tcPr>
          <w:p w:rsidR="00D07EB2" w:rsidRPr="00072D59" w:rsidRDefault="00D07EB2" w:rsidP="003A279C">
            <w:pPr>
              <w:jc w:val="both"/>
              <w:rPr>
                <w:rFonts w:ascii="Times New Roman" w:eastAsia="Times New Roman" w:hAnsi="Times New Roman" w:cs="Times New Roman"/>
                <w:b/>
                <w:sz w:val="24"/>
                <w:szCs w:val="24"/>
              </w:rPr>
            </w:pPr>
            <w:r w:rsidRPr="00072D59">
              <w:rPr>
                <w:rFonts w:ascii="Times New Roman" w:eastAsia="Times New Roman" w:hAnsi="Times New Roman" w:cs="Times New Roman"/>
                <w:b/>
                <w:sz w:val="24"/>
                <w:szCs w:val="24"/>
              </w:rPr>
              <w:t>M7</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3x3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Standard Orchard</w:t>
            </w:r>
          </w:p>
        </w:tc>
        <w:tc>
          <w:tcPr>
            <w:tcW w:w="1379" w:type="pct"/>
          </w:tcPr>
          <w:p w:rsidR="00D07EB2" w:rsidRPr="00072D59" w:rsidRDefault="00D07EB2" w:rsidP="003A279C">
            <w:pPr>
              <w:jc w:val="both"/>
              <w:rPr>
                <w:rFonts w:ascii="Times New Roman" w:hAnsi="Times New Roman" w:cs="Times New Roman"/>
                <w:sz w:val="24"/>
                <w:szCs w:val="24"/>
              </w:rPr>
            </w:pPr>
            <w:r w:rsidRPr="00072D59">
              <w:rPr>
                <w:rFonts w:ascii="Times New Roman" w:hAnsi="Times New Roman" w:cs="Times New Roman"/>
                <w:sz w:val="24"/>
                <w:szCs w:val="24"/>
              </w:rPr>
              <w:t>Phillips (2005), Fazio &amp; Robinson (2020)</w:t>
            </w:r>
          </w:p>
          <w:p w:rsidR="00D07EB2" w:rsidRPr="00072D59" w:rsidRDefault="00D07EB2" w:rsidP="003A279C">
            <w:pPr>
              <w:jc w:val="both"/>
              <w:rPr>
                <w:rFonts w:ascii="Times New Roman" w:eastAsia="Times New Roman" w:hAnsi="Times New Roman" w:cs="Times New Roman"/>
                <w:sz w:val="24"/>
                <w:szCs w:val="24"/>
              </w:rPr>
            </w:pPr>
          </w:p>
        </w:tc>
      </w:tr>
      <w:tr w:rsidR="00D07EB2" w:rsidRPr="00072D59" w:rsidTr="00B14097">
        <w:trPr>
          <w:trHeight w:val="137"/>
        </w:trPr>
        <w:tc>
          <w:tcPr>
            <w:tcW w:w="722" w:type="pct"/>
          </w:tcPr>
          <w:p w:rsidR="00D07EB2" w:rsidRPr="00072D59" w:rsidRDefault="00D07EB2" w:rsidP="003A279C">
            <w:pPr>
              <w:pStyle w:val="Default"/>
              <w:spacing w:line="360" w:lineRule="auto"/>
              <w:jc w:val="both"/>
              <w:rPr>
                <w:b/>
              </w:rPr>
            </w:pPr>
            <w:r w:rsidRPr="00072D59">
              <w:rPr>
                <w:b/>
              </w:rPr>
              <w:t>M26</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3.5x3.5-4</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25-40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Slender Pyramid</w:t>
            </w:r>
          </w:p>
        </w:tc>
        <w:tc>
          <w:tcPr>
            <w:tcW w:w="1379" w:type="pct"/>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2013</w:t>
            </w:r>
          </w:p>
        </w:tc>
      </w:tr>
      <w:tr w:rsidR="00D07EB2" w:rsidRPr="00072D59" w:rsidTr="00B14097">
        <w:trPr>
          <w:trHeight w:val="137"/>
        </w:trPr>
        <w:tc>
          <w:tcPr>
            <w:tcW w:w="722" w:type="pct"/>
            <w:vAlign w:val="center"/>
          </w:tcPr>
          <w:p w:rsidR="00D07EB2" w:rsidRPr="00072D59" w:rsidRDefault="00D07EB2" w:rsidP="003A279C">
            <w:pPr>
              <w:jc w:val="both"/>
              <w:rPr>
                <w:rFonts w:ascii="Times New Roman" w:eastAsia="Times New Roman" w:hAnsi="Times New Roman" w:cs="Times New Roman"/>
                <w:b/>
                <w:sz w:val="24"/>
                <w:szCs w:val="24"/>
              </w:rPr>
            </w:pPr>
            <w:r w:rsidRPr="00072D59">
              <w:rPr>
                <w:rFonts w:ascii="Times New Roman" w:eastAsia="Times New Roman" w:hAnsi="Times New Roman" w:cs="Times New Roman"/>
                <w:b/>
                <w:sz w:val="24"/>
                <w:szCs w:val="24"/>
              </w:rPr>
              <w:t>MM 106</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3x3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50-70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Vertical Axis</w:t>
            </w:r>
          </w:p>
        </w:tc>
        <w:tc>
          <w:tcPr>
            <w:tcW w:w="1379" w:type="pct"/>
          </w:tcPr>
          <w:p w:rsidR="00D07EB2" w:rsidRPr="00072D59" w:rsidRDefault="00D07EB2" w:rsidP="003A279C">
            <w:pPr>
              <w:jc w:val="both"/>
              <w:rPr>
                <w:rFonts w:ascii="Times New Roman" w:eastAsia="Times New Roman" w:hAnsi="Times New Roman" w:cs="Times New Roman"/>
                <w:sz w:val="24"/>
                <w:szCs w:val="24"/>
              </w:rPr>
            </w:pPr>
            <w:proofErr w:type="spellStart"/>
            <w:r w:rsidRPr="00072D59">
              <w:rPr>
                <w:rFonts w:ascii="Times New Roman" w:hAnsi="Times New Roman" w:cs="Times New Roman"/>
                <w:bCs/>
                <w:sz w:val="24"/>
                <w:szCs w:val="24"/>
                <w:shd w:val="clear" w:color="auto" w:fill="FFFFFF"/>
              </w:rPr>
              <w:t>Emine</w:t>
            </w:r>
            <w:proofErr w:type="spellEnd"/>
            <w:r w:rsidRPr="00072D59">
              <w:rPr>
                <w:rFonts w:ascii="Times New Roman" w:hAnsi="Times New Roman" w:cs="Times New Roman"/>
                <w:bCs/>
                <w:sz w:val="24"/>
                <w:szCs w:val="24"/>
                <w:shd w:val="clear" w:color="auto" w:fill="FFFFFF"/>
              </w:rPr>
              <w:t xml:space="preserve"> KÜÇÜKER, 2021</w:t>
            </w:r>
          </w:p>
        </w:tc>
      </w:tr>
      <w:tr w:rsidR="00D07EB2" w:rsidRPr="00072D59" w:rsidTr="00B14097">
        <w:trPr>
          <w:trHeight w:val="207"/>
        </w:trPr>
        <w:tc>
          <w:tcPr>
            <w:tcW w:w="722" w:type="pct"/>
          </w:tcPr>
          <w:p w:rsidR="00D07EB2" w:rsidRPr="00072D59" w:rsidRDefault="00D07EB2" w:rsidP="003A279C">
            <w:pPr>
              <w:pStyle w:val="Default"/>
              <w:spacing w:line="360" w:lineRule="auto"/>
              <w:jc w:val="both"/>
              <w:rPr>
                <w:b/>
              </w:rPr>
            </w:pPr>
            <w:r w:rsidRPr="00072D59">
              <w:rPr>
                <w:b/>
              </w:rPr>
              <w:t>MM 111</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3.5x3.5-4.5</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60-80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Vertical Axe</w:t>
            </w:r>
          </w:p>
        </w:tc>
        <w:tc>
          <w:tcPr>
            <w:tcW w:w="1379" w:type="pct"/>
          </w:tcPr>
          <w:p w:rsidR="00D07EB2" w:rsidRPr="00072D59" w:rsidRDefault="00D07EB2" w:rsidP="003A279C">
            <w:pPr>
              <w:jc w:val="both"/>
              <w:rPr>
                <w:rFonts w:ascii="Times New Roman" w:hAnsi="Times New Roman" w:cs="Times New Roman"/>
                <w:sz w:val="24"/>
                <w:szCs w:val="24"/>
              </w:rPr>
            </w:pPr>
            <w:r w:rsidRPr="00072D59">
              <w:rPr>
                <w:rStyle w:val="Emphasis"/>
                <w:rFonts w:ascii="Times New Roman" w:hAnsi="Times New Roman" w:cs="Times New Roman"/>
                <w:sz w:val="24"/>
                <w:szCs w:val="24"/>
              </w:rPr>
              <w:t>Baldwin &amp; Healy,2016</w:t>
            </w:r>
          </w:p>
        </w:tc>
      </w:tr>
      <w:tr w:rsidR="00D07EB2" w:rsidRPr="00072D59" w:rsidTr="00B14097">
        <w:trPr>
          <w:trHeight w:val="207"/>
        </w:trPr>
        <w:tc>
          <w:tcPr>
            <w:tcW w:w="722" w:type="pct"/>
          </w:tcPr>
          <w:p w:rsidR="00D07EB2" w:rsidRPr="00072D59" w:rsidRDefault="00D07EB2" w:rsidP="003A279C">
            <w:pPr>
              <w:pStyle w:val="Default"/>
              <w:spacing w:line="360" w:lineRule="auto"/>
              <w:jc w:val="both"/>
              <w:rPr>
                <w:b/>
              </w:rPr>
            </w:pPr>
            <w:r w:rsidRPr="00072D59">
              <w:rPr>
                <w:b/>
              </w:rPr>
              <w:t>G11</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15-25</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xml:space="preserve">., </w:t>
            </w:r>
            <w:proofErr w:type="gramStart"/>
            <w:r w:rsidRPr="00072D59">
              <w:rPr>
                <w:rFonts w:ascii="Times New Roman" w:eastAsia="Times New Roman" w:hAnsi="Times New Roman" w:cs="Times New Roman"/>
                <w:sz w:val="24"/>
                <w:szCs w:val="24"/>
              </w:rPr>
              <w:t>2013;</w:t>
            </w:r>
            <w:r w:rsidRPr="00072D59">
              <w:rPr>
                <w:rFonts w:ascii="Times New Roman" w:hAnsi="Times New Roman" w:cs="Times New Roman"/>
                <w:color w:val="333333"/>
                <w:sz w:val="24"/>
                <w:szCs w:val="24"/>
                <w:shd w:val="clear" w:color="auto" w:fill="FFFFFF"/>
              </w:rPr>
              <w:t>Shengrui</w:t>
            </w:r>
            <w:proofErr w:type="gramEnd"/>
            <w:r w:rsidRPr="00072D59">
              <w:rPr>
                <w:rFonts w:ascii="Times New Roman" w:hAnsi="Times New Roman" w:cs="Times New Roman"/>
                <w:sz w:val="24"/>
                <w:szCs w:val="24"/>
              </w:rPr>
              <w:t xml:space="preserve"> , 2019</w:t>
            </w:r>
          </w:p>
        </w:tc>
      </w:tr>
      <w:tr w:rsidR="00D07EB2" w:rsidRPr="00072D59" w:rsidTr="00B14097">
        <w:trPr>
          <w:trHeight w:val="207"/>
        </w:trPr>
        <w:tc>
          <w:tcPr>
            <w:tcW w:w="722" w:type="pct"/>
          </w:tcPr>
          <w:p w:rsidR="00D07EB2" w:rsidRPr="00072D59" w:rsidRDefault="00D07EB2" w:rsidP="003A279C">
            <w:pPr>
              <w:pStyle w:val="Default"/>
              <w:spacing w:line="360" w:lineRule="auto"/>
              <w:jc w:val="both"/>
              <w:rPr>
                <w:b/>
              </w:rPr>
            </w:pPr>
            <w:r w:rsidRPr="00072D59">
              <w:rPr>
                <w:b/>
              </w:rPr>
              <w:lastRenderedPageBreak/>
              <w:t>G30</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 xml:space="preserve">Slender Pyramid or </w:t>
            </w:r>
            <w:r w:rsidRPr="00072D59">
              <w:rPr>
                <w:rFonts w:ascii="Times New Roman" w:eastAsia="Times New Roman" w:hAnsi="Times New Roman" w:cs="Times New Roman"/>
                <w:sz w:val="24"/>
                <w:szCs w:val="24"/>
              </w:rPr>
              <w:t>Tall spindle system</w:t>
            </w:r>
          </w:p>
        </w:tc>
        <w:tc>
          <w:tcPr>
            <w:tcW w:w="1379" w:type="pct"/>
            <w:vAlign w:val="center"/>
          </w:tcPr>
          <w:p w:rsidR="00D07EB2" w:rsidRPr="00072D59" w:rsidRDefault="00D07EB2" w:rsidP="003A279C">
            <w:pPr>
              <w:jc w:val="both"/>
              <w:rPr>
                <w:rFonts w:ascii="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xml:space="preserve">., </w:t>
            </w:r>
            <w:proofErr w:type="gramStart"/>
            <w:r w:rsidRPr="00072D59">
              <w:rPr>
                <w:rFonts w:ascii="Times New Roman" w:eastAsia="Times New Roman" w:hAnsi="Times New Roman" w:cs="Times New Roman"/>
                <w:sz w:val="24"/>
                <w:szCs w:val="24"/>
              </w:rPr>
              <w:t>2013;</w:t>
            </w:r>
            <w:r w:rsidRPr="00072D59">
              <w:rPr>
                <w:rFonts w:ascii="Times New Roman" w:hAnsi="Times New Roman" w:cs="Times New Roman"/>
                <w:color w:val="333333"/>
                <w:sz w:val="24"/>
                <w:szCs w:val="24"/>
                <w:shd w:val="clear" w:color="auto" w:fill="FFFFFF"/>
              </w:rPr>
              <w:t>Shengrui</w:t>
            </w:r>
            <w:proofErr w:type="gramEnd"/>
            <w:r w:rsidRPr="00072D59">
              <w:rPr>
                <w:rFonts w:ascii="Times New Roman" w:hAnsi="Times New Roman" w:cs="Times New Roman"/>
                <w:sz w:val="24"/>
                <w:szCs w:val="24"/>
              </w:rPr>
              <w:t xml:space="preserve"> , 2019</w:t>
            </w:r>
          </w:p>
        </w:tc>
      </w:tr>
      <w:tr w:rsidR="00D07EB2" w:rsidRPr="00072D59" w:rsidTr="00B14097">
        <w:trPr>
          <w:trHeight w:val="207"/>
        </w:trPr>
        <w:tc>
          <w:tcPr>
            <w:tcW w:w="722" w:type="pct"/>
          </w:tcPr>
          <w:p w:rsidR="00D07EB2" w:rsidRPr="00072D59" w:rsidRDefault="00D07EB2" w:rsidP="003A279C">
            <w:pPr>
              <w:pStyle w:val="Default"/>
              <w:spacing w:line="360" w:lineRule="auto"/>
              <w:jc w:val="both"/>
              <w:rPr>
                <w:b/>
              </w:rPr>
            </w:pPr>
            <w:r w:rsidRPr="00072D59">
              <w:rPr>
                <w:b/>
              </w:rPr>
              <w:t>G202</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30-50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rsidR="00D07EB2" w:rsidRPr="00072D59" w:rsidRDefault="00D07EB2" w:rsidP="003A279C">
            <w:pPr>
              <w:jc w:val="both"/>
              <w:rPr>
                <w:rFonts w:ascii="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rsidTr="00B14097">
        <w:trPr>
          <w:trHeight w:val="207"/>
        </w:trPr>
        <w:tc>
          <w:tcPr>
            <w:tcW w:w="722" w:type="pct"/>
          </w:tcPr>
          <w:p w:rsidR="00D07EB2" w:rsidRPr="00072D59" w:rsidRDefault="00D07EB2" w:rsidP="003A279C">
            <w:pPr>
              <w:pStyle w:val="Default"/>
              <w:spacing w:line="360" w:lineRule="auto"/>
              <w:jc w:val="both"/>
              <w:rPr>
                <w:b/>
              </w:rPr>
            </w:pPr>
            <w:r w:rsidRPr="00072D59">
              <w:rPr>
                <w:b/>
              </w:rPr>
              <w:t>G210</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hAnsi="Times New Roman" w:cs="Times New Roman"/>
                <w:color w:val="212121"/>
                <w:sz w:val="24"/>
                <w:szCs w:val="24"/>
                <w:shd w:val="clear" w:color="auto" w:fill="FFFFFF"/>
              </w:rPr>
              <w:t>Tall Spindle training system</w:t>
            </w:r>
          </w:p>
        </w:tc>
        <w:tc>
          <w:tcPr>
            <w:tcW w:w="1379" w:type="pct"/>
            <w:vAlign w:val="center"/>
          </w:tcPr>
          <w:p w:rsidR="00D07EB2" w:rsidRPr="00072D59" w:rsidRDefault="00D07EB2" w:rsidP="003A279C">
            <w:pPr>
              <w:jc w:val="both"/>
              <w:rPr>
                <w:rFonts w:ascii="Times New Roman" w:hAnsi="Times New Roman" w:cs="Times New Roman"/>
                <w:sz w:val="24"/>
                <w:szCs w:val="24"/>
              </w:rPr>
            </w:pPr>
            <w:proofErr w:type="spellStart"/>
            <w:r w:rsidRPr="00072D59">
              <w:rPr>
                <w:rFonts w:ascii="Times New Roman" w:hAnsi="Times New Roman" w:cs="Times New Roman"/>
                <w:sz w:val="24"/>
                <w:szCs w:val="24"/>
              </w:rPr>
              <w:t>Rufato</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2021</w:t>
            </w:r>
          </w:p>
        </w:tc>
      </w:tr>
      <w:tr w:rsidR="00D07EB2" w:rsidRPr="00072D59" w:rsidTr="00B14097">
        <w:trPr>
          <w:trHeight w:val="207"/>
        </w:trPr>
        <w:tc>
          <w:tcPr>
            <w:tcW w:w="722" w:type="pct"/>
          </w:tcPr>
          <w:p w:rsidR="00D07EB2" w:rsidRPr="00072D59" w:rsidRDefault="00D07EB2" w:rsidP="003A279C">
            <w:pPr>
              <w:pStyle w:val="Default"/>
              <w:spacing w:line="360" w:lineRule="auto"/>
              <w:jc w:val="both"/>
              <w:rPr>
                <w:b/>
              </w:rPr>
            </w:pPr>
            <w:r w:rsidRPr="00072D59">
              <w:rPr>
                <w:b/>
              </w:rPr>
              <w:t>G890</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rsidR="00D07EB2" w:rsidRPr="00072D59" w:rsidRDefault="00D07EB2" w:rsidP="003A279C">
            <w:pPr>
              <w:jc w:val="both"/>
              <w:rPr>
                <w:rFonts w:ascii="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rsidTr="00B14097">
        <w:trPr>
          <w:trHeight w:val="84"/>
        </w:trPr>
        <w:tc>
          <w:tcPr>
            <w:tcW w:w="722" w:type="pct"/>
          </w:tcPr>
          <w:p w:rsidR="00D07EB2" w:rsidRPr="00072D59" w:rsidRDefault="00D07EB2" w:rsidP="003A279C">
            <w:pPr>
              <w:pStyle w:val="Default"/>
              <w:spacing w:line="360" w:lineRule="auto"/>
              <w:jc w:val="both"/>
              <w:rPr>
                <w:b/>
              </w:rPr>
            </w:pPr>
            <w:r w:rsidRPr="00072D59">
              <w:rPr>
                <w:b/>
              </w:rPr>
              <w:t>G16</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25-35</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rsidR="00D07EB2" w:rsidRPr="00072D59" w:rsidRDefault="00D07EB2" w:rsidP="003A279C">
            <w:pPr>
              <w:jc w:val="both"/>
              <w:rPr>
                <w:rFonts w:ascii="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rsidTr="00B14097">
        <w:trPr>
          <w:trHeight w:val="84"/>
        </w:trPr>
        <w:tc>
          <w:tcPr>
            <w:tcW w:w="722" w:type="pct"/>
          </w:tcPr>
          <w:p w:rsidR="00D07EB2" w:rsidRPr="00072D59" w:rsidRDefault="00D07EB2" w:rsidP="003A279C">
            <w:pPr>
              <w:pStyle w:val="Default"/>
              <w:spacing w:line="360" w:lineRule="auto"/>
              <w:jc w:val="both"/>
              <w:rPr>
                <w:b/>
              </w:rPr>
            </w:pPr>
            <w:r w:rsidRPr="00072D59">
              <w:rPr>
                <w:b/>
              </w:rPr>
              <w:t>G41</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30-50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rsidR="00D07EB2" w:rsidRPr="00072D59" w:rsidRDefault="00D07EB2" w:rsidP="003A279C">
            <w:pPr>
              <w:jc w:val="both"/>
              <w:rPr>
                <w:rFonts w:ascii="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2013</w:t>
            </w:r>
          </w:p>
        </w:tc>
      </w:tr>
      <w:tr w:rsidR="00D07EB2" w:rsidRPr="00072D59" w:rsidTr="00B14097">
        <w:trPr>
          <w:trHeight w:val="84"/>
        </w:trPr>
        <w:tc>
          <w:tcPr>
            <w:tcW w:w="722" w:type="pct"/>
          </w:tcPr>
          <w:p w:rsidR="00D07EB2" w:rsidRPr="00072D59" w:rsidRDefault="00D07EB2" w:rsidP="003A279C">
            <w:pPr>
              <w:pStyle w:val="Default"/>
              <w:spacing w:line="360" w:lineRule="auto"/>
              <w:jc w:val="both"/>
              <w:rPr>
                <w:b/>
              </w:rPr>
            </w:pPr>
            <w:r w:rsidRPr="00072D59">
              <w:rPr>
                <w:b/>
              </w:rPr>
              <w:t>G65</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1.5x1.5</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30-50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rsidR="00D07EB2" w:rsidRPr="00072D59" w:rsidRDefault="00D07EB2" w:rsidP="003A279C">
            <w:pPr>
              <w:jc w:val="both"/>
              <w:rPr>
                <w:rFonts w:ascii="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rsidTr="00B14097">
        <w:trPr>
          <w:trHeight w:val="84"/>
        </w:trPr>
        <w:tc>
          <w:tcPr>
            <w:tcW w:w="722" w:type="pct"/>
          </w:tcPr>
          <w:p w:rsidR="00D07EB2" w:rsidRPr="00072D59" w:rsidRDefault="00D07EB2" w:rsidP="003A279C">
            <w:pPr>
              <w:pStyle w:val="Default"/>
              <w:spacing w:line="360" w:lineRule="auto"/>
              <w:jc w:val="both"/>
              <w:rPr>
                <w:b/>
              </w:rPr>
            </w:pPr>
            <w:r w:rsidRPr="00072D59">
              <w:rPr>
                <w:b/>
              </w:rPr>
              <w:t>G935</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rsidR="00D07EB2" w:rsidRPr="00072D59" w:rsidRDefault="00D07EB2" w:rsidP="003A279C">
            <w:pPr>
              <w:jc w:val="both"/>
              <w:rPr>
                <w:rFonts w:ascii="Times New Roman" w:hAnsi="Times New Roman" w:cs="Times New Roman"/>
                <w:sz w:val="24"/>
                <w:szCs w:val="24"/>
              </w:rPr>
            </w:pPr>
            <w:r w:rsidRPr="00072D59">
              <w:rPr>
                <w:rFonts w:ascii="Times New Roman" w:eastAsia="Times New Roman" w:hAnsi="Times New Roman" w:cs="Times New Roman"/>
                <w:sz w:val="24"/>
                <w:szCs w:val="24"/>
              </w:rPr>
              <w:t xml:space="preserve">Robinson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2013</w:t>
            </w:r>
          </w:p>
        </w:tc>
      </w:tr>
      <w:tr w:rsidR="00D07EB2" w:rsidRPr="00072D59" w:rsidTr="00B14097">
        <w:trPr>
          <w:trHeight w:val="84"/>
        </w:trPr>
        <w:tc>
          <w:tcPr>
            <w:tcW w:w="722" w:type="pct"/>
          </w:tcPr>
          <w:p w:rsidR="00D07EB2" w:rsidRPr="00072D59" w:rsidRDefault="00D07EB2" w:rsidP="003A279C">
            <w:pPr>
              <w:pStyle w:val="Default"/>
              <w:spacing w:line="360" w:lineRule="auto"/>
              <w:jc w:val="both"/>
              <w:rPr>
                <w:b/>
              </w:rPr>
            </w:pPr>
            <w:r w:rsidRPr="00072D59">
              <w:rPr>
                <w:b/>
              </w:rPr>
              <w:t>G214</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1.5x3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50-70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vAlign w:val="center"/>
          </w:tcPr>
          <w:p w:rsidR="00D07EB2" w:rsidRPr="00072D59" w:rsidRDefault="00D07EB2" w:rsidP="003A279C">
            <w:pPr>
              <w:jc w:val="both"/>
              <w:rPr>
                <w:rFonts w:ascii="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rsidTr="00B14097">
        <w:trPr>
          <w:trHeight w:val="84"/>
        </w:trPr>
        <w:tc>
          <w:tcPr>
            <w:tcW w:w="722" w:type="pct"/>
          </w:tcPr>
          <w:p w:rsidR="00D07EB2" w:rsidRPr="00072D59" w:rsidRDefault="00D07EB2" w:rsidP="003A279C">
            <w:pPr>
              <w:pStyle w:val="Default"/>
              <w:spacing w:line="360" w:lineRule="auto"/>
              <w:jc w:val="both"/>
              <w:rPr>
                <w:b/>
              </w:rPr>
            </w:pPr>
            <w:r w:rsidRPr="00072D59">
              <w:rPr>
                <w:b/>
              </w:rPr>
              <w:t>G969</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3x3</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30-50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Tall spindle system</w:t>
            </w:r>
          </w:p>
        </w:tc>
        <w:tc>
          <w:tcPr>
            <w:tcW w:w="1379" w:type="pct"/>
          </w:tcPr>
          <w:p w:rsidR="00D07EB2" w:rsidRPr="00072D59" w:rsidRDefault="00D07EB2" w:rsidP="003A279C">
            <w:pPr>
              <w:jc w:val="both"/>
              <w:rPr>
                <w:rFonts w:ascii="Times New Roman" w:eastAsia="Times New Roman" w:hAnsi="Times New Roman" w:cs="Times New Roman"/>
                <w:sz w:val="24"/>
                <w:szCs w:val="24"/>
              </w:rPr>
            </w:pPr>
            <w:proofErr w:type="spellStart"/>
            <w:proofErr w:type="gramStart"/>
            <w:r w:rsidRPr="00072D59">
              <w:rPr>
                <w:rFonts w:ascii="Times New Roman" w:hAnsi="Times New Roman" w:cs="Times New Roman"/>
                <w:color w:val="333333"/>
                <w:sz w:val="24"/>
                <w:szCs w:val="24"/>
                <w:shd w:val="clear" w:color="auto" w:fill="FFFFFF"/>
              </w:rPr>
              <w:t>Shengrui</w:t>
            </w:r>
            <w:proofErr w:type="spellEnd"/>
            <w:r w:rsidRPr="00072D59">
              <w:rPr>
                <w:rFonts w:ascii="Times New Roman" w:hAnsi="Times New Roman" w:cs="Times New Roman"/>
                <w:sz w:val="24"/>
                <w:szCs w:val="24"/>
              </w:rPr>
              <w:t xml:space="preserve"> ,</w:t>
            </w:r>
            <w:proofErr w:type="gramEnd"/>
            <w:r w:rsidRPr="00072D59">
              <w:rPr>
                <w:rFonts w:ascii="Times New Roman" w:hAnsi="Times New Roman" w:cs="Times New Roman"/>
                <w:sz w:val="24"/>
                <w:szCs w:val="24"/>
              </w:rPr>
              <w:t xml:space="preserve"> 2019</w:t>
            </w:r>
          </w:p>
        </w:tc>
      </w:tr>
      <w:tr w:rsidR="00D07EB2" w:rsidRPr="00072D59" w:rsidTr="00B14097">
        <w:trPr>
          <w:trHeight w:val="84"/>
        </w:trPr>
        <w:tc>
          <w:tcPr>
            <w:tcW w:w="722" w:type="pct"/>
          </w:tcPr>
          <w:p w:rsidR="00D07EB2" w:rsidRPr="00072D59" w:rsidRDefault="00D07EB2" w:rsidP="003A279C">
            <w:pPr>
              <w:pStyle w:val="Default"/>
              <w:spacing w:line="360" w:lineRule="auto"/>
              <w:jc w:val="both"/>
              <w:rPr>
                <w:b/>
              </w:rPr>
            </w:pPr>
            <w:r w:rsidRPr="00072D59">
              <w:rPr>
                <w:b/>
              </w:rPr>
              <w:t>P22</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1.2 between trees</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40-60</w:t>
            </w:r>
          </w:p>
        </w:tc>
        <w:tc>
          <w:tcPr>
            <w:tcW w:w="1283"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 xml:space="preserve">Small </w:t>
            </w:r>
            <w:proofErr w:type="spellStart"/>
            <w:r w:rsidRPr="00072D59">
              <w:rPr>
                <w:rFonts w:ascii="Times New Roman" w:hAnsi="Times New Roman" w:cs="Times New Roman"/>
                <w:color w:val="333333"/>
                <w:sz w:val="24"/>
                <w:szCs w:val="24"/>
                <w:shd w:val="clear" w:color="auto" w:fill="FFFFFF"/>
              </w:rPr>
              <w:t>centre</w:t>
            </w:r>
            <w:proofErr w:type="spellEnd"/>
            <w:r w:rsidRPr="00072D59">
              <w:rPr>
                <w:rFonts w:ascii="Times New Roman" w:hAnsi="Times New Roman" w:cs="Times New Roman"/>
                <w:color w:val="333333"/>
                <w:sz w:val="24"/>
                <w:szCs w:val="24"/>
                <w:shd w:val="clear" w:color="auto" w:fill="FFFFFF"/>
              </w:rPr>
              <w:t xml:space="preserve"> leader, Pyramid, Step-over, Patio-container tree</w:t>
            </w:r>
          </w:p>
        </w:tc>
        <w:tc>
          <w:tcPr>
            <w:tcW w:w="1379" w:type="pct"/>
          </w:tcPr>
          <w:p w:rsidR="00D07EB2" w:rsidRPr="00072D59" w:rsidRDefault="00BB6B5A" w:rsidP="003A279C">
            <w:pPr>
              <w:jc w:val="both"/>
              <w:rPr>
                <w:rFonts w:ascii="Times New Roman" w:hAnsi="Times New Roman" w:cs="Times New Roman"/>
                <w:color w:val="333333"/>
                <w:sz w:val="24"/>
                <w:szCs w:val="24"/>
                <w:shd w:val="clear" w:color="auto" w:fill="FFFFFF"/>
              </w:rPr>
            </w:pPr>
            <w:hyperlink r:id="rId10" w:history="1">
              <w:r w:rsidR="00D07EB2"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D07EB2" w:rsidRPr="00072D59">
              <w:rPr>
                <w:rFonts w:ascii="Times New Roman" w:hAnsi="Times New Roman" w:cs="Times New Roman"/>
                <w:sz w:val="24"/>
                <w:szCs w:val="24"/>
              </w:rPr>
              <w:t>, 2024</w:t>
            </w:r>
          </w:p>
        </w:tc>
      </w:tr>
      <w:tr w:rsidR="00D07EB2" w:rsidRPr="00072D59" w:rsidTr="00B14097">
        <w:trPr>
          <w:trHeight w:val="84"/>
        </w:trPr>
        <w:tc>
          <w:tcPr>
            <w:tcW w:w="722" w:type="pct"/>
          </w:tcPr>
          <w:p w:rsidR="00D07EB2" w:rsidRPr="00072D59" w:rsidRDefault="00D07EB2" w:rsidP="003A279C">
            <w:pPr>
              <w:pStyle w:val="Default"/>
              <w:spacing w:line="360" w:lineRule="auto"/>
              <w:jc w:val="both"/>
              <w:rPr>
                <w:b/>
              </w:rPr>
            </w:pPr>
            <w:r w:rsidRPr="00072D59">
              <w:rPr>
                <w:b/>
              </w:rPr>
              <w:t>Bud 9</w:t>
            </w:r>
          </w:p>
        </w:tc>
        <w:tc>
          <w:tcPr>
            <w:tcW w:w="855"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 2.5m between trees</w:t>
            </w:r>
          </w:p>
        </w:tc>
        <w:tc>
          <w:tcPr>
            <w:tcW w:w="761" w:type="pct"/>
            <w:vAlign w:val="center"/>
          </w:tcPr>
          <w:p w:rsidR="00D07EB2" w:rsidRPr="00072D59" w:rsidRDefault="00D07EB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20-30</w:t>
            </w:r>
          </w:p>
        </w:tc>
        <w:tc>
          <w:tcPr>
            <w:tcW w:w="1283" w:type="pct"/>
            <w:vAlign w:val="center"/>
          </w:tcPr>
          <w:p w:rsidR="00D07EB2" w:rsidRPr="00072D59" w:rsidRDefault="00D07EB2" w:rsidP="003A279C">
            <w:pPr>
              <w:jc w:val="both"/>
              <w:rPr>
                <w:rFonts w:ascii="Times New Roman" w:hAnsi="Times New Roman" w:cs="Times New Roman"/>
                <w:color w:val="333333"/>
                <w:sz w:val="24"/>
                <w:szCs w:val="24"/>
                <w:shd w:val="clear" w:color="auto" w:fill="FFFFFF"/>
              </w:rPr>
            </w:pPr>
            <w:r w:rsidRPr="00072D59">
              <w:rPr>
                <w:rFonts w:ascii="Times New Roman" w:hAnsi="Times New Roman" w:cs="Times New Roman"/>
                <w:color w:val="333333"/>
                <w:sz w:val="24"/>
                <w:szCs w:val="24"/>
                <w:shd w:val="clear" w:color="auto" w:fill="FFFFFF"/>
              </w:rPr>
              <w:t>Vertical axis</w:t>
            </w:r>
          </w:p>
        </w:tc>
        <w:tc>
          <w:tcPr>
            <w:tcW w:w="1379" w:type="pct"/>
          </w:tcPr>
          <w:p w:rsidR="00D07EB2" w:rsidRPr="00072D59" w:rsidRDefault="00BB6B5A" w:rsidP="003A279C">
            <w:pPr>
              <w:jc w:val="both"/>
              <w:rPr>
                <w:rFonts w:ascii="Times New Roman" w:hAnsi="Times New Roman" w:cs="Times New Roman"/>
                <w:sz w:val="24"/>
                <w:szCs w:val="24"/>
              </w:rPr>
            </w:pPr>
            <w:hyperlink r:id="rId11" w:history="1">
              <w:r w:rsidR="00D07EB2"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D07EB2" w:rsidRPr="00072D59">
              <w:rPr>
                <w:rFonts w:ascii="Times New Roman" w:hAnsi="Times New Roman" w:cs="Times New Roman"/>
                <w:sz w:val="24"/>
                <w:szCs w:val="24"/>
              </w:rPr>
              <w:t>,2024</w:t>
            </w:r>
          </w:p>
        </w:tc>
      </w:tr>
    </w:tbl>
    <w:p w:rsidR="00E30B8E" w:rsidRPr="00072D59" w:rsidRDefault="00E30B8E" w:rsidP="003A279C">
      <w:pPr>
        <w:spacing w:line="360" w:lineRule="auto"/>
        <w:jc w:val="both"/>
        <w:rPr>
          <w:rFonts w:ascii="Times New Roman" w:hAnsi="Times New Roman" w:cs="Times New Roman"/>
          <w:b/>
          <w:bCs/>
          <w:sz w:val="24"/>
          <w:szCs w:val="24"/>
        </w:rPr>
      </w:pPr>
    </w:p>
    <w:p w:rsidR="00357CC1" w:rsidRPr="00072D59" w:rsidRDefault="00F64F16"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Table-3: D</w:t>
      </w:r>
      <w:r w:rsidR="00357CC1" w:rsidRPr="00072D59">
        <w:rPr>
          <w:rFonts w:ascii="Times New Roman" w:hAnsi="Times New Roman" w:cs="Times New Roman"/>
          <w:b/>
          <w:bCs/>
          <w:sz w:val="24"/>
          <w:szCs w:val="24"/>
        </w:rPr>
        <w:t xml:space="preserve">isease reaction of different apple rootstocks </w:t>
      </w:r>
    </w:p>
    <w:tbl>
      <w:tblPr>
        <w:tblStyle w:val="TableGrid"/>
        <w:tblW w:w="9648" w:type="dxa"/>
        <w:tblLook w:val="04A0" w:firstRow="1" w:lastRow="0" w:firstColumn="1" w:lastColumn="0" w:noHBand="0" w:noVBand="1"/>
      </w:tblPr>
      <w:tblGrid>
        <w:gridCol w:w="1670"/>
        <w:gridCol w:w="1719"/>
        <w:gridCol w:w="1720"/>
        <w:gridCol w:w="1720"/>
        <w:gridCol w:w="2819"/>
      </w:tblGrid>
      <w:tr w:rsidR="006621CF" w:rsidRPr="00072D59" w:rsidTr="001B5B99">
        <w:tc>
          <w:tcPr>
            <w:tcW w:w="1670" w:type="dxa"/>
            <w:vMerge w:val="restart"/>
          </w:tcPr>
          <w:p w:rsidR="006621CF" w:rsidRPr="00072D59" w:rsidRDefault="006621CF"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Apple rootstock</w:t>
            </w:r>
          </w:p>
        </w:tc>
        <w:tc>
          <w:tcPr>
            <w:tcW w:w="5159" w:type="dxa"/>
            <w:gridSpan w:val="3"/>
          </w:tcPr>
          <w:p w:rsidR="006621CF" w:rsidRPr="00072D59" w:rsidRDefault="006621CF"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Reaction to                              </w:t>
            </w:r>
          </w:p>
        </w:tc>
        <w:tc>
          <w:tcPr>
            <w:tcW w:w="2819" w:type="dxa"/>
            <w:vMerge w:val="restart"/>
          </w:tcPr>
          <w:p w:rsidR="006621CF" w:rsidRPr="00072D59" w:rsidRDefault="006621CF"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References </w:t>
            </w:r>
          </w:p>
        </w:tc>
      </w:tr>
      <w:tr w:rsidR="006621CF" w:rsidRPr="00072D59" w:rsidTr="001B5B99">
        <w:tc>
          <w:tcPr>
            <w:tcW w:w="1670" w:type="dxa"/>
            <w:vMerge/>
          </w:tcPr>
          <w:p w:rsidR="006621CF" w:rsidRPr="00072D59" w:rsidRDefault="006621CF" w:rsidP="003A279C">
            <w:pPr>
              <w:spacing w:line="360" w:lineRule="auto"/>
              <w:jc w:val="both"/>
              <w:rPr>
                <w:rFonts w:ascii="Times New Roman" w:hAnsi="Times New Roman" w:cs="Times New Roman"/>
                <w:b/>
                <w:bCs/>
                <w:sz w:val="24"/>
                <w:szCs w:val="24"/>
              </w:rPr>
            </w:pPr>
          </w:p>
        </w:tc>
        <w:tc>
          <w:tcPr>
            <w:tcW w:w="1719" w:type="dxa"/>
          </w:tcPr>
          <w:p w:rsidR="006621CF" w:rsidRPr="00072D59" w:rsidRDefault="006621CF" w:rsidP="003A279C">
            <w:pPr>
              <w:pStyle w:val="Default"/>
              <w:spacing w:line="360" w:lineRule="auto"/>
              <w:jc w:val="both"/>
              <w:rPr>
                <w:b/>
              </w:rPr>
            </w:pPr>
            <w:r w:rsidRPr="00072D59">
              <w:rPr>
                <w:b/>
              </w:rPr>
              <w:t>Root rot</w:t>
            </w:r>
          </w:p>
        </w:tc>
        <w:tc>
          <w:tcPr>
            <w:tcW w:w="1720" w:type="dxa"/>
          </w:tcPr>
          <w:p w:rsidR="006621CF" w:rsidRPr="00072D59" w:rsidRDefault="006621CF" w:rsidP="003A279C">
            <w:pPr>
              <w:pStyle w:val="Default"/>
              <w:spacing w:line="360" w:lineRule="auto"/>
              <w:jc w:val="both"/>
              <w:rPr>
                <w:b/>
              </w:rPr>
            </w:pPr>
            <w:r w:rsidRPr="00072D59">
              <w:rPr>
                <w:b/>
              </w:rPr>
              <w:t>Crown rot</w:t>
            </w:r>
          </w:p>
        </w:tc>
        <w:tc>
          <w:tcPr>
            <w:tcW w:w="1720" w:type="dxa"/>
          </w:tcPr>
          <w:p w:rsidR="006621CF" w:rsidRPr="00072D59" w:rsidRDefault="006621CF" w:rsidP="003A279C">
            <w:pPr>
              <w:pStyle w:val="Default"/>
              <w:spacing w:line="360" w:lineRule="auto"/>
              <w:jc w:val="both"/>
              <w:rPr>
                <w:b/>
              </w:rPr>
            </w:pPr>
            <w:r w:rsidRPr="00072D59">
              <w:rPr>
                <w:b/>
              </w:rPr>
              <w:t>Fire blight</w:t>
            </w:r>
          </w:p>
        </w:tc>
        <w:tc>
          <w:tcPr>
            <w:tcW w:w="2819" w:type="dxa"/>
            <w:vMerge/>
          </w:tcPr>
          <w:p w:rsidR="006621CF" w:rsidRPr="00072D59" w:rsidRDefault="006621CF" w:rsidP="003A279C">
            <w:pPr>
              <w:spacing w:line="360" w:lineRule="auto"/>
              <w:jc w:val="both"/>
              <w:rPr>
                <w:rFonts w:ascii="Times New Roman" w:hAnsi="Times New Roman" w:cs="Times New Roman"/>
                <w:b/>
                <w:bCs/>
                <w:sz w:val="24"/>
                <w:szCs w:val="24"/>
              </w:rPr>
            </w:pPr>
          </w:p>
        </w:tc>
      </w:tr>
      <w:tr w:rsidR="006621CF" w:rsidRPr="00072D59" w:rsidTr="001B5B99">
        <w:tc>
          <w:tcPr>
            <w:tcW w:w="1670" w:type="dxa"/>
          </w:tcPr>
          <w:p w:rsidR="006621CF" w:rsidRPr="00072D59" w:rsidRDefault="006621CF"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 7</w:t>
            </w:r>
          </w:p>
        </w:tc>
        <w:tc>
          <w:tcPr>
            <w:tcW w:w="1719" w:type="dxa"/>
            <w:vAlign w:val="center"/>
          </w:tcPr>
          <w:p w:rsidR="006621CF" w:rsidRPr="00072D59" w:rsidRDefault="006621C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1C64B3" w:rsidRPr="00072D59">
              <w:rPr>
                <w:rFonts w:ascii="Times New Roman" w:eastAsia="Times New Roman" w:hAnsi="Times New Roman" w:cs="Times New Roman"/>
                <w:sz w:val="24"/>
                <w:szCs w:val="24"/>
              </w:rPr>
              <w:t xml:space="preserve"> susceptible</w:t>
            </w:r>
          </w:p>
        </w:tc>
        <w:tc>
          <w:tcPr>
            <w:tcW w:w="1720" w:type="dxa"/>
            <w:vAlign w:val="center"/>
          </w:tcPr>
          <w:p w:rsidR="006621CF" w:rsidRPr="00072D59" w:rsidRDefault="006621C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1C64B3" w:rsidRPr="00072D59">
              <w:rPr>
                <w:rFonts w:ascii="Times New Roman" w:eastAsia="Times New Roman" w:hAnsi="Times New Roman" w:cs="Times New Roman"/>
                <w:sz w:val="24"/>
                <w:szCs w:val="24"/>
              </w:rPr>
              <w:t xml:space="preserve">ly susceptible </w:t>
            </w:r>
          </w:p>
        </w:tc>
        <w:tc>
          <w:tcPr>
            <w:tcW w:w="1720" w:type="dxa"/>
            <w:vAlign w:val="center"/>
          </w:tcPr>
          <w:p w:rsidR="006621CF" w:rsidRPr="00072D59" w:rsidRDefault="006621C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717913" w:rsidRPr="00072D59">
              <w:rPr>
                <w:rFonts w:ascii="Times New Roman" w:eastAsia="Times New Roman" w:hAnsi="Times New Roman" w:cs="Times New Roman"/>
                <w:sz w:val="24"/>
                <w:szCs w:val="24"/>
              </w:rPr>
              <w:t>ly resistant</w:t>
            </w:r>
          </w:p>
        </w:tc>
        <w:tc>
          <w:tcPr>
            <w:tcW w:w="2819" w:type="dxa"/>
          </w:tcPr>
          <w:p w:rsidR="006621CF" w:rsidRPr="00072D59" w:rsidRDefault="00DC1B26" w:rsidP="003A279C">
            <w:pPr>
              <w:jc w:val="both"/>
              <w:rPr>
                <w:rFonts w:ascii="Times New Roman" w:eastAsia="Times New Roman" w:hAnsi="Times New Roman" w:cs="Times New Roman"/>
                <w:sz w:val="24"/>
                <w:szCs w:val="24"/>
              </w:rPr>
            </w:pPr>
            <w:proofErr w:type="spellStart"/>
            <w:r w:rsidRPr="00072D59">
              <w:rPr>
                <w:rFonts w:ascii="Times New Roman" w:hAnsi="Times New Roman" w:cs="Times New Roman"/>
                <w:color w:val="222222"/>
                <w:sz w:val="24"/>
                <w:szCs w:val="24"/>
                <w:shd w:val="clear" w:color="auto" w:fill="FFFFFF"/>
              </w:rPr>
              <w:t>Acimovic</w:t>
            </w:r>
            <w:r w:rsidR="005A1FD9" w:rsidRPr="00072D59">
              <w:rPr>
                <w:rFonts w:ascii="Times New Roman" w:hAnsi="Times New Roman" w:cs="Times New Roman"/>
                <w:i/>
                <w:color w:val="222222"/>
                <w:sz w:val="24"/>
                <w:szCs w:val="24"/>
                <w:shd w:val="clear" w:color="auto" w:fill="FFFFFF"/>
              </w:rPr>
              <w:t>et</w:t>
            </w:r>
            <w:proofErr w:type="spellEnd"/>
            <w:r w:rsidR="005A1FD9" w:rsidRPr="00072D59">
              <w:rPr>
                <w:rFonts w:ascii="Times New Roman" w:hAnsi="Times New Roman" w:cs="Times New Roman"/>
                <w:i/>
                <w:color w:val="222222"/>
                <w:sz w:val="24"/>
                <w:szCs w:val="24"/>
                <w:shd w:val="clear" w:color="auto" w:fill="FFFFFF"/>
              </w:rPr>
              <w:t xml:space="preserve"> al</w:t>
            </w:r>
            <w:r w:rsidR="00E92FBB" w:rsidRPr="00072D59">
              <w:rPr>
                <w:rFonts w:ascii="Times New Roman" w:hAnsi="Times New Roman" w:cs="Times New Roman"/>
                <w:color w:val="222222"/>
                <w:sz w:val="24"/>
                <w:szCs w:val="24"/>
                <w:shd w:val="clear" w:color="auto" w:fill="FFFFFF"/>
              </w:rPr>
              <w:t>., 2023</w:t>
            </w:r>
          </w:p>
        </w:tc>
      </w:tr>
      <w:tr w:rsidR="006621CF" w:rsidRPr="00072D59" w:rsidTr="001B5B99">
        <w:tc>
          <w:tcPr>
            <w:tcW w:w="1670" w:type="dxa"/>
          </w:tcPr>
          <w:p w:rsidR="006621CF" w:rsidRPr="00072D59" w:rsidRDefault="006621CF"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w:t>
            </w:r>
            <w:r w:rsidR="00DE5BFA" w:rsidRPr="00072D59">
              <w:rPr>
                <w:rFonts w:ascii="Times New Roman" w:hAnsi="Times New Roman" w:cs="Times New Roman"/>
                <w:b/>
                <w:bCs/>
                <w:sz w:val="24"/>
                <w:szCs w:val="24"/>
              </w:rPr>
              <w:t>M</w:t>
            </w:r>
            <w:r w:rsidRPr="00072D59">
              <w:rPr>
                <w:rFonts w:ascii="Times New Roman" w:hAnsi="Times New Roman" w:cs="Times New Roman"/>
                <w:b/>
                <w:bCs/>
                <w:sz w:val="24"/>
                <w:szCs w:val="24"/>
              </w:rPr>
              <w:t>106</w:t>
            </w:r>
          </w:p>
        </w:tc>
        <w:tc>
          <w:tcPr>
            <w:tcW w:w="1719" w:type="dxa"/>
            <w:vAlign w:val="center"/>
          </w:tcPr>
          <w:p w:rsidR="006621CF" w:rsidRPr="00072D59" w:rsidRDefault="006621C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1720" w:type="dxa"/>
            <w:vAlign w:val="center"/>
          </w:tcPr>
          <w:p w:rsidR="006621CF" w:rsidRPr="00072D59" w:rsidRDefault="006621C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1720" w:type="dxa"/>
            <w:vAlign w:val="center"/>
          </w:tcPr>
          <w:p w:rsidR="006621CF" w:rsidRPr="00072D59" w:rsidRDefault="006621C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2819" w:type="dxa"/>
          </w:tcPr>
          <w:p w:rsidR="006621CF" w:rsidRPr="00072D59" w:rsidRDefault="00D62B2D" w:rsidP="003A279C">
            <w:pPr>
              <w:jc w:val="both"/>
              <w:rPr>
                <w:rFonts w:ascii="Times New Roman" w:eastAsia="Times New Roman" w:hAnsi="Times New Roman" w:cs="Times New Roman"/>
                <w:sz w:val="24"/>
                <w:szCs w:val="24"/>
              </w:rPr>
            </w:pPr>
            <w:proofErr w:type="spellStart"/>
            <w:r w:rsidRPr="00072D59">
              <w:rPr>
                <w:rFonts w:ascii="Times New Roman" w:hAnsi="Times New Roman" w:cs="Times New Roman"/>
                <w:sz w:val="24"/>
                <w:szCs w:val="24"/>
              </w:rPr>
              <w:t>Pruthi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2023</w:t>
            </w:r>
            <w:r w:rsidR="00DC1B26" w:rsidRPr="00072D59">
              <w:rPr>
                <w:rFonts w:ascii="Times New Roman" w:hAnsi="Times New Roman" w:cs="Times New Roman"/>
                <w:sz w:val="24"/>
                <w:szCs w:val="24"/>
              </w:rPr>
              <w:t>; D</w:t>
            </w:r>
            <w:r w:rsidR="00A567F7" w:rsidRPr="00072D59">
              <w:rPr>
                <w:rFonts w:ascii="Times New Roman" w:hAnsi="Times New Roman" w:cs="Times New Roman"/>
                <w:sz w:val="24"/>
                <w:szCs w:val="24"/>
              </w:rPr>
              <w:t xml:space="preserve">u </w:t>
            </w:r>
            <w:proofErr w:type="spellStart"/>
            <w:r w:rsidR="00A567F7" w:rsidRPr="00072D59">
              <w:rPr>
                <w:rFonts w:ascii="Times New Roman" w:hAnsi="Times New Roman" w:cs="Times New Roman"/>
                <w:sz w:val="24"/>
                <w:szCs w:val="24"/>
              </w:rPr>
              <w:t>pont</w:t>
            </w:r>
            <w:r w:rsidR="00A567F7" w:rsidRPr="00072D59">
              <w:rPr>
                <w:rFonts w:ascii="Times New Roman" w:hAnsi="Times New Roman" w:cs="Times New Roman"/>
                <w:i/>
                <w:sz w:val="24"/>
                <w:szCs w:val="24"/>
              </w:rPr>
              <w:t>etal</w:t>
            </w:r>
            <w:proofErr w:type="spellEnd"/>
            <w:r w:rsidR="00A567F7" w:rsidRPr="00072D59">
              <w:rPr>
                <w:rFonts w:ascii="Times New Roman" w:hAnsi="Times New Roman" w:cs="Times New Roman"/>
                <w:sz w:val="24"/>
                <w:szCs w:val="24"/>
              </w:rPr>
              <w:t>., 2019</w:t>
            </w:r>
          </w:p>
        </w:tc>
      </w:tr>
      <w:tr w:rsidR="006621CF" w:rsidRPr="00072D59" w:rsidTr="001B5B99">
        <w:tc>
          <w:tcPr>
            <w:tcW w:w="1670" w:type="dxa"/>
          </w:tcPr>
          <w:p w:rsidR="006621CF" w:rsidRPr="00072D59" w:rsidRDefault="006621CF"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M26</w:t>
            </w:r>
          </w:p>
        </w:tc>
        <w:tc>
          <w:tcPr>
            <w:tcW w:w="1719" w:type="dxa"/>
            <w:vAlign w:val="center"/>
          </w:tcPr>
          <w:p w:rsidR="006621CF" w:rsidRPr="00072D59" w:rsidRDefault="00DE5BFA"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Moderately </w:t>
            </w:r>
            <w:r w:rsidR="006621CF" w:rsidRPr="00072D59">
              <w:rPr>
                <w:rFonts w:ascii="Times New Roman" w:eastAsia="Times New Roman" w:hAnsi="Times New Roman" w:cs="Times New Roman"/>
                <w:sz w:val="24"/>
                <w:szCs w:val="24"/>
              </w:rPr>
              <w:t>Susceptible</w:t>
            </w:r>
          </w:p>
        </w:tc>
        <w:tc>
          <w:tcPr>
            <w:tcW w:w="1720" w:type="dxa"/>
            <w:vAlign w:val="center"/>
          </w:tcPr>
          <w:p w:rsidR="006621CF" w:rsidRPr="00072D59" w:rsidRDefault="006621C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DE5BFA" w:rsidRPr="00072D59">
              <w:rPr>
                <w:rFonts w:ascii="Times New Roman" w:eastAsia="Times New Roman" w:hAnsi="Times New Roman" w:cs="Times New Roman"/>
                <w:sz w:val="24"/>
                <w:szCs w:val="24"/>
              </w:rPr>
              <w:t xml:space="preserve"> susceptible </w:t>
            </w:r>
          </w:p>
        </w:tc>
        <w:tc>
          <w:tcPr>
            <w:tcW w:w="1720" w:type="dxa"/>
            <w:vAlign w:val="center"/>
          </w:tcPr>
          <w:p w:rsidR="006621CF" w:rsidRPr="00072D59" w:rsidRDefault="006621C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2819" w:type="dxa"/>
          </w:tcPr>
          <w:p w:rsidR="006621CF" w:rsidRPr="00072D59" w:rsidRDefault="00DE5BFA" w:rsidP="003A279C">
            <w:pPr>
              <w:jc w:val="both"/>
              <w:rPr>
                <w:rFonts w:ascii="Times New Roman" w:eastAsia="Times New Roman" w:hAnsi="Times New Roman" w:cs="Times New Roman"/>
                <w:sz w:val="24"/>
                <w:szCs w:val="24"/>
              </w:rPr>
            </w:pPr>
            <w:proofErr w:type="spellStart"/>
            <w:r w:rsidRPr="00072D59">
              <w:rPr>
                <w:rFonts w:ascii="Times New Roman" w:hAnsi="Times New Roman" w:cs="Times New Roman"/>
                <w:sz w:val="24"/>
                <w:szCs w:val="24"/>
              </w:rPr>
              <w:t>Dupont</w:t>
            </w:r>
            <w:r w:rsidRPr="00072D59">
              <w:rPr>
                <w:rFonts w:ascii="Times New Roman" w:hAnsi="Times New Roman" w:cs="Times New Roman"/>
                <w:i/>
                <w:sz w:val="24"/>
                <w:szCs w:val="24"/>
              </w:rPr>
              <w:t>etal</w:t>
            </w:r>
            <w:proofErr w:type="spellEnd"/>
            <w:r w:rsidRPr="00072D59">
              <w:rPr>
                <w:rFonts w:ascii="Times New Roman" w:hAnsi="Times New Roman" w:cs="Times New Roman"/>
                <w:sz w:val="24"/>
                <w:szCs w:val="24"/>
              </w:rPr>
              <w:t>., 2019</w:t>
            </w:r>
          </w:p>
        </w:tc>
      </w:tr>
      <w:tr w:rsidR="00717913" w:rsidRPr="00072D59" w:rsidTr="00B84598">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M9</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rsidR="00717913" w:rsidRPr="00072D59" w:rsidRDefault="00C15A3C"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w:t>
            </w:r>
            <w:r w:rsidR="00717913" w:rsidRPr="00072D59">
              <w:rPr>
                <w:rFonts w:ascii="Times New Roman" w:eastAsia="Times New Roman" w:hAnsi="Times New Roman" w:cs="Times New Roman"/>
                <w:sz w:val="24"/>
                <w:szCs w:val="24"/>
              </w:rPr>
              <w:t>usceptible</w:t>
            </w:r>
          </w:p>
        </w:tc>
        <w:tc>
          <w:tcPr>
            <w:tcW w:w="2819" w:type="dxa"/>
            <w:vAlign w:val="center"/>
          </w:tcPr>
          <w:p w:rsidR="00717913" w:rsidRPr="00072D59" w:rsidRDefault="00D62B2D" w:rsidP="003A279C">
            <w:pPr>
              <w:jc w:val="both"/>
              <w:rPr>
                <w:rFonts w:ascii="Times New Roman" w:hAnsi="Times New Roman" w:cs="Times New Roman"/>
                <w:sz w:val="24"/>
                <w:szCs w:val="24"/>
              </w:rPr>
            </w:pPr>
            <w:proofErr w:type="spellStart"/>
            <w:r w:rsidRPr="00072D59">
              <w:rPr>
                <w:rFonts w:ascii="Times New Roman" w:hAnsi="Times New Roman" w:cs="Times New Roman"/>
                <w:sz w:val="24"/>
                <w:szCs w:val="24"/>
              </w:rPr>
              <w:t>Pruthi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2023</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 27</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1C64B3" w:rsidRPr="00072D59">
              <w:rPr>
                <w:rFonts w:ascii="Times New Roman" w:eastAsia="Times New Roman" w:hAnsi="Times New Roman" w:cs="Times New Roman"/>
                <w:sz w:val="24"/>
                <w:szCs w:val="24"/>
              </w:rPr>
              <w:t xml:space="preserve">ly resistant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w:t>
            </w:r>
            <w:r w:rsidR="001C64B3" w:rsidRPr="00072D59">
              <w:rPr>
                <w:rFonts w:ascii="Times New Roman" w:eastAsia="Times New Roman" w:hAnsi="Times New Roman" w:cs="Times New Roman"/>
                <w:sz w:val="24"/>
                <w:szCs w:val="24"/>
              </w:rPr>
              <w:t xml:space="preserve">ly resistant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2819" w:type="dxa"/>
          </w:tcPr>
          <w:p w:rsidR="00717913" w:rsidRPr="00072D59" w:rsidRDefault="006225CB" w:rsidP="003A279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sz w:val="24"/>
                <w:szCs w:val="24"/>
              </w:rPr>
              <w:t xml:space="preserve">Biggs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2019</w:t>
            </w:r>
          </w:p>
        </w:tc>
      </w:tr>
      <w:tr w:rsidR="00DE5BFA" w:rsidRPr="00072D59" w:rsidTr="001B5B99">
        <w:tc>
          <w:tcPr>
            <w:tcW w:w="1670" w:type="dxa"/>
          </w:tcPr>
          <w:p w:rsidR="00DE5BFA" w:rsidRPr="00072D59" w:rsidRDefault="00DE5BFA"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MM 111</w:t>
            </w:r>
          </w:p>
        </w:tc>
        <w:tc>
          <w:tcPr>
            <w:tcW w:w="1719" w:type="dxa"/>
            <w:vAlign w:val="center"/>
          </w:tcPr>
          <w:p w:rsidR="00DE5BFA" w:rsidRPr="00072D59" w:rsidRDefault="00DE5BFA"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Susceptible </w:t>
            </w:r>
          </w:p>
        </w:tc>
        <w:tc>
          <w:tcPr>
            <w:tcW w:w="1720" w:type="dxa"/>
            <w:vAlign w:val="center"/>
          </w:tcPr>
          <w:p w:rsidR="00DE5BFA" w:rsidRPr="00072D59" w:rsidRDefault="00DE5BFA"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Susceptible </w:t>
            </w:r>
          </w:p>
        </w:tc>
        <w:tc>
          <w:tcPr>
            <w:tcW w:w="1720" w:type="dxa"/>
            <w:vAlign w:val="center"/>
          </w:tcPr>
          <w:p w:rsidR="00DE5BFA" w:rsidRPr="00072D59" w:rsidRDefault="00DC0B7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2819" w:type="dxa"/>
          </w:tcPr>
          <w:p w:rsidR="00DE5BFA" w:rsidRPr="00072D59" w:rsidRDefault="006225CB" w:rsidP="003A279C">
            <w:pPr>
              <w:spacing w:line="360" w:lineRule="auto"/>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Biggs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2019</w:t>
            </w:r>
          </w:p>
          <w:p w:rsidR="00DC0B7E" w:rsidRPr="00072D59" w:rsidRDefault="00DC0B7E" w:rsidP="003A279C">
            <w:pPr>
              <w:spacing w:line="360" w:lineRule="auto"/>
              <w:jc w:val="both"/>
              <w:rPr>
                <w:rFonts w:ascii="Times New Roman" w:hAnsi="Times New Roman" w:cs="Times New Roman"/>
                <w:sz w:val="24"/>
                <w:szCs w:val="24"/>
              </w:rPr>
            </w:pPr>
            <w:proofErr w:type="spellStart"/>
            <w:r w:rsidRPr="00072D59">
              <w:rPr>
                <w:rFonts w:ascii="Times New Roman" w:hAnsi="Times New Roman" w:cs="Times New Roman"/>
                <w:sz w:val="24"/>
                <w:szCs w:val="24"/>
              </w:rPr>
              <w:t>Crassweller</w:t>
            </w:r>
            <w:proofErr w:type="spellEnd"/>
            <w:r w:rsidRPr="00072D59">
              <w:rPr>
                <w:rFonts w:ascii="Times New Roman" w:hAnsi="Times New Roman" w:cs="Times New Roman"/>
                <w:sz w:val="24"/>
                <w:szCs w:val="24"/>
              </w:rPr>
              <w:t>, R. &amp;Schupp, J. (2018).</w:t>
            </w:r>
          </w:p>
        </w:tc>
      </w:tr>
      <w:tr w:rsidR="00717913" w:rsidRPr="00AC7320"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G969</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Very Resistant</w:t>
            </w:r>
          </w:p>
        </w:tc>
        <w:tc>
          <w:tcPr>
            <w:tcW w:w="2819" w:type="dxa"/>
          </w:tcPr>
          <w:p w:rsidR="00717913" w:rsidRPr="00AC7320" w:rsidRDefault="00717913" w:rsidP="003A279C">
            <w:pPr>
              <w:jc w:val="both"/>
              <w:rPr>
                <w:rFonts w:ascii="Times New Roman" w:hAnsi="Times New Roman" w:cs="Times New Roman"/>
                <w:sz w:val="24"/>
                <w:szCs w:val="24"/>
                <w:lang w:val="fr-FR"/>
              </w:rPr>
            </w:pPr>
            <w:r w:rsidRPr="00AC7320">
              <w:rPr>
                <w:rFonts w:ascii="Times New Roman" w:hAnsi="Times New Roman" w:cs="Times New Roman"/>
                <w:sz w:val="24"/>
                <w:szCs w:val="24"/>
                <w:lang w:val="fr-FR"/>
              </w:rPr>
              <w:t xml:space="preserve">Cummins </w:t>
            </w:r>
            <w:r w:rsidR="005A1FD9" w:rsidRPr="00AC7320">
              <w:rPr>
                <w:rFonts w:ascii="Times New Roman" w:hAnsi="Times New Roman" w:cs="Times New Roman"/>
                <w:i/>
                <w:sz w:val="24"/>
                <w:szCs w:val="24"/>
                <w:lang w:val="fr-FR"/>
              </w:rPr>
              <w:t>et al</w:t>
            </w:r>
            <w:r w:rsidRPr="00AC7320">
              <w:rPr>
                <w:rFonts w:ascii="Times New Roman" w:hAnsi="Times New Roman" w:cs="Times New Roman"/>
                <w:sz w:val="24"/>
                <w:szCs w:val="24"/>
                <w:lang w:val="fr-FR"/>
              </w:rPr>
              <w:t xml:space="preserve">., </w:t>
            </w:r>
            <w:proofErr w:type="gramStart"/>
            <w:r w:rsidRPr="00AC7320">
              <w:rPr>
                <w:rFonts w:ascii="Times New Roman" w:hAnsi="Times New Roman" w:cs="Times New Roman"/>
                <w:sz w:val="24"/>
                <w:szCs w:val="24"/>
                <w:lang w:val="fr-FR"/>
              </w:rPr>
              <w:t>2013,Fazio</w:t>
            </w:r>
            <w:r w:rsidR="005A1FD9" w:rsidRPr="00AC7320">
              <w:rPr>
                <w:rFonts w:ascii="Times New Roman" w:hAnsi="Times New Roman" w:cs="Times New Roman"/>
                <w:i/>
                <w:sz w:val="24"/>
                <w:szCs w:val="24"/>
                <w:lang w:val="fr-FR"/>
              </w:rPr>
              <w:t>et</w:t>
            </w:r>
            <w:proofErr w:type="gramEnd"/>
            <w:r w:rsidR="005A1FD9" w:rsidRPr="00AC7320">
              <w:rPr>
                <w:rFonts w:ascii="Times New Roman" w:hAnsi="Times New Roman" w:cs="Times New Roman"/>
                <w:i/>
                <w:sz w:val="24"/>
                <w:szCs w:val="24"/>
                <w:lang w:val="fr-FR"/>
              </w:rPr>
              <w:t xml:space="preserve"> al</w:t>
            </w:r>
            <w:r w:rsidRPr="00AC7320">
              <w:rPr>
                <w:rFonts w:ascii="Times New Roman" w:hAnsi="Times New Roman" w:cs="Times New Roman"/>
                <w:sz w:val="24"/>
                <w:szCs w:val="24"/>
                <w:lang w:val="fr-FR"/>
              </w:rPr>
              <w:t>., 2018</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G11</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2819" w:type="dxa"/>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lastRenderedPageBreak/>
              <w:t>G30</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G202</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rsidR="00717913" w:rsidRPr="00072D59" w:rsidRDefault="00717913"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G210</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rsidR="00717913" w:rsidRPr="00072D59" w:rsidRDefault="00717913"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G890</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rsidR="00717913" w:rsidRPr="00072D59" w:rsidRDefault="00717913"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G16</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2819" w:type="dxa"/>
            <w:vAlign w:val="center"/>
          </w:tcPr>
          <w:p w:rsidR="00717913" w:rsidRPr="00072D59" w:rsidRDefault="00717913"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G41</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rsidR="00717913" w:rsidRPr="00072D59" w:rsidRDefault="00717913"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AC7320"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G65</w:t>
            </w:r>
          </w:p>
        </w:tc>
        <w:tc>
          <w:tcPr>
            <w:tcW w:w="1719" w:type="dxa"/>
            <w:vAlign w:val="center"/>
          </w:tcPr>
          <w:p w:rsidR="00717913" w:rsidRPr="00072D59" w:rsidRDefault="006225CB"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1720" w:type="dxa"/>
            <w:vAlign w:val="center"/>
          </w:tcPr>
          <w:p w:rsidR="00717913" w:rsidRPr="00072D59" w:rsidRDefault="006225CB"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1720" w:type="dxa"/>
            <w:vAlign w:val="center"/>
          </w:tcPr>
          <w:p w:rsidR="00717913" w:rsidRPr="00072D59" w:rsidRDefault="00B5083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2819" w:type="dxa"/>
            <w:vAlign w:val="center"/>
          </w:tcPr>
          <w:p w:rsidR="00717913" w:rsidRPr="00AC7320" w:rsidRDefault="006225CB" w:rsidP="003A279C">
            <w:pPr>
              <w:jc w:val="both"/>
              <w:rPr>
                <w:rFonts w:ascii="Times New Roman" w:eastAsia="Times New Roman" w:hAnsi="Times New Roman" w:cs="Times New Roman"/>
                <w:sz w:val="24"/>
                <w:szCs w:val="24"/>
                <w:lang w:val="fr-FR"/>
              </w:rPr>
            </w:pPr>
            <w:proofErr w:type="spellStart"/>
            <w:r w:rsidRPr="00AC7320">
              <w:rPr>
                <w:rFonts w:ascii="Times New Roman" w:eastAsia="Times New Roman" w:hAnsi="Times New Roman" w:cs="Times New Roman"/>
                <w:sz w:val="24"/>
                <w:szCs w:val="24"/>
                <w:lang w:val="fr-FR"/>
              </w:rPr>
              <w:t>Biggs</w:t>
            </w:r>
            <w:proofErr w:type="spellEnd"/>
            <w:r w:rsidRPr="00AC7320">
              <w:rPr>
                <w:rFonts w:ascii="Times New Roman" w:eastAsia="Times New Roman" w:hAnsi="Times New Roman" w:cs="Times New Roman"/>
                <w:sz w:val="24"/>
                <w:szCs w:val="24"/>
                <w:lang w:val="fr-FR"/>
              </w:rPr>
              <w:t xml:space="preserve"> </w:t>
            </w:r>
            <w:r w:rsidR="005A1FD9" w:rsidRPr="00AC7320">
              <w:rPr>
                <w:rFonts w:ascii="Times New Roman" w:eastAsia="Times New Roman" w:hAnsi="Times New Roman" w:cs="Times New Roman"/>
                <w:i/>
                <w:sz w:val="24"/>
                <w:szCs w:val="24"/>
                <w:lang w:val="fr-FR"/>
              </w:rPr>
              <w:t>et al</w:t>
            </w:r>
            <w:r w:rsidRPr="00AC7320">
              <w:rPr>
                <w:rFonts w:ascii="Times New Roman" w:eastAsia="Times New Roman" w:hAnsi="Times New Roman" w:cs="Times New Roman"/>
                <w:sz w:val="24"/>
                <w:szCs w:val="24"/>
                <w:lang w:val="fr-FR"/>
              </w:rPr>
              <w:t>., 2019</w:t>
            </w:r>
          </w:p>
          <w:p w:rsidR="00B50835" w:rsidRPr="00AC7320" w:rsidRDefault="00B50835" w:rsidP="003A279C">
            <w:pPr>
              <w:jc w:val="both"/>
              <w:rPr>
                <w:rFonts w:ascii="Times New Roman" w:hAnsi="Times New Roman" w:cs="Times New Roman"/>
                <w:sz w:val="24"/>
                <w:szCs w:val="24"/>
                <w:lang w:val="fr-FR"/>
              </w:rPr>
            </w:pPr>
            <w:proofErr w:type="spellStart"/>
            <w:r w:rsidRPr="00AC7320">
              <w:rPr>
                <w:rFonts w:ascii="Times New Roman" w:eastAsia="Times New Roman" w:hAnsi="Times New Roman" w:cs="Times New Roman"/>
                <w:sz w:val="24"/>
                <w:szCs w:val="24"/>
                <w:lang w:val="fr-FR"/>
              </w:rPr>
              <w:t>Norelli</w:t>
            </w:r>
            <w:r w:rsidR="005A1FD9" w:rsidRPr="00AC7320">
              <w:rPr>
                <w:rFonts w:ascii="Times New Roman" w:eastAsia="Times New Roman" w:hAnsi="Times New Roman" w:cs="Times New Roman"/>
                <w:i/>
                <w:sz w:val="24"/>
                <w:szCs w:val="24"/>
                <w:lang w:val="fr-FR"/>
              </w:rPr>
              <w:t>et</w:t>
            </w:r>
            <w:proofErr w:type="spellEnd"/>
            <w:r w:rsidR="005A1FD9" w:rsidRPr="00AC7320">
              <w:rPr>
                <w:rFonts w:ascii="Times New Roman" w:eastAsia="Times New Roman" w:hAnsi="Times New Roman" w:cs="Times New Roman"/>
                <w:i/>
                <w:sz w:val="24"/>
                <w:szCs w:val="24"/>
                <w:lang w:val="fr-FR"/>
              </w:rPr>
              <w:t xml:space="preserve"> al</w:t>
            </w:r>
            <w:r w:rsidRPr="00AC7320">
              <w:rPr>
                <w:rFonts w:ascii="Times New Roman" w:eastAsia="Times New Roman" w:hAnsi="Times New Roman" w:cs="Times New Roman"/>
                <w:sz w:val="24"/>
                <w:szCs w:val="24"/>
                <w:lang w:val="fr-FR"/>
              </w:rPr>
              <w:t>.,2007</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G935</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rsidR="00717913" w:rsidRPr="00072D59" w:rsidRDefault="00717913"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G214</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rsidR="00717913" w:rsidRPr="00072D59" w:rsidRDefault="00717913"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G222</w:t>
            </w:r>
          </w:p>
        </w:tc>
        <w:tc>
          <w:tcPr>
            <w:tcW w:w="1719"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Tolerant </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Very resistant </w:t>
            </w:r>
          </w:p>
        </w:tc>
        <w:tc>
          <w:tcPr>
            <w:tcW w:w="2819" w:type="dxa"/>
            <w:vAlign w:val="center"/>
          </w:tcPr>
          <w:p w:rsidR="00717913" w:rsidRPr="00072D59" w:rsidRDefault="00717913"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Fazio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2018</w:t>
            </w:r>
          </w:p>
        </w:tc>
      </w:tr>
      <w:tr w:rsidR="00717913" w:rsidRPr="00AC7320"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B 9</w:t>
            </w:r>
          </w:p>
        </w:tc>
        <w:tc>
          <w:tcPr>
            <w:tcW w:w="1719" w:type="dxa"/>
            <w:vAlign w:val="center"/>
          </w:tcPr>
          <w:p w:rsidR="00717913" w:rsidRPr="00072D59" w:rsidRDefault="00A567F7"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Moderately resistant</w:t>
            </w:r>
          </w:p>
        </w:tc>
        <w:tc>
          <w:tcPr>
            <w:tcW w:w="1720" w:type="dxa"/>
            <w:vAlign w:val="center"/>
          </w:tcPr>
          <w:p w:rsidR="00717913" w:rsidRPr="00072D59" w:rsidRDefault="00A567F7"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Moderately resistant</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Moderately resistant</w:t>
            </w:r>
          </w:p>
        </w:tc>
        <w:tc>
          <w:tcPr>
            <w:tcW w:w="2819" w:type="dxa"/>
            <w:vAlign w:val="center"/>
          </w:tcPr>
          <w:p w:rsidR="00717913" w:rsidRPr="00AC7320" w:rsidRDefault="00DC1B26" w:rsidP="003A279C">
            <w:pPr>
              <w:jc w:val="both"/>
              <w:rPr>
                <w:rFonts w:ascii="Times New Roman" w:hAnsi="Times New Roman" w:cs="Times New Roman"/>
                <w:sz w:val="24"/>
                <w:szCs w:val="24"/>
                <w:lang w:val="fr-FR"/>
              </w:rPr>
            </w:pPr>
            <w:proofErr w:type="spellStart"/>
            <w:r w:rsidRPr="00AC7320">
              <w:rPr>
                <w:rFonts w:ascii="Times New Roman" w:hAnsi="Times New Roman" w:cs="Times New Roman"/>
                <w:color w:val="222222"/>
                <w:sz w:val="24"/>
                <w:szCs w:val="24"/>
                <w:shd w:val="clear" w:color="auto" w:fill="FFFFFF"/>
                <w:lang w:val="fr-FR"/>
              </w:rPr>
              <w:t>Acimovic</w:t>
            </w:r>
            <w:r w:rsidR="005A1FD9" w:rsidRPr="00AC7320">
              <w:rPr>
                <w:rFonts w:ascii="Times New Roman" w:hAnsi="Times New Roman" w:cs="Times New Roman"/>
                <w:i/>
                <w:color w:val="222222"/>
                <w:sz w:val="24"/>
                <w:szCs w:val="24"/>
                <w:shd w:val="clear" w:color="auto" w:fill="FFFFFF"/>
                <w:lang w:val="fr-FR"/>
              </w:rPr>
              <w:t>et</w:t>
            </w:r>
            <w:proofErr w:type="spellEnd"/>
            <w:r w:rsidR="005A1FD9" w:rsidRPr="00AC7320">
              <w:rPr>
                <w:rFonts w:ascii="Times New Roman" w:hAnsi="Times New Roman" w:cs="Times New Roman"/>
                <w:i/>
                <w:color w:val="222222"/>
                <w:sz w:val="24"/>
                <w:szCs w:val="24"/>
                <w:shd w:val="clear" w:color="auto" w:fill="FFFFFF"/>
                <w:lang w:val="fr-FR"/>
              </w:rPr>
              <w:t xml:space="preserve"> al</w:t>
            </w:r>
            <w:r w:rsidR="00E92FBB" w:rsidRPr="00AC7320">
              <w:rPr>
                <w:rFonts w:ascii="Times New Roman" w:hAnsi="Times New Roman" w:cs="Times New Roman"/>
                <w:color w:val="222222"/>
                <w:sz w:val="24"/>
                <w:szCs w:val="24"/>
                <w:shd w:val="clear" w:color="auto" w:fill="FFFFFF"/>
                <w:lang w:val="fr-FR"/>
              </w:rPr>
              <w:t>., 2023</w:t>
            </w:r>
            <w:r w:rsidR="00A567F7" w:rsidRPr="00AC7320">
              <w:rPr>
                <w:rFonts w:ascii="Times New Roman" w:hAnsi="Times New Roman" w:cs="Times New Roman"/>
                <w:color w:val="222222"/>
                <w:sz w:val="24"/>
                <w:szCs w:val="24"/>
                <w:shd w:val="clear" w:color="auto" w:fill="FFFFFF"/>
                <w:lang w:val="fr-FR"/>
              </w:rPr>
              <w:t>,</w:t>
            </w:r>
            <w:r w:rsidR="00A567F7" w:rsidRPr="00AC7320">
              <w:rPr>
                <w:rFonts w:ascii="Times New Roman" w:hAnsi="Times New Roman" w:cs="Times New Roman"/>
                <w:sz w:val="24"/>
                <w:szCs w:val="24"/>
                <w:lang w:val="fr-FR"/>
              </w:rPr>
              <w:t xml:space="preserve"> DuPont </w:t>
            </w:r>
            <w:r w:rsidR="005A1FD9" w:rsidRPr="00AC7320">
              <w:rPr>
                <w:rFonts w:ascii="Times New Roman" w:hAnsi="Times New Roman" w:cs="Times New Roman"/>
                <w:i/>
                <w:sz w:val="24"/>
                <w:szCs w:val="24"/>
                <w:lang w:val="fr-FR"/>
              </w:rPr>
              <w:t>et al</w:t>
            </w:r>
            <w:r w:rsidR="00A567F7" w:rsidRPr="00AC7320">
              <w:rPr>
                <w:rFonts w:ascii="Times New Roman" w:hAnsi="Times New Roman" w:cs="Times New Roman"/>
                <w:sz w:val="24"/>
                <w:szCs w:val="24"/>
                <w:lang w:val="fr-FR"/>
              </w:rPr>
              <w:t>.,2019</w:t>
            </w:r>
          </w:p>
        </w:tc>
      </w:tr>
      <w:tr w:rsidR="00717913" w:rsidRPr="00072D59" w:rsidTr="001B5B99">
        <w:tc>
          <w:tcPr>
            <w:tcW w:w="1670" w:type="dxa"/>
          </w:tcPr>
          <w:p w:rsidR="00717913" w:rsidRPr="00072D59" w:rsidRDefault="00717913"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B118</w:t>
            </w:r>
          </w:p>
        </w:tc>
        <w:tc>
          <w:tcPr>
            <w:tcW w:w="1719" w:type="dxa"/>
            <w:vAlign w:val="center"/>
          </w:tcPr>
          <w:p w:rsidR="00717913" w:rsidRPr="00072D59" w:rsidRDefault="00A567F7"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susceptible</w:t>
            </w:r>
          </w:p>
        </w:tc>
        <w:tc>
          <w:tcPr>
            <w:tcW w:w="1720" w:type="dxa"/>
            <w:vAlign w:val="center"/>
          </w:tcPr>
          <w:p w:rsidR="00717913" w:rsidRPr="00072D59" w:rsidRDefault="0081591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w:t>
            </w:r>
            <w:r w:rsidR="00A567F7" w:rsidRPr="00072D59">
              <w:rPr>
                <w:rFonts w:ascii="Times New Roman" w:eastAsia="Times New Roman" w:hAnsi="Times New Roman" w:cs="Times New Roman"/>
                <w:sz w:val="24"/>
                <w:szCs w:val="24"/>
              </w:rPr>
              <w:t>usceptible</w:t>
            </w:r>
          </w:p>
        </w:tc>
        <w:tc>
          <w:tcPr>
            <w:tcW w:w="1720" w:type="dxa"/>
            <w:vAlign w:val="center"/>
          </w:tcPr>
          <w:p w:rsidR="00717913" w:rsidRPr="00072D59" w:rsidRDefault="00717913"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Moderately resistant</w:t>
            </w:r>
          </w:p>
        </w:tc>
        <w:tc>
          <w:tcPr>
            <w:tcW w:w="2819" w:type="dxa"/>
          </w:tcPr>
          <w:p w:rsidR="00717913" w:rsidRPr="00072D59" w:rsidRDefault="00DC1B26" w:rsidP="003A279C">
            <w:pPr>
              <w:jc w:val="both"/>
              <w:rPr>
                <w:rFonts w:ascii="Times New Roman" w:eastAsia="Times New Roman" w:hAnsi="Times New Roman" w:cs="Times New Roman"/>
                <w:sz w:val="24"/>
                <w:szCs w:val="24"/>
              </w:rPr>
            </w:pPr>
            <w:proofErr w:type="spellStart"/>
            <w:r w:rsidRPr="00072D59">
              <w:rPr>
                <w:rFonts w:ascii="Times New Roman" w:hAnsi="Times New Roman" w:cs="Times New Roman"/>
                <w:color w:val="222222"/>
                <w:sz w:val="24"/>
                <w:szCs w:val="24"/>
                <w:shd w:val="clear" w:color="auto" w:fill="FFFFFF"/>
              </w:rPr>
              <w:t>Acimovic</w:t>
            </w:r>
            <w:r w:rsidR="005A1FD9" w:rsidRPr="00072D59">
              <w:rPr>
                <w:rFonts w:ascii="Times New Roman" w:hAnsi="Times New Roman" w:cs="Times New Roman"/>
                <w:i/>
                <w:color w:val="222222"/>
                <w:sz w:val="24"/>
                <w:szCs w:val="24"/>
                <w:shd w:val="clear" w:color="auto" w:fill="FFFFFF"/>
              </w:rPr>
              <w:t>et</w:t>
            </w:r>
            <w:proofErr w:type="spellEnd"/>
            <w:r w:rsidR="005A1FD9" w:rsidRPr="00072D59">
              <w:rPr>
                <w:rFonts w:ascii="Times New Roman" w:hAnsi="Times New Roman" w:cs="Times New Roman"/>
                <w:i/>
                <w:color w:val="222222"/>
                <w:sz w:val="24"/>
                <w:szCs w:val="24"/>
                <w:shd w:val="clear" w:color="auto" w:fill="FFFFFF"/>
              </w:rPr>
              <w:t xml:space="preserve"> al</w:t>
            </w:r>
            <w:r w:rsidR="00E92FBB" w:rsidRPr="00072D59">
              <w:rPr>
                <w:rFonts w:ascii="Times New Roman" w:hAnsi="Times New Roman" w:cs="Times New Roman"/>
                <w:color w:val="222222"/>
                <w:sz w:val="24"/>
                <w:szCs w:val="24"/>
                <w:shd w:val="clear" w:color="auto" w:fill="FFFFFF"/>
              </w:rPr>
              <w:t>., 2023</w:t>
            </w:r>
          </w:p>
        </w:tc>
      </w:tr>
      <w:tr w:rsidR="00717913" w:rsidRPr="00072D59" w:rsidTr="006225CB">
        <w:trPr>
          <w:trHeight w:val="530"/>
        </w:trPr>
        <w:tc>
          <w:tcPr>
            <w:tcW w:w="1670" w:type="dxa"/>
          </w:tcPr>
          <w:p w:rsidR="00717913" w:rsidRPr="00072D59" w:rsidRDefault="006225CB"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P2</w:t>
            </w:r>
          </w:p>
        </w:tc>
        <w:tc>
          <w:tcPr>
            <w:tcW w:w="1719" w:type="dxa"/>
            <w:vAlign w:val="center"/>
          </w:tcPr>
          <w:p w:rsidR="00717913" w:rsidRPr="00072D59" w:rsidRDefault="006225CB"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rsidR="00717913" w:rsidRPr="00072D59" w:rsidRDefault="006225CB"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rsidR="00717913" w:rsidRPr="00072D59" w:rsidRDefault="00C15A3C"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S</w:t>
            </w:r>
            <w:r w:rsidR="00DC0B7E" w:rsidRPr="00072D59">
              <w:rPr>
                <w:rFonts w:ascii="Times New Roman" w:eastAsia="Times New Roman" w:hAnsi="Times New Roman" w:cs="Times New Roman"/>
                <w:sz w:val="24"/>
                <w:szCs w:val="24"/>
              </w:rPr>
              <w:t>usceptible</w:t>
            </w:r>
          </w:p>
        </w:tc>
        <w:tc>
          <w:tcPr>
            <w:tcW w:w="2819" w:type="dxa"/>
          </w:tcPr>
          <w:p w:rsidR="00717913" w:rsidRPr="00072D59" w:rsidRDefault="006225CB" w:rsidP="003A279C">
            <w:pPr>
              <w:spacing w:line="360" w:lineRule="auto"/>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Biggs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2019</w:t>
            </w:r>
          </w:p>
          <w:p w:rsidR="00DC0B7E" w:rsidRPr="00072D59" w:rsidRDefault="00DC0B7E" w:rsidP="003A279C">
            <w:pPr>
              <w:spacing w:line="360" w:lineRule="auto"/>
              <w:jc w:val="both"/>
              <w:rPr>
                <w:rFonts w:ascii="Times New Roman" w:hAnsi="Times New Roman" w:cs="Times New Roman"/>
                <w:b/>
                <w:bCs/>
                <w:sz w:val="24"/>
                <w:szCs w:val="24"/>
              </w:rPr>
            </w:pPr>
            <w:proofErr w:type="spellStart"/>
            <w:r w:rsidRPr="00072D59">
              <w:rPr>
                <w:rFonts w:ascii="Times New Roman" w:eastAsia="Times New Roman" w:hAnsi="Times New Roman" w:cs="Times New Roman"/>
                <w:sz w:val="24"/>
                <w:szCs w:val="24"/>
              </w:rPr>
              <w:t>Baritt</w:t>
            </w:r>
            <w:r w:rsidR="005A1FD9" w:rsidRPr="00072D59">
              <w:rPr>
                <w:rFonts w:ascii="Times New Roman" w:eastAsia="Times New Roman" w:hAnsi="Times New Roman" w:cs="Times New Roman"/>
                <w:i/>
                <w:sz w:val="24"/>
                <w:szCs w:val="24"/>
              </w:rPr>
              <w:t>et</w:t>
            </w:r>
            <w:proofErr w:type="spellEnd"/>
            <w:r w:rsidR="005A1FD9" w:rsidRPr="00072D59">
              <w:rPr>
                <w:rFonts w:ascii="Times New Roman" w:eastAsia="Times New Roman" w:hAnsi="Times New Roman" w:cs="Times New Roman"/>
                <w:i/>
                <w:sz w:val="24"/>
                <w:szCs w:val="24"/>
              </w:rPr>
              <w:t xml:space="preserve"> al</w:t>
            </w:r>
            <w:r w:rsidRPr="00072D59">
              <w:rPr>
                <w:rFonts w:ascii="Times New Roman" w:eastAsia="Times New Roman" w:hAnsi="Times New Roman" w:cs="Times New Roman"/>
                <w:sz w:val="24"/>
                <w:szCs w:val="24"/>
              </w:rPr>
              <w:t>., 2004</w:t>
            </w:r>
          </w:p>
        </w:tc>
      </w:tr>
      <w:tr w:rsidR="006225CB" w:rsidRPr="00072D59" w:rsidTr="006225CB">
        <w:trPr>
          <w:trHeight w:val="530"/>
        </w:trPr>
        <w:tc>
          <w:tcPr>
            <w:tcW w:w="1670" w:type="dxa"/>
          </w:tcPr>
          <w:p w:rsidR="006225CB" w:rsidRPr="00072D59" w:rsidRDefault="006225CB"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P22</w:t>
            </w:r>
          </w:p>
        </w:tc>
        <w:tc>
          <w:tcPr>
            <w:tcW w:w="1719" w:type="dxa"/>
            <w:vAlign w:val="center"/>
          </w:tcPr>
          <w:p w:rsidR="006225CB" w:rsidRPr="00072D59" w:rsidRDefault="006225CB"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rsidR="006225CB" w:rsidRPr="00072D59" w:rsidRDefault="006225CB"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Resistant</w:t>
            </w:r>
          </w:p>
        </w:tc>
        <w:tc>
          <w:tcPr>
            <w:tcW w:w="1720" w:type="dxa"/>
            <w:vAlign w:val="center"/>
          </w:tcPr>
          <w:p w:rsidR="006225CB" w:rsidRPr="00072D59" w:rsidRDefault="00434842"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Moderately susceptible </w:t>
            </w:r>
          </w:p>
        </w:tc>
        <w:tc>
          <w:tcPr>
            <w:tcW w:w="2819" w:type="dxa"/>
          </w:tcPr>
          <w:p w:rsidR="006225CB" w:rsidRPr="00072D59" w:rsidRDefault="006225CB" w:rsidP="003A279C">
            <w:pPr>
              <w:spacing w:line="360" w:lineRule="auto"/>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Biggs </w:t>
            </w:r>
            <w:r w:rsidR="005A1FD9" w:rsidRPr="00072D59">
              <w:rPr>
                <w:rFonts w:ascii="Times New Roman" w:eastAsia="Times New Roman" w:hAnsi="Times New Roman" w:cs="Times New Roman"/>
                <w:i/>
                <w:sz w:val="24"/>
                <w:szCs w:val="24"/>
              </w:rPr>
              <w:t>et al</w:t>
            </w:r>
            <w:r w:rsidRPr="00072D59">
              <w:rPr>
                <w:rFonts w:ascii="Times New Roman" w:eastAsia="Times New Roman" w:hAnsi="Times New Roman" w:cs="Times New Roman"/>
                <w:sz w:val="24"/>
                <w:szCs w:val="24"/>
              </w:rPr>
              <w:t>., 2019</w:t>
            </w:r>
          </w:p>
          <w:p w:rsidR="00B50835" w:rsidRPr="00072D59" w:rsidRDefault="00B50835" w:rsidP="003A279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sz w:val="24"/>
                <w:szCs w:val="24"/>
              </w:rPr>
              <w:t>Anonymous,2019</w:t>
            </w:r>
          </w:p>
        </w:tc>
      </w:tr>
    </w:tbl>
    <w:p w:rsidR="00787170" w:rsidRPr="00072D59" w:rsidRDefault="00787170" w:rsidP="003A279C">
      <w:pPr>
        <w:spacing w:line="360" w:lineRule="auto"/>
        <w:jc w:val="both"/>
        <w:rPr>
          <w:rFonts w:ascii="Times New Roman" w:hAnsi="Times New Roman" w:cs="Times New Roman"/>
          <w:b/>
          <w:bCs/>
          <w:sz w:val="24"/>
          <w:szCs w:val="24"/>
        </w:rPr>
      </w:pPr>
    </w:p>
    <w:p w:rsidR="00787170" w:rsidRPr="00072D59" w:rsidRDefault="00F64F16"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Table-</w:t>
      </w:r>
      <w:proofErr w:type="gramStart"/>
      <w:r w:rsidRPr="00072D59">
        <w:rPr>
          <w:rFonts w:ascii="Times New Roman" w:hAnsi="Times New Roman" w:cs="Times New Roman"/>
          <w:b/>
          <w:bCs/>
          <w:sz w:val="24"/>
          <w:szCs w:val="24"/>
        </w:rPr>
        <w:t>4:</w:t>
      </w:r>
      <w:r w:rsidR="00787170" w:rsidRPr="00072D59">
        <w:rPr>
          <w:rFonts w:ascii="Times New Roman" w:hAnsi="Times New Roman" w:cs="Times New Roman"/>
          <w:b/>
          <w:bCs/>
          <w:sz w:val="24"/>
          <w:szCs w:val="24"/>
        </w:rPr>
        <w:t>Wooly</w:t>
      </w:r>
      <w:proofErr w:type="gramEnd"/>
      <w:r w:rsidR="00787170" w:rsidRPr="00072D59">
        <w:rPr>
          <w:rFonts w:ascii="Times New Roman" w:hAnsi="Times New Roman" w:cs="Times New Roman"/>
          <w:b/>
          <w:bCs/>
          <w:sz w:val="24"/>
          <w:szCs w:val="24"/>
        </w:rPr>
        <w:t xml:space="preserve"> apple aphid resistance of different apple rootstocks </w:t>
      </w:r>
    </w:p>
    <w:tbl>
      <w:tblPr>
        <w:tblStyle w:val="TableGrid"/>
        <w:tblW w:w="0" w:type="auto"/>
        <w:tblLook w:val="04A0" w:firstRow="1" w:lastRow="0" w:firstColumn="1" w:lastColumn="0" w:noHBand="0" w:noVBand="1"/>
      </w:tblPr>
      <w:tblGrid>
        <w:gridCol w:w="3192"/>
        <w:gridCol w:w="3192"/>
        <w:gridCol w:w="3192"/>
      </w:tblGrid>
      <w:tr w:rsidR="00787170" w:rsidRPr="00072D59" w:rsidTr="00787170">
        <w:tc>
          <w:tcPr>
            <w:tcW w:w="3192" w:type="dxa"/>
          </w:tcPr>
          <w:p w:rsidR="00787170" w:rsidRPr="00072D59" w:rsidRDefault="00787170"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Apple rootstock</w:t>
            </w:r>
          </w:p>
        </w:tc>
        <w:tc>
          <w:tcPr>
            <w:tcW w:w="3192" w:type="dxa"/>
          </w:tcPr>
          <w:p w:rsidR="00787170" w:rsidRPr="00072D59" w:rsidRDefault="00787170"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Wooly apple aphid</w:t>
            </w:r>
          </w:p>
        </w:tc>
        <w:tc>
          <w:tcPr>
            <w:tcW w:w="3192" w:type="dxa"/>
          </w:tcPr>
          <w:p w:rsidR="00787170" w:rsidRPr="00072D59" w:rsidRDefault="00787170"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Reference </w:t>
            </w:r>
          </w:p>
        </w:tc>
      </w:tr>
      <w:tr w:rsidR="00787170" w:rsidRPr="00072D59" w:rsidTr="00787170">
        <w:tc>
          <w:tcPr>
            <w:tcW w:w="3192" w:type="dxa"/>
          </w:tcPr>
          <w:p w:rsidR="00787170" w:rsidRPr="00072D59" w:rsidRDefault="00787170"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sz w:val="24"/>
                <w:szCs w:val="24"/>
              </w:rPr>
              <w:t xml:space="preserve">M21, M20, </w:t>
            </w:r>
            <w:r w:rsidR="00D62B2D" w:rsidRPr="00072D59">
              <w:rPr>
                <w:rFonts w:ascii="Times New Roman" w:hAnsi="Times New Roman" w:cs="Times New Roman"/>
                <w:b/>
                <w:sz w:val="24"/>
                <w:szCs w:val="24"/>
              </w:rPr>
              <w:t>M2, M</w:t>
            </w:r>
            <w:proofErr w:type="gramStart"/>
            <w:r w:rsidR="00D62B2D" w:rsidRPr="00072D59">
              <w:rPr>
                <w:rFonts w:ascii="Times New Roman" w:hAnsi="Times New Roman" w:cs="Times New Roman"/>
                <w:b/>
                <w:sz w:val="24"/>
                <w:szCs w:val="24"/>
              </w:rPr>
              <w:t>109,M</w:t>
            </w:r>
            <w:proofErr w:type="gramEnd"/>
            <w:r w:rsidR="00D62B2D" w:rsidRPr="00072D59">
              <w:rPr>
                <w:rFonts w:ascii="Times New Roman" w:hAnsi="Times New Roman" w:cs="Times New Roman"/>
                <w:b/>
                <w:sz w:val="24"/>
                <w:szCs w:val="24"/>
              </w:rPr>
              <w:t xml:space="preserve">9 </w:t>
            </w:r>
            <w:r w:rsidRPr="00072D59">
              <w:rPr>
                <w:rFonts w:ascii="Times New Roman" w:hAnsi="Times New Roman" w:cs="Times New Roman"/>
                <w:b/>
                <w:sz w:val="24"/>
                <w:szCs w:val="24"/>
              </w:rPr>
              <w:t xml:space="preserve">and M13 </w:t>
            </w:r>
          </w:p>
        </w:tc>
        <w:tc>
          <w:tcPr>
            <w:tcW w:w="3192" w:type="dxa"/>
          </w:tcPr>
          <w:p w:rsidR="00787170" w:rsidRPr="00072D59" w:rsidRDefault="00661E9D" w:rsidP="003A279C">
            <w:pPr>
              <w:spacing w:line="360" w:lineRule="auto"/>
              <w:jc w:val="both"/>
              <w:rPr>
                <w:rFonts w:ascii="Times New Roman" w:hAnsi="Times New Roman" w:cs="Times New Roman"/>
                <w:bCs/>
                <w:sz w:val="24"/>
                <w:szCs w:val="24"/>
              </w:rPr>
            </w:pPr>
            <w:r w:rsidRPr="00072D59">
              <w:rPr>
                <w:rFonts w:ascii="Times New Roman" w:hAnsi="Times New Roman" w:cs="Times New Roman"/>
                <w:bCs/>
                <w:sz w:val="24"/>
                <w:szCs w:val="24"/>
              </w:rPr>
              <w:t xml:space="preserve">Susceptible </w:t>
            </w:r>
          </w:p>
        </w:tc>
        <w:tc>
          <w:tcPr>
            <w:tcW w:w="3192" w:type="dxa"/>
          </w:tcPr>
          <w:p w:rsidR="00787170" w:rsidRPr="00072D59" w:rsidRDefault="00661E9D"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sz w:val="24"/>
                <w:szCs w:val="24"/>
              </w:rPr>
              <w:t xml:space="preserve">Thakur and Gupta, </w:t>
            </w:r>
            <w:proofErr w:type="gramStart"/>
            <w:r w:rsidRPr="00072D59">
              <w:rPr>
                <w:rFonts w:ascii="Times New Roman" w:hAnsi="Times New Roman" w:cs="Times New Roman"/>
                <w:sz w:val="24"/>
                <w:szCs w:val="24"/>
              </w:rPr>
              <w:t>1998 ,</w:t>
            </w:r>
            <w:proofErr w:type="spellStart"/>
            <w:r w:rsidR="00787170" w:rsidRPr="00072D59">
              <w:rPr>
                <w:rFonts w:ascii="Times New Roman" w:hAnsi="Times New Roman" w:cs="Times New Roman"/>
                <w:sz w:val="24"/>
                <w:szCs w:val="24"/>
              </w:rPr>
              <w:t>Mohan</w:t>
            </w:r>
            <w:r w:rsidR="005A1FD9" w:rsidRPr="00072D59">
              <w:rPr>
                <w:rFonts w:ascii="Times New Roman" w:hAnsi="Times New Roman" w:cs="Times New Roman"/>
                <w:i/>
                <w:sz w:val="24"/>
                <w:szCs w:val="24"/>
              </w:rPr>
              <w:t>et</w:t>
            </w:r>
            <w:proofErr w:type="spellEnd"/>
            <w:proofErr w:type="gramEnd"/>
            <w:r w:rsidR="005A1FD9" w:rsidRPr="00072D59">
              <w:rPr>
                <w:rFonts w:ascii="Times New Roman" w:hAnsi="Times New Roman" w:cs="Times New Roman"/>
                <w:i/>
                <w:sz w:val="24"/>
                <w:szCs w:val="24"/>
              </w:rPr>
              <w:t xml:space="preserve"> al</w:t>
            </w:r>
            <w:r w:rsidR="00787170" w:rsidRPr="00072D59">
              <w:rPr>
                <w:rFonts w:ascii="Times New Roman" w:hAnsi="Times New Roman" w:cs="Times New Roman"/>
                <w:sz w:val="24"/>
                <w:szCs w:val="24"/>
              </w:rPr>
              <w:t>., 2022</w:t>
            </w:r>
            <w:r w:rsidR="00D62B2D" w:rsidRPr="00072D59">
              <w:rPr>
                <w:rFonts w:ascii="Times New Roman" w:hAnsi="Times New Roman" w:cs="Times New Roman"/>
                <w:sz w:val="24"/>
                <w:szCs w:val="24"/>
              </w:rPr>
              <w:t xml:space="preserve">, </w:t>
            </w:r>
            <w:proofErr w:type="spellStart"/>
            <w:r w:rsidR="00D62B2D" w:rsidRPr="00072D59">
              <w:rPr>
                <w:rFonts w:ascii="Times New Roman" w:hAnsi="Times New Roman" w:cs="Times New Roman"/>
                <w:sz w:val="24"/>
                <w:szCs w:val="24"/>
              </w:rPr>
              <w:t>Pruthi</w:t>
            </w:r>
            <w:r w:rsidR="005A1FD9" w:rsidRPr="00072D59">
              <w:rPr>
                <w:rFonts w:ascii="Times New Roman" w:hAnsi="Times New Roman" w:cs="Times New Roman"/>
                <w:i/>
                <w:sz w:val="24"/>
                <w:szCs w:val="24"/>
              </w:rPr>
              <w:t>et</w:t>
            </w:r>
            <w:proofErr w:type="spellEnd"/>
            <w:r w:rsidR="005A1FD9" w:rsidRPr="00072D59">
              <w:rPr>
                <w:rFonts w:ascii="Times New Roman" w:hAnsi="Times New Roman" w:cs="Times New Roman"/>
                <w:i/>
                <w:sz w:val="24"/>
                <w:szCs w:val="24"/>
              </w:rPr>
              <w:t xml:space="preserve"> al</w:t>
            </w:r>
            <w:r w:rsidR="00D62B2D" w:rsidRPr="00072D59">
              <w:rPr>
                <w:rFonts w:ascii="Times New Roman" w:hAnsi="Times New Roman" w:cs="Times New Roman"/>
                <w:sz w:val="24"/>
                <w:szCs w:val="24"/>
              </w:rPr>
              <w:t>., 2023</w:t>
            </w:r>
          </w:p>
        </w:tc>
      </w:tr>
      <w:tr w:rsidR="00787170" w:rsidRPr="00072D59" w:rsidTr="00787170">
        <w:tc>
          <w:tcPr>
            <w:tcW w:w="3192" w:type="dxa"/>
          </w:tcPr>
          <w:p w:rsidR="00787170" w:rsidRPr="00072D59" w:rsidRDefault="00661E9D"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sz w:val="24"/>
                <w:szCs w:val="24"/>
              </w:rPr>
              <w:t xml:space="preserve">M12, M16, M3, M4, M1, and M5 </w:t>
            </w:r>
          </w:p>
        </w:tc>
        <w:tc>
          <w:tcPr>
            <w:tcW w:w="3192" w:type="dxa"/>
          </w:tcPr>
          <w:p w:rsidR="00787170" w:rsidRPr="00072D59" w:rsidRDefault="00661E9D" w:rsidP="003A279C">
            <w:pPr>
              <w:spacing w:line="360" w:lineRule="auto"/>
              <w:jc w:val="both"/>
              <w:rPr>
                <w:rFonts w:ascii="Times New Roman" w:hAnsi="Times New Roman" w:cs="Times New Roman"/>
                <w:bCs/>
                <w:sz w:val="24"/>
                <w:szCs w:val="24"/>
              </w:rPr>
            </w:pPr>
            <w:r w:rsidRPr="00072D59">
              <w:rPr>
                <w:rFonts w:ascii="Times New Roman" w:hAnsi="Times New Roman" w:cs="Times New Roman"/>
                <w:bCs/>
                <w:sz w:val="24"/>
                <w:szCs w:val="24"/>
              </w:rPr>
              <w:t>Less susceptible</w:t>
            </w:r>
          </w:p>
        </w:tc>
        <w:tc>
          <w:tcPr>
            <w:tcW w:w="3192" w:type="dxa"/>
          </w:tcPr>
          <w:p w:rsidR="00787170" w:rsidRPr="00072D59" w:rsidRDefault="00661E9D"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sz w:val="24"/>
                <w:szCs w:val="24"/>
              </w:rPr>
              <w:t xml:space="preserve">Thakur and Gupta, </w:t>
            </w:r>
            <w:proofErr w:type="gramStart"/>
            <w:r w:rsidRPr="00072D59">
              <w:rPr>
                <w:rFonts w:ascii="Times New Roman" w:hAnsi="Times New Roman" w:cs="Times New Roman"/>
                <w:sz w:val="24"/>
                <w:szCs w:val="24"/>
              </w:rPr>
              <w:t>1998 ,</w:t>
            </w:r>
            <w:proofErr w:type="spellStart"/>
            <w:r w:rsidRPr="00072D59">
              <w:rPr>
                <w:rFonts w:ascii="Times New Roman" w:hAnsi="Times New Roman" w:cs="Times New Roman"/>
                <w:sz w:val="24"/>
                <w:szCs w:val="24"/>
              </w:rPr>
              <w:t>Mohan</w:t>
            </w:r>
            <w:r w:rsidR="005A1FD9" w:rsidRPr="00072D59">
              <w:rPr>
                <w:rFonts w:ascii="Times New Roman" w:hAnsi="Times New Roman" w:cs="Times New Roman"/>
                <w:i/>
                <w:sz w:val="24"/>
                <w:szCs w:val="24"/>
              </w:rPr>
              <w:t>et</w:t>
            </w:r>
            <w:proofErr w:type="spellEnd"/>
            <w:proofErr w:type="gram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2022</w:t>
            </w:r>
          </w:p>
        </w:tc>
      </w:tr>
      <w:tr w:rsidR="00661E9D" w:rsidRPr="00072D59" w:rsidTr="00787170">
        <w:tc>
          <w:tcPr>
            <w:tcW w:w="3192" w:type="dxa"/>
          </w:tcPr>
          <w:p w:rsidR="00661E9D" w:rsidRPr="00072D59" w:rsidRDefault="00661E9D" w:rsidP="003A279C">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MM104, MM106</w:t>
            </w:r>
          </w:p>
        </w:tc>
        <w:tc>
          <w:tcPr>
            <w:tcW w:w="3192" w:type="dxa"/>
          </w:tcPr>
          <w:p w:rsidR="00661E9D" w:rsidRPr="00072D59" w:rsidRDefault="00661E9D" w:rsidP="003A279C">
            <w:pPr>
              <w:spacing w:line="360" w:lineRule="auto"/>
              <w:jc w:val="both"/>
              <w:rPr>
                <w:rFonts w:ascii="Times New Roman" w:hAnsi="Times New Roman" w:cs="Times New Roman"/>
                <w:bCs/>
                <w:sz w:val="24"/>
                <w:szCs w:val="24"/>
              </w:rPr>
            </w:pPr>
            <w:r w:rsidRPr="00072D59">
              <w:rPr>
                <w:rFonts w:ascii="Times New Roman" w:hAnsi="Times New Roman" w:cs="Times New Roman"/>
                <w:bCs/>
                <w:sz w:val="24"/>
                <w:szCs w:val="24"/>
              </w:rPr>
              <w:t xml:space="preserve">Moderately resistant </w:t>
            </w:r>
          </w:p>
        </w:tc>
        <w:tc>
          <w:tcPr>
            <w:tcW w:w="3192" w:type="dxa"/>
          </w:tcPr>
          <w:p w:rsidR="00661E9D" w:rsidRPr="00072D59" w:rsidRDefault="00661E9D"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sz w:val="24"/>
                <w:szCs w:val="24"/>
              </w:rPr>
              <w:t xml:space="preserve">Thakur and Gupta, </w:t>
            </w:r>
            <w:proofErr w:type="gramStart"/>
            <w:r w:rsidRPr="00072D59">
              <w:rPr>
                <w:rFonts w:ascii="Times New Roman" w:hAnsi="Times New Roman" w:cs="Times New Roman"/>
                <w:sz w:val="24"/>
                <w:szCs w:val="24"/>
              </w:rPr>
              <w:t>1998 ,</w:t>
            </w:r>
            <w:proofErr w:type="spellStart"/>
            <w:r w:rsidRPr="00072D59">
              <w:rPr>
                <w:rFonts w:ascii="Times New Roman" w:hAnsi="Times New Roman" w:cs="Times New Roman"/>
                <w:sz w:val="24"/>
                <w:szCs w:val="24"/>
              </w:rPr>
              <w:t>Mohan</w:t>
            </w:r>
            <w:r w:rsidR="005A1FD9" w:rsidRPr="00072D59">
              <w:rPr>
                <w:rFonts w:ascii="Times New Roman" w:hAnsi="Times New Roman" w:cs="Times New Roman"/>
                <w:i/>
                <w:sz w:val="24"/>
                <w:szCs w:val="24"/>
              </w:rPr>
              <w:t>et</w:t>
            </w:r>
            <w:proofErr w:type="spellEnd"/>
            <w:proofErr w:type="gram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2022</w:t>
            </w:r>
          </w:p>
        </w:tc>
      </w:tr>
      <w:tr w:rsidR="00787170" w:rsidRPr="00072D59" w:rsidTr="00F34674">
        <w:tc>
          <w:tcPr>
            <w:tcW w:w="3192" w:type="dxa"/>
          </w:tcPr>
          <w:p w:rsidR="00787170" w:rsidRPr="00072D59" w:rsidRDefault="00661E9D"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sz w:val="24"/>
                <w:szCs w:val="24"/>
              </w:rPr>
              <w:t>MM101, MM114 and MM115</w:t>
            </w:r>
          </w:p>
        </w:tc>
        <w:tc>
          <w:tcPr>
            <w:tcW w:w="3192" w:type="dxa"/>
            <w:tcBorders>
              <w:bottom w:val="nil"/>
            </w:tcBorders>
          </w:tcPr>
          <w:p w:rsidR="00787170" w:rsidRPr="00072D59" w:rsidRDefault="00661E9D" w:rsidP="003A279C">
            <w:pPr>
              <w:spacing w:line="360" w:lineRule="auto"/>
              <w:jc w:val="both"/>
              <w:rPr>
                <w:rFonts w:ascii="Times New Roman" w:hAnsi="Times New Roman" w:cs="Times New Roman"/>
                <w:bCs/>
                <w:sz w:val="24"/>
                <w:szCs w:val="24"/>
              </w:rPr>
            </w:pPr>
            <w:r w:rsidRPr="00072D59">
              <w:rPr>
                <w:rFonts w:ascii="Times New Roman" w:hAnsi="Times New Roman" w:cs="Times New Roman"/>
                <w:bCs/>
                <w:sz w:val="24"/>
                <w:szCs w:val="24"/>
              </w:rPr>
              <w:t xml:space="preserve">Very Resistant </w:t>
            </w:r>
          </w:p>
        </w:tc>
        <w:tc>
          <w:tcPr>
            <w:tcW w:w="3192" w:type="dxa"/>
            <w:tcBorders>
              <w:bottom w:val="single" w:sz="4" w:space="0" w:color="auto"/>
            </w:tcBorders>
          </w:tcPr>
          <w:p w:rsidR="00787170" w:rsidRPr="00072D59" w:rsidRDefault="00661E9D"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sz w:val="24"/>
                <w:szCs w:val="24"/>
              </w:rPr>
              <w:t xml:space="preserve">Thakur and Gupta, </w:t>
            </w:r>
            <w:proofErr w:type="gramStart"/>
            <w:r w:rsidRPr="00072D59">
              <w:rPr>
                <w:rFonts w:ascii="Times New Roman" w:hAnsi="Times New Roman" w:cs="Times New Roman"/>
                <w:sz w:val="24"/>
                <w:szCs w:val="24"/>
              </w:rPr>
              <w:t>1998 ,</w:t>
            </w:r>
            <w:proofErr w:type="spellStart"/>
            <w:r w:rsidRPr="00072D59">
              <w:rPr>
                <w:rFonts w:ascii="Times New Roman" w:hAnsi="Times New Roman" w:cs="Times New Roman"/>
                <w:sz w:val="24"/>
                <w:szCs w:val="24"/>
              </w:rPr>
              <w:t>Mohan</w:t>
            </w:r>
            <w:r w:rsidR="005A1FD9" w:rsidRPr="00072D59">
              <w:rPr>
                <w:rFonts w:ascii="Times New Roman" w:hAnsi="Times New Roman" w:cs="Times New Roman"/>
                <w:i/>
                <w:sz w:val="24"/>
                <w:szCs w:val="24"/>
              </w:rPr>
              <w:t>et</w:t>
            </w:r>
            <w:proofErr w:type="spellEnd"/>
            <w:proofErr w:type="gramEnd"/>
            <w:r w:rsidR="005A1FD9" w:rsidRPr="00072D59">
              <w:rPr>
                <w:rFonts w:ascii="Times New Roman" w:hAnsi="Times New Roman" w:cs="Times New Roman"/>
                <w:i/>
                <w:sz w:val="24"/>
                <w:szCs w:val="24"/>
              </w:rPr>
              <w:t xml:space="preserve"> al</w:t>
            </w:r>
            <w:r w:rsidRPr="00072D59">
              <w:rPr>
                <w:rFonts w:ascii="Times New Roman" w:hAnsi="Times New Roman" w:cs="Times New Roman"/>
                <w:sz w:val="24"/>
                <w:szCs w:val="24"/>
              </w:rPr>
              <w:t>., 2022</w:t>
            </w:r>
          </w:p>
        </w:tc>
      </w:tr>
      <w:tr w:rsidR="003D59F4" w:rsidRPr="00072D59" w:rsidTr="00F34674">
        <w:tc>
          <w:tcPr>
            <w:tcW w:w="3192" w:type="dxa"/>
            <w:tcBorders>
              <w:right w:val="nil"/>
            </w:tcBorders>
          </w:tcPr>
          <w:p w:rsidR="003D59F4" w:rsidRPr="00072D59" w:rsidRDefault="003D59F4" w:rsidP="003A279C">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lastRenderedPageBreak/>
              <w:t>G 16</w:t>
            </w:r>
          </w:p>
        </w:tc>
        <w:tc>
          <w:tcPr>
            <w:tcW w:w="3192" w:type="dxa"/>
            <w:tcBorders>
              <w:top w:val="nil"/>
              <w:left w:val="nil"/>
              <w:bottom w:val="nil"/>
              <w:right w:val="nil"/>
            </w:tcBorders>
          </w:tcPr>
          <w:p w:rsidR="003D59F4" w:rsidRPr="00072D59" w:rsidRDefault="004F5A41"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sz w:val="24"/>
                <w:szCs w:val="24"/>
                <w:bdr w:val="single" w:sz="2" w:space="0" w:color="auto" w:frame="1"/>
                <w:shd w:val="clear" w:color="auto" w:fill="FFFFFF"/>
              </w:rPr>
              <w:t>Moderately susceptible</w:t>
            </w:r>
          </w:p>
        </w:tc>
        <w:tc>
          <w:tcPr>
            <w:tcW w:w="3192" w:type="dxa"/>
            <w:tcBorders>
              <w:left w:val="nil"/>
            </w:tcBorders>
          </w:tcPr>
          <w:p w:rsidR="003D59F4" w:rsidRPr="00072D59" w:rsidRDefault="00D62B2D" w:rsidP="003A279C">
            <w:pPr>
              <w:spacing w:line="360" w:lineRule="auto"/>
              <w:jc w:val="both"/>
              <w:rPr>
                <w:rFonts w:ascii="Times New Roman" w:hAnsi="Times New Roman" w:cs="Times New Roman"/>
                <w:sz w:val="24"/>
                <w:szCs w:val="24"/>
              </w:rPr>
            </w:pPr>
            <w:proofErr w:type="spellStart"/>
            <w:r w:rsidRPr="00072D59">
              <w:rPr>
                <w:rFonts w:ascii="Times New Roman" w:hAnsi="Times New Roman" w:cs="Times New Roman"/>
                <w:sz w:val="24"/>
                <w:szCs w:val="24"/>
                <w:shd w:val="clear" w:color="auto" w:fill="FFFFFF"/>
              </w:rPr>
              <w:t>Cummins</w:t>
            </w:r>
            <w:r w:rsidR="004F5A41" w:rsidRPr="00072D59">
              <w:rPr>
                <w:rFonts w:ascii="Times New Roman" w:hAnsi="Times New Roman" w:cs="Times New Roman"/>
                <w:sz w:val="24"/>
                <w:szCs w:val="24"/>
                <w:shd w:val="clear" w:color="auto" w:fill="FFFFFF"/>
              </w:rPr>
              <w:t>et</w:t>
            </w:r>
            <w:proofErr w:type="spellEnd"/>
            <w:r w:rsidR="004F5A41" w:rsidRPr="00072D59">
              <w:rPr>
                <w:rFonts w:ascii="Times New Roman" w:hAnsi="Times New Roman" w:cs="Times New Roman"/>
                <w:sz w:val="24"/>
                <w:szCs w:val="24"/>
              </w:rPr>
              <w:br/>
            </w:r>
            <w:r w:rsidR="004F5A41" w:rsidRPr="00072D59">
              <w:rPr>
                <w:rFonts w:ascii="Times New Roman" w:hAnsi="Times New Roman" w:cs="Times New Roman"/>
                <w:sz w:val="24"/>
                <w:szCs w:val="24"/>
                <w:shd w:val="clear" w:color="auto" w:fill="FFFFFF"/>
              </w:rPr>
              <w:t>al2002</w:t>
            </w:r>
          </w:p>
        </w:tc>
      </w:tr>
      <w:tr w:rsidR="002B2BCE" w:rsidRPr="00AC7320" w:rsidTr="00F34674">
        <w:tc>
          <w:tcPr>
            <w:tcW w:w="3192" w:type="dxa"/>
            <w:tcBorders>
              <w:right w:val="nil"/>
            </w:tcBorders>
          </w:tcPr>
          <w:p w:rsidR="002B2BCE" w:rsidRPr="00072D59" w:rsidRDefault="002B2BCE" w:rsidP="003A279C">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G</w:t>
            </w:r>
            <w:proofErr w:type="gramStart"/>
            <w:r w:rsidRPr="00072D59">
              <w:rPr>
                <w:rFonts w:ascii="Times New Roman" w:hAnsi="Times New Roman" w:cs="Times New Roman"/>
                <w:b/>
                <w:sz w:val="24"/>
                <w:szCs w:val="24"/>
              </w:rPr>
              <w:t>969,G</w:t>
            </w:r>
            <w:proofErr w:type="gramEnd"/>
            <w:r w:rsidRPr="00072D59">
              <w:rPr>
                <w:rFonts w:ascii="Times New Roman" w:hAnsi="Times New Roman" w:cs="Times New Roman"/>
                <w:b/>
                <w:sz w:val="24"/>
                <w:szCs w:val="24"/>
              </w:rPr>
              <w:t>890,G210, G214</w:t>
            </w:r>
            <w:r w:rsidR="00D62B2D" w:rsidRPr="00072D59">
              <w:rPr>
                <w:rFonts w:ascii="Times New Roman" w:hAnsi="Times New Roman" w:cs="Times New Roman"/>
                <w:b/>
                <w:sz w:val="24"/>
                <w:szCs w:val="24"/>
              </w:rPr>
              <w:t>,MM 111</w:t>
            </w:r>
          </w:p>
        </w:tc>
        <w:tc>
          <w:tcPr>
            <w:tcW w:w="3192" w:type="dxa"/>
            <w:tcBorders>
              <w:top w:val="nil"/>
              <w:left w:val="nil"/>
              <w:bottom w:val="nil"/>
              <w:right w:val="nil"/>
            </w:tcBorders>
          </w:tcPr>
          <w:p w:rsidR="002B2BCE" w:rsidRPr="00072D59" w:rsidRDefault="002B2BCE" w:rsidP="003A279C">
            <w:pPr>
              <w:spacing w:line="360" w:lineRule="auto"/>
              <w:jc w:val="both"/>
              <w:rPr>
                <w:rFonts w:ascii="Times New Roman" w:hAnsi="Times New Roman" w:cs="Times New Roman"/>
                <w:sz w:val="24"/>
                <w:szCs w:val="24"/>
                <w:bdr w:val="single" w:sz="2" w:space="0" w:color="auto" w:frame="1"/>
                <w:shd w:val="clear" w:color="auto" w:fill="FFFFFF"/>
              </w:rPr>
            </w:pPr>
            <w:r w:rsidRPr="00072D59">
              <w:rPr>
                <w:rFonts w:ascii="Times New Roman" w:hAnsi="Times New Roman" w:cs="Times New Roman"/>
                <w:sz w:val="24"/>
                <w:szCs w:val="24"/>
                <w:bdr w:val="single" w:sz="2" w:space="0" w:color="auto" w:frame="1"/>
                <w:shd w:val="clear" w:color="auto" w:fill="FFFFFF"/>
              </w:rPr>
              <w:t>Resistant</w:t>
            </w:r>
          </w:p>
        </w:tc>
        <w:tc>
          <w:tcPr>
            <w:tcW w:w="3192" w:type="dxa"/>
            <w:tcBorders>
              <w:left w:val="nil"/>
            </w:tcBorders>
          </w:tcPr>
          <w:p w:rsidR="002B2BCE" w:rsidRPr="00AC7320" w:rsidRDefault="002B2BCE" w:rsidP="003A279C">
            <w:pPr>
              <w:spacing w:line="360" w:lineRule="auto"/>
              <w:jc w:val="both"/>
              <w:rPr>
                <w:rFonts w:ascii="Times New Roman" w:hAnsi="Times New Roman" w:cs="Times New Roman"/>
                <w:sz w:val="24"/>
                <w:szCs w:val="24"/>
                <w:shd w:val="clear" w:color="auto" w:fill="FFFFFF"/>
                <w:lang w:val="fr-FR"/>
              </w:rPr>
            </w:pPr>
            <w:r w:rsidRPr="00AC7320">
              <w:rPr>
                <w:rFonts w:ascii="Times New Roman" w:hAnsi="Times New Roman" w:cs="Times New Roman"/>
                <w:sz w:val="24"/>
                <w:szCs w:val="24"/>
                <w:shd w:val="clear" w:color="auto" w:fill="FFFFFF"/>
                <w:lang w:val="fr-FR"/>
              </w:rPr>
              <w:t xml:space="preserve">Robinson </w:t>
            </w:r>
            <w:r w:rsidR="005A1FD9" w:rsidRPr="00AC7320">
              <w:rPr>
                <w:rFonts w:ascii="Times New Roman" w:hAnsi="Times New Roman" w:cs="Times New Roman"/>
                <w:i/>
                <w:sz w:val="24"/>
                <w:szCs w:val="24"/>
                <w:shd w:val="clear" w:color="auto" w:fill="FFFFFF"/>
                <w:lang w:val="fr-FR"/>
              </w:rPr>
              <w:t>et al</w:t>
            </w:r>
            <w:r w:rsidRPr="00AC7320">
              <w:rPr>
                <w:rFonts w:ascii="Times New Roman" w:hAnsi="Times New Roman" w:cs="Times New Roman"/>
                <w:sz w:val="24"/>
                <w:szCs w:val="24"/>
                <w:shd w:val="clear" w:color="auto" w:fill="FFFFFF"/>
                <w:lang w:val="fr-FR"/>
              </w:rPr>
              <w:t>.,2014</w:t>
            </w:r>
            <w:r w:rsidR="00D62B2D" w:rsidRPr="00AC7320">
              <w:rPr>
                <w:rFonts w:ascii="Times New Roman" w:hAnsi="Times New Roman" w:cs="Times New Roman"/>
                <w:sz w:val="24"/>
                <w:szCs w:val="24"/>
                <w:shd w:val="clear" w:color="auto" w:fill="FFFFFF"/>
                <w:lang w:val="fr-FR"/>
              </w:rPr>
              <w:t xml:space="preserve">, </w:t>
            </w:r>
            <w:proofErr w:type="spellStart"/>
            <w:r w:rsidR="00D62B2D" w:rsidRPr="00AC7320">
              <w:rPr>
                <w:rFonts w:ascii="Times New Roman" w:hAnsi="Times New Roman" w:cs="Times New Roman"/>
                <w:sz w:val="24"/>
                <w:szCs w:val="24"/>
                <w:shd w:val="clear" w:color="auto" w:fill="FFFFFF"/>
                <w:lang w:val="fr-FR"/>
              </w:rPr>
              <w:t>Pruthi</w:t>
            </w:r>
            <w:r w:rsidR="005A1FD9" w:rsidRPr="00AC7320">
              <w:rPr>
                <w:rFonts w:ascii="Times New Roman" w:hAnsi="Times New Roman" w:cs="Times New Roman"/>
                <w:i/>
                <w:sz w:val="24"/>
                <w:szCs w:val="24"/>
                <w:shd w:val="clear" w:color="auto" w:fill="FFFFFF"/>
                <w:lang w:val="fr-FR"/>
              </w:rPr>
              <w:t>et</w:t>
            </w:r>
            <w:proofErr w:type="spellEnd"/>
            <w:r w:rsidR="005A1FD9" w:rsidRPr="00AC7320">
              <w:rPr>
                <w:rFonts w:ascii="Times New Roman" w:hAnsi="Times New Roman" w:cs="Times New Roman"/>
                <w:i/>
                <w:sz w:val="24"/>
                <w:szCs w:val="24"/>
                <w:shd w:val="clear" w:color="auto" w:fill="FFFFFF"/>
                <w:lang w:val="fr-FR"/>
              </w:rPr>
              <w:t xml:space="preserve"> al</w:t>
            </w:r>
            <w:r w:rsidR="00D62B2D" w:rsidRPr="00AC7320">
              <w:rPr>
                <w:rFonts w:ascii="Times New Roman" w:hAnsi="Times New Roman" w:cs="Times New Roman"/>
                <w:sz w:val="24"/>
                <w:szCs w:val="24"/>
                <w:shd w:val="clear" w:color="auto" w:fill="FFFFFF"/>
                <w:lang w:val="fr-FR"/>
              </w:rPr>
              <w:t>., 2023</w:t>
            </w:r>
          </w:p>
        </w:tc>
      </w:tr>
      <w:tr w:rsidR="00400906" w:rsidRPr="00072D59" w:rsidTr="00F34674">
        <w:tc>
          <w:tcPr>
            <w:tcW w:w="3192" w:type="dxa"/>
            <w:tcBorders>
              <w:right w:val="nil"/>
            </w:tcBorders>
          </w:tcPr>
          <w:p w:rsidR="00400906" w:rsidRPr="00072D59" w:rsidRDefault="00400906" w:rsidP="003A279C">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G11, G</w:t>
            </w:r>
            <w:proofErr w:type="gramStart"/>
            <w:r w:rsidRPr="00072D59">
              <w:rPr>
                <w:rFonts w:ascii="Times New Roman" w:hAnsi="Times New Roman" w:cs="Times New Roman"/>
                <w:b/>
                <w:sz w:val="24"/>
                <w:szCs w:val="24"/>
              </w:rPr>
              <w:t>30,G</w:t>
            </w:r>
            <w:proofErr w:type="gramEnd"/>
            <w:r w:rsidRPr="00072D59">
              <w:rPr>
                <w:rFonts w:ascii="Times New Roman" w:hAnsi="Times New Roman" w:cs="Times New Roman"/>
                <w:b/>
                <w:sz w:val="24"/>
                <w:szCs w:val="24"/>
              </w:rPr>
              <w:t>935</w:t>
            </w:r>
          </w:p>
        </w:tc>
        <w:tc>
          <w:tcPr>
            <w:tcW w:w="3192" w:type="dxa"/>
            <w:tcBorders>
              <w:top w:val="nil"/>
              <w:left w:val="nil"/>
              <w:bottom w:val="nil"/>
              <w:right w:val="nil"/>
            </w:tcBorders>
          </w:tcPr>
          <w:p w:rsidR="00400906" w:rsidRPr="00072D59" w:rsidRDefault="00400906" w:rsidP="003A279C">
            <w:pPr>
              <w:spacing w:line="360" w:lineRule="auto"/>
              <w:jc w:val="both"/>
              <w:rPr>
                <w:rFonts w:ascii="Times New Roman" w:hAnsi="Times New Roman" w:cs="Times New Roman"/>
                <w:sz w:val="24"/>
                <w:szCs w:val="24"/>
                <w:bdr w:val="single" w:sz="2" w:space="0" w:color="auto" w:frame="1"/>
                <w:shd w:val="clear" w:color="auto" w:fill="FFFFFF"/>
              </w:rPr>
            </w:pPr>
            <w:r w:rsidRPr="00072D59">
              <w:rPr>
                <w:rFonts w:ascii="Times New Roman" w:hAnsi="Times New Roman" w:cs="Times New Roman"/>
                <w:sz w:val="24"/>
                <w:szCs w:val="24"/>
                <w:bdr w:val="single" w:sz="2" w:space="0" w:color="auto" w:frame="1"/>
                <w:shd w:val="clear" w:color="auto" w:fill="FFFFFF"/>
              </w:rPr>
              <w:t>No resistance</w:t>
            </w:r>
          </w:p>
        </w:tc>
        <w:tc>
          <w:tcPr>
            <w:tcW w:w="3192" w:type="dxa"/>
            <w:tcBorders>
              <w:left w:val="nil"/>
            </w:tcBorders>
          </w:tcPr>
          <w:p w:rsidR="00400906" w:rsidRPr="00072D59" w:rsidRDefault="00400906" w:rsidP="003A279C">
            <w:pPr>
              <w:spacing w:line="360" w:lineRule="auto"/>
              <w:jc w:val="both"/>
              <w:rPr>
                <w:rFonts w:ascii="Times New Roman" w:hAnsi="Times New Roman" w:cs="Times New Roman"/>
                <w:sz w:val="24"/>
                <w:szCs w:val="24"/>
                <w:shd w:val="clear" w:color="auto" w:fill="FFFFFF"/>
              </w:rPr>
            </w:pPr>
            <w:r w:rsidRPr="00072D59">
              <w:rPr>
                <w:rFonts w:ascii="Times New Roman" w:hAnsi="Times New Roman" w:cs="Times New Roman"/>
                <w:sz w:val="24"/>
                <w:szCs w:val="24"/>
                <w:shd w:val="clear" w:color="auto" w:fill="FFFFFF"/>
              </w:rPr>
              <w:t xml:space="preserve">Fazio </w:t>
            </w:r>
            <w:r w:rsidR="005A1FD9" w:rsidRPr="00072D59">
              <w:rPr>
                <w:rFonts w:ascii="Times New Roman" w:hAnsi="Times New Roman" w:cs="Times New Roman"/>
                <w:i/>
                <w:sz w:val="24"/>
                <w:szCs w:val="24"/>
                <w:shd w:val="clear" w:color="auto" w:fill="FFFFFF"/>
              </w:rPr>
              <w:t>et al</w:t>
            </w:r>
            <w:r w:rsidRPr="00072D59">
              <w:rPr>
                <w:rFonts w:ascii="Times New Roman" w:hAnsi="Times New Roman" w:cs="Times New Roman"/>
                <w:sz w:val="24"/>
                <w:szCs w:val="24"/>
                <w:shd w:val="clear" w:color="auto" w:fill="FFFFFF"/>
              </w:rPr>
              <w:t>., 2018</w:t>
            </w:r>
          </w:p>
        </w:tc>
      </w:tr>
      <w:tr w:rsidR="004A0A06" w:rsidRPr="00072D59" w:rsidTr="00F34674">
        <w:tc>
          <w:tcPr>
            <w:tcW w:w="3192" w:type="dxa"/>
            <w:tcBorders>
              <w:right w:val="nil"/>
            </w:tcBorders>
          </w:tcPr>
          <w:p w:rsidR="004A0A06" w:rsidRPr="00072D59" w:rsidRDefault="004A0A06" w:rsidP="003A279C">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G41, G213, G222, G202,</w:t>
            </w:r>
          </w:p>
        </w:tc>
        <w:tc>
          <w:tcPr>
            <w:tcW w:w="3192" w:type="dxa"/>
            <w:tcBorders>
              <w:top w:val="nil"/>
              <w:left w:val="nil"/>
              <w:bottom w:val="nil"/>
              <w:right w:val="nil"/>
            </w:tcBorders>
          </w:tcPr>
          <w:p w:rsidR="004A0A06" w:rsidRPr="00072D59" w:rsidRDefault="004A0A06" w:rsidP="003A279C">
            <w:pPr>
              <w:spacing w:line="360" w:lineRule="auto"/>
              <w:jc w:val="both"/>
              <w:rPr>
                <w:rFonts w:ascii="Times New Roman" w:hAnsi="Times New Roman" w:cs="Times New Roman"/>
                <w:sz w:val="24"/>
                <w:szCs w:val="24"/>
                <w:bdr w:val="single" w:sz="2" w:space="0" w:color="auto" w:frame="1"/>
                <w:shd w:val="clear" w:color="auto" w:fill="FFFFFF"/>
              </w:rPr>
            </w:pPr>
            <w:r w:rsidRPr="00072D59">
              <w:rPr>
                <w:rFonts w:ascii="Times New Roman" w:hAnsi="Times New Roman" w:cs="Times New Roman"/>
                <w:sz w:val="24"/>
                <w:szCs w:val="24"/>
                <w:bdr w:val="single" w:sz="2" w:space="0" w:color="auto" w:frame="1"/>
                <w:shd w:val="clear" w:color="auto" w:fill="FFFFFF"/>
              </w:rPr>
              <w:t>Highly resistant</w:t>
            </w:r>
          </w:p>
        </w:tc>
        <w:tc>
          <w:tcPr>
            <w:tcW w:w="3192" w:type="dxa"/>
            <w:tcBorders>
              <w:left w:val="nil"/>
              <w:bottom w:val="single" w:sz="4" w:space="0" w:color="auto"/>
            </w:tcBorders>
          </w:tcPr>
          <w:p w:rsidR="004A0A06" w:rsidRPr="00072D59" w:rsidRDefault="004A0A06" w:rsidP="003A279C">
            <w:pPr>
              <w:spacing w:line="360" w:lineRule="auto"/>
              <w:jc w:val="both"/>
              <w:rPr>
                <w:rFonts w:ascii="Times New Roman" w:hAnsi="Times New Roman" w:cs="Times New Roman"/>
                <w:sz w:val="24"/>
                <w:szCs w:val="24"/>
                <w:shd w:val="clear" w:color="auto" w:fill="FFFFFF"/>
              </w:rPr>
            </w:pPr>
            <w:r w:rsidRPr="00072D59">
              <w:rPr>
                <w:rFonts w:ascii="Times New Roman" w:hAnsi="Times New Roman" w:cs="Times New Roman"/>
                <w:sz w:val="24"/>
                <w:szCs w:val="24"/>
                <w:shd w:val="clear" w:color="auto" w:fill="FFFFFF"/>
              </w:rPr>
              <w:t xml:space="preserve">Fazio </w:t>
            </w:r>
            <w:r w:rsidR="005A1FD9" w:rsidRPr="00072D59">
              <w:rPr>
                <w:rFonts w:ascii="Times New Roman" w:hAnsi="Times New Roman" w:cs="Times New Roman"/>
                <w:i/>
                <w:sz w:val="24"/>
                <w:szCs w:val="24"/>
                <w:shd w:val="clear" w:color="auto" w:fill="FFFFFF"/>
              </w:rPr>
              <w:t>et al</w:t>
            </w:r>
            <w:r w:rsidRPr="00072D59">
              <w:rPr>
                <w:rFonts w:ascii="Times New Roman" w:hAnsi="Times New Roman" w:cs="Times New Roman"/>
                <w:sz w:val="24"/>
                <w:szCs w:val="24"/>
                <w:shd w:val="clear" w:color="auto" w:fill="FFFFFF"/>
              </w:rPr>
              <w:t>., 2018</w:t>
            </w:r>
          </w:p>
        </w:tc>
      </w:tr>
    </w:tbl>
    <w:p w:rsidR="00C76ED5" w:rsidRPr="00072D59" w:rsidRDefault="00C76ED5" w:rsidP="003A279C">
      <w:pPr>
        <w:spacing w:line="360" w:lineRule="auto"/>
        <w:jc w:val="both"/>
        <w:rPr>
          <w:rFonts w:ascii="Times New Roman" w:hAnsi="Times New Roman" w:cs="Times New Roman"/>
          <w:b/>
          <w:bCs/>
          <w:sz w:val="24"/>
          <w:szCs w:val="24"/>
        </w:rPr>
      </w:pPr>
    </w:p>
    <w:p w:rsidR="00681DFB" w:rsidRPr="00072D59" w:rsidRDefault="00F64F16" w:rsidP="003A279C">
      <w:pPr>
        <w:spacing w:line="360" w:lineRule="auto"/>
        <w:jc w:val="both"/>
        <w:rPr>
          <w:rFonts w:ascii="Times New Roman" w:hAnsi="Times New Roman" w:cs="Times New Roman"/>
          <w:sz w:val="24"/>
          <w:szCs w:val="24"/>
        </w:rPr>
      </w:pPr>
      <w:r w:rsidRPr="00072D59">
        <w:rPr>
          <w:rFonts w:ascii="Times New Roman" w:hAnsi="Times New Roman" w:cs="Times New Roman"/>
          <w:b/>
          <w:sz w:val="24"/>
          <w:szCs w:val="24"/>
        </w:rPr>
        <w:t>Table -</w:t>
      </w:r>
      <w:proofErr w:type="gramStart"/>
      <w:r w:rsidRPr="00072D59">
        <w:rPr>
          <w:rFonts w:ascii="Times New Roman" w:hAnsi="Times New Roman" w:cs="Times New Roman"/>
          <w:b/>
          <w:sz w:val="24"/>
          <w:szCs w:val="24"/>
        </w:rPr>
        <w:t>5:</w:t>
      </w:r>
      <w:r w:rsidR="00896C98" w:rsidRPr="00072D59">
        <w:rPr>
          <w:rFonts w:ascii="Times New Roman" w:hAnsi="Times New Roman" w:cs="Times New Roman"/>
          <w:b/>
          <w:sz w:val="24"/>
          <w:szCs w:val="24"/>
        </w:rPr>
        <w:t>Abiotic</w:t>
      </w:r>
      <w:proofErr w:type="gramEnd"/>
      <w:r w:rsidR="00896C98" w:rsidRPr="00072D59">
        <w:rPr>
          <w:rFonts w:ascii="Times New Roman" w:hAnsi="Times New Roman" w:cs="Times New Roman"/>
          <w:b/>
          <w:sz w:val="24"/>
          <w:szCs w:val="24"/>
        </w:rPr>
        <w:t xml:space="preserve"> Stress Resistance</w:t>
      </w:r>
      <w:r w:rsidR="00896C98" w:rsidRPr="00072D59">
        <w:rPr>
          <w:rFonts w:ascii="Times New Roman" w:hAnsi="Times New Roman" w:cs="Times New Roman"/>
          <w:sz w:val="24"/>
          <w:szCs w:val="24"/>
        </w:rPr>
        <w:t>:</w:t>
      </w:r>
    </w:p>
    <w:tbl>
      <w:tblPr>
        <w:tblStyle w:val="TableGrid"/>
        <w:tblW w:w="9648" w:type="dxa"/>
        <w:tblLook w:val="04A0" w:firstRow="1" w:lastRow="0" w:firstColumn="1" w:lastColumn="0" w:noHBand="0" w:noVBand="1"/>
      </w:tblPr>
      <w:tblGrid>
        <w:gridCol w:w="1670"/>
        <w:gridCol w:w="1719"/>
        <w:gridCol w:w="1720"/>
        <w:gridCol w:w="1720"/>
        <w:gridCol w:w="2819"/>
      </w:tblGrid>
      <w:tr w:rsidR="00896C98" w:rsidRPr="00072D59" w:rsidTr="001D7E0E">
        <w:tc>
          <w:tcPr>
            <w:tcW w:w="1670" w:type="dxa"/>
            <w:vMerge w:val="restart"/>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Apple rootstock</w:t>
            </w:r>
          </w:p>
        </w:tc>
        <w:tc>
          <w:tcPr>
            <w:tcW w:w="5159" w:type="dxa"/>
            <w:gridSpan w:val="3"/>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                                 Reaction to                              </w:t>
            </w:r>
          </w:p>
        </w:tc>
        <w:tc>
          <w:tcPr>
            <w:tcW w:w="2819" w:type="dxa"/>
            <w:vMerge w:val="restart"/>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 xml:space="preserve">References </w:t>
            </w:r>
          </w:p>
        </w:tc>
      </w:tr>
      <w:tr w:rsidR="00896C98" w:rsidRPr="00072D59" w:rsidTr="001D7E0E">
        <w:tc>
          <w:tcPr>
            <w:tcW w:w="1670" w:type="dxa"/>
            <w:vMerge/>
          </w:tcPr>
          <w:p w:rsidR="00896C98" w:rsidRPr="00072D59" w:rsidRDefault="00896C98" w:rsidP="003A279C">
            <w:pPr>
              <w:spacing w:line="360" w:lineRule="auto"/>
              <w:jc w:val="both"/>
              <w:rPr>
                <w:rFonts w:ascii="Times New Roman" w:hAnsi="Times New Roman" w:cs="Times New Roman"/>
                <w:b/>
                <w:bCs/>
                <w:sz w:val="24"/>
                <w:szCs w:val="24"/>
              </w:rPr>
            </w:pPr>
          </w:p>
        </w:tc>
        <w:tc>
          <w:tcPr>
            <w:tcW w:w="1719" w:type="dxa"/>
          </w:tcPr>
          <w:p w:rsidR="00896C98" w:rsidRPr="00072D59" w:rsidRDefault="00896C98" w:rsidP="003A279C">
            <w:pPr>
              <w:pStyle w:val="Default"/>
              <w:spacing w:line="360" w:lineRule="auto"/>
              <w:jc w:val="both"/>
              <w:rPr>
                <w:b/>
              </w:rPr>
            </w:pPr>
            <w:r w:rsidRPr="00072D59">
              <w:rPr>
                <w:b/>
              </w:rPr>
              <w:t xml:space="preserve">Drought </w:t>
            </w:r>
          </w:p>
        </w:tc>
        <w:tc>
          <w:tcPr>
            <w:tcW w:w="1720" w:type="dxa"/>
          </w:tcPr>
          <w:p w:rsidR="00896C98" w:rsidRPr="00072D59" w:rsidRDefault="00896C98" w:rsidP="003A279C">
            <w:pPr>
              <w:pStyle w:val="Default"/>
              <w:spacing w:line="360" w:lineRule="auto"/>
              <w:jc w:val="both"/>
              <w:rPr>
                <w:b/>
              </w:rPr>
            </w:pPr>
            <w:r w:rsidRPr="00072D59">
              <w:rPr>
                <w:b/>
              </w:rPr>
              <w:t>Salinity</w:t>
            </w:r>
          </w:p>
        </w:tc>
        <w:tc>
          <w:tcPr>
            <w:tcW w:w="1720" w:type="dxa"/>
          </w:tcPr>
          <w:p w:rsidR="00896C98" w:rsidRPr="00072D59" w:rsidRDefault="00896C98" w:rsidP="003A279C">
            <w:pPr>
              <w:pStyle w:val="Default"/>
              <w:spacing w:line="360" w:lineRule="auto"/>
              <w:jc w:val="both"/>
              <w:rPr>
                <w:b/>
              </w:rPr>
            </w:pPr>
            <w:r w:rsidRPr="00072D59">
              <w:rPr>
                <w:b/>
              </w:rPr>
              <w:t>Cold</w:t>
            </w:r>
          </w:p>
        </w:tc>
        <w:tc>
          <w:tcPr>
            <w:tcW w:w="2819" w:type="dxa"/>
            <w:vMerge/>
          </w:tcPr>
          <w:p w:rsidR="00896C98" w:rsidRPr="00072D59" w:rsidRDefault="00896C98" w:rsidP="003A279C">
            <w:pPr>
              <w:spacing w:line="360" w:lineRule="auto"/>
              <w:jc w:val="both"/>
              <w:rPr>
                <w:rFonts w:ascii="Times New Roman" w:hAnsi="Times New Roman" w:cs="Times New Roman"/>
                <w:b/>
                <w:bCs/>
                <w:sz w:val="24"/>
                <w:szCs w:val="24"/>
              </w:rPr>
            </w:pP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 7</w:t>
            </w:r>
          </w:p>
        </w:tc>
        <w:tc>
          <w:tcPr>
            <w:tcW w:w="1719"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 tolerance</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Low tolerance</w:t>
            </w:r>
          </w:p>
        </w:tc>
        <w:tc>
          <w:tcPr>
            <w:tcW w:w="1720" w:type="dxa"/>
            <w:vAlign w:val="center"/>
          </w:tcPr>
          <w:p w:rsidR="00896C98" w:rsidRPr="00072D59" w:rsidRDefault="001D7E0E"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 xml:space="preserve">Not </w:t>
            </w:r>
            <w:r w:rsidR="004F6A80" w:rsidRPr="00072D59">
              <w:rPr>
                <w:rFonts w:ascii="Times New Roman" w:hAnsi="Times New Roman" w:cs="Times New Roman"/>
                <w:color w:val="333333"/>
                <w:sz w:val="24"/>
                <w:szCs w:val="24"/>
                <w:shd w:val="clear" w:color="auto" w:fill="FFFFFF"/>
              </w:rPr>
              <w:t>cold-hardy</w:t>
            </w:r>
          </w:p>
        </w:tc>
        <w:tc>
          <w:tcPr>
            <w:tcW w:w="2819" w:type="dxa"/>
          </w:tcPr>
          <w:p w:rsidR="00896C98" w:rsidRPr="00072D59" w:rsidRDefault="00BB6B5A" w:rsidP="003A279C">
            <w:pPr>
              <w:jc w:val="both"/>
              <w:rPr>
                <w:rFonts w:ascii="Times New Roman" w:eastAsia="Times New Roman" w:hAnsi="Times New Roman" w:cs="Times New Roman"/>
                <w:sz w:val="24"/>
                <w:szCs w:val="24"/>
              </w:rPr>
            </w:pPr>
            <w:hyperlink r:id="rId12" w:history="1">
              <w:r w:rsidR="004F6A8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4F6A80" w:rsidRPr="00072D59">
              <w:rPr>
                <w:rFonts w:ascii="Times New Roman" w:hAnsi="Times New Roman" w:cs="Times New Roman"/>
                <w:sz w:val="24"/>
                <w:szCs w:val="24"/>
              </w:rPr>
              <w:t>, 2024</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MM106</w:t>
            </w:r>
          </w:p>
        </w:tc>
        <w:tc>
          <w:tcPr>
            <w:tcW w:w="1719" w:type="dxa"/>
            <w:vAlign w:val="center"/>
          </w:tcPr>
          <w:p w:rsidR="00896C98" w:rsidRPr="00072D59" w:rsidRDefault="0084407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 tolerance</w:t>
            </w:r>
          </w:p>
        </w:tc>
        <w:tc>
          <w:tcPr>
            <w:tcW w:w="1720" w:type="dxa"/>
            <w:vAlign w:val="center"/>
          </w:tcPr>
          <w:p w:rsidR="00896C98" w:rsidRPr="00072D59" w:rsidRDefault="004F6A80"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Not cold-hardy</w:t>
            </w:r>
          </w:p>
        </w:tc>
        <w:tc>
          <w:tcPr>
            <w:tcW w:w="2819" w:type="dxa"/>
          </w:tcPr>
          <w:p w:rsidR="00896C98" w:rsidRPr="00072D59" w:rsidRDefault="0084407E"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Sun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2022</w:t>
            </w:r>
          </w:p>
          <w:p w:rsidR="004F6A80" w:rsidRPr="00072D59" w:rsidRDefault="00BB6B5A" w:rsidP="003A279C">
            <w:pPr>
              <w:jc w:val="both"/>
              <w:rPr>
                <w:rFonts w:ascii="Times New Roman" w:eastAsia="Times New Roman" w:hAnsi="Times New Roman" w:cs="Times New Roman"/>
                <w:sz w:val="24"/>
                <w:szCs w:val="24"/>
              </w:rPr>
            </w:pPr>
            <w:hyperlink r:id="rId13" w:history="1">
              <w:r w:rsidR="004F6A8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4F6A80" w:rsidRPr="00072D59">
              <w:rPr>
                <w:rFonts w:ascii="Times New Roman" w:hAnsi="Times New Roman" w:cs="Times New Roman"/>
                <w:sz w:val="24"/>
                <w:szCs w:val="24"/>
              </w:rPr>
              <w:t>, 2024</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M26</w:t>
            </w:r>
          </w:p>
        </w:tc>
        <w:tc>
          <w:tcPr>
            <w:tcW w:w="1719" w:type="dxa"/>
            <w:vAlign w:val="center"/>
          </w:tcPr>
          <w:p w:rsidR="00896C98" w:rsidRPr="00072D59" w:rsidRDefault="0084407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Highly tolerant</w:t>
            </w:r>
          </w:p>
        </w:tc>
        <w:tc>
          <w:tcPr>
            <w:tcW w:w="1720" w:type="dxa"/>
            <w:vAlign w:val="center"/>
          </w:tcPr>
          <w:p w:rsidR="00896C98" w:rsidRPr="00072D59" w:rsidRDefault="00C4094C"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Least tolerant </w:t>
            </w:r>
          </w:p>
        </w:tc>
        <w:tc>
          <w:tcPr>
            <w:tcW w:w="1720" w:type="dxa"/>
            <w:vAlign w:val="center"/>
          </w:tcPr>
          <w:p w:rsidR="00896C98" w:rsidRPr="00072D59" w:rsidRDefault="00E90C55"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 xml:space="preserve">Moderate </w:t>
            </w:r>
            <w:r w:rsidR="004F6A80" w:rsidRPr="00072D59">
              <w:rPr>
                <w:rFonts w:ascii="Times New Roman" w:hAnsi="Times New Roman" w:cs="Times New Roman"/>
                <w:color w:val="333333"/>
                <w:sz w:val="24"/>
                <w:szCs w:val="24"/>
                <w:shd w:val="clear" w:color="auto" w:fill="FFFFFF"/>
              </w:rPr>
              <w:t>cold-hardy</w:t>
            </w:r>
          </w:p>
        </w:tc>
        <w:tc>
          <w:tcPr>
            <w:tcW w:w="2819" w:type="dxa"/>
          </w:tcPr>
          <w:p w:rsidR="00896C98" w:rsidRPr="00072D59" w:rsidRDefault="0084407E"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Atkinson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1999</w:t>
            </w:r>
          </w:p>
          <w:p w:rsidR="004F6A80" w:rsidRPr="00072D59" w:rsidRDefault="00BB6B5A" w:rsidP="003A279C">
            <w:pPr>
              <w:jc w:val="both"/>
              <w:rPr>
                <w:rFonts w:ascii="Times New Roman" w:hAnsi="Times New Roman" w:cs="Times New Roman"/>
                <w:sz w:val="24"/>
                <w:szCs w:val="24"/>
              </w:rPr>
            </w:pPr>
            <w:hyperlink r:id="rId14" w:history="1">
              <w:r w:rsidR="004F6A8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4F6A80" w:rsidRPr="00072D59">
              <w:rPr>
                <w:rFonts w:ascii="Times New Roman" w:hAnsi="Times New Roman" w:cs="Times New Roman"/>
                <w:sz w:val="24"/>
                <w:szCs w:val="24"/>
              </w:rPr>
              <w:t>, 2024</w:t>
            </w:r>
          </w:p>
          <w:p w:rsidR="00C4094C" w:rsidRPr="00072D59" w:rsidRDefault="00C4094C" w:rsidP="003A279C">
            <w:pPr>
              <w:jc w:val="both"/>
              <w:rPr>
                <w:rFonts w:ascii="Times New Roman" w:eastAsia="Times New Roman" w:hAnsi="Times New Roman" w:cs="Times New Roman"/>
                <w:sz w:val="24"/>
                <w:szCs w:val="24"/>
              </w:rPr>
            </w:pPr>
            <w:proofErr w:type="spellStart"/>
            <w:r w:rsidRPr="00072D59">
              <w:rPr>
                <w:rFonts w:ascii="Times New Roman" w:hAnsi="Times New Roman" w:cs="Times New Roman"/>
                <w:color w:val="000000"/>
                <w:spacing w:val="1"/>
                <w:sz w:val="24"/>
                <w:szCs w:val="24"/>
                <w:shd w:val="clear" w:color="auto" w:fill="F9F9F9"/>
              </w:rPr>
              <w:t>Hezema</w:t>
            </w:r>
            <w:r w:rsidR="005A1FD9" w:rsidRPr="00072D59">
              <w:rPr>
                <w:rFonts w:ascii="Times New Roman" w:hAnsi="Times New Roman" w:cs="Times New Roman"/>
                <w:i/>
                <w:color w:val="000000"/>
                <w:spacing w:val="1"/>
                <w:sz w:val="24"/>
                <w:szCs w:val="24"/>
                <w:shd w:val="clear" w:color="auto" w:fill="F9F9F9"/>
              </w:rPr>
              <w:t>et</w:t>
            </w:r>
            <w:proofErr w:type="spellEnd"/>
            <w:r w:rsidR="005A1FD9" w:rsidRPr="00072D59">
              <w:rPr>
                <w:rFonts w:ascii="Times New Roman" w:hAnsi="Times New Roman" w:cs="Times New Roman"/>
                <w:i/>
                <w:color w:val="000000"/>
                <w:spacing w:val="1"/>
                <w:sz w:val="24"/>
                <w:szCs w:val="24"/>
                <w:shd w:val="clear" w:color="auto" w:fill="F9F9F9"/>
              </w:rPr>
              <w:t xml:space="preserve"> al</w:t>
            </w:r>
            <w:r w:rsidRPr="00072D59">
              <w:rPr>
                <w:rFonts w:ascii="Times New Roman" w:hAnsi="Times New Roman" w:cs="Times New Roman"/>
                <w:color w:val="000000"/>
                <w:spacing w:val="1"/>
                <w:sz w:val="24"/>
                <w:szCs w:val="24"/>
                <w:shd w:val="clear" w:color="auto" w:fill="F9F9F9"/>
              </w:rPr>
              <w:t>., 2021</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M9</w:t>
            </w:r>
          </w:p>
        </w:tc>
        <w:tc>
          <w:tcPr>
            <w:tcW w:w="1719" w:type="dxa"/>
            <w:vAlign w:val="center"/>
          </w:tcPr>
          <w:p w:rsidR="00896C98" w:rsidRPr="00072D59" w:rsidRDefault="0073381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Less drought tolerant than MM 106</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rsidR="00896C98" w:rsidRPr="00072D59" w:rsidRDefault="00387730"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Not cold-hardy </w:t>
            </w:r>
          </w:p>
        </w:tc>
        <w:tc>
          <w:tcPr>
            <w:tcW w:w="2819" w:type="dxa"/>
            <w:vAlign w:val="center"/>
          </w:tcPr>
          <w:p w:rsidR="00733815" w:rsidRPr="00072D59" w:rsidRDefault="00733815" w:rsidP="003A279C">
            <w:pPr>
              <w:jc w:val="both"/>
              <w:rPr>
                <w:rFonts w:ascii="Times New Roman" w:hAnsi="Times New Roman" w:cs="Times New Roman"/>
                <w:color w:val="000000"/>
                <w:spacing w:val="1"/>
                <w:sz w:val="24"/>
                <w:szCs w:val="24"/>
                <w:shd w:val="clear" w:color="auto" w:fill="F9F9F9"/>
              </w:rPr>
            </w:pPr>
            <w:r w:rsidRPr="00072D59">
              <w:rPr>
                <w:rFonts w:ascii="Times New Roman" w:hAnsi="Times New Roman" w:cs="Times New Roman"/>
                <w:color w:val="000000"/>
                <w:spacing w:val="1"/>
                <w:sz w:val="24"/>
                <w:szCs w:val="24"/>
                <w:shd w:val="clear" w:color="auto" w:fill="F9F9F9"/>
              </w:rPr>
              <w:t xml:space="preserve">Aras and </w:t>
            </w:r>
            <w:proofErr w:type="spellStart"/>
            <w:r w:rsidRPr="00072D59">
              <w:rPr>
                <w:rFonts w:ascii="Times New Roman" w:hAnsi="Times New Roman" w:cs="Times New Roman"/>
                <w:color w:val="000000"/>
                <w:spacing w:val="1"/>
                <w:sz w:val="24"/>
                <w:szCs w:val="24"/>
                <w:shd w:val="clear" w:color="auto" w:fill="F9F9F9"/>
              </w:rPr>
              <w:t>Keleş</w:t>
            </w:r>
            <w:proofErr w:type="spellEnd"/>
            <w:r w:rsidRPr="00072D59">
              <w:rPr>
                <w:rFonts w:ascii="Times New Roman" w:hAnsi="Times New Roman" w:cs="Times New Roman"/>
                <w:color w:val="000000"/>
                <w:spacing w:val="1"/>
                <w:sz w:val="24"/>
                <w:szCs w:val="24"/>
                <w:shd w:val="clear" w:color="auto" w:fill="F9F9F9"/>
              </w:rPr>
              <w:t xml:space="preserve"> (2019). </w:t>
            </w:r>
          </w:p>
          <w:p w:rsidR="00896C98" w:rsidRPr="00072D59" w:rsidRDefault="00BB6B5A" w:rsidP="003A279C">
            <w:pPr>
              <w:jc w:val="both"/>
              <w:rPr>
                <w:rFonts w:ascii="Times New Roman" w:hAnsi="Times New Roman" w:cs="Times New Roman"/>
                <w:sz w:val="24"/>
                <w:szCs w:val="24"/>
              </w:rPr>
            </w:pPr>
            <w:hyperlink r:id="rId15" w:history="1">
              <w:r w:rsidR="0038773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387730" w:rsidRPr="00072D59">
              <w:rPr>
                <w:rFonts w:ascii="Times New Roman" w:hAnsi="Times New Roman" w:cs="Times New Roman"/>
                <w:sz w:val="24"/>
                <w:szCs w:val="24"/>
              </w:rPr>
              <w:t>, 2024</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 27</w:t>
            </w:r>
          </w:p>
        </w:tc>
        <w:tc>
          <w:tcPr>
            <w:tcW w:w="1719"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Low tolerance</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Low tolerance</w:t>
            </w:r>
          </w:p>
        </w:tc>
        <w:tc>
          <w:tcPr>
            <w:tcW w:w="1720" w:type="dxa"/>
            <w:vAlign w:val="center"/>
          </w:tcPr>
          <w:p w:rsidR="00896C98" w:rsidRPr="00072D59" w:rsidRDefault="004F6A80"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Not cold-hardy</w:t>
            </w:r>
          </w:p>
        </w:tc>
        <w:tc>
          <w:tcPr>
            <w:tcW w:w="2819" w:type="dxa"/>
          </w:tcPr>
          <w:p w:rsidR="00896C98" w:rsidRPr="00072D59" w:rsidRDefault="00BB6B5A" w:rsidP="003A279C">
            <w:pPr>
              <w:spacing w:line="360" w:lineRule="auto"/>
              <w:jc w:val="both"/>
              <w:rPr>
                <w:rFonts w:ascii="Times New Roman" w:hAnsi="Times New Roman" w:cs="Times New Roman"/>
                <w:bCs/>
                <w:sz w:val="24"/>
                <w:szCs w:val="24"/>
              </w:rPr>
            </w:pPr>
            <w:hyperlink r:id="rId16" w:history="1">
              <w:r w:rsidR="004F6A8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4F6A80" w:rsidRPr="00072D59">
              <w:rPr>
                <w:rFonts w:ascii="Times New Roman" w:hAnsi="Times New Roman" w:cs="Times New Roman"/>
                <w:sz w:val="24"/>
                <w:szCs w:val="24"/>
              </w:rPr>
              <w:t>, 2024</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MM 111</w:t>
            </w:r>
          </w:p>
        </w:tc>
        <w:tc>
          <w:tcPr>
            <w:tcW w:w="1719" w:type="dxa"/>
            <w:vAlign w:val="center"/>
          </w:tcPr>
          <w:p w:rsidR="00896C98" w:rsidRPr="00072D59" w:rsidRDefault="0084407E"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Highly tolerant</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 tolerance</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Low cold hardiness</w:t>
            </w:r>
          </w:p>
        </w:tc>
        <w:tc>
          <w:tcPr>
            <w:tcW w:w="2819" w:type="dxa"/>
          </w:tcPr>
          <w:p w:rsidR="00896C98" w:rsidRPr="00072D59" w:rsidRDefault="0084407E" w:rsidP="003A279C">
            <w:pPr>
              <w:spacing w:line="360" w:lineRule="auto"/>
              <w:jc w:val="both"/>
              <w:rPr>
                <w:rFonts w:ascii="Times New Roman" w:hAnsi="Times New Roman" w:cs="Times New Roman"/>
                <w:sz w:val="24"/>
                <w:szCs w:val="24"/>
              </w:rPr>
            </w:pPr>
            <w:r w:rsidRPr="00072D59">
              <w:rPr>
                <w:rFonts w:ascii="Times New Roman" w:hAnsi="Times New Roman" w:cs="Times New Roman"/>
                <w:sz w:val="24"/>
                <w:szCs w:val="24"/>
              </w:rPr>
              <w:t xml:space="preserve">Atkinson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1999</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G969</w:t>
            </w:r>
          </w:p>
        </w:tc>
        <w:tc>
          <w:tcPr>
            <w:tcW w:w="1719"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 tolerant</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 tolerance</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Low cold hardiness</w:t>
            </w:r>
          </w:p>
        </w:tc>
        <w:tc>
          <w:tcPr>
            <w:tcW w:w="2819" w:type="dxa"/>
          </w:tcPr>
          <w:p w:rsidR="00896C98" w:rsidRPr="00072D59" w:rsidRDefault="003E3271" w:rsidP="003A279C">
            <w:pPr>
              <w:jc w:val="both"/>
              <w:rPr>
                <w:rFonts w:ascii="Times New Roman" w:hAnsi="Times New Roman" w:cs="Times New Roman"/>
                <w:sz w:val="24"/>
                <w:szCs w:val="24"/>
              </w:rPr>
            </w:pPr>
            <w:r w:rsidRPr="00072D59">
              <w:rPr>
                <w:rFonts w:ascii="Times New Roman" w:hAnsi="Times New Roman" w:cs="Times New Roman"/>
                <w:sz w:val="24"/>
                <w:szCs w:val="24"/>
              </w:rPr>
              <w:t>South sound fruit society,2024</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G11</w:t>
            </w:r>
          </w:p>
        </w:tc>
        <w:tc>
          <w:tcPr>
            <w:tcW w:w="1719"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896C98" w:rsidRPr="00072D59" w:rsidRDefault="00E90C55"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Moderate cold-hardy</w:t>
            </w:r>
          </w:p>
        </w:tc>
        <w:tc>
          <w:tcPr>
            <w:tcW w:w="2819" w:type="dxa"/>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South sound fruit society,2024</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G30</w:t>
            </w:r>
          </w:p>
        </w:tc>
        <w:tc>
          <w:tcPr>
            <w:tcW w:w="1719"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896C98" w:rsidRPr="00072D59" w:rsidRDefault="00E90C55"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Slightly better than M.26</w:t>
            </w:r>
          </w:p>
        </w:tc>
        <w:tc>
          <w:tcPr>
            <w:tcW w:w="2819" w:type="dxa"/>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South sound fruit society,2024</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G202</w:t>
            </w:r>
          </w:p>
        </w:tc>
        <w:tc>
          <w:tcPr>
            <w:tcW w:w="1719" w:type="dxa"/>
            <w:vAlign w:val="center"/>
          </w:tcPr>
          <w:p w:rsidR="00896C98" w:rsidRPr="00072D59" w:rsidRDefault="00C7624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Highly tolerant</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2819" w:type="dxa"/>
            <w:vAlign w:val="center"/>
          </w:tcPr>
          <w:p w:rsidR="00896C98" w:rsidRPr="00072D59" w:rsidRDefault="00C7624F"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G210</w:t>
            </w:r>
          </w:p>
        </w:tc>
        <w:tc>
          <w:tcPr>
            <w:tcW w:w="1719" w:type="dxa"/>
            <w:vAlign w:val="center"/>
          </w:tcPr>
          <w:p w:rsidR="003E3271"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High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
            </w:tblGrid>
            <w:tr w:rsidR="003E3271" w:rsidRPr="00072D59" w:rsidTr="003E3271">
              <w:trPr>
                <w:tblCellSpacing w:w="15" w:type="dxa"/>
              </w:trPr>
              <w:tc>
                <w:tcPr>
                  <w:tcW w:w="0" w:type="auto"/>
                  <w:vAlign w:val="center"/>
                  <w:hideMark/>
                </w:tcPr>
                <w:p w:rsidR="003E3271" w:rsidRPr="00072D59" w:rsidRDefault="003E3271" w:rsidP="003A279C">
                  <w:pPr>
                    <w:spacing w:after="0" w:line="240" w:lineRule="auto"/>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tolerance</w:t>
                  </w:r>
                </w:p>
              </w:tc>
            </w:tr>
          </w:tbl>
          <w:p w:rsidR="003E3271" w:rsidRPr="00072D59" w:rsidRDefault="003E3271" w:rsidP="003A279C">
            <w:pPr>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E3271" w:rsidRPr="00072D59" w:rsidTr="003E3271">
              <w:trPr>
                <w:tblCellSpacing w:w="15" w:type="dxa"/>
              </w:trPr>
              <w:tc>
                <w:tcPr>
                  <w:tcW w:w="0" w:type="auto"/>
                  <w:vAlign w:val="center"/>
                  <w:hideMark/>
                </w:tcPr>
                <w:p w:rsidR="003E3271" w:rsidRPr="00072D59" w:rsidRDefault="003E3271" w:rsidP="003A279C">
                  <w:pPr>
                    <w:spacing w:after="0" w:line="240" w:lineRule="auto"/>
                    <w:jc w:val="both"/>
                    <w:rPr>
                      <w:rFonts w:ascii="Times New Roman" w:eastAsia="Times New Roman" w:hAnsi="Times New Roman" w:cs="Times New Roman"/>
                      <w:sz w:val="24"/>
                      <w:szCs w:val="24"/>
                    </w:rPr>
                  </w:pPr>
                </w:p>
              </w:tc>
            </w:tr>
          </w:tbl>
          <w:p w:rsidR="003E3271" w:rsidRPr="00072D59" w:rsidRDefault="003E3271" w:rsidP="003A279C">
            <w:pPr>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E3271" w:rsidRPr="00072D59" w:rsidTr="003E3271">
              <w:trPr>
                <w:tblCellSpacing w:w="15" w:type="dxa"/>
              </w:trPr>
              <w:tc>
                <w:tcPr>
                  <w:tcW w:w="0" w:type="auto"/>
                  <w:vAlign w:val="center"/>
                  <w:hideMark/>
                </w:tcPr>
                <w:p w:rsidR="003E3271" w:rsidRPr="00072D59" w:rsidRDefault="003E3271" w:rsidP="003A279C">
                  <w:pPr>
                    <w:spacing w:after="0" w:line="240" w:lineRule="auto"/>
                    <w:jc w:val="both"/>
                    <w:rPr>
                      <w:rFonts w:ascii="Times New Roman" w:eastAsia="Times New Roman" w:hAnsi="Times New Roman" w:cs="Times New Roman"/>
                      <w:sz w:val="24"/>
                      <w:szCs w:val="24"/>
                    </w:rPr>
                  </w:pPr>
                </w:p>
              </w:tc>
            </w:tr>
          </w:tbl>
          <w:p w:rsidR="00896C98" w:rsidRPr="00072D59" w:rsidRDefault="00896C98" w:rsidP="003A279C">
            <w:pPr>
              <w:jc w:val="both"/>
              <w:rPr>
                <w:rFonts w:ascii="Times New Roman" w:eastAsia="Times New Roman" w:hAnsi="Times New Roman" w:cs="Times New Roman"/>
                <w:sz w:val="24"/>
                <w:szCs w:val="24"/>
              </w:rPr>
            </w:pP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 tolerance</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Moderate cold-hardiness</w:t>
            </w:r>
          </w:p>
        </w:tc>
        <w:tc>
          <w:tcPr>
            <w:tcW w:w="2819" w:type="dxa"/>
            <w:vAlign w:val="center"/>
          </w:tcPr>
          <w:p w:rsidR="00896C98" w:rsidRPr="00072D59" w:rsidRDefault="003E3271"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G890</w:t>
            </w:r>
          </w:p>
        </w:tc>
        <w:tc>
          <w:tcPr>
            <w:tcW w:w="1719"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 tolerance</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High tolerance </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 cold hardiness</w:t>
            </w:r>
          </w:p>
        </w:tc>
        <w:tc>
          <w:tcPr>
            <w:tcW w:w="2819" w:type="dxa"/>
            <w:vAlign w:val="center"/>
          </w:tcPr>
          <w:p w:rsidR="00896C98" w:rsidRPr="00072D59" w:rsidRDefault="003E3271"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lastRenderedPageBreak/>
              <w:t>G16</w:t>
            </w:r>
          </w:p>
        </w:tc>
        <w:tc>
          <w:tcPr>
            <w:tcW w:w="1719"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rsidR="00896C98" w:rsidRPr="00072D59" w:rsidRDefault="004F6A80"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Good cold hardiness, but not as cold-hardy as most other G-series rootstocks</w:t>
            </w:r>
          </w:p>
        </w:tc>
        <w:tc>
          <w:tcPr>
            <w:tcW w:w="2819" w:type="dxa"/>
            <w:vAlign w:val="center"/>
          </w:tcPr>
          <w:p w:rsidR="00896C98" w:rsidRPr="00072D59" w:rsidRDefault="00BB6B5A" w:rsidP="003A279C">
            <w:pPr>
              <w:jc w:val="both"/>
              <w:rPr>
                <w:rFonts w:ascii="Times New Roman" w:hAnsi="Times New Roman" w:cs="Times New Roman"/>
                <w:sz w:val="24"/>
                <w:szCs w:val="24"/>
              </w:rPr>
            </w:pPr>
            <w:hyperlink r:id="rId17" w:history="1">
              <w:r w:rsidR="004F6A80"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4F6A80" w:rsidRPr="00072D59">
              <w:rPr>
                <w:rFonts w:ascii="Times New Roman" w:hAnsi="Times New Roman" w:cs="Times New Roman"/>
                <w:sz w:val="24"/>
                <w:szCs w:val="24"/>
              </w:rPr>
              <w:t>, 2024</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G41</w:t>
            </w:r>
          </w:p>
        </w:tc>
        <w:tc>
          <w:tcPr>
            <w:tcW w:w="1719" w:type="dxa"/>
            <w:vAlign w:val="center"/>
          </w:tcPr>
          <w:p w:rsidR="00896C98" w:rsidRPr="00072D59" w:rsidRDefault="003E3271"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rsidR="00896C98" w:rsidRPr="00072D59" w:rsidRDefault="00C4094C"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Most tolerant</w:t>
            </w:r>
          </w:p>
        </w:tc>
        <w:tc>
          <w:tcPr>
            <w:tcW w:w="1720" w:type="dxa"/>
            <w:vAlign w:val="center"/>
          </w:tcPr>
          <w:p w:rsidR="00896C98" w:rsidRPr="00072D59" w:rsidRDefault="00E90C55"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Variable cold-hardiness</w:t>
            </w:r>
          </w:p>
        </w:tc>
        <w:tc>
          <w:tcPr>
            <w:tcW w:w="2819" w:type="dxa"/>
            <w:vAlign w:val="center"/>
          </w:tcPr>
          <w:p w:rsidR="00896C98" w:rsidRPr="00072D59" w:rsidRDefault="00C4094C" w:rsidP="003A279C">
            <w:pPr>
              <w:jc w:val="both"/>
              <w:rPr>
                <w:rFonts w:ascii="Times New Roman" w:hAnsi="Times New Roman" w:cs="Times New Roman"/>
                <w:sz w:val="24"/>
                <w:szCs w:val="24"/>
              </w:rPr>
            </w:pPr>
            <w:proofErr w:type="spellStart"/>
            <w:r w:rsidRPr="00072D59">
              <w:rPr>
                <w:rFonts w:ascii="Times New Roman" w:hAnsi="Times New Roman" w:cs="Times New Roman"/>
                <w:color w:val="000000"/>
                <w:spacing w:val="1"/>
                <w:sz w:val="24"/>
                <w:szCs w:val="24"/>
                <w:shd w:val="clear" w:color="auto" w:fill="F9F9F9"/>
              </w:rPr>
              <w:t>Hezema</w:t>
            </w:r>
            <w:r w:rsidR="005A1FD9" w:rsidRPr="00072D59">
              <w:rPr>
                <w:rFonts w:ascii="Times New Roman" w:hAnsi="Times New Roman" w:cs="Times New Roman"/>
                <w:i/>
                <w:color w:val="000000"/>
                <w:spacing w:val="1"/>
                <w:sz w:val="24"/>
                <w:szCs w:val="24"/>
                <w:shd w:val="clear" w:color="auto" w:fill="F9F9F9"/>
              </w:rPr>
              <w:t>et</w:t>
            </w:r>
            <w:proofErr w:type="spellEnd"/>
            <w:r w:rsidR="005A1FD9" w:rsidRPr="00072D59">
              <w:rPr>
                <w:rFonts w:ascii="Times New Roman" w:hAnsi="Times New Roman" w:cs="Times New Roman"/>
                <w:i/>
                <w:color w:val="000000"/>
                <w:spacing w:val="1"/>
                <w:sz w:val="24"/>
                <w:szCs w:val="24"/>
                <w:shd w:val="clear" w:color="auto" w:fill="F9F9F9"/>
              </w:rPr>
              <w:t xml:space="preserve"> al</w:t>
            </w:r>
            <w:r w:rsidRPr="00072D59">
              <w:rPr>
                <w:rFonts w:ascii="Times New Roman" w:hAnsi="Times New Roman" w:cs="Times New Roman"/>
                <w:color w:val="000000"/>
                <w:spacing w:val="1"/>
                <w:sz w:val="24"/>
                <w:szCs w:val="24"/>
                <w:shd w:val="clear" w:color="auto" w:fill="F9F9F9"/>
              </w:rPr>
              <w:t>., 2021</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G65</w:t>
            </w:r>
          </w:p>
        </w:tc>
        <w:tc>
          <w:tcPr>
            <w:tcW w:w="1719" w:type="dxa"/>
            <w:vAlign w:val="center"/>
          </w:tcPr>
          <w:p w:rsidR="00896C98"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rsidR="00896C98"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High tolerance </w:t>
            </w:r>
          </w:p>
        </w:tc>
        <w:tc>
          <w:tcPr>
            <w:tcW w:w="1720" w:type="dxa"/>
            <w:vAlign w:val="center"/>
          </w:tcPr>
          <w:p w:rsidR="00896C98" w:rsidRPr="00072D59" w:rsidRDefault="00C15A3C"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Cold-hardy</w:t>
            </w:r>
          </w:p>
        </w:tc>
        <w:tc>
          <w:tcPr>
            <w:tcW w:w="2819" w:type="dxa"/>
            <w:vAlign w:val="center"/>
          </w:tcPr>
          <w:p w:rsidR="00896C98" w:rsidRPr="00072D59" w:rsidRDefault="00BB6B5A" w:rsidP="003A279C">
            <w:pPr>
              <w:jc w:val="both"/>
              <w:rPr>
                <w:rFonts w:ascii="Times New Roman" w:hAnsi="Times New Roman" w:cs="Times New Roman"/>
                <w:sz w:val="24"/>
                <w:szCs w:val="24"/>
              </w:rPr>
            </w:pPr>
            <w:hyperlink r:id="rId18" w:history="1">
              <w:r w:rsidR="00C15A3C"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C15A3C" w:rsidRPr="00072D59">
              <w:rPr>
                <w:rFonts w:ascii="Times New Roman" w:hAnsi="Times New Roman" w:cs="Times New Roman"/>
                <w:sz w:val="24"/>
                <w:szCs w:val="24"/>
              </w:rPr>
              <w:t>, 2024</w:t>
            </w:r>
          </w:p>
        </w:tc>
      </w:tr>
      <w:tr w:rsidR="00896C98" w:rsidRPr="00AC7320"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G935</w:t>
            </w:r>
          </w:p>
        </w:tc>
        <w:tc>
          <w:tcPr>
            <w:tcW w:w="1719" w:type="dxa"/>
            <w:vAlign w:val="center"/>
          </w:tcPr>
          <w:p w:rsidR="00896C98" w:rsidRPr="00072D59" w:rsidRDefault="00C7624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Highly tolerant</w:t>
            </w:r>
          </w:p>
        </w:tc>
        <w:tc>
          <w:tcPr>
            <w:tcW w:w="1720" w:type="dxa"/>
            <w:vAlign w:val="center"/>
          </w:tcPr>
          <w:p w:rsidR="00896C98" w:rsidRPr="00072D59" w:rsidRDefault="00C4094C"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Least tolerant</w:t>
            </w:r>
          </w:p>
        </w:tc>
        <w:tc>
          <w:tcPr>
            <w:tcW w:w="1720" w:type="dxa"/>
            <w:vAlign w:val="center"/>
          </w:tcPr>
          <w:p w:rsidR="00896C98" w:rsidRPr="00072D59" w:rsidRDefault="00C4094C"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Highest root cold-hardiness</w:t>
            </w:r>
          </w:p>
        </w:tc>
        <w:tc>
          <w:tcPr>
            <w:tcW w:w="2819" w:type="dxa"/>
            <w:vAlign w:val="center"/>
          </w:tcPr>
          <w:p w:rsidR="00896C98" w:rsidRPr="00AC7320" w:rsidRDefault="00C7624F" w:rsidP="003A279C">
            <w:pPr>
              <w:jc w:val="both"/>
              <w:rPr>
                <w:rFonts w:ascii="Times New Roman" w:hAnsi="Times New Roman" w:cs="Times New Roman"/>
                <w:sz w:val="24"/>
                <w:szCs w:val="24"/>
                <w:lang w:val="fr-FR"/>
              </w:rPr>
            </w:pPr>
            <w:r w:rsidRPr="00AC7320">
              <w:rPr>
                <w:rFonts w:ascii="Times New Roman" w:hAnsi="Times New Roman" w:cs="Times New Roman"/>
                <w:sz w:val="24"/>
                <w:szCs w:val="24"/>
                <w:lang w:val="fr-FR"/>
              </w:rPr>
              <w:t xml:space="preserve">Choi </w:t>
            </w:r>
            <w:r w:rsidR="005A1FD9" w:rsidRPr="00AC7320">
              <w:rPr>
                <w:rFonts w:ascii="Times New Roman" w:hAnsi="Times New Roman" w:cs="Times New Roman"/>
                <w:i/>
                <w:sz w:val="24"/>
                <w:szCs w:val="24"/>
                <w:lang w:val="fr-FR"/>
              </w:rPr>
              <w:t>et al</w:t>
            </w:r>
            <w:r w:rsidRPr="00AC7320">
              <w:rPr>
                <w:rFonts w:ascii="Times New Roman" w:hAnsi="Times New Roman" w:cs="Times New Roman"/>
                <w:sz w:val="24"/>
                <w:szCs w:val="24"/>
                <w:lang w:val="fr-FR"/>
              </w:rPr>
              <w:t>., 2020</w:t>
            </w:r>
          </w:p>
          <w:p w:rsidR="00C4094C" w:rsidRPr="00AC7320" w:rsidRDefault="00C4094C" w:rsidP="003A279C">
            <w:pPr>
              <w:jc w:val="both"/>
              <w:rPr>
                <w:rFonts w:ascii="Times New Roman" w:hAnsi="Times New Roman" w:cs="Times New Roman"/>
                <w:sz w:val="24"/>
                <w:szCs w:val="24"/>
                <w:lang w:val="fr-FR"/>
              </w:rPr>
            </w:pPr>
            <w:proofErr w:type="spellStart"/>
            <w:r w:rsidRPr="00AC7320">
              <w:rPr>
                <w:rFonts w:ascii="Times New Roman" w:hAnsi="Times New Roman" w:cs="Times New Roman"/>
                <w:color w:val="000000"/>
                <w:spacing w:val="1"/>
                <w:sz w:val="24"/>
                <w:szCs w:val="24"/>
                <w:shd w:val="clear" w:color="auto" w:fill="F9F9F9"/>
                <w:lang w:val="fr-FR"/>
              </w:rPr>
              <w:t>Hezema</w:t>
            </w:r>
            <w:r w:rsidR="005A1FD9" w:rsidRPr="00AC7320">
              <w:rPr>
                <w:rFonts w:ascii="Times New Roman" w:hAnsi="Times New Roman" w:cs="Times New Roman"/>
                <w:i/>
                <w:color w:val="000000"/>
                <w:spacing w:val="1"/>
                <w:sz w:val="24"/>
                <w:szCs w:val="24"/>
                <w:shd w:val="clear" w:color="auto" w:fill="F9F9F9"/>
                <w:lang w:val="fr-FR"/>
              </w:rPr>
              <w:t>et</w:t>
            </w:r>
            <w:proofErr w:type="spellEnd"/>
            <w:r w:rsidR="005A1FD9" w:rsidRPr="00AC7320">
              <w:rPr>
                <w:rFonts w:ascii="Times New Roman" w:hAnsi="Times New Roman" w:cs="Times New Roman"/>
                <w:i/>
                <w:color w:val="000000"/>
                <w:spacing w:val="1"/>
                <w:sz w:val="24"/>
                <w:szCs w:val="24"/>
                <w:shd w:val="clear" w:color="auto" w:fill="F9F9F9"/>
                <w:lang w:val="fr-FR"/>
              </w:rPr>
              <w:t xml:space="preserve"> al</w:t>
            </w:r>
            <w:r w:rsidRPr="00AC7320">
              <w:rPr>
                <w:rFonts w:ascii="Times New Roman" w:hAnsi="Times New Roman" w:cs="Times New Roman"/>
                <w:color w:val="000000"/>
                <w:spacing w:val="1"/>
                <w:sz w:val="24"/>
                <w:szCs w:val="24"/>
                <w:shd w:val="clear" w:color="auto" w:fill="F9F9F9"/>
                <w:lang w:val="fr-FR"/>
              </w:rPr>
              <w:t>., 2021</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G214</w:t>
            </w:r>
          </w:p>
        </w:tc>
        <w:tc>
          <w:tcPr>
            <w:tcW w:w="1719" w:type="dxa"/>
            <w:vAlign w:val="center"/>
          </w:tcPr>
          <w:p w:rsidR="00896C98" w:rsidRPr="00072D59" w:rsidRDefault="00C7624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Highly tolerant</w:t>
            </w:r>
          </w:p>
        </w:tc>
        <w:tc>
          <w:tcPr>
            <w:tcW w:w="1720" w:type="dxa"/>
            <w:vAlign w:val="center"/>
          </w:tcPr>
          <w:p w:rsidR="00896C98"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896C98"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2819" w:type="dxa"/>
            <w:vAlign w:val="center"/>
          </w:tcPr>
          <w:p w:rsidR="00896C98" w:rsidRPr="00072D59" w:rsidRDefault="00C7624F"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tc>
      </w:tr>
      <w:tr w:rsidR="00896C98" w:rsidRPr="00072D59" w:rsidTr="001D7E0E">
        <w:tc>
          <w:tcPr>
            <w:tcW w:w="1670" w:type="dxa"/>
          </w:tcPr>
          <w:p w:rsidR="00896C98" w:rsidRPr="00072D59" w:rsidRDefault="00896C98"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G222</w:t>
            </w:r>
          </w:p>
        </w:tc>
        <w:tc>
          <w:tcPr>
            <w:tcW w:w="1719" w:type="dxa"/>
            <w:vAlign w:val="center"/>
          </w:tcPr>
          <w:p w:rsidR="00896C98"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rsidR="00896C98"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tolerance </w:t>
            </w:r>
          </w:p>
        </w:tc>
        <w:tc>
          <w:tcPr>
            <w:tcW w:w="1720" w:type="dxa"/>
            <w:vAlign w:val="center"/>
          </w:tcPr>
          <w:p w:rsidR="00896C98"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High cold hardiness</w:t>
            </w:r>
          </w:p>
        </w:tc>
        <w:tc>
          <w:tcPr>
            <w:tcW w:w="2819" w:type="dxa"/>
            <w:vAlign w:val="center"/>
          </w:tcPr>
          <w:p w:rsidR="00896C98" w:rsidRPr="00072D59" w:rsidRDefault="00060895" w:rsidP="003A279C">
            <w:pPr>
              <w:jc w:val="both"/>
              <w:rPr>
                <w:rFonts w:ascii="Times New Roman" w:hAnsi="Times New Roman" w:cs="Times New Roman"/>
                <w:sz w:val="24"/>
                <w:szCs w:val="24"/>
              </w:rPr>
            </w:pPr>
            <w:r w:rsidRPr="00072D59">
              <w:rPr>
                <w:rFonts w:ascii="Times New Roman" w:hAnsi="Times New Roman" w:cs="Times New Roman"/>
                <w:sz w:val="24"/>
                <w:szCs w:val="24"/>
              </w:rPr>
              <w:t xml:space="preserve">Choi </w:t>
            </w:r>
            <w:r w:rsidR="005A1FD9" w:rsidRPr="00072D59">
              <w:rPr>
                <w:rFonts w:ascii="Times New Roman" w:hAnsi="Times New Roman" w:cs="Times New Roman"/>
                <w:i/>
                <w:sz w:val="24"/>
                <w:szCs w:val="24"/>
              </w:rPr>
              <w:t>et al</w:t>
            </w:r>
            <w:r w:rsidRPr="00072D59">
              <w:rPr>
                <w:rFonts w:ascii="Times New Roman" w:hAnsi="Times New Roman" w:cs="Times New Roman"/>
                <w:sz w:val="24"/>
                <w:szCs w:val="24"/>
              </w:rPr>
              <w:t>., 2020</w:t>
            </w:r>
          </w:p>
        </w:tc>
      </w:tr>
      <w:tr w:rsidR="00C4094C" w:rsidRPr="00AC7320" w:rsidTr="001D7E0E">
        <w:tc>
          <w:tcPr>
            <w:tcW w:w="1670" w:type="dxa"/>
          </w:tcPr>
          <w:p w:rsidR="00C4094C" w:rsidRPr="00072D59" w:rsidRDefault="00C4094C"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B 9</w:t>
            </w:r>
          </w:p>
        </w:tc>
        <w:tc>
          <w:tcPr>
            <w:tcW w:w="1719" w:type="dxa"/>
            <w:vAlign w:val="center"/>
          </w:tcPr>
          <w:p w:rsidR="00C4094C" w:rsidRPr="00072D59" w:rsidRDefault="00C4094C"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Resistant </w:t>
            </w:r>
          </w:p>
        </w:tc>
        <w:tc>
          <w:tcPr>
            <w:tcW w:w="1720" w:type="dxa"/>
            <w:vAlign w:val="center"/>
          </w:tcPr>
          <w:p w:rsidR="00C4094C" w:rsidRPr="00072D59" w:rsidRDefault="00C4094C"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Most tolerant</w:t>
            </w:r>
          </w:p>
        </w:tc>
        <w:tc>
          <w:tcPr>
            <w:tcW w:w="1720" w:type="dxa"/>
            <w:vAlign w:val="center"/>
          </w:tcPr>
          <w:p w:rsidR="00C4094C" w:rsidRPr="00072D59" w:rsidRDefault="00E90C55" w:rsidP="003A279C">
            <w:pPr>
              <w:jc w:val="both"/>
              <w:rPr>
                <w:rFonts w:ascii="Times New Roman" w:eastAsia="Times New Roman" w:hAnsi="Times New Roman" w:cs="Times New Roman"/>
                <w:sz w:val="24"/>
                <w:szCs w:val="24"/>
              </w:rPr>
            </w:pPr>
            <w:r w:rsidRPr="00072D59">
              <w:rPr>
                <w:rFonts w:ascii="Times New Roman" w:hAnsi="Times New Roman" w:cs="Times New Roman"/>
                <w:sz w:val="24"/>
                <w:szCs w:val="24"/>
              </w:rPr>
              <w:t>Moderate tolerance</w:t>
            </w:r>
          </w:p>
        </w:tc>
        <w:tc>
          <w:tcPr>
            <w:tcW w:w="2819" w:type="dxa"/>
            <w:vAlign w:val="center"/>
          </w:tcPr>
          <w:p w:rsidR="00C4094C" w:rsidRPr="00AC7320" w:rsidRDefault="00C4094C" w:rsidP="003A279C">
            <w:pPr>
              <w:jc w:val="both"/>
              <w:rPr>
                <w:rFonts w:ascii="Times New Roman" w:hAnsi="Times New Roman" w:cs="Times New Roman"/>
                <w:sz w:val="24"/>
                <w:szCs w:val="24"/>
                <w:lang w:val="fr-FR"/>
              </w:rPr>
            </w:pPr>
            <w:r w:rsidRPr="00AC7320">
              <w:rPr>
                <w:rFonts w:ascii="Times New Roman" w:hAnsi="Times New Roman" w:cs="Times New Roman"/>
                <w:sz w:val="24"/>
                <w:szCs w:val="24"/>
                <w:lang w:val="fr-FR"/>
              </w:rPr>
              <w:t xml:space="preserve">Sun </w:t>
            </w:r>
            <w:r w:rsidR="005A1FD9" w:rsidRPr="00AC7320">
              <w:rPr>
                <w:rFonts w:ascii="Times New Roman" w:hAnsi="Times New Roman" w:cs="Times New Roman"/>
                <w:i/>
                <w:sz w:val="24"/>
                <w:szCs w:val="24"/>
                <w:lang w:val="fr-FR"/>
              </w:rPr>
              <w:t>et al</w:t>
            </w:r>
            <w:r w:rsidRPr="00AC7320">
              <w:rPr>
                <w:rFonts w:ascii="Times New Roman" w:hAnsi="Times New Roman" w:cs="Times New Roman"/>
                <w:sz w:val="24"/>
                <w:szCs w:val="24"/>
                <w:lang w:val="fr-FR"/>
              </w:rPr>
              <w:t>.,2022</w:t>
            </w:r>
          </w:p>
          <w:p w:rsidR="00C4094C" w:rsidRPr="00AC7320" w:rsidRDefault="00C4094C" w:rsidP="003A279C">
            <w:pPr>
              <w:jc w:val="both"/>
              <w:rPr>
                <w:rFonts w:ascii="Times New Roman" w:hAnsi="Times New Roman" w:cs="Times New Roman"/>
                <w:sz w:val="24"/>
                <w:szCs w:val="24"/>
                <w:lang w:val="fr-FR"/>
              </w:rPr>
            </w:pPr>
            <w:proofErr w:type="spellStart"/>
            <w:r w:rsidRPr="00AC7320">
              <w:rPr>
                <w:rFonts w:ascii="Times New Roman" w:hAnsi="Times New Roman" w:cs="Times New Roman"/>
                <w:color w:val="000000"/>
                <w:spacing w:val="1"/>
                <w:sz w:val="24"/>
                <w:szCs w:val="24"/>
                <w:shd w:val="clear" w:color="auto" w:fill="F9F9F9"/>
                <w:lang w:val="fr-FR"/>
              </w:rPr>
              <w:t>Hezema</w:t>
            </w:r>
            <w:r w:rsidR="005A1FD9" w:rsidRPr="00AC7320">
              <w:rPr>
                <w:rFonts w:ascii="Times New Roman" w:hAnsi="Times New Roman" w:cs="Times New Roman"/>
                <w:i/>
                <w:color w:val="000000"/>
                <w:spacing w:val="1"/>
                <w:sz w:val="24"/>
                <w:szCs w:val="24"/>
                <w:shd w:val="clear" w:color="auto" w:fill="F9F9F9"/>
                <w:lang w:val="fr-FR"/>
              </w:rPr>
              <w:t>et</w:t>
            </w:r>
            <w:proofErr w:type="spellEnd"/>
            <w:r w:rsidR="005A1FD9" w:rsidRPr="00AC7320">
              <w:rPr>
                <w:rFonts w:ascii="Times New Roman" w:hAnsi="Times New Roman" w:cs="Times New Roman"/>
                <w:i/>
                <w:color w:val="000000"/>
                <w:spacing w:val="1"/>
                <w:sz w:val="24"/>
                <w:szCs w:val="24"/>
                <w:shd w:val="clear" w:color="auto" w:fill="F9F9F9"/>
                <w:lang w:val="fr-FR"/>
              </w:rPr>
              <w:t xml:space="preserve"> al</w:t>
            </w:r>
            <w:r w:rsidRPr="00AC7320">
              <w:rPr>
                <w:rFonts w:ascii="Times New Roman" w:hAnsi="Times New Roman" w:cs="Times New Roman"/>
                <w:color w:val="000000"/>
                <w:spacing w:val="1"/>
                <w:sz w:val="24"/>
                <w:szCs w:val="24"/>
                <w:shd w:val="clear" w:color="auto" w:fill="F9F9F9"/>
                <w:lang w:val="fr-FR"/>
              </w:rPr>
              <w:t>., 2021</w:t>
            </w:r>
          </w:p>
        </w:tc>
      </w:tr>
      <w:tr w:rsidR="00C4094C" w:rsidRPr="00072D59" w:rsidTr="001D7E0E">
        <w:tc>
          <w:tcPr>
            <w:tcW w:w="1670" w:type="dxa"/>
          </w:tcPr>
          <w:p w:rsidR="00C4094C" w:rsidRPr="00072D59" w:rsidRDefault="00C4094C"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B118</w:t>
            </w:r>
          </w:p>
        </w:tc>
        <w:tc>
          <w:tcPr>
            <w:tcW w:w="1719" w:type="dxa"/>
            <w:vAlign w:val="center"/>
          </w:tcPr>
          <w:p w:rsidR="00C4094C"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C4094C" w:rsidRPr="00072D59" w:rsidRDefault="00C4094C"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Least tolerant</w:t>
            </w:r>
          </w:p>
        </w:tc>
        <w:tc>
          <w:tcPr>
            <w:tcW w:w="1720" w:type="dxa"/>
            <w:vAlign w:val="center"/>
          </w:tcPr>
          <w:p w:rsidR="00C4094C"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2819" w:type="dxa"/>
          </w:tcPr>
          <w:p w:rsidR="00C4094C" w:rsidRPr="00072D59" w:rsidRDefault="00C4094C" w:rsidP="003A279C">
            <w:pPr>
              <w:jc w:val="both"/>
              <w:rPr>
                <w:rFonts w:ascii="Times New Roman" w:eastAsia="Times New Roman" w:hAnsi="Times New Roman" w:cs="Times New Roman"/>
                <w:sz w:val="24"/>
                <w:szCs w:val="24"/>
              </w:rPr>
            </w:pPr>
            <w:proofErr w:type="spellStart"/>
            <w:r w:rsidRPr="00072D59">
              <w:rPr>
                <w:rFonts w:ascii="Times New Roman" w:hAnsi="Times New Roman" w:cs="Times New Roman"/>
                <w:color w:val="000000"/>
                <w:spacing w:val="1"/>
                <w:sz w:val="24"/>
                <w:szCs w:val="24"/>
                <w:shd w:val="clear" w:color="auto" w:fill="F9F9F9"/>
              </w:rPr>
              <w:t>Hezema</w:t>
            </w:r>
            <w:r w:rsidR="005A1FD9" w:rsidRPr="00072D59">
              <w:rPr>
                <w:rFonts w:ascii="Times New Roman" w:hAnsi="Times New Roman" w:cs="Times New Roman"/>
                <w:i/>
                <w:color w:val="000000"/>
                <w:spacing w:val="1"/>
                <w:sz w:val="24"/>
                <w:szCs w:val="24"/>
                <w:shd w:val="clear" w:color="auto" w:fill="F9F9F9"/>
              </w:rPr>
              <w:t>et</w:t>
            </w:r>
            <w:proofErr w:type="spellEnd"/>
            <w:r w:rsidR="005A1FD9" w:rsidRPr="00072D59">
              <w:rPr>
                <w:rFonts w:ascii="Times New Roman" w:hAnsi="Times New Roman" w:cs="Times New Roman"/>
                <w:i/>
                <w:color w:val="000000"/>
                <w:spacing w:val="1"/>
                <w:sz w:val="24"/>
                <w:szCs w:val="24"/>
                <w:shd w:val="clear" w:color="auto" w:fill="F9F9F9"/>
              </w:rPr>
              <w:t xml:space="preserve"> al</w:t>
            </w:r>
            <w:r w:rsidRPr="00072D59">
              <w:rPr>
                <w:rFonts w:ascii="Times New Roman" w:hAnsi="Times New Roman" w:cs="Times New Roman"/>
                <w:color w:val="000000"/>
                <w:spacing w:val="1"/>
                <w:sz w:val="24"/>
                <w:szCs w:val="24"/>
                <w:shd w:val="clear" w:color="auto" w:fill="F9F9F9"/>
              </w:rPr>
              <w:t>., 2021</w:t>
            </w:r>
          </w:p>
        </w:tc>
      </w:tr>
      <w:tr w:rsidR="00C4094C" w:rsidRPr="00072D59" w:rsidTr="001D7E0E">
        <w:trPr>
          <w:trHeight w:val="530"/>
        </w:trPr>
        <w:tc>
          <w:tcPr>
            <w:tcW w:w="1670" w:type="dxa"/>
          </w:tcPr>
          <w:p w:rsidR="00C4094C" w:rsidRPr="00072D59" w:rsidRDefault="00C4094C"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P2</w:t>
            </w:r>
          </w:p>
        </w:tc>
        <w:tc>
          <w:tcPr>
            <w:tcW w:w="1719" w:type="dxa"/>
            <w:vAlign w:val="center"/>
          </w:tcPr>
          <w:p w:rsidR="00C4094C"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C4094C"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C4094C"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2819" w:type="dxa"/>
          </w:tcPr>
          <w:p w:rsidR="00C4094C" w:rsidRPr="00072D59" w:rsidRDefault="00060895" w:rsidP="003A279C">
            <w:pPr>
              <w:spacing w:line="360" w:lineRule="auto"/>
              <w:jc w:val="both"/>
              <w:rPr>
                <w:rFonts w:ascii="Times New Roman" w:hAnsi="Times New Roman" w:cs="Times New Roman"/>
                <w:bCs/>
                <w:sz w:val="24"/>
                <w:szCs w:val="24"/>
              </w:rPr>
            </w:pPr>
            <w:r w:rsidRPr="00072D59">
              <w:rPr>
                <w:rFonts w:ascii="Times New Roman" w:hAnsi="Times New Roman" w:cs="Times New Roman"/>
                <w:bCs/>
                <w:sz w:val="24"/>
                <w:szCs w:val="24"/>
              </w:rPr>
              <w:t>South sound fruit society, 2024</w:t>
            </w:r>
          </w:p>
        </w:tc>
      </w:tr>
      <w:tr w:rsidR="00C4094C" w:rsidRPr="00072D59" w:rsidTr="001D7E0E">
        <w:trPr>
          <w:trHeight w:val="530"/>
        </w:trPr>
        <w:tc>
          <w:tcPr>
            <w:tcW w:w="1670" w:type="dxa"/>
          </w:tcPr>
          <w:p w:rsidR="00C4094C" w:rsidRPr="00072D59" w:rsidRDefault="00C4094C"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P22</w:t>
            </w:r>
          </w:p>
        </w:tc>
        <w:tc>
          <w:tcPr>
            <w:tcW w:w="1719" w:type="dxa"/>
            <w:vAlign w:val="center"/>
          </w:tcPr>
          <w:p w:rsidR="00C4094C"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C4094C" w:rsidRPr="00072D59" w:rsidRDefault="00060895"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 xml:space="preserve">Moderate </w:t>
            </w:r>
          </w:p>
        </w:tc>
        <w:tc>
          <w:tcPr>
            <w:tcW w:w="1720" w:type="dxa"/>
            <w:vAlign w:val="center"/>
          </w:tcPr>
          <w:p w:rsidR="00C4094C" w:rsidRPr="00072D59" w:rsidRDefault="00C4094C" w:rsidP="003A279C">
            <w:pPr>
              <w:jc w:val="both"/>
              <w:rPr>
                <w:rFonts w:ascii="Times New Roman" w:eastAsia="Times New Roman" w:hAnsi="Times New Roman" w:cs="Times New Roman"/>
                <w:sz w:val="24"/>
                <w:szCs w:val="24"/>
              </w:rPr>
            </w:pPr>
            <w:r w:rsidRPr="00072D59">
              <w:rPr>
                <w:rFonts w:ascii="Times New Roman" w:hAnsi="Times New Roman" w:cs="Times New Roman"/>
                <w:color w:val="333333"/>
                <w:sz w:val="24"/>
                <w:szCs w:val="24"/>
                <w:shd w:val="clear" w:color="auto" w:fill="FFFFFF"/>
              </w:rPr>
              <w:t>Good cold-hardiness</w:t>
            </w:r>
          </w:p>
        </w:tc>
        <w:tc>
          <w:tcPr>
            <w:tcW w:w="2819" w:type="dxa"/>
          </w:tcPr>
          <w:p w:rsidR="00C4094C" w:rsidRPr="00072D59" w:rsidRDefault="00BB6B5A" w:rsidP="003A279C">
            <w:pPr>
              <w:spacing w:line="360" w:lineRule="auto"/>
              <w:jc w:val="both"/>
              <w:rPr>
                <w:rFonts w:ascii="Times New Roman" w:hAnsi="Times New Roman" w:cs="Times New Roman"/>
                <w:bCs/>
                <w:sz w:val="24"/>
                <w:szCs w:val="24"/>
              </w:rPr>
            </w:pPr>
            <w:hyperlink r:id="rId19" w:history="1">
              <w:r w:rsidR="00C4094C" w:rsidRPr="00072D59">
                <w:rPr>
                  <w:rStyle w:val="Hyperlink"/>
                  <w:rFonts w:ascii="Times New Roman" w:hAnsi="Times New Roman" w:cs="Times New Roman"/>
                  <w:bCs/>
                  <w:color w:val="000000"/>
                  <w:sz w:val="24"/>
                  <w:szCs w:val="24"/>
                  <w:u w:val="none"/>
                  <w:bdr w:val="none" w:sz="0" w:space="0" w:color="auto" w:frame="1"/>
                  <w:shd w:val="clear" w:color="auto" w:fill="FFFFFF"/>
                </w:rPr>
                <w:t>South Sound Fruit Society</w:t>
              </w:r>
            </w:hyperlink>
            <w:r w:rsidR="00C4094C" w:rsidRPr="00072D59">
              <w:rPr>
                <w:rFonts w:ascii="Times New Roman" w:hAnsi="Times New Roman" w:cs="Times New Roman"/>
                <w:sz w:val="24"/>
                <w:szCs w:val="24"/>
              </w:rPr>
              <w:t>, 2024</w:t>
            </w:r>
          </w:p>
        </w:tc>
      </w:tr>
    </w:tbl>
    <w:p w:rsidR="00896C98" w:rsidRPr="00072D59" w:rsidRDefault="00896C98" w:rsidP="003A279C">
      <w:pPr>
        <w:spacing w:line="360" w:lineRule="auto"/>
        <w:jc w:val="both"/>
        <w:rPr>
          <w:rFonts w:ascii="Times New Roman" w:hAnsi="Times New Roman" w:cs="Times New Roman"/>
          <w:b/>
          <w:bCs/>
          <w:sz w:val="24"/>
          <w:szCs w:val="24"/>
        </w:rPr>
      </w:pPr>
    </w:p>
    <w:p w:rsidR="001D7E0E" w:rsidRPr="00072D59" w:rsidRDefault="00F64F16" w:rsidP="003A279C">
      <w:pPr>
        <w:spacing w:line="360" w:lineRule="auto"/>
        <w:jc w:val="both"/>
        <w:rPr>
          <w:rFonts w:ascii="Times New Roman" w:hAnsi="Times New Roman" w:cs="Times New Roman"/>
          <w:b/>
          <w:sz w:val="24"/>
          <w:szCs w:val="24"/>
        </w:rPr>
      </w:pPr>
      <w:r w:rsidRPr="00072D59">
        <w:rPr>
          <w:rFonts w:ascii="Times New Roman" w:hAnsi="Times New Roman" w:cs="Times New Roman"/>
          <w:b/>
          <w:sz w:val="24"/>
          <w:szCs w:val="24"/>
        </w:rPr>
        <w:t xml:space="preserve">Table-6: </w:t>
      </w:r>
      <w:r w:rsidR="001D7E0E" w:rsidRPr="00072D59">
        <w:rPr>
          <w:rFonts w:ascii="Times New Roman" w:hAnsi="Times New Roman" w:cs="Times New Roman"/>
          <w:b/>
          <w:sz w:val="24"/>
          <w:szCs w:val="24"/>
        </w:rPr>
        <w:t>Effect of Apple Rootstocks on Leaf and Fruit Mineral Nutrition</w:t>
      </w:r>
    </w:p>
    <w:p w:rsidR="00740E0D" w:rsidRPr="00072D59" w:rsidRDefault="00740E0D" w:rsidP="003A279C">
      <w:pPr>
        <w:spacing w:after="0" w:line="240" w:lineRule="auto"/>
        <w:jc w:val="both"/>
        <w:rPr>
          <w:rFonts w:ascii="Times New Roman" w:eastAsia="Times New Roman" w:hAnsi="Times New Roman" w:cs="Times New Roman"/>
          <w:vanish/>
          <w:sz w:val="24"/>
          <w:szCs w:val="24"/>
        </w:rPr>
      </w:pPr>
    </w:p>
    <w:p w:rsidR="00740E0D" w:rsidRPr="00072D59" w:rsidRDefault="00740E0D" w:rsidP="003A279C">
      <w:pPr>
        <w:spacing w:after="0" w:line="240" w:lineRule="auto"/>
        <w:jc w:val="both"/>
        <w:rPr>
          <w:rFonts w:ascii="Times New Roman" w:eastAsia="Times New Roman" w:hAnsi="Times New Roman" w:cs="Times New Roman"/>
          <w:vanish/>
          <w:sz w:val="24"/>
          <w:szCs w:val="24"/>
        </w:rPr>
      </w:pPr>
    </w:p>
    <w:p w:rsidR="00740E0D" w:rsidRPr="00072D59" w:rsidRDefault="00740E0D" w:rsidP="003A279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740E0D" w:rsidRPr="00072D59" w:rsidTr="00740E0D">
        <w:trPr>
          <w:tblCellSpacing w:w="15" w:type="dxa"/>
        </w:trPr>
        <w:tc>
          <w:tcPr>
            <w:tcW w:w="0" w:type="auto"/>
            <w:vAlign w:val="center"/>
            <w:hideMark/>
          </w:tcPr>
          <w:p w:rsidR="00740E0D" w:rsidRPr="00072D59" w:rsidRDefault="00740E0D" w:rsidP="003A279C">
            <w:pPr>
              <w:spacing w:after="0" w:line="240" w:lineRule="auto"/>
              <w:jc w:val="both"/>
              <w:rPr>
                <w:rFonts w:ascii="Times New Roman" w:eastAsia="Times New Roman" w:hAnsi="Times New Roman" w:cs="Times New Roman"/>
                <w:sz w:val="24"/>
                <w:szCs w:val="24"/>
              </w:rPr>
            </w:pPr>
          </w:p>
        </w:tc>
        <w:tc>
          <w:tcPr>
            <w:tcW w:w="0" w:type="auto"/>
            <w:vAlign w:val="center"/>
            <w:hideMark/>
          </w:tcPr>
          <w:p w:rsidR="00740E0D" w:rsidRPr="00072D59" w:rsidRDefault="00740E0D" w:rsidP="003A279C">
            <w:pPr>
              <w:spacing w:after="0" w:line="240" w:lineRule="auto"/>
              <w:jc w:val="both"/>
              <w:rPr>
                <w:rFonts w:ascii="Times New Roman" w:eastAsia="Times New Roman" w:hAnsi="Times New Roman" w:cs="Times New Roman"/>
                <w:sz w:val="24"/>
                <w:szCs w:val="24"/>
              </w:rPr>
            </w:pPr>
          </w:p>
        </w:tc>
      </w:tr>
    </w:tbl>
    <w:p w:rsidR="00740E0D" w:rsidRPr="00072D59" w:rsidRDefault="00740E0D" w:rsidP="003A279C">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740E0D" w:rsidRPr="00072D59" w:rsidTr="00740E0D">
        <w:trPr>
          <w:tblCellSpacing w:w="15" w:type="dxa"/>
        </w:trPr>
        <w:tc>
          <w:tcPr>
            <w:tcW w:w="0" w:type="auto"/>
            <w:vAlign w:val="center"/>
            <w:hideMark/>
          </w:tcPr>
          <w:p w:rsidR="00740E0D" w:rsidRPr="00072D59" w:rsidRDefault="00740E0D" w:rsidP="003A279C">
            <w:pPr>
              <w:spacing w:after="0" w:line="240" w:lineRule="auto"/>
              <w:jc w:val="both"/>
              <w:rPr>
                <w:rFonts w:ascii="Times New Roman" w:eastAsia="Times New Roman" w:hAnsi="Times New Roman" w:cs="Times New Roman"/>
                <w:sz w:val="24"/>
                <w:szCs w:val="24"/>
              </w:rPr>
            </w:pPr>
          </w:p>
        </w:tc>
        <w:tc>
          <w:tcPr>
            <w:tcW w:w="0" w:type="auto"/>
            <w:vAlign w:val="center"/>
            <w:hideMark/>
          </w:tcPr>
          <w:p w:rsidR="00740E0D" w:rsidRPr="00072D59" w:rsidRDefault="00740E0D" w:rsidP="003A279C">
            <w:pPr>
              <w:spacing w:after="0" w:line="240" w:lineRule="auto"/>
              <w:jc w:val="both"/>
              <w:rPr>
                <w:rFonts w:ascii="Times New Roman" w:eastAsia="Times New Roman" w:hAnsi="Times New Roman" w:cs="Times New Roman"/>
                <w:sz w:val="24"/>
                <w:szCs w:val="24"/>
              </w:rPr>
            </w:pPr>
          </w:p>
        </w:tc>
      </w:tr>
    </w:tbl>
    <w:p w:rsidR="00740E0D" w:rsidRPr="00072D59" w:rsidRDefault="00740E0D" w:rsidP="003A279C">
      <w:pPr>
        <w:spacing w:after="0" w:line="240" w:lineRule="auto"/>
        <w:jc w:val="both"/>
        <w:rPr>
          <w:rFonts w:ascii="Times New Roman" w:eastAsia="Times New Roman" w:hAnsi="Times New Roman" w:cs="Times New Roman"/>
          <w:vanish/>
          <w:sz w:val="24"/>
          <w:szCs w:val="24"/>
        </w:rPr>
      </w:pPr>
    </w:p>
    <w:tbl>
      <w:tblPr>
        <w:tblStyle w:val="TableGrid"/>
        <w:tblW w:w="0" w:type="auto"/>
        <w:tblLook w:val="04A0" w:firstRow="1" w:lastRow="0" w:firstColumn="1" w:lastColumn="0" w:noHBand="0" w:noVBand="1"/>
      </w:tblPr>
      <w:tblGrid>
        <w:gridCol w:w="2047"/>
        <w:gridCol w:w="4146"/>
        <w:gridCol w:w="3383"/>
      </w:tblGrid>
      <w:tr w:rsidR="00F853BF" w:rsidRPr="00072D59" w:rsidTr="00F853BF">
        <w:tc>
          <w:tcPr>
            <w:tcW w:w="2047" w:type="dxa"/>
          </w:tcPr>
          <w:p w:rsidR="00F853BF" w:rsidRPr="00072D59" w:rsidRDefault="00F853BF" w:rsidP="003A279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b/>
                <w:bCs/>
                <w:sz w:val="24"/>
                <w:szCs w:val="24"/>
              </w:rPr>
              <w:t>Rootstock Type</w:t>
            </w:r>
          </w:p>
        </w:tc>
        <w:tc>
          <w:tcPr>
            <w:tcW w:w="4146" w:type="dxa"/>
          </w:tcPr>
          <w:p w:rsidR="00F853BF" w:rsidRPr="00072D59" w:rsidRDefault="00F853BF" w:rsidP="003A279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b/>
                <w:bCs/>
                <w:sz w:val="24"/>
                <w:szCs w:val="24"/>
              </w:rPr>
              <w:t>Effects on Mineral Concentration</w:t>
            </w:r>
          </w:p>
        </w:tc>
        <w:tc>
          <w:tcPr>
            <w:tcW w:w="3383" w:type="dxa"/>
          </w:tcPr>
          <w:p w:rsidR="00F853BF" w:rsidRPr="00072D59" w:rsidRDefault="00F853BF" w:rsidP="003A279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References</w:t>
            </w:r>
          </w:p>
        </w:tc>
      </w:tr>
      <w:tr w:rsidR="00F853BF" w:rsidRPr="00072D59" w:rsidTr="00F853BF">
        <w:tc>
          <w:tcPr>
            <w:tcW w:w="2047" w:type="dxa"/>
            <w:vAlign w:val="center"/>
          </w:tcPr>
          <w:p w:rsidR="00F853BF" w:rsidRPr="00072D59" w:rsidRDefault="00F853BF" w:rsidP="003A279C">
            <w:pPr>
              <w:jc w:val="both"/>
              <w:rPr>
                <w:rFonts w:ascii="Times New Roman" w:eastAsia="Times New Roman" w:hAnsi="Times New Roman" w:cs="Times New Roman"/>
                <w:sz w:val="24"/>
                <w:szCs w:val="24"/>
              </w:rPr>
            </w:pPr>
            <w:r w:rsidRPr="00072D59">
              <w:rPr>
                <w:rFonts w:ascii="Times New Roman" w:eastAsia="Times New Roman" w:hAnsi="Times New Roman" w:cs="Times New Roman"/>
                <w:b/>
                <w:bCs/>
                <w:sz w:val="24"/>
                <w:szCs w:val="24"/>
              </w:rPr>
              <w:t>M.26 (Semi-dwarf)</w:t>
            </w:r>
          </w:p>
        </w:tc>
        <w:tc>
          <w:tcPr>
            <w:tcW w:w="4146" w:type="dxa"/>
          </w:tcPr>
          <w:p w:rsidR="00F853BF" w:rsidRPr="00072D59" w:rsidRDefault="00F853BF" w:rsidP="003A279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sz w:val="24"/>
                <w:szCs w:val="24"/>
              </w:rPr>
              <w:t>Higher accumulation of minerals (N, P, K, Ca, Mg) in leaves and fruits.</w:t>
            </w:r>
          </w:p>
        </w:tc>
        <w:tc>
          <w:tcPr>
            <w:tcW w:w="3383" w:type="dxa"/>
          </w:tcPr>
          <w:p w:rsidR="00F853BF" w:rsidRPr="00072D59" w:rsidRDefault="006C12F0" w:rsidP="003A279C">
            <w:pPr>
              <w:spacing w:line="360" w:lineRule="auto"/>
              <w:jc w:val="both"/>
              <w:rPr>
                <w:rFonts w:ascii="Times New Roman" w:eastAsia="Times New Roman" w:hAnsi="Times New Roman" w:cs="Times New Roman"/>
                <w:sz w:val="24"/>
                <w:szCs w:val="24"/>
              </w:rPr>
            </w:pPr>
            <w:proofErr w:type="spellStart"/>
            <w:r w:rsidRPr="00072D59">
              <w:rPr>
                <w:rFonts w:ascii="Times New Roman" w:hAnsi="Times New Roman" w:cs="Times New Roman"/>
                <w:color w:val="000000"/>
                <w:sz w:val="24"/>
                <w:szCs w:val="24"/>
                <w:shd w:val="clear" w:color="auto" w:fill="FFFFFF"/>
              </w:rPr>
              <w:t>Kviklys</w:t>
            </w:r>
            <w:r w:rsidR="005A1FD9" w:rsidRPr="00072D59">
              <w:rPr>
                <w:rFonts w:ascii="Times New Roman" w:hAnsi="Times New Roman" w:cs="Times New Roman"/>
                <w:i/>
                <w:color w:val="000000"/>
                <w:sz w:val="24"/>
                <w:szCs w:val="24"/>
                <w:shd w:val="clear" w:color="auto" w:fill="FFFFFF"/>
              </w:rPr>
              <w:t>et</w:t>
            </w:r>
            <w:proofErr w:type="spellEnd"/>
            <w:r w:rsidR="005A1FD9" w:rsidRPr="00072D59">
              <w:rPr>
                <w:rFonts w:ascii="Times New Roman" w:hAnsi="Times New Roman" w:cs="Times New Roman"/>
                <w:i/>
                <w:color w:val="000000"/>
                <w:sz w:val="24"/>
                <w:szCs w:val="24"/>
                <w:shd w:val="clear" w:color="auto" w:fill="FFFFFF"/>
              </w:rPr>
              <w:t xml:space="preserve"> al</w:t>
            </w:r>
            <w:r w:rsidR="00F853BF" w:rsidRPr="00072D59">
              <w:rPr>
                <w:rFonts w:ascii="Times New Roman" w:hAnsi="Times New Roman" w:cs="Times New Roman"/>
                <w:color w:val="000000"/>
                <w:sz w:val="24"/>
                <w:szCs w:val="24"/>
                <w:shd w:val="clear" w:color="auto" w:fill="FFFFFF"/>
              </w:rPr>
              <w:t>., 2017</w:t>
            </w:r>
          </w:p>
        </w:tc>
      </w:tr>
      <w:tr w:rsidR="00F853BF" w:rsidRPr="00072D59" w:rsidTr="00F853BF">
        <w:tc>
          <w:tcPr>
            <w:tcW w:w="2047" w:type="dxa"/>
          </w:tcPr>
          <w:p w:rsidR="00F853BF" w:rsidRPr="00072D59" w:rsidRDefault="00F853BF" w:rsidP="003A279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b/>
                <w:bCs/>
                <w:sz w:val="24"/>
                <w:szCs w:val="24"/>
              </w:rPr>
              <w:t>More Dwarfing Rootstocks</w:t>
            </w:r>
          </w:p>
        </w:tc>
        <w:tc>
          <w:tcPr>
            <w:tcW w:w="4146" w:type="dxa"/>
          </w:tcPr>
          <w:p w:rsidR="00F853BF" w:rsidRPr="00072D59" w:rsidRDefault="00F853BF" w:rsidP="003A279C">
            <w:pPr>
              <w:spacing w:line="360" w:lineRule="auto"/>
              <w:jc w:val="both"/>
              <w:rPr>
                <w:rFonts w:ascii="Times New Roman" w:hAnsi="Times New Roman" w:cs="Times New Roman"/>
                <w:b/>
                <w:bCs/>
                <w:sz w:val="24"/>
                <w:szCs w:val="24"/>
              </w:rPr>
            </w:pPr>
            <w:r w:rsidRPr="00072D59">
              <w:rPr>
                <w:rFonts w:ascii="Times New Roman" w:eastAsia="Times New Roman" w:hAnsi="Times New Roman" w:cs="Times New Roman"/>
                <w:sz w:val="24"/>
                <w:szCs w:val="24"/>
              </w:rPr>
              <w:t>Higher leaf Ca content, lower Mg content; dwarfing rootstocks determined lower K, N, and Mg ratios to Ca.</w:t>
            </w:r>
          </w:p>
        </w:tc>
        <w:tc>
          <w:tcPr>
            <w:tcW w:w="3383" w:type="dxa"/>
          </w:tcPr>
          <w:p w:rsidR="00F853BF" w:rsidRPr="00072D59" w:rsidRDefault="00F853BF" w:rsidP="003A279C">
            <w:pPr>
              <w:spacing w:line="360" w:lineRule="auto"/>
              <w:jc w:val="both"/>
              <w:rPr>
                <w:rFonts w:ascii="Times New Roman" w:eastAsia="Times New Roman" w:hAnsi="Times New Roman" w:cs="Times New Roman"/>
                <w:sz w:val="24"/>
                <w:szCs w:val="24"/>
              </w:rPr>
            </w:pPr>
            <w:proofErr w:type="spellStart"/>
            <w:r w:rsidRPr="00072D59">
              <w:rPr>
                <w:rFonts w:ascii="Times New Roman" w:hAnsi="Times New Roman" w:cs="Times New Roman"/>
                <w:color w:val="000000"/>
                <w:sz w:val="24"/>
                <w:szCs w:val="24"/>
                <w:shd w:val="clear" w:color="auto" w:fill="FFFFFF"/>
              </w:rPr>
              <w:t>K</w:t>
            </w:r>
            <w:r w:rsidR="006C12F0" w:rsidRPr="00072D59">
              <w:rPr>
                <w:rFonts w:ascii="Times New Roman" w:hAnsi="Times New Roman" w:cs="Times New Roman"/>
                <w:color w:val="000000"/>
                <w:sz w:val="24"/>
                <w:szCs w:val="24"/>
                <w:shd w:val="clear" w:color="auto" w:fill="FFFFFF"/>
              </w:rPr>
              <w:t>viklys</w:t>
            </w:r>
            <w:r w:rsidR="005A1FD9" w:rsidRPr="00072D59">
              <w:rPr>
                <w:rFonts w:ascii="Times New Roman" w:hAnsi="Times New Roman" w:cs="Times New Roman"/>
                <w:i/>
                <w:color w:val="000000"/>
                <w:sz w:val="24"/>
                <w:szCs w:val="24"/>
                <w:shd w:val="clear" w:color="auto" w:fill="FFFFFF"/>
              </w:rPr>
              <w:t>et</w:t>
            </w:r>
            <w:proofErr w:type="spellEnd"/>
            <w:r w:rsidR="005A1FD9" w:rsidRPr="00072D59">
              <w:rPr>
                <w:rFonts w:ascii="Times New Roman" w:hAnsi="Times New Roman" w:cs="Times New Roman"/>
                <w:i/>
                <w:color w:val="000000"/>
                <w:sz w:val="24"/>
                <w:szCs w:val="24"/>
                <w:shd w:val="clear" w:color="auto" w:fill="FFFFFF"/>
              </w:rPr>
              <w:t xml:space="preserve"> al</w:t>
            </w:r>
            <w:r w:rsidRPr="00072D59">
              <w:rPr>
                <w:rFonts w:ascii="Times New Roman" w:hAnsi="Times New Roman" w:cs="Times New Roman"/>
                <w:color w:val="000000"/>
                <w:sz w:val="24"/>
                <w:szCs w:val="24"/>
                <w:shd w:val="clear" w:color="auto" w:fill="FFFFFF"/>
              </w:rPr>
              <w:t>., 2017</w:t>
            </w:r>
          </w:p>
        </w:tc>
      </w:tr>
      <w:tr w:rsidR="00F853BF" w:rsidRPr="00072D59" w:rsidTr="00F853BF">
        <w:tc>
          <w:tcPr>
            <w:tcW w:w="2047" w:type="dxa"/>
          </w:tcPr>
          <w:p w:rsidR="00F853BF" w:rsidRPr="00072D59" w:rsidRDefault="00F853BF" w:rsidP="003A279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Vigorous Rootstocks</w:t>
            </w:r>
          </w:p>
        </w:tc>
        <w:tc>
          <w:tcPr>
            <w:tcW w:w="4146" w:type="dxa"/>
          </w:tcPr>
          <w:p w:rsidR="00F853BF" w:rsidRPr="00072D59" w:rsidRDefault="00F853BF" w:rsidP="003A279C">
            <w:pPr>
              <w:spacing w:line="360" w:lineRule="auto"/>
              <w:jc w:val="both"/>
              <w:rPr>
                <w:rFonts w:ascii="Times New Roman" w:eastAsia="Times New Roman" w:hAnsi="Times New Roman" w:cs="Times New Roman"/>
                <w:sz w:val="24"/>
                <w:szCs w:val="24"/>
              </w:rPr>
            </w:pPr>
            <w:r w:rsidRPr="00072D59">
              <w:rPr>
                <w:rFonts w:ascii="Times New Roman" w:eastAsia="Times New Roman" w:hAnsi="Times New Roman" w:cs="Times New Roman"/>
                <w:sz w:val="24"/>
                <w:szCs w:val="24"/>
              </w:rPr>
              <w:t>Positive effect on fruit K and P content; higher K and P in fruits compared to dwarfing rootstocks.</w:t>
            </w:r>
          </w:p>
        </w:tc>
        <w:tc>
          <w:tcPr>
            <w:tcW w:w="3383" w:type="dxa"/>
          </w:tcPr>
          <w:p w:rsidR="00F853BF" w:rsidRPr="00072D59" w:rsidRDefault="006C12F0" w:rsidP="003A279C">
            <w:pPr>
              <w:spacing w:line="360" w:lineRule="auto"/>
              <w:jc w:val="both"/>
              <w:rPr>
                <w:rFonts w:ascii="Times New Roman" w:eastAsia="Times New Roman" w:hAnsi="Times New Roman" w:cs="Times New Roman"/>
                <w:sz w:val="24"/>
                <w:szCs w:val="24"/>
              </w:rPr>
            </w:pPr>
            <w:proofErr w:type="spellStart"/>
            <w:r w:rsidRPr="00072D59">
              <w:rPr>
                <w:rFonts w:ascii="Times New Roman" w:hAnsi="Times New Roman" w:cs="Times New Roman"/>
                <w:color w:val="000000"/>
                <w:sz w:val="24"/>
                <w:szCs w:val="24"/>
                <w:shd w:val="clear" w:color="auto" w:fill="FFFFFF"/>
              </w:rPr>
              <w:t>Kviklys</w:t>
            </w:r>
            <w:r w:rsidR="005A1FD9" w:rsidRPr="00072D59">
              <w:rPr>
                <w:rFonts w:ascii="Times New Roman" w:hAnsi="Times New Roman" w:cs="Times New Roman"/>
                <w:i/>
                <w:color w:val="000000"/>
                <w:sz w:val="24"/>
                <w:szCs w:val="24"/>
                <w:shd w:val="clear" w:color="auto" w:fill="FFFFFF"/>
              </w:rPr>
              <w:t>et</w:t>
            </w:r>
            <w:proofErr w:type="spellEnd"/>
            <w:r w:rsidR="005A1FD9" w:rsidRPr="00072D59">
              <w:rPr>
                <w:rFonts w:ascii="Times New Roman" w:hAnsi="Times New Roman" w:cs="Times New Roman"/>
                <w:i/>
                <w:color w:val="000000"/>
                <w:sz w:val="24"/>
                <w:szCs w:val="24"/>
                <w:shd w:val="clear" w:color="auto" w:fill="FFFFFF"/>
              </w:rPr>
              <w:t xml:space="preserve"> al</w:t>
            </w:r>
            <w:r w:rsidR="00F853BF" w:rsidRPr="00072D59">
              <w:rPr>
                <w:rFonts w:ascii="Times New Roman" w:hAnsi="Times New Roman" w:cs="Times New Roman"/>
                <w:color w:val="000000"/>
                <w:sz w:val="24"/>
                <w:szCs w:val="24"/>
                <w:shd w:val="clear" w:color="auto" w:fill="FFFFFF"/>
              </w:rPr>
              <w:t>., 2017</w:t>
            </w:r>
          </w:p>
        </w:tc>
      </w:tr>
      <w:tr w:rsidR="00EF3D2B" w:rsidRPr="00072D59" w:rsidTr="00F853BF">
        <w:tc>
          <w:tcPr>
            <w:tcW w:w="2047" w:type="dxa"/>
          </w:tcPr>
          <w:p w:rsidR="00EF3D2B" w:rsidRPr="00072D59" w:rsidRDefault="00EF3D2B" w:rsidP="003A279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B9</w:t>
            </w:r>
          </w:p>
        </w:tc>
        <w:tc>
          <w:tcPr>
            <w:tcW w:w="4146" w:type="dxa"/>
          </w:tcPr>
          <w:p w:rsidR="00EF3D2B" w:rsidRPr="00072D59" w:rsidRDefault="00EF3D2B" w:rsidP="003A279C">
            <w:pPr>
              <w:spacing w:line="360" w:lineRule="auto"/>
              <w:jc w:val="both"/>
              <w:rPr>
                <w:rFonts w:ascii="Times New Roman" w:eastAsia="Times New Roman" w:hAnsi="Times New Roman" w:cs="Times New Roman"/>
                <w:sz w:val="24"/>
                <w:szCs w:val="24"/>
              </w:rPr>
            </w:pPr>
            <w:r w:rsidRPr="00072D59">
              <w:rPr>
                <w:rFonts w:ascii="Times New Roman" w:hAnsi="Times New Roman" w:cs="Times New Roman"/>
                <w:sz w:val="24"/>
                <w:szCs w:val="24"/>
              </w:rPr>
              <w:t xml:space="preserve">Spur leaves had 30% high Ca </w:t>
            </w:r>
            <w:r w:rsidRPr="00072D59">
              <w:rPr>
                <w:rFonts w:ascii="Times New Roman" w:hAnsi="Times New Roman" w:cs="Times New Roman"/>
                <w:sz w:val="24"/>
                <w:szCs w:val="24"/>
              </w:rPr>
              <w:lastRenderedPageBreak/>
              <w:t xml:space="preserve">concentrations </w:t>
            </w:r>
          </w:p>
        </w:tc>
        <w:tc>
          <w:tcPr>
            <w:tcW w:w="3383" w:type="dxa"/>
          </w:tcPr>
          <w:p w:rsidR="00EF3D2B" w:rsidRPr="00072D59" w:rsidRDefault="0088054F" w:rsidP="003A279C">
            <w:pPr>
              <w:spacing w:line="360" w:lineRule="auto"/>
              <w:jc w:val="both"/>
              <w:rPr>
                <w:rFonts w:ascii="Times New Roman" w:hAnsi="Times New Roman" w:cs="Times New Roman"/>
                <w:color w:val="000000"/>
                <w:sz w:val="24"/>
                <w:szCs w:val="24"/>
                <w:shd w:val="clear" w:color="auto" w:fill="FFFFFF"/>
              </w:rPr>
            </w:pPr>
            <w:r w:rsidRPr="00072D59">
              <w:rPr>
                <w:rFonts w:ascii="Times New Roman" w:hAnsi="Times New Roman" w:cs="Times New Roman"/>
                <w:color w:val="000000"/>
                <w:sz w:val="24"/>
                <w:szCs w:val="24"/>
                <w:shd w:val="clear" w:color="auto" w:fill="F9F9F9"/>
              </w:rPr>
              <w:lastRenderedPageBreak/>
              <w:t xml:space="preserve">Hirst and Ferree, </w:t>
            </w:r>
            <w:r w:rsidR="00EF3D2B" w:rsidRPr="00072D59">
              <w:rPr>
                <w:rFonts w:ascii="Times New Roman" w:hAnsi="Times New Roman" w:cs="Times New Roman"/>
                <w:color w:val="000000"/>
                <w:sz w:val="24"/>
                <w:szCs w:val="24"/>
                <w:shd w:val="clear" w:color="auto" w:fill="F9F9F9"/>
              </w:rPr>
              <w:t>1995</w:t>
            </w:r>
          </w:p>
        </w:tc>
      </w:tr>
      <w:tr w:rsidR="00EF3D2B" w:rsidRPr="00072D59" w:rsidTr="00F853BF">
        <w:tc>
          <w:tcPr>
            <w:tcW w:w="2047" w:type="dxa"/>
          </w:tcPr>
          <w:p w:rsidR="00EF3D2B" w:rsidRPr="00072D59" w:rsidRDefault="00EF3D2B" w:rsidP="003A279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M9</w:t>
            </w:r>
          </w:p>
        </w:tc>
        <w:tc>
          <w:tcPr>
            <w:tcW w:w="4146" w:type="dxa"/>
          </w:tcPr>
          <w:p w:rsidR="00EF3D2B" w:rsidRPr="00072D59" w:rsidRDefault="00EF3D2B" w:rsidP="003A279C">
            <w:pPr>
              <w:spacing w:line="360" w:lineRule="auto"/>
              <w:jc w:val="both"/>
              <w:rPr>
                <w:rFonts w:ascii="Times New Roman" w:hAnsi="Times New Roman" w:cs="Times New Roman"/>
                <w:sz w:val="24"/>
                <w:szCs w:val="24"/>
              </w:rPr>
            </w:pPr>
            <w:r w:rsidRPr="00072D59">
              <w:rPr>
                <w:rFonts w:ascii="Times New Roman" w:hAnsi="Times New Roman" w:cs="Times New Roman"/>
                <w:sz w:val="24"/>
                <w:szCs w:val="24"/>
              </w:rPr>
              <w:t>High mineral compound concentration (K, Na, Mg, Cu)</w:t>
            </w:r>
          </w:p>
        </w:tc>
        <w:tc>
          <w:tcPr>
            <w:tcW w:w="3383" w:type="dxa"/>
          </w:tcPr>
          <w:p w:rsidR="00EF3D2B" w:rsidRPr="00072D59" w:rsidRDefault="00EF3D2B" w:rsidP="003A279C">
            <w:pPr>
              <w:spacing w:line="360" w:lineRule="auto"/>
              <w:jc w:val="both"/>
              <w:rPr>
                <w:rFonts w:ascii="Times New Roman" w:hAnsi="Times New Roman" w:cs="Times New Roman"/>
                <w:color w:val="000000"/>
                <w:sz w:val="24"/>
                <w:szCs w:val="24"/>
                <w:shd w:val="clear" w:color="auto" w:fill="F9F9F9"/>
              </w:rPr>
            </w:pPr>
            <w:proofErr w:type="spellStart"/>
            <w:r w:rsidRPr="00072D59">
              <w:rPr>
                <w:rFonts w:ascii="Times New Roman" w:hAnsi="Times New Roman" w:cs="Times New Roman"/>
                <w:color w:val="000000"/>
                <w:sz w:val="24"/>
                <w:szCs w:val="24"/>
                <w:shd w:val="clear" w:color="auto" w:fill="F9F9F9"/>
              </w:rPr>
              <w:t>Kiczorowski</w:t>
            </w:r>
            <w:r w:rsidR="005A1FD9" w:rsidRPr="00072D59">
              <w:rPr>
                <w:rFonts w:ascii="Times New Roman" w:hAnsi="Times New Roman" w:cs="Times New Roman"/>
                <w:i/>
                <w:color w:val="000000"/>
                <w:sz w:val="24"/>
                <w:szCs w:val="24"/>
                <w:shd w:val="clear" w:color="auto" w:fill="F9F9F9"/>
              </w:rPr>
              <w:t>et</w:t>
            </w:r>
            <w:proofErr w:type="spellEnd"/>
            <w:r w:rsidR="005A1FD9" w:rsidRPr="00072D59">
              <w:rPr>
                <w:rFonts w:ascii="Times New Roman" w:hAnsi="Times New Roman" w:cs="Times New Roman"/>
                <w:i/>
                <w:color w:val="000000"/>
                <w:sz w:val="24"/>
                <w:szCs w:val="24"/>
                <w:shd w:val="clear" w:color="auto" w:fill="F9F9F9"/>
              </w:rPr>
              <w:t xml:space="preserve"> al</w:t>
            </w:r>
            <w:r w:rsidRPr="00072D59">
              <w:rPr>
                <w:rFonts w:ascii="Times New Roman" w:hAnsi="Times New Roman" w:cs="Times New Roman"/>
                <w:color w:val="000000"/>
                <w:sz w:val="24"/>
                <w:szCs w:val="24"/>
                <w:shd w:val="clear" w:color="auto" w:fill="F9F9F9"/>
              </w:rPr>
              <w:t>., 2018</w:t>
            </w:r>
          </w:p>
        </w:tc>
      </w:tr>
      <w:tr w:rsidR="00EF3D2B" w:rsidRPr="00072D59" w:rsidTr="00F853BF">
        <w:tc>
          <w:tcPr>
            <w:tcW w:w="2047" w:type="dxa"/>
          </w:tcPr>
          <w:p w:rsidR="00EF3D2B" w:rsidRPr="00072D59" w:rsidRDefault="00EF3D2B" w:rsidP="003A279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P2</w:t>
            </w:r>
          </w:p>
        </w:tc>
        <w:tc>
          <w:tcPr>
            <w:tcW w:w="4146" w:type="dxa"/>
          </w:tcPr>
          <w:p w:rsidR="00EF3D2B" w:rsidRPr="00072D59" w:rsidRDefault="00EF3D2B" w:rsidP="003A279C">
            <w:pPr>
              <w:spacing w:line="360" w:lineRule="auto"/>
              <w:jc w:val="both"/>
              <w:rPr>
                <w:rFonts w:ascii="Times New Roman" w:hAnsi="Times New Roman" w:cs="Times New Roman"/>
                <w:sz w:val="24"/>
                <w:szCs w:val="24"/>
              </w:rPr>
            </w:pPr>
            <w:r w:rsidRPr="00072D59">
              <w:rPr>
                <w:rFonts w:ascii="Times New Roman" w:hAnsi="Times New Roman" w:cs="Times New Roman"/>
                <w:sz w:val="24"/>
                <w:szCs w:val="24"/>
              </w:rPr>
              <w:t>High mineral compound concentration (K, Na, Mg, Cu).</w:t>
            </w:r>
          </w:p>
        </w:tc>
        <w:tc>
          <w:tcPr>
            <w:tcW w:w="3383" w:type="dxa"/>
          </w:tcPr>
          <w:p w:rsidR="00EF3D2B" w:rsidRPr="00072D59" w:rsidRDefault="00EF3D2B" w:rsidP="003A279C">
            <w:pPr>
              <w:spacing w:line="360" w:lineRule="auto"/>
              <w:jc w:val="both"/>
              <w:rPr>
                <w:rFonts w:ascii="Times New Roman" w:hAnsi="Times New Roman" w:cs="Times New Roman"/>
                <w:color w:val="000000"/>
                <w:sz w:val="24"/>
                <w:szCs w:val="24"/>
                <w:shd w:val="clear" w:color="auto" w:fill="F9F9F9"/>
              </w:rPr>
            </w:pPr>
            <w:proofErr w:type="spellStart"/>
            <w:r w:rsidRPr="00072D59">
              <w:rPr>
                <w:rFonts w:ascii="Times New Roman" w:hAnsi="Times New Roman" w:cs="Times New Roman"/>
                <w:color w:val="000000"/>
                <w:sz w:val="24"/>
                <w:szCs w:val="24"/>
                <w:shd w:val="clear" w:color="auto" w:fill="F9F9F9"/>
              </w:rPr>
              <w:t>Kiczorowski</w:t>
            </w:r>
            <w:r w:rsidR="005A1FD9" w:rsidRPr="00072D59">
              <w:rPr>
                <w:rFonts w:ascii="Times New Roman" w:hAnsi="Times New Roman" w:cs="Times New Roman"/>
                <w:i/>
                <w:color w:val="000000"/>
                <w:sz w:val="24"/>
                <w:szCs w:val="24"/>
                <w:shd w:val="clear" w:color="auto" w:fill="F9F9F9"/>
              </w:rPr>
              <w:t>et</w:t>
            </w:r>
            <w:proofErr w:type="spellEnd"/>
            <w:r w:rsidR="005A1FD9" w:rsidRPr="00072D59">
              <w:rPr>
                <w:rFonts w:ascii="Times New Roman" w:hAnsi="Times New Roman" w:cs="Times New Roman"/>
                <w:i/>
                <w:color w:val="000000"/>
                <w:sz w:val="24"/>
                <w:szCs w:val="24"/>
                <w:shd w:val="clear" w:color="auto" w:fill="F9F9F9"/>
              </w:rPr>
              <w:t xml:space="preserve"> al</w:t>
            </w:r>
            <w:r w:rsidRPr="00072D59">
              <w:rPr>
                <w:rFonts w:ascii="Times New Roman" w:hAnsi="Times New Roman" w:cs="Times New Roman"/>
                <w:color w:val="000000"/>
                <w:sz w:val="24"/>
                <w:szCs w:val="24"/>
                <w:shd w:val="clear" w:color="auto" w:fill="F9F9F9"/>
              </w:rPr>
              <w:t>., 2018</w:t>
            </w:r>
          </w:p>
        </w:tc>
      </w:tr>
      <w:tr w:rsidR="00EF3D2B" w:rsidRPr="00072D59" w:rsidTr="00F853BF">
        <w:tc>
          <w:tcPr>
            <w:tcW w:w="2047" w:type="dxa"/>
          </w:tcPr>
          <w:p w:rsidR="00EF3D2B" w:rsidRPr="00072D59" w:rsidRDefault="00EF3D2B" w:rsidP="003A279C">
            <w:pPr>
              <w:spacing w:line="360" w:lineRule="auto"/>
              <w:jc w:val="both"/>
              <w:rPr>
                <w:rFonts w:ascii="Times New Roman" w:eastAsia="Times New Roman" w:hAnsi="Times New Roman" w:cs="Times New Roman"/>
                <w:b/>
                <w:bCs/>
                <w:sz w:val="24"/>
                <w:szCs w:val="24"/>
              </w:rPr>
            </w:pPr>
            <w:r w:rsidRPr="00072D59">
              <w:rPr>
                <w:rFonts w:ascii="Times New Roman" w:eastAsia="Times New Roman" w:hAnsi="Times New Roman" w:cs="Times New Roman"/>
                <w:b/>
                <w:bCs/>
                <w:sz w:val="24"/>
                <w:szCs w:val="24"/>
              </w:rPr>
              <w:t>P22</w:t>
            </w:r>
          </w:p>
        </w:tc>
        <w:tc>
          <w:tcPr>
            <w:tcW w:w="4146" w:type="dxa"/>
          </w:tcPr>
          <w:p w:rsidR="00EF3D2B" w:rsidRPr="00072D59" w:rsidRDefault="00EF3D2B" w:rsidP="003A279C">
            <w:pPr>
              <w:spacing w:line="360" w:lineRule="auto"/>
              <w:jc w:val="both"/>
              <w:rPr>
                <w:rFonts w:ascii="Times New Roman" w:hAnsi="Times New Roman" w:cs="Times New Roman"/>
                <w:sz w:val="24"/>
                <w:szCs w:val="24"/>
              </w:rPr>
            </w:pPr>
            <w:r w:rsidRPr="00072D59">
              <w:rPr>
                <w:rFonts w:ascii="Times New Roman" w:hAnsi="Times New Roman" w:cs="Times New Roman"/>
                <w:sz w:val="24"/>
                <w:szCs w:val="24"/>
              </w:rPr>
              <w:t>Highest mineral compound concentration (K, Na, Mg, Cu).</w:t>
            </w:r>
          </w:p>
        </w:tc>
        <w:tc>
          <w:tcPr>
            <w:tcW w:w="3383" w:type="dxa"/>
          </w:tcPr>
          <w:p w:rsidR="00EF3D2B" w:rsidRPr="00072D59" w:rsidRDefault="00EF3D2B" w:rsidP="003A279C">
            <w:pPr>
              <w:spacing w:line="360" w:lineRule="auto"/>
              <w:jc w:val="both"/>
              <w:rPr>
                <w:rFonts w:ascii="Times New Roman" w:hAnsi="Times New Roman" w:cs="Times New Roman"/>
                <w:color w:val="000000"/>
                <w:sz w:val="24"/>
                <w:szCs w:val="24"/>
                <w:shd w:val="clear" w:color="auto" w:fill="F9F9F9"/>
              </w:rPr>
            </w:pPr>
            <w:proofErr w:type="spellStart"/>
            <w:r w:rsidRPr="00072D59">
              <w:rPr>
                <w:rFonts w:ascii="Times New Roman" w:hAnsi="Times New Roman" w:cs="Times New Roman"/>
                <w:color w:val="000000"/>
                <w:sz w:val="24"/>
                <w:szCs w:val="24"/>
                <w:shd w:val="clear" w:color="auto" w:fill="F9F9F9"/>
              </w:rPr>
              <w:t>Kiczorowski</w:t>
            </w:r>
            <w:r w:rsidR="005A1FD9" w:rsidRPr="00072D59">
              <w:rPr>
                <w:rFonts w:ascii="Times New Roman" w:hAnsi="Times New Roman" w:cs="Times New Roman"/>
                <w:i/>
                <w:color w:val="000000"/>
                <w:sz w:val="24"/>
                <w:szCs w:val="24"/>
                <w:shd w:val="clear" w:color="auto" w:fill="F9F9F9"/>
              </w:rPr>
              <w:t>et</w:t>
            </w:r>
            <w:proofErr w:type="spellEnd"/>
            <w:r w:rsidR="005A1FD9" w:rsidRPr="00072D59">
              <w:rPr>
                <w:rFonts w:ascii="Times New Roman" w:hAnsi="Times New Roman" w:cs="Times New Roman"/>
                <w:i/>
                <w:color w:val="000000"/>
                <w:sz w:val="24"/>
                <w:szCs w:val="24"/>
                <w:shd w:val="clear" w:color="auto" w:fill="F9F9F9"/>
              </w:rPr>
              <w:t xml:space="preserve"> al</w:t>
            </w:r>
            <w:r w:rsidRPr="00072D59">
              <w:rPr>
                <w:rFonts w:ascii="Times New Roman" w:hAnsi="Times New Roman" w:cs="Times New Roman"/>
                <w:color w:val="000000"/>
                <w:sz w:val="24"/>
                <w:szCs w:val="24"/>
                <w:shd w:val="clear" w:color="auto" w:fill="F9F9F9"/>
              </w:rPr>
              <w:t>., 2018</w:t>
            </w:r>
          </w:p>
        </w:tc>
      </w:tr>
    </w:tbl>
    <w:p w:rsidR="001F534A" w:rsidRPr="00072D59" w:rsidRDefault="001F534A" w:rsidP="003A279C">
      <w:pPr>
        <w:spacing w:line="360" w:lineRule="auto"/>
        <w:jc w:val="both"/>
        <w:rPr>
          <w:rFonts w:ascii="Times New Roman" w:hAnsi="Times New Roman" w:cs="Times New Roman"/>
          <w:b/>
          <w:bCs/>
          <w:sz w:val="24"/>
          <w:szCs w:val="24"/>
        </w:rPr>
      </w:pPr>
    </w:p>
    <w:p w:rsidR="00787B63" w:rsidRPr="00787B63" w:rsidRDefault="00787B63" w:rsidP="003A279C">
      <w:pPr>
        <w:pStyle w:val="Heading1"/>
        <w:spacing w:before="0" w:beforeAutospacing="0" w:after="0" w:afterAutospacing="0" w:line="360" w:lineRule="auto"/>
        <w:jc w:val="both"/>
        <w:rPr>
          <w:sz w:val="24"/>
          <w:szCs w:val="24"/>
        </w:rPr>
      </w:pPr>
      <w:r w:rsidRPr="00787B63">
        <w:rPr>
          <w:sz w:val="24"/>
          <w:szCs w:val="24"/>
        </w:rPr>
        <w:t>Influence of Rootstocks on Orchard Performance</w:t>
      </w:r>
    </w:p>
    <w:p w:rsidR="00787B63" w:rsidRPr="00787B63" w:rsidRDefault="00787B63" w:rsidP="003A279C">
      <w:pPr>
        <w:pStyle w:val="Heading1"/>
        <w:spacing w:before="0" w:beforeAutospacing="0" w:after="0" w:afterAutospacing="0"/>
        <w:jc w:val="both"/>
        <w:rPr>
          <w:sz w:val="24"/>
          <w:szCs w:val="24"/>
        </w:rPr>
      </w:pPr>
      <w:r w:rsidRPr="00787B63">
        <w:rPr>
          <w:sz w:val="24"/>
          <w:szCs w:val="24"/>
        </w:rPr>
        <w:t>Tree Vigor</w:t>
      </w:r>
    </w:p>
    <w:p w:rsidR="00787B63" w:rsidRPr="00787B63" w:rsidRDefault="00787B63" w:rsidP="003A279C">
      <w:pPr>
        <w:pStyle w:val="NormalWeb"/>
        <w:spacing w:before="0" w:beforeAutospacing="0" w:after="0" w:afterAutospacing="0"/>
        <w:jc w:val="both"/>
      </w:pPr>
      <w:r w:rsidRPr="00787B63">
        <w:t>Rootstocks significantly influence tree size and canopy architecture. Dwarfing rootstocks such as M9 produce compact trees suitable for high-density planting, while vigorous rootstocks produce larger trees requiring wider spacing.</w:t>
      </w:r>
    </w:p>
    <w:p w:rsidR="00787B63" w:rsidRPr="00787B63" w:rsidRDefault="00787B63" w:rsidP="003A279C">
      <w:pPr>
        <w:pStyle w:val="Heading2"/>
        <w:spacing w:before="0" w:line="240" w:lineRule="auto"/>
        <w:jc w:val="both"/>
        <w:rPr>
          <w:rFonts w:ascii="Times New Roman" w:hAnsi="Times New Roman" w:cs="Times New Roman"/>
          <w:color w:val="000000" w:themeColor="text1"/>
          <w:sz w:val="24"/>
          <w:szCs w:val="24"/>
        </w:rPr>
      </w:pPr>
      <w:r w:rsidRPr="00787B63">
        <w:rPr>
          <w:rFonts w:ascii="Times New Roman" w:hAnsi="Times New Roman" w:cs="Times New Roman"/>
          <w:color w:val="000000" w:themeColor="text1"/>
          <w:sz w:val="24"/>
          <w:szCs w:val="24"/>
        </w:rPr>
        <w:t>Yield Efficiency</w:t>
      </w:r>
    </w:p>
    <w:p w:rsidR="00787B63" w:rsidRPr="00787B63" w:rsidRDefault="00787B63" w:rsidP="003A279C">
      <w:pPr>
        <w:pStyle w:val="Heading2"/>
        <w:spacing w:before="0" w:line="240" w:lineRule="auto"/>
        <w:jc w:val="both"/>
        <w:rPr>
          <w:rFonts w:ascii="Times New Roman" w:hAnsi="Times New Roman" w:cs="Times New Roman"/>
          <w:b w:val="0"/>
          <w:color w:val="000000" w:themeColor="text1"/>
          <w:sz w:val="24"/>
          <w:szCs w:val="24"/>
        </w:rPr>
      </w:pPr>
      <w:r w:rsidRPr="00787B63">
        <w:rPr>
          <w:rFonts w:ascii="Times New Roman" w:hAnsi="Times New Roman" w:cs="Times New Roman"/>
          <w:b w:val="0"/>
          <w:color w:val="000000" w:themeColor="text1"/>
          <w:sz w:val="24"/>
          <w:szCs w:val="24"/>
        </w:rPr>
        <w:t>Rootstocks affect precocity and yield efficiency. Dwarfing rootstocks generally promote early fruiting and higher yield per unit canopy volume compared with vigorous rootstocks.</w:t>
      </w:r>
    </w:p>
    <w:p w:rsidR="00787B63" w:rsidRPr="00787B63" w:rsidRDefault="00787B63" w:rsidP="003A279C">
      <w:pPr>
        <w:pStyle w:val="Heading2"/>
        <w:spacing w:before="0" w:line="240" w:lineRule="auto"/>
        <w:jc w:val="both"/>
        <w:rPr>
          <w:rFonts w:ascii="Times New Roman" w:hAnsi="Times New Roman" w:cs="Times New Roman"/>
          <w:color w:val="000000" w:themeColor="text1"/>
          <w:sz w:val="24"/>
          <w:szCs w:val="24"/>
        </w:rPr>
      </w:pPr>
      <w:r w:rsidRPr="00787B63">
        <w:rPr>
          <w:rFonts w:ascii="Times New Roman" w:hAnsi="Times New Roman" w:cs="Times New Roman"/>
          <w:color w:val="000000" w:themeColor="text1"/>
          <w:sz w:val="24"/>
          <w:szCs w:val="24"/>
        </w:rPr>
        <w:t>Fruit Quality</w:t>
      </w:r>
    </w:p>
    <w:p w:rsidR="00787B63" w:rsidRPr="00787B63" w:rsidRDefault="00787B63" w:rsidP="003A279C">
      <w:pPr>
        <w:pStyle w:val="Heading2"/>
        <w:spacing w:before="0" w:line="240" w:lineRule="auto"/>
        <w:jc w:val="both"/>
        <w:rPr>
          <w:rFonts w:ascii="Times New Roman" w:hAnsi="Times New Roman" w:cs="Times New Roman"/>
          <w:b w:val="0"/>
          <w:color w:val="000000" w:themeColor="text1"/>
          <w:sz w:val="24"/>
          <w:szCs w:val="24"/>
        </w:rPr>
      </w:pPr>
      <w:r w:rsidRPr="00787B63">
        <w:rPr>
          <w:rFonts w:ascii="Times New Roman" w:hAnsi="Times New Roman" w:cs="Times New Roman"/>
          <w:b w:val="0"/>
          <w:color w:val="000000" w:themeColor="text1"/>
          <w:sz w:val="24"/>
          <w:szCs w:val="24"/>
        </w:rPr>
        <w:t>Rootstock selection influences fruit size, color development, sugar accumulation, and firmness. Improved nutrient uptake and balanced vegetative growth contribute to better fruit quality.</w:t>
      </w:r>
    </w:p>
    <w:p w:rsidR="00787B63" w:rsidRPr="00787B63" w:rsidRDefault="00787B63" w:rsidP="003A279C">
      <w:pPr>
        <w:pStyle w:val="Heading2"/>
        <w:spacing w:before="0" w:line="240" w:lineRule="auto"/>
        <w:jc w:val="both"/>
        <w:rPr>
          <w:rFonts w:ascii="Times New Roman" w:hAnsi="Times New Roman" w:cs="Times New Roman"/>
          <w:color w:val="000000" w:themeColor="text1"/>
          <w:sz w:val="24"/>
          <w:szCs w:val="24"/>
        </w:rPr>
      </w:pPr>
      <w:r w:rsidRPr="00787B63">
        <w:rPr>
          <w:rFonts w:ascii="Times New Roman" w:hAnsi="Times New Roman" w:cs="Times New Roman"/>
          <w:color w:val="000000" w:themeColor="text1"/>
          <w:sz w:val="24"/>
          <w:szCs w:val="24"/>
        </w:rPr>
        <w:t>Disease Resistance</w:t>
      </w:r>
    </w:p>
    <w:p w:rsidR="00787B63" w:rsidRPr="00787B63" w:rsidRDefault="00787B63" w:rsidP="003A279C">
      <w:pPr>
        <w:pStyle w:val="Heading2"/>
        <w:spacing w:before="0" w:line="240" w:lineRule="auto"/>
        <w:jc w:val="both"/>
        <w:rPr>
          <w:rFonts w:ascii="Times New Roman" w:hAnsi="Times New Roman" w:cs="Times New Roman"/>
          <w:b w:val="0"/>
          <w:color w:val="000000" w:themeColor="text1"/>
          <w:sz w:val="24"/>
          <w:szCs w:val="24"/>
        </w:rPr>
      </w:pPr>
      <w:r w:rsidRPr="00787B63">
        <w:rPr>
          <w:rFonts w:ascii="Times New Roman" w:hAnsi="Times New Roman" w:cs="Times New Roman"/>
          <w:b w:val="0"/>
          <w:color w:val="000000" w:themeColor="text1"/>
          <w:sz w:val="24"/>
          <w:szCs w:val="24"/>
        </w:rPr>
        <w:t>Some rootstocks provide resistance to major diseases such as:</w:t>
      </w:r>
    </w:p>
    <w:p w:rsidR="00787B63" w:rsidRPr="00787B63" w:rsidRDefault="00787B63" w:rsidP="003A279C">
      <w:pPr>
        <w:pStyle w:val="NormalWeb"/>
        <w:numPr>
          <w:ilvl w:val="0"/>
          <w:numId w:val="12"/>
        </w:numPr>
        <w:jc w:val="both"/>
      </w:pPr>
      <w:r w:rsidRPr="00787B63">
        <w:t>Fire blight</w:t>
      </w:r>
    </w:p>
    <w:p w:rsidR="00787B63" w:rsidRPr="00787B63" w:rsidRDefault="00787B63" w:rsidP="003A279C">
      <w:pPr>
        <w:pStyle w:val="NormalWeb"/>
        <w:numPr>
          <w:ilvl w:val="0"/>
          <w:numId w:val="12"/>
        </w:numPr>
        <w:jc w:val="both"/>
      </w:pPr>
      <w:r w:rsidRPr="00787B63">
        <w:t>Crown rot</w:t>
      </w:r>
    </w:p>
    <w:p w:rsidR="00787B63" w:rsidRPr="00787B63" w:rsidRDefault="00787B63" w:rsidP="003A279C">
      <w:pPr>
        <w:pStyle w:val="NormalWeb"/>
        <w:numPr>
          <w:ilvl w:val="0"/>
          <w:numId w:val="12"/>
        </w:numPr>
        <w:jc w:val="both"/>
      </w:pPr>
      <w:r w:rsidRPr="00787B63">
        <w:t>Woolly apple aphid</w:t>
      </w:r>
    </w:p>
    <w:p w:rsidR="00787B63" w:rsidRPr="00787B63" w:rsidRDefault="00787B63" w:rsidP="003A279C">
      <w:pPr>
        <w:pStyle w:val="NormalWeb"/>
        <w:jc w:val="both"/>
      </w:pPr>
      <w:r w:rsidRPr="00787B63">
        <w:t>Geneva rootstocks have been particularly successful in improving disease resistance.</w:t>
      </w:r>
    </w:p>
    <w:p w:rsidR="00787B63" w:rsidRPr="00787B63" w:rsidRDefault="00787B63" w:rsidP="003A279C">
      <w:pPr>
        <w:pStyle w:val="Heading2"/>
        <w:spacing w:line="240" w:lineRule="auto"/>
        <w:jc w:val="both"/>
        <w:rPr>
          <w:rFonts w:ascii="Times New Roman" w:hAnsi="Times New Roman" w:cs="Times New Roman"/>
          <w:color w:val="000000" w:themeColor="text1"/>
          <w:sz w:val="24"/>
          <w:szCs w:val="24"/>
        </w:rPr>
      </w:pPr>
      <w:r w:rsidRPr="00787B63">
        <w:rPr>
          <w:rFonts w:ascii="Times New Roman" w:hAnsi="Times New Roman" w:cs="Times New Roman"/>
          <w:color w:val="000000" w:themeColor="text1"/>
          <w:sz w:val="24"/>
          <w:szCs w:val="24"/>
        </w:rPr>
        <w:t>Tolerance to Abiotic Stresses</w:t>
      </w:r>
    </w:p>
    <w:p w:rsidR="00787B63" w:rsidRPr="00787B63" w:rsidRDefault="00787B63" w:rsidP="003A279C">
      <w:pPr>
        <w:pStyle w:val="Heading2"/>
        <w:spacing w:line="240" w:lineRule="auto"/>
        <w:jc w:val="both"/>
        <w:rPr>
          <w:rFonts w:ascii="Times New Roman" w:hAnsi="Times New Roman" w:cs="Times New Roman"/>
          <w:b w:val="0"/>
          <w:color w:val="000000" w:themeColor="text1"/>
          <w:sz w:val="24"/>
          <w:szCs w:val="24"/>
        </w:rPr>
      </w:pPr>
      <w:r w:rsidRPr="00787B63">
        <w:rPr>
          <w:rFonts w:ascii="Times New Roman" w:hAnsi="Times New Roman" w:cs="Times New Roman"/>
          <w:b w:val="0"/>
          <w:color w:val="000000" w:themeColor="text1"/>
          <w:sz w:val="24"/>
          <w:szCs w:val="24"/>
        </w:rPr>
        <w:t>drought Rootstocks also influence tolerance to environmental stresses such as</w:t>
      </w:r>
      <w:r w:rsidRPr="00787B63">
        <w:rPr>
          <w:rFonts w:ascii="Times New Roman" w:hAnsi="Times New Roman" w:cs="Times New Roman"/>
          <w:b w:val="0"/>
          <w:sz w:val="24"/>
          <w:szCs w:val="24"/>
        </w:rPr>
        <w:t>:</w:t>
      </w:r>
    </w:p>
    <w:p w:rsidR="00787B63" w:rsidRPr="00787B63" w:rsidRDefault="00787B63" w:rsidP="003A279C">
      <w:pPr>
        <w:pStyle w:val="NormalWeb"/>
        <w:numPr>
          <w:ilvl w:val="0"/>
          <w:numId w:val="13"/>
        </w:numPr>
        <w:jc w:val="both"/>
      </w:pPr>
    </w:p>
    <w:p w:rsidR="00787B63" w:rsidRPr="00787B63" w:rsidRDefault="00787B63" w:rsidP="003A279C">
      <w:pPr>
        <w:pStyle w:val="NormalWeb"/>
        <w:numPr>
          <w:ilvl w:val="0"/>
          <w:numId w:val="13"/>
        </w:numPr>
        <w:jc w:val="both"/>
      </w:pPr>
      <w:r w:rsidRPr="00787B63">
        <w:t>salinity</w:t>
      </w:r>
    </w:p>
    <w:p w:rsidR="00787B63" w:rsidRPr="00787B63" w:rsidRDefault="00787B63" w:rsidP="003A279C">
      <w:pPr>
        <w:pStyle w:val="NormalWeb"/>
        <w:numPr>
          <w:ilvl w:val="0"/>
          <w:numId w:val="13"/>
        </w:numPr>
        <w:jc w:val="both"/>
      </w:pPr>
      <w:r w:rsidRPr="00787B63">
        <w:t>cold</w:t>
      </w:r>
    </w:p>
    <w:p w:rsidR="00787B63" w:rsidRPr="00787B63" w:rsidRDefault="00787B63" w:rsidP="003A279C">
      <w:pPr>
        <w:pStyle w:val="NormalWeb"/>
        <w:numPr>
          <w:ilvl w:val="0"/>
          <w:numId w:val="13"/>
        </w:numPr>
        <w:jc w:val="both"/>
      </w:pPr>
      <w:r w:rsidRPr="00787B63">
        <w:t>nutrient deficiency</w:t>
      </w:r>
    </w:p>
    <w:p w:rsidR="00787B63" w:rsidRPr="00787B63" w:rsidRDefault="00787B63" w:rsidP="003A279C">
      <w:pPr>
        <w:pStyle w:val="NormalWeb"/>
        <w:jc w:val="both"/>
      </w:pPr>
      <w:proofErr w:type="spellStart"/>
      <w:r w:rsidRPr="00787B63">
        <w:t>Budagovsky</w:t>
      </w:r>
      <w:proofErr w:type="spellEnd"/>
      <w:r w:rsidRPr="00787B63">
        <w:t xml:space="preserve"> and Geneva rootstocks have shown improved adaptability to such stresses.</w:t>
      </w:r>
    </w:p>
    <w:p w:rsidR="00787B63" w:rsidRPr="00787B63" w:rsidRDefault="00787B63" w:rsidP="003A279C">
      <w:pPr>
        <w:pStyle w:val="Heading1"/>
        <w:jc w:val="both"/>
        <w:rPr>
          <w:sz w:val="24"/>
          <w:szCs w:val="24"/>
        </w:rPr>
      </w:pPr>
      <w:r w:rsidRPr="00787B63">
        <w:rPr>
          <w:sz w:val="24"/>
          <w:szCs w:val="24"/>
        </w:rPr>
        <w:t>Rootstock–Scion Interaction</w:t>
      </w:r>
    </w:p>
    <w:p w:rsidR="00787B63" w:rsidRDefault="00787B63" w:rsidP="003A279C">
      <w:pPr>
        <w:pStyle w:val="NormalWeb"/>
        <w:jc w:val="both"/>
      </w:pPr>
      <w:r>
        <w:lastRenderedPageBreak/>
        <w:t>The interaction between rootstock and scion plays an important role in determining tree performance. Rootstocks influence water and nutrient uptake, hormone signaling, and overall physiological processes within the grafted plant.</w:t>
      </w:r>
    </w:p>
    <w:p w:rsidR="00787B63" w:rsidRDefault="00787B63" w:rsidP="003A279C">
      <w:pPr>
        <w:pStyle w:val="NormalWeb"/>
        <w:jc w:val="both"/>
      </w:pPr>
      <w:r>
        <w:t>This interaction affects:</w:t>
      </w:r>
    </w:p>
    <w:p w:rsidR="00787B63" w:rsidRDefault="00787B63" w:rsidP="003A279C">
      <w:pPr>
        <w:pStyle w:val="NormalWeb"/>
        <w:numPr>
          <w:ilvl w:val="0"/>
          <w:numId w:val="14"/>
        </w:numPr>
        <w:jc w:val="both"/>
      </w:pPr>
      <w:r>
        <w:t>tree growth and canopy development</w:t>
      </w:r>
    </w:p>
    <w:p w:rsidR="00787B63" w:rsidRDefault="00787B63" w:rsidP="003A279C">
      <w:pPr>
        <w:pStyle w:val="NormalWeb"/>
        <w:numPr>
          <w:ilvl w:val="0"/>
          <w:numId w:val="14"/>
        </w:numPr>
        <w:jc w:val="both"/>
      </w:pPr>
      <w:r>
        <w:t>flowering and fruiting behavior</w:t>
      </w:r>
    </w:p>
    <w:p w:rsidR="00787B63" w:rsidRDefault="00787B63" w:rsidP="003A279C">
      <w:pPr>
        <w:pStyle w:val="NormalWeb"/>
        <w:numPr>
          <w:ilvl w:val="0"/>
          <w:numId w:val="14"/>
        </w:numPr>
        <w:jc w:val="both"/>
      </w:pPr>
      <w:r>
        <w:t>stress tolerance</w:t>
      </w:r>
    </w:p>
    <w:p w:rsidR="00787B63" w:rsidRPr="00787B63" w:rsidRDefault="00787B63" w:rsidP="003A279C">
      <w:pPr>
        <w:pStyle w:val="NormalWeb"/>
        <w:jc w:val="both"/>
      </w:pPr>
      <w:r>
        <w:t>Understanding these interactions is essential for optimizing orchard productivity.</w:t>
      </w:r>
    </w:p>
    <w:p w:rsidR="001E1913" w:rsidRPr="00072D59" w:rsidRDefault="001B3B40" w:rsidP="003A279C">
      <w:pPr>
        <w:spacing w:line="360" w:lineRule="auto"/>
        <w:jc w:val="both"/>
        <w:rPr>
          <w:rFonts w:ascii="Times New Roman" w:hAnsi="Times New Roman" w:cs="Times New Roman"/>
          <w:b/>
          <w:bCs/>
          <w:sz w:val="24"/>
          <w:szCs w:val="24"/>
        </w:rPr>
      </w:pPr>
      <w:r w:rsidRPr="00072D59">
        <w:rPr>
          <w:rFonts w:ascii="Times New Roman" w:hAnsi="Times New Roman" w:cs="Times New Roman"/>
          <w:b/>
          <w:bCs/>
          <w:sz w:val="24"/>
          <w:szCs w:val="24"/>
        </w:rPr>
        <w:t>CONCLUSION</w:t>
      </w:r>
    </w:p>
    <w:p w:rsidR="0088054F" w:rsidRPr="00787B63" w:rsidRDefault="00787B63" w:rsidP="003A279C">
      <w:pPr>
        <w:autoSpaceDE w:val="0"/>
        <w:autoSpaceDN w:val="0"/>
        <w:adjustRightInd w:val="0"/>
        <w:spacing w:after="0" w:line="360" w:lineRule="auto"/>
        <w:jc w:val="both"/>
        <w:rPr>
          <w:rFonts w:ascii="Times New Roman" w:hAnsi="Times New Roman" w:cs="Times New Roman"/>
          <w:sz w:val="24"/>
          <w:szCs w:val="24"/>
        </w:rPr>
      </w:pPr>
      <w:r w:rsidRPr="00787B63">
        <w:rPr>
          <w:rFonts w:ascii="Times New Roman" w:hAnsi="Times New Roman" w:cs="Times New Roman"/>
          <w:sz w:val="24"/>
          <w:szCs w:val="24"/>
        </w:rPr>
        <w:t>Apple rootstocks play a crucial role in determining orchard productivity, tree architecture, fruit quality, and tolerance to environmental stresses. The development of dwarfing and disease-resistant rootstocks has significantly improved modern apple production systems, particularly under high-density planting. Rootstocks such as those from the Geneva series represent important advances in breeding for disease resistance and stress tolerance. Future research should focus on understanding rootstock–scion physiological interactions and developing rootstocks adapted to changing climatic conditions and sustainable orchard management practices.</w:t>
      </w:r>
    </w:p>
    <w:p w:rsidR="0088054F" w:rsidRPr="00072D59" w:rsidRDefault="0088054F" w:rsidP="003A279C">
      <w:pPr>
        <w:autoSpaceDE w:val="0"/>
        <w:autoSpaceDN w:val="0"/>
        <w:adjustRightInd w:val="0"/>
        <w:spacing w:after="0" w:line="360" w:lineRule="auto"/>
        <w:jc w:val="both"/>
        <w:rPr>
          <w:rFonts w:ascii="Times New Roman" w:hAnsi="Times New Roman" w:cs="Times New Roman"/>
          <w:sz w:val="24"/>
          <w:szCs w:val="24"/>
        </w:rPr>
      </w:pPr>
    </w:p>
    <w:p w:rsidR="00860010" w:rsidRPr="00860010" w:rsidRDefault="00860010" w:rsidP="003A279C">
      <w:pPr>
        <w:autoSpaceDE w:val="0"/>
        <w:autoSpaceDN w:val="0"/>
        <w:adjustRightInd w:val="0"/>
        <w:spacing w:after="0" w:line="360" w:lineRule="auto"/>
        <w:jc w:val="both"/>
        <w:rPr>
          <w:rFonts w:ascii="Times New Roman" w:hAnsi="Times New Roman" w:cs="Times New Roman"/>
          <w:sz w:val="24"/>
          <w:szCs w:val="24"/>
        </w:rPr>
      </w:pPr>
      <w:r w:rsidRPr="00860010">
        <w:rPr>
          <w:rFonts w:ascii="Times New Roman" w:hAnsi="Times New Roman" w:cs="Times New Roman"/>
          <w:sz w:val="24"/>
          <w:szCs w:val="24"/>
        </w:rPr>
        <w:t>COMPETING INTERESTS DISCLAIMER:</w:t>
      </w:r>
    </w:p>
    <w:p w:rsidR="0088054F" w:rsidRDefault="00860010" w:rsidP="003A279C">
      <w:pPr>
        <w:autoSpaceDE w:val="0"/>
        <w:autoSpaceDN w:val="0"/>
        <w:adjustRightInd w:val="0"/>
        <w:spacing w:after="0" w:line="360" w:lineRule="auto"/>
        <w:jc w:val="both"/>
        <w:rPr>
          <w:rFonts w:ascii="Times New Roman" w:hAnsi="Times New Roman" w:cs="Times New Roman"/>
          <w:sz w:val="24"/>
          <w:szCs w:val="24"/>
        </w:rPr>
      </w:pPr>
      <w:r w:rsidRPr="0086001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B74779" w:rsidRDefault="00B74779" w:rsidP="003A279C">
      <w:pPr>
        <w:autoSpaceDE w:val="0"/>
        <w:autoSpaceDN w:val="0"/>
        <w:adjustRightInd w:val="0"/>
        <w:spacing w:after="0" w:line="360" w:lineRule="auto"/>
        <w:jc w:val="both"/>
        <w:rPr>
          <w:rFonts w:ascii="Times New Roman" w:hAnsi="Times New Roman" w:cs="Times New Roman"/>
          <w:sz w:val="24"/>
          <w:szCs w:val="24"/>
        </w:rPr>
      </w:pPr>
    </w:p>
    <w:p w:rsidR="00AC7320" w:rsidRPr="00AC7320" w:rsidRDefault="00AC7320" w:rsidP="003A279C">
      <w:pPr>
        <w:spacing w:after="0" w:line="240" w:lineRule="auto"/>
        <w:jc w:val="both"/>
        <w:rPr>
          <w:rFonts w:ascii="Times New Roman" w:eastAsia="Calibri" w:hAnsi="Times New Roman" w:cs="Times New Roman"/>
          <w:kern w:val="2"/>
          <w:highlight w:val="yellow"/>
        </w:rPr>
      </w:pPr>
      <w:bookmarkStart w:id="1" w:name="_Hlk198031404"/>
      <w:bookmarkStart w:id="2" w:name="_Hlk219125673"/>
      <w:r w:rsidRPr="00AC7320">
        <w:rPr>
          <w:rFonts w:ascii="Times New Roman" w:eastAsia="Calibri" w:hAnsi="Times New Roman" w:cs="Times New Roman"/>
          <w:kern w:val="2"/>
          <w:highlight w:val="yellow"/>
        </w:rPr>
        <w:t>Disclaimer (Artificial intelligence)</w:t>
      </w:r>
    </w:p>
    <w:p w:rsidR="00AC7320" w:rsidRPr="00AC7320" w:rsidRDefault="00AC7320" w:rsidP="003A279C">
      <w:pPr>
        <w:spacing w:after="0" w:line="240" w:lineRule="auto"/>
        <w:jc w:val="both"/>
        <w:rPr>
          <w:rFonts w:ascii="Times New Roman" w:eastAsia="Calibri" w:hAnsi="Times New Roman" w:cs="Times New Roman"/>
          <w:kern w:val="2"/>
          <w:highlight w:val="yellow"/>
        </w:rPr>
      </w:pPr>
    </w:p>
    <w:p w:rsidR="00AC7320" w:rsidRPr="00AC7320" w:rsidRDefault="00AC7320" w:rsidP="003A279C">
      <w:pPr>
        <w:spacing w:after="0" w:line="240" w:lineRule="auto"/>
        <w:jc w:val="both"/>
        <w:rPr>
          <w:rFonts w:ascii="Times New Roman" w:eastAsia="Calibri" w:hAnsi="Times New Roman" w:cs="Times New Roman"/>
          <w:kern w:val="2"/>
          <w:highlight w:val="yellow"/>
        </w:rPr>
      </w:pPr>
      <w:r w:rsidRPr="00AC7320">
        <w:rPr>
          <w:rFonts w:ascii="Times New Roman" w:eastAsia="Calibri" w:hAnsi="Times New Roman" w:cs="Times New Roman"/>
          <w:kern w:val="2"/>
          <w:highlight w:val="yellow"/>
        </w:rPr>
        <w:t>Author(s) hereby declare that NO generative AI technologies such as Large Language Models (</w:t>
      </w:r>
      <w:proofErr w:type="spellStart"/>
      <w:r w:rsidRPr="00AC7320">
        <w:rPr>
          <w:rFonts w:ascii="Times New Roman" w:eastAsia="Calibri" w:hAnsi="Times New Roman" w:cs="Times New Roman"/>
          <w:kern w:val="2"/>
          <w:highlight w:val="yellow"/>
        </w:rPr>
        <w:t>ChatGPT</w:t>
      </w:r>
      <w:proofErr w:type="spellEnd"/>
      <w:r w:rsidRPr="00AC7320">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rsidR="00AC7320" w:rsidRPr="00AC7320" w:rsidRDefault="00AC7320" w:rsidP="003A279C">
      <w:pPr>
        <w:jc w:val="both"/>
        <w:rPr>
          <w:sz w:val="28"/>
        </w:rPr>
      </w:pPr>
    </w:p>
    <w:bookmarkEnd w:id="2"/>
    <w:p w:rsidR="00AC7320" w:rsidRPr="00072D59" w:rsidRDefault="00AC7320" w:rsidP="003A279C">
      <w:pPr>
        <w:autoSpaceDE w:val="0"/>
        <w:autoSpaceDN w:val="0"/>
        <w:adjustRightInd w:val="0"/>
        <w:spacing w:after="0" w:line="360" w:lineRule="auto"/>
        <w:jc w:val="both"/>
        <w:rPr>
          <w:rFonts w:ascii="Times New Roman" w:hAnsi="Times New Roman" w:cs="Times New Roman"/>
          <w:sz w:val="24"/>
          <w:szCs w:val="24"/>
        </w:rPr>
      </w:pPr>
    </w:p>
    <w:p w:rsidR="0088054F" w:rsidRPr="00072D59" w:rsidRDefault="0088054F" w:rsidP="003A279C">
      <w:pPr>
        <w:autoSpaceDE w:val="0"/>
        <w:autoSpaceDN w:val="0"/>
        <w:adjustRightInd w:val="0"/>
        <w:spacing w:after="0" w:line="360" w:lineRule="auto"/>
        <w:jc w:val="both"/>
        <w:rPr>
          <w:rFonts w:ascii="Times New Roman" w:hAnsi="Times New Roman" w:cs="Times New Roman"/>
          <w:sz w:val="24"/>
          <w:szCs w:val="24"/>
        </w:rPr>
      </w:pPr>
    </w:p>
    <w:p w:rsidR="00161435" w:rsidRPr="00072D59" w:rsidRDefault="00D121D8" w:rsidP="003A279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lastRenderedPageBreak/>
        <w:t>Aćimović</w:t>
      </w:r>
      <w:proofErr w:type="spellEnd"/>
      <w:r w:rsidRPr="00072D59">
        <w:rPr>
          <w:rFonts w:ascii="Times New Roman" w:eastAsia="Times New Roman" w:hAnsi="Times New Roman" w:cs="Times New Roman"/>
          <w:sz w:val="24"/>
          <w:szCs w:val="24"/>
          <w:lang w:val="en-IN" w:eastAsia="en-IN"/>
        </w:rPr>
        <w:t xml:space="preserve">, S.G., Santander, R.D., Meredith, C.L., &amp;Pavlović, Ž.M. (2023). Fire blight rootstock infections causing apple tree death: A case study in high-density apple orchards with </w:t>
      </w:r>
      <w:proofErr w:type="spellStart"/>
      <w:r w:rsidRPr="00072D59">
        <w:rPr>
          <w:rFonts w:ascii="Times New Roman" w:eastAsia="Times New Roman" w:hAnsi="Times New Roman" w:cs="Times New Roman"/>
          <w:i/>
          <w:iCs/>
          <w:sz w:val="24"/>
          <w:szCs w:val="24"/>
          <w:lang w:val="en-IN" w:eastAsia="en-IN"/>
        </w:rPr>
        <w:t>Erwiniaamylovora</w:t>
      </w:r>
      <w:proofErr w:type="spellEnd"/>
      <w:r w:rsidRPr="00072D59">
        <w:rPr>
          <w:rFonts w:ascii="Times New Roman" w:eastAsia="Times New Roman" w:hAnsi="Times New Roman" w:cs="Times New Roman"/>
          <w:sz w:val="24"/>
          <w:szCs w:val="24"/>
          <w:lang w:val="en-IN" w:eastAsia="en-IN"/>
        </w:rPr>
        <w:t xml:space="preserve"> strain characterization. </w:t>
      </w:r>
      <w:r w:rsidRPr="00072D59">
        <w:rPr>
          <w:rFonts w:ascii="Times New Roman" w:eastAsia="Times New Roman" w:hAnsi="Times New Roman" w:cs="Times New Roman"/>
          <w:i/>
          <w:iCs/>
          <w:sz w:val="24"/>
          <w:szCs w:val="24"/>
          <w:lang w:val="en-IN" w:eastAsia="en-IN"/>
        </w:rPr>
        <w:t>Frontiers in Horticulture</w:t>
      </w:r>
      <w:r w:rsidRPr="00072D59">
        <w:rPr>
          <w:rFonts w:ascii="Times New Roman" w:eastAsia="Times New Roman" w:hAnsi="Times New Roman" w:cs="Times New Roman"/>
          <w:sz w:val="24"/>
          <w:szCs w:val="24"/>
          <w:lang w:val="en-IN" w:eastAsia="en-IN"/>
        </w:rPr>
        <w:t>, 2, 3.</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Afonso, S., Ribeiro, C., </w:t>
      </w:r>
      <w:proofErr w:type="spellStart"/>
      <w:r w:rsidRPr="00072D59">
        <w:rPr>
          <w:rFonts w:ascii="Times New Roman" w:eastAsia="Times New Roman" w:hAnsi="Times New Roman" w:cs="Times New Roman"/>
          <w:sz w:val="24"/>
          <w:szCs w:val="24"/>
          <w:lang w:val="en-IN" w:eastAsia="en-IN"/>
        </w:rPr>
        <w:t>Bacelar</w:t>
      </w:r>
      <w:proofErr w:type="spellEnd"/>
      <w:r w:rsidRPr="00072D59">
        <w:rPr>
          <w:rFonts w:ascii="Times New Roman" w:eastAsia="Times New Roman" w:hAnsi="Times New Roman" w:cs="Times New Roman"/>
          <w:sz w:val="24"/>
          <w:szCs w:val="24"/>
          <w:lang w:val="en-IN" w:eastAsia="en-IN"/>
        </w:rPr>
        <w:t>, E., Ferreira, H., Oliveira, I., Silva, A.P., et al. (2017). Influence of training system on physiological performance, biochemical composition and antioxidant parameters in apple tree (</w:t>
      </w:r>
      <w:proofErr w:type="spellStart"/>
      <w:r w:rsidRPr="00072D59">
        <w:rPr>
          <w:rFonts w:ascii="Times New Roman" w:eastAsia="Times New Roman" w:hAnsi="Times New Roman" w:cs="Times New Roman"/>
          <w:i/>
          <w:iCs/>
          <w:sz w:val="24"/>
          <w:szCs w:val="24"/>
          <w:lang w:val="en-IN" w:eastAsia="en-IN"/>
        </w:rPr>
        <w:t>Malusdomestica</w:t>
      </w:r>
      <w:r w:rsidRPr="00072D59">
        <w:rPr>
          <w:rFonts w:ascii="Times New Roman" w:eastAsia="Times New Roman" w:hAnsi="Times New Roman" w:cs="Times New Roman"/>
          <w:sz w:val="24"/>
          <w:szCs w:val="24"/>
          <w:lang w:val="en-IN" w:eastAsia="en-IN"/>
        </w:rPr>
        <w:t>Borkh</w:t>
      </w:r>
      <w:proofErr w:type="spellEnd"/>
      <w:r w:rsidRPr="00072D59">
        <w:rPr>
          <w:rFonts w:ascii="Times New Roman" w:eastAsia="Times New Roman" w:hAnsi="Times New Roman" w:cs="Times New Roman"/>
          <w:sz w:val="24"/>
          <w:szCs w:val="24"/>
          <w:lang w:val="en-IN" w:eastAsia="en-IN"/>
        </w:rPr>
        <w:t xml:space="preserve">.). </w:t>
      </w:r>
      <w:proofErr w:type="spellStart"/>
      <w:r w:rsidRPr="00072D59">
        <w:rPr>
          <w:rFonts w:ascii="Times New Roman" w:eastAsia="Times New Roman" w:hAnsi="Times New Roman" w:cs="Times New Roman"/>
          <w:i/>
          <w:iCs/>
          <w:sz w:val="24"/>
          <w:szCs w:val="24"/>
          <w:lang w:val="en-IN" w:eastAsia="en-IN"/>
        </w:rPr>
        <w:t>ScientiaHorticulturae</w:t>
      </w:r>
      <w:proofErr w:type="spellEnd"/>
      <w:r w:rsidRPr="00072D59">
        <w:rPr>
          <w:rFonts w:ascii="Times New Roman" w:eastAsia="Times New Roman" w:hAnsi="Times New Roman" w:cs="Times New Roman"/>
          <w:sz w:val="24"/>
          <w:szCs w:val="24"/>
          <w:lang w:val="en-IN" w:eastAsia="en-IN"/>
        </w:rPr>
        <w:t>, 225, 394–398.</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Ahmed, M., &amp;Sidhu, S. (2020). Apple production and its economic importance. </w:t>
      </w:r>
      <w:r w:rsidRPr="00072D59">
        <w:rPr>
          <w:rFonts w:ascii="Times New Roman" w:eastAsia="Times New Roman" w:hAnsi="Times New Roman" w:cs="Times New Roman"/>
          <w:i/>
          <w:iCs/>
          <w:sz w:val="24"/>
          <w:szCs w:val="24"/>
          <w:lang w:val="en-IN" w:eastAsia="en-IN"/>
        </w:rPr>
        <w:t>International Journal of Agricultural Economics and Development.</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Akbari, M., </w:t>
      </w:r>
      <w:proofErr w:type="spellStart"/>
      <w:r w:rsidRPr="00072D59">
        <w:rPr>
          <w:rFonts w:ascii="Times New Roman" w:eastAsia="Times New Roman" w:hAnsi="Times New Roman" w:cs="Times New Roman"/>
          <w:sz w:val="24"/>
          <w:szCs w:val="24"/>
          <w:lang w:val="en-IN" w:eastAsia="en-IN"/>
        </w:rPr>
        <w:t>Maejima</w:t>
      </w:r>
      <w:proofErr w:type="spellEnd"/>
      <w:r w:rsidRPr="00072D59">
        <w:rPr>
          <w:rFonts w:ascii="Times New Roman" w:eastAsia="Times New Roman" w:hAnsi="Times New Roman" w:cs="Times New Roman"/>
          <w:sz w:val="24"/>
          <w:szCs w:val="24"/>
          <w:lang w:val="en-IN" w:eastAsia="en-IN"/>
        </w:rPr>
        <w:t xml:space="preserve">, T., </w:t>
      </w:r>
      <w:proofErr w:type="spellStart"/>
      <w:r w:rsidRPr="00072D59">
        <w:rPr>
          <w:rFonts w:ascii="Times New Roman" w:eastAsia="Times New Roman" w:hAnsi="Times New Roman" w:cs="Times New Roman"/>
          <w:sz w:val="24"/>
          <w:szCs w:val="24"/>
          <w:lang w:val="en-IN" w:eastAsia="en-IN"/>
        </w:rPr>
        <w:t>Otagaki</w:t>
      </w:r>
      <w:proofErr w:type="spellEnd"/>
      <w:r w:rsidRPr="00072D59">
        <w:rPr>
          <w:rFonts w:ascii="Times New Roman" w:eastAsia="Times New Roman" w:hAnsi="Times New Roman" w:cs="Times New Roman"/>
          <w:sz w:val="24"/>
          <w:szCs w:val="24"/>
          <w:lang w:val="en-IN" w:eastAsia="en-IN"/>
        </w:rPr>
        <w:t xml:space="preserve">, S., </w:t>
      </w:r>
      <w:proofErr w:type="spellStart"/>
      <w:r w:rsidRPr="00072D59">
        <w:rPr>
          <w:rFonts w:ascii="Times New Roman" w:eastAsia="Times New Roman" w:hAnsi="Times New Roman" w:cs="Times New Roman"/>
          <w:sz w:val="24"/>
          <w:szCs w:val="24"/>
          <w:lang w:val="en-IN" w:eastAsia="en-IN"/>
        </w:rPr>
        <w:t>Shiratake</w:t>
      </w:r>
      <w:proofErr w:type="spellEnd"/>
      <w:r w:rsidRPr="00072D59">
        <w:rPr>
          <w:rFonts w:ascii="Times New Roman" w:eastAsia="Times New Roman" w:hAnsi="Times New Roman" w:cs="Times New Roman"/>
          <w:sz w:val="24"/>
          <w:szCs w:val="24"/>
          <w:lang w:val="en-IN" w:eastAsia="en-IN"/>
        </w:rPr>
        <w:t xml:space="preserve">, K., &amp; Matsumoto, S. (2015). Efficient rooting system for apple ‘M.9’ rootstock using rice seed coat and smoked rice seed coat. </w:t>
      </w:r>
      <w:r w:rsidRPr="00072D59">
        <w:rPr>
          <w:rFonts w:ascii="Times New Roman" w:eastAsia="Times New Roman" w:hAnsi="Times New Roman" w:cs="Times New Roman"/>
          <w:i/>
          <w:iCs/>
          <w:sz w:val="24"/>
          <w:szCs w:val="24"/>
          <w:lang w:val="en-IN" w:eastAsia="en-IN"/>
        </w:rPr>
        <w:t>International Journal of Agronomy.</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Anonymous (2019). Apple rootstock info: P.22. U.S. Department of Agriculture Extension Foundation.</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Aras, S., &amp;</w:t>
      </w:r>
      <w:proofErr w:type="spellStart"/>
      <w:r w:rsidRPr="00072D59">
        <w:rPr>
          <w:rFonts w:ascii="Times New Roman" w:eastAsia="Times New Roman" w:hAnsi="Times New Roman" w:cs="Times New Roman"/>
          <w:sz w:val="24"/>
          <w:szCs w:val="24"/>
          <w:lang w:val="en-IN" w:eastAsia="en-IN"/>
        </w:rPr>
        <w:t>Keleş</w:t>
      </w:r>
      <w:proofErr w:type="spellEnd"/>
      <w:r w:rsidRPr="00072D59">
        <w:rPr>
          <w:rFonts w:ascii="Times New Roman" w:eastAsia="Times New Roman" w:hAnsi="Times New Roman" w:cs="Times New Roman"/>
          <w:sz w:val="24"/>
          <w:szCs w:val="24"/>
          <w:lang w:val="en-IN" w:eastAsia="en-IN"/>
        </w:rPr>
        <w:t xml:space="preserve">, H. (2019). Responses of apple plants to drought stress. </w:t>
      </w:r>
      <w:r w:rsidRPr="00072D59">
        <w:rPr>
          <w:rFonts w:ascii="Times New Roman" w:eastAsia="Times New Roman" w:hAnsi="Times New Roman" w:cs="Times New Roman"/>
          <w:i/>
          <w:iCs/>
          <w:sz w:val="24"/>
          <w:szCs w:val="24"/>
          <w:lang w:val="en-IN" w:eastAsia="en-IN"/>
        </w:rPr>
        <w:t>Journal of Agricultural Studies</w:t>
      </w:r>
      <w:r w:rsidRPr="00072D59">
        <w:rPr>
          <w:rFonts w:ascii="Times New Roman" w:eastAsia="Times New Roman" w:hAnsi="Times New Roman" w:cs="Times New Roman"/>
          <w:sz w:val="24"/>
          <w:szCs w:val="24"/>
          <w:lang w:val="en-IN" w:eastAsia="en-IN"/>
        </w:rPr>
        <w:t>, 7(2), 153.</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Atkinson, C.J., </w:t>
      </w:r>
      <w:proofErr w:type="spellStart"/>
      <w:r w:rsidRPr="00072D59">
        <w:rPr>
          <w:rFonts w:ascii="Times New Roman" w:eastAsia="Times New Roman" w:hAnsi="Times New Roman" w:cs="Times New Roman"/>
          <w:sz w:val="24"/>
          <w:szCs w:val="24"/>
          <w:lang w:val="en-IN" w:eastAsia="en-IN"/>
        </w:rPr>
        <w:t>Policarpo</w:t>
      </w:r>
      <w:proofErr w:type="spellEnd"/>
      <w:r w:rsidRPr="00072D59">
        <w:rPr>
          <w:rFonts w:ascii="Times New Roman" w:eastAsia="Times New Roman" w:hAnsi="Times New Roman" w:cs="Times New Roman"/>
          <w:sz w:val="24"/>
          <w:szCs w:val="24"/>
          <w:lang w:val="en-IN" w:eastAsia="en-IN"/>
        </w:rPr>
        <w:t>, M., Webster, A.D., &amp;</w:t>
      </w:r>
      <w:proofErr w:type="spellStart"/>
      <w:r w:rsidRPr="00072D59">
        <w:rPr>
          <w:rFonts w:ascii="Times New Roman" w:eastAsia="Times New Roman" w:hAnsi="Times New Roman" w:cs="Times New Roman"/>
          <w:sz w:val="24"/>
          <w:szCs w:val="24"/>
          <w:lang w:val="en-IN" w:eastAsia="en-IN"/>
        </w:rPr>
        <w:t>Kuden</w:t>
      </w:r>
      <w:proofErr w:type="spellEnd"/>
      <w:r w:rsidRPr="00072D59">
        <w:rPr>
          <w:rFonts w:ascii="Times New Roman" w:eastAsia="Times New Roman" w:hAnsi="Times New Roman" w:cs="Times New Roman"/>
          <w:sz w:val="24"/>
          <w:szCs w:val="24"/>
          <w:lang w:val="en-IN" w:eastAsia="en-IN"/>
        </w:rPr>
        <w:t xml:space="preserve">, A.M. (1999). Drought tolerance of apple rootstocks: Production and partitioning of dry matter. </w:t>
      </w:r>
      <w:r w:rsidRPr="00072D59">
        <w:rPr>
          <w:rFonts w:ascii="Times New Roman" w:eastAsia="Times New Roman" w:hAnsi="Times New Roman" w:cs="Times New Roman"/>
          <w:i/>
          <w:iCs/>
          <w:sz w:val="24"/>
          <w:szCs w:val="24"/>
          <w:lang w:val="en-IN" w:eastAsia="en-IN"/>
        </w:rPr>
        <w:t>Plant and Soil</w:t>
      </w:r>
      <w:r w:rsidRPr="00072D59">
        <w:rPr>
          <w:rFonts w:ascii="Times New Roman" w:eastAsia="Times New Roman" w:hAnsi="Times New Roman" w:cs="Times New Roman"/>
          <w:sz w:val="24"/>
          <w:szCs w:val="24"/>
          <w:lang w:val="en-IN" w:eastAsia="en-IN"/>
        </w:rPr>
        <w:t>, 206, 223–235.</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Atkinson, D., &amp; Else, M.A. (2001). Understanding how rootstocks work: Improving tree performance through selection and breeding. </w:t>
      </w:r>
      <w:proofErr w:type="spellStart"/>
      <w:r w:rsidRPr="00072D59">
        <w:rPr>
          <w:rFonts w:ascii="Times New Roman" w:eastAsia="Times New Roman" w:hAnsi="Times New Roman" w:cs="Times New Roman"/>
          <w:i/>
          <w:iCs/>
          <w:sz w:val="24"/>
          <w:szCs w:val="24"/>
          <w:lang w:val="en-IN" w:eastAsia="en-IN"/>
        </w:rPr>
        <w:t>ActaHorticulturae</w:t>
      </w:r>
      <w:proofErr w:type="spellEnd"/>
      <w:r w:rsidRPr="00072D59">
        <w:rPr>
          <w:rFonts w:ascii="Times New Roman" w:eastAsia="Times New Roman" w:hAnsi="Times New Roman" w:cs="Times New Roman"/>
          <w:sz w:val="24"/>
          <w:szCs w:val="24"/>
          <w:lang w:val="en-IN" w:eastAsia="en-IN"/>
        </w:rPr>
        <w:t>, 557, 19–28.</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AC7320">
        <w:rPr>
          <w:rFonts w:ascii="Times New Roman" w:eastAsia="Times New Roman" w:hAnsi="Times New Roman" w:cs="Times New Roman"/>
          <w:sz w:val="24"/>
          <w:szCs w:val="24"/>
          <w:lang w:val="fr-FR" w:eastAsia="en-IN"/>
        </w:rPr>
        <w:t>Autio</w:t>
      </w:r>
      <w:proofErr w:type="spellEnd"/>
      <w:r w:rsidRPr="00AC7320">
        <w:rPr>
          <w:rFonts w:ascii="Times New Roman" w:eastAsia="Times New Roman" w:hAnsi="Times New Roman" w:cs="Times New Roman"/>
          <w:sz w:val="24"/>
          <w:szCs w:val="24"/>
          <w:lang w:val="fr-FR" w:eastAsia="en-IN"/>
        </w:rPr>
        <w:t xml:space="preserve">, W.R., Robinson, T.L., </w:t>
      </w:r>
      <w:proofErr w:type="spellStart"/>
      <w:r w:rsidRPr="00AC7320">
        <w:rPr>
          <w:rFonts w:ascii="Times New Roman" w:eastAsia="Times New Roman" w:hAnsi="Times New Roman" w:cs="Times New Roman"/>
          <w:sz w:val="24"/>
          <w:szCs w:val="24"/>
          <w:lang w:val="fr-FR" w:eastAsia="en-IN"/>
        </w:rPr>
        <w:t>Barritt</w:t>
      </w:r>
      <w:proofErr w:type="spellEnd"/>
      <w:r w:rsidRPr="00AC7320">
        <w:rPr>
          <w:rFonts w:ascii="Times New Roman" w:eastAsia="Times New Roman" w:hAnsi="Times New Roman" w:cs="Times New Roman"/>
          <w:sz w:val="24"/>
          <w:szCs w:val="24"/>
          <w:lang w:val="fr-FR" w:eastAsia="en-IN"/>
        </w:rPr>
        <w:t xml:space="preserve">, B.H., Cline, J.A., </w:t>
      </w:r>
      <w:proofErr w:type="spellStart"/>
      <w:r w:rsidRPr="00AC7320">
        <w:rPr>
          <w:rFonts w:ascii="Times New Roman" w:eastAsia="Times New Roman" w:hAnsi="Times New Roman" w:cs="Times New Roman"/>
          <w:sz w:val="24"/>
          <w:szCs w:val="24"/>
          <w:lang w:val="fr-FR" w:eastAsia="en-IN"/>
        </w:rPr>
        <w:t>Crassweller</w:t>
      </w:r>
      <w:proofErr w:type="spellEnd"/>
      <w:r w:rsidRPr="00AC7320">
        <w:rPr>
          <w:rFonts w:ascii="Times New Roman" w:eastAsia="Times New Roman" w:hAnsi="Times New Roman" w:cs="Times New Roman"/>
          <w:sz w:val="24"/>
          <w:szCs w:val="24"/>
          <w:lang w:val="fr-FR" w:eastAsia="en-IN"/>
        </w:rPr>
        <w:t xml:space="preserve">, R.M., </w:t>
      </w:r>
      <w:proofErr w:type="spellStart"/>
      <w:r w:rsidRPr="00AC7320">
        <w:rPr>
          <w:rFonts w:ascii="Times New Roman" w:eastAsia="Times New Roman" w:hAnsi="Times New Roman" w:cs="Times New Roman"/>
          <w:sz w:val="24"/>
          <w:szCs w:val="24"/>
          <w:lang w:val="fr-FR" w:eastAsia="en-IN"/>
        </w:rPr>
        <w:t>Embree</w:t>
      </w:r>
      <w:proofErr w:type="spellEnd"/>
      <w:r w:rsidRPr="00AC7320">
        <w:rPr>
          <w:rFonts w:ascii="Times New Roman" w:eastAsia="Times New Roman" w:hAnsi="Times New Roman" w:cs="Times New Roman"/>
          <w:sz w:val="24"/>
          <w:szCs w:val="24"/>
          <w:lang w:val="fr-FR" w:eastAsia="en-IN"/>
        </w:rPr>
        <w:t xml:space="preserve">, C.G., et al. </w:t>
      </w:r>
      <w:r w:rsidRPr="00072D59">
        <w:rPr>
          <w:rFonts w:ascii="Times New Roman" w:eastAsia="Times New Roman" w:hAnsi="Times New Roman" w:cs="Times New Roman"/>
          <w:sz w:val="24"/>
          <w:szCs w:val="24"/>
          <w:lang w:val="en-IN" w:eastAsia="en-IN"/>
        </w:rPr>
        <w:t xml:space="preserve">(2005a). Performance of ‘Fuji’ and ‘McIntosh’ apple trees after 5 years as affected by several dwarf rootstocks in the 1999 NC-140 apple rootstock trial. </w:t>
      </w:r>
      <w:r w:rsidRPr="00072D59">
        <w:rPr>
          <w:rFonts w:ascii="Times New Roman" w:eastAsia="Times New Roman" w:hAnsi="Times New Roman" w:cs="Times New Roman"/>
          <w:i/>
          <w:iCs/>
          <w:sz w:val="24"/>
          <w:szCs w:val="24"/>
          <w:lang w:val="en-IN" w:eastAsia="en-IN"/>
        </w:rPr>
        <w:t>Journal of the American Pomological Society</w:t>
      </w:r>
      <w:r w:rsidRPr="00072D59">
        <w:rPr>
          <w:rFonts w:ascii="Times New Roman" w:eastAsia="Times New Roman" w:hAnsi="Times New Roman" w:cs="Times New Roman"/>
          <w:sz w:val="24"/>
          <w:szCs w:val="24"/>
          <w:lang w:val="en-IN" w:eastAsia="en-IN"/>
        </w:rPr>
        <w:t>, 59, 202–214.</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AC7320">
        <w:rPr>
          <w:rFonts w:ascii="Times New Roman" w:eastAsia="Times New Roman" w:hAnsi="Times New Roman" w:cs="Times New Roman"/>
          <w:sz w:val="24"/>
          <w:szCs w:val="24"/>
          <w:lang w:val="fr-FR" w:eastAsia="en-IN"/>
        </w:rPr>
        <w:t>Autio</w:t>
      </w:r>
      <w:proofErr w:type="spellEnd"/>
      <w:r w:rsidRPr="00AC7320">
        <w:rPr>
          <w:rFonts w:ascii="Times New Roman" w:eastAsia="Times New Roman" w:hAnsi="Times New Roman" w:cs="Times New Roman"/>
          <w:sz w:val="24"/>
          <w:szCs w:val="24"/>
          <w:lang w:val="fr-FR" w:eastAsia="en-IN"/>
        </w:rPr>
        <w:t xml:space="preserve">, W.R., Robinson, T.L., </w:t>
      </w:r>
      <w:proofErr w:type="spellStart"/>
      <w:r w:rsidRPr="00AC7320">
        <w:rPr>
          <w:rFonts w:ascii="Times New Roman" w:eastAsia="Times New Roman" w:hAnsi="Times New Roman" w:cs="Times New Roman"/>
          <w:sz w:val="24"/>
          <w:szCs w:val="24"/>
          <w:lang w:val="fr-FR" w:eastAsia="en-IN"/>
        </w:rPr>
        <w:t>Barritt</w:t>
      </w:r>
      <w:proofErr w:type="spellEnd"/>
      <w:r w:rsidRPr="00AC7320">
        <w:rPr>
          <w:rFonts w:ascii="Times New Roman" w:eastAsia="Times New Roman" w:hAnsi="Times New Roman" w:cs="Times New Roman"/>
          <w:sz w:val="24"/>
          <w:szCs w:val="24"/>
          <w:lang w:val="fr-FR" w:eastAsia="en-IN"/>
        </w:rPr>
        <w:t xml:space="preserve">, B.H., Cline, J.A., </w:t>
      </w:r>
      <w:proofErr w:type="spellStart"/>
      <w:r w:rsidRPr="00AC7320">
        <w:rPr>
          <w:rFonts w:ascii="Times New Roman" w:eastAsia="Times New Roman" w:hAnsi="Times New Roman" w:cs="Times New Roman"/>
          <w:sz w:val="24"/>
          <w:szCs w:val="24"/>
          <w:lang w:val="fr-FR" w:eastAsia="en-IN"/>
        </w:rPr>
        <w:t>Crassweller</w:t>
      </w:r>
      <w:proofErr w:type="spellEnd"/>
      <w:r w:rsidRPr="00AC7320">
        <w:rPr>
          <w:rFonts w:ascii="Times New Roman" w:eastAsia="Times New Roman" w:hAnsi="Times New Roman" w:cs="Times New Roman"/>
          <w:sz w:val="24"/>
          <w:szCs w:val="24"/>
          <w:lang w:val="fr-FR" w:eastAsia="en-IN"/>
        </w:rPr>
        <w:t xml:space="preserve">, R.M., </w:t>
      </w:r>
      <w:proofErr w:type="spellStart"/>
      <w:r w:rsidRPr="00AC7320">
        <w:rPr>
          <w:rFonts w:ascii="Times New Roman" w:eastAsia="Times New Roman" w:hAnsi="Times New Roman" w:cs="Times New Roman"/>
          <w:sz w:val="24"/>
          <w:szCs w:val="24"/>
          <w:lang w:val="fr-FR" w:eastAsia="en-IN"/>
        </w:rPr>
        <w:t>Embree</w:t>
      </w:r>
      <w:proofErr w:type="spellEnd"/>
      <w:r w:rsidRPr="00AC7320">
        <w:rPr>
          <w:rFonts w:ascii="Times New Roman" w:eastAsia="Times New Roman" w:hAnsi="Times New Roman" w:cs="Times New Roman"/>
          <w:sz w:val="24"/>
          <w:szCs w:val="24"/>
          <w:lang w:val="fr-FR" w:eastAsia="en-IN"/>
        </w:rPr>
        <w:t xml:space="preserve">, C.G., et al. </w:t>
      </w:r>
      <w:r w:rsidRPr="00072D59">
        <w:rPr>
          <w:rFonts w:ascii="Times New Roman" w:eastAsia="Times New Roman" w:hAnsi="Times New Roman" w:cs="Times New Roman"/>
          <w:sz w:val="24"/>
          <w:szCs w:val="24"/>
          <w:lang w:val="en-IN" w:eastAsia="en-IN"/>
        </w:rPr>
        <w:t xml:space="preserve">(2005b). Performance of ‘Fuji’ and ‘McIntosh’ apple trees after 5 years as affected by several </w:t>
      </w:r>
      <w:proofErr w:type="spellStart"/>
      <w:r w:rsidRPr="00072D59">
        <w:rPr>
          <w:rFonts w:ascii="Times New Roman" w:eastAsia="Times New Roman" w:hAnsi="Times New Roman" w:cs="Times New Roman"/>
          <w:sz w:val="24"/>
          <w:szCs w:val="24"/>
          <w:lang w:val="en-IN" w:eastAsia="en-IN"/>
        </w:rPr>
        <w:t>semidwarf</w:t>
      </w:r>
      <w:proofErr w:type="spellEnd"/>
      <w:r w:rsidRPr="00072D59">
        <w:rPr>
          <w:rFonts w:ascii="Times New Roman" w:eastAsia="Times New Roman" w:hAnsi="Times New Roman" w:cs="Times New Roman"/>
          <w:sz w:val="24"/>
          <w:szCs w:val="24"/>
          <w:lang w:val="en-IN" w:eastAsia="en-IN"/>
        </w:rPr>
        <w:t xml:space="preserve"> rootstocks in the 1999 NC-140 apple rootstock trial. </w:t>
      </w:r>
      <w:r w:rsidRPr="00072D59">
        <w:rPr>
          <w:rFonts w:ascii="Times New Roman" w:eastAsia="Times New Roman" w:hAnsi="Times New Roman" w:cs="Times New Roman"/>
          <w:i/>
          <w:iCs/>
          <w:sz w:val="24"/>
          <w:szCs w:val="24"/>
          <w:lang w:val="en-IN" w:eastAsia="en-IN"/>
        </w:rPr>
        <w:t>Journal of the American Pomological Society</w:t>
      </w:r>
      <w:r w:rsidRPr="00072D59">
        <w:rPr>
          <w:rFonts w:ascii="Times New Roman" w:eastAsia="Times New Roman" w:hAnsi="Times New Roman" w:cs="Times New Roman"/>
          <w:sz w:val="24"/>
          <w:szCs w:val="24"/>
          <w:lang w:val="en-IN" w:eastAsia="en-IN"/>
        </w:rPr>
        <w:t>, 59, 192–201.</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Baldwin, E.A., &amp; Healy, S.S. (2016). Evaluation of apple rootstocks for performance and fruit quality. </w:t>
      </w:r>
      <w:r w:rsidRPr="00072D59">
        <w:rPr>
          <w:rFonts w:ascii="Times New Roman" w:eastAsia="Times New Roman" w:hAnsi="Times New Roman" w:cs="Times New Roman"/>
          <w:i/>
          <w:iCs/>
          <w:sz w:val="24"/>
          <w:szCs w:val="24"/>
          <w:lang w:val="en-IN" w:eastAsia="en-IN"/>
        </w:rPr>
        <w:t>Journal of the American Pomological Society</w:t>
      </w:r>
      <w:r w:rsidRPr="00072D59">
        <w:rPr>
          <w:rFonts w:ascii="Times New Roman" w:eastAsia="Times New Roman" w:hAnsi="Times New Roman" w:cs="Times New Roman"/>
          <w:sz w:val="24"/>
          <w:szCs w:val="24"/>
          <w:lang w:val="en-IN" w:eastAsia="en-IN"/>
        </w:rPr>
        <w:t>, 70(3), 223–231.</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Barritt</w:t>
      </w:r>
      <w:proofErr w:type="spellEnd"/>
      <w:r w:rsidRPr="00072D59">
        <w:rPr>
          <w:rFonts w:ascii="Times New Roman" w:eastAsia="Times New Roman" w:hAnsi="Times New Roman" w:cs="Times New Roman"/>
          <w:sz w:val="24"/>
          <w:szCs w:val="24"/>
          <w:lang w:val="en-IN" w:eastAsia="en-IN"/>
        </w:rPr>
        <w:t xml:space="preserve">, B.H., </w:t>
      </w:r>
      <w:proofErr w:type="spellStart"/>
      <w:r w:rsidRPr="00072D59">
        <w:rPr>
          <w:rFonts w:ascii="Times New Roman" w:eastAsia="Times New Roman" w:hAnsi="Times New Roman" w:cs="Times New Roman"/>
          <w:sz w:val="24"/>
          <w:szCs w:val="24"/>
          <w:lang w:val="en-IN" w:eastAsia="en-IN"/>
        </w:rPr>
        <w:t>Konishi</w:t>
      </w:r>
      <w:proofErr w:type="spellEnd"/>
      <w:r w:rsidRPr="00072D59">
        <w:rPr>
          <w:rFonts w:ascii="Times New Roman" w:eastAsia="Times New Roman" w:hAnsi="Times New Roman" w:cs="Times New Roman"/>
          <w:sz w:val="24"/>
          <w:szCs w:val="24"/>
          <w:lang w:val="en-IN" w:eastAsia="en-IN"/>
        </w:rPr>
        <w:t xml:space="preserve">, B.S., Dilley, M.A., &amp; Pusey, L. (2004). Resistance of apple rootstocks to fire blight caused by </w:t>
      </w:r>
      <w:proofErr w:type="spellStart"/>
      <w:r w:rsidRPr="00072D59">
        <w:rPr>
          <w:rFonts w:ascii="Times New Roman" w:eastAsia="Times New Roman" w:hAnsi="Times New Roman" w:cs="Times New Roman"/>
          <w:i/>
          <w:iCs/>
          <w:sz w:val="24"/>
          <w:szCs w:val="24"/>
          <w:lang w:val="en-IN" w:eastAsia="en-IN"/>
        </w:rPr>
        <w:t>Erwiniaamylovora</w:t>
      </w:r>
      <w:proofErr w:type="spellEnd"/>
      <w:r w:rsidRPr="00072D59">
        <w:rPr>
          <w:rFonts w:ascii="Times New Roman" w:eastAsia="Times New Roman" w:hAnsi="Times New Roman" w:cs="Times New Roman"/>
          <w:sz w:val="24"/>
          <w:szCs w:val="24"/>
          <w:lang w:val="en-IN" w:eastAsia="en-IN"/>
        </w:rPr>
        <w:t xml:space="preserve">. </w:t>
      </w:r>
      <w:proofErr w:type="spellStart"/>
      <w:r w:rsidRPr="00072D59">
        <w:rPr>
          <w:rFonts w:ascii="Times New Roman" w:eastAsia="Times New Roman" w:hAnsi="Times New Roman" w:cs="Times New Roman"/>
          <w:i/>
          <w:iCs/>
          <w:sz w:val="24"/>
          <w:szCs w:val="24"/>
          <w:lang w:val="en-IN" w:eastAsia="en-IN"/>
        </w:rPr>
        <w:t>ActaHorticulturae</w:t>
      </w:r>
      <w:proofErr w:type="spellEnd"/>
      <w:r w:rsidRPr="00072D59">
        <w:rPr>
          <w:rFonts w:ascii="Times New Roman" w:eastAsia="Times New Roman" w:hAnsi="Times New Roman" w:cs="Times New Roman"/>
          <w:sz w:val="24"/>
          <w:szCs w:val="24"/>
          <w:lang w:val="en-IN" w:eastAsia="en-IN"/>
        </w:rPr>
        <w:t>, 658, 387–390.</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Beers, E.H., Cockfield, S., &amp; Fazio, G. (2006). Biology and management of woolly apple aphid (</w:t>
      </w:r>
      <w:proofErr w:type="spellStart"/>
      <w:r w:rsidRPr="00072D59">
        <w:rPr>
          <w:rFonts w:ascii="Times New Roman" w:eastAsia="Times New Roman" w:hAnsi="Times New Roman" w:cs="Times New Roman"/>
          <w:i/>
          <w:iCs/>
          <w:sz w:val="24"/>
          <w:szCs w:val="24"/>
          <w:lang w:val="en-IN" w:eastAsia="en-IN"/>
        </w:rPr>
        <w:t>Eriosomalanigerum</w:t>
      </w:r>
      <w:proofErr w:type="spellEnd"/>
      <w:r w:rsidRPr="00072D59">
        <w:rPr>
          <w:rFonts w:ascii="Times New Roman" w:eastAsia="Times New Roman" w:hAnsi="Times New Roman" w:cs="Times New Roman"/>
          <w:sz w:val="24"/>
          <w:szCs w:val="24"/>
          <w:lang w:val="en-IN" w:eastAsia="en-IN"/>
        </w:rPr>
        <w:t>). Proceedings of IOBC, University of Lleida.</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Bertschinger</w:t>
      </w:r>
      <w:proofErr w:type="spellEnd"/>
      <w:r w:rsidRPr="00072D59">
        <w:rPr>
          <w:rFonts w:ascii="Times New Roman" w:eastAsia="Times New Roman" w:hAnsi="Times New Roman" w:cs="Times New Roman"/>
          <w:sz w:val="24"/>
          <w:szCs w:val="24"/>
          <w:lang w:val="en-IN" w:eastAsia="en-IN"/>
        </w:rPr>
        <w:t>, L., &amp;</w:t>
      </w:r>
      <w:proofErr w:type="spellStart"/>
      <w:r w:rsidRPr="00072D59">
        <w:rPr>
          <w:rFonts w:ascii="Times New Roman" w:eastAsia="Times New Roman" w:hAnsi="Times New Roman" w:cs="Times New Roman"/>
          <w:sz w:val="24"/>
          <w:szCs w:val="24"/>
          <w:lang w:val="en-IN" w:eastAsia="en-IN"/>
        </w:rPr>
        <w:t>Imfeld</w:t>
      </w:r>
      <w:proofErr w:type="spellEnd"/>
      <w:r w:rsidRPr="00072D59">
        <w:rPr>
          <w:rFonts w:ascii="Times New Roman" w:eastAsia="Times New Roman" w:hAnsi="Times New Roman" w:cs="Times New Roman"/>
          <w:sz w:val="24"/>
          <w:szCs w:val="24"/>
          <w:lang w:val="en-IN" w:eastAsia="en-IN"/>
        </w:rPr>
        <w:t xml:space="preserve">, M. (2013). Performance and characteristics of apple rootstocks M.9 and M.26. </w:t>
      </w:r>
      <w:r w:rsidRPr="00072D59">
        <w:rPr>
          <w:rFonts w:ascii="Times New Roman" w:eastAsia="Times New Roman" w:hAnsi="Times New Roman" w:cs="Times New Roman"/>
          <w:i/>
          <w:iCs/>
          <w:sz w:val="24"/>
          <w:szCs w:val="24"/>
          <w:lang w:val="en-IN" w:eastAsia="en-IN"/>
        </w:rPr>
        <w:t>Journal of Horticultural Science and Biotechnology</w:t>
      </w:r>
      <w:r w:rsidRPr="00072D59">
        <w:rPr>
          <w:rFonts w:ascii="Times New Roman" w:eastAsia="Times New Roman" w:hAnsi="Times New Roman" w:cs="Times New Roman"/>
          <w:sz w:val="24"/>
          <w:szCs w:val="24"/>
          <w:lang w:val="en-IN" w:eastAsia="en-IN"/>
        </w:rPr>
        <w:t>, 88, 673–680.</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Biggs, A.R., Hickey, K.D., &amp; Yoder, K.S. (2019). Table of apple rootstock susceptibility to </w:t>
      </w:r>
      <w:r w:rsidRPr="00072D59">
        <w:rPr>
          <w:rFonts w:ascii="Times New Roman" w:eastAsia="Times New Roman" w:hAnsi="Times New Roman" w:cs="Times New Roman"/>
          <w:i/>
          <w:iCs/>
          <w:sz w:val="24"/>
          <w:szCs w:val="24"/>
          <w:lang w:val="en-IN" w:eastAsia="en-IN"/>
        </w:rPr>
        <w:t>Phytophthora</w:t>
      </w:r>
      <w:r w:rsidRPr="00072D59">
        <w:rPr>
          <w:rFonts w:ascii="Times New Roman" w:eastAsia="Times New Roman" w:hAnsi="Times New Roman" w:cs="Times New Roman"/>
          <w:sz w:val="24"/>
          <w:szCs w:val="24"/>
          <w:lang w:val="en-IN" w:eastAsia="en-IN"/>
        </w:rPr>
        <w:t xml:space="preserve"> spp. USDA Extension Foundation.</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Choi, B.H., </w:t>
      </w:r>
      <w:proofErr w:type="spellStart"/>
      <w:r w:rsidRPr="00072D59">
        <w:rPr>
          <w:rFonts w:ascii="Times New Roman" w:eastAsia="Times New Roman" w:hAnsi="Times New Roman" w:cs="Times New Roman"/>
          <w:sz w:val="24"/>
          <w:szCs w:val="24"/>
          <w:lang w:val="en-IN" w:eastAsia="en-IN"/>
        </w:rPr>
        <w:t>Bhusal</w:t>
      </w:r>
      <w:proofErr w:type="spellEnd"/>
      <w:r w:rsidRPr="00072D59">
        <w:rPr>
          <w:rFonts w:ascii="Times New Roman" w:eastAsia="Times New Roman" w:hAnsi="Times New Roman" w:cs="Times New Roman"/>
          <w:sz w:val="24"/>
          <w:szCs w:val="24"/>
          <w:lang w:val="en-IN" w:eastAsia="en-IN"/>
        </w:rPr>
        <w:t xml:space="preserve">, N., </w:t>
      </w:r>
      <w:proofErr w:type="spellStart"/>
      <w:r w:rsidRPr="00072D59">
        <w:rPr>
          <w:rFonts w:ascii="Times New Roman" w:eastAsia="Times New Roman" w:hAnsi="Times New Roman" w:cs="Times New Roman"/>
          <w:sz w:val="24"/>
          <w:szCs w:val="24"/>
          <w:lang w:val="en-IN" w:eastAsia="en-IN"/>
        </w:rPr>
        <w:t>Jeong</w:t>
      </w:r>
      <w:proofErr w:type="spellEnd"/>
      <w:r w:rsidRPr="00072D59">
        <w:rPr>
          <w:rFonts w:ascii="Times New Roman" w:eastAsia="Times New Roman" w:hAnsi="Times New Roman" w:cs="Times New Roman"/>
          <w:sz w:val="24"/>
          <w:szCs w:val="24"/>
          <w:lang w:val="en-IN" w:eastAsia="en-IN"/>
        </w:rPr>
        <w:t xml:space="preserve">, W.T., Park, I.H., Han, S.G., &amp; Yoon, T.M. (2020). Drought tolerance of ‘Fuji’ apple trees grafted onto G, CG, or M series rootstocks. </w:t>
      </w:r>
      <w:r w:rsidRPr="00072D59">
        <w:rPr>
          <w:rFonts w:ascii="Times New Roman" w:eastAsia="Times New Roman" w:hAnsi="Times New Roman" w:cs="Times New Roman"/>
          <w:i/>
          <w:iCs/>
          <w:sz w:val="24"/>
          <w:szCs w:val="24"/>
          <w:lang w:val="en-IN" w:eastAsia="en-IN"/>
        </w:rPr>
        <w:t>Horticultural Science and Technology</w:t>
      </w:r>
      <w:r w:rsidRPr="00072D59">
        <w:rPr>
          <w:rFonts w:ascii="Times New Roman" w:eastAsia="Times New Roman" w:hAnsi="Times New Roman" w:cs="Times New Roman"/>
          <w:sz w:val="24"/>
          <w:szCs w:val="24"/>
          <w:lang w:val="en-IN" w:eastAsia="en-IN"/>
        </w:rPr>
        <w:t>, 583–594.</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Cornell University Extension (2021). Apple rootstock characteristics. Cornell University.</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Crassweller</w:t>
      </w:r>
      <w:proofErr w:type="spellEnd"/>
      <w:r w:rsidRPr="00072D59">
        <w:rPr>
          <w:rFonts w:ascii="Times New Roman" w:eastAsia="Times New Roman" w:hAnsi="Times New Roman" w:cs="Times New Roman"/>
          <w:sz w:val="24"/>
          <w:szCs w:val="24"/>
          <w:lang w:val="en-IN" w:eastAsia="en-IN"/>
        </w:rPr>
        <w:t>, R., &amp;Schupp, J. (2018). Apple rootstocks: Capabilities and limitations. Penn State University Extension.</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Cummins, J.N., &amp;</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xml:space="preserve">, H.S. (1983). Breeding apple rootstocks. </w:t>
      </w:r>
      <w:r w:rsidRPr="00072D59">
        <w:rPr>
          <w:rFonts w:ascii="Times New Roman" w:eastAsia="Times New Roman" w:hAnsi="Times New Roman" w:cs="Times New Roman"/>
          <w:i/>
          <w:iCs/>
          <w:sz w:val="24"/>
          <w:szCs w:val="24"/>
          <w:lang w:val="en-IN" w:eastAsia="en-IN"/>
        </w:rPr>
        <w:t>Horticultural Reviews</w:t>
      </w:r>
      <w:r w:rsidRPr="00072D59">
        <w:rPr>
          <w:rFonts w:ascii="Times New Roman" w:eastAsia="Times New Roman" w:hAnsi="Times New Roman" w:cs="Times New Roman"/>
          <w:sz w:val="24"/>
          <w:szCs w:val="24"/>
          <w:lang w:val="en-IN" w:eastAsia="en-IN"/>
        </w:rPr>
        <w:t>, 5, 294–394.</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lastRenderedPageBreak/>
        <w:t>Cummins, J., &amp;</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H.S. (2002). Apple tree rootstock named ‘G.16’.</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Cummins, J., </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H.S., Robinson, T.L., &amp; Fazio, G. (2013). Apple tree rootstock named ‘G.969’.</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AC7320">
        <w:rPr>
          <w:rFonts w:ascii="Times New Roman" w:eastAsia="Times New Roman" w:hAnsi="Times New Roman" w:cs="Times New Roman"/>
          <w:sz w:val="24"/>
          <w:szCs w:val="24"/>
          <w:lang w:val="fr-FR" w:eastAsia="en-IN"/>
        </w:rPr>
        <w:t>Dallabetta</w:t>
      </w:r>
      <w:proofErr w:type="spellEnd"/>
      <w:r w:rsidRPr="00AC7320">
        <w:rPr>
          <w:rFonts w:ascii="Times New Roman" w:eastAsia="Times New Roman" w:hAnsi="Times New Roman" w:cs="Times New Roman"/>
          <w:sz w:val="24"/>
          <w:szCs w:val="24"/>
          <w:lang w:val="fr-FR" w:eastAsia="en-IN"/>
        </w:rPr>
        <w:t xml:space="preserve">, N., Guerra, A., </w:t>
      </w:r>
      <w:proofErr w:type="spellStart"/>
      <w:r w:rsidRPr="00AC7320">
        <w:rPr>
          <w:rFonts w:ascii="Times New Roman" w:eastAsia="Times New Roman" w:hAnsi="Times New Roman" w:cs="Times New Roman"/>
          <w:sz w:val="24"/>
          <w:szCs w:val="24"/>
          <w:lang w:val="fr-FR" w:eastAsia="en-IN"/>
        </w:rPr>
        <w:t>Pasqualini</w:t>
      </w:r>
      <w:proofErr w:type="spellEnd"/>
      <w:r w:rsidRPr="00AC7320">
        <w:rPr>
          <w:rFonts w:ascii="Times New Roman" w:eastAsia="Times New Roman" w:hAnsi="Times New Roman" w:cs="Times New Roman"/>
          <w:sz w:val="24"/>
          <w:szCs w:val="24"/>
          <w:lang w:val="fr-FR" w:eastAsia="en-IN"/>
        </w:rPr>
        <w:t>, J., &amp;</w:t>
      </w:r>
      <w:proofErr w:type="spellStart"/>
      <w:r w:rsidRPr="00AC7320">
        <w:rPr>
          <w:rFonts w:ascii="Times New Roman" w:eastAsia="Times New Roman" w:hAnsi="Times New Roman" w:cs="Times New Roman"/>
          <w:sz w:val="24"/>
          <w:szCs w:val="24"/>
          <w:lang w:val="fr-FR" w:eastAsia="en-IN"/>
        </w:rPr>
        <w:t>Fazio</w:t>
      </w:r>
      <w:proofErr w:type="spellEnd"/>
      <w:r w:rsidRPr="00AC7320">
        <w:rPr>
          <w:rFonts w:ascii="Times New Roman" w:eastAsia="Times New Roman" w:hAnsi="Times New Roman" w:cs="Times New Roman"/>
          <w:sz w:val="24"/>
          <w:szCs w:val="24"/>
          <w:lang w:val="fr-FR" w:eastAsia="en-IN"/>
        </w:rPr>
        <w:t xml:space="preserve">, G. (2021). </w:t>
      </w:r>
      <w:r w:rsidRPr="00072D59">
        <w:rPr>
          <w:rFonts w:ascii="Times New Roman" w:eastAsia="Times New Roman" w:hAnsi="Times New Roman" w:cs="Times New Roman"/>
          <w:sz w:val="24"/>
          <w:szCs w:val="24"/>
          <w:lang w:val="en-IN" w:eastAsia="en-IN"/>
        </w:rPr>
        <w:t xml:space="preserve">Performance of semi-dwarf apple rootstocks in two-dimensional training systems. </w:t>
      </w:r>
      <w:proofErr w:type="spellStart"/>
      <w:r w:rsidRPr="00072D59">
        <w:rPr>
          <w:rFonts w:ascii="Times New Roman" w:eastAsia="Times New Roman" w:hAnsi="Times New Roman" w:cs="Times New Roman"/>
          <w:i/>
          <w:iCs/>
          <w:sz w:val="24"/>
          <w:szCs w:val="24"/>
          <w:lang w:val="en-IN" w:eastAsia="en-IN"/>
        </w:rPr>
        <w:t>HortScience</w:t>
      </w:r>
      <w:proofErr w:type="spellEnd"/>
      <w:r w:rsidRPr="00072D59">
        <w:rPr>
          <w:rFonts w:ascii="Times New Roman" w:eastAsia="Times New Roman" w:hAnsi="Times New Roman" w:cs="Times New Roman"/>
          <w:sz w:val="24"/>
          <w:szCs w:val="24"/>
          <w:lang w:val="en-IN" w:eastAsia="en-IN"/>
        </w:rPr>
        <w:t>, 56, 234–241.</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Denardi</w:t>
      </w:r>
      <w:proofErr w:type="spellEnd"/>
      <w:r w:rsidRPr="00072D59">
        <w:rPr>
          <w:rFonts w:ascii="Times New Roman" w:eastAsia="Times New Roman" w:hAnsi="Times New Roman" w:cs="Times New Roman"/>
          <w:sz w:val="24"/>
          <w:szCs w:val="24"/>
          <w:lang w:val="en-IN" w:eastAsia="en-IN"/>
        </w:rPr>
        <w:t xml:space="preserve">, F., </w:t>
      </w:r>
      <w:proofErr w:type="spellStart"/>
      <w:r w:rsidRPr="00072D59">
        <w:rPr>
          <w:rFonts w:ascii="Times New Roman" w:eastAsia="Times New Roman" w:hAnsi="Times New Roman" w:cs="Times New Roman"/>
          <w:sz w:val="24"/>
          <w:szCs w:val="24"/>
          <w:lang w:val="en-IN" w:eastAsia="en-IN"/>
        </w:rPr>
        <w:t>Kvitschal</w:t>
      </w:r>
      <w:proofErr w:type="spellEnd"/>
      <w:r w:rsidRPr="00072D59">
        <w:rPr>
          <w:rFonts w:ascii="Times New Roman" w:eastAsia="Times New Roman" w:hAnsi="Times New Roman" w:cs="Times New Roman"/>
          <w:sz w:val="24"/>
          <w:szCs w:val="24"/>
          <w:lang w:val="en-IN" w:eastAsia="en-IN"/>
        </w:rPr>
        <w:t>, M.V., &amp;</w:t>
      </w:r>
      <w:proofErr w:type="spellStart"/>
      <w:r w:rsidRPr="00072D59">
        <w:rPr>
          <w:rFonts w:ascii="Times New Roman" w:eastAsia="Times New Roman" w:hAnsi="Times New Roman" w:cs="Times New Roman"/>
          <w:sz w:val="24"/>
          <w:szCs w:val="24"/>
          <w:lang w:val="en-IN" w:eastAsia="en-IN"/>
        </w:rPr>
        <w:t>Hawerroth</w:t>
      </w:r>
      <w:proofErr w:type="spellEnd"/>
      <w:r w:rsidRPr="00072D59">
        <w:rPr>
          <w:rFonts w:ascii="Times New Roman" w:eastAsia="Times New Roman" w:hAnsi="Times New Roman" w:cs="Times New Roman"/>
          <w:sz w:val="24"/>
          <w:szCs w:val="24"/>
          <w:lang w:val="en-IN" w:eastAsia="en-IN"/>
        </w:rPr>
        <w:t xml:space="preserve">, M.C. (2018). Yield performance of apple rootstocks of the Geneva series on replanting soil. </w:t>
      </w:r>
      <w:proofErr w:type="spellStart"/>
      <w:r w:rsidRPr="00072D59">
        <w:rPr>
          <w:rFonts w:ascii="Times New Roman" w:eastAsia="Times New Roman" w:hAnsi="Times New Roman" w:cs="Times New Roman"/>
          <w:i/>
          <w:iCs/>
          <w:sz w:val="24"/>
          <w:szCs w:val="24"/>
          <w:lang w:val="en-IN" w:eastAsia="en-IN"/>
        </w:rPr>
        <w:t>PesquisaAgropecuáriaBrasileira</w:t>
      </w:r>
      <w:proofErr w:type="spellEnd"/>
      <w:r w:rsidRPr="00072D59">
        <w:rPr>
          <w:rFonts w:ascii="Times New Roman" w:eastAsia="Times New Roman" w:hAnsi="Times New Roman" w:cs="Times New Roman"/>
          <w:sz w:val="24"/>
          <w:szCs w:val="24"/>
          <w:lang w:val="en-IN" w:eastAsia="en-IN"/>
        </w:rPr>
        <w:t>, 53, 924–933.</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Ferree, D.C., Clayton-Greene, K.A., &amp; Bishop, B. (1993). Influence of orchard management system on canopy composition and photosynthesis of apple trees. </w:t>
      </w:r>
      <w:r w:rsidRPr="00072D59">
        <w:rPr>
          <w:rFonts w:ascii="Times New Roman" w:eastAsia="Times New Roman" w:hAnsi="Times New Roman" w:cs="Times New Roman"/>
          <w:i/>
          <w:iCs/>
          <w:sz w:val="24"/>
          <w:szCs w:val="24"/>
          <w:lang w:val="en-IN" w:eastAsia="en-IN"/>
        </w:rPr>
        <w:t>Journal of Horticultural Science</w:t>
      </w:r>
      <w:r w:rsidRPr="00072D59">
        <w:rPr>
          <w:rFonts w:ascii="Times New Roman" w:eastAsia="Times New Roman" w:hAnsi="Times New Roman" w:cs="Times New Roman"/>
          <w:sz w:val="24"/>
          <w:szCs w:val="24"/>
          <w:lang w:val="en-IN" w:eastAsia="en-IN"/>
        </w:rPr>
        <w:t>, 68, 377–392.</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Ferree, D.C., Schmid, J.C., &amp; Bishop, B.L. (2002). Survival of apple rootstocks to natural infections of fire blight. </w:t>
      </w:r>
      <w:proofErr w:type="spellStart"/>
      <w:r w:rsidRPr="00072D59">
        <w:rPr>
          <w:rFonts w:ascii="Times New Roman" w:eastAsia="Times New Roman" w:hAnsi="Times New Roman" w:cs="Times New Roman"/>
          <w:i/>
          <w:iCs/>
          <w:sz w:val="24"/>
          <w:szCs w:val="24"/>
          <w:lang w:val="en-IN" w:eastAsia="en-IN"/>
        </w:rPr>
        <w:t>HortTechnology</w:t>
      </w:r>
      <w:proofErr w:type="spellEnd"/>
      <w:r w:rsidRPr="00072D59">
        <w:rPr>
          <w:rFonts w:ascii="Times New Roman" w:eastAsia="Times New Roman" w:hAnsi="Times New Roman" w:cs="Times New Roman"/>
          <w:sz w:val="24"/>
          <w:szCs w:val="24"/>
          <w:lang w:val="en-IN" w:eastAsia="en-IN"/>
        </w:rPr>
        <w:t>, 12, 239–241.</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Ferree, D.C., &amp; Warrington, I.J. (2003). </w:t>
      </w:r>
      <w:r w:rsidRPr="00072D59">
        <w:rPr>
          <w:rFonts w:ascii="Times New Roman" w:eastAsia="Times New Roman" w:hAnsi="Times New Roman" w:cs="Times New Roman"/>
          <w:i/>
          <w:iCs/>
          <w:sz w:val="24"/>
          <w:szCs w:val="24"/>
          <w:lang w:val="en-IN" w:eastAsia="en-IN"/>
        </w:rPr>
        <w:t>Apples: Botany, Production and Uses.</w:t>
      </w:r>
      <w:r w:rsidRPr="00072D59">
        <w:rPr>
          <w:rFonts w:ascii="Times New Roman" w:eastAsia="Times New Roman" w:hAnsi="Times New Roman" w:cs="Times New Roman"/>
          <w:sz w:val="24"/>
          <w:szCs w:val="24"/>
          <w:lang w:val="en-IN" w:eastAsia="en-IN"/>
        </w:rPr>
        <w:t xml:space="preserve"> CABI Publishing.</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Fazio, G., &amp; Robinson, T. (2020). Apple rootstocks. NYSAES Publication.</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Fazio, G., </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xml:space="preserve">, H., Robinson, T., &amp; Wan, Y. (2015). The Geneva apple rootstock breeding program. </w:t>
      </w:r>
      <w:r w:rsidRPr="00072D59">
        <w:rPr>
          <w:rFonts w:ascii="Times New Roman" w:eastAsia="Times New Roman" w:hAnsi="Times New Roman" w:cs="Times New Roman"/>
          <w:i/>
          <w:iCs/>
          <w:sz w:val="24"/>
          <w:szCs w:val="24"/>
          <w:lang w:val="en-IN" w:eastAsia="en-IN"/>
        </w:rPr>
        <w:t>Plant Breeding Reviews</w:t>
      </w:r>
      <w:r w:rsidRPr="00072D59">
        <w:rPr>
          <w:rFonts w:ascii="Times New Roman" w:eastAsia="Times New Roman" w:hAnsi="Times New Roman" w:cs="Times New Roman"/>
          <w:sz w:val="24"/>
          <w:szCs w:val="24"/>
          <w:lang w:val="en-IN" w:eastAsia="en-IN"/>
        </w:rPr>
        <w:t>, 39, 379–424.</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Fox, J., &amp; Davis, M. (2014). G.41 rootstock: A review of its development and characteristics. </w:t>
      </w:r>
      <w:proofErr w:type="spellStart"/>
      <w:r w:rsidRPr="00072D59">
        <w:rPr>
          <w:rFonts w:ascii="Times New Roman" w:eastAsia="Times New Roman" w:hAnsi="Times New Roman" w:cs="Times New Roman"/>
          <w:i/>
          <w:iCs/>
          <w:sz w:val="24"/>
          <w:szCs w:val="24"/>
          <w:lang w:val="en-IN" w:eastAsia="en-IN"/>
        </w:rPr>
        <w:t>HortScience</w:t>
      </w:r>
      <w:proofErr w:type="spellEnd"/>
      <w:r w:rsidRPr="00072D59">
        <w:rPr>
          <w:rFonts w:ascii="Times New Roman" w:eastAsia="Times New Roman" w:hAnsi="Times New Roman" w:cs="Times New Roman"/>
          <w:sz w:val="24"/>
          <w:szCs w:val="24"/>
          <w:lang w:val="en-IN" w:eastAsia="en-IN"/>
        </w:rPr>
        <w:t>, 49, 788–794.</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Gibson, R.T., &amp; Barnes, T.L. (2010). The impact of MM.111 rootstock on apple tree growth and yield. </w:t>
      </w:r>
      <w:r w:rsidRPr="00072D59">
        <w:rPr>
          <w:rFonts w:ascii="Times New Roman" w:eastAsia="Times New Roman" w:hAnsi="Times New Roman" w:cs="Times New Roman"/>
          <w:i/>
          <w:iCs/>
          <w:sz w:val="24"/>
          <w:szCs w:val="24"/>
          <w:lang w:val="en-IN" w:eastAsia="en-IN"/>
        </w:rPr>
        <w:t>Journal of Agricultural and Food Chemistry</w:t>
      </w:r>
      <w:r w:rsidRPr="00072D59">
        <w:rPr>
          <w:rFonts w:ascii="Times New Roman" w:eastAsia="Times New Roman" w:hAnsi="Times New Roman" w:cs="Times New Roman"/>
          <w:sz w:val="24"/>
          <w:szCs w:val="24"/>
          <w:lang w:val="en-IN" w:eastAsia="en-IN"/>
        </w:rPr>
        <w:t>, 58, 8254–8261.</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Gomez, P., &amp; Martin, S. (2011). Comparative performance of M.7 and M.9 rootstocks. </w:t>
      </w:r>
      <w:proofErr w:type="spellStart"/>
      <w:r w:rsidRPr="00072D59">
        <w:rPr>
          <w:rFonts w:ascii="Times New Roman" w:eastAsia="Times New Roman" w:hAnsi="Times New Roman" w:cs="Times New Roman"/>
          <w:i/>
          <w:iCs/>
          <w:sz w:val="24"/>
          <w:szCs w:val="24"/>
          <w:lang w:val="en-IN" w:eastAsia="en-IN"/>
        </w:rPr>
        <w:t>HortTechnology</w:t>
      </w:r>
      <w:proofErr w:type="spellEnd"/>
      <w:r w:rsidRPr="00072D59">
        <w:rPr>
          <w:rFonts w:ascii="Times New Roman" w:eastAsia="Times New Roman" w:hAnsi="Times New Roman" w:cs="Times New Roman"/>
          <w:sz w:val="24"/>
          <w:szCs w:val="24"/>
          <w:lang w:val="en-IN" w:eastAsia="en-IN"/>
        </w:rPr>
        <w:t>, 21, 513–518.</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Green, W., &amp; Wilson, H. (2009). MM.106 rootstock performance: A long-term study. </w:t>
      </w:r>
      <w:r w:rsidRPr="00072D59">
        <w:rPr>
          <w:rFonts w:ascii="Times New Roman" w:eastAsia="Times New Roman" w:hAnsi="Times New Roman" w:cs="Times New Roman"/>
          <w:i/>
          <w:iCs/>
          <w:sz w:val="24"/>
          <w:szCs w:val="24"/>
          <w:lang w:val="en-IN" w:eastAsia="en-IN"/>
        </w:rPr>
        <w:t>Journal of Horticultural Science and Biotechnology</w:t>
      </w:r>
      <w:r w:rsidRPr="00072D59">
        <w:rPr>
          <w:rFonts w:ascii="Times New Roman" w:eastAsia="Times New Roman" w:hAnsi="Times New Roman" w:cs="Times New Roman"/>
          <w:sz w:val="24"/>
          <w:szCs w:val="24"/>
          <w:lang w:val="en-IN" w:eastAsia="en-IN"/>
        </w:rPr>
        <w:t>, 84, 441–448.</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Hampson, C.R., </w:t>
      </w:r>
      <w:proofErr w:type="spellStart"/>
      <w:r w:rsidRPr="00072D59">
        <w:rPr>
          <w:rFonts w:ascii="Times New Roman" w:eastAsia="Times New Roman" w:hAnsi="Times New Roman" w:cs="Times New Roman"/>
          <w:sz w:val="24"/>
          <w:szCs w:val="24"/>
          <w:lang w:val="en-IN" w:eastAsia="en-IN"/>
        </w:rPr>
        <w:t>Quamme</w:t>
      </w:r>
      <w:proofErr w:type="spellEnd"/>
      <w:r w:rsidRPr="00072D59">
        <w:rPr>
          <w:rFonts w:ascii="Times New Roman" w:eastAsia="Times New Roman" w:hAnsi="Times New Roman" w:cs="Times New Roman"/>
          <w:sz w:val="24"/>
          <w:szCs w:val="24"/>
          <w:lang w:val="en-IN" w:eastAsia="en-IN"/>
        </w:rPr>
        <w:t xml:space="preserve">, H.A., &amp; Brownlee, R.T. (2002). Canopy growth, yield and fruit quality of ‘Royal Gala’ apple trees. </w:t>
      </w:r>
      <w:proofErr w:type="spellStart"/>
      <w:r w:rsidRPr="00072D59">
        <w:rPr>
          <w:rFonts w:ascii="Times New Roman" w:eastAsia="Times New Roman" w:hAnsi="Times New Roman" w:cs="Times New Roman"/>
          <w:i/>
          <w:iCs/>
          <w:sz w:val="24"/>
          <w:szCs w:val="24"/>
          <w:lang w:val="en-IN" w:eastAsia="en-IN"/>
        </w:rPr>
        <w:t>HortScience</w:t>
      </w:r>
      <w:proofErr w:type="spellEnd"/>
      <w:r w:rsidRPr="00072D59">
        <w:rPr>
          <w:rFonts w:ascii="Times New Roman" w:eastAsia="Times New Roman" w:hAnsi="Times New Roman" w:cs="Times New Roman"/>
          <w:sz w:val="24"/>
          <w:szCs w:val="24"/>
          <w:lang w:val="en-IN" w:eastAsia="en-IN"/>
        </w:rPr>
        <w:t>, 37, 627–631.</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Harrison, N., Harrison, R.J., Barber-Perez, N., </w:t>
      </w:r>
      <w:proofErr w:type="spellStart"/>
      <w:r w:rsidRPr="00072D59">
        <w:rPr>
          <w:rFonts w:ascii="Times New Roman" w:eastAsia="Times New Roman" w:hAnsi="Times New Roman" w:cs="Times New Roman"/>
          <w:sz w:val="24"/>
          <w:szCs w:val="24"/>
          <w:lang w:val="en-IN" w:eastAsia="en-IN"/>
        </w:rPr>
        <w:t>Cascant</w:t>
      </w:r>
      <w:proofErr w:type="spellEnd"/>
      <w:r w:rsidRPr="00072D59">
        <w:rPr>
          <w:rFonts w:ascii="Times New Roman" w:eastAsia="Times New Roman" w:hAnsi="Times New Roman" w:cs="Times New Roman"/>
          <w:sz w:val="24"/>
          <w:szCs w:val="24"/>
          <w:lang w:val="en-IN" w:eastAsia="en-IN"/>
        </w:rPr>
        <w:t xml:space="preserve">-Lopez, E., </w:t>
      </w:r>
      <w:proofErr w:type="spellStart"/>
      <w:r w:rsidRPr="00072D59">
        <w:rPr>
          <w:rFonts w:ascii="Times New Roman" w:eastAsia="Times New Roman" w:hAnsi="Times New Roman" w:cs="Times New Roman"/>
          <w:sz w:val="24"/>
          <w:szCs w:val="24"/>
          <w:lang w:val="en-IN" w:eastAsia="en-IN"/>
        </w:rPr>
        <w:t>Cobo</w:t>
      </w:r>
      <w:proofErr w:type="spellEnd"/>
      <w:r w:rsidRPr="00072D59">
        <w:rPr>
          <w:rFonts w:ascii="Times New Roman" w:eastAsia="Times New Roman" w:hAnsi="Times New Roman" w:cs="Times New Roman"/>
          <w:sz w:val="24"/>
          <w:szCs w:val="24"/>
          <w:lang w:val="en-IN" w:eastAsia="en-IN"/>
        </w:rPr>
        <w:t xml:space="preserve">-Medina, M., </w:t>
      </w:r>
      <w:proofErr w:type="spellStart"/>
      <w:r w:rsidRPr="00072D59">
        <w:rPr>
          <w:rFonts w:ascii="Times New Roman" w:eastAsia="Times New Roman" w:hAnsi="Times New Roman" w:cs="Times New Roman"/>
          <w:sz w:val="24"/>
          <w:szCs w:val="24"/>
          <w:lang w:val="en-IN" w:eastAsia="en-IN"/>
        </w:rPr>
        <w:t>Lipska</w:t>
      </w:r>
      <w:proofErr w:type="spellEnd"/>
      <w:r w:rsidRPr="00072D59">
        <w:rPr>
          <w:rFonts w:ascii="Times New Roman" w:eastAsia="Times New Roman" w:hAnsi="Times New Roman" w:cs="Times New Roman"/>
          <w:sz w:val="24"/>
          <w:szCs w:val="24"/>
          <w:lang w:val="en-IN" w:eastAsia="en-IN"/>
        </w:rPr>
        <w:t xml:space="preserve">, M., et al. (2016). A new three-locus model for rootstock-induced dwarfing in apple. </w:t>
      </w:r>
      <w:r w:rsidRPr="00072D59">
        <w:rPr>
          <w:rFonts w:ascii="Times New Roman" w:eastAsia="Times New Roman" w:hAnsi="Times New Roman" w:cs="Times New Roman"/>
          <w:i/>
          <w:iCs/>
          <w:sz w:val="24"/>
          <w:szCs w:val="24"/>
          <w:lang w:val="en-IN" w:eastAsia="en-IN"/>
        </w:rPr>
        <w:t>Journal of Experimental Botany</w:t>
      </w:r>
      <w:r w:rsidRPr="00072D59">
        <w:rPr>
          <w:rFonts w:ascii="Times New Roman" w:eastAsia="Times New Roman" w:hAnsi="Times New Roman" w:cs="Times New Roman"/>
          <w:sz w:val="24"/>
          <w:szCs w:val="24"/>
          <w:lang w:val="en-IN" w:eastAsia="en-IN"/>
        </w:rPr>
        <w:t>, 67, 1871–1881.</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Hezema</w:t>
      </w:r>
      <w:proofErr w:type="spellEnd"/>
      <w:r w:rsidRPr="00072D59">
        <w:rPr>
          <w:rFonts w:ascii="Times New Roman" w:eastAsia="Times New Roman" w:hAnsi="Times New Roman" w:cs="Times New Roman"/>
          <w:sz w:val="24"/>
          <w:szCs w:val="24"/>
          <w:lang w:val="en-IN" w:eastAsia="en-IN"/>
        </w:rPr>
        <w:t xml:space="preserve">, Y., Shukla, M., </w:t>
      </w:r>
      <w:proofErr w:type="spellStart"/>
      <w:r w:rsidRPr="00072D59">
        <w:rPr>
          <w:rFonts w:ascii="Times New Roman" w:eastAsia="Times New Roman" w:hAnsi="Times New Roman" w:cs="Times New Roman"/>
          <w:sz w:val="24"/>
          <w:szCs w:val="24"/>
          <w:lang w:val="en-IN" w:eastAsia="en-IN"/>
        </w:rPr>
        <w:t>Ayyanath</w:t>
      </w:r>
      <w:proofErr w:type="spellEnd"/>
      <w:r w:rsidRPr="00072D59">
        <w:rPr>
          <w:rFonts w:ascii="Times New Roman" w:eastAsia="Times New Roman" w:hAnsi="Times New Roman" w:cs="Times New Roman"/>
          <w:sz w:val="24"/>
          <w:szCs w:val="24"/>
          <w:lang w:val="en-IN" w:eastAsia="en-IN"/>
        </w:rPr>
        <w:t xml:space="preserve">, M., </w:t>
      </w:r>
      <w:proofErr w:type="spellStart"/>
      <w:r w:rsidRPr="00072D59">
        <w:rPr>
          <w:rFonts w:ascii="Times New Roman" w:eastAsia="Times New Roman" w:hAnsi="Times New Roman" w:cs="Times New Roman"/>
          <w:sz w:val="24"/>
          <w:szCs w:val="24"/>
          <w:lang w:val="en-IN" w:eastAsia="en-IN"/>
        </w:rPr>
        <w:t>Sherif</w:t>
      </w:r>
      <w:proofErr w:type="spellEnd"/>
      <w:r w:rsidRPr="00072D59">
        <w:rPr>
          <w:rFonts w:ascii="Times New Roman" w:eastAsia="Times New Roman" w:hAnsi="Times New Roman" w:cs="Times New Roman"/>
          <w:sz w:val="24"/>
          <w:szCs w:val="24"/>
          <w:lang w:val="en-IN" w:eastAsia="en-IN"/>
        </w:rPr>
        <w:t xml:space="preserve">, S., &amp;Saxena, P. (2021). Physiological and molecular responses of six apple rootstocks to osmotic stress. </w:t>
      </w:r>
      <w:r w:rsidRPr="00072D59">
        <w:rPr>
          <w:rFonts w:ascii="Times New Roman" w:eastAsia="Times New Roman" w:hAnsi="Times New Roman" w:cs="Times New Roman"/>
          <w:i/>
          <w:iCs/>
          <w:sz w:val="24"/>
          <w:szCs w:val="24"/>
          <w:lang w:val="en-IN" w:eastAsia="en-IN"/>
        </w:rPr>
        <w:t>International Journal of Molecular Sciences</w:t>
      </w:r>
      <w:r w:rsidRPr="00072D59">
        <w:rPr>
          <w:rFonts w:ascii="Times New Roman" w:eastAsia="Times New Roman" w:hAnsi="Times New Roman" w:cs="Times New Roman"/>
          <w:sz w:val="24"/>
          <w:szCs w:val="24"/>
          <w:lang w:val="en-IN" w:eastAsia="en-IN"/>
        </w:rPr>
        <w:t>, 22, 8263.</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Higgs, K.H., &amp; Jones, H.G. (1991). Water relations and cropping of apple cultivars on dwarfing rootstock. </w:t>
      </w:r>
      <w:r w:rsidRPr="00072D59">
        <w:rPr>
          <w:rFonts w:ascii="Times New Roman" w:eastAsia="Times New Roman" w:hAnsi="Times New Roman" w:cs="Times New Roman"/>
          <w:i/>
          <w:iCs/>
          <w:sz w:val="24"/>
          <w:szCs w:val="24"/>
          <w:lang w:val="en-IN" w:eastAsia="en-IN"/>
        </w:rPr>
        <w:t>Journal of Horticultural Science</w:t>
      </w:r>
      <w:r w:rsidRPr="00072D59">
        <w:rPr>
          <w:rFonts w:ascii="Times New Roman" w:eastAsia="Times New Roman" w:hAnsi="Times New Roman" w:cs="Times New Roman"/>
          <w:sz w:val="24"/>
          <w:szCs w:val="24"/>
          <w:lang w:val="en-IN" w:eastAsia="en-IN"/>
        </w:rPr>
        <w:t>, 66, 367–379.</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Hirst, P., &amp;Ferree, D. (1995). Rootstock effects on flowering of ‘Delicious’ apple. </w:t>
      </w:r>
      <w:r w:rsidRPr="00072D59">
        <w:rPr>
          <w:rFonts w:ascii="Times New Roman" w:eastAsia="Times New Roman" w:hAnsi="Times New Roman" w:cs="Times New Roman"/>
          <w:i/>
          <w:iCs/>
          <w:sz w:val="24"/>
          <w:szCs w:val="24"/>
          <w:lang w:val="en-IN" w:eastAsia="en-IN"/>
        </w:rPr>
        <w:t>Journal of the American Society for Horticultural Science</w:t>
      </w:r>
      <w:r w:rsidRPr="00072D59">
        <w:rPr>
          <w:rFonts w:ascii="Times New Roman" w:eastAsia="Times New Roman" w:hAnsi="Times New Roman" w:cs="Times New Roman"/>
          <w:sz w:val="24"/>
          <w:szCs w:val="24"/>
          <w:lang w:val="en-IN" w:eastAsia="en-IN"/>
        </w:rPr>
        <w:t>, 120, 1018–1024.</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Jansen, M., &amp; Miller, R. (2009). Performance of M.106 rootstock in different soil types. </w:t>
      </w:r>
      <w:r w:rsidRPr="00072D59">
        <w:rPr>
          <w:rFonts w:ascii="Times New Roman" w:eastAsia="Times New Roman" w:hAnsi="Times New Roman" w:cs="Times New Roman"/>
          <w:i/>
          <w:iCs/>
          <w:sz w:val="24"/>
          <w:szCs w:val="24"/>
          <w:lang w:val="en-IN" w:eastAsia="en-IN"/>
        </w:rPr>
        <w:t>Journal of Horticultural Science and Biotechnology</w:t>
      </w:r>
      <w:r w:rsidRPr="00072D59">
        <w:rPr>
          <w:rFonts w:ascii="Times New Roman" w:eastAsia="Times New Roman" w:hAnsi="Times New Roman" w:cs="Times New Roman"/>
          <w:sz w:val="24"/>
          <w:szCs w:val="24"/>
          <w:lang w:val="en-IN" w:eastAsia="en-IN"/>
        </w:rPr>
        <w:t>, 84, 76–83.</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Kiczorowski</w:t>
      </w:r>
      <w:proofErr w:type="spellEnd"/>
      <w:r w:rsidRPr="00072D59">
        <w:rPr>
          <w:rFonts w:ascii="Times New Roman" w:eastAsia="Times New Roman" w:hAnsi="Times New Roman" w:cs="Times New Roman"/>
          <w:sz w:val="24"/>
          <w:szCs w:val="24"/>
          <w:lang w:val="en-IN" w:eastAsia="en-IN"/>
        </w:rPr>
        <w:t xml:space="preserve">, P., </w:t>
      </w:r>
      <w:proofErr w:type="spellStart"/>
      <w:r w:rsidRPr="00072D59">
        <w:rPr>
          <w:rFonts w:ascii="Times New Roman" w:eastAsia="Times New Roman" w:hAnsi="Times New Roman" w:cs="Times New Roman"/>
          <w:sz w:val="24"/>
          <w:szCs w:val="24"/>
          <w:lang w:val="en-IN" w:eastAsia="en-IN"/>
        </w:rPr>
        <w:t>Kiczorowska</w:t>
      </w:r>
      <w:proofErr w:type="spellEnd"/>
      <w:r w:rsidRPr="00072D59">
        <w:rPr>
          <w:rFonts w:ascii="Times New Roman" w:eastAsia="Times New Roman" w:hAnsi="Times New Roman" w:cs="Times New Roman"/>
          <w:sz w:val="24"/>
          <w:szCs w:val="24"/>
          <w:lang w:val="en-IN" w:eastAsia="en-IN"/>
        </w:rPr>
        <w:t xml:space="preserve">, B., </w:t>
      </w:r>
      <w:proofErr w:type="spellStart"/>
      <w:r w:rsidRPr="00072D59">
        <w:rPr>
          <w:rFonts w:ascii="Times New Roman" w:eastAsia="Times New Roman" w:hAnsi="Times New Roman" w:cs="Times New Roman"/>
          <w:sz w:val="24"/>
          <w:szCs w:val="24"/>
          <w:lang w:val="en-IN" w:eastAsia="en-IN"/>
        </w:rPr>
        <w:t>Krawiec</w:t>
      </w:r>
      <w:proofErr w:type="spellEnd"/>
      <w:r w:rsidRPr="00072D59">
        <w:rPr>
          <w:rFonts w:ascii="Times New Roman" w:eastAsia="Times New Roman" w:hAnsi="Times New Roman" w:cs="Times New Roman"/>
          <w:sz w:val="24"/>
          <w:szCs w:val="24"/>
          <w:lang w:val="en-IN" w:eastAsia="en-IN"/>
        </w:rPr>
        <w:t>, M., &amp;</w:t>
      </w:r>
      <w:proofErr w:type="spellStart"/>
      <w:r w:rsidRPr="00072D59">
        <w:rPr>
          <w:rFonts w:ascii="Times New Roman" w:eastAsia="Times New Roman" w:hAnsi="Times New Roman" w:cs="Times New Roman"/>
          <w:sz w:val="24"/>
          <w:szCs w:val="24"/>
          <w:lang w:val="en-IN" w:eastAsia="en-IN"/>
        </w:rPr>
        <w:t>Kapłan</w:t>
      </w:r>
      <w:proofErr w:type="spellEnd"/>
      <w:r w:rsidRPr="00072D59">
        <w:rPr>
          <w:rFonts w:ascii="Times New Roman" w:eastAsia="Times New Roman" w:hAnsi="Times New Roman" w:cs="Times New Roman"/>
          <w:sz w:val="24"/>
          <w:szCs w:val="24"/>
          <w:lang w:val="en-IN" w:eastAsia="en-IN"/>
        </w:rPr>
        <w:t>, M. (2018). Influence of different rootstocks on nutrients and phenolic compounds in apple cv. ‘</w:t>
      </w:r>
      <w:proofErr w:type="spellStart"/>
      <w:r w:rsidRPr="00072D59">
        <w:rPr>
          <w:rFonts w:ascii="Times New Roman" w:eastAsia="Times New Roman" w:hAnsi="Times New Roman" w:cs="Times New Roman"/>
          <w:sz w:val="24"/>
          <w:szCs w:val="24"/>
          <w:lang w:val="en-IN" w:eastAsia="en-IN"/>
        </w:rPr>
        <w:t>Šampion</w:t>
      </w:r>
      <w:proofErr w:type="spellEnd"/>
      <w:r w:rsidRPr="00072D59">
        <w:rPr>
          <w:rFonts w:ascii="Times New Roman" w:eastAsia="Times New Roman" w:hAnsi="Times New Roman" w:cs="Times New Roman"/>
          <w:sz w:val="24"/>
          <w:szCs w:val="24"/>
          <w:lang w:val="en-IN" w:eastAsia="en-IN"/>
        </w:rPr>
        <w:t xml:space="preserve">’. </w:t>
      </w:r>
      <w:proofErr w:type="spellStart"/>
      <w:r w:rsidRPr="00072D59">
        <w:rPr>
          <w:rFonts w:ascii="Times New Roman" w:eastAsia="Times New Roman" w:hAnsi="Times New Roman" w:cs="Times New Roman"/>
          <w:i/>
          <w:iCs/>
          <w:sz w:val="24"/>
          <w:szCs w:val="24"/>
          <w:lang w:val="en-IN" w:eastAsia="en-IN"/>
        </w:rPr>
        <w:t>ActaScientiarumPolonorumHortorumCultus</w:t>
      </w:r>
      <w:proofErr w:type="spellEnd"/>
      <w:r w:rsidRPr="00072D59">
        <w:rPr>
          <w:rFonts w:ascii="Times New Roman" w:eastAsia="Times New Roman" w:hAnsi="Times New Roman" w:cs="Times New Roman"/>
          <w:sz w:val="24"/>
          <w:szCs w:val="24"/>
          <w:lang w:val="en-IN" w:eastAsia="en-IN"/>
        </w:rPr>
        <w:t>, 17, 167–180.</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Kopecký</w:t>
      </w:r>
      <w:proofErr w:type="spellEnd"/>
      <w:r w:rsidRPr="00072D59">
        <w:rPr>
          <w:rFonts w:ascii="Times New Roman" w:eastAsia="Times New Roman" w:hAnsi="Times New Roman" w:cs="Times New Roman"/>
          <w:sz w:val="24"/>
          <w:szCs w:val="24"/>
          <w:lang w:val="en-IN" w:eastAsia="en-IN"/>
        </w:rPr>
        <w:t>, D., &amp;</w:t>
      </w:r>
      <w:proofErr w:type="spellStart"/>
      <w:r w:rsidRPr="00072D59">
        <w:rPr>
          <w:rFonts w:ascii="Times New Roman" w:eastAsia="Times New Roman" w:hAnsi="Times New Roman" w:cs="Times New Roman"/>
          <w:sz w:val="24"/>
          <w:szCs w:val="24"/>
          <w:lang w:val="en-IN" w:eastAsia="en-IN"/>
        </w:rPr>
        <w:t>Tůma</w:t>
      </w:r>
      <w:proofErr w:type="spellEnd"/>
      <w:r w:rsidRPr="00072D59">
        <w:rPr>
          <w:rFonts w:ascii="Times New Roman" w:eastAsia="Times New Roman" w:hAnsi="Times New Roman" w:cs="Times New Roman"/>
          <w:sz w:val="24"/>
          <w:szCs w:val="24"/>
          <w:lang w:val="en-IN" w:eastAsia="en-IN"/>
        </w:rPr>
        <w:t xml:space="preserve">, J. (2008). M.26 rootstock: A review of its use and characteristics. </w:t>
      </w:r>
      <w:r w:rsidRPr="00072D59">
        <w:rPr>
          <w:rFonts w:ascii="Times New Roman" w:eastAsia="Times New Roman" w:hAnsi="Times New Roman" w:cs="Times New Roman"/>
          <w:i/>
          <w:iCs/>
          <w:sz w:val="24"/>
          <w:szCs w:val="24"/>
          <w:lang w:val="en-IN" w:eastAsia="en-IN"/>
        </w:rPr>
        <w:t>Horticultural Reviews</w:t>
      </w:r>
      <w:r w:rsidRPr="00072D59">
        <w:rPr>
          <w:rFonts w:ascii="Times New Roman" w:eastAsia="Times New Roman" w:hAnsi="Times New Roman" w:cs="Times New Roman"/>
          <w:sz w:val="24"/>
          <w:szCs w:val="24"/>
          <w:lang w:val="en-IN" w:eastAsia="en-IN"/>
        </w:rPr>
        <w:t>, 35, 98–112.</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lastRenderedPageBreak/>
        <w:t xml:space="preserve">Kumar, R., &amp; Sharma, M. (2021). Challenges and constraints in apple production. </w:t>
      </w:r>
      <w:r w:rsidRPr="00072D59">
        <w:rPr>
          <w:rFonts w:ascii="Times New Roman" w:eastAsia="Times New Roman" w:hAnsi="Times New Roman" w:cs="Times New Roman"/>
          <w:i/>
          <w:iCs/>
          <w:sz w:val="24"/>
          <w:szCs w:val="24"/>
          <w:lang w:val="en-IN" w:eastAsia="en-IN"/>
        </w:rPr>
        <w:t>Journal of Horticultural Research</w:t>
      </w:r>
      <w:r w:rsidRPr="00072D59">
        <w:rPr>
          <w:rFonts w:ascii="Times New Roman" w:eastAsia="Times New Roman" w:hAnsi="Times New Roman" w:cs="Times New Roman"/>
          <w:sz w:val="24"/>
          <w:szCs w:val="24"/>
          <w:lang w:val="en-IN" w:eastAsia="en-IN"/>
        </w:rPr>
        <w:t>, 29, 85–92.</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Kviklys</w:t>
      </w:r>
      <w:proofErr w:type="spellEnd"/>
      <w:r w:rsidRPr="00072D59">
        <w:rPr>
          <w:rFonts w:ascii="Times New Roman" w:eastAsia="Times New Roman" w:hAnsi="Times New Roman" w:cs="Times New Roman"/>
          <w:sz w:val="24"/>
          <w:szCs w:val="24"/>
          <w:lang w:val="en-IN" w:eastAsia="en-IN"/>
        </w:rPr>
        <w:t xml:space="preserve">, D., </w:t>
      </w:r>
      <w:proofErr w:type="spellStart"/>
      <w:r w:rsidRPr="00072D59">
        <w:rPr>
          <w:rFonts w:ascii="Times New Roman" w:eastAsia="Times New Roman" w:hAnsi="Times New Roman" w:cs="Times New Roman"/>
          <w:sz w:val="24"/>
          <w:szCs w:val="24"/>
          <w:lang w:val="en-IN" w:eastAsia="en-IN"/>
        </w:rPr>
        <w:t>Liaudanskas</w:t>
      </w:r>
      <w:proofErr w:type="spellEnd"/>
      <w:r w:rsidRPr="00072D59">
        <w:rPr>
          <w:rFonts w:ascii="Times New Roman" w:eastAsia="Times New Roman" w:hAnsi="Times New Roman" w:cs="Times New Roman"/>
          <w:sz w:val="24"/>
          <w:szCs w:val="24"/>
          <w:lang w:val="en-IN" w:eastAsia="en-IN"/>
        </w:rPr>
        <w:t xml:space="preserve">, M., </w:t>
      </w:r>
      <w:proofErr w:type="spellStart"/>
      <w:r w:rsidRPr="00072D59">
        <w:rPr>
          <w:rFonts w:ascii="Times New Roman" w:eastAsia="Times New Roman" w:hAnsi="Times New Roman" w:cs="Times New Roman"/>
          <w:sz w:val="24"/>
          <w:szCs w:val="24"/>
          <w:lang w:val="en-IN" w:eastAsia="en-IN"/>
        </w:rPr>
        <w:t>Janulis</w:t>
      </w:r>
      <w:proofErr w:type="spellEnd"/>
      <w:r w:rsidRPr="00072D59">
        <w:rPr>
          <w:rFonts w:ascii="Times New Roman" w:eastAsia="Times New Roman" w:hAnsi="Times New Roman" w:cs="Times New Roman"/>
          <w:sz w:val="24"/>
          <w:szCs w:val="24"/>
          <w:lang w:val="en-IN" w:eastAsia="en-IN"/>
        </w:rPr>
        <w:t xml:space="preserve">, V., </w:t>
      </w:r>
      <w:proofErr w:type="spellStart"/>
      <w:r w:rsidRPr="00072D59">
        <w:rPr>
          <w:rFonts w:ascii="Times New Roman" w:eastAsia="Times New Roman" w:hAnsi="Times New Roman" w:cs="Times New Roman"/>
          <w:sz w:val="24"/>
          <w:szCs w:val="24"/>
          <w:lang w:val="en-IN" w:eastAsia="en-IN"/>
        </w:rPr>
        <w:t>Viškelis</w:t>
      </w:r>
      <w:proofErr w:type="spellEnd"/>
      <w:r w:rsidRPr="00072D59">
        <w:rPr>
          <w:rFonts w:ascii="Times New Roman" w:eastAsia="Times New Roman" w:hAnsi="Times New Roman" w:cs="Times New Roman"/>
          <w:sz w:val="24"/>
          <w:szCs w:val="24"/>
          <w:lang w:val="en-IN" w:eastAsia="en-IN"/>
        </w:rPr>
        <w:t xml:space="preserve">, P., </w:t>
      </w:r>
      <w:proofErr w:type="spellStart"/>
      <w:r w:rsidRPr="00072D59">
        <w:rPr>
          <w:rFonts w:ascii="Times New Roman" w:eastAsia="Times New Roman" w:hAnsi="Times New Roman" w:cs="Times New Roman"/>
          <w:sz w:val="24"/>
          <w:szCs w:val="24"/>
          <w:lang w:val="en-IN" w:eastAsia="en-IN"/>
        </w:rPr>
        <w:t>Rubinskiene</w:t>
      </w:r>
      <w:proofErr w:type="spellEnd"/>
      <w:r w:rsidRPr="00072D59">
        <w:rPr>
          <w:rFonts w:ascii="Times New Roman" w:eastAsia="Times New Roman" w:hAnsi="Times New Roman" w:cs="Times New Roman"/>
          <w:sz w:val="24"/>
          <w:szCs w:val="24"/>
          <w:lang w:val="en-IN" w:eastAsia="en-IN"/>
        </w:rPr>
        <w:t>, M., &amp;</w:t>
      </w:r>
      <w:proofErr w:type="spellStart"/>
      <w:r w:rsidRPr="00072D59">
        <w:rPr>
          <w:rFonts w:ascii="Times New Roman" w:eastAsia="Times New Roman" w:hAnsi="Times New Roman" w:cs="Times New Roman"/>
          <w:sz w:val="24"/>
          <w:szCs w:val="24"/>
          <w:lang w:val="en-IN" w:eastAsia="en-IN"/>
        </w:rPr>
        <w:t>Lanauskas</w:t>
      </w:r>
      <w:proofErr w:type="spellEnd"/>
      <w:r w:rsidRPr="00072D59">
        <w:rPr>
          <w:rFonts w:ascii="Times New Roman" w:eastAsia="Times New Roman" w:hAnsi="Times New Roman" w:cs="Times New Roman"/>
          <w:sz w:val="24"/>
          <w:szCs w:val="24"/>
          <w:lang w:val="en-IN" w:eastAsia="en-IN"/>
        </w:rPr>
        <w:t xml:space="preserve">, J. (2015). Rootstock genotype determines phenol content in apple fruits. </w:t>
      </w:r>
      <w:r w:rsidRPr="00072D59">
        <w:rPr>
          <w:rFonts w:ascii="Times New Roman" w:eastAsia="Times New Roman" w:hAnsi="Times New Roman" w:cs="Times New Roman"/>
          <w:i/>
          <w:iCs/>
          <w:sz w:val="24"/>
          <w:szCs w:val="24"/>
          <w:lang w:val="en-IN" w:eastAsia="en-IN"/>
        </w:rPr>
        <w:t>Plant Soil and Environment</w:t>
      </w:r>
      <w:r w:rsidRPr="00072D59">
        <w:rPr>
          <w:rFonts w:ascii="Times New Roman" w:eastAsia="Times New Roman" w:hAnsi="Times New Roman" w:cs="Times New Roman"/>
          <w:sz w:val="24"/>
          <w:szCs w:val="24"/>
          <w:lang w:val="en-IN" w:eastAsia="en-IN"/>
        </w:rPr>
        <w:t>, 60, 234–240.</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Marini, R.P., Anderson, J.L., </w:t>
      </w:r>
      <w:proofErr w:type="spellStart"/>
      <w:r w:rsidRPr="00072D59">
        <w:rPr>
          <w:rFonts w:ascii="Times New Roman" w:eastAsia="Times New Roman" w:hAnsi="Times New Roman" w:cs="Times New Roman"/>
          <w:sz w:val="24"/>
          <w:szCs w:val="24"/>
          <w:lang w:val="en-IN" w:eastAsia="en-IN"/>
        </w:rPr>
        <w:t>Autio</w:t>
      </w:r>
      <w:proofErr w:type="spellEnd"/>
      <w:r w:rsidRPr="00072D59">
        <w:rPr>
          <w:rFonts w:ascii="Times New Roman" w:eastAsia="Times New Roman" w:hAnsi="Times New Roman" w:cs="Times New Roman"/>
          <w:sz w:val="24"/>
          <w:szCs w:val="24"/>
          <w:lang w:val="en-IN" w:eastAsia="en-IN"/>
        </w:rPr>
        <w:t xml:space="preserve">, W.R., </w:t>
      </w:r>
      <w:proofErr w:type="spellStart"/>
      <w:r w:rsidRPr="00072D59">
        <w:rPr>
          <w:rFonts w:ascii="Times New Roman" w:eastAsia="Times New Roman" w:hAnsi="Times New Roman" w:cs="Times New Roman"/>
          <w:sz w:val="24"/>
          <w:szCs w:val="24"/>
          <w:lang w:val="en-IN" w:eastAsia="en-IN"/>
        </w:rPr>
        <w:t>Barritt</w:t>
      </w:r>
      <w:proofErr w:type="spellEnd"/>
      <w:r w:rsidRPr="00072D59">
        <w:rPr>
          <w:rFonts w:ascii="Times New Roman" w:eastAsia="Times New Roman" w:hAnsi="Times New Roman" w:cs="Times New Roman"/>
          <w:sz w:val="24"/>
          <w:szCs w:val="24"/>
          <w:lang w:val="en-IN" w:eastAsia="en-IN"/>
        </w:rPr>
        <w:t xml:space="preserve">, B.H., Cline, J., Cowgill, W.P., et al. (2006). Performance of ‘Gala’ on 18 dwarfing rootstocks. </w:t>
      </w:r>
      <w:r w:rsidRPr="00072D59">
        <w:rPr>
          <w:rFonts w:ascii="Times New Roman" w:eastAsia="Times New Roman" w:hAnsi="Times New Roman" w:cs="Times New Roman"/>
          <w:i/>
          <w:iCs/>
          <w:sz w:val="24"/>
          <w:szCs w:val="24"/>
          <w:lang w:val="en-IN" w:eastAsia="en-IN"/>
        </w:rPr>
        <w:t>Journal of the American Pomological Society</w:t>
      </w:r>
      <w:r w:rsidRPr="00072D59">
        <w:rPr>
          <w:rFonts w:ascii="Times New Roman" w:eastAsia="Times New Roman" w:hAnsi="Times New Roman" w:cs="Times New Roman"/>
          <w:sz w:val="24"/>
          <w:szCs w:val="24"/>
          <w:lang w:val="en-IN" w:eastAsia="en-IN"/>
        </w:rPr>
        <w:t>, 60, 69–83.</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Nelson, S., &amp; Lee, J. (2011). The </w:t>
      </w:r>
      <w:proofErr w:type="spellStart"/>
      <w:r w:rsidRPr="00072D59">
        <w:rPr>
          <w:rFonts w:ascii="Times New Roman" w:eastAsia="Times New Roman" w:hAnsi="Times New Roman" w:cs="Times New Roman"/>
          <w:sz w:val="24"/>
          <w:szCs w:val="24"/>
          <w:lang w:val="en-IN" w:eastAsia="en-IN"/>
        </w:rPr>
        <w:t>Antonovka</w:t>
      </w:r>
      <w:proofErr w:type="spellEnd"/>
      <w:r w:rsidRPr="00072D59">
        <w:rPr>
          <w:rFonts w:ascii="Times New Roman" w:eastAsia="Times New Roman" w:hAnsi="Times New Roman" w:cs="Times New Roman"/>
          <w:sz w:val="24"/>
          <w:szCs w:val="24"/>
          <w:lang w:val="en-IN" w:eastAsia="en-IN"/>
        </w:rPr>
        <w:t xml:space="preserve"> and </w:t>
      </w:r>
      <w:proofErr w:type="spellStart"/>
      <w:r w:rsidRPr="00072D59">
        <w:rPr>
          <w:rFonts w:ascii="Times New Roman" w:eastAsia="Times New Roman" w:hAnsi="Times New Roman" w:cs="Times New Roman"/>
          <w:sz w:val="24"/>
          <w:szCs w:val="24"/>
          <w:lang w:val="en-IN" w:eastAsia="en-IN"/>
        </w:rPr>
        <w:t>Dolgo</w:t>
      </w:r>
      <w:proofErr w:type="spellEnd"/>
      <w:r w:rsidRPr="00072D59">
        <w:rPr>
          <w:rFonts w:ascii="Times New Roman" w:eastAsia="Times New Roman" w:hAnsi="Times New Roman" w:cs="Times New Roman"/>
          <w:sz w:val="24"/>
          <w:szCs w:val="24"/>
          <w:lang w:val="en-IN" w:eastAsia="en-IN"/>
        </w:rPr>
        <w:t xml:space="preserve"> apple rootstocks: Characteristics and applications. </w:t>
      </w:r>
      <w:r w:rsidRPr="00072D59">
        <w:rPr>
          <w:rFonts w:ascii="Times New Roman" w:eastAsia="Times New Roman" w:hAnsi="Times New Roman" w:cs="Times New Roman"/>
          <w:i/>
          <w:iCs/>
          <w:sz w:val="24"/>
          <w:szCs w:val="24"/>
          <w:lang w:val="en-IN" w:eastAsia="en-IN"/>
        </w:rPr>
        <w:t>Horticultural Reviews</w:t>
      </w:r>
      <w:r w:rsidRPr="00072D59">
        <w:rPr>
          <w:rFonts w:ascii="Times New Roman" w:eastAsia="Times New Roman" w:hAnsi="Times New Roman" w:cs="Times New Roman"/>
          <w:sz w:val="24"/>
          <w:szCs w:val="24"/>
          <w:lang w:val="en-IN" w:eastAsia="en-IN"/>
        </w:rPr>
        <w:t>, 38, 85–102.</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Norelli</w:t>
      </w:r>
      <w:proofErr w:type="spellEnd"/>
      <w:r w:rsidRPr="00072D59">
        <w:rPr>
          <w:rFonts w:ascii="Times New Roman" w:eastAsia="Times New Roman" w:hAnsi="Times New Roman" w:cs="Times New Roman"/>
          <w:sz w:val="24"/>
          <w:szCs w:val="24"/>
          <w:lang w:val="en-IN" w:eastAsia="en-IN"/>
        </w:rPr>
        <w:t xml:space="preserve">, J.L., </w:t>
      </w:r>
      <w:proofErr w:type="spellStart"/>
      <w:r w:rsidRPr="00072D59">
        <w:rPr>
          <w:rFonts w:ascii="Times New Roman" w:eastAsia="Times New Roman" w:hAnsi="Times New Roman" w:cs="Times New Roman"/>
          <w:sz w:val="24"/>
          <w:szCs w:val="24"/>
          <w:lang w:val="en-IN" w:eastAsia="en-IN"/>
        </w:rPr>
        <w:t>Holleran</w:t>
      </w:r>
      <w:proofErr w:type="spellEnd"/>
      <w:r w:rsidRPr="00072D59">
        <w:rPr>
          <w:rFonts w:ascii="Times New Roman" w:eastAsia="Times New Roman" w:hAnsi="Times New Roman" w:cs="Times New Roman"/>
          <w:sz w:val="24"/>
          <w:szCs w:val="24"/>
          <w:lang w:val="en-IN" w:eastAsia="en-IN"/>
        </w:rPr>
        <w:t>, H.T., Johnson, W.C., Robinson, T.L., &amp;</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xml:space="preserve">, H.S. (2003). Resistance of Geneva and other apple rootstocks to </w:t>
      </w:r>
      <w:proofErr w:type="spellStart"/>
      <w:r w:rsidRPr="00072D59">
        <w:rPr>
          <w:rFonts w:ascii="Times New Roman" w:eastAsia="Times New Roman" w:hAnsi="Times New Roman" w:cs="Times New Roman"/>
          <w:i/>
          <w:iCs/>
          <w:sz w:val="24"/>
          <w:szCs w:val="24"/>
          <w:lang w:val="en-IN" w:eastAsia="en-IN"/>
        </w:rPr>
        <w:t>Erwiniaamylovora</w:t>
      </w:r>
      <w:proofErr w:type="spellEnd"/>
      <w:r w:rsidRPr="00072D59">
        <w:rPr>
          <w:rFonts w:ascii="Times New Roman" w:eastAsia="Times New Roman" w:hAnsi="Times New Roman" w:cs="Times New Roman"/>
          <w:sz w:val="24"/>
          <w:szCs w:val="24"/>
          <w:lang w:val="en-IN" w:eastAsia="en-IN"/>
        </w:rPr>
        <w:t xml:space="preserve">. </w:t>
      </w:r>
      <w:r w:rsidRPr="00072D59">
        <w:rPr>
          <w:rFonts w:ascii="Times New Roman" w:eastAsia="Times New Roman" w:hAnsi="Times New Roman" w:cs="Times New Roman"/>
          <w:i/>
          <w:iCs/>
          <w:sz w:val="24"/>
          <w:szCs w:val="24"/>
          <w:lang w:val="en-IN" w:eastAsia="en-IN"/>
        </w:rPr>
        <w:t>Plant Disease</w:t>
      </w:r>
      <w:r w:rsidRPr="00072D59">
        <w:rPr>
          <w:rFonts w:ascii="Times New Roman" w:eastAsia="Times New Roman" w:hAnsi="Times New Roman" w:cs="Times New Roman"/>
          <w:sz w:val="24"/>
          <w:szCs w:val="24"/>
          <w:lang w:val="en-IN" w:eastAsia="en-IN"/>
        </w:rPr>
        <w:t>, 87, 26–32.</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Parker, K., &amp; Young, J. (2013). Impact of G.935 rootstock on apple production. </w:t>
      </w:r>
      <w:r w:rsidRPr="00072D59">
        <w:rPr>
          <w:rFonts w:ascii="Times New Roman" w:eastAsia="Times New Roman" w:hAnsi="Times New Roman" w:cs="Times New Roman"/>
          <w:i/>
          <w:iCs/>
          <w:sz w:val="24"/>
          <w:szCs w:val="24"/>
          <w:lang w:val="en-IN" w:eastAsia="en-IN"/>
        </w:rPr>
        <w:t>Horticultural Reviews</w:t>
      </w:r>
      <w:r w:rsidRPr="00072D59">
        <w:rPr>
          <w:rFonts w:ascii="Times New Roman" w:eastAsia="Times New Roman" w:hAnsi="Times New Roman" w:cs="Times New Roman"/>
          <w:sz w:val="24"/>
          <w:szCs w:val="24"/>
          <w:lang w:val="en-IN" w:eastAsia="en-IN"/>
        </w:rPr>
        <w:t>, 41, 114–130.</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Phillips, M. (2005). </w:t>
      </w:r>
      <w:r w:rsidRPr="00072D59">
        <w:rPr>
          <w:rFonts w:ascii="Times New Roman" w:eastAsia="Times New Roman" w:hAnsi="Times New Roman" w:cs="Times New Roman"/>
          <w:i/>
          <w:iCs/>
          <w:sz w:val="24"/>
          <w:szCs w:val="24"/>
          <w:lang w:val="en-IN" w:eastAsia="en-IN"/>
        </w:rPr>
        <w:t>The Apple Grower: A Guide for the Organic Orchardist.</w:t>
      </w:r>
      <w:r w:rsidRPr="00072D59">
        <w:rPr>
          <w:rFonts w:ascii="Times New Roman" w:eastAsia="Times New Roman" w:hAnsi="Times New Roman" w:cs="Times New Roman"/>
          <w:sz w:val="24"/>
          <w:szCs w:val="24"/>
          <w:lang w:val="en-IN" w:eastAsia="en-IN"/>
        </w:rPr>
        <w:t xml:space="preserve"> Chelsea Green Publishing.</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Robinson, T.L. (2007). Recent advances and future direction in orchard planting. </w:t>
      </w:r>
      <w:proofErr w:type="spellStart"/>
      <w:r w:rsidRPr="00072D59">
        <w:rPr>
          <w:rFonts w:ascii="Times New Roman" w:eastAsia="Times New Roman" w:hAnsi="Times New Roman" w:cs="Times New Roman"/>
          <w:i/>
          <w:iCs/>
          <w:sz w:val="24"/>
          <w:szCs w:val="24"/>
          <w:lang w:val="en-IN" w:eastAsia="en-IN"/>
        </w:rPr>
        <w:t>ActaHorticulturae</w:t>
      </w:r>
      <w:proofErr w:type="spellEnd"/>
      <w:r w:rsidRPr="00072D59">
        <w:rPr>
          <w:rFonts w:ascii="Times New Roman" w:eastAsia="Times New Roman" w:hAnsi="Times New Roman" w:cs="Times New Roman"/>
          <w:sz w:val="24"/>
          <w:szCs w:val="24"/>
          <w:lang w:val="en-IN" w:eastAsia="en-IN"/>
        </w:rPr>
        <w:t>, 732, 367–382.</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Robinson, T.L., Fazio, G., &amp;</w:t>
      </w:r>
      <w:proofErr w:type="spellStart"/>
      <w:r w:rsidRPr="00072D59">
        <w:rPr>
          <w:rFonts w:ascii="Times New Roman" w:eastAsia="Times New Roman" w:hAnsi="Times New Roman" w:cs="Times New Roman"/>
          <w:sz w:val="24"/>
          <w:szCs w:val="24"/>
          <w:lang w:val="en-IN" w:eastAsia="en-IN"/>
        </w:rPr>
        <w:t>Aldwinckle</w:t>
      </w:r>
      <w:proofErr w:type="spellEnd"/>
      <w:r w:rsidRPr="00072D59">
        <w:rPr>
          <w:rFonts w:ascii="Times New Roman" w:eastAsia="Times New Roman" w:hAnsi="Times New Roman" w:cs="Times New Roman"/>
          <w:sz w:val="24"/>
          <w:szCs w:val="24"/>
          <w:lang w:val="en-IN" w:eastAsia="en-IN"/>
        </w:rPr>
        <w:t xml:space="preserve">, H. (2011). Geneva® apple rootstocks. </w:t>
      </w:r>
      <w:proofErr w:type="spellStart"/>
      <w:r w:rsidRPr="00072D59">
        <w:rPr>
          <w:rFonts w:ascii="Times New Roman" w:eastAsia="Times New Roman" w:hAnsi="Times New Roman" w:cs="Times New Roman"/>
          <w:i/>
          <w:iCs/>
          <w:sz w:val="24"/>
          <w:szCs w:val="24"/>
          <w:lang w:val="en-IN" w:eastAsia="en-IN"/>
        </w:rPr>
        <w:t>ActaHorticulturae</w:t>
      </w:r>
      <w:proofErr w:type="spellEnd"/>
      <w:r w:rsidRPr="00072D59">
        <w:rPr>
          <w:rFonts w:ascii="Times New Roman" w:eastAsia="Times New Roman" w:hAnsi="Times New Roman" w:cs="Times New Roman"/>
          <w:sz w:val="24"/>
          <w:szCs w:val="24"/>
          <w:lang w:val="en-IN" w:eastAsia="en-IN"/>
        </w:rPr>
        <w:t>, 903, 163–170.</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Rom, R.C., &amp; Carlson, R.F. (1987). </w:t>
      </w:r>
      <w:r w:rsidRPr="00072D59">
        <w:rPr>
          <w:rFonts w:ascii="Times New Roman" w:eastAsia="Times New Roman" w:hAnsi="Times New Roman" w:cs="Times New Roman"/>
          <w:i/>
          <w:iCs/>
          <w:sz w:val="24"/>
          <w:szCs w:val="24"/>
          <w:lang w:val="en-IN" w:eastAsia="en-IN"/>
        </w:rPr>
        <w:t>Rootstocks for Fruit Crops.</w:t>
      </w:r>
      <w:r w:rsidRPr="00072D59">
        <w:rPr>
          <w:rFonts w:ascii="Times New Roman" w:eastAsia="Times New Roman" w:hAnsi="Times New Roman" w:cs="Times New Roman"/>
          <w:sz w:val="24"/>
          <w:szCs w:val="24"/>
          <w:lang w:val="en-IN" w:eastAsia="en-IN"/>
        </w:rPr>
        <w:t xml:space="preserve"> Wiley-</w:t>
      </w:r>
      <w:proofErr w:type="spellStart"/>
      <w:r w:rsidRPr="00072D59">
        <w:rPr>
          <w:rFonts w:ascii="Times New Roman" w:eastAsia="Times New Roman" w:hAnsi="Times New Roman" w:cs="Times New Roman"/>
          <w:sz w:val="24"/>
          <w:szCs w:val="24"/>
          <w:lang w:val="en-IN" w:eastAsia="en-IN"/>
        </w:rPr>
        <w:t>Interscience</w:t>
      </w:r>
      <w:proofErr w:type="spellEnd"/>
      <w:r w:rsidRPr="00072D59">
        <w:rPr>
          <w:rFonts w:ascii="Times New Roman" w:eastAsia="Times New Roman" w:hAnsi="Times New Roman" w:cs="Times New Roman"/>
          <w:sz w:val="24"/>
          <w:szCs w:val="24"/>
          <w:lang w:val="en-IN" w:eastAsia="en-IN"/>
        </w:rPr>
        <w:t>.</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Singh, Z. (2014). Fruit production in India: An overview. </w:t>
      </w:r>
      <w:r w:rsidRPr="00072D59">
        <w:rPr>
          <w:rFonts w:ascii="Times New Roman" w:eastAsia="Times New Roman" w:hAnsi="Times New Roman" w:cs="Times New Roman"/>
          <w:i/>
          <w:iCs/>
          <w:sz w:val="24"/>
          <w:szCs w:val="24"/>
          <w:lang w:val="en-IN" w:eastAsia="en-IN"/>
        </w:rPr>
        <w:t>Indian Journal of Horticulture</w:t>
      </w:r>
      <w:r w:rsidRPr="00072D59">
        <w:rPr>
          <w:rFonts w:ascii="Times New Roman" w:eastAsia="Times New Roman" w:hAnsi="Times New Roman" w:cs="Times New Roman"/>
          <w:sz w:val="24"/>
          <w:szCs w:val="24"/>
          <w:lang w:val="en-IN" w:eastAsia="en-IN"/>
        </w:rPr>
        <w:t>, 71, 1–11.</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Spornberger</w:t>
      </w:r>
      <w:proofErr w:type="spellEnd"/>
      <w:r w:rsidRPr="00072D59">
        <w:rPr>
          <w:rFonts w:ascii="Times New Roman" w:eastAsia="Times New Roman" w:hAnsi="Times New Roman" w:cs="Times New Roman"/>
          <w:sz w:val="24"/>
          <w:szCs w:val="24"/>
          <w:lang w:val="en-IN" w:eastAsia="en-IN"/>
        </w:rPr>
        <w:t xml:space="preserve">, A., </w:t>
      </w:r>
      <w:proofErr w:type="spellStart"/>
      <w:r w:rsidRPr="00072D59">
        <w:rPr>
          <w:rFonts w:ascii="Times New Roman" w:eastAsia="Times New Roman" w:hAnsi="Times New Roman" w:cs="Times New Roman"/>
          <w:sz w:val="24"/>
          <w:szCs w:val="24"/>
          <w:lang w:val="en-IN" w:eastAsia="en-IN"/>
        </w:rPr>
        <w:t>Schüller</w:t>
      </w:r>
      <w:proofErr w:type="spellEnd"/>
      <w:r w:rsidRPr="00072D59">
        <w:rPr>
          <w:rFonts w:ascii="Times New Roman" w:eastAsia="Times New Roman" w:hAnsi="Times New Roman" w:cs="Times New Roman"/>
          <w:sz w:val="24"/>
          <w:szCs w:val="24"/>
          <w:lang w:val="en-IN" w:eastAsia="en-IN"/>
        </w:rPr>
        <w:t xml:space="preserve">, E., &amp; Noll, D. (2020). Influence of Geneva rootstocks on apple cultivar ‘Topaz’. </w:t>
      </w:r>
      <w:r w:rsidRPr="00072D59">
        <w:rPr>
          <w:rFonts w:ascii="Times New Roman" w:eastAsia="Times New Roman" w:hAnsi="Times New Roman" w:cs="Times New Roman"/>
          <w:i/>
          <w:iCs/>
          <w:sz w:val="24"/>
          <w:szCs w:val="24"/>
          <w:lang w:val="en-IN" w:eastAsia="en-IN"/>
        </w:rPr>
        <w:t>International Journal of Fruit Science</w:t>
      </w:r>
      <w:r w:rsidRPr="00072D59">
        <w:rPr>
          <w:rFonts w:ascii="Times New Roman" w:eastAsia="Times New Roman" w:hAnsi="Times New Roman" w:cs="Times New Roman"/>
          <w:sz w:val="24"/>
          <w:szCs w:val="24"/>
          <w:lang w:val="en-IN" w:eastAsia="en-IN"/>
        </w:rPr>
        <w:t>, 20, S1436–S1444.</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2D59">
        <w:rPr>
          <w:rFonts w:ascii="Times New Roman" w:eastAsia="Times New Roman" w:hAnsi="Times New Roman" w:cs="Times New Roman"/>
          <w:sz w:val="24"/>
          <w:szCs w:val="24"/>
          <w:lang w:val="en-IN" w:eastAsia="en-IN"/>
        </w:rPr>
        <w:t>Tworkoski</w:t>
      </w:r>
      <w:proofErr w:type="spellEnd"/>
      <w:r w:rsidRPr="00072D59">
        <w:rPr>
          <w:rFonts w:ascii="Times New Roman" w:eastAsia="Times New Roman" w:hAnsi="Times New Roman" w:cs="Times New Roman"/>
          <w:sz w:val="24"/>
          <w:szCs w:val="24"/>
          <w:lang w:val="en-IN" w:eastAsia="en-IN"/>
        </w:rPr>
        <w:t xml:space="preserve">, T., &amp; Fazio, G. (2016). Hormone and growth interactions of scions and size-controlling rootstocks. </w:t>
      </w:r>
      <w:r w:rsidRPr="00072D59">
        <w:rPr>
          <w:rFonts w:ascii="Times New Roman" w:eastAsia="Times New Roman" w:hAnsi="Times New Roman" w:cs="Times New Roman"/>
          <w:i/>
          <w:iCs/>
          <w:sz w:val="24"/>
          <w:szCs w:val="24"/>
          <w:lang w:val="en-IN" w:eastAsia="en-IN"/>
        </w:rPr>
        <w:t>Plant Growth Regulation</w:t>
      </w:r>
      <w:r w:rsidRPr="00072D59">
        <w:rPr>
          <w:rFonts w:ascii="Times New Roman" w:eastAsia="Times New Roman" w:hAnsi="Times New Roman" w:cs="Times New Roman"/>
          <w:sz w:val="24"/>
          <w:szCs w:val="24"/>
          <w:lang w:val="en-IN" w:eastAsia="en-IN"/>
        </w:rPr>
        <w:t>, 78, 105–119.</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Webster, A.D. (2002). Rootstocks and temperate fruit crops: Current uses and future potential. </w:t>
      </w:r>
      <w:proofErr w:type="spellStart"/>
      <w:r w:rsidRPr="00072D59">
        <w:rPr>
          <w:rFonts w:ascii="Times New Roman" w:eastAsia="Times New Roman" w:hAnsi="Times New Roman" w:cs="Times New Roman"/>
          <w:i/>
          <w:iCs/>
          <w:sz w:val="24"/>
          <w:szCs w:val="24"/>
          <w:lang w:val="en-IN" w:eastAsia="en-IN"/>
        </w:rPr>
        <w:t>ActaHorticulturae</w:t>
      </w:r>
      <w:proofErr w:type="spellEnd"/>
      <w:r w:rsidRPr="00072D59">
        <w:rPr>
          <w:rFonts w:ascii="Times New Roman" w:eastAsia="Times New Roman" w:hAnsi="Times New Roman" w:cs="Times New Roman"/>
          <w:sz w:val="24"/>
          <w:szCs w:val="24"/>
          <w:lang w:val="en-IN" w:eastAsia="en-IN"/>
        </w:rPr>
        <w:t>, 557, 25–34.</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 xml:space="preserve">Webster, A.D., &amp; Wertheim, S.J. (2003). Apple rootstocks. In </w:t>
      </w:r>
      <w:r w:rsidRPr="00072D59">
        <w:rPr>
          <w:rFonts w:ascii="Times New Roman" w:eastAsia="Times New Roman" w:hAnsi="Times New Roman" w:cs="Times New Roman"/>
          <w:i/>
          <w:iCs/>
          <w:sz w:val="24"/>
          <w:szCs w:val="24"/>
          <w:lang w:val="en-IN" w:eastAsia="en-IN"/>
        </w:rPr>
        <w:t>Temperate Fruit Crop Breeding</w:t>
      </w:r>
      <w:r w:rsidRPr="00072D59">
        <w:rPr>
          <w:rFonts w:ascii="Times New Roman" w:eastAsia="Times New Roman" w:hAnsi="Times New Roman" w:cs="Times New Roman"/>
          <w:sz w:val="24"/>
          <w:szCs w:val="24"/>
          <w:lang w:val="en-IN" w:eastAsia="en-IN"/>
        </w:rPr>
        <w:t>. Springer.</w:t>
      </w:r>
    </w:p>
    <w:p w:rsidR="00B926A1" w:rsidRPr="00072D59" w:rsidRDefault="00B926A1" w:rsidP="003A279C">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2D59">
        <w:rPr>
          <w:rFonts w:ascii="Times New Roman" w:eastAsia="Times New Roman" w:hAnsi="Times New Roman" w:cs="Times New Roman"/>
          <w:sz w:val="24"/>
          <w:szCs w:val="24"/>
          <w:lang w:val="en-IN" w:eastAsia="en-IN"/>
        </w:rPr>
        <w:t>Yao, S. (2019). Rootstocks for size control in apple trees. New Mexico State University.</w:t>
      </w:r>
    </w:p>
    <w:p w:rsidR="00B926A1" w:rsidRDefault="00B926A1" w:rsidP="003A279C">
      <w:pPr>
        <w:autoSpaceDE w:val="0"/>
        <w:autoSpaceDN w:val="0"/>
        <w:adjustRightInd w:val="0"/>
        <w:spacing w:after="0" w:line="360" w:lineRule="auto"/>
        <w:jc w:val="both"/>
        <w:rPr>
          <w:rFonts w:ascii="Times New Roman" w:hAnsi="Times New Roman" w:cs="Times New Roman"/>
          <w:b/>
          <w:sz w:val="24"/>
          <w:szCs w:val="24"/>
        </w:rPr>
      </w:pPr>
    </w:p>
    <w:sectPr w:rsidR="00B926A1" w:rsidSect="0031321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B5A" w:rsidRDefault="00BB6B5A" w:rsidP="009B147F">
      <w:pPr>
        <w:spacing w:after="0" w:line="240" w:lineRule="auto"/>
      </w:pPr>
      <w:r>
        <w:separator/>
      </w:r>
    </w:p>
  </w:endnote>
  <w:endnote w:type="continuationSeparator" w:id="0">
    <w:p w:rsidR="00BB6B5A" w:rsidRDefault="00BB6B5A" w:rsidP="009B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47F" w:rsidRDefault="009B1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47F" w:rsidRDefault="009B1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47F" w:rsidRDefault="009B1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B5A" w:rsidRDefault="00BB6B5A" w:rsidP="009B147F">
      <w:pPr>
        <w:spacing w:after="0" w:line="240" w:lineRule="auto"/>
      </w:pPr>
      <w:r>
        <w:separator/>
      </w:r>
    </w:p>
  </w:footnote>
  <w:footnote w:type="continuationSeparator" w:id="0">
    <w:p w:rsidR="00BB6B5A" w:rsidRDefault="00BB6B5A" w:rsidP="009B1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47F" w:rsidRDefault="00BB6B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234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47F" w:rsidRDefault="00BB6B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234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47F" w:rsidRDefault="00BB6B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234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1B5"/>
    <w:multiLevelType w:val="hybridMultilevel"/>
    <w:tmpl w:val="8A4AE350"/>
    <w:lvl w:ilvl="0" w:tplc="4009000F">
      <w:start w:val="1"/>
      <w:numFmt w:val="decimal"/>
      <w:lvlText w:val="%1."/>
      <w:lvlJc w:val="left"/>
      <w:pPr>
        <w:ind w:left="644"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495E69"/>
    <w:multiLevelType w:val="multilevel"/>
    <w:tmpl w:val="F8A4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641B0"/>
    <w:multiLevelType w:val="hybridMultilevel"/>
    <w:tmpl w:val="1C46F4BA"/>
    <w:lvl w:ilvl="0" w:tplc="92AE94F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FD5AD8"/>
    <w:multiLevelType w:val="multilevel"/>
    <w:tmpl w:val="BE2C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73956"/>
    <w:multiLevelType w:val="hybridMultilevel"/>
    <w:tmpl w:val="E80E2480"/>
    <w:lvl w:ilvl="0" w:tplc="5FAEFAD6">
      <w:start w:val="1"/>
      <w:numFmt w:val="lowerLetter"/>
      <w:lvlText w:val="%1."/>
      <w:lvlJc w:val="left"/>
      <w:pPr>
        <w:ind w:left="644"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C7B238D"/>
    <w:multiLevelType w:val="hybridMultilevel"/>
    <w:tmpl w:val="35F666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E205CB"/>
    <w:multiLevelType w:val="multilevel"/>
    <w:tmpl w:val="E59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D6940"/>
    <w:multiLevelType w:val="multilevel"/>
    <w:tmpl w:val="188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C0367"/>
    <w:multiLevelType w:val="multilevel"/>
    <w:tmpl w:val="5B9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3554D"/>
    <w:multiLevelType w:val="multilevel"/>
    <w:tmpl w:val="706E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26C42"/>
    <w:multiLevelType w:val="multilevel"/>
    <w:tmpl w:val="FF0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40B01"/>
    <w:multiLevelType w:val="multilevel"/>
    <w:tmpl w:val="90E4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7D2D91"/>
    <w:multiLevelType w:val="multilevel"/>
    <w:tmpl w:val="A73C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F4A10"/>
    <w:multiLevelType w:val="multilevel"/>
    <w:tmpl w:val="F724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3"/>
  </w:num>
  <w:num w:numId="4">
    <w:abstractNumId w:val="12"/>
  </w:num>
  <w:num w:numId="5">
    <w:abstractNumId w:val="9"/>
  </w:num>
  <w:num w:numId="6">
    <w:abstractNumId w:val="11"/>
  </w:num>
  <w:num w:numId="7">
    <w:abstractNumId w:val="6"/>
  </w:num>
  <w:num w:numId="8">
    <w:abstractNumId w:val="2"/>
  </w:num>
  <w:num w:numId="9">
    <w:abstractNumId w:val="4"/>
  </w:num>
  <w:num w:numId="10">
    <w:abstractNumId w:val="5"/>
  </w:num>
  <w:num w:numId="11">
    <w:abstractNumId w:val="0"/>
  </w:num>
  <w:num w:numId="12">
    <w:abstractNumId w:val="8"/>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CyNLQ0MDc0MrEwsTBS0lEKTi0uzszPAykwqgUAhkkBqCwAAAA="/>
  </w:docVars>
  <w:rsids>
    <w:rsidRoot w:val="009B131B"/>
    <w:rsid w:val="00000175"/>
    <w:rsid w:val="0001070B"/>
    <w:rsid w:val="00013888"/>
    <w:rsid w:val="000278FB"/>
    <w:rsid w:val="000409FA"/>
    <w:rsid w:val="00041BF3"/>
    <w:rsid w:val="000462F4"/>
    <w:rsid w:val="00050C74"/>
    <w:rsid w:val="00060895"/>
    <w:rsid w:val="00072D59"/>
    <w:rsid w:val="00080EEE"/>
    <w:rsid w:val="00097A71"/>
    <w:rsid w:val="000A072D"/>
    <w:rsid w:val="000C32A6"/>
    <w:rsid w:val="000C3FFA"/>
    <w:rsid w:val="000D03DA"/>
    <w:rsid w:val="000D1AD5"/>
    <w:rsid w:val="000F2B34"/>
    <w:rsid w:val="00101D11"/>
    <w:rsid w:val="001038C9"/>
    <w:rsid w:val="00107140"/>
    <w:rsid w:val="00107625"/>
    <w:rsid w:val="00112A61"/>
    <w:rsid w:val="00121D83"/>
    <w:rsid w:val="001233A6"/>
    <w:rsid w:val="001322F7"/>
    <w:rsid w:val="00141847"/>
    <w:rsid w:val="001443A3"/>
    <w:rsid w:val="0014761F"/>
    <w:rsid w:val="001515ED"/>
    <w:rsid w:val="00161435"/>
    <w:rsid w:val="00164375"/>
    <w:rsid w:val="00174899"/>
    <w:rsid w:val="00181833"/>
    <w:rsid w:val="00191FC7"/>
    <w:rsid w:val="0019209C"/>
    <w:rsid w:val="001A56DB"/>
    <w:rsid w:val="001B3118"/>
    <w:rsid w:val="001B3B40"/>
    <w:rsid w:val="001B5B99"/>
    <w:rsid w:val="001C15FE"/>
    <w:rsid w:val="001C64B3"/>
    <w:rsid w:val="001C6DC1"/>
    <w:rsid w:val="001D2AEC"/>
    <w:rsid w:val="001D675B"/>
    <w:rsid w:val="001D7E0E"/>
    <w:rsid w:val="001E1913"/>
    <w:rsid w:val="001E3604"/>
    <w:rsid w:val="001F2DA4"/>
    <w:rsid w:val="001F534A"/>
    <w:rsid w:val="001F7AED"/>
    <w:rsid w:val="00211C18"/>
    <w:rsid w:val="00213DF0"/>
    <w:rsid w:val="00221683"/>
    <w:rsid w:val="00221ECA"/>
    <w:rsid w:val="002230FF"/>
    <w:rsid w:val="0022619A"/>
    <w:rsid w:val="00232DB8"/>
    <w:rsid w:val="00243962"/>
    <w:rsid w:val="002601FF"/>
    <w:rsid w:val="00260904"/>
    <w:rsid w:val="00262998"/>
    <w:rsid w:val="002630ED"/>
    <w:rsid w:val="00267B07"/>
    <w:rsid w:val="002748F1"/>
    <w:rsid w:val="00275627"/>
    <w:rsid w:val="0029187E"/>
    <w:rsid w:val="00297736"/>
    <w:rsid w:val="002A2C19"/>
    <w:rsid w:val="002B2BCE"/>
    <w:rsid w:val="002B7BC3"/>
    <w:rsid w:val="002C0357"/>
    <w:rsid w:val="002D094C"/>
    <w:rsid w:val="002D7C84"/>
    <w:rsid w:val="002E3D23"/>
    <w:rsid w:val="002F0AEF"/>
    <w:rsid w:val="002F6933"/>
    <w:rsid w:val="003012ED"/>
    <w:rsid w:val="00307C5F"/>
    <w:rsid w:val="00310956"/>
    <w:rsid w:val="00311754"/>
    <w:rsid w:val="00311991"/>
    <w:rsid w:val="00313215"/>
    <w:rsid w:val="00324B17"/>
    <w:rsid w:val="00333B00"/>
    <w:rsid w:val="00333BE3"/>
    <w:rsid w:val="003358FE"/>
    <w:rsid w:val="00347E3C"/>
    <w:rsid w:val="00351B45"/>
    <w:rsid w:val="00356DD3"/>
    <w:rsid w:val="00357CC1"/>
    <w:rsid w:val="0036272D"/>
    <w:rsid w:val="00364A94"/>
    <w:rsid w:val="00370A50"/>
    <w:rsid w:val="00381BD1"/>
    <w:rsid w:val="00384ABE"/>
    <w:rsid w:val="00387730"/>
    <w:rsid w:val="00390C82"/>
    <w:rsid w:val="0039176E"/>
    <w:rsid w:val="00394285"/>
    <w:rsid w:val="00395367"/>
    <w:rsid w:val="00396D47"/>
    <w:rsid w:val="003A279C"/>
    <w:rsid w:val="003B42C1"/>
    <w:rsid w:val="003C32FE"/>
    <w:rsid w:val="003C3E76"/>
    <w:rsid w:val="003C71CE"/>
    <w:rsid w:val="003D59F4"/>
    <w:rsid w:val="003E3271"/>
    <w:rsid w:val="003F1817"/>
    <w:rsid w:val="003F23A3"/>
    <w:rsid w:val="003F48FD"/>
    <w:rsid w:val="003F4DFA"/>
    <w:rsid w:val="00400906"/>
    <w:rsid w:val="00404A94"/>
    <w:rsid w:val="004056DF"/>
    <w:rsid w:val="004153CA"/>
    <w:rsid w:val="00415E93"/>
    <w:rsid w:val="00416CE1"/>
    <w:rsid w:val="00430C2C"/>
    <w:rsid w:val="00434842"/>
    <w:rsid w:val="004405F8"/>
    <w:rsid w:val="0044648A"/>
    <w:rsid w:val="00453C2B"/>
    <w:rsid w:val="00490DED"/>
    <w:rsid w:val="00493D77"/>
    <w:rsid w:val="00496599"/>
    <w:rsid w:val="00497F22"/>
    <w:rsid w:val="004A0A06"/>
    <w:rsid w:val="004B4823"/>
    <w:rsid w:val="004C4694"/>
    <w:rsid w:val="004D7AAA"/>
    <w:rsid w:val="004F5A41"/>
    <w:rsid w:val="004F6A80"/>
    <w:rsid w:val="0050674E"/>
    <w:rsid w:val="00517055"/>
    <w:rsid w:val="00525426"/>
    <w:rsid w:val="00533EFE"/>
    <w:rsid w:val="0054717C"/>
    <w:rsid w:val="00557929"/>
    <w:rsid w:val="00572FA4"/>
    <w:rsid w:val="00574A69"/>
    <w:rsid w:val="00574EA1"/>
    <w:rsid w:val="005948E8"/>
    <w:rsid w:val="00595B16"/>
    <w:rsid w:val="00597194"/>
    <w:rsid w:val="005A1FD9"/>
    <w:rsid w:val="005A2126"/>
    <w:rsid w:val="005B7EE2"/>
    <w:rsid w:val="005D6F28"/>
    <w:rsid w:val="005E62A1"/>
    <w:rsid w:val="005F5594"/>
    <w:rsid w:val="005F5631"/>
    <w:rsid w:val="00603FBF"/>
    <w:rsid w:val="00605F1B"/>
    <w:rsid w:val="006161FF"/>
    <w:rsid w:val="006225CB"/>
    <w:rsid w:val="00631BA6"/>
    <w:rsid w:val="00632618"/>
    <w:rsid w:val="00637C35"/>
    <w:rsid w:val="006430D7"/>
    <w:rsid w:val="00644666"/>
    <w:rsid w:val="006575EB"/>
    <w:rsid w:val="00661E9D"/>
    <w:rsid w:val="006621CF"/>
    <w:rsid w:val="00677019"/>
    <w:rsid w:val="00681DFB"/>
    <w:rsid w:val="006920FA"/>
    <w:rsid w:val="00692497"/>
    <w:rsid w:val="006A10EF"/>
    <w:rsid w:val="006B6E6F"/>
    <w:rsid w:val="006C12F0"/>
    <w:rsid w:val="006C31AB"/>
    <w:rsid w:val="006C486A"/>
    <w:rsid w:val="006D515F"/>
    <w:rsid w:val="006F5720"/>
    <w:rsid w:val="00701456"/>
    <w:rsid w:val="00703BC7"/>
    <w:rsid w:val="00710AB3"/>
    <w:rsid w:val="00717913"/>
    <w:rsid w:val="00730ADC"/>
    <w:rsid w:val="00733815"/>
    <w:rsid w:val="00737F1F"/>
    <w:rsid w:val="00740E0D"/>
    <w:rsid w:val="0074152C"/>
    <w:rsid w:val="007465A5"/>
    <w:rsid w:val="00755E2F"/>
    <w:rsid w:val="00756403"/>
    <w:rsid w:val="007637A2"/>
    <w:rsid w:val="00766BAA"/>
    <w:rsid w:val="007709F4"/>
    <w:rsid w:val="00776611"/>
    <w:rsid w:val="0078058B"/>
    <w:rsid w:val="00785722"/>
    <w:rsid w:val="00787170"/>
    <w:rsid w:val="00787B63"/>
    <w:rsid w:val="00794129"/>
    <w:rsid w:val="007A0056"/>
    <w:rsid w:val="007B533C"/>
    <w:rsid w:val="007C5D4A"/>
    <w:rsid w:val="007C772A"/>
    <w:rsid w:val="007D3095"/>
    <w:rsid w:val="007E141C"/>
    <w:rsid w:val="00813298"/>
    <w:rsid w:val="00815912"/>
    <w:rsid w:val="00837DED"/>
    <w:rsid w:val="0084407E"/>
    <w:rsid w:val="00844080"/>
    <w:rsid w:val="00860010"/>
    <w:rsid w:val="00861BD0"/>
    <w:rsid w:val="008660AB"/>
    <w:rsid w:val="008711DC"/>
    <w:rsid w:val="00871EE0"/>
    <w:rsid w:val="00872128"/>
    <w:rsid w:val="0088054F"/>
    <w:rsid w:val="00894590"/>
    <w:rsid w:val="00896023"/>
    <w:rsid w:val="00896C98"/>
    <w:rsid w:val="008A3A38"/>
    <w:rsid w:val="008A47C6"/>
    <w:rsid w:val="008B4798"/>
    <w:rsid w:val="008B7700"/>
    <w:rsid w:val="008C4721"/>
    <w:rsid w:val="008F0C5C"/>
    <w:rsid w:val="008F2EF6"/>
    <w:rsid w:val="009239A8"/>
    <w:rsid w:val="0093605D"/>
    <w:rsid w:val="009549D2"/>
    <w:rsid w:val="00967B73"/>
    <w:rsid w:val="009705DA"/>
    <w:rsid w:val="00971BD2"/>
    <w:rsid w:val="00985145"/>
    <w:rsid w:val="009A2CC5"/>
    <w:rsid w:val="009B131B"/>
    <w:rsid w:val="009B147F"/>
    <w:rsid w:val="009B5D52"/>
    <w:rsid w:val="009B67D7"/>
    <w:rsid w:val="009C2C15"/>
    <w:rsid w:val="009D2178"/>
    <w:rsid w:val="009D45A4"/>
    <w:rsid w:val="009D5393"/>
    <w:rsid w:val="009E4128"/>
    <w:rsid w:val="009F71BC"/>
    <w:rsid w:val="00A245A0"/>
    <w:rsid w:val="00A41C14"/>
    <w:rsid w:val="00A4240A"/>
    <w:rsid w:val="00A505F0"/>
    <w:rsid w:val="00A533A3"/>
    <w:rsid w:val="00A567F7"/>
    <w:rsid w:val="00A71597"/>
    <w:rsid w:val="00A85B43"/>
    <w:rsid w:val="00A86BB8"/>
    <w:rsid w:val="00AA34FC"/>
    <w:rsid w:val="00AA4CB8"/>
    <w:rsid w:val="00AB5781"/>
    <w:rsid w:val="00AB5B71"/>
    <w:rsid w:val="00AC0A5C"/>
    <w:rsid w:val="00AC3CF4"/>
    <w:rsid w:val="00AC7320"/>
    <w:rsid w:val="00AD05BD"/>
    <w:rsid w:val="00AE31A7"/>
    <w:rsid w:val="00AE5B0F"/>
    <w:rsid w:val="00AE5B80"/>
    <w:rsid w:val="00AE7316"/>
    <w:rsid w:val="00B14097"/>
    <w:rsid w:val="00B17849"/>
    <w:rsid w:val="00B22F33"/>
    <w:rsid w:val="00B26325"/>
    <w:rsid w:val="00B3263E"/>
    <w:rsid w:val="00B41C9B"/>
    <w:rsid w:val="00B50835"/>
    <w:rsid w:val="00B660B1"/>
    <w:rsid w:val="00B665F9"/>
    <w:rsid w:val="00B667D9"/>
    <w:rsid w:val="00B67560"/>
    <w:rsid w:val="00B67724"/>
    <w:rsid w:val="00B725E2"/>
    <w:rsid w:val="00B73572"/>
    <w:rsid w:val="00B73DF9"/>
    <w:rsid w:val="00B74779"/>
    <w:rsid w:val="00B80265"/>
    <w:rsid w:val="00B84598"/>
    <w:rsid w:val="00B926A1"/>
    <w:rsid w:val="00B9769C"/>
    <w:rsid w:val="00BA58D9"/>
    <w:rsid w:val="00BB6B5A"/>
    <w:rsid w:val="00BC4DC4"/>
    <w:rsid w:val="00BC5233"/>
    <w:rsid w:val="00BD39D3"/>
    <w:rsid w:val="00BD7785"/>
    <w:rsid w:val="00BE0C0C"/>
    <w:rsid w:val="00BF0D69"/>
    <w:rsid w:val="00BF45E6"/>
    <w:rsid w:val="00BF7084"/>
    <w:rsid w:val="00C035DD"/>
    <w:rsid w:val="00C05BB9"/>
    <w:rsid w:val="00C05FEE"/>
    <w:rsid w:val="00C15A3C"/>
    <w:rsid w:val="00C20579"/>
    <w:rsid w:val="00C24611"/>
    <w:rsid w:val="00C3769A"/>
    <w:rsid w:val="00C4094C"/>
    <w:rsid w:val="00C52763"/>
    <w:rsid w:val="00C55F33"/>
    <w:rsid w:val="00C6183D"/>
    <w:rsid w:val="00C668F2"/>
    <w:rsid w:val="00C7624F"/>
    <w:rsid w:val="00C76ED5"/>
    <w:rsid w:val="00C77941"/>
    <w:rsid w:val="00C87188"/>
    <w:rsid w:val="00CB319C"/>
    <w:rsid w:val="00CD20F2"/>
    <w:rsid w:val="00CD6010"/>
    <w:rsid w:val="00CF3A46"/>
    <w:rsid w:val="00CF48E4"/>
    <w:rsid w:val="00CF5DC6"/>
    <w:rsid w:val="00CF76A0"/>
    <w:rsid w:val="00D01695"/>
    <w:rsid w:val="00D07EB2"/>
    <w:rsid w:val="00D121D8"/>
    <w:rsid w:val="00D52849"/>
    <w:rsid w:val="00D5324E"/>
    <w:rsid w:val="00D61A5E"/>
    <w:rsid w:val="00D62554"/>
    <w:rsid w:val="00D62B2D"/>
    <w:rsid w:val="00D66286"/>
    <w:rsid w:val="00D672BA"/>
    <w:rsid w:val="00D730C8"/>
    <w:rsid w:val="00D76D52"/>
    <w:rsid w:val="00D90EEB"/>
    <w:rsid w:val="00DA081B"/>
    <w:rsid w:val="00DA0DEF"/>
    <w:rsid w:val="00DB5F8A"/>
    <w:rsid w:val="00DB7F8E"/>
    <w:rsid w:val="00DC0B7E"/>
    <w:rsid w:val="00DC1B26"/>
    <w:rsid w:val="00DC25EC"/>
    <w:rsid w:val="00DC5155"/>
    <w:rsid w:val="00DD4BDF"/>
    <w:rsid w:val="00DE5BFA"/>
    <w:rsid w:val="00DF493F"/>
    <w:rsid w:val="00DF4E87"/>
    <w:rsid w:val="00E003B0"/>
    <w:rsid w:val="00E0171D"/>
    <w:rsid w:val="00E14B5F"/>
    <w:rsid w:val="00E16592"/>
    <w:rsid w:val="00E23031"/>
    <w:rsid w:val="00E30B8E"/>
    <w:rsid w:val="00E37479"/>
    <w:rsid w:val="00E43EAD"/>
    <w:rsid w:val="00E45394"/>
    <w:rsid w:val="00E45BCE"/>
    <w:rsid w:val="00E46F35"/>
    <w:rsid w:val="00E567B3"/>
    <w:rsid w:val="00E6628B"/>
    <w:rsid w:val="00E66C50"/>
    <w:rsid w:val="00E74688"/>
    <w:rsid w:val="00E90C55"/>
    <w:rsid w:val="00E92FBB"/>
    <w:rsid w:val="00E93852"/>
    <w:rsid w:val="00E979B6"/>
    <w:rsid w:val="00EA1A38"/>
    <w:rsid w:val="00EC3862"/>
    <w:rsid w:val="00EC7B76"/>
    <w:rsid w:val="00EC7F3A"/>
    <w:rsid w:val="00ED013A"/>
    <w:rsid w:val="00ED2765"/>
    <w:rsid w:val="00ED56B9"/>
    <w:rsid w:val="00EE42C1"/>
    <w:rsid w:val="00EE5288"/>
    <w:rsid w:val="00EF3D2B"/>
    <w:rsid w:val="00F05FD5"/>
    <w:rsid w:val="00F10B90"/>
    <w:rsid w:val="00F20453"/>
    <w:rsid w:val="00F2203E"/>
    <w:rsid w:val="00F2332A"/>
    <w:rsid w:val="00F23AC9"/>
    <w:rsid w:val="00F302A5"/>
    <w:rsid w:val="00F33BA5"/>
    <w:rsid w:val="00F34674"/>
    <w:rsid w:val="00F348E5"/>
    <w:rsid w:val="00F427F3"/>
    <w:rsid w:val="00F50BA8"/>
    <w:rsid w:val="00F64F16"/>
    <w:rsid w:val="00F77783"/>
    <w:rsid w:val="00F8438D"/>
    <w:rsid w:val="00F853BF"/>
    <w:rsid w:val="00F91F90"/>
    <w:rsid w:val="00F96145"/>
    <w:rsid w:val="00FA3332"/>
    <w:rsid w:val="00FB20EB"/>
    <w:rsid w:val="00FD7E74"/>
    <w:rsid w:val="00FE41FF"/>
    <w:rsid w:val="00FE4DF1"/>
    <w:rsid w:val="00FE6F81"/>
    <w:rsid w:val="00FE6F95"/>
    <w:rsid w:val="00FF7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6AD49"/>
  <w15:docId w15:val="{F9643520-2605-444D-AA90-4FCAF1EC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215"/>
  </w:style>
  <w:style w:type="paragraph" w:styleId="Heading1">
    <w:name w:val="heading 1"/>
    <w:basedOn w:val="Normal"/>
    <w:link w:val="Heading1Char"/>
    <w:uiPriority w:val="9"/>
    <w:qFormat/>
    <w:rsid w:val="004D7A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532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21D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31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36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3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F4"/>
    <w:rPr>
      <w:rFonts w:ascii="Tahoma" w:hAnsi="Tahoma" w:cs="Tahoma"/>
      <w:sz w:val="16"/>
      <w:szCs w:val="16"/>
    </w:rPr>
  </w:style>
  <w:style w:type="character" w:customStyle="1" w:styleId="Heading1Char">
    <w:name w:val="Heading 1 Char"/>
    <w:basedOn w:val="DefaultParagraphFont"/>
    <w:link w:val="Heading1"/>
    <w:uiPriority w:val="9"/>
    <w:rsid w:val="004D7AAA"/>
    <w:rPr>
      <w:rFonts w:ascii="Times New Roman" w:eastAsia="Times New Roman" w:hAnsi="Times New Roman" w:cs="Times New Roman"/>
      <w:b/>
      <w:bCs/>
      <w:kern w:val="36"/>
      <w:sz w:val="48"/>
      <w:szCs w:val="48"/>
    </w:rPr>
  </w:style>
  <w:style w:type="paragraph" w:styleId="BodyText">
    <w:name w:val="Body Text"/>
    <w:basedOn w:val="Normal"/>
    <w:link w:val="BodyTextChar"/>
    <w:uiPriority w:val="1"/>
    <w:qFormat/>
    <w:rsid w:val="00871EE0"/>
    <w:pPr>
      <w:widowControl w:val="0"/>
      <w:autoSpaceDE w:val="0"/>
      <w:autoSpaceDN w:val="0"/>
      <w:spacing w:after="0" w:line="240" w:lineRule="auto"/>
      <w:ind w:left="299"/>
      <w:jc w:val="both"/>
    </w:pPr>
    <w:rPr>
      <w:rFonts w:ascii="Cambria" w:eastAsia="Cambria" w:hAnsi="Cambria" w:cs="Cambria"/>
      <w:sz w:val="20"/>
      <w:szCs w:val="20"/>
    </w:rPr>
  </w:style>
  <w:style w:type="character" w:customStyle="1" w:styleId="BodyTextChar">
    <w:name w:val="Body Text Char"/>
    <w:basedOn w:val="DefaultParagraphFont"/>
    <w:link w:val="BodyText"/>
    <w:uiPriority w:val="1"/>
    <w:rsid w:val="00871EE0"/>
    <w:rPr>
      <w:rFonts w:ascii="Cambria" w:eastAsia="Cambria" w:hAnsi="Cambria" w:cs="Cambria"/>
      <w:sz w:val="20"/>
      <w:szCs w:val="20"/>
    </w:rPr>
  </w:style>
  <w:style w:type="character" w:styleId="Strong">
    <w:name w:val="Strong"/>
    <w:basedOn w:val="DefaultParagraphFont"/>
    <w:uiPriority w:val="22"/>
    <w:qFormat/>
    <w:rsid w:val="00B80265"/>
    <w:rPr>
      <w:b/>
      <w:bCs/>
    </w:rPr>
  </w:style>
  <w:style w:type="character" w:customStyle="1" w:styleId="overflow-hidden">
    <w:name w:val="overflow-hidden"/>
    <w:basedOn w:val="DefaultParagraphFont"/>
    <w:rsid w:val="00080EEE"/>
  </w:style>
  <w:style w:type="character" w:customStyle="1" w:styleId="Heading3Char">
    <w:name w:val="Heading 3 Char"/>
    <w:basedOn w:val="DefaultParagraphFont"/>
    <w:link w:val="Heading3"/>
    <w:uiPriority w:val="9"/>
    <w:semiHidden/>
    <w:rsid w:val="00121D8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121D83"/>
    <w:rPr>
      <w:i/>
      <w:iCs/>
    </w:rPr>
  </w:style>
  <w:style w:type="paragraph" w:styleId="z-TopofForm">
    <w:name w:val="HTML Top of Form"/>
    <w:basedOn w:val="Normal"/>
    <w:next w:val="Normal"/>
    <w:link w:val="z-TopofFormChar"/>
    <w:hidden/>
    <w:uiPriority w:val="99"/>
    <w:semiHidden/>
    <w:unhideWhenUsed/>
    <w:rsid w:val="003119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19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19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1991"/>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D5324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15A3C"/>
    <w:rPr>
      <w:color w:val="0000FF"/>
      <w:u w:val="single"/>
    </w:rPr>
  </w:style>
  <w:style w:type="paragraph" w:styleId="NormalWeb">
    <w:name w:val="Normal (Web)"/>
    <w:basedOn w:val="Normal"/>
    <w:uiPriority w:val="99"/>
    <w:unhideWhenUsed/>
    <w:rsid w:val="00000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wrap">
    <w:name w:val="whitespace-nowrap"/>
    <w:basedOn w:val="DefaultParagraphFont"/>
    <w:rsid w:val="00F33BA5"/>
  </w:style>
  <w:style w:type="character" w:customStyle="1" w:styleId="whitespace-normal">
    <w:name w:val="whitespace-normal"/>
    <w:basedOn w:val="DefaultParagraphFont"/>
    <w:rsid w:val="00F33BA5"/>
  </w:style>
  <w:style w:type="character" w:customStyle="1" w:styleId="truncate">
    <w:name w:val="truncate"/>
    <w:basedOn w:val="DefaultParagraphFont"/>
    <w:rsid w:val="00F33BA5"/>
  </w:style>
  <w:style w:type="paragraph" w:styleId="ListParagraph">
    <w:name w:val="List Paragraph"/>
    <w:basedOn w:val="Normal"/>
    <w:uiPriority w:val="34"/>
    <w:qFormat/>
    <w:rsid w:val="00E23031"/>
    <w:pPr>
      <w:ind w:left="720"/>
      <w:contextualSpacing/>
    </w:pPr>
  </w:style>
  <w:style w:type="character" w:customStyle="1" w:styleId="UnresolvedMention1">
    <w:name w:val="Unresolved Mention1"/>
    <w:basedOn w:val="DefaultParagraphFont"/>
    <w:uiPriority w:val="99"/>
    <w:semiHidden/>
    <w:unhideWhenUsed/>
    <w:rsid w:val="009B67D7"/>
    <w:rPr>
      <w:color w:val="605E5C"/>
      <w:shd w:val="clear" w:color="auto" w:fill="E1DFDD"/>
    </w:rPr>
  </w:style>
  <w:style w:type="paragraph" w:styleId="Header">
    <w:name w:val="header"/>
    <w:basedOn w:val="Normal"/>
    <w:link w:val="HeaderChar"/>
    <w:uiPriority w:val="99"/>
    <w:unhideWhenUsed/>
    <w:rsid w:val="009B1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47F"/>
  </w:style>
  <w:style w:type="paragraph" w:styleId="Footer">
    <w:name w:val="footer"/>
    <w:basedOn w:val="Normal"/>
    <w:link w:val="FooterChar"/>
    <w:uiPriority w:val="99"/>
    <w:unhideWhenUsed/>
    <w:rsid w:val="009B1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32">
      <w:bodyDiv w:val="1"/>
      <w:marLeft w:val="0"/>
      <w:marRight w:val="0"/>
      <w:marTop w:val="0"/>
      <w:marBottom w:val="0"/>
      <w:divBdr>
        <w:top w:val="none" w:sz="0" w:space="0" w:color="auto"/>
        <w:left w:val="none" w:sz="0" w:space="0" w:color="auto"/>
        <w:bottom w:val="none" w:sz="0" w:space="0" w:color="auto"/>
        <w:right w:val="none" w:sz="0" w:space="0" w:color="auto"/>
      </w:divBdr>
    </w:div>
    <w:div w:id="178860043">
      <w:bodyDiv w:val="1"/>
      <w:marLeft w:val="0"/>
      <w:marRight w:val="0"/>
      <w:marTop w:val="0"/>
      <w:marBottom w:val="0"/>
      <w:divBdr>
        <w:top w:val="none" w:sz="0" w:space="0" w:color="auto"/>
        <w:left w:val="none" w:sz="0" w:space="0" w:color="auto"/>
        <w:bottom w:val="none" w:sz="0" w:space="0" w:color="auto"/>
        <w:right w:val="none" w:sz="0" w:space="0" w:color="auto"/>
      </w:divBdr>
    </w:div>
    <w:div w:id="198015516">
      <w:bodyDiv w:val="1"/>
      <w:marLeft w:val="0"/>
      <w:marRight w:val="0"/>
      <w:marTop w:val="0"/>
      <w:marBottom w:val="0"/>
      <w:divBdr>
        <w:top w:val="none" w:sz="0" w:space="0" w:color="auto"/>
        <w:left w:val="none" w:sz="0" w:space="0" w:color="auto"/>
        <w:bottom w:val="none" w:sz="0" w:space="0" w:color="auto"/>
        <w:right w:val="none" w:sz="0" w:space="0" w:color="auto"/>
      </w:divBdr>
    </w:div>
    <w:div w:id="287665892">
      <w:bodyDiv w:val="1"/>
      <w:marLeft w:val="0"/>
      <w:marRight w:val="0"/>
      <w:marTop w:val="0"/>
      <w:marBottom w:val="0"/>
      <w:divBdr>
        <w:top w:val="none" w:sz="0" w:space="0" w:color="auto"/>
        <w:left w:val="none" w:sz="0" w:space="0" w:color="auto"/>
        <w:bottom w:val="none" w:sz="0" w:space="0" w:color="auto"/>
        <w:right w:val="none" w:sz="0" w:space="0" w:color="auto"/>
      </w:divBdr>
    </w:div>
    <w:div w:id="325715857">
      <w:bodyDiv w:val="1"/>
      <w:marLeft w:val="0"/>
      <w:marRight w:val="0"/>
      <w:marTop w:val="0"/>
      <w:marBottom w:val="0"/>
      <w:divBdr>
        <w:top w:val="none" w:sz="0" w:space="0" w:color="auto"/>
        <w:left w:val="none" w:sz="0" w:space="0" w:color="auto"/>
        <w:bottom w:val="none" w:sz="0" w:space="0" w:color="auto"/>
        <w:right w:val="none" w:sz="0" w:space="0" w:color="auto"/>
      </w:divBdr>
    </w:div>
    <w:div w:id="345449244">
      <w:bodyDiv w:val="1"/>
      <w:marLeft w:val="0"/>
      <w:marRight w:val="0"/>
      <w:marTop w:val="0"/>
      <w:marBottom w:val="0"/>
      <w:divBdr>
        <w:top w:val="none" w:sz="0" w:space="0" w:color="auto"/>
        <w:left w:val="none" w:sz="0" w:space="0" w:color="auto"/>
        <w:bottom w:val="none" w:sz="0" w:space="0" w:color="auto"/>
        <w:right w:val="none" w:sz="0" w:space="0" w:color="auto"/>
      </w:divBdr>
    </w:div>
    <w:div w:id="388655302">
      <w:bodyDiv w:val="1"/>
      <w:marLeft w:val="0"/>
      <w:marRight w:val="0"/>
      <w:marTop w:val="0"/>
      <w:marBottom w:val="0"/>
      <w:divBdr>
        <w:top w:val="none" w:sz="0" w:space="0" w:color="auto"/>
        <w:left w:val="none" w:sz="0" w:space="0" w:color="auto"/>
        <w:bottom w:val="none" w:sz="0" w:space="0" w:color="auto"/>
        <w:right w:val="none" w:sz="0" w:space="0" w:color="auto"/>
      </w:divBdr>
    </w:div>
    <w:div w:id="391272908">
      <w:bodyDiv w:val="1"/>
      <w:marLeft w:val="0"/>
      <w:marRight w:val="0"/>
      <w:marTop w:val="0"/>
      <w:marBottom w:val="0"/>
      <w:divBdr>
        <w:top w:val="none" w:sz="0" w:space="0" w:color="auto"/>
        <w:left w:val="none" w:sz="0" w:space="0" w:color="auto"/>
        <w:bottom w:val="none" w:sz="0" w:space="0" w:color="auto"/>
        <w:right w:val="none" w:sz="0" w:space="0" w:color="auto"/>
      </w:divBdr>
    </w:div>
    <w:div w:id="407503281">
      <w:bodyDiv w:val="1"/>
      <w:marLeft w:val="0"/>
      <w:marRight w:val="0"/>
      <w:marTop w:val="0"/>
      <w:marBottom w:val="0"/>
      <w:divBdr>
        <w:top w:val="none" w:sz="0" w:space="0" w:color="auto"/>
        <w:left w:val="none" w:sz="0" w:space="0" w:color="auto"/>
        <w:bottom w:val="none" w:sz="0" w:space="0" w:color="auto"/>
        <w:right w:val="none" w:sz="0" w:space="0" w:color="auto"/>
      </w:divBdr>
    </w:div>
    <w:div w:id="429618835">
      <w:bodyDiv w:val="1"/>
      <w:marLeft w:val="0"/>
      <w:marRight w:val="0"/>
      <w:marTop w:val="0"/>
      <w:marBottom w:val="0"/>
      <w:divBdr>
        <w:top w:val="none" w:sz="0" w:space="0" w:color="auto"/>
        <w:left w:val="none" w:sz="0" w:space="0" w:color="auto"/>
        <w:bottom w:val="none" w:sz="0" w:space="0" w:color="auto"/>
        <w:right w:val="none" w:sz="0" w:space="0" w:color="auto"/>
      </w:divBdr>
    </w:div>
    <w:div w:id="471410774">
      <w:bodyDiv w:val="1"/>
      <w:marLeft w:val="0"/>
      <w:marRight w:val="0"/>
      <w:marTop w:val="0"/>
      <w:marBottom w:val="0"/>
      <w:divBdr>
        <w:top w:val="none" w:sz="0" w:space="0" w:color="auto"/>
        <w:left w:val="none" w:sz="0" w:space="0" w:color="auto"/>
        <w:bottom w:val="none" w:sz="0" w:space="0" w:color="auto"/>
        <w:right w:val="none" w:sz="0" w:space="0" w:color="auto"/>
      </w:divBdr>
      <w:divsChild>
        <w:div w:id="48693634">
          <w:marLeft w:val="0"/>
          <w:marRight w:val="0"/>
          <w:marTop w:val="0"/>
          <w:marBottom w:val="0"/>
          <w:divBdr>
            <w:top w:val="none" w:sz="0" w:space="0" w:color="auto"/>
            <w:left w:val="none" w:sz="0" w:space="0" w:color="auto"/>
            <w:bottom w:val="none" w:sz="0" w:space="0" w:color="auto"/>
            <w:right w:val="none" w:sz="0" w:space="0" w:color="auto"/>
          </w:divBdr>
        </w:div>
        <w:div w:id="1355687683">
          <w:marLeft w:val="0"/>
          <w:marRight w:val="0"/>
          <w:marTop w:val="0"/>
          <w:marBottom w:val="0"/>
          <w:divBdr>
            <w:top w:val="none" w:sz="0" w:space="0" w:color="auto"/>
            <w:left w:val="none" w:sz="0" w:space="0" w:color="auto"/>
            <w:bottom w:val="none" w:sz="0" w:space="0" w:color="auto"/>
            <w:right w:val="none" w:sz="0" w:space="0" w:color="auto"/>
          </w:divBdr>
        </w:div>
        <w:div w:id="750126464">
          <w:marLeft w:val="0"/>
          <w:marRight w:val="0"/>
          <w:marTop w:val="0"/>
          <w:marBottom w:val="0"/>
          <w:divBdr>
            <w:top w:val="none" w:sz="0" w:space="0" w:color="auto"/>
            <w:left w:val="none" w:sz="0" w:space="0" w:color="auto"/>
            <w:bottom w:val="none" w:sz="0" w:space="0" w:color="auto"/>
            <w:right w:val="none" w:sz="0" w:space="0" w:color="auto"/>
          </w:divBdr>
        </w:div>
      </w:divsChild>
    </w:div>
    <w:div w:id="480661890">
      <w:bodyDiv w:val="1"/>
      <w:marLeft w:val="0"/>
      <w:marRight w:val="0"/>
      <w:marTop w:val="0"/>
      <w:marBottom w:val="0"/>
      <w:divBdr>
        <w:top w:val="none" w:sz="0" w:space="0" w:color="auto"/>
        <w:left w:val="none" w:sz="0" w:space="0" w:color="auto"/>
        <w:bottom w:val="none" w:sz="0" w:space="0" w:color="auto"/>
        <w:right w:val="none" w:sz="0" w:space="0" w:color="auto"/>
      </w:divBdr>
    </w:div>
    <w:div w:id="487014176">
      <w:bodyDiv w:val="1"/>
      <w:marLeft w:val="0"/>
      <w:marRight w:val="0"/>
      <w:marTop w:val="0"/>
      <w:marBottom w:val="0"/>
      <w:divBdr>
        <w:top w:val="none" w:sz="0" w:space="0" w:color="auto"/>
        <w:left w:val="none" w:sz="0" w:space="0" w:color="auto"/>
        <w:bottom w:val="none" w:sz="0" w:space="0" w:color="auto"/>
        <w:right w:val="none" w:sz="0" w:space="0" w:color="auto"/>
      </w:divBdr>
    </w:div>
    <w:div w:id="525869203">
      <w:bodyDiv w:val="1"/>
      <w:marLeft w:val="0"/>
      <w:marRight w:val="0"/>
      <w:marTop w:val="0"/>
      <w:marBottom w:val="0"/>
      <w:divBdr>
        <w:top w:val="none" w:sz="0" w:space="0" w:color="auto"/>
        <w:left w:val="none" w:sz="0" w:space="0" w:color="auto"/>
        <w:bottom w:val="none" w:sz="0" w:space="0" w:color="auto"/>
        <w:right w:val="none" w:sz="0" w:space="0" w:color="auto"/>
      </w:divBdr>
    </w:div>
    <w:div w:id="530145066">
      <w:bodyDiv w:val="1"/>
      <w:marLeft w:val="0"/>
      <w:marRight w:val="0"/>
      <w:marTop w:val="0"/>
      <w:marBottom w:val="0"/>
      <w:divBdr>
        <w:top w:val="none" w:sz="0" w:space="0" w:color="auto"/>
        <w:left w:val="none" w:sz="0" w:space="0" w:color="auto"/>
        <w:bottom w:val="none" w:sz="0" w:space="0" w:color="auto"/>
        <w:right w:val="none" w:sz="0" w:space="0" w:color="auto"/>
      </w:divBdr>
    </w:div>
    <w:div w:id="587618353">
      <w:bodyDiv w:val="1"/>
      <w:marLeft w:val="0"/>
      <w:marRight w:val="0"/>
      <w:marTop w:val="0"/>
      <w:marBottom w:val="0"/>
      <w:divBdr>
        <w:top w:val="none" w:sz="0" w:space="0" w:color="auto"/>
        <w:left w:val="none" w:sz="0" w:space="0" w:color="auto"/>
        <w:bottom w:val="none" w:sz="0" w:space="0" w:color="auto"/>
        <w:right w:val="none" w:sz="0" w:space="0" w:color="auto"/>
      </w:divBdr>
    </w:div>
    <w:div w:id="609314512">
      <w:bodyDiv w:val="1"/>
      <w:marLeft w:val="0"/>
      <w:marRight w:val="0"/>
      <w:marTop w:val="0"/>
      <w:marBottom w:val="0"/>
      <w:divBdr>
        <w:top w:val="none" w:sz="0" w:space="0" w:color="auto"/>
        <w:left w:val="none" w:sz="0" w:space="0" w:color="auto"/>
        <w:bottom w:val="none" w:sz="0" w:space="0" w:color="auto"/>
        <w:right w:val="none" w:sz="0" w:space="0" w:color="auto"/>
      </w:divBdr>
    </w:div>
    <w:div w:id="633830247">
      <w:bodyDiv w:val="1"/>
      <w:marLeft w:val="0"/>
      <w:marRight w:val="0"/>
      <w:marTop w:val="0"/>
      <w:marBottom w:val="0"/>
      <w:divBdr>
        <w:top w:val="none" w:sz="0" w:space="0" w:color="auto"/>
        <w:left w:val="none" w:sz="0" w:space="0" w:color="auto"/>
        <w:bottom w:val="none" w:sz="0" w:space="0" w:color="auto"/>
        <w:right w:val="none" w:sz="0" w:space="0" w:color="auto"/>
      </w:divBdr>
    </w:div>
    <w:div w:id="636376218">
      <w:bodyDiv w:val="1"/>
      <w:marLeft w:val="0"/>
      <w:marRight w:val="0"/>
      <w:marTop w:val="0"/>
      <w:marBottom w:val="0"/>
      <w:divBdr>
        <w:top w:val="none" w:sz="0" w:space="0" w:color="auto"/>
        <w:left w:val="none" w:sz="0" w:space="0" w:color="auto"/>
        <w:bottom w:val="none" w:sz="0" w:space="0" w:color="auto"/>
        <w:right w:val="none" w:sz="0" w:space="0" w:color="auto"/>
      </w:divBdr>
    </w:div>
    <w:div w:id="687026887">
      <w:bodyDiv w:val="1"/>
      <w:marLeft w:val="0"/>
      <w:marRight w:val="0"/>
      <w:marTop w:val="0"/>
      <w:marBottom w:val="0"/>
      <w:divBdr>
        <w:top w:val="none" w:sz="0" w:space="0" w:color="auto"/>
        <w:left w:val="none" w:sz="0" w:space="0" w:color="auto"/>
        <w:bottom w:val="none" w:sz="0" w:space="0" w:color="auto"/>
        <w:right w:val="none" w:sz="0" w:space="0" w:color="auto"/>
      </w:divBdr>
    </w:div>
    <w:div w:id="745879516">
      <w:bodyDiv w:val="1"/>
      <w:marLeft w:val="0"/>
      <w:marRight w:val="0"/>
      <w:marTop w:val="0"/>
      <w:marBottom w:val="0"/>
      <w:divBdr>
        <w:top w:val="none" w:sz="0" w:space="0" w:color="auto"/>
        <w:left w:val="none" w:sz="0" w:space="0" w:color="auto"/>
        <w:bottom w:val="none" w:sz="0" w:space="0" w:color="auto"/>
        <w:right w:val="none" w:sz="0" w:space="0" w:color="auto"/>
      </w:divBdr>
    </w:div>
    <w:div w:id="799306948">
      <w:bodyDiv w:val="1"/>
      <w:marLeft w:val="0"/>
      <w:marRight w:val="0"/>
      <w:marTop w:val="0"/>
      <w:marBottom w:val="0"/>
      <w:divBdr>
        <w:top w:val="none" w:sz="0" w:space="0" w:color="auto"/>
        <w:left w:val="none" w:sz="0" w:space="0" w:color="auto"/>
        <w:bottom w:val="none" w:sz="0" w:space="0" w:color="auto"/>
        <w:right w:val="none" w:sz="0" w:space="0" w:color="auto"/>
      </w:divBdr>
      <w:divsChild>
        <w:div w:id="1112162654">
          <w:marLeft w:val="0"/>
          <w:marRight w:val="0"/>
          <w:marTop w:val="0"/>
          <w:marBottom w:val="0"/>
          <w:divBdr>
            <w:top w:val="none" w:sz="0" w:space="0" w:color="auto"/>
            <w:left w:val="none" w:sz="0" w:space="0" w:color="auto"/>
            <w:bottom w:val="none" w:sz="0" w:space="0" w:color="auto"/>
            <w:right w:val="none" w:sz="0" w:space="0" w:color="auto"/>
          </w:divBdr>
        </w:div>
        <w:div w:id="1022508363">
          <w:marLeft w:val="0"/>
          <w:marRight w:val="0"/>
          <w:marTop w:val="0"/>
          <w:marBottom w:val="0"/>
          <w:divBdr>
            <w:top w:val="none" w:sz="0" w:space="0" w:color="auto"/>
            <w:left w:val="none" w:sz="0" w:space="0" w:color="auto"/>
            <w:bottom w:val="none" w:sz="0" w:space="0" w:color="auto"/>
            <w:right w:val="none" w:sz="0" w:space="0" w:color="auto"/>
          </w:divBdr>
        </w:div>
        <w:div w:id="188833326">
          <w:marLeft w:val="0"/>
          <w:marRight w:val="0"/>
          <w:marTop w:val="0"/>
          <w:marBottom w:val="0"/>
          <w:divBdr>
            <w:top w:val="none" w:sz="0" w:space="0" w:color="auto"/>
            <w:left w:val="none" w:sz="0" w:space="0" w:color="auto"/>
            <w:bottom w:val="none" w:sz="0" w:space="0" w:color="auto"/>
            <w:right w:val="none" w:sz="0" w:space="0" w:color="auto"/>
          </w:divBdr>
        </w:div>
      </w:divsChild>
    </w:div>
    <w:div w:id="850797288">
      <w:bodyDiv w:val="1"/>
      <w:marLeft w:val="0"/>
      <w:marRight w:val="0"/>
      <w:marTop w:val="0"/>
      <w:marBottom w:val="0"/>
      <w:divBdr>
        <w:top w:val="none" w:sz="0" w:space="0" w:color="auto"/>
        <w:left w:val="none" w:sz="0" w:space="0" w:color="auto"/>
        <w:bottom w:val="none" w:sz="0" w:space="0" w:color="auto"/>
        <w:right w:val="none" w:sz="0" w:space="0" w:color="auto"/>
      </w:divBdr>
    </w:div>
    <w:div w:id="910701427">
      <w:bodyDiv w:val="1"/>
      <w:marLeft w:val="0"/>
      <w:marRight w:val="0"/>
      <w:marTop w:val="0"/>
      <w:marBottom w:val="0"/>
      <w:divBdr>
        <w:top w:val="none" w:sz="0" w:space="0" w:color="auto"/>
        <w:left w:val="none" w:sz="0" w:space="0" w:color="auto"/>
        <w:bottom w:val="none" w:sz="0" w:space="0" w:color="auto"/>
        <w:right w:val="none" w:sz="0" w:space="0" w:color="auto"/>
      </w:divBdr>
    </w:div>
    <w:div w:id="911546454">
      <w:bodyDiv w:val="1"/>
      <w:marLeft w:val="0"/>
      <w:marRight w:val="0"/>
      <w:marTop w:val="0"/>
      <w:marBottom w:val="0"/>
      <w:divBdr>
        <w:top w:val="none" w:sz="0" w:space="0" w:color="auto"/>
        <w:left w:val="none" w:sz="0" w:space="0" w:color="auto"/>
        <w:bottom w:val="none" w:sz="0" w:space="0" w:color="auto"/>
        <w:right w:val="none" w:sz="0" w:space="0" w:color="auto"/>
      </w:divBdr>
    </w:div>
    <w:div w:id="976883223">
      <w:bodyDiv w:val="1"/>
      <w:marLeft w:val="0"/>
      <w:marRight w:val="0"/>
      <w:marTop w:val="0"/>
      <w:marBottom w:val="0"/>
      <w:divBdr>
        <w:top w:val="none" w:sz="0" w:space="0" w:color="auto"/>
        <w:left w:val="none" w:sz="0" w:space="0" w:color="auto"/>
        <w:bottom w:val="none" w:sz="0" w:space="0" w:color="auto"/>
        <w:right w:val="none" w:sz="0" w:space="0" w:color="auto"/>
      </w:divBdr>
    </w:div>
    <w:div w:id="1008603742">
      <w:bodyDiv w:val="1"/>
      <w:marLeft w:val="0"/>
      <w:marRight w:val="0"/>
      <w:marTop w:val="0"/>
      <w:marBottom w:val="0"/>
      <w:divBdr>
        <w:top w:val="none" w:sz="0" w:space="0" w:color="auto"/>
        <w:left w:val="none" w:sz="0" w:space="0" w:color="auto"/>
        <w:bottom w:val="none" w:sz="0" w:space="0" w:color="auto"/>
        <w:right w:val="none" w:sz="0" w:space="0" w:color="auto"/>
      </w:divBdr>
    </w:div>
    <w:div w:id="1057707592">
      <w:bodyDiv w:val="1"/>
      <w:marLeft w:val="0"/>
      <w:marRight w:val="0"/>
      <w:marTop w:val="0"/>
      <w:marBottom w:val="0"/>
      <w:divBdr>
        <w:top w:val="none" w:sz="0" w:space="0" w:color="auto"/>
        <w:left w:val="none" w:sz="0" w:space="0" w:color="auto"/>
        <w:bottom w:val="none" w:sz="0" w:space="0" w:color="auto"/>
        <w:right w:val="none" w:sz="0" w:space="0" w:color="auto"/>
      </w:divBdr>
      <w:divsChild>
        <w:div w:id="554200961">
          <w:marLeft w:val="0"/>
          <w:marRight w:val="0"/>
          <w:marTop w:val="0"/>
          <w:marBottom w:val="0"/>
          <w:divBdr>
            <w:top w:val="none" w:sz="0" w:space="0" w:color="auto"/>
            <w:left w:val="none" w:sz="0" w:space="0" w:color="auto"/>
            <w:bottom w:val="none" w:sz="0" w:space="0" w:color="auto"/>
            <w:right w:val="none" w:sz="0" w:space="0" w:color="auto"/>
          </w:divBdr>
          <w:divsChild>
            <w:div w:id="521477903">
              <w:marLeft w:val="0"/>
              <w:marRight w:val="0"/>
              <w:marTop w:val="0"/>
              <w:marBottom w:val="0"/>
              <w:divBdr>
                <w:top w:val="none" w:sz="0" w:space="0" w:color="auto"/>
                <w:left w:val="none" w:sz="0" w:space="0" w:color="auto"/>
                <w:bottom w:val="none" w:sz="0" w:space="0" w:color="auto"/>
                <w:right w:val="none" w:sz="0" w:space="0" w:color="auto"/>
              </w:divBdr>
              <w:divsChild>
                <w:div w:id="820081142">
                  <w:marLeft w:val="0"/>
                  <w:marRight w:val="0"/>
                  <w:marTop w:val="0"/>
                  <w:marBottom w:val="0"/>
                  <w:divBdr>
                    <w:top w:val="none" w:sz="0" w:space="0" w:color="auto"/>
                    <w:left w:val="none" w:sz="0" w:space="0" w:color="auto"/>
                    <w:bottom w:val="none" w:sz="0" w:space="0" w:color="auto"/>
                    <w:right w:val="none" w:sz="0" w:space="0" w:color="auto"/>
                  </w:divBdr>
                  <w:divsChild>
                    <w:div w:id="726684472">
                      <w:marLeft w:val="0"/>
                      <w:marRight w:val="0"/>
                      <w:marTop w:val="0"/>
                      <w:marBottom w:val="0"/>
                      <w:divBdr>
                        <w:top w:val="none" w:sz="0" w:space="0" w:color="auto"/>
                        <w:left w:val="none" w:sz="0" w:space="0" w:color="auto"/>
                        <w:bottom w:val="none" w:sz="0" w:space="0" w:color="auto"/>
                        <w:right w:val="none" w:sz="0" w:space="0" w:color="auto"/>
                      </w:divBdr>
                      <w:divsChild>
                        <w:div w:id="2120487081">
                          <w:marLeft w:val="0"/>
                          <w:marRight w:val="0"/>
                          <w:marTop w:val="0"/>
                          <w:marBottom w:val="0"/>
                          <w:divBdr>
                            <w:top w:val="none" w:sz="0" w:space="0" w:color="auto"/>
                            <w:left w:val="none" w:sz="0" w:space="0" w:color="auto"/>
                            <w:bottom w:val="none" w:sz="0" w:space="0" w:color="auto"/>
                            <w:right w:val="none" w:sz="0" w:space="0" w:color="auto"/>
                          </w:divBdr>
                          <w:divsChild>
                            <w:div w:id="1863518856">
                              <w:marLeft w:val="0"/>
                              <w:marRight w:val="0"/>
                              <w:marTop w:val="0"/>
                              <w:marBottom w:val="0"/>
                              <w:divBdr>
                                <w:top w:val="none" w:sz="0" w:space="0" w:color="auto"/>
                                <w:left w:val="none" w:sz="0" w:space="0" w:color="auto"/>
                                <w:bottom w:val="none" w:sz="0" w:space="0" w:color="auto"/>
                                <w:right w:val="none" w:sz="0" w:space="0" w:color="auto"/>
                              </w:divBdr>
                              <w:divsChild>
                                <w:div w:id="926186551">
                                  <w:marLeft w:val="0"/>
                                  <w:marRight w:val="0"/>
                                  <w:marTop w:val="0"/>
                                  <w:marBottom w:val="0"/>
                                  <w:divBdr>
                                    <w:top w:val="none" w:sz="0" w:space="0" w:color="auto"/>
                                    <w:left w:val="none" w:sz="0" w:space="0" w:color="auto"/>
                                    <w:bottom w:val="none" w:sz="0" w:space="0" w:color="auto"/>
                                    <w:right w:val="none" w:sz="0" w:space="0" w:color="auto"/>
                                  </w:divBdr>
                                  <w:divsChild>
                                    <w:div w:id="609355671">
                                      <w:marLeft w:val="0"/>
                                      <w:marRight w:val="0"/>
                                      <w:marTop w:val="0"/>
                                      <w:marBottom w:val="0"/>
                                      <w:divBdr>
                                        <w:top w:val="none" w:sz="0" w:space="0" w:color="auto"/>
                                        <w:left w:val="none" w:sz="0" w:space="0" w:color="auto"/>
                                        <w:bottom w:val="none" w:sz="0" w:space="0" w:color="auto"/>
                                        <w:right w:val="none" w:sz="0" w:space="0" w:color="auto"/>
                                      </w:divBdr>
                                      <w:divsChild>
                                        <w:div w:id="1432552803">
                                          <w:marLeft w:val="0"/>
                                          <w:marRight w:val="0"/>
                                          <w:marTop w:val="0"/>
                                          <w:marBottom w:val="0"/>
                                          <w:divBdr>
                                            <w:top w:val="none" w:sz="0" w:space="0" w:color="auto"/>
                                            <w:left w:val="none" w:sz="0" w:space="0" w:color="auto"/>
                                            <w:bottom w:val="none" w:sz="0" w:space="0" w:color="auto"/>
                                            <w:right w:val="none" w:sz="0" w:space="0" w:color="auto"/>
                                          </w:divBdr>
                                          <w:divsChild>
                                            <w:div w:id="1966307208">
                                              <w:marLeft w:val="0"/>
                                              <w:marRight w:val="0"/>
                                              <w:marTop w:val="0"/>
                                              <w:marBottom w:val="0"/>
                                              <w:divBdr>
                                                <w:top w:val="none" w:sz="0" w:space="0" w:color="auto"/>
                                                <w:left w:val="none" w:sz="0" w:space="0" w:color="auto"/>
                                                <w:bottom w:val="none" w:sz="0" w:space="0" w:color="auto"/>
                                                <w:right w:val="none" w:sz="0" w:space="0" w:color="auto"/>
                                              </w:divBdr>
                                              <w:divsChild>
                                                <w:div w:id="1519125062">
                                                  <w:marLeft w:val="0"/>
                                                  <w:marRight w:val="0"/>
                                                  <w:marTop w:val="0"/>
                                                  <w:marBottom w:val="0"/>
                                                  <w:divBdr>
                                                    <w:top w:val="none" w:sz="0" w:space="0" w:color="auto"/>
                                                    <w:left w:val="none" w:sz="0" w:space="0" w:color="auto"/>
                                                    <w:bottom w:val="none" w:sz="0" w:space="0" w:color="auto"/>
                                                    <w:right w:val="none" w:sz="0" w:space="0" w:color="auto"/>
                                                  </w:divBdr>
                                                  <w:divsChild>
                                                    <w:div w:id="197666607">
                                                      <w:marLeft w:val="0"/>
                                                      <w:marRight w:val="0"/>
                                                      <w:marTop w:val="0"/>
                                                      <w:marBottom w:val="0"/>
                                                      <w:divBdr>
                                                        <w:top w:val="none" w:sz="0" w:space="0" w:color="auto"/>
                                                        <w:left w:val="none" w:sz="0" w:space="0" w:color="auto"/>
                                                        <w:bottom w:val="none" w:sz="0" w:space="0" w:color="auto"/>
                                                        <w:right w:val="none" w:sz="0" w:space="0" w:color="auto"/>
                                                      </w:divBdr>
                                                      <w:divsChild>
                                                        <w:div w:id="1041326651">
                                                          <w:marLeft w:val="0"/>
                                                          <w:marRight w:val="0"/>
                                                          <w:marTop w:val="0"/>
                                                          <w:marBottom w:val="0"/>
                                                          <w:divBdr>
                                                            <w:top w:val="none" w:sz="0" w:space="0" w:color="auto"/>
                                                            <w:left w:val="none" w:sz="0" w:space="0" w:color="auto"/>
                                                            <w:bottom w:val="none" w:sz="0" w:space="0" w:color="auto"/>
                                                            <w:right w:val="none" w:sz="0" w:space="0" w:color="auto"/>
                                                          </w:divBdr>
                                                          <w:divsChild>
                                                            <w:div w:id="15893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2999">
                                                  <w:marLeft w:val="0"/>
                                                  <w:marRight w:val="0"/>
                                                  <w:marTop w:val="0"/>
                                                  <w:marBottom w:val="0"/>
                                                  <w:divBdr>
                                                    <w:top w:val="none" w:sz="0" w:space="0" w:color="auto"/>
                                                    <w:left w:val="none" w:sz="0" w:space="0" w:color="auto"/>
                                                    <w:bottom w:val="none" w:sz="0" w:space="0" w:color="auto"/>
                                                    <w:right w:val="none" w:sz="0" w:space="0" w:color="auto"/>
                                                  </w:divBdr>
                                                  <w:divsChild>
                                                    <w:div w:id="1909076280">
                                                      <w:marLeft w:val="0"/>
                                                      <w:marRight w:val="0"/>
                                                      <w:marTop w:val="0"/>
                                                      <w:marBottom w:val="0"/>
                                                      <w:divBdr>
                                                        <w:top w:val="none" w:sz="0" w:space="0" w:color="auto"/>
                                                        <w:left w:val="none" w:sz="0" w:space="0" w:color="auto"/>
                                                        <w:bottom w:val="none" w:sz="0" w:space="0" w:color="auto"/>
                                                        <w:right w:val="none" w:sz="0" w:space="0" w:color="auto"/>
                                                      </w:divBdr>
                                                      <w:divsChild>
                                                        <w:div w:id="1956325111">
                                                          <w:marLeft w:val="0"/>
                                                          <w:marRight w:val="0"/>
                                                          <w:marTop w:val="0"/>
                                                          <w:marBottom w:val="0"/>
                                                          <w:divBdr>
                                                            <w:top w:val="none" w:sz="0" w:space="0" w:color="auto"/>
                                                            <w:left w:val="none" w:sz="0" w:space="0" w:color="auto"/>
                                                            <w:bottom w:val="none" w:sz="0" w:space="0" w:color="auto"/>
                                                            <w:right w:val="none" w:sz="0" w:space="0" w:color="auto"/>
                                                          </w:divBdr>
                                                          <w:divsChild>
                                                            <w:div w:id="10693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958861">
          <w:marLeft w:val="0"/>
          <w:marRight w:val="0"/>
          <w:marTop w:val="0"/>
          <w:marBottom w:val="0"/>
          <w:divBdr>
            <w:top w:val="none" w:sz="0" w:space="0" w:color="auto"/>
            <w:left w:val="none" w:sz="0" w:space="0" w:color="auto"/>
            <w:bottom w:val="none" w:sz="0" w:space="0" w:color="auto"/>
            <w:right w:val="none" w:sz="0" w:space="0" w:color="auto"/>
          </w:divBdr>
          <w:divsChild>
            <w:div w:id="1105073411">
              <w:marLeft w:val="0"/>
              <w:marRight w:val="0"/>
              <w:marTop w:val="0"/>
              <w:marBottom w:val="0"/>
              <w:divBdr>
                <w:top w:val="none" w:sz="0" w:space="0" w:color="auto"/>
                <w:left w:val="none" w:sz="0" w:space="0" w:color="auto"/>
                <w:bottom w:val="none" w:sz="0" w:space="0" w:color="auto"/>
                <w:right w:val="none" w:sz="0" w:space="0" w:color="auto"/>
              </w:divBdr>
              <w:divsChild>
                <w:div w:id="851535190">
                  <w:marLeft w:val="0"/>
                  <w:marRight w:val="0"/>
                  <w:marTop w:val="0"/>
                  <w:marBottom w:val="0"/>
                  <w:divBdr>
                    <w:top w:val="none" w:sz="0" w:space="0" w:color="auto"/>
                    <w:left w:val="none" w:sz="0" w:space="0" w:color="auto"/>
                    <w:bottom w:val="none" w:sz="0" w:space="0" w:color="auto"/>
                    <w:right w:val="none" w:sz="0" w:space="0" w:color="auto"/>
                  </w:divBdr>
                  <w:divsChild>
                    <w:div w:id="564073171">
                      <w:marLeft w:val="0"/>
                      <w:marRight w:val="0"/>
                      <w:marTop w:val="0"/>
                      <w:marBottom w:val="0"/>
                      <w:divBdr>
                        <w:top w:val="none" w:sz="0" w:space="0" w:color="auto"/>
                        <w:left w:val="none" w:sz="0" w:space="0" w:color="auto"/>
                        <w:bottom w:val="none" w:sz="0" w:space="0" w:color="auto"/>
                        <w:right w:val="none" w:sz="0" w:space="0" w:color="auto"/>
                      </w:divBdr>
                      <w:divsChild>
                        <w:div w:id="1543903098">
                          <w:marLeft w:val="0"/>
                          <w:marRight w:val="0"/>
                          <w:marTop w:val="0"/>
                          <w:marBottom w:val="0"/>
                          <w:divBdr>
                            <w:top w:val="none" w:sz="0" w:space="0" w:color="auto"/>
                            <w:left w:val="none" w:sz="0" w:space="0" w:color="auto"/>
                            <w:bottom w:val="none" w:sz="0" w:space="0" w:color="auto"/>
                            <w:right w:val="none" w:sz="0" w:space="0" w:color="auto"/>
                          </w:divBdr>
                          <w:divsChild>
                            <w:div w:id="846483017">
                              <w:marLeft w:val="0"/>
                              <w:marRight w:val="0"/>
                              <w:marTop w:val="0"/>
                              <w:marBottom w:val="0"/>
                              <w:divBdr>
                                <w:top w:val="none" w:sz="0" w:space="0" w:color="auto"/>
                                <w:left w:val="none" w:sz="0" w:space="0" w:color="auto"/>
                                <w:bottom w:val="none" w:sz="0" w:space="0" w:color="auto"/>
                                <w:right w:val="none" w:sz="0" w:space="0" w:color="auto"/>
                              </w:divBdr>
                              <w:divsChild>
                                <w:div w:id="1425496432">
                                  <w:marLeft w:val="0"/>
                                  <w:marRight w:val="0"/>
                                  <w:marTop w:val="0"/>
                                  <w:marBottom w:val="0"/>
                                  <w:divBdr>
                                    <w:top w:val="none" w:sz="0" w:space="0" w:color="auto"/>
                                    <w:left w:val="none" w:sz="0" w:space="0" w:color="auto"/>
                                    <w:bottom w:val="none" w:sz="0" w:space="0" w:color="auto"/>
                                    <w:right w:val="none" w:sz="0" w:space="0" w:color="auto"/>
                                  </w:divBdr>
                                  <w:divsChild>
                                    <w:div w:id="1311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79636">
      <w:bodyDiv w:val="1"/>
      <w:marLeft w:val="0"/>
      <w:marRight w:val="0"/>
      <w:marTop w:val="0"/>
      <w:marBottom w:val="0"/>
      <w:divBdr>
        <w:top w:val="none" w:sz="0" w:space="0" w:color="auto"/>
        <w:left w:val="none" w:sz="0" w:space="0" w:color="auto"/>
        <w:bottom w:val="none" w:sz="0" w:space="0" w:color="auto"/>
        <w:right w:val="none" w:sz="0" w:space="0" w:color="auto"/>
      </w:divBdr>
    </w:div>
    <w:div w:id="1098868129">
      <w:bodyDiv w:val="1"/>
      <w:marLeft w:val="0"/>
      <w:marRight w:val="0"/>
      <w:marTop w:val="0"/>
      <w:marBottom w:val="0"/>
      <w:divBdr>
        <w:top w:val="none" w:sz="0" w:space="0" w:color="auto"/>
        <w:left w:val="none" w:sz="0" w:space="0" w:color="auto"/>
        <w:bottom w:val="none" w:sz="0" w:space="0" w:color="auto"/>
        <w:right w:val="none" w:sz="0" w:space="0" w:color="auto"/>
      </w:divBdr>
    </w:div>
    <w:div w:id="1131749874">
      <w:bodyDiv w:val="1"/>
      <w:marLeft w:val="0"/>
      <w:marRight w:val="0"/>
      <w:marTop w:val="0"/>
      <w:marBottom w:val="0"/>
      <w:divBdr>
        <w:top w:val="none" w:sz="0" w:space="0" w:color="auto"/>
        <w:left w:val="none" w:sz="0" w:space="0" w:color="auto"/>
        <w:bottom w:val="none" w:sz="0" w:space="0" w:color="auto"/>
        <w:right w:val="none" w:sz="0" w:space="0" w:color="auto"/>
      </w:divBdr>
    </w:div>
    <w:div w:id="1135608092">
      <w:bodyDiv w:val="1"/>
      <w:marLeft w:val="0"/>
      <w:marRight w:val="0"/>
      <w:marTop w:val="0"/>
      <w:marBottom w:val="0"/>
      <w:divBdr>
        <w:top w:val="none" w:sz="0" w:space="0" w:color="auto"/>
        <w:left w:val="none" w:sz="0" w:space="0" w:color="auto"/>
        <w:bottom w:val="none" w:sz="0" w:space="0" w:color="auto"/>
        <w:right w:val="none" w:sz="0" w:space="0" w:color="auto"/>
      </w:divBdr>
    </w:div>
    <w:div w:id="1151944081">
      <w:bodyDiv w:val="1"/>
      <w:marLeft w:val="0"/>
      <w:marRight w:val="0"/>
      <w:marTop w:val="0"/>
      <w:marBottom w:val="0"/>
      <w:divBdr>
        <w:top w:val="none" w:sz="0" w:space="0" w:color="auto"/>
        <w:left w:val="none" w:sz="0" w:space="0" w:color="auto"/>
        <w:bottom w:val="none" w:sz="0" w:space="0" w:color="auto"/>
        <w:right w:val="none" w:sz="0" w:space="0" w:color="auto"/>
      </w:divBdr>
    </w:div>
    <w:div w:id="1167357971">
      <w:bodyDiv w:val="1"/>
      <w:marLeft w:val="0"/>
      <w:marRight w:val="0"/>
      <w:marTop w:val="0"/>
      <w:marBottom w:val="0"/>
      <w:divBdr>
        <w:top w:val="none" w:sz="0" w:space="0" w:color="auto"/>
        <w:left w:val="none" w:sz="0" w:space="0" w:color="auto"/>
        <w:bottom w:val="none" w:sz="0" w:space="0" w:color="auto"/>
        <w:right w:val="none" w:sz="0" w:space="0" w:color="auto"/>
      </w:divBdr>
      <w:divsChild>
        <w:div w:id="317155054">
          <w:marLeft w:val="0"/>
          <w:marRight w:val="0"/>
          <w:marTop w:val="0"/>
          <w:marBottom w:val="0"/>
          <w:divBdr>
            <w:top w:val="none" w:sz="0" w:space="0" w:color="auto"/>
            <w:left w:val="none" w:sz="0" w:space="0" w:color="auto"/>
            <w:bottom w:val="none" w:sz="0" w:space="0" w:color="auto"/>
            <w:right w:val="none" w:sz="0" w:space="0" w:color="auto"/>
          </w:divBdr>
          <w:divsChild>
            <w:div w:id="1571385906">
              <w:marLeft w:val="0"/>
              <w:marRight w:val="0"/>
              <w:marTop w:val="0"/>
              <w:marBottom w:val="0"/>
              <w:divBdr>
                <w:top w:val="none" w:sz="0" w:space="0" w:color="auto"/>
                <w:left w:val="none" w:sz="0" w:space="0" w:color="auto"/>
                <w:bottom w:val="none" w:sz="0" w:space="0" w:color="auto"/>
                <w:right w:val="none" w:sz="0" w:space="0" w:color="auto"/>
              </w:divBdr>
              <w:divsChild>
                <w:div w:id="1875799931">
                  <w:marLeft w:val="0"/>
                  <w:marRight w:val="0"/>
                  <w:marTop w:val="0"/>
                  <w:marBottom w:val="0"/>
                  <w:divBdr>
                    <w:top w:val="none" w:sz="0" w:space="0" w:color="auto"/>
                    <w:left w:val="none" w:sz="0" w:space="0" w:color="auto"/>
                    <w:bottom w:val="none" w:sz="0" w:space="0" w:color="auto"/>
                    <w:right w:val="none" w:sz="0" w:space="0" w:color="auto"/>
                  </w:divBdr>
                  <w:divsChild>
                    <w:div w:id="913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20019">
          <w:marLeft w:val="0"/>
          <w:marRight w:val="0"/>
          <w:marTop w:val="0"/>
          <w:marBottom w:val="0"/>
          <w:divBdr>
            <w:top w:val="none" w:sz="0" w:space="0" w:color="auto"/>
            <w:left w:val="none" w:sz="0" w:space="0" w:color="auto"/>
            <w:bottom w:val="none" w:sz="0" w:space="0" w:color="auto"/>
            <w:right w:val="none" w:sz="0" w:space="0" w:color="auto"/>
          </w:divBdr>
          <w:divsChild>
            <w:div w:id="833684674">
              <w:marLeft w:val="0"/>
              <w:marRight w:val="0"/>
              <w:marTop w:val="0"/>
              <w:marBottom w:val="0"/>
              <w:divBdr>
                <w:top w:val="none" w:sz="0" w:space="0" w:color="auto"/>
                <w:left w:val="none" w:sz="0" w:space="0" w:color="auto"/>
                <w:bottom w:val="none" w:sz="0" w:space="0" w:color="auto"/>
                <w:right w:val="none" w:sz="0" w:space="0" w:color="auto"/>
              </w:divBdr>
              <w:divsChild>
                <w:div w:id="451828203">
                  <w:marLeft w:val="0"/>
                  <w:marRight w:val="0"/>
                  <w:marTop w:val="0"/>
                  <w:marBottom w:val="0"/>
                  <w:divBdr>
                    <w:top w:val="none" w:sz="0" w:space="0" w:color="auto"/>
                    <w:left w:val="none" w:sz="0" w:space="0" w:color="auto"/>
                    <w:bottom w:val="none" w:sz="0" w:space="0" w:color="auto"/>
                    <w:right w:val="none" w:sz="0" w:space="0" w:color="auto"/>
                  </w:divBdr>
                  <w:divsChild>
                    <w:div w:id="14160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62649">
      <w:bodyDiv w:val="1"/>
      <w:marLeft w:val="0"/>
      <w:marRight w:val="0"/>
      <w:marTop w:val="0"/>
      <w:marBottom w:val="0"/>
      <w:divBdr>
        <w:top w:val="none" w:sz="0" w:space="0" w:color="auto"/>
        <w:left w:val="none" w:sz="0" w:space="0" w:color="auto"/>
        <w:bottom w:val="none" w:sz="0" w:space="0" w:color="auto"/>
        <w:right w:val="none" w:sz="0" w:space="0" w:color="auto"/>
      </w:divBdr>
    </w:div>
    <w:div w:id="1400056968">
      <w:bodyDiv w:val="1"/>
      <w:marLeft w:val="0"/>
      <w:marRight w:val="0"/>
      <w:marTop w:val="0"/>
      <w:marBottom w:val="0"/>
      <w:divBdr>
        <w:top w:val="none" w:sz="0" w:space="0" w:color="auto"/>
        <w:left w:val="none" w:sz="0" w:space="0" w:color="auto"/>
        <w:bottom w:val="none" w:sz="0" w:space="0" w:color="auto"/>
        <w:right w:val="none" w:sz="0" w:space="0" w:color="auto"/>
      </w:divBdr>
    </w:div>
    <w:div w:id="1427264300">
      <w:bodyDiv w:val="1"/>
      <w:marLeft w:val="0"/>
      <w:marRight w:val="0"/>
      <w:marTop w:val="0"/>
      <w:marBottom w:val="0"/>
      <w:divBdr>
        <w:top w:val="none" w:sz="0" w:space="0" w:color="auto"/>
        <w:left w:val="none" w:sz="0" w:space="0" w:color="auto"/>
        <w:bottom w:val="none" w:sz="0" w:space="0" w:color="auto"/>
        <w:right w:val="none" w:sz="0" w:space="0" w:color="auto"/>
      </w:divBdr>
    </w:div>
    <w:div w:id="1434201774">
      <w:bodyDiv w:val="1"/>
      <w:marLeft w:val="0"/>
      <w:marRight w:val="0"/>
      <w:marTop w:val="0"/>
      <w:marBottom w:val="0"/>
      <w:divBdr>
        <w:top w:val="none" w:sz="0" w:space="0" w:color="auto"/>
        <w:left w:val="none" w:sz="0" w:space="0" w:color="auto"/>
        <w:bottom w:val="none" w:sz="0" w:space="0" w:color="auto"/>
        <w:right w:val="none" w:sz="0" w:space="0" w:color="auto"/>
      </w:divBdr>
    </w:div>
    <w:div w:id="1437796289">
      <w:bodyDiv w:val="1"/>
      <w:marLeft w:val="0"/>
      <w:marRight w:val="0"/>
      <w:marTop w:val="0"/>
      <w:marBottom w:val="0"/>
      <w:divBdr>
        <w:top w:val="none" w:sz="0" w:space="0" w:color="auto"/>
        <w:left w:val="none" w:sz="0" w:space="0" w:color="auto"/>
        <w:bottom w:val="none" w:sz="0" w:space="0" w:color="auto"/>
        <w:right w:val="none" w:sz="0" w:space="0" w:color="auto"/>
      </w:divBdr>
    </w:div>
    <w:div w:id="1438325713">
      <w:bodyDiv w:val="1"/>
      <w:marLeft w:val="0"/>
      <w:marRight w:val="0"/>
      <w:marTop w:val="0"/>
      <w:marBottom w:val="0"/>
      <w:divBdr>
        <w:top w:val="none" w:sz="0" w:space="0" w:color="auto"/>
        <w:left w:val="none" w:sz="0" w:space="0" w:color="auto"/>
        <w:bottom w:val="none" w:sz="0" w:space="0" w:color="auto"/>
        <w:right w:val="none" w:sz="0" w:space="0" w:color="auto"/>
      </w:divBdr>
    </w:div>
    <w:div w:id="1466120558">
      <w:bodyDiv w:val="1"/>
      <w:marLeft w:val="0"/>
      <w:marRight w:val="0"/>
      <w:marTop w:val="0"/>
      <w:marBottom w:val="0"/>
      <w:divBdr>
        <w:top w:val="none" w:sz="0" w:space="0" w:color="auto"/>
        <w:left w:val="none" w:sz="0" w:space="0" w:color="auto"/>
        <w:bottom w:val="none" w:sz="0" w:space="0" w:color="auto"/>
        <w:right w:val="none" w:sz="0" w:space="0" w:color="auto"/>
      </w:divBdr>
    </w:div>
    <w:div w:id="1519156663">
      <w:bodyDiv w:val="1"/>
      <w:marLeft w:val="0"/>
      <w:marRight w:val="0"/>
      <w:marTop w:val="0"/>
      <w:marBottom w:val="0"/>
      <w:divBdr>
        <w:top w:val="none" w:sz="0" w:space="0" w:color="auto"/>
        <w:left w:val="none" w:sz="0" w:space="0" w:color="auto"/>
        <w:bottom w:val="none" w:sz="0" w:space="0" w:color="auto"/>
        <w:right w:val="none" w:sz="0" w:space="0" w:color="auto"/>
      </w:divBdr>
    </w:div>
    <w:div w:id="1640453140">
      <w:bodyDiv w:val="1"/>
      <w:marLeft w:val="0"/>
      <w:marRight w:val="0"/>
      <w:marTop w:val="0"/>
      <w:marBottom w:val="0"/>
      <w:divBdr>
        <w:top w:val="none" w:sz="0" w:space="0" w:color="auto"/>
        <w:left w:val="none" w:sz="0" w:space="0" w:color="auto"/>
        <w:bottom w:val="none" w:sz="0" w:space="0" w:color="auto"/>
        <w:right w:val="none" w:sz="0" w:space="0" w:color="auto"/>
      </w:divBdr>
    </w:div>
    <w:div w:id="1663966662">
      <w:bodyDiv w:val="1"/>
      <w:marLeft w:val="0"/>
      <w:marRight w:val="0"/>
      <w:marTop w:val="0"/>
      <w:marBottom w:val="0"/>
      <w:divBdr>
        <w:top w:val="none" w:sz="0" w:space="0" w:color="auto"/>
        <w:left w:val="none" w:sz="0" w:space="0" w:color="auto"/>
        <w:bottom w:val="none" w:sz="0" w:space="0" w:color="auto"/>
        <w:right w:val="none" w:sz="0" w:space="0" w:color="auto"/>
      </w:divBdr>
    </w:div>
    <w:div w:id="1684504022">
      <w:bodyDiv w:val="1"/>
      <w:marLeft w:val="0"/>
      <w:marRight w:val="0"/>
      <w:marTop w:val="0"/>
      <w:marBottom w:val="0"/>
      <w:divBdr>
        <w:top w:val="none" w:sz="0" w:space="0" w:color="auto"/>
        <w:left w:val="none" w:sz="0" w:space="0" w:color="auto"/>
        <w:bottom w:val="none" w:sz="0" w:space="0" w:color="auto"/>
        <w:right w:val="none" w:sz="0" w:space="0" w:color="auto"/>
      </w:divBdr>
    </w:div>
    <w:div w:id="1734690787">
      <w:bodyDiv w:val="1"/>
      <w:marLeft w:val="0"/>
      <w:marRight w:val="0"/>
      <w:marTop w:val="0"/>
      <w:marBottom w:val="0"/>
      <w:divBdr>
        <w:top w:val="none" w:sz="0" w:space="0" w:color="auto"/>
        <w:left w:val="none" w:sz="0" w:space="0" w:color="auto"/>
        <w:bottom w:val="none" w:sz="0" w:space="0" w:color="auto"/>
        <w:right w:val="none" w:sz="0" w:space="0" w:color="auto"/>
      </w:divBdr>
    </w:div>
    <w:div w:id="1737892687">
      <w:bodyDiv w:val="1"/>
      <w:marLeft w:val="0"/>
      <w:marRight w:val="0"/>
      <w:marTop w:val="0"/>
      <w:marBottom w:val="0"/>
      <w:divBdr>
        <w:top w:val="none" w:sz="0" w:space="0" w:color="auto"/>
        <w:left w:val="none" w:sz="0" w:space="0" w:color="auto"/>
        <w:bottom w:val="none" w:sz="0" w:space="0" w:color="auto"/>
        <w:right w:val="none" w:sz="0" w:space="0" w:color="auto"/>
      </w:divBdr>
    </w:div>
    <w:div w:id="1804077861">
      <w:bodyDiv w:val="1"/>
      <w:marLeft w:val="0"/>
      <w:marRight w:val="0"/>
      <w:marTop w:val="0"/>
      <w:marBottom w:val="0"/>
      <w:divBdr>
        <w:top w:val="none" w:sz="0" w:space="0" w:color="auto"/>
        <w:left w:val="none" w:sz="0" w:space="0" w:color="auto"/>
        <w:bottom w:val="none" w:sz="0" w:space="0" w:color="auto"/>
        <w:right w:val="none" w:sz="0" w:space="0" w:color="auto"/>
      </w:divBdr>
    </w:div>
    <w:div w:id="1914121750">
      <w:bodyDiv w:val="1"/>
      <w:marLeft w:val="0"/>
      <w:marRight w:val="0"/>
      <w:marTop w:val="0"/>
      <w:marBottom w:val="0"/>
      <w:divBdr>
        <w:top w:val="none" w:sz="0" w:space="0" w:color="auto"/>
        <w:left w:val="none" w:sz="0" w:space="0" w:color="auto"/>
        <w:bottom w:val="none" w:sz="0" w:space="0" w:color="auto"/>
        <w:right w:val="none" w:sz="0" w:space="0" w:color="auto"/>
      </w:divBdr>
    </w:div>
    <w:div w:id="1934626747">
      <w:bodyDiv w:val="1"/>
      <w:marLeft w:val="0"/>
      <w:marRight w:val="0"/>
      <w:marTop w:val="0"/>
      <w:marBottom w:val="0"/>
      <w:divBdr>
        <w:top w:val="none" w:sz="0" w:space="0" w:color="auto"/>
        <w:left w:val="none" w:sz="0" w:space="0" w:color="auto"/>
        <w:bottom w:val="none" w:sz="0" w:space="0" w:color="auto"/>
        <w:right w:val="none" w:sz="0" w:space="0" w:color="auto"/>
      </w:divBdr>
    </w:div>
    <w:div w:id="1940866194">
      <w:bodyDiv w:val="1"/>
      <w:marLeft w:val="0"/>
      <w:marRight w:val="0"/>
      <w:marTop w:val="0"/>
      <w:marBottom w:val="0"/>
      <w:divBdr>
        <w:top w:val="none" w:sz="0" w:space="0" w:color="auto"/>
        <w:left w:val="none" w:sz="0" w:space="0" w:color="auto"/>
        <w:bottom w:val="none" w:sz="0" w:space="0" w:color="auto"/>
        <w:right w:val="none" w:sz="0" w:space="0" w:color="auto"/>
      </w:divBdr>
    </w:div>
    <w:div w:id="2012561738">
      <w:bodyDiv w:val="1"/>
      <w:marLeft w:val="0"/>
      <w:marRight w:val="0"/>
      <w:marTop w:val="0"/>
      <w:marBottom w:val="0"/>
      <w:divBdr>
        <w:top w:val="none" w:sz="0" w:space="0" w:color="auto"/>
        <w:left w:val="none" w:sz="0" w:space="0" w:color="auto"/>
        <w:bottom w:val="none" w:sz="0" w:space="0" w:color="auto"/>
        <w:right w:val="none" w:sz="0" w:space="0" w:color="auto"/>
      </w:divBdr>
    </w:div>
    <w:div w:id="2029794091">
      <w:bodyDiv w:val="1"/>
      <w:marLeft w:val="0"/>
      <w:marRight w:val="0"/>
      <w:marTop w:val="0"/>
      <w:marBottom w:val="0"/>
      <w:divBdr>
        <w:top w:val="none" w:sz="0" w:space="0" w:color="auto"/>
        <w:left w:val="none" w:sz="0" w:space="0" w:color="auto"/>
        <w:bottom w:val="none" w:sz="0" w:space="0" w:color="auto"/>
        <w:right w:val="none" w:sz="0" w:space="0" w:color="auto"/>
      </w:divBdr>
    </w:div>
    <w:div w:id="21191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s.extension.org/apple-rootstock-info-b-9/" TargetMode="External"/><Relationship Id="rId13" Type="http://schemas.openxmlformats.org/officeDocument/2006/relationships/hyperlink" Target="https://southsoundfruitsociety.org/" TargetMode="External"/><Relationship Id="rId18" Type="http://schemas.openxmlformats.org/officeDocument/2006/relationships/hyperlink" Target="https://southsoundfruitsociety.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apples.extension.org/apple-rootstock-info-b-9/" TargetMode="External"/><Relationship Id="rId12" Type="http://schemas.openxmlformats.org/officeDocument/2006/relationships/hyperlink" Target="https://southsoundfruitsociety.org/" TargetMode="External"/><Relationship Id="rId17" Type="http://schemas.openxmlformats.org/officeDocument/2006/relationships/hyperlink" Target="https://southsoundfruitsociety.or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outhsoundfruitsociety.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uthsoundfruitsociety.or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outhsoundfruitsociety.org/" TargetMode="External"/><Relationship Id="rId23" Type="http://schemas.openxmlformats.org/officeDocument/2006/relationships/footer" Target="footer2.xml"/><Relationship Id="rId10" Type="http://schemas.openxmlformats.org/officeDocument/2006/relationships/hyperlink" Target="https://southsoundfruitsociety.org/" TargetMode="External"/><Relationship Id="rId19" Type="http://schemas.openxmlformats.org/officeDocument/2006/relationships/hyperlink" Target="https://southsoundfruitsociety.org/" TargetMode="External"/><Relationship Id="rId4" Type="http://schemas.openxmlformats.org/officeDocument/2006/relationships/webSettings" Target="webSettings.xml"/><Relationship Id="rId9" Type="http://schemas.openxmlformats.org/officeDocument/2006/relationships/hyperlink" Target="https://apples.extension.org/apple-rootstock-info-b-9/" TargetMode="External"/><Relationship Id="rId14" Type="http://schemas.openxmlformats.org/officeDocument/2006/relationships/hyperlink" Target="https://southsoundfruitsociety.or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7251</TotalTime>
  <Pages>29</Pages>
  <Words>9034</Words>
  <Characters>51494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166</cp:revision>
  <dcterms:created xsi:type="dcterms:W3CDTF">2023-06-21T08:32:00Z</dcterms:created>
  <dcterms:modified xsi:type="dcterms:W3CDTF">2026-03-18T08:05:00Z</dcterms:modified>
</cp:coreProperties>
</file>