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Pr="00790ADA" w:rsidRDefault="00C25E84" w:rsidP="00441B6F">
      <w:pPr>
        <w:pStyle w:val="Author"/>
        <w:spacing w:line="240" w:lineRule="auto"/>
        <w:jc w:val="both"/>
        <w:rPr>
          <w:rFonts w:ascii="Arial" w:hAnsi="Arial" w:cs="Arial"/>
          <w:sz w:val="36"/>
        </w:rPr>
      </w:pPr>
      <w:r w:rsidRPr="00C25E84">
        <w:rPr>
          <w:rFonts w:ascii="Arial" w:hAnsi="Arial" w:cs="Arial"/>
          <w:sz w:val="36"/>
          <w:lang w:val="tr-TR"/>
        </w:rPr>
        <w:t>On The Complex Narayana Numbers and its Properties</w:t>
      </w:r>
    </w:p>
    <w:p w:rsidR="00B01FCD" w:rsidRPr="00FB3A86" w:rsidRDefault="00F77DF9"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tr-TR" w:eastAsia="tr-TR"/>
        </w:rPr>
        <mc:AlternateContent>
          <mc:Choice Requires="wps">
            <w:drawing>
              <wp:inline distT="0" distB="0" distL="0" distR="0">
                <wp:extent cx="5303520" cy="0"/>
                <wp:effectExtent l="17145" t="15875" r="1333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51B12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A03B96" w:rsidRDefault="00A03B96" w:rsidP="00441B6F">
            <w:pPr>
              <w:pStyle w:val="Body"/>
              <w:spacing w:after="0"/>
              <w:rPr>
                <w:rFonts w:ascii="Arial" w:eastAsia="Calibri" w:hAnsi="Arial" w:cs="Arial"/>
                <w:szCs w:val="22"/>
              </w:rPr>
            </w:pPr>
          </w:p>
          <w:p w:rsidR="00E3114E" w:rsidRPr="00C25E84" w:rsidRDefault="006F2D79" w:rsidP="00441B6F">
            <w:pPr>
              <w:pStyle w:val="Body"/>
              <w:spacing w:after="0"/>
              <w:rPr>
                <w:rFonts w:ascii="Arial" w:eastAsia="Calibri" w:hAnsi="Arial" w:cs="Arial"/>
                <w:szCs w:val="22"/>
              </w:rPr>
            </w:pPr>
            <w:r w:rsidRPr="006F2D79">
              <w:rPr>
                <w:rFonts w:ascii="Arial" w:eastAsia="Calibri" w:hAnsi="Arial" w:cs="Arial"/>
                <w:b/>
                <w:szCs w:val="22"/>
              </w:rPr>
              <w:t>Background:</w:t>
            </w:r>
            <w:r>
              <w:rPr>
                <w:rFonts w:ascii="Arial" w:eastAsia="Calibri" w:hAnsi="Arial" w:cs="Arial"/>
                <w:szCs w:val="22"/>
              </w:rPr>
              <w:t xml:space="preserve"> </w:t>
            </w:r>
            <w:r w:rsidRPr="006F2D79">
              <w:rPr>
                <w:rFonts w:ascii="Arial" w:eastAsia="Calibri" w:hAnsi="Arial" w:cs="Arial"/>
                <w:szCs w:val="22"/>
              </w:rPr>
              <w:t>The Narayana sequence is a mathematical sequence based on a delayed reproduction model, extending concepts similar to the Fibonacci sequence and studied through its recurrence relations and related properties.</w:t>
            </w:r>
          </w:p>
          <w:p w:rsidR="00C25E84"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E3448">
              <w:t>This study aims to define the complex Narayana number sequence and to investigate its fundamental properties.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AE3448">
              <w:t xml:space="preserve"> This research is theoretical and analytical in nature. Based on a comprehensive review of the literature on Narayana and related number sequences, a complex extension of the Narayana sequence is introduced. Its recurrence relation and initial conditions are determined, and the characteristic equation is obtained. By analyzing the roots, the Binet formula is derived. In addition, the generating function and matrix representation of the sequence are established. Positive and negative indexed terms are examined, and the validity of Catalan, Cassini, and </w:t>
            </w:r>
            <w:proofErr w:type="spellStart"/>
            <w:r w:rsidR="00AE3448">
              <w:t>D’Ocagne</w:t>
            </w:r>
            <w:proofErr w:type="spellEnd"/>
            <w:r w:rsidR="00AE3448">
              <w:t>-type identities is investigated through analytical proof techniques.</w:t>
            </w:r>
            <w:r w:rsidR="00376076">
              <w:rPr>
                <w:rFonts w:ascii="Arial" w:eastAsia="Calibri" w:hAnsi="Arial" w:cs="Arial"/>
                <w:szCs w:val="22"/>
              </w:rPr>
              <w:t xml:space="preserve"> </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76076" w:rsidRPr="00376076">
              <w:rPr>
                <w:rFonts w:ascii="Arial" w:eastAsia="Calibri" w:hAnsi="Arial" w:cs="Arial"/>
                <w:szCs w:val="22"/>
              </w:rPr>
              <w:t xml:space="preserve">This thesis study was conducted at the Faculty of Science and Letters, </w:t>
            </w:r>
            <w:proofErr w:type="spellStart"/>
            <w:r w:rsidR="00376076" w:rsidRPr="00376076">
              <w:rPr>
                <w:rFonts w:ascii="Arial" w:eastAsia="Calibri" w:hAnsi="Arial" w:cs="Arial"/>
                <w:szCs w:val="22"/>
              </w:rPr>
              <w:t>Bitlis</w:t>
            </w:r>
            <w:proofErr w:type="spellEnd"/>
            <w:r w:rsidR="00376076" w:rsidRPr="00376076">
              <w:rPr>
                <w:rFonts w:ascii="Arial" w:eastAsia="Calibri" w:hAnsi="Arial" w:cs="Arial"/>
                <w:szCs w:val="22"/>
              </w:rPr>
              <w:t xml:space="preserve"> </w:t>
            </w:r>
            <w:proofErr w:type="spellStart"/>
            <w:r w:rsidR="00376076" w:rsidRPr="00376076">
              <w:rPr>
                <w:rFonts w:ascii="Arial" w:eastAsia="Calibri" w:hAnsi="Arial" w:cs="Arial"/>
                <w:szCs w:val="22"/>
              </w:rPr>
              <w:t>Eren</w:t>
            </w:r>
            <w:proofErr w:type="spellEnd"/>
            <w:r w:rsidR="00376076" w:rsidRPr="00376076">
              <w:rPr>
                <w:rFonts w:ascii="Arial" w:eastAsia="Calibri" w:hAnsi="Arial" w:cs="Arial"/>
                <w:szCs w:val="22"/>
              </w:rPr>
              <w:t xml:space="preserve"> University. The study did not involve any experimental or applied processes; it was carried out within a theoretical framework based on literature review and analytical methods. The research was completed between November 2025 and February 2026.</w:t>
            </w:r>
          </w:p>
          <w:p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376076">
              <w:rPr>
                <w:rFonts w:ascii="Arial" w:eastAsia="Calibri" w:hAnsi="Arial" w:cs="Arial"/>
                <w:b/>
                <w:bCs/>
                <w:szCs w:val="22"/>
              </w:rPr>
              <w:t xml:space="preserve"> </w:t>
            </w:r>
            <w:r w:rsidRPr="00BA1B01">
              <w:rPr>
                <w:rFonts w:ascii="Arial" w:eastAsia="Calibri" w:hAnsi="Arial" w:cs="Arial"/>
                <w:szCs w:val="22"/>
              </w:rPr>
              <w:t xml:space="preserve"> </w:t>
            </w:r>
            <w:r w:rsidR="004272B5" w:rsidRPr="004272B5">
              <w:rPr>
                <w:rFonts w:ascii="Arial" w:eastAsia="Calibri" w:hAnsi="Arial" w:cs="Arial"/>
                <w:szCs w:val="22"/>
              </w:rPr>
              <w:t xml:space="preserve">The </w:t>
            </w:r>
            <w:proofErr w:type="spellStart"/>
            <w:r w:rsidR="004272B5" w:rsidRPr="004272B5">
              <w:rPr>
                <w:rFonts w:ascii="Arial" w:eastAsia="Calibri" w:hAnsi="Arial" w:cs="Arial"/>
                <w:szCs w:val="22"/>
              </w:rPr>
              <w:t>tudy</w:t>
            </w:r>
            <w:proofErr w:type="spellEnd"/>
            <w:r w:rsidR="004272B5" w:rsidRPr="004272B5">
              <w:rPr>
                <w:rFonts w:ascii="Arial" w:eastAsia="Calibri" w:hAnsi="Arial" w:cs="Arial"/>
                <w:szCs w:val="22"/>
              </w:rPr>
              <w:t xml:space="preserve"> was conducted using theoretical and analytical research methods.</w:t>
            </w:r>
          </w:p>
          <w:p w:rsidR="004272B5" w:rsidRPr="00BA1B01" w:rsidRDefault="004272B5" w:rsidP="00441B6F">
            <w:pPr>
              <w:pStyle w:val="Body"/>
              <w:spacing w:after="0"/>
              <w:rPr>
                <w:rFonts w:ascii="Arial" w:eastAsia="Calibri" w:hAnsi="Arial" w:cs="Arial"/>
                <w:szCs w:val="22"/>
              </w:rPr>
            </w:pPr>
            <w:r w:rsidRPr="004272B5">
              <w:rPr>
                <w:rFonts w:ascii="Arial" w:eastAsia="Calibri" w:hAnsi="Arial" w:cs="Arial"/>
                <w:szCs w:val="22"/>
              </w:rPr>
              <w:t>The relevant literature has been thoroughly reviewed; existing studies on the Narayana number sequence and related number sequences have been examined.</w:t>
            </w:r>
            <w:r>
              <w:t xml:space="preserve"> </w:t>
            </w:r>
            <w:r w:rsidRPr="004272B5">
              <w:rPr>
                <w:rFonts w:ascii="Arial" w:eastAsia="Calibri" w:hAnsi="Arial" w:cs="Arial"/>
                <w:szCs w:val="22"/>
              </w:rPr>
              <w:t>The complex Narayana number sequence has been defined, and its recurrence relation and initial conditions have been determined.</w:t>
            </w:r>
            <w:r>
              <w:t xml:space="preserve"> </w:t>
            </w:r>
            <w:r w:rsidRPr="004272B5">
              <w:rPr>
                <w:rFonts w:ascii="Arial" w:eastAsia="Calibri" w:hAnsi="Arial" w:cs="Arial"/>
                <w:szCs w:val="22"/>
              </w:rPr>
              <w:t>The characteristic equation was obtained, and Binet's formula was derived by analyzing its roots.</w:t>
            </w:r>
            <w:r>
              <w:t xml:space="preserve"> </w:t>
            </w:r>
            <w:r w:rsidRPr="004272B5">
              <w:rPr>
                <w:rFonts w:ascii="Arial" w:eastAsia="Calibri" w:hAnsi="Arial" w:cs="Arial"/>
                <w:szCs w:val="22"/>
              </w:rPr>
              <w:t>The sequence generator function and matrix representation were created using analytical methods.</w:t>
            </w:r>
            <w:r>
              <w:rPr>
                <w:rFonts w:ascii="Arial" w:eastAsia="Calibri" w:hAnsi="Arial" w:cs="Arial"/>
                <w:szCs w:val="22"/>
              </w:rPr>
              <w:t xml:space="preserve"> </w:t>
            </w:r>
            <w:r w:rsidRPr="004272B5">
              <w:rPr>
                <w:rFonts w:ascii="Arial" w:eastAsia="Calibri" w:hAnsi="Arial" w:cs="Arial"/>
                <w:szCs w:val="22"/>
              </w:rPr>
              <w:t>Terms with positive and negative indices have been calculated and presented in a table.</w:t>
            </w:r>
            <w:r>
              <w:rPr>
                <w:rFonts w:ascii="Arial" w:eastAsia="Calibri" w:hAnsi="Arial" w:cs="Arial"/>
                <w:szCs w:val="22"/>
              </w:rPr>
              <w:t xml:space="preserve"> </w:t>
            </w:r>
            <w:r w:rsidRPr="004272B5">
              <w:rPr>
                <w:rFonts w:ascii="Arial" w:eastAsia="Calibri" w:hAnsi="Arial" w:cs="Arial"/>
                <w:szCs w:val="22"/>
              </w:rPr>
              <w:t xml:space="preserve">The adaptability of Catalan, Cassini, and </w:t>
            </w:r>
            <w:proofErr w:type="spellStart"/>
            <w:r w:rsidRPr="004272B5">
              <w:rPr>
                <w:rFonts w:ascii="Arial" w:eastAsia="Calibri" w:hAnsi="Arial" w:cs="Arial"/>
                <w:szCs w:val="22"/>
              </w:rPr>
              <w:t>D'Ocagne</w:t>
            </w:r>
            <w:proofErr w:type="spellEnd"/>
            <w:r w:rsidRPr="004272B5">
              <w:rPr>
                <w:rFonts w:ascii="Arial" w:eastAsia="Calibri" w:hAnsi="Arial" w:cs="Arial"/>
                <w:szCs w:val="22"/>
              </w:rPr>
              <w:t xml:space="preserve"> type identities to the complex Narayana number sequence has been investigated, and the necessary proofs have been provided.</w:t>
            </w:r>
            <w:r>
              <w:t xml:space="preserve"> </w:t>
            </w:r>
            <w:r w:rsidRPr="004272B5">
              <w:rPr>
                <w:rFonts w:ascii="Arial" w:eastAsia="Calibri" w:hAnsi="Arial" w:cs="Arial"/>
                <w:szCs w:val="22"/>
              </w:rPr>
              <w:t>All results obtained have been verified using algebraic transformations, mathematical inferences, and analytical proof techniques.</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E3448">
              <w:t xml:space="preserve">The study successfully defines the complex Narayana number sequence and establishes its main structural properties. Explicit forms such as the Binet formula, generating function, and matrix representation are obtained. Furthermore, it is shown that classical identities, including Catalan, Cassini, and </w:t>
            </w:r>
            <w:proofErr w:type="spellStart"/>
            <w:r w:rsidR="00AE3448">
              <w:t>D’Ocagne</w:t>
            </w:r>
            <w:proofErr w:type="spellEnd"/>
            <w:r w:rsidR="00AE3448">
              <w:t>-type identities, can be extended to the complex Narayana number sequence. These results are rigorously verified using algebraic and analytical methods.</w:t>
            </w:r>
          </w:p>
          <w:p w:rsidR="00505F06" w:rsidRPr="004272B5" w:rsidRDefault="00BA1B01" w:rsidP="00AE3448">
            <w:pPr>
              <w:pStyle w:val="Body"/>
              <w:rPr>
                <w:rFonts w:ascii="Arial" w:eastAsia="Calibri" w:hAnsi="Arial" w:cs="Arial"/>
                <w:bCs/>
                <w:szCs w:val="22"/>
                <w:lang w:val="tr-TR"/>
              </w:rPr>
            </w:pPr>
            <w:r w:rsidRPr="00BA1B01">
              <w:rPr>
                <w:rFonts w:ascii="Arial" w:eastAsia="Calibri" w:hAnsi="Arial" w:cs="Arial"/>
                <w:b/>
                <w:bCs/>
                <w:szCs w:val="22"/>
              </w:rPr>
              <w:t>Conclusion:</w:t>
            </w:r>
            <w:r w:rsidRPr="00BA1B01">
              <w:rPr>
                <w:rFonts w:ascii="Arial" w:eastAsia="Calibri" w:hAnsi="Arial" w:cs="Arial"/>
                <w:szCs w:val="22"/>
              </w:rPr>
              <w:t xml:space="preserve"> </w:t>
            </w:r>
            <w:r w:rsidR="00AE3448">
              <w:t>The findings contribute to the generalization of classical number sequences into the complex domain and provide a comprehensive framework for the analysis of the complex Narayana number sequence. This study is expected to support further research on generalized recursive sequences and their algebraic properties.</w:t>
            </w:r>
          </w:p>
        </w:tc>
      </w:tr>
    </w:tbl>
    <w:p w:rsidR="00636EB2" w:rsidRDefault="00636EB2" w:rsidP="00441B6F">
      <w:pPr>
        <w:pStyle w:val="Body"/>
        <w:spacing w:after="0"/>
        <w:rPr>
          <w:rFonts w:ascii="Arial" w:hAnsi="Arial" w:cs="Arial"/>
          <w:i/>
        </w:rPr>
      </w:pPr>
    </w:p>
    <w:p w:rsidR="00505F06" w:rsidRDefault="004272B5" w:rsidP="00441B6F">
      <w:pPr>
        <w:pStyle w:val="Body"/>
        <w:spacing w:after="0"/>
        <w:rPr>
          <w:rFonts w:ascii="Arial" w:hAnsi="Arial" w:cs="Arial"/>
          <w:i/>
        </w:rPr>
      </w:pPr>
      <w:r>
        <w:rPr>
          <w:rFonts w:ascii="Arial" w:hAnsi="Arial" w:cs="Arial"/>
          <w:i/>
        </w:rPr>
        <w:t>Keywords: [Sequences numbers, complex numbers, Narayana numbers, Gauss Narayana numbers.</w:t>
      </w:r>
      <w:r w:rsidR="00A24E7E">
        <w:rPr>
          <w:rFonts w:ascii="Arial" w:hAnsi="Arial" w:cs="Arial"/>
          <w:i/>
        </w:rPr>
        <w:t>}</w:t>
      </w:r>
      <w:r>
        <w:rPr>
          <w:rFonts w:ascii="Arial" w:hAnsi="Arial" w:cs="Arial"/>
          <w:i/>
        </w:rPr>
        <w:t xml:space="preserve"> </w:t>
      </w:r>
    </w:p>
    <w:p w:rsidR="000041F5" w:rsidRPr="00A24E7E" w:rsidRDefault="000041F5"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C067BF" w:rsidRPr="00C067BF" w:rsidRDefault="00C067BF" w:rsidP="00C067BF">
      <w:pPr>
        <w:spacing w:before="120" w:after="120" w:line="276" w:lineRule="auto"/>
        <w:ind w:firstLine="567"/>
        <w:jc w:val="both"/>
        <w:rPr>
          <w:rFonts w:ascii="Arial" w:eastAsia="Calibri" w:hAnsi="Arial" w:cs="Arial"/>
          <w:bCs/>
        </w:rPr>
      </w:pPr>
      <w:r w:rsidRPr="00C067BF">
        <w:rPr>
          <w:rFonts w:ascii="Arial" w:eastAsia="Calibri" w:hAnsi="Arial" w:cs="Arial"/>
          <w:bCs/>
        </w:rPr>
        <w:t xml:space="preserve">The Narayana sequence is named after the famous Indian mathematician Narayana </w:t>
      </w:r>
      <w:proofErr w:type="spellStart"/>
      <w:r w:rsidRPr="00C067BF">
        <w:rPr>
          <w:rFonts w:ascii="Arial" w:eastAsia="Calibri" w:hAnsi="Arial" w:cs="Arial"/>
          <w:bCs/>
        </w:rPr>
        <w:t>Panditha</w:t>
      </w:r>
      <w:proofErr w:type="spellEnd"/>
      <w:r w:rsidRPr="00C067BF">
        <w:rPr>
          <w:rFonts w:ascii="Arial" w:eastAsia="Calibri" w:hAnsi="Arial" w:cs="Arial"/>
          <w:bCs/>
        </w:rPr>
        <w:t>. Similar to the rabbit problem in the Fibonacci sequence, the Narayana sequence has a calf problem. This problem is as follows: "</w:t>
      </w:r>
      <w:r w:rsidRPr="00C067BF">
        <w:rPr>
          <w:rFonts w:ascii="Arial" w:hAnsi="Arial" w:cs="Arial"/>
        </w:rPr>
        <w:t xml:space="preserve"> </w:t>
      </w:r>
      <w:r w:rsidRPr="00C067BF">
        <w:rPr>
          <w:rFonts w:ascii="Arial" w:eastAsia="Calibri" w:hAnsi="Arial" w:cs="Arial"/>
          <w:bCs/>
        </w:rPr>
        <w:t>A cow produces one calf every year. Beginning in its fourth year, each calf produces one calf at the beginning of each year. How many calves are there altogether after 20 years?</w:t>
      </w:r>
      <w:proofErr w:type="gramStart"/>
      <w:r w:rsidRPr="00C067BF">
        <w:rPr>
          <w:rFonts w:ascii="Arial" w:eastAsia="Calibri" w:hAnsi="Arial" w:cs="Arial"/>
          <w:bCs/>
        </w:rPr>
        <w:t>"(</w:t>
      </w:r>
      <w:r w:rsidRPr="00C067BF">
        <w:rPr>
          <w:rFonts w:ascii="Arial" w:hAnsi="Arial" w:cs="Arial"/>
        </w:rPr>
        <w:t xml:space="preserve"> </w:t>
      </w:r>
      <w:proofErr w:type="spellStart"/>
      <w:r w:rsidRPr="00C067BF">
        <w:rPr>
          <w:rFonts w:ascii="Arial" w:eastAsia="Calibri" w:hAnsi="Arial" w:cs="Arial"/>
          <w:bCs/>
        </w:rPr>
        <w:t>Allouche</w:t>
      </w:r>
      <w:proofErr w:type="spellEnd"/>
      <w:proofErr w:type="gramEnd"/>
      <w:r w:rsidRPr="00C067BF">
        <w:rPr>
          <w:rFonts w:ascii="Arial" w:eastAsia="Calibri" w:hAnsi="Arial" w:cs="Arial"/>
          <w:bCs/>
        </w:rPr>
        <w:t xml:space="preserve"> &amp;Johnson 1996). </w:t>
      </w:r>
      <w:r w:rsidRPr="00C067BF">
        <w:rPr>
          <w:rFonts w:ascii="Arial" w:eastAsia="Calibri" w:hAnsi="Arial" w:cs="Arial"/>
        </w:rPr>
        <w:t xml:space="preserve"> </w:t>
      </w:r>
      <w:r w:rsidRPr="00C067BF">
        <w:rPr>
          <w:rFonts w:ascii="Arial" w:eastAsia="Calibri" w:hAnsi="Arial" w:cs="Arial"/>
          <w:bCs/>
        </w:rPr>
        <w:t xml:space="preserve">While each new rabbit pair in the Fibonacci sequence requires one month to mature and reproduce, the calf in the Narayana sequence only matures and reproduces in the fourth year. The Narayana sequence </w:t>
      </w:r>
      <w:proofErr w:type="gramStart"/>
      <w:r w:rsidRPr="00C067BF">
        <w:rPr>
          <w:rFonts w:ascii="Arial" w:eastAsia="Calibri" w:hAnsi="Arial" w:cs="Arial"/>
          <w:bCs/>
        </w:rPr>
        <w:t>is based on the assumption</w:t>
      </w:r>
      <w:proofErr w:type="gramEnd"/>
      <w:r w:rsidRPr="00C067BF">
        <w:rPr>
          <w:rFonts w:ascii="Arial" w:eastAsia="Calibri" w:hAnsi="Arial" w:cs="Arial"/>
          <w:bCs/>
        </w:rPr>
        <w:t xml:space="preserve"> that all cows on which reproduction is based have given birth to all possible offspring.</w:t>
      </w:r>
      <w:r w:rsidRPr="00C067BF">
        <w:rPr>
          <w:rFonts w:ascii="Arial" w:eastAsia="Calibri" w:hAnsi="Arial" w:cs="Arial"/>
        </w:rPr>
        <w:t xml:space="preserve"> </w:t>
      </w:r>
      <w:r w:rsidRPr="00C067BF">
        <w:rPr>
          <w:rFonts w:ascii="Arial" w:eastAsia="Calibri" w:hAnsi="Arial" w:cs="Arial"/>
          <w:bCs/>
        </w:rPr>
        <w:t>The Narayana number sequence constitutes a broad area of ​​research and has formed the basis of many theories. With the studies conducted, the importance of the Narayana number sequence and its applications have expanded.</w:t>
      </w:r>
    </w:p>
    <w:p w:rsidR="00790ADA" w:rsidRPr="00CF3747" w:rsidRDefault="00C067BF" w:rsidP="00CF3747">
      <w:pPr>
        <w:spacing w:before="120" w:after="120" w:line="276" w:lineRule="auto"/>
        <w:ind w:firstLine="567"/>
        <w:jc w:val="both"/>
        <w:rPr>
          <w:rFonts w:ascii="Times New Roman" w:eastAsia="Calibri" w:hAnsi="Times New Roman"/>
          <w:bCs/>
          <w:sz w:val="24"/>
          <w:szCs w:val="24"/>
        </w:rPr>
      </w:pPr>
      <w:r w:rsidRPr="00C067BF">
        <w:rPr>
          <w:rFonts w:ascii="Arial" w:eastAsia="Calibri" w:hAnsi="Arial" w:cs="Arial"/>
          <w:bCs/>
        </w:rPr>
        <w:t xml:space="preserve">This article defines the complex Narayana number sequence. We will first present the definition of the Narayana number sequence, its recurrence relation, its characteristic equation and its roots, Binet's formula, its generating function, and its matrix representation. Then, we will review some studies on the Narayana number sequence. We will introduce the complex Fibonacci and complex Leonardo number sequences. The recurrence relation, characteristic equation, roots of the characteristic equation, the first ten positive and negative terms of the complex Narayana number sequence in tabular form, Binet's formula, generating function, and matrix representation are presented. Information on some sum formulas for the complex Narayana number sequence is reviewed. Finally, the equivalents of some identities, such as Catalan's, Cassini's, and </w:t>
      </w:r>
      <w:proofErr w:type="spellStart"/>
      <w:r w:rsidRPr="00C067BF">
        <w:rPr>
          <w:rFonts w:ascii="Arial" w:eastAsia="Calibri" w:hAnsi="Arial" w:cs="Arial"/>
          <w:bCs/>
        </w:rPr>
        <w:t>D'Ocagne's</w:t>
      </w:r>
      <w:proofErr w:type="spellEnd"/>
      <w:r w:rsidRPr="00C067BF">
        <w:rPr>
          <w:rFonts w:ascii="Arial" w:eastAsia="Calibri" w:hAnsi="Arial" w:cs="Arial"/>
          <w:bCs/>
        </w:rPr>
        <w:t>, related to the complex Narayana number sequence are given</w:t>
      </w:r>
      <w:r w:rsidRPr="00002272">
        <w:rPr>
          <w:rFonts w:ascii="Times New Roman" w:eastAsia="Calibri" w:hAnsi="Times New Roman"/>
          <w:bCs/>
          <w:sz w:val="24"/>
          <w:szCs w:val="24"/>
        </w:rPr>
        <w:t>.</w:t>
      </w: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C067BF">
        <w:rPr>
          <w:rFonts w:ascii="Arial" w:hAnsi="Arial" w:cs="Arial"/>
        </w:rPr>
        <w:t>s</w:t>
      </w:r>
    </w:p>
    <w:p w:rsidR="00C067BF" w:rsidRPr="00C067BF" w:rsidRDefault="00C067BF" w:rsidP="00C067BF">
      <w:pPr>
        <w:spacing w:before="120" w:after="120" w:line="276" w:lineRule="auto"/>
        <w:jc w:val="both"/>
        <w:rPr>
          <w:rFonts w:ascii="Arial" w:eastAsia="Calibri" w:hAnsi="Arial" w:cs="Arial"/>
          <w:b/>
          <w:bCs/>
        </w:rPr>
      </w:pPr>
      <w:r w:rsidRPr="00C067BF">
        <w:rPr>
          <w:rFonts w:ascii="Arial" w:eastAsia="Calibri" w:hAnsi="Arial" w:cs="Arial"/>
          <w:b/>
          <w:bCs/>
        </w:rPr>
        <w:t>Narayana Number Sequence</w:t>
      </w:r>
    </w:p>
    <w:p w:rsidR="00C067BF" w:rsidRPr="00C067BF" w:rsidRDefault="00C067BF" w:rsidP="00C067BF">
      <w:pPr>
        <w:spacing w:before="120" w:after="120" w:line="276" w:lineRule="auto"/>
        <w:jc w:val="both"/>
        <w:rPr>
          <w:rFonts w:ascii="Arial" w:eastAsiaTheme="minorEastAsia" w:hAnsi="Arial" w:cs="Arial"/>
        </w:rPr>
      </w:pPr>
      <w:r w:rsidRPr="00C067BF">
        <w:rPr>
          <w:rFonts w:ascii="Arial" w:eastAsiaTheme="minorEastAsia" w:hAnsi="Arial" w:cs="Arial"/>
          <w:b/>
        </w:rPr>
        <w:t>Definition 1.</w:t>
      </w:r>
      <w:r w:rsidRPr="00C067BF">
        <w:rPr>
          <w:rFonts w:ascii="Arial" w:eastAsiaTheme="minorEastAsia" w:hAnsi="Arial" w:cs="Arial"/>
        </w:rPr>
        <w:t xml:space="preserve"> The recurrence relation of the Narayana number sequence is given below for </w:t>
      </w:r>
      <m:oMath>
        <m:r>
          <w:rPr>
            <w:rFonts w:ascii="Cambria Math" w:eastAsiaTheme="minorEastAsia" w:hAnsi="Cambria Math" w:cs="Arial"/>
          </w:rPr>
          <m:t>n≥3</m:t>
        </m:r>
      </m:oMath>
      <w:r w:rsidRPr="00C067BF">
        <w:rPr>
          <w:rFonts w:ascii="Arial" w:eastAsiaTheme="minorEastAsia" w:hAnsi="Arial" w:cs="Arial"/>
        </w:rPr>
        <w:t xml:space="preserve"> </w:t>
      </w:r>
      <w:proofErr w:type="gramStart"/>
      <w:r w:rsidRPr="00C067BF">
        <w:rPr>
          <w:rFonts w:ascii="Arial" w:eastAsiaTheme="minorEastAsia" w:hAnsi="Arial" w:cs="Arial"/>
        </w:rPr>
        <w:t>( Özkan</w:t>
      </w:r>
      <w:proofErr w:type="gramEnd"/>
      <w:r w:rsidRPr="00C067BF">
        <w:rPr>
          <w:rFonts w:ascii="Arial" w:eastAsiaTheme="minorEastAsia" w:hAnsi="Arial" w:cs="Arial"/>
        </w:rPr>
        <w:t xml:space="preserve"> and Kuloğlu, 2021).</w:t>
      </w:r>
    </w:p>
    <w:p w:rsidR="00C067BF" w:rsidRPr="00C067BF" w:rsidRDefault="00ED3CD9" w:rsidP="00C067BF">
      <w:pPr>
        <w:spacing w:before="120" w:after="120" w:line="276" w:lineRule="auto"/>
        <w:ind w:firstLine="567"/>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n-1</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n-3</m:t>
              </m:r>
            </m:sub>
          </m:sSub>
          <m:r>
            <w:rPr>
              <w:rFonts w:ascii="Cambria Math" w:hAnsi="Cambria Math" w:cs="Arial"/>
            </w:rPr>
            <m:t>,</m:t>
          </m:r>
        </m:oMath>
      </m:oMathPara>
    </w:p>
    <w:p w:rsidR="00C067BF" w:rsidRPr="00C067BF" w:rsidRDefault="00C067BF" w:rsidP="00C067BF">
      <w:pPr>
        <w:spacing w:before="120" w:after="120" w:line="276" w:lineRule="auto"/>
        <w:jc w:val="both"/>
        <w:rPr>
          <w:rFonts w:ascii="Arial" w:eastAsiaTheme="minorEastAsia" w:hAnsi="Arial" w:cs="Arial"/>
        </w:rPr>
      </w:pPr>
      <w:r w:rsidRPr="00C067BF">
        <w:rPr>
          <w:rFonts w:ascii="Arial" w:hAnsi="Arial" w:cs="Arial"/>
        </w:rPr>
        <w:t>where, if we express n in years,</w:t>
      </w:r>
      <m:oMath>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oMath>
      <w:r w:rsidRPr="00C067BF">
        <w:rPr>
          <w:rFonts w:ascii="Arial" w:hAnsi="Arial" w:cs="Arial"/>
        </w:rPr>
        <w:t xml:space="preserve"> is the nth order Narayana number sequence. The initial conditions for the sequence are as follows; </w:t>
      </w:r>
      <m:oMath>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0</m:t>
            </m:r>
          </m:sub>
        </m:sSub>
        <m:r>
          <w:rPr>
            <w:rFonts w:ascii="Cambria Math" w:hAnsi="Cambria Math" w:cs="Arial"/>
          </w:rPr>
          <m:t>=0</m:t>
        </m:r>
      </m:oMath>
      <w:r w:rsidRPr="00C067BF">
        <w:rPr>
          <w:rFonts w:ascii="Arial" w:eastAsiaTheme="minorEastAsia" w:hAnsi="Arial" w:cs="Arial"/>
        </w:rPr>
        <w:t xml:space="preserve">, </w:t>
      </w:r>
      <m:oMath>
        <m:sSub>
          <m:sSubPr>
            <m:ctrlPr>
              <w:rPr>
                <w:rFonts w:ascii="Cambria Math" w:eastAsiaTheme="minorEastAsia" w:hAnsi="Cambria Math" w:cs="Arial"/>
                <w:i/>
              </w:rPr>
            </m:ctrlPr>
          </m:sSubPr>
          <m:e>
            <m:r>
              <m:rPr>
                <m:sty m:val="p"/>
              </m:rP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=1</m:t>
        </m:r>
      </m:oMath>
      <w:r w:rsidRPr="00C067BF">
        <w:rPr>
          <w:rFonts w:ascii="Arial" w:eastAsiaTheme="minorEastAsia" w:hAnsi="Arial" w:cs="Arial"/>
        </w:rPr>
        <w:t xml:space="preserve"> ve </w:t>
      </w:r>
      <m:oMath>
        <m:sSub>
          <m:sSubPr>
            <m:ctrlPr>
              <w:rPr>
                <w:rFonts w:ascii="Cambria Math" w:eastAsiaTheme="minorEastAsia" w:hAnsi="Cambria Math" w:cs="Arial"/>
                <w:i/>
              </w:rPr>
            </m:ctrlPr>
          </m:sSubPr>
          <m:e>
            <m:r>
              <m:rPr>
                <m:sty m:val="p"/>
              </m:rPr>
              <w:rPr>
                <w:rFonts w:ascii="Cambria Math" w:eastAsiaTheme="minorEastAsia" w:hAnsi="Cambria Math" w:cs="Arial"/>
              </w:rPr>
              <m:t>Ω</m:t>
            </m:r>
          </m:e>
          <m:sub>
            <m:r>
              <w:rPr>
                <w:rFonts w:ascii="Cambria Math" w:eastAsiaTheme="minorEastAsia" w:hAnsi="Cambria Math" w:cs="Arial"/>
              </w:rPr>
              <m:t>2</m:t>
            </m:r>
          </m:sub>
        </m:sSub>
        <m:r>
          <w:rPr>
            <w:rFonts w:ascii="Cambria Math" w:eastAsiaTheme="minorEastAsia" w:hAnsi="Cambria Math" w:cs="Arial"/>
          </w:rPr>
          <m:t>=1</m:t>
        </m:r>
      </m:oMath>
      <w:r w:rsidRPr="00C067BF">
        <w:rPr>
          <w:rFonts w:ascii="Arial" w:eastAsiaTheme="minorEastAsia" w:hAnsi="Arial" w:cs="Arial"/>
        </w:rPr>
        <w:t>.</w:t>
      </w:r>
    </w:p>
    <w:p w:rsidR="00C067BF" w:rsidRPr="00C067BF" w:rsidRDefault="006F2D79" w:rsidP="00C067BF">
      <w:pPr>
        <w:spacing w:before="120" w:line="276" w:lineRule="auto"/>
        <w:jc w:val="both"/>
        <w:rPr>
          <w:rFonts w:ascii="Arial" w:hAnsi="Arial" w:cs="Arial"/>
          <w:b/>
        </w:rPr>
      </w:pPr>
      <w:r w:rsidRPr="006F2D79">
        <w:rPr>
          <w:rFonts w:ascii="Arial" w:hAnsi="Arial" w:cs="Arial"/>
          <w:b/>
        </w:rPr>
        <w:t>Table 1: First Few Positive and Negative Terms of the Narayana Number Series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29"/>
        <w:gridCol w:w="146"/>
        <w:gridCol w:w="1373"/>
      </w:tblGrid>
      <w:tr w:rsidR="00C067BF" w:rsidRPr="00C067BF" w:rsidTr="00C067BF">
        <w:trPr>
          <w:trHeight w:val="405"/>
        </w:trPr>
        <w:tc>
          <w:tcPr>
            <w:tcW w:w="1863" w:type="pct"/>
            <w:tcBorders>
              <w:top w:val="single" w:sz="4" w:space="0" w:color="auto"/>
              <w:left w:val="nil"/>
              <w:bottom w:val="single" w:sz="4" w:space="0" w:color="auto"/>
              <w:right w:val="nil"/>
            </w:tcBorders>
            <w:noWrap/>
            <w:vAlign w:val="bottom"/>
            <w:hideMark/>
          </w:tcPr>
          <w:p w:rsidR="00C067BF" w:rsidRPr="00C067BF" w:rsidRDefault="00C067BF" w:rsidP="00C067BF">
            <w:pPr>
              <w:jc w:val="both"/>
              <w:rPr>
                <w:rFonts w:ascii="Arial" w:hAnsi="Arial" w:cs="Arial"/>
                <w:b/>
                <w:color w:val="000000"/>
                <w:lang w:eastAsia="tr-TR"/>
              </w:rPr>
            </w:pPr>
            <w:r w:rsidRPr="00C067BF">
              <w:rPr>
                <w:rFonts w:ascii="Arial" w:hAnsi="Arial" w:cs="Arial"/>
                <w:b/>
                <w:color w:val="000000"/>
                <w:lang w:eastAsia="tr-TR"/>
              </w:rPr>
              <w:t>Positive Terms Number Series</w:t>
            </w:r>
            <w:r w:rsidRPr="00C067BF">
              <w:rPr>
                <w:rFonts w:ascii="Arial" w:hAnsi="Arial" w:cs="Arial"/>
                <w:b/>
                <w:color w:val="000000"/>
                <w:lang w:eastAsia="tr-TR"/>
              </w:rPr>
              <w:tab/>
              <w:t>Negative Terms Number Series</w:t>
            </w:r>
          </w:p>
        </w:tc>
        <w:tc>
          <w:tcPr>
            <w:tcW w:w="1199" w:type="pct"/>
            <w:tcBorders>
              <w:top w:val="single" w:sz="4" w:space="0" w:color="auto"/>
              <w:left w:val="nil"/>
              <w:bottom w:val="single" w:sz="4" w:space="0" w:color="auto"/>
              <w:right w:val="nil"/>
            </w:tcBorders>
            <w:noWrap/>
            <w:vAlign w:val="bottom"/>
            <w:hideMark/>
          </w:tcPr>
          <w:p w:rsidR="00C067BF" w:rsidRPr="00C067BF" w:rsidRDefault="00C067BF" w:rsidP="00C067BF">
            <w:pPr>
              <w:rPr>
                <w:rFonts w:ascii="Arial" w:hAnsi="Arial" w:cs="Arial"/>
                <w:b/>
                <w:color w:val="000000"/>
                <w:lang w:eastAsia="tr-TR"/>
              </w:rPr>
            </w:pPr>
          </w:p>
        </w:tc>
        <w:tc>
          <w:tcPr>
            <w:tcW w:w="1938" w:type="pct"/>
            <w:tcBorders>
              <w:top w:val="single" w:sz="4" w:space="0" w:color="auto"/>
              <w:left w:val="nil"/>
              <w:bottom w:val="single" w:sz="4" w:space="0" w:color="auto"/>
              <w:right w:val="nil"/>
            </w:tcBorders>
            <w:vAlign w:val="bottom"/>
            <w:hideMark/>
          </w:tcPr>
          <w:p w:rsidR="00C067BF" w:rsidRPr="00C067BF" w:rsidRDefault="00C067BF" w:rsidP="00C067BF">
            <w:pPr>
              <w:rPr>
                <w:rFonts w:ascii="Arial" w:hAnsi="Arial" w:cs="Arial"/>
                <w:b/>
                <w:color w:val="000000"/>
                <w:lang w:eastAsia="tr-TR"/>
              </w:rPr>
            </w:pPr>
          </w:p>
        </w:tc>
      </w:tr>
      <w:tr w:rsidR="00C067BF" w:rsidRPr="00C067BF" w:rsidTr="00C067BF">
        <w:trPr>
          <w:trHeight w:val="20"/>
        </w:trPr>
        <w:tc>
          <w:tcPr>
            <w:tcW w:w="1863" w:type="pct"/>
            <w:tcBorders>
              <w:top w:val="single" w:sz="4" w:space="0" w:color="auto"/>
              <w:left w:val="nil"/>
              <w:bottom w:val="nil"/>
              <w:right w:val="nil"/>
            </w:tcBorders>
            <w:noWrap/>
            <w:vAlign w:val="bottom"/>
            <w:hideMark/>
          </w:tcPr>
          <w:p w:rsidR="00C067BF" w:rsidRPr="00C067BF" w:rsidRDefault="00C067BF" w:rsidP="00C067BF">
            <w:pPr>
              <w:jc w:val="both"/>
              <w:rPr>
                <w:rFonts w:ascii="Arial" w:hAnsi="Arial" w:cs="Arial"/>
                <w:bCs/>
                <w:color w:val="000000"/>
                <w:lang w:eastAsia="tr-TR"/>
              </w:rPr>
            </w:pPr>
          </w:p>
        </w:tc>
        <w:tc>
          <w:tcPr>
            <w:tcW w:w="1199" w:type="pct"/>
            <w:tcBorders>
              <w:top w:val="single" w:sz="4" w:space="0" w:color="auto"/>
              <w:left w:val="nil"/>
              <w:bottom w:val="nil"/>
              <w:right w:val="nil"/>
            </w:tcBorders>
            <w:noWrap/>
            <w:vAlign w:val="bottom"/>
            <w:hideMark/>
          </w:tcPr>
          <w:p w:rsidR="00C067BF" w:rsidRPr="00C067BF" w:rsidRDefault="00C067BF" w:rsidP="00C067BF">
            <w:pPr>
              <w:rPr>
                <w:rFonts w:ascii="Arial" w:hAnsi="Arial" w:cs="Arial"/>
                <w:bCs/>
                <w:color w:val="000000"/>
                <w:lang w:eastAsia="tr-TR"/>
              </w:rPr>
            </w:pPr>
          </w:p>
        </w:tc>
        <w:tc>
          <w:tcPr>
            <w:tcW w:w="1938" w:type="pct"/>
            <w:tcBorders>
              <w:top w:val="single" w:sz="4" w:space="0" w:color="auto"/>
              <w:left w:val="nil"/>
              <w:bottom w:val="nil"/>
              <w:right w:val="nil"/>
            </w:tcBorders>
            <w:vAlign w:val="bottom"/>
            <w:hideMark/>
          </w:tcPr>
          <w:p w:rsidR="00C067BF" w:rsidRPr="00C067BF" w:rsidRDefault="00C067BF" w:rsidP="00C067BF">
            <w:pPr>
              <w:rPr>
                <w:rFonts w:ascii="Arial" w:hAnsi="Arial" w:cs="Arial"/>
                <w:bCs/>
                <w:color w:val="000000"/>
                <w:lang w:eastAsia="tr-TR"/>
              </w:rPr>
            </w:pPr>
          </w:p>
        </w:tc>
      </w:tr>
      <w:tr w:rsidR="00C067BF" w:rsidRPr="00C067BF" w:rsidTr="00C067BF">
        <w:trPr>
          <w:trHeight w:val="1068"/>
        </w:trPr>
        <w:tc>
          <w:tcPr>
            <w:tcW w:w="1863" w:type="pct"/>
            <w:tcBorders>
              <w:top w:val="nil"/>
              <w:left w:val="nil"/>
              <w:bottom w:val="nil"/>
              <w:right w:val="nil"/>
            </w:tcBorders>
            <w:noWrap/>
            <w:vAlign w:val="bottom"/>
            <w:hideMark/>
          </w:tcPr>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0</m:t>
                  </m:r>
                </m:sub>
              </m:sSub>
              <m:r>
                <w:rPr>
                  <w:rFonts w:ascii="Cambria Math" w:hAnsi="Cambria Math" w:cs="Arial"/>
                  <w:color w:val="000000"/>
                  <w:lang w:eastAsia="tr-TR"/>
                </w:rPr>
                <m:t>=0</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m:t>
                  </m:r>
                </m:sub>
              </m:sSub>
              <m:r>
                <w:rPr>
                  <w:rFonts w:ascii="Cambria Math" w:hAnsi="Cambria Math" w:cs="Arial"/>
                  <w:color w:val="000000"/>
                  <w:lang w:eastAsia="tr-TR"/>
                </w:rPr>
                <m:t>=0</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m:t>
                  </m:r>
                </m:sub>
              </m:sSub>
              <m:r>
                <w:rPr>
                  <w:rFonts w:ascii="Cambria Math" w:hAnsi="Cambria Math" w:cs="Arial"/>
                  <w:color w:val="000000"/>
                  <w:lang w:eastAsia="tr-TR"/>
                </w:rPr>
                <m:t>=1</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-2</m:t>
                  </m:r>
                </m:sub>
              </m:sSub>
              <m:r>
                <w:rPr>
                  <w:rFonts w:ascii="Cambria Math" w:hAnsi="Cambria Math" w:cs="Arial"/>
                  <w:color w:val="000000"/>
                  <w:lang w:eastAsia="tr-TR"/>
                </w:rPr>
                <m:t>=1</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2</m:t>
                  </m:r>
                </m:sub>
              </m:sSub>
              <m:r>
                <w:rPr>
                  <w:rFonts w:ascii="Cambria Math" w:hAnsi="Cambria Math" w:cs="Arial"/>
                  <w:color w:val="000000"/>
                  <w:lang w:eastAsia="tr-TR"/>
                </w:rPr>
                <m:t>=1</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-3</m:t>
                  </m:r>
                </m:sub>
              </m:sSub>
              <m:r>
                <w:rPr>
                  <w:rFonts w:ascii="Cambria Math" w:hAnsi="Cambria Math" w:cs="Arial"/>
                  <w:color w:val="000000"/>
                  <w:lang w:eastAsia="tr-TR"/>
                </w:rPr>
                <m:t>=0</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3</m:t>
                  </m:r>
                </m:sub>
              </m:sSub>
              <m:r>
                <w:rPr>
                  <w:rFonts w:ascii="Cambria Math" w:hAnsi="Cambria Math" w:cs="Arial"/>
                  <w:color w:val="000000"/>
                  <w:lang w:eastAsia="tr-TR"/>
                </w:rPr>
                <m:t>=1</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-4</m:t>
                  </m:r>
                </m:sub>
              </m:sSub>
              <m:r>
                <w:rPr>
                  <w:rFonts w:ascii="Cambria Math" w:hAnsi="Cambria Math" w:cs="Arial"/>
                  <w:color w:val="000000"/>
                  <w:lang w:eastAsia="tr-TR"/>
                </w:rPr>
                <m:t>=-1</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4</m:t>
                  </m:r>
                </m:sub>
              </m:sSub>
              <m:r>
                <w:rPr>
                  <w:rFonts w:ascii="Cambria Math" w:hAnsi="Cambria Math" w:cs="Arial"/>
                  <w:color w:val="000000"/>
                  <w:lang w:eastAsia="tr-TR"/>
                </w:rPr>
                <m:t>=2</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-5</m:t>
                  </m:r>
                </m:sub>
              </m:sSub>
              <m:r>
                <w:rPr>
                  <w:rFonts w:ascii="Cambria Math" w:hAnsi="Cambria Math" w:cs="Arial"/>
                  <w:color w:val="000000"/>
                  <w:lang w:eastAsia="tr-TR"/>
                </w:rPr>
                <m:t>=1</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5</m:t>
                  </m:r>
                </m:sub>
              </m:sSub>
              <m:r>
                <w:rPr>
                  <w:rFonts w:ascii="Cambria Math" w:hAnsi="Cambria Math" w:cs="Arial"/>
                  <w:color w:val="000000"/>
                  <w:lang w:eastAsia="tr-TR"/>
                </w:rPr>
                <m:t>=3</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-6</m:t>
                  </m:r>
                </m:sub>
              </m:sSub>
              <m:r>
                <w:rPr>
                  <w:rFonts w:ascii="Cambria Math" w:hAnsi="Cambria Math" w:cs="Arial"/>
                  <w:color w:val="000000"/>
                  <w:lang w:eastAsia="tr-TR"/>
                </w:rPr>
                <m:t>=1</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6</m:t>
                  </m:r>
                </m:sub>
              </m:sSub>
              <m:r>
                <w:rPr>
                  <w:rFonts w:ascii="Cambria Math" w:hAnsi="Cambria Math" w:cs="Arial"/>
                  <w:color w:val="000000"/>
                  <w:lang w:eastAsia="tr-TR"/>
                </w:rPr>
                <m:t>=4</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-7</m:t>
                  </m:r>
                </m:sub>
              </m:sSub>
              <m:r>
                <w:rPr>
                  <w:rFonts w:ascii="Cambria Math" w:hAnsi="Cambria Math" w:cs="Arial"/>
                  <w:color w:val="000000"/>
                  <w:lang w:eastAsia="tr-TR"/>
                </w:rPr>
                <m:t>=-2</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7</m:t>
                  </m:r>
                </m:sub>
              </m:sSub>
              <m:r>
                <w:rPr>
                  <w:rFonts w:ascii="Cambria Math" w:hAnsi="Cambria Math" w:cs="Arial"/>
                  <w:color w:val="000000"/>
                  <w:lang w:eastAsia="tr-TR"/>
                </w:rPr>
                <m:t>=6</m:t>
              </m:r>
            </m:oMath>
            <w:r w:rsidR="00C067BF" w:rsidRPr="00C067BF">
              <w:rPr>
                <w:rFonts w:ascii="Arial" w:hAnsi="Arial" w:cs="Arial"/>
                <w:bCs/>
                <w:color w:val="000000"/>
                <w:lang w:eastAsia="tr-TR"/>
              </w:rPr>
              <w:t xml:space="preserve">                                                                                             </w:t>
            </w:r>
            <m:oMath>
              <m:r>
                <m:rPr>
                  <m:sty m:val="p"/>
                </m:rPr>
                <w:rPr>
                  <w:rFonts w:ascii="Cambria Math" w:hAnsi="Cambria Math" w:cs="Arial"/>
                  <w:color w:val="000000"/>
                  <w:lang w:eastAsia="tr-TR"/>
                </w:rPr>
                <m:t>Ω</m:t>
              </m:r>
              <m:r>
                <w:rPr>
                  <w:rFonts w:ascii="Cambria Math" w:hAnsi="Cambria Math" w:cs="Arial"/>
                  <w:color w:val="000000"/>
                  <w:lang w:eastAsia="tr-TR"/>
                </w:rPr>
                <m:t>=0</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8</m:t>
                  </m:r>
                </m:sub>
              </m:sSub>
              <m:r>
                <w:rPr>
                  <w:rFonts w:ascii="Cambria Math" w:hAnsi="Cambria Math" w:cs="Arial"/>
                  <w:color w:val="000000"/>
                  <w:lang w:eastAsia="tr-TR"/>
                </w:rPr>
                <m:t>=9</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-9</m:t>
                  </m:r>
                </m:sub>
              </m:sSub>
              <m:r>
                <w:rPr>
                  <w:rFonts w:ascii="Cambria Math" w:hAnsi="Cambria Math" w:cs="Arial"/>
                  <w:color w:val="000000"/>
                  <w:lang w:eastAsia="tr-TR"/>
                </w:rPr>
                <m:t>=3</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9</m:t>
                  </m:r>
                </m:sub>
              </m:sSub>
              <m:r>
                <w:rPr>
                  <w:rFonts w:ascii="Cambria Math" w:hAnsi="Cambria Math" w:cs="Arial"/>
                  <w:color w:val="000000"/>
                  <w:lang w:eastAsia="tr-TR"/>
                </w:rPr>
                <m:t>=13</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-10</m:t>
                  </m:r>
                </m:sub>
              </m:sSub>
              <m:r>
                <w:rPr>
                  <w:rFonts w:ascii="Cambria Math" w:hAnsi="Cambria Math" w:cs="Arial"/>
                  <w:color w:val="000000"/>
                  <w:lang w:eastAsia="tr-TR"/>
                </w:rPr>
                <m:t>=-2</m:t>
              </m:r>
            </m:oMath>
          </w:p>
          <w:p w:rsidR="00C067BF" w:rsidRPr="00C067BF" w:rsidRDefault="00ED3CD9"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10</m:t>
                  </m:r>
                </m:sub>
              </m:sSub>
              <m:r>
                <w:rPr>
                  <w:rFonts w:ascii="Cambria Math" w:hAnsi="Cambria Math" w:cs="Arial"/>
                  <w:color w:val="000000"/>
                  <w:lang w:eastAsia="tr-TR"/>
                </w:rPr>
                <m:t>=19</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-11</m:t>
                  </m:r>
                </m:sub>
              </m:sSub>
              <m:r>
                <w:rPr>
                  <w:rFonts w:ascii="Cambria Math" w:hAnsi="Cambria Math" w:cs="Arial"/>
                  <w:color w:val="000000"/>
                  <w:lang w:eastAsia="tr-TR"/>
                </w:rPr>
                <m:t>=-3</m:t>
              </m:r>
            </m:oMath>
          </w:p>
        </w:tc>
        <w:tc>
          <w:tcPr>
            <w:tcW w:w="1199" w:type="pct"/>
            <w:tcBorders>
              <w:top w:val="nil"/>
              <w:left w:val="nil"/>
              <w:bottom w:val="nil"/>
              <w:right w:val="nil"/>
            </w:tcBorders>
            <w:noWrap/>
            <w:vAlign w:val="bottom"/>
            <w:hideMark/>
          </w:tcPr>
          <w:p w:rsidR="00C067BF" w:rsidRPr="00C067BF" w:rsidRDefault="00C067BF" w:rsidP="00C067BF">
            <w:pPr>
              <w:rPr>
                <w:rFonts w:ascii="Arial" w:hAnsi="Arial" w:cs="Arial"/>
                <w:bCs/>
                <w:color w:val="000000"/>
                <w:lang w:eastAsia="tr-TR"/>
              </w:rPr>
            </w:pPr>
          </w:p>
        </w:tc>
        <w:tc>
          <w:tcPr>
            <w:tcW w:w="1938" w:type="pct"/>
            <w:tcBorders>
              <w:top w:val="nil"/>
              <w:left w:val="nil"/>
              <w:bottom w:val="nil"/>
              <w:right w:val="nil"/>
            </w:tcBorders>
            <w:vAlign w:val="bottom"/>
            <w:hideMark/>
          </w:tcPr>
          <w:p w:rsidR="00C067BF" w:rsidRPr="00C067BF" w:rsidRDefault="00C067BF" w:rsidP="00C067BF">
            <w:pPr>
              <w:rPr>
                <w:rFonts w:ascii="Arial" w:hAnsi="Arial" w:cs="Arial"/>
                <w:bCs/>
                <w:color w:val="000000"/>
                <w:lang w:eastAsia="tr-TR"/>
              </w:rPr>
            </w:pPr>
          </w:p>
        </w:tc>
      </w:tr>
      <w:tr w:rsidR="00C067BF" w:rsidRPr="00C067BF" w:rsidTr="00C067BF">
        <w:trPr>
          <w:trHeight w:val="20"/>
        </w:trPr>
        <w:tc>
          <w:tcPr>
            <w:tcW w:w="1863" w:type="pct"/>
            <w:tcBorders>
              <w:top w:val="nil"/>
              <w:left w:val="nil"/>
              <w:bottom w:val="nil"/>
              <w:right w:val="nil"/>
            </w:tcBorders>
            <w:noWrap/>
            <w:vAlign w:val="bottom"/>
            <w:hideMark/>
          </w:tcPr>
          <w:p w:rsidR="00C067BF" w:rsidRPr="00C067BF" w:rsidRDefault="00C067BF" w:rsidP="00C067BF">
            <w:pPr>
              <w:jc w:val="both"/>
              <w:rPr>
                <w:rFonts w:ascii="Arial" w:hAnsi="Arial" w:cs="Arial"/>
                <w:bCs/>
                <w:color w:val="000000"/>
                <w:lang w:eastAsia="tr-TR"/>
              </w:rPr>
            </w:pPr>
          </w:p>
        </w:tc>
        <w:tc>
          <w:tcPr>
            <w:tcW w:w="1199" w:type="pct"/>
            <w:tcBorders>
              <w:top w:val="nil"/>
              <w:left w:val="nil"/>
              <w:bottom w:val="nil"/>
              <w:right w:val="nil"/>
            </w:tcBorders>
            <w:noWrap/>
            <w:vAlign w:val="bottom"/>
            <w:hideMark/>
          </w:tcPr>
          <w:p w:rsidR="00C067BF" w:rsidRPr="00C067BF" w:rsidRDefault="00C067BF" w:rsidP="00C067BF">
            <w:pPr>
              <w:rPr>
                <w:rFonts w:ascii="Arial" w:hAnsi="Arial" w:cs="Arial"/>
                <w:bCs/>
                <w:color w:val="000000"/>
                <w:lang w:eastAsia="tr-TR"/>
              </w:rPr>
            </w:pPr>
          </w:p>
        </w:tc>
        <w:tc>
          <w:tcPr>
            <w:tcW w:w="1938" w:type="pct"/>
            <w:tcBorders>
              <w:top w:val="nil"/>
              <w:left w:val="nil"/>
              <w:bottom w:val="nil"/>
              <w:right w:val="nil"/>
            </w:tcBorders>
            <w:vAlign w:val="bottom"/>
            <w:hideMark/>
          </w:tcPr>
          <w:p w:rsidR="00C067BF" w:rsidRPr="00C067BF" w:rsidRDefault="00C067BF" w:rsidP="00C067BF">
            <w:pPr>
              <w:rPr>
                <w:rFonts w:ascii="Arial" w:hAnsi="Arial" w:cs="Arial"/>
                <w:bCs/>
                <w:color w:val="000000"/>
                <w:lang w:eastAsia="tr-TR"/>
              </w:rPr>
            </w:pPr>
          </w:p>
        </w:tc>
      </w:tr>
      <w:tr w:rsidR="00C067BF" w:rsidRPr="00C067BF" w:rsidTr="00C067BF">
        <w:trPr>
          <w:trHeight w:val="20"/>
        </w:trPr>
        <w:tc>
          <w:tcPr>
            <w:tcW w:w="1863" w:type="pct"/>
            <w:tcBorders>
              <w:top w:val="nil"/>
              <w:left w:val="nil"/>
              <w:bottom w:val="single" w:sz="4" w:space="0" w:color="auto"/>
              <w:right w:val="nil"/>
            </w:tcBorders>
            <w:noWrap/>
            <w:vAlign w:val="bottom"/>
            <w:hideMark/>
          </w:tcPr>
          <w:p w:rsidR="00C067BF" w:rsidRPr="00C067BF" w:rsidRDefault="00C067BF" w:rsidP="00C067BF">
            <w:pPr>
              <w:jc w:val="both"/>
              <w:rPr>
                <w:rFonts w:ascii="Arial" w:hAnsi="Arial" w:cs="Arial"/>
                <w:bCs/>
                <w:color w:val="000000"/>
                <w:lang w:eastAsia="tr-TR"/>
              </w:rPr>
            </w:pPr>
          </w:p>
        </w:tc>
        <w:tc>
          <w:tcPr>
            <w:tcW w:w="1199" w:type="pct"/>
            <w:tcBorders>
              <w:top w:val="nil"/>
              <w:left w:val="nil"/>
              <w:bottom w:val="single" w:sz="4" w:space="0" w:color="auto"/>
              <w:right w:val="nil"/>
            </w:tcBorders>
            <w:noWrap/>
            <w:vAlign w:val="bottom"/>
            <w:hideMark/>
          </w:tcPr>
          <w:p w:rsidR="00C067BF" w:rsidRPr="00C067BF" w:rsidRDefault="00C067BF" w:rsidP="00C067BF">
            <w:pPr>
              <w:rPr>
                <w:rFonts w:ascii="Arial" w:hAnsi="Arial" w:cs="Arial"/>
                <w:bCs/>
                <w:color w:val="000000"/>
                <w:lang w:eastAsia="tr-TR"/>
              </w:rPr>
            </w:pPr>
          </w:p>
        </w:tc>
        <w:tc>
          <w:tcPr>
            <w:tcW w:w="1938" w:type="pct"/>
            <w:tcBorders>
              <w:top w:val="nil"/>
              <w:left w:val="nil"/>
              <w:bottom w:val="single" w:sz="4" w:space="0" w:color="auto"/>
              <w:right w:val="nil"/>
            </w:tcBorders>
            <w:vAlign w:val="bottom"/>
            <w:hideMark/>
          </w:tcPr>
          <w:p w:rsidR="00C067BF" w:rsidRPr="00C067BF" w:rsidRDefault="00C067BF" w:rsidP="00C067BF">
            <w:pPr>
              <w:rPr>
                <w:rFonts w:ascii="Arial" w:hAnsi="Arial" w:cs="Arial"/>
                <w:bCs/>
                <w:color w:val="000000"/>
                <w:lang w:eastAsia="tr-TR"/>
              </w:rPr>
            </w:pPr>
          </w:p>
        </w:tc>
      </w:tr>
    </w:tbl>
    <w:p w:rsidR="00B01FCD" w:rsidRDefault="00C067BF" w:rsidP="00C067BF">
      <w:pPr>
        <w:pStyle w:val="Body"/>
        <w:spacing w:after="0"/>
        <w:rPr>
          <w:rFonts w:ascii="Times New Roman" w:eastAsiaTheme="minorEastAsia" w:hAnsi="Times New Roman"/>
          <w:sz w:val="24"/>
          <w:szCs w:val="24"/>
        </w:rPr>
      </w:pPr>
      <w:r w:rsidRPr="00C067BF">
        <w:rPr>
          <w:rFonts w:ascii="Arial" w:eastAsiaTheme="minorEastAsia" w:hAnsi="Arial" w:cs="Arial"/>
        </w:rPr>
        <w:t>The characteristic equation of the Narayana number sequence and the roots of the characteristic equation of the Narayana number sequence are given below</w:t>
      </w:r>
      <w:r>
        <w:rPr>
          <w:rFonts w:ascii="Times New Roman" w:eastAsiaTheme="minorEastAsia" w:hAnsi="Times New Roman"/>
          <w:sz w:val="24"/>
          <w:szCs w:val="24"/>
        </w:rPr>
        <w:t>.</w:t>
      </w:r>
    </w:p>
    <w:p w:rsidR="00C067BF" w:rsidRPr="0008279A" w:rsidRDefault="00ED3CD9" w:rsidP="00C067BF">
      <w:pPr>
        <w:spacing w:before="120" w:after="120" w:line="276" w:lineRule="auto"/>
        <w:ind w:firstLine="709"/>
        <w:jc w:val="both"/>
        <w:rPr>
          <w:rFonts w:ascii="Arial" w:eastAsiaTheme="minorEastAsia" w:hAnsi="Arial" w:cs="Arial"/>
        </w:rPr>
      </w:pPr>
      <m:oMathPara>
        <m:oMath>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3</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r>
            <w:rPr>
              <w:rFonts w:ascii="Cambria Math" w:eastAsiaTheme="minorEastAsia" w:hAnsi="Cambria Math" w:cs="Arial"/>
            </w:rPr>
            <m:t>-x=1</m:t>
          </m:r>
        </m:oMath>
      </m:oMathPara>
    </w:p>
    <w:p w:rsidR="00C067BF" w:rsidRPr="0008279A" w:rsidRDefault="00C067BF" w:rsidP="00C067BF">
      <w:pPr>
        <w:spacing w:before="120" w:after="120" w:line="276" w:lineRule="auto"/>
        <w:jc w:val="both"/>
        <w:rPr>
          <w:rFonts w:ascii="Arial" w:eastAsiaTheme="minorEastAsia" w:hAnsi="Arial" w:cs="Arial"/>
        </w:rPr>
      </w:pPr>
      <m:oMathPara>
        <m:oMath>
          <m:r>
            <w:rPr>
              <w:rFonts w:ascii="Cambria Math" w:eastAsiaTheme="minorEastAsia" w:hAnsi="Cambria Math" w:cs="Arial"/>
            </w:rPr>
            <m:t>α=</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m:t>
              </m:r>
            </m:den>
          </m:f>
          <m:r>
            <w:rPr>
              <w:rFonts w:ascii="Cambria Math" w:eastAsiaTheme="minorEastAsia" w:hAnsi="Cambria Math" w:cs="Arial"/>
            </w:rPr>
            <m:t>+</m:t>
          </m:r>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29</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20</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oMath>
      </m:oMathPara>
    </w:p>
    <w:p w:rsidR="00C067BF" w:rsidRPr="0008279A" w:rsidRDefault="00C067BF" w:rsidP="00C067BF">
      <w:pPr>
        <w:spacing w:before="120" w:after="120" w:line="276" w:lineRule="auto"/>
        <w:jc w:val="both"/>
        <w:rPr>
          <w:rFonts w:ascii="Arial" w:eastAsiaTheme="minorEastAsia" w:hAnsi="Arial" w:cs="Arial"/>
        </w:rPr>
      </w:pPr>
      <m:oMathPara>
        <m:oMath>
          <m:r>
            <w:rPr>
              <w:rFonts w:ascii="Cambria Math" w:eastAsiaTheme="minorEastAsia" w:hAnsi="Cambria Math" w:cs="Arial"/>
            </w:rPr>
            <m:t>β=</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m:t>
              </m:r>
            </m:den>
          </m:f>
          <m:r>
            <w:rPr>
              <w:rFonts w:ascii="Cambria Math" w:eastAsiaTheme="minorEastAsia" w:hAnsi="Cambria Math" w:cs="Arial"/>
            </w:rPr>
            <m:t>+ω</m:t>
          </m:r>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29</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ω</m:t>
              </m:r>
            </m:e>
            <m:sup>
              <m:r>
                <w:rPr>
                  <w:rFonts w:ascii="Cambria Math" w:eastAsiaTheme="minorEastAsia" w:hAnsi="Cambria Math" w:cs="Arial"/>
                </w:rPr>
                <m:t>2</m:t>
              </m:r>
            </m:sup>
          </m:sSup>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20</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oMath>
      </m:oMathPara>
    </w:p>
    <w:p w:rsidR="00C067BF" w:rsidRPr="0008279A" w:rsidRDefault="00C067BF" w:rsidP="00C067BF">
      <w:pPr>
        <w:spacing w:before="120" w:after="120" w:line="276" w:lineRule="auto"/>
        <w:ind w:firstLine="709"/>
        <w:jc w:val="both"/>
        <w:rPr>
          <w:rFonts w:ascii="Arial" w:hAnsi="Arial" w:cs="Arial"/>
        </w:rPr>
      </w:pPr>
    </w:p>
    <w:p w:rsidR="00C067BF" w:rsidRPr="0008279A" w:rsidRDefault="00C067BF" w:rsidP="00C067BF">
      <w:pPr>
        <w:spacing w:line="276" w:lineRule="auto"/>
        <w:ind w:firstLine="567"/>
        <w:jc w:val="both"/>
        <w:rPr>
          <w:rFonts w:ascii="Arial" w:eastAsiaTheme="minorEastAsia" w:hAnsi="Arial" w:cs="Arial"/>
        </w:rPr>
      </w:pPr>
      <m:oMathPara>
        <m:oMath>
          <m:r>
            <w:rPr>
              <w:rFonts w:ascii="Cambria Math" w:eastAsiaTheme="minorEastAsia" w:hAnsi="Cambria Math" w:cs="Arial"/>
            </w:rPr>
            <m:t>α=</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m:t>
              </m:r>
            </m:den>
          </m:f>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ω</m:t>
              </m:r>
            </m:e>
            <m:sup>
              <m:r>
                <w:rPr>
                  <w:rFonts w:ascii="Cambria Math" w:eastAsiaTheme="minorEastAsia" w:hAnsi="Cambria Math" w:cs="Arial"/>
                </w:rPr>
                <m:t>2</m:t>
              </m:r>
            </m:sup>
          </m:sSup>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29</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+ω</m:t>
          </m:r>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20</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oMath>
      </m:oMathPara>
    </w:p>
    <w:p w:rsidR="00C067BF" w:rsidRPr="0008279A" w:rsidRDefault="00C067BF" w:rsidP="00C067BF">
      <w:pPr>
        <w:spacing w:line="276" w:lineRule="auto"/>
        <w:jc w:val="both"/>
        <w:rPr>
          <w:rFonts w:ascii="Arial" w:eastAsiaTheme="minorEastAsia" w:hAnsi="Arial" w:cs="Arial"/>
        </w:rPr>
      </w:pPr>
      <w:r w:rsidRPr="0008279A">
        <w:rPr>
          <w:rFonts w:ascii="Arial" w:eastAsiaTheme="minorEastAsia" w:hAnsi="Arial" w:cs="Arial"/>
        </w:rPr>
        <w:t xml:space="preserve"> </w:t>
      </w:r>
      <w:r w:rsidRPr="0008279A">
        <w:rPr>
          <w:rFonts w:ascii="Arial" w:hAnsi="Arial" w:cs="Arial"/>
        </w:rPr>
        <w:t xml:space="preserve">where </w:t>
      </w:r>
      <m:oMath>
        <m:r>
          <w:rPr>
            <w:rFonts w:ascii="Cambria Math" w:hAnsi="Cambria Math" w:cs="Arial"/>
          </w:rPr>
          <m:t>ω=-</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+i</m:t>
        </m:r>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3</m:t>
                </m:r>
              </m:e>
            </m:rad>
          </m:num>
          <m:den>
            <m:r>
              <w:rPr>
                <w:rFonts w:ascii="Cambria Math" w:hAnsi="Cambria Math" w:cs="Arial"/>
              </w:rPr>
              <m:t>2</m:t>
            </m:r>
          </m:den>
        </m:f>
      </m:oMath>
      <w:r w:rsidRPr="0008279A">
        <w:rPr>
          <w:rFonts w:ascii="Arial" w:eastAsiaTheme="minorEastAsia" w:hAnsi="Arial" w:cs="Arial"/>
        </w:rPr>
        <w:t xml:space="preserve"> is the primitive cube root of unity (Ramirez, (2015)</w:t>
      </w:r>
      <w:proofErr w:type="gramStart"/>
      <w:r w:rsidRPr="0008279A">
        <w:rPr>
          <w:rFonts w:ascii="Arial" w:eastAsiaTheme="minorEastAsia" w:hAnsi="Arial" w:cs="Arial"/>
        </w:rPr>
        <w:t>).The</w:t>
      </w:r>
      <w:proofErr w:type="gramEnd"/>
      <w:r w:rsidRPr="0008279A">
        <w:rPr>
          <w:rFonts w:ascii="Arial" w:eastAsiaTheme="minorEastAsia" w:hAnsi="Arial" w:cs="Arial"/>
        </w:rPr>
        <w:t xml:space="preserve"> Binet formula for the Narayana number sequence is given below (</w:t>
      </w:r>
      <w:proofErr w:type="spellStart"/>
      <w:r w:rsidRPr="0008279A">
        <w:rPr>
          <w:rFonts w:ascii="Arial" w:eastAsiaTheme="minorEastAsia" w:hAnsi="Arial" w:cs="Arial"/>
        </w:rPr>
        <w:t>Soykan</w:t>
      </w:r>
      <w:proofErr w:type="spellEnd"/>
      <w:r w:rsidRPr="0008279A">
        <w:rPr>
          <w:rFonts w:ascii="Arial" w:eastAsiaTheme="minorEastAsia" w:hAnsi="Arial" w:cs="Arial"/>
        </w:rPr>
        <w:t xml:space="preserve">, </w:t>
      </w:r>
      <w:proofErr w:type="spellStart"/>
      <w:r w:rsidRPr="0008279A">
        <w:rPr>
          <w:rFonts w:ascii="Arial" w:eastAsiaTheme="minorEastAsia" w:hAnsi="Arial" w:cs="Arial"/>
        </w:rPr>
        <w:t>Göcen</w:t>
      </w:r>
      <w:proofErr w:type="spellEnd"/>
      <w:r w:rsidRPr="0008279A">
        <w:rPr>
          <w:rFonts w:ascii="Arial" w:eastAsiaTheme="minorEastAsia" w:hAnsi="Arial" w:cs="Arial"/>
        </w:rPr>
        <w:t xml:space="preserve"> and </w:t>
      </w:r>
      <w:proofErr w:type="spellStart"/>
      <w:r w:rsidRPr="0008279A">
        <w:rPr>
          <w:rFonts w:ascii="Arial" w:eastAsiaTheme="minorEastAsia" w:hAnsi="Arial" w:cs="Arial"/>
        </w:rPr>
        <w:t>Çevikel</w:t>
      </w:r>
      <w:proofErr w:type="spellEnd"/>
      <w:r w:rsidRPr="0008279A">
        <w:rPr>
          <w:rFonts w:ascii="Arial" w:eastAsiaTheme="minorEastAsia" w:hAnsi="Arial" w:cs="Arial"/>
        </w:rPr>
        <w:t>, 2021),</w:t>
      </w:r>
    </w:p>
    <w:p w:rsidR="00C067BF" w:rsidRPr="0008279A" w:rsidRDefault="00ED3CD9" w:rsidP="00C067BF">
      <w:pPr>
        <w:spacing w:line="276" w:lineRule="auto"/>
        <w:ind w:firstLine="567"/>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α</m:t>
                  </m:r>
                </m:e>
                <m:sup>
                  <m:r>
                    <w:rPr>
                      <w:rFonts w:ascii="Cambria Math" w:hAnsi="Cambria Math" w:cs="Arial"/>
                    </w:rPr>
                    <m:t>n+1</m:t>
                  </m:r>
                </m:sup>
              </m:sSup>
            </m:num>
            <m:den>
              <m:r>
                <w:rPr>
                  <w:rFonts w:ascii="Cambria Math" w:hAnsi="Cambria Math" w:cs="Arial"/>
                </w:rPr>
                <m:t>(α-β)(α-γ)</m:t>
              </m:r>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β</m:t>
                  </m:r>
                </m:e>
                <m:sup>
                  <m:r>
                    <w:rPr>
                      <w:rFonts w:ascii="Cambria Math" w:hAnsi="Cambria Math" w:cs="Arial"/>
                    </w:rPr>
                    <m:t>n+1</m:t>
                  </m:r>
                </m:sup>
              </m:sSup>
            </m:num>
            <m:den>
              <m:r>
                <w:rPr>
                  <w:rFonts w:ascii="Cambria Math" w:hAnsi="Cambria Math" w:cs="Arial"/>
                </w:rPr>
                <m:t>(β-α)(β-γ)</m:t>
              </m:r>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γ</m:t>
                  </m:r>
                </m:e>
                <m:sup>
                  <m:r>
                    <w:rPr>
                      <w:rFonts w:ascii="Cambria Math" w:hAnsi="Cambria Math" w:cs="Arial"/>
                    </w:rPr>
                    <m:t>n+1</m:t>
                  </m:r>
                </m:sup>
              </m:sSup>
            </m:num>
            <m:den>
              <m:r>
                <w:rPr>
                  <w:rFonts w:ascii="Cambria Math" w:hAnsi="Cambria Math" w:cs="Arial"/>
                </w:rPr>
                <m:t>(γ-α)(γ-β)</m:t>
              </m:r>
            </m:den>
          </m:f>
          <m:r>
            <w:rPr>
              <w:rFonts w:ascii="Cambria Math" w:hAnsi="Cambria Math" w:cs="Arial"/>
            </w:rPr>
            <m:t>.</m:t>
          </m:r>
        </m:oMath>
      </m:oMathPara>
    </w:p>
    <w:p w:rsidR="00C067BF" w:rsidRPr="0008279A" w:rsidRDefault="00C067BF" w:rsidP="00C067BF">
      <w:pPr>
        <w:spacing w:line="276" w:lineRule="auto"/>
        <w:ind w:firstLine="567"/>
        <w:jc w:val="both"/>
        <w:rPr>
          <w:rFonts w:ascii="Arial" w:hAnsi="Arial" w:cs="Arial"/>
        </w:rPr>
      </w:pPr>
    </w:p>
    <w:p w:rsidR="00C067BF" w:rsidRPr="0008279A" w:rsidRDefault="00C067BF" w:rsidP="00C067BF">
      <w:pPr>
        <w:spacing w:before="120" w:after="120" w:line="276" w:lineRule="auto"/>
        <w:ind w:firstLine="567"/>
        <w:jc w:val="both"/>
        <w:rPr>
          <w:rFonts w:ascii="Arial" w:hAnsi="Arial" w:cs="Arial"/>
        </w:rPr>
      </w:pPr>
      <w:r w:rsidRPr="0008279A">
        <w:rPr>
          <w:rFonts w:ascii="Arial" w:hAnsi="Arial" w:cs="Arial"/>
        </w:rPr>
        <w:t>The generating function of the Narayana number sequence is,</w:t>
      </w:r>
    </w:p>
    <w:p w:rsidR="00C067BF" w:rsidRPr="0008279A" w:rsidRDefault="00ED3CD9" w:rsidP="00C067BF">
      <w:pPr>
        <w:spacing w:before="120" w:after="120" w:line="276" w:lineRule="auto"/>
        <w:ind w:firstLine="567"/>
        <w:jc w:val="both"/>
        <w:rPr>
          <w:rFonts w:ascii="Arial" w:eastAsiaTheme="minorEastAsia" w:hAnsi="Arial" w:cs="Arial"/>
        </w:rPr>
      </w:pPr>
      <m:oMathPara>
        <m:oMath>
          <m:nary>
            <m:naryPr>
              <m:chr m:val="∑"/>
              <m:limLoc m:val="undOvr"/>
              <m:ctrlPr>
                <w:rPr>
                  <w:rFonts w:ascii="Cambria Math" w:hAnsi="Cambria Math" w:cs="Arial"/>
                  <w:i/>
                </w:rPr>
              </m:ctrlPr>
            </m:naryPr>
            <m:sub>
              <m:r>
                <w:rPr>
                  <w:rFonts w:ascii="Cambria Math" w:hAnsi="Cambria Math" w:cs="Arial"/>
                </w:rPr>
                <m:t>n=0</m:t>
              </m:r>
            </m:sub>
            <m:sup>
              <m:r>
                <w:rPr>
                  <w:rFonts w:ascii="Cambria Math" w:hAnsi="Cambria Math" w:cs="Arial"/>
                </w:rPr>
                <m:t>∞</m:t>
              </m:r>
            </m:sup>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sSup>
                <m:sSupPr>
                  <m:ctrlPr>
                    <w:rPr>
                      <w:rFonts w:ascii="Cambria Math" w:hAnsi="Cambria Math" w:cs="Arial"/>
                      <w:i/>
                    </w:rPr>
                  </m:ctrlPr>
                </m:sSupPr>
                <m:e>
                  <m:r>
                    <w:rPr>
                      <w:rFonts w:ascii="Cambria Math" w:hAnsi="Cambria Math" w:cs="Arial"/>
                    </w:rPr>
                    <m:t>x</m:t>
                  </m:r>
                </m:e>
                <m:sup>
                  <m:r>
                    <w:rPr>
                      <w:rFonts w:ascii="Cambria Math" w:hAnsi="Cambria Math" w:cs="Arial"/>
                    </w:rPr>
                    <m:t>n</m:t>
                  </m:r>
                </m:sup>
              </m:sSup>
              <m:r>
                <w:rPr>
                  <w:rFonts w:ascii="Cambria Math" w:hAnsi="Cambria Math" w:cs="Arial"/>
                </w:rPr>
                <m:t>=</m:t>
              </m:r>
              <m:f>
                <m:fPr>
                  <m:ctrlPr>
                    <w:rPr>
                      <w:rFonts w:ascii="Cambria Math" w:hAnsi="Cambria Math" w:cs="Arial"/>
                      <w:i/>
                    </w:rPr>
                  </m:ctrlPr>
                </m:fPr>
                <m:num>
                  <m:r>
                    <w:rPr>
                      <w:rFonts w:ascii="Cambria Math" w:hAnsi="Cambria Math" w:cs="Arial"/>
                    </w:rPr>
                    <m:t>x</m:t>
                  </m:r>
                </m:num>
                <m:den>
                  <m:r>
                    <w:rPr>
                      <w:rFonts w:ascii="Cambria Math" w:hAnsi="Cambria Math" w:cs="Arial"/>
                    </w:rPr>
                    <m:t>1-x-</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den>
              </m:f>
              <m:r>
                <w:rPr>
                  <w:rFonts w:ascii="Cambria Math" w:hAnsi="Cambria Math" w:cs="Arial"/>
                </w:rPr>
                <m:t>.</m:t>
              </m:r>
            </m:e>
          </m:nary>
        </m:oMath>
      </m:oMathPara>
    </w:p>
    <w:p w:rsidR="00C067BF" w:rsidRPr="0008279A" w:rsidRDefault="00C067BF" w:rsidP="00C067BF">
      <w:pPr>
        <w:spacing w:before="120" w:after="120" w:line="276" w:lineRule="auto"/>
        <w:ind w:firstLine="567"/>
        <w:jc w:val="both"/>
        <w:rPr>
          <w:rFonts w:ascii="Arial" w:eastAsiaTheme="minorEastAsia" w:hAnsi="Arial" w:cs="Arial"/>
        </w:rPr>
      </w:pPr>
      <w:r w:rsidRPr="0008279A">
        <w:rPr>
          <w:rFonts w:ascii="Arial" w:eastAsiaTheme="minorEastAsia" w:hAnsi="Arial" w:cs="Arial"/>
        </w:rPr>
        <w:t>The matrix representation of the Narayana number sequence is given below based on the powers of the matrix Q. (</w:t>
      </w:r>
      <w:proofErr w:type="spellStart"/>
      <w:r w:rsidRPr="0008279A">
        <w:rPr>
          <w:rFonts w:ascii="Arial" w:eastAsiaTheme="minorEastAsia" w:hAnsi="Arial" w:cs="Arial"/>
        </w:rPr>
        <w:t>Soykan</w:t>
      </w:r>
      <w:proofErr w:type="spellEnd"/>
      <w:r w:rsidRPr="0008279A">
        <w:rPr>
          <w:rFonts w:ascii="Arial" w:eastAsiaTheme="minorEastAsia" w:hAnsi="Arial" w:cs="Arial"/>
        </w:rPr>
        <w:t xml:space="preserve">, </w:t>
      </w:r>
      <w:proofErr w:type="spellStart"/>
      <w:r w:rsidRPr="0008279A">
        <w:rPr>
          <w:rFonts w:ascii="Arial" w:eastAsiaTheme="minorEastAsia" w:hAnsi="Arial" w:cs="Arial"/>
        </w:rPr>
        <w:t>Göcen</w:t>
      </w:r>
      <w:proofErr w:type="spellEnd"/>
      <w:r w:rsidRPr="0008279A">
        <w:rPr>
          <w:rFonts w:ascii="Arial" w:eastAsiaTheme="minorEastAsia" w:hAnsi="Arial" w:cs="Arial"/>
        </w:rPr>
        <w:t xml:space="preserve"> and </w:t>
      </w:r>
      <w:proofErr w:type="spellStart"/>
      <w:r w:rsidRPr="0008279A">
        <w:rPr>
          <w:rFonts w:ascii="Arial" w:eastAsiaTheme="minorEastAsia" w:hAnsi="Arial" w:cs="Arial"/>
        </w:rPr>
        <w:t>Çevikel</w:t>
      </w:r>
      <w:proofErr w:type="spellEnd"/>
      <w:r w:rsidRPr="0008279A">
        <w:rPr>
          <w:rFonts w:ascii="Arial" w:eastAsiaTheme="minorEastAsia" w:hAnsi="Arial" w:cs="Arial"/>
        </w:rPr>
        <w:t>, (2021)).</w:t>
      </w:r>
    </w:p>
    <w:p w:rsidR="00C067BF" w:rsidRPr="0008279A" w:rsidRDefault="00C067BF" w:rsidP="00C067BF">
      <w:pPr>
        <w:spacing w:before="120" w:line="276" w:lineRule="auto"/>
        <w:ind w:firstLine="567"/>
        <w:jc w:val="both"/>
        <w:rPr>
          <w:rFonts w:ascii="Arial" w:eastAsiaTheme="minorEastAsia" w:hAnsi="Arial" w:cs="Arial"/>
        </w:rPr>
      </w:pPr>
      <m:oMathPara>
        <m:oMath>
          <m:r>
            <w:rPr>
              <w:rFonts w:ascii="Cambria Math" w:hAnsi="Cambria Math" w:cs="Arial"/>
            </w:rPr>
            <m:t>Q=</m:t>
          </m:r>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m:t>
                    </m:r>
                  </m:e>
                  <m:e>
                    <m:r>
                      <w:rPr>
                        <w:rFonts w:ascii="Cambria Math" w:hAnsi="Cambria Math" w:cs="Arial"/>
                      </w:rPr>
                      <m:t>0</m:t>
                    </m:r>
                  </m:e>
                  <m:e>
                    <m:r>
                      <w:rPr>
                        <w:rFonts w:ascii="Cambria Math" w:hAnsi="Cambria Math" w:cs="Arial"/>
                      </w:rPr>
                      <m:t>1</m:t>
                    </m:r>
                  </m:e>
                </m:mr>
                <m:mr>
                  <m:e>
                    <m:r>
                      <w:rPr>
                        <w:rFonts w:ascii="Cambria Math" w:hAnsi="Cambria Math" w:cs="Arial"/>
                      </w:rPr>
                      <m:t>1</m:t>
                    </m:r>
                  </m:e>
                  <m:e>
                    <m:r>
                      <w:rPr>
                        <w:rFonts w:ascii="Cambria Math" w:hAnsi="Cambria Math" w:cs="Arial"/>
                      </w:rPr>
                      <m:t>0</m:t>
                    </m:r>
                  </m:e>
                  <m:e>
                    <m:r>
                      <w:rPr>
                        <w:rFonts w:ascii="Cambria Math" w:hAnsi="Cambria Math" w:cs="Arial"/>
                      </w:rPr>
                      <m:t>0</m:t>
                    </m:r>
                  </m:e>
                </m:mr>
                <m:mr>
                  <m:e>
                    <m:r>
                      <w:rPr>
                        <w:rFonts w:ascii="Cambria Math" w:hAnsi="Cambria Math" w:cs="Arial"/>
                      </w:rPr>
                      <m:t>0</m:t>
                    </m:r>
                  </m:e>
                  <m:e>
                    <m:r>
                      <w:rPr>
                        <w:rFonts w:ascii="Cambria Math" w:hAnsi="Cambria Math" w:cs="Arial"/>
                      </w:rPr>
                      <m:t>1</m:t>
                    </m:r>
                  </m:e>
                  <m:e>
                    <m:r>
                      <w:rPr>
                        <w:rFonts w:ascii="Cambria Math" w:hAnsi="Cambria Math" w:cs="Arial"/>
                      </w:rPr>
                      <m:t>0</m:t>
                    </m:r>
                  </m:e>
                </m:mr>
              </m:m>
            </m:e>
          </m:d>
          <m:r>
            <w:rPr>
              <w:rFonts w:ascii="Cambria Math" w:hAnsi="Cambria Math" w:cs="Arial"/>
            </w:rPr>
            <m:t>,</m:t>
          </m:r>
        </m:oMath>
      </m:oMathPara>
    </w:p>
    <w:p w:rsidR="00C067BF" w:rsidRPr="0008279A" w:rsidRDefault="00ED3CD9" w:rsidP="00C067BF">
      <w:pPr>
        <w:spacing w:before="120" w:after="120" w:line="276" w:lineRule="auto"/>
        <w:jc w:val="both"/>
        <w:rPr>
          <w:rFonts w:ascii="Arial" w:eastAsia="Calibri" w:hAnsi="Arial" w:cs="Arial"/>
        </w:rPr>
      </w:pPr>
      <m:oMathPara>
        <m:oMath>
          <m:sSup>
            <m:sSupPr>
              <m:ctrlPr>
                <w:rPr>
                  <w:rFonts w:ascii="Cambria Math" w:hAnsi="Cambria Math" w:cs="Arial"/>
                  <w:i/>
                </w:rPr>
              </m:ctrlPr>
            </m:sSupPr>
            <m:e>
              <m:r>
                <w:rPr>
                  <w:rFonts w:ascii="Cambria Math" w:hAnsi="Cambria Math" w:cs="Arial"/>
                </w:rPr>
                <m:t>Q</m:t>
              </m:r>
            </m:e>
            <m:sup>
              <m:r>
                <w:rPr>
                  <w:rFonts w:ascii="Cambria Math" w:hAnsi="Cambria Math" w:cs="Arial"/>
                </w:rPr>
                <m:t>n</m:t>
              </m:r>
            </m:sup>
          </m:sSup>
          <m:r>
            <w:rPr>
              <w:rFonts w:ascii="Cambria Math" w:hAnsi="Cambria Math" w:cs="Arial"/>
            </w:rPr>
            <m:t>=</m:t>
          </m:r>
          <m:d>
            <m:dPr>
              <m:ctrlPr>
                <w:rPr>
                  <w:rFonts w:ascii="Cambria Math" w:hAnsi="Cambria Math" w:cs="Arial"/>
                  <w:i/>
                </w:rPr>
              </m:ctrlPr>
            </m:dPr>
            <m:e>
              <m:m>
                <m:mPr>
                  <m:mcs>
                    <m:mc>
                      <m:mcPr>
                        <m:count m:val="3"/>
                        <m:mcJc m:val="center"/>
                      </m:mcPr>
                    </m:mc>
                  </m:mcs>
                  <m:ctrlPr>
                    <w:rPr>
                      <w:rFonts w:ascii="Cambria Math" w:hAnsi="Cambria Math" w:cs="Arial"/>
                      <w:i/>
                    </w:rPr>
                  </m:ctrlPr>
                </m:mPr>
                <m:mr>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n+1</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n-1</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e>
                </m:mr>
                <m:mr>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n-2</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n-1</m:t>
                        </m:r>
                      </m:sub>
                    </m:sSub>
                  </m:e>
                </m:mr>
                <m:mr>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n-1</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n-3</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n-2</m:t>
                        </m:r>
                      </m:sub>
                    </m:sSub>
                  </m:e>
                </m:mr>
              </m:m>
            </m:e>
          </m:d>
          <m:r>
            <w:rPr>
              <w:rFonts w:ascii="Cambria Math" w:hAnsi="Cambria Math" w:cs="Arial"/>
            </w:rPr>
            <m:t>.</m:t>
          </m:r>
        </m:oMath>
      </m:oMathPara>
    </w:p>
    <w:p w:rsidR="00C067BF" w:rsidRPr="0008279A" w:rsidRDefault="00C067BF" w:rsidP="00C067BF">
      <w:pPr>
        <w:spacing w:before="120" w:after="120" w:line="276" w:lineRule="auto"/>
        <w:jc w:val="both"/>
        <w:rPr>
          <w:rFonts w:ascii="Arial" w:eastAsia="Calibri" w:hAnsi="Arial" w:cs="Arial"/>
        </w:rPr>
      </w:pPr>
      <w:r w:rsidRPr="0008279A">
        <w:rPr>
          <w:rFonts w:ascii="Arial" w:eastAsia="Calibri" w:hAnsi="Arial" w:cs="Arial"/>
        </w:rPr>
        <w:t xml:space="preserve">For </w:t>
      </w:r>
      <m:oMath>
        <m:r>
          <w:rPr>
            <w:rFonts w:ascii="Cambria Math" w:eastAsia="Calibri" w:hAnsi="Cambria Math" w:cs="Arial"/>
          </w:rPr>
          <m:t>n≥0</m:t>
        </m:r>
      </m:oMath>
      <w:r w:rsidRPr="0008279A">
        <w:rPr>
          <w:rFonts w:ascii="Arial" w:eastAsia="Calibri" w:hAnsi="Arial" w:cs="Arial"/>
        </w:rPr>
        <w:t>, Narayana numbers have the properties (Soykan, 2020).</w:t>
      </w:r>
    </w:p>
    <w:p w:rsidR="00C067BF" w:rsidRPr="0008279A" w:rsidRDefault="00C067BF" w:rsidP="00C067BF">
      <w:pPr>
        <w:spacing w:before="120" w:after="120" w:line="276" w:lineRule="auto"/>
        <w:jc w:val="both"/>
        <w:rPr>
          <w:rFonts w:ascii="Arial" w:eastAsia="Calibri" w:hAnsi="Arial" w:cs="Arial"/>
        </w:rPr>
      </w:pPr>
      <m:oMathPara>
        <m:oMath>
          <m:r>
            <w:rPr>
              <w:rFonts w:ascii="Cambria Math" w:eastAsia="Calibri" w:hAnsi="Cambria Math" w:cs="Arial"/>
            </w:rPr>
            <m:t>a)</m:t>
          </m:r>
          <m:nary>
            <m:naryPr>
              <m:chr m:val="∑"/>
              <m:limLoc m:val="undOvr"/>
              <m:ctrlPr>
                <w:rPr>
                  <w:rFonts w:ascii="Cambria Math" w:eastAsia="Calibri" w:hAnsi="Cambria Math" w:cs="Arial"/>
                  <w:i/>
                </w:rPr>
              </m:ctrlPr>
            </m:naryPr>
            <m:sub>
              <m:r>
                <w:rPr>
                  <w:rFonts w:ascii="Cambria Math" w:eastAsia="Calibri" w:hAnsi="Cambria Math" w:cs="Arial"/>
                </w:rPr>
                <m:t>k=0</m:t>
              </m:r>
            </m:sub>
            <m:sup>
              <m:r>
                <w:rPr>
                  <w:rFonts w:ascii="Cambria Math" w:eastAsia="Calibri" w:hAnsi="Cambria Math" w:cs="Arial"/>
                </w:rPr>
                <m:t>n</m:t>
              </m:r>
            </m:sup>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k</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-1,</m:t>
              </m:r>
            </m:e>
          </m:nary>
        </m:oMath>
      </m:oMathPara>
    </w:p>
    <w:p w:rsidR="00C067BF" w:rsidRPr="0008279A" w:rsidRDefault="00C067BF" w:rsidP="00C067BF">
      <w:pPr>
        <w:spacing w:before="120" w:after="120" w:line="276" w:lineRule="auto"/>
        <w:jc w:val="both"/>
        <w:rPr>
          <w:rFonts w:ascii="Arial" w:eastAsia="Calibri" w:hAnsi="Arial" w:cs="Arial"/>
        </w:rPr>
      </w:pPr>
      <m:oMathPara>
        <m:oMath>
          <m:r>
            <w:rPr>
              <w:rFonts w:ascii="Cambria Math" w:eastAsia="Calibri" w:hAnsi="Cambria Math" w:cs="Arial"/>
            </w:rPr>
            <w:lastRenderedPageBreak/>
            <m:t>b)</m:t>
          </m:r>
          <m:nary>
            <m:naryPr>
              <m:chr m:val="∑"/>
              <m:limLoc m:val="undOvr"/>
              <m:ctrlPr>
                <w:rPr>
                  <w:rFonts w:ascii="Cambria Math" w:eastAsia="Calibri" w:hAnsi="Cambria Math" w:cs="Arial"/>
                  <w:i/>
                </w:rPr>
              </m:ctrlPr>
            </m:naryPr>
            <m:sub>
              <m:r>
                <w:rPr>
                  <w:rFonts w:ascii="Cambria Math" w:eastAsia="Calibri" w:hAnsi="Cambria Math" w:cs="Arial"/>
                </w:rPr>
                <m:t>k=0</m:t>
              </m:r>
            </m:sub>
            <m:sup>
              <m:r>
                <w:rPr>
                  <w:rFonts w:ascii="Cambria Math" w:eastAsia="Calibri" w:hAnsi="Cambria Math" w:cs="Arial"/>
                </w:rPr>
                <m:t>n</m:t>
              </m:r>
            </m:sup>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2k</m:t>
                  </m:r>
                </m:sub>
              </m:sSub>
            </m:e>
          </m:nary>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2n+2</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2n+1</m:t>
                  </m:r>
                </m:sub>
              </m:sSub>
              <m:r>
                <w:rPr>
                  <w:rFonts w:ascii="Cambria Math" w:eastAsia="Calibri" w:hAnsi="Cambria Math" w:cs="Arial"/>
                </w:rPr>
                <m:t>+2</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m:t>
                  </m:r>
                </m:sub>
              </m:sSub>
              <m:r>
                <w:rPr>
                  <w:rFonts w:ascii="Cambria Math" w:eastAsia="Calibri" w:hAnsi="Cambria Math" w:cs="Arial"/>
                </w:rPr>
                <m:t>-2</m:t>
              </m:r>
            </m:e>
          </m:d>
          <m:r>
            <w:rPr>
              <w:rFonts w:ascii="Cambria Math" w:eastAsia="Calibri" w:hAnsi="Cambria Math" w:cs="Arial"/>
            </w:rPr>
            <m:t>,</m:t>
          </m:r>
        </m:oMath>
      </m:oMathPara>
    </w:p>
    <w:p w:rsidR="00C067BF" w:rsidRPr="0008279A" w:rsidRDefault="00C067BF" w:rsidP="00C067BF">
      <w:pPr>
        <w:pStyle w:val="Body"/>
        <w:spacing w:after="0"/>
        <w:rPr>
          <w:rFonts w:ascii="Arial" w:hAnsi="Arial" w:cs="Arial"/>
        </w:rPr>
      </w:pPr>
      <m:oMathPara>
        <m:oMath>
          <m:r>
            <w:rPr>
              <w:rFonts w:ascii="Cambria Math" w:eastAsia="Calibri" w:hAnsi="Cambria Math" w:cs="Arial"/>
            </w:rPr>
            <m:t>c)</m:t>
          </m:r>
          <m:nary>
            <m:naryPr>
              <m:chr m:val="∑"/>
              <m:limLoc m:val="undOvr"/>
              <m:ctrlPr>
                <w:rPr>
                  <w:rFonts w:ascii="Cambria Math" w:eastAsia="Calibri" w:hAnsi="Cambria Math" w:cs="Arial"/>
                  <w:i/>
                </w:rPr>
              </m:ctrlPr>
            </m:naryPr>
            <m:sub>
              <m:r>
                <w:rPr>
                  <w:rFonts w:ascii="Cambria Math" w:eastAsia="Calibri" w:hAnsi="Cambria Math" w:cs="Arial"/>
                </w:rPr>
                <m:t>k=0</m:t>
              </m:r>
            </m:sub>
            <m:sup>
              <m:r>
                <w:rPr>
                  <w:rFonts w:ascii="Cambria Math" w:eastAsia="Calibri" w:hAnsi="Cambria Math" w:cs="Arial"/>
                </w:rPr>
                <m:t>n</m:t>
              </m:r>
            </m:sup>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2k+1</m:t>
                  </m:r>
                </m:sub>
              </m:sSub>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i/>
                    </w:rPr>
                  </m:ctrlPr>
                </m:dPr>
                <m:e>
                  <m:r>
                    <w:rPr>
                      <w:rFonts w:ascii="Cambria Math" w:eastAsia="Calibri" w:hAnsi="Cambria Math" w:cs="Arial"/>
                    </w:rPr>
                    <m:t>2</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2n+2</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2</m:t>
                      </m:r>
                      <m:r>
                        <m:rPr>
                          <m:sty m:val="p"/>
                        </m:rPr>
                        <w:rPr>
                          <w:rFonts w:ascii="Cambria Math" w:eastAsia="Calibri" w:hAnsi="Cambria Math" w:cs="Arial"/>
                        </w:rPr>
                        <m:t>Ω</m:t>
                      </m:r>
                    </m:e>
                    <m:sub>
                      <m:r>
                        <w:rPr>
                          <w:rFonts w:ascii="Cambria Math" w:eastAsia="Calibri" w:hAnsi="Cambria Math" w:cs="Arial"/>
                        </w:rPr>
                        <m:t>2n+1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m:t>
                      </m:r>
                    </m:sub>
                  </m:sSub>
                  <m:r>
                    <w:rPr>
                      <w:rFonts w:ascii="Cambria Math" w:eastAsia="Calibri" w:hAnsi="Cambria Math" w:cs="Arial"/>
                    </w:rPr>
                    <m:t>-1</m:t>
                  </m:r>
                </m:e>
              </m:d>
              <m:r>
                <w:rPr>
                  <w:rFonts w:ascii="Cambria Math" w:eastAsia="Calibri" w:hAnsi="Cambria Math" w:cs="Arial"/>
                </w:rPr>
                <m:t>.</m:t>
              </m:r>
            </m:e>
          </m:nary>
        </m:oMath>
      </m:oMathPara>
    </w:p>
    <w:p w:rsidR="0008279A" w:rsidRPr="0008279A" w:rsidRDefault="0008279A" w:rsidP="0008279A">
      <w:pPr>
        <w:spacing w:before="120" w:after="120" w:line="276" w:lineRule="auto"/>
        <w:jc w:val="both"/>
        <w:rPr>
          <w:rFonts w:ascii="Arial" w:eastAsia="Calibri" w:hAnsi="Arial" w:cs="Arial"/>
          <w:b/>
          <w:bCs/>
        </w:rPr>
      </w:pPr>
      <w:r w:rsidRPr="0008279A">
        <w:rPr>
          <w:rFonts w:ascii="Arial" w:eastAsia="Calibri" w:hAnsi="Arial" w:cs="Arial"/>
          <w:b/>
          <w:bCs/>
        </w:rPr>
        <w:t xml:space="preserve">Gaussian Narayana Number Sequences </w:t>
      </w:r>
    </w:p>
    <w:p w:rsidR="0008279A" w:rsidRPr="0008279A" w:rsidRDefault="0008279A" w:rsidP="0008279A">
      <w:pPr>
        <w:spacing w:before="120" w:after="120" w:line="276" w:lineRule="auto"/>
        <w:jc w:val="both"/>
        <w:rPr>
          <w:rFonts w:ascii="Arial" w:eastAsia="Calibri" w:hAnsi="Arial" w:cs="Arial"/>
          <w:bCs/>
        </w:rPr>
      </w:pPr>
      <w:r w:rsidRPr="0008279A">
        <w:rPr>
          <w:rFonts w:ascii="Arial" w:hAnsi="Arial" w:cs="Arial"/>
          <w:b/>
        </w:rPr>
        <w:t>Definition 2.</w:t>
      </w:r>
      <w:r w:rsidRPr="0008279A">
        <w:rPr>
          <w:rFonts w:ascii="Arial" w:eastAsia="Calibri" w:hAnsi="Arial" w:cs="Arial"/>
          <w:bCs/>
        </w:rPr>
        <w:t xml:space="preserve"> The Gaussian Narayana number sequence is denoted by </w:t>
      </w:r>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oMath>
      <w:r w:rsidRPr="0008279A">
        <w:rPr>
          <w:rFonts w:ascii="Arial" w:hAnsi="Arial" w:cs="Arial"/>
          <w:bCs/>
        </w:rPr>
        <w:t>.</w:t>
      </w:r>
      <w:r w:rsidRPr="0008279A">
        <w:rPr>
          <w:rFonts w:ascii="Arial" w:eastAsia="Calibri" w:hAnsi="Arial" w:cs="Arial"/>
          <w:bCs/>
        </w:rPr>
        <w:t>The recurrence relation of the Gaussian Narayana number sequence is given below (Vieira et al., 2024).</w:t>
      </w:r>
    </w:p>
    <w:p w:rsidR="0008279A" w:rsidRPr="0008279A" w:rsidRDefault="00ED3CD9" w:rsidP="0008279A">
      <w:pPr>
        <w:spacing w:before="120" w:after="120" w:line="276" w:lineRule="auto"/>
        <w:ind w:firstLine="567"/>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n-3,</m:t>
              </m:r>
            </m:sub>
          </m:sSub>
        </m:oMath>
      </m:oMathPara>
    </w:p>
    <w:p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Initial conditions of the Gaussian Narayana number sequence and</w:t>
      </w:r>
      <w:r w:rsidRPr="0008279A">
        <w:rPr>
          <w:rFonts w:ascii="Arial" w:eastAsia="Calibri" w:hAnsi="Arial" w:cs="Arial"/>
        </w:rPr>
        <w:t xml:space="preserve"> </w:t>
      </w:r>
      <w:r w:rsidRPr="0008279A">
        <w:rPr>
          <w:rFonts w:ascii="Arial" w:eastAsia="Calibri" w:hAnsi="Arial" w:cs="Arial"/>
          <w:bCs/>
        </w:rPr>
        <w:t xml:space="preserve">Some of the Gaussian </w:t>
      </w:r>
      <w:proofErr w:type="spellStart"/>
      <w:r w:rsidRPr="0008279A">
        <w:rPr>
          <w:rFonts w:ascii="Arial" w:eastAsia="Calibri" w:hAnsi="Arial" w:cs="Arial"/>
          <w:bCs/>
        </w:rPr>
        <w:t>Naraya</w:t>
      </w:r>
      <w:proofErr w:type="spellEnd"/>
      <w:r w:rsidRPr="0008279A">
        <w:rPr>
          <w:rFonts w:ascii="Arial" w:eastAsia="Calibri" w:hAnsi="Arial" w:cs="Arial"/>
          <w:bCs/>
        </w:rPr>
        <w:t xml:space="preserve"> numbers are as follows;</w:t>
      </w:r>
    </w:p>
    <w:p w:rsidR="0008279A" w:rsidRPr="0008279A" w:rsidRDefault="00ED3CD9" w:rsidP="0008279A">
      <w:pPr>
        <w:spacing w:before="120" w:after="120" w:line="276" w:lineRule="auto"/>
        <w:ind w:firstLine="567"/>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0</m:t>
              </m:r>
            </m:sub>
          </m:sSub>
          <m:r>
            <w:rPr>
              <w:rFonts w:ascii="Cambria Math" w:eastAsia="Calibri" w:hAnsi="Cambria Math" w:cs="Arial"/>
            </w:rPr>
            <m:t xml:space="preserve">=i   </m:t>
          </m:r>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1</m:t>
              </m:r>
            </m:sub>
          </m:sSub>
          <m:r>
            <w:rPr>
              <w:rFonts w:ascii="Cambria Math" w:eastAsia="Calibri" w:hAnsi="Cambria Math" w:cs="Arial"/>
            </w:rPr>
            <m:t xml:space="preserve">=1   </m:t>
          </m:r>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2</m:t>
              </m:r>
            </m:sub>
          </m:sSub>
          <m:r>
            <w:rPr>
              <w:rFonts w:ascii="Cambria Math" w:eastAsia="Calibri" w:hAnsi="Cambria Math" w:cs="Arial"/>
            </w:rPr>
            <m:t xml:space="preserve">=1,  </m:t>
          </m:r>
        </m:oMath>
      </m:oMathPara>
    </w:p>
    <w:p w:rsidR="0008279A" w:rsidRPr="0008279A" w:rsidRDefault="0008279A" w:rsidP="0008279A">
      <w:pPr>
        <w:spacing w:before="120" w:after="120" w:line="276" w:lineRule="auto"/>
        <w:ind w:firstLine="567"/>
        <w:jc w:val="center"/>
        <w:rPr>
          <w:rFonts w:ascii="Arial" w:eastAsia="Calibri" w:hAnsi="Arial" w:cs="Arial"/>
          <w:bCs/>
        </w:rPr>
      </w:pPr>
      <w:proofErr w:type="spellStart"/>
      <w:r w:rsidRPr="0008279A">
        <w:rPr>
          <w:rFonts w:ascii="Arial" w:eastAsia="Calibri" w:hAnsi="Arial" w:cs="Arial"/>
          <w:bCs/>
          <w:i/>
        </w:rPr>
        <w:t>i</w:t>
      </w:r>
      <w:proofErr w:type="spellEnd"/>
      <w:r w:rsidRPr="0008279A">
        <w:rPr>
          <w:rFonts w:ascii="Arial" w:eastAsia="Calibri" w:hAnsi="Arial" w:cs="Arial"/>
          <w:bCs/>
          <w:i/>
        </w:rPr>
        <w:t xml:space="preserve">, </w:t>
      </w:r>
      <w:r w:rsidRPr="0008279A">
        <w:rPr>
          <w:rFonts w:ascii="Arial" w:eastAsia="Calibri" w:hAnsi="Arial" w:cs="Arial"/>
          <w:bCs/>
        </w:rPr>
        <w:t>1, 1, 1+</w:t>
      </w:r>
      <w:r w:rsidRPr="0008279A">
        <w:rPr>
          <w:rFonts w:ascii="Arial" w:eastAsia="Calibri" w:hAnsi="Arial" w:cs="Arial"/>
          <w:bCs/>
          <w:i/>
        </w:rPr>
        <w:t>i</w:t>
      </w:r>
      <w:r w:rsidRPr="0008279A">
        <w:rPr>
          <w:rFonts w:ascii="Arial" w:eastAsia="Calibri" w:hAnsi="Arial" w:cs="Arial"/>
          <w:bCs/>
        </w:rPr>
        <w:t>, 2+</w:t>
      </w:r>
      <w:r w:rsidRPr="0008279A">
        <w:rPr>
          <w:rFonts w:ascii="Arial" w:eastAsia="Calibri" w:hAnsi="Arial" w:cs="Arial"/>
          <w:bCs/>
          <w:i/>
        </w:rPr>
        <w:t>i</w:t>
      </w:r>
      <w:r w:rsidRPr="0008279A">
        <w:rPr>
          <w:rFonts w:ascii="Arial" w:eastAsia="Calibri" w:hAnsi="Arial" w:cs="Arial"/>
          <w:bCs/>
        </w:rPr>
        <w:t>, 3+</w:t>
      </w:r>
      <w:r w:rsidRPr="0008279A">
        <w:rPr>
          <w:rFonts w:ascii="Arial" w:eastAsia="Calibri" w:hAnsi="Arial" w:cs="Arial"/>
          <w:bCs/>
          <w:i/>
        </w:rPr>
        <w:t>i</w:t>
      </w:r>
      <w:r w:rsidRPr="0008279A">
        <w:rPr>
          <w:rFonts w:ascii="Arial" w:eastAsia="Calibri" w:hAnsi="Arial" w:cs="Arial"/>
          <w:bCs/>
        </w:rPr>
        <w:t>, …</w:t>
      </w:r>
    </w:p>
    <w:p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If we express the connection between the Narayana number sequence and the Gaussian Narayana number sequence with the recurrence relation given below;</w:t>
      </w:r>
    </w:p>
    <w:p w:rsidR="0008279A" w:rsidRPr="0008279A" w:rsidRDefault="00ED3CD9" w:rsidP="0008279A">
      <w:pPr>
        <w:spacing w:before="120" w:after="120" w:line="276" w:lineRule="auto"/>
        <w:ind w:firstLine="567"/>
        <w:jc w:val="center"/>
        <w:rPr>
          <w:rFonts w:ascii="Arial" w:eastAsia="Calibri" w:hAnsi="Arial" w:cs="Arial"/>
          <w:bCs/>
        </w:rPr>
      </w:pPr>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+i</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 xml:space="preserve">    n≥2</m:t>
        </m:r>
      </m:oMath>
      <w:r w:rsidR="0008279A" w:rsidRPr="0008279A">
        <w:rPr>
          <w:rFonts w:ascii="Arial" w:eastAsia="Calibri" w:hAnsi="Arial" w:cs="Arial"/>
        </w:rPr>
        <w:t>,</w:t>
      </w:r>
    </w:p>
    <w:p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the relation we obtain will be as follows (</w:t>
      </w:r>
      <w:proofErr w:type="spellStart"/>
      <w:r w:rsidRPr="0008279A">
        <w:rPr>
          <w:rFonts w:ascii="Arial" w:eastAsia="Calibri" w:hAnsi="Arial" w:cs="Arial"/>
          <w:bCs/>
        </w:rPr>
        <w:t>Kuloğlu</w:t>
      </w:r>
      <w:proofErr w:type="spellEnd"/>
      <w:r w:rsidRPr="0008279A">
        <w:rPr>
          <w:rFonts w:ascii="Arial" w:eastAsia="Calibri" w:hAnsi="Arial" w:cs="Arial"/>
          <w:bCs/>
        </w:rPr>
        <w:t>, 2023).</w:t>
      </w:r>
    </w:p>
    <w:p w:rsidR="0008279A" w:rsidRPr="0008279A" w:rsidRDefault="00ED3CD9" w:rsidP="0008279A">
      <w:pPr>
        <w:spacing w:before="120" w:after="120" w:line="276" w:lineRule="auto"/>
        <w:ind w:firstLine="567"/>
        <w:jc w:val="both"/>
        <w:rPr>
          <w:rFonts w:ascii="Arial" w:eastAsia="Calibri" w:hAnsi="Arial" w:cs="Arial"/>
          <w:bCs/>
        </w:rPr>
      </w:pPr>
      <m:oMathPara>
        <m:oMath>
          <m:d>
            <m:dPr>
              <m:begChr m:val="‖"/>
              <m:endChr m:val="‖"/>
              <m:ctrlPr>
                <w:rPr>
                  <w:rFonts w:ascii="Cambria Math" w:eastAsia="Calibri" w:hAnsi="Cambria Math" w:cs="Arial"/>
                  <w:bCs/>
                  <w:i/>
                </w:rPr>
              </m:ctrlPr>
            </m:dPr>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e>
          </m:d>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n-2</m:t>
              </m:r>
            </m:sub>
            <m:sup>
              <m:r>
                <w:rPr>
                  <w:rFonts w:ascii="Cambria Math" w:eastAsia="Calibri" w:hAnsi="Cambria Math" w:cs="Arial"/>
                </w:rPr>
                <m:t>2</m:t>
              </m:r>
            </m:sup>
          </m:sSubSup>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2n-2</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n-3</m:t>
              </m:r>
            </m:sub>
            <m:sup>
              <m:r>
                <w:rPr>
                  <w:rFonts w:ascii="Cambria Math" w:eastAsia="Calibri" w:hAnsi="Cambria Math" w:cs="Arial"/>
                </w:rPr>
                <m:t>2</m:t>
              </m:r>
            </m:sup>
          </m:sSubSup>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ab/>
        <w:t xml:space="preserve">Binet formula for Gaussian Narayana number sequence </w:t>
      </w:r>
      <w:r w:rsidRPr="0008279A">
        <w:rPr>
          <w:rFonts w:ascii="Arial" w:hAnsi="Arial" w:cs="Arial"/>
        </w:rPr>
        <w:t>(</w:t>
      </w:r>
      <w:proofErr w:type="spellStart"/>
      <w:r w:rsidRPr="0008279A">
        <w:rPr>
          <w:rFonts w:ascii="Arial" w:hAnsi="Arial" w:cs="Arial"/>
        </w:rPr>
        <w:t>Kuloğlu</w:t>
      </w:r>
      <w:proofErr w:type="spellEnd"/>
      <w:r w:rsidRPr="0008279A">
        <w:rPr>
          <w:rFonts w:ascii="Arial" w:hAnsi="Arial" w:cs="Arial"/>
        </w:rPr>
        <w:t>, 2023)</w:t>
      </w:r>
      <w:r w:rsidRPr="0008279A">
        <w:rPr>
          <w:rFonts w:ascii="Arial" w:eastAsia="Calibri" w:hAnsi="Arial" w:cs="Arial"/>
          <w:bCs/>
        </w:rPr>
        <w:t>,</w:t>
      </w:r>
    </w:p>
    <w:p w:rsidR="0008279A" w:rsidRPr="0008279A" w:rsidRDefault="00ED3CD9" w:rsidP="0008279A">
      <w:pPr>
        <w:spacing w:before="120" w:after="120" w:line="276" w:lineRule="auto"/>
        <w:ind w:firstLine="567"/>
        <w:jc w:val="both"/>
        <w:rPr>
          <w:rFonts w:ascii="Arial" w:eastAsia="Calibri" w:hAnsi="Arial" w:cs="Arial"/>
          <w:bCs/>
        </w:rPr>
      </w:pPr>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α</m:t>
                </m:r>
              </m:e>
              <m:sup>
                <m:r>
                  <w:rPr>
                    <w:rFonts w:ascii="Cambria Math" w:eastAsia="Calibri" w:hAnsi="Cambria Math" w:cs="Arial"/>
                  </w:rPr>
                  <m:t>n+1</m:t>
                </m:r>
              </m:sup>
            </m:sSup>
          </m:num>
          <m:den>
            <m:r>
              <w:rPr>
                <w:rFonts w:ascii="Cambria Math" w:eastAsia="Calibri" w:hAnsi="Cambria Math" w:cs="Arial"/>
              </w:rPr>
              <m:t>(α-β)(α-γ)</m:t>
            </m:r>
          </m:den>
        </m:f>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β</m:t>
                </m:r>
              </m:e>
              <m:sup>
                <m:r>
                  <w:rPr>
                    <w:rFonts w:ascii="Cambria Math" w:eastAsia="Calibri" w:hAnsi="Cambria Math" w:cs="Arial"/>
                  </w:rPr>
                  <m:t>n+1</m:t>
                </m:r>
              </m:sup>
            </m:sSup>
          </m:num>
          <m:den>
            <m:r>
              <w:rPr>
                <w:rFonts w:ascii="Cambria Math" w:eastAsia="Calibri" w:hAnsi="Cambria Math" w:cs="Arial"/>
              </w:rPr>
              <m:t>(β-α)(β-γ)</m:t>
            </m:r>
          </m:den>
        </m:f>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γ</m:t>
                </m:r>
              </m:e>
              <m:sup>
                <m:r>
                  <w:rPr>
                    <w:rFonts w:ascii="Cambria Math" w:eastAsia="Calibri" w:hAnsi="Cambria Math" w:cs="Arial"/>
                  </w:rPr>
                  <m:t>n+1</m:t>
                </m:r>
              </m:sup>
            </m:sSup>
          </m:num>
          <m:den>
            <m:r>
              <w:rPr>
                <w:rFonts w:ascii="Cambria Math" w:eastAsia="Calibri" w:hAnsi="Cambria Math" w:cs="Arial"/>
              </w:rPr>
              <m:t>(γ-α)(γ-β)</m:t>
            </m:r>
          </m:den>
        </m:f>
        <m:r>
          <w:rPr>
            <w:rFonts w:ascii="Cambria Math" w:eastAsia="Calibri" w:hAnsi="Cambria Math" w:cs="Arial"/>
          </w:rPr>
          <m:t>+i</m:t>
        </m:r>
        <m:d>
          <m:dPr>
            <m:ctrlPr>
              <w:rPr>
                <w:rFonts w:ascii="Cambria Math" w:eastAsia="Calibri" w:hAnsi="Cambria Math" w:cs="Arial"/>
                <w:bCs/>
                <w:i/>
              </w:rPr>
            </m:ctrlPr>
          </m:dPr>
          <m:e>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α</m:t>
                    </m:r>
                  </m:e>
                  <m:sup>
                    <m:r>
                      <w:rPr>
                        <w:rFonts w:ascii="Cambria Math" w:eastAsia="Calibri" w:hAnsi="Cambria Math" w:cs="Arial"/>
                      </w:rPr>
                      <m:t>n-1</m:t>
                    </m:r>
                  </m:sup>
                </m:sSup>
              </m:num>
              <m:den>
                <m:r>
                  <w:rPr>
                    <w:rFonts w:ascii="Cambria Math" w:eastAsia="Calibri" w:hAnsi="Cambria Math" w:cs="Arial"/>
                  </w:rPr>
                  <m:t>(α-β)(α-γ)</m:t>
                </m:r>
              </m:den>
            </m:f>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β</m:t>
                    </m:r>
                  </m:e>
                  <m:sup>
                    <m:r>
                      <w:rPr>
                        <w:rFonts w:ascii="Cambria Math" w:eastAsia="Calibri" w:hAnsi="Cambria Math" w:cs="Arial"/>
                      </w:rPr>
                      <m:t>n-1</m:t>
                    </m:r>
                  </m:sup>
                </m:sSup>
              </m:num>
              <m:den>
                <m:r>
                  <w:rPr>
                    <w:rFonts w:ascii="Cambria Math" w:eastAsia="Calibri" w:hAnsi="Cambria Math" w:cs="Arial"/>
                  </w:rPr>
                  <m:t>(β-α)(β-γ)</m:t>
                </m:r>
              </m:den>
            </m:f>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γ</m:t>
                    </m:r>
                  </m:e>
                  <m:sup>
                    <m:r>
                      <w:rPr>
                        <w:rFonts w:ascii="Cambria Math" w:eastAsia="Calibri" w:hAnsi="Cambria Math" w:cs="Arial"/>
                      </w:rPr>
                      <m:t>n-1</m:t>
                    </m:r>
                  </m:sup>
                </m:sSup>
              </m:num>
              <m:den>
                <m:r>
                  <w:rPr>
                    <w:rFonts w:ascii="Cambria Math" w:eastAsia="Calibri" w:hAnsi="Cambria Math" w:cs="Arial"/>
                  </w:rPr>
                  <m:t>(γ-α)(γ-β)</m:t>
                </m:r>
              </m:den>
            </m:f>
          </m:e>
        </m:d>
        <m:r>
          <w:rPr>
            <w:rFonts w:ascii="Cambria Math" w:eastAsia="Calibri" w:hAnsi="Cambria Math" w:cs="Arial"/>
          </w:rPr>
          <m:t>.</m:t>
        </m:r>
      </m:oMath>
      <w:r w:rsidR="0008279A" w:rsidRPr="0008279A">
        <w:rPr>
          <w:rFonts w:ascii="Arial" w:eastAsia="Calibri" w:hAnsi="Arial" w:cs="Arial"/>
          <w:bCs/>
        </w:rPr>
        <w:t xml:space="preserve"> </w:t>
      </w:r>
    </w:p>
    <w:p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ab/>
        <w:t>Generator function of Gaussian Narayana number sequence;</w:t>
      </w:r>
    </w:p>
    <w:p w:rsidR="0008279A" w:rsidRPr="0008279A" w:rsidRDefault="00ED3CD9" w:rsidP="0008279A">
      <w:pPr>
        <w:spacing w:before="120" w:after="120" w:line="276" w:lineRule="auto"/>
        <w:ind w:firstLine="567"/>
        <w:jc w:val="both"/>
        <w:rPr>
          <w:rFonts w:ascii="Arial" w:eastAsia="Calibri" w:hAnsi="Arial" w:cs="Arial"/>
          <w:bCs/>
        </w:rPr>
      </w:pPr>
      <m:oMathPara>
        <m:oMath>
          <m:nary>
            <m:naryPr>
              <m:chr m:val="∑"/>
              <m:limLoc m:val="undOvr"/>
              <m:ctrlPr>
                <w:rPr>
                  <w:rFonts w:ascii="Cambria Math" w:eastAsia="Calibri" w:hAnsi="Cambria Math" w:cs="Arial"/>
                  <w:bCs/>
                  <w:i/>
                </w:rPr>
              </m:ctrlPr>
            </m:naryPr>
            <m:sub>
              <m:r>
                <w:rPr>
                  <w:rFonts w:ascii="Cambria Math" w:eastAsia="Calibri" w:hAnsi="Cambria Math" w:cs="Arial"/>
                </w:rPr>
                <m:t>n=0</m:t>
              </m:r>
            </m:sub>
            <m:sup>
              <m:r>
                <w:rPr>
                  <w:rFonts w:ascii="Cambria Math" w:eastAsia="Calibri" w:hAnsi="Cambria Math" w:cs="Arial"/>
                </w:rPr>
                <m:t>∞</m:t>
              </m:r>
            </m:sup>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sSup>
                <m:sSupPr>
                  <m:ctrlPr>
                    <w:rPr>
                      <w:rFonts w:ascii="Cambria Math" w:eastAsia="Calibri" w:hAnsi="Cambria Math" w:cs="Arial"/>
                      <w:bCs/>
                      <w:i/>
                    </w:rPr>
                  </m:ctrlPr>
                </m:sSupPr>
                <m:e>
                  <m:r>
                    <w:rPr>
                      <w:rFonts w:ascii="Cambria Math" w:eastAsia="Calibri" w:hAnsi="Cambria Math" w:cs="Arial"/>
                    </w:rPr>
                    <m:t>x</m:t>
                  </m:r>
                </m:e>
                <m:sup>
                  <m:r>
                    <w:rPr>
                      <w:rFonts w:ascii="Cambria Math" w:eastAsia="Calibri" w:hAnsi="Cambria Math" w:cs="Arial"/>
                    </w:rPr>
                    <m:t>n</m:t>
                  </m:r>
                </m:sup>
              </m:sSup>
            </m:e>
          </m:nary>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xi-i-x</m:t>
              </m:r>
            </m:num>
            <m:den>
              <m:sSup>
                <m:sSupPr>
                  <m:ctrlPr>
                    <w:rPr>
                      <w:rFonts w:ascii="Cambria Math" w:eastAsia="Calibri" w:hAnsi="Cambria Math" w:cs="Arial"/>
                      <w:bCs/>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+x-1</m:t>
              </m:r>
            </m:den>
          </m:f>
          <m:r>
            <w:rPr>
              <w:rFonts w:ascii="Cambria Math" w:eastAsia="Calibri" w:hAnsi="Cambria Math" w:cs="Arial"/>
            </w:rPr>
            <m:t>.</m:t>
          </m:r>
        </m:oMath>
      </m:oMathPara>
    </w:p>
    <w:p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The matrix representation of the Gaussian Narayana number sequence is given below. (Vieira et al., 2024).</w:t>
      </w:r>
    </w:p>
    <w:p w:rsidR="0008279A" w:rsidRPr="0008279A" w:rsidRDefault="0008279A" w:rsidP="0008279A">
      <w:pPr>
        <w:spacing w:before="120" w:after="120" w:line="276" w:lineRule="auto"/>
        <w:ind w:firstLine="567"/>
        <w:jc w:val="both"/>
        <w:rPr>
          <w:rFonts w:ascii="Arial" w:eastAsia="Calibri" w:hAnsi="Arial" w:cs="Arial"/>
          <w:bCs/>
        </w:rPr>
      </w:pPr>
      <m:oMathPara>
        <m:oMath>
          <m:r>
            <w:rPr>
              <w:rFonts w:ascii="Cambria Math" w:eastAsia="Calibri" w:hAnsi="Cambria Math" w:cs="Arial"/>
            </w:rPr>
            <m:t>QN=</m:t>
          </m:r>
          <m:d>
            <m:dPr>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m:rPr>
              <m:sty m:val="p"/>
            </m:rPr>
            <w:rPr>
              <w:rFonts w:ascii="Cambria Math" w:eastAsia="Calibri" w:hAnsi="Cambria Math" w:cs="Arial"/>
            </w:rPr>
            <m:t>,</m:t>
          </m:r>
        </m:oMath>
      </m:oMathPara>
    </w:p>
    <w:p w:rsidR="0008279A" w:rsidRPr="0008279A" w:rsidRDefault="00ED3CD9" w:rsidP="0008279A">
      <w:pPr>
        <w:spacing w:before="120" w:after="120" w:line="276" w:lineRule="auto"/>
        <w:ind w:firstLine="567"/>
        <w:jc w:val="center"/>
        <w:rPr>
          <w:rFonts w:ascii="Arial" w:eastAsia="Calibri" w:hAnsi="Arial" w:cs="Arial"/>
          <w:bCs/>
        </w:rPr>
      </w:pPr>
      <m:oMath>
        <m:sSub>
          <m:sSubPr>
            <m:ctrlPr>
              <w:rPr>
                <w:rFonts w:ascii="Cambria Math" w:eastAsia="Calibri" w:hAnsi="Cambria Math" w:cs="Arial"/>
                <w:bCs/>
                <w:i/>
              </w:rPr>
            </m:ctrlPr>
          </m:sSubPr>
          <m:e>
            <m:r>
              <w:rPr>
                <w:rFonts w:ascii="Cambria Math" w:eastAsia="Calibri" w:hAnsi="Cambria Math" w:cs="Arial"/>
              </w:rPr>
              <m:t>v</m:t>
            </m:r>
          </m:e>
          <m:sub>
            <m:r>
              <w:rPr>
                <w:rFonts w:ascii="Cambria Math" w:eastAsia="Calibri" w:hAnsi="Cambria Math" w:cs="Arial"/>
              </w:rPr>
              <m:t>N</m:t>
            </m:r>
          </m:sub>
        </m:sSub>
        <m:r>
          <w:rPr>
            <w:rFonts w:ascii="Cambria Math" w:eastAsia="Calibri" w:hAnsi="Cambria Math" w:cs="Arial"/>
          </w:rPr>
          <m:t>=</m:t>
        </m:r>
        <m:d>
          <m:dPr>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1-i</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i</m:t>
                  </m:r>
                </m:e>
                <m:e>
                  <m:r>
                    <w:rPr>
                      <w:rFonts w:ascii="Cambria Math" w:eastAsia="Calibri" w:hAnsi="Cambria Math" w:cs="Arial"/>
                    </w:rPr>
                    <m:t>1-i</m:t>
                  </m:r>
                </m:e>
              </m:mr>
            </m:m>
          </m:e>
        </m:d>
      </m:oMath>
      <w:r w:rsidR="0008279A" w:rsidRPr="0008279A">
        <w:rPr>
          <w:rFonts w:ascii="Arial" w:eastAsia="Calibri" w:hAnsi="Arial" w:cs="Arial"/>
          <w:bCs/>
        </w:rPr>
        <w:t>,</w:t>
      </w:r>
    </w:p>
    <w:p w:rsidR="0008279A" w:rsidRPr="0008279A" w:rsidRDefault="00ED3CD9" w:rsidP="0008279A">
      <w:pPr>
        <w:spacing w:before="120" w:after="120" w:line="276" w:lineRule="auto"/>
        <w:ind w:firstLine="567"/>
        <w:jc w:val="both"/>
        <w:rPr>
          <w:rFonts w:ascii="Arial" w:eastAsia="Calibri" w:hAnsi="Arial" w:cs="Arial"/>
        </w:rPr>
      </w:pPr>
      <m:oMathPara>
        <m:oMath>
          <m:sSup>
            <m:sSupPr>
              <m:ctrlPr>
                <w:rPr>
                  <w:rFonts w:ascii="Cambria Math" w:eastAsia="Calibri" w:hAnsi="Cambria Math" w:cs="Arial"/>
                  <w:bCs/>
                  <w:i/>
                </w:rPr>
              </m:ctrlPr>
            </m:sSupPr>
            <m:e>
              <m:r>
                <w:rPr>
                  <w:rFonts w:ascii="Cambria Math" w:eastAsia="Calibri" w:hAnsi="Cambria Math" w:cs="Arial"/>
                </w:rPr>
                <m:t>QN</m:t>
              </m:r>
            </m:e>
            <m:sup>
              <m:r>
                <w:rPr>
                  <w:rFonts w:ascii="Cambria Math" w:eastAsia="Calibri" w:hAnsi="Cambria Math" w:cs="Arial"/>
                </w:rPr>
                <m:t>n</m:t>
              </m:r>
            </m:sup>
          </m:sSup>
          <m:sSub>
            <m:sSubPr>
              <m:ctrlPr>
                <w:rPr>
                  <w:rFonts w:ascii="Cambria Math" w:eastAsia="Calibri" w:hAnsi="Cambria Math" w:cs="Arial"/>
                  <w:bCs/>
                  <w:i/>
                </w:rPr>
              </m:ctrlPr>
            </m:sSubPr>
            <m:e>
              <m:r>
                <w:rPr>
                  <w:rFonts w:ascii="Cambria Math" w:eastAsia="Calibri" w:hAnsi="Cambria Math" w:cs="Arial"/>
                </w:rPr>
                <m:t>v</m:t>
              </m:r>
            </m:e>
            <m:sub>
              <m:r>
                <w:rPr>
                  <w:rFonts w:ascii="Cambria Math" w:eastAsia="Calibri" w:hAnsi="Cambria Math" w:cs="Arial"/>
                </w:rPr>
                <m:t>R</m:t>
              </m:r>
            </m:sub>
          </m:sSub>
          <m:r>
            <w:rPr>
              <w:rFonts w:ascii="Cambria Math" w:eastAsia="Calibri" w:hAnsi="Cambria Math" w:cs="Arial"/>
            </w:rPr>
            <m:t>=</m:t>
          </m:r>
          <m:d>
            <m:dPr>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n+1</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n-1</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e>
                </m:mr>
                <m:mr>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n-2</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n-1</m:t>
                        </m:r>
                      </m:sub>
                    </m:sSub>
                  </m:e>
                </m:mr>
                <m:mr>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n-1</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n-3</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n-2</m:t>
                        </m:r>
                      </m:sub>
                    </m:sSub>
                  </m:e>
                </m:mr>
              </m:m>
            </m:e>
          </m:d>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eastAsia="Calibri" w:hAnsi="Arial" w:cs="Arial"/>
          <w:b/>
          <w:bCs/>
        </w:rPr>
      </w:pPr>
      <w:r w:rsidRPr="0008279A">
        <w:rPr>
          <w:rFonts w:ascii="Arial" w:eastAsia="Calibri" w:hAnsi="Arial" w:cs="Arial"/>
          <w:b/>
          <w:bCs/>
          <w:i/>
        </w:rPr>
        <w:t>t</w:t>
      </w:r>
      <w:r w:rsidRPr="0008279A">
        <w:rPr>
          <w:rFonts w:ascii="Arial" w:eastAsia="Calibri" w:hAnsi="Arial" w:cs="Arial"/>
          <w:b/>
          <w:bCs/>
        </w:rPr>
        <w:t>-</w:t>
      </w:r>
      <w:r w:rsidRPr="00441FD4">
        <w:rPr>
          <w:rFonts w:ascii="Times New Roman" w:eastAsia="Calibri" w:hAnsi="Times New Roman"/>
          <w:b/>
          <w:bCs/>
          <w:sz w:val="24"/>
          <w:szCs w:val="24"/>
        </w:rPr>
        <w:t xml:space="preserve"> </w:t>
      </w:r>
      <w:r w:rsidRPr="0008279A">
        <w:rPr>
          <w:rFonts w:ascii="Arial" w:eastAsia="Calibri" w:hAnsi="Arial" w:cs="Arial"/>
          <w:b/>
          <w:bCs/>
        </w:rPr>
        <w:t>Narayana Number Sequences</w:t>
      </w:r>
    </w:p>
    <w:p w:rsidR="0008279A" w:rsidRPr="0008279A" w:rsidRDefault="0008279A" w:rsidP="0008279A">
      <w:pPr>
        <w:spacing w:before="120" w:after="120" w:line="276" w:lineRule="auto"/>
        <w:ind w:firstLine="567"/>
        <w:jc w:val="both"/>
        <w:rPr>
          <w:rFonts w:ascii="Arial" w:eastAsia="Calibri" w:hAnsi="Arial" w:cs="Arial"/>
        </w:rPr>
      </w:pPr>
      <w:r w:rsidRPr="0008279A">
        <w:rPr>
          <w:rFonts w:ascii="Arial" w:eastAsia="Calibri" w:hAnsi="Arial" w:cs="Arial"/>
          <w:bCs/>
        </w:rPr>
        <w:t xml:space="preserve">The recursive relation of the t-Narayana sequence is </w:t>
      </w:r>
      <m:oMath>
        <m:sSubSup>
          <m:sSubSupPr>
            <m:ctrlPr>
              <w:rPr>
                <w:rFonts w:ascii="Cambria Math" w:eastAsiaTheme="minorEastAsia" w:hAnsi="Cambria Math" w:cs="Arial"/>
                <w:i/>
              </w:rPr>
            </m:ctrlPr>
          </m:sSubSupPr>
          <m:e>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t,n</m:t>
                    </m:r>
                  </m:sub>
                </m:sSub>
              </m:e>
            </m:d>
          </m:e>
          <m:sub>
            <m:r>
              <w:rPr>
                <w:rFonts w:ascii="Cambria Math" w:eastAsiaTheme="minorEastAsia" w:hAnsi="Cambria Math" w:cs="Arial"/>
              </w:rPr>
              <m:t>t=0</m:t>
            </m:r>
          </m:sub>
          <m:sup>
            <m:r>
              <w:rPr>
                <w:rFonts w:ascii="Cambria Math" w:eastAsiaTheme="minorEastAsia" w:hAnsi="Cambria Math" w:cs="Arial"/>
              </w:rPr>
              <m:t>∞</m:t>
            </m:r>
          </m:sup>
        </m:sSubSup>
      </m:oMath>
      <w:r w:rsidRPr="0008279A">
        <w:rPr>
          <w:rFonts w:ascii="Arial" w:eastAsia="Calibri" w:hAnsi="Arial" w:cs="Arial"/>
        </w:rPr>
        <w:t>,</w:t>
      </w:r>
    </w:p>
    <w:p w:rsidR="0008279A" w:rsidRPr="0008279A" w:rsidRDefault="00ED3CD9" w:rsidP="0008279A">
      <w:pPr>
        <w:spacing w:before="120" w:after="120" w:line="276" w:lineRule="auto"/>
        <w:ind w:firstLine="709"/>
        <w:jc w:val="both"/>
        <w:rPr>
          <w:rFonts w:ascii="Arial" w:eastAsia="Calibri" w:hAnsi="Arial" w:cs="Arial"/>
        </w:rPr>
      </w:pPr>
      <m:oMathPara>
        <m:oMath>
          <m:sSub>
            <m:sSubPr>
              <m:ctrlPr>
                <w:rPr>
                  <w:rFonts w:ascii="Cambria Math" w:hAnsi="Cambria Math" w:cs="Arial"/>
                  <w:i/>
                </w:rPr>
              </m:ctrlPr>
            </m:sSubPr>
            <m:e>
              <m:r>
                <w:rPr>
                  <w:rFonts w:ascii="Cambria Math" w:hAnsi="Cambria Math" w:cs="Arial"/>
                </w:rPr>
                <m:t>b</m:t>
              </m:r>
            </m:e>
            <m:sub>
              <m:r>
                <w:rPr>
                  <w:rFonts w:ascii="Cambria Math" w:hAnsi="Cambria Math" w:cs="Arial"/>
                </w:rPr>
                <m:t>t,n</m:t>
              </m:r>
            </m:sub>
          </m:sSub>
          <m:r>
            <w:rPr>
              <w:rFonts w:ascii="Cambria Math" w:hAnsi="Cambria Math" w:cs="Arial"/>
            </w:rPr>
            <m:t>=t</m:t>
          </m:r>
          <m:sSub>
            <m:sSubPr>
              <m:ctrlPr>
                <w:rPr>
                  <w:rFonts w:ascii="Cambria Math" w:hAnsi="Cambria Math" w:cs="Arial"/>
                  <w:i/>
                </w:rPr>
              </m:ctrlPr>
            </m:sSubPr>
            <m:e>
              <m:r>
                <w:rPr>
                  <w:rFonts w:ascii="Cambria Math" w:hAnsi="Cambria Math" w:cs="Arial"/>
                </w:rPr>
                <m:t>b</m:t>
              </m:r>
            </m:e>
            <m:sub>
              <m:r>
                <w:rPr>
                  <w:rFonts w:ascii="Cambria Math" w:hAnsi="Cambria Math" w:cs="Arial"/>
                </w:rPr>
                <m:t>t,n-1</m:t>
              </m:r>
            </m:sub>
          </m:sSub>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t,n-3</m:t>
              </m:r>
            </m:sub>
          </m:sSub>
          <m:r>
            <w:rPr>
              <w:rFonts w:ascii="Cambria Math" w:hAnsi="Cambria Math" w:cs="Arial"/>
            </w:rPr>
            <m:t>.</m:t>
          </m:r>
        </m:oMath>
      </m:oMathPara>
    </w:p>
    <w:p w:rsidR="0008279A" w:rsidRPr="0008279A" w:rsidRDefault="0008279A" w:rsidP="0008279A">
      <w:pPr>
        <w:spacing w:before="120" w:after="120" w:line="276" w:lineRule="auto"/>
        <w:ind w:firstLine="567"/>
        <w:jc w:val="both"/>
        <w:rPr>
          <w:rFonts w:ascii="Arial" w:eastAsia="Calibri" w:hAnsi="Arial" w:cs="Arial"/>
        </w:rPr>
      </w:pPr>
      <w:r w:rsidRPr="0008279A">
        <w:rPr>
          <w:rFonts w:ascii="Arial" w:eastAsia="Calibri" w:hAnsi="Arial" w:cs="Arial"/>
          <w:bCs/>
        </w:rPr>
        <w:t xml:space="preserve">The initial conditions are; </w:t>
      </w:r>
      <m:oMath>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t,0</m:t>
            </m:r>
          </m:sub>
        </m:sSub>
        <m:r>
          <w:rPr>
            <w:rFonts w:ascii="Cambria Math" w:eastAsiaTheme="minorEastAsia" w:hAnsi="Cambria Math" w:cs="Arial"/>
          </w:rPr>
          <m:t>=0</m:t>
        </m:r>
      </m:oMath>
      <w:r w:rsidRPr="0008279A">
        <w:rPr>
          <w:rFonts w:ascii="Arial" w:eastAsia="Calibri"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t,1</m:t>
            </m:r>
          </m:sub>
        </m:sSub>
        <m:r>
          <w:rPr>
            <w:rFonts w:ascii="Cambria Math" w:eastAsiaTheme="minorEastAsia" w:hAnsi="Cambria Math" w:cs="Arial"/>
          </w:rPr>
          <m:t>=1</m:t>
        </m:r>
      </m:oMath>
      <w:r w:rsidRPr="0008279A">
        <w:rPr>
          <w:rFonts w:ascii="Arial" w:eastAsia="Calibri"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t,2</m:t>
            </m:r>
          </m:sub>
        </m:sSub>
        <m:r>
          <w:rPr>
            <w:rFonts w:ascii="Cambria Math" w:eastAsiaTheme="minorEastAsia" w:hAnsi="Cambria Math" w:cs="Arial"/>
          </w:rPr>
          <m:t>=t</m:t>
        </m:r>
      </m:oMath>
      <w:r w:rsidRPr="0008279A">
        <w:rPr>
          <w:rFonts w:ascii="Arial" w:eastAsia="Calibri" w:hAnsi="Arial" w:cs="Arial"/>
        </w:rPr>
        <w:t>.</w:t>
      </w:r>
      <w:r w:rsidRPr="0008279A">
        <w:rPr>
          <w:rFonts w:ascii="Arial" w:hAnsi="Arial" w:cs="Arial"/>
        </w:rPr>
        <w:t xml:space="preserve"> </w:t>
      </w:r>
      <w:r w:rsidRPr="0008279A">
        <w:rPr>
          <w:rFonts w:ascii="Arial" w:eastAsia="Calibri" w:hAnsi="Arial" w:cs="Arial"/>
        </w:rPr>
        <w:t>The first few terms of the t-Narayana sequence are as follows,</w:t>
      </w:r>
    </w:p>
    <w:p w:rsidR="0008279A" w:rsidRPr="0008279A" w:rsidRDefault="0008279A" w:rsidP="0008279A">
      <w:pPr>
        <w:spacing w:before="120" w:after="120" w:line="276" w:lineRule="auto"/>
        <w:ind w:firstLine="709"/>
        <w:jc w:val="both"/>
        <w:rPr>
          <w:rFonts w:ascii="Arial" w:eastAsia="Calibri" w:hAnsi="Arial" w:cs="Arial"/>
          <w:bCs/>
        </w:rPr>
      </w:pPr>
      <m:oMathPara>
        <m:oMath>
          <m:r>
            <m:rPr>
              <m:sty m:val="p"/>
            </m:rPr>
            <w:rPr>
              <w:rFonts w:ascii="Cambria Math" w:eastAsia="Calibri" w:hAnsi="Cambria Math" w:cs="Arial"/>
            </w:rPr>
            <m:t xml:space="preserve">0, 1, </m:t>
          </m:r>
          <m:r>
            <w:rPr>
              <w:rFonts w:ascii="Cambria Math" w:eastAsia="Calibri" w:hAnsi="Cambria Math" w:cs="Arial"/>
            </w:rPr>
            <m:t xml:space="preserve">t,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
            <w:rPr>
              <w:rFonts w:ascii="Cambria Math" w:eastAsia="Calibri" w:hAnsi="Cambria Math" w:cs="Arial"/>
            </w:rPr>
            <m:t xml:space="preserve">,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 xml:space="preserve">+1,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4</m:t>
              </m:r>
            </m:sup>
          </m:sSup>
          <m:r>
            <w:rPr>
              <w:rFonts w:ascii="Cambria Math" w:eastAsia="Calibri" w:hAnsi="Cambria Math" w:cs="Arial"/>
            </w:rPr>
            <m:t xml:space="preserve">+2t,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5</m:t>
              </m:r>
            </m:sup>
          </m:sSup>
          <m:r>
            <w:rPr>
              <w:rFonts w:ascii="Cambria Math" w:eastAsia="Calibri" w:hAnsi="Cambria Math" w:cs="Arial"/>
            </w:rPr>
            <m:t>+3</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
            <w:rPr>
              <w:rFonts w:ascii="Cambria Math" w:eastAsia="Calibri" w:hAnsi="Cambria Math" w:cs="Arial"/>
            </w:rPr>
            <m:t xml:space="preserve">,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6</m:t>
              </m:r>
            </m:sup>
          </m:sSup>
          <m:r>
            <w:rPr>
              <w:rFonts w:ascii="Cambria Math" w:eastAsia="Calibri" w:hAnsi="Cambria Math" w:cs="Arial"/>
            </w:rPr>
            <m:t>+4</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+1, ….</m:t>
          </m:r>
        </m:oMath>
      </m:oMathPara>
    </w:p>
    <w:p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 xml:space="preserve">The generating function of the t-Narayana sequence, the characteristic equation, the Binet formula, and the roots of the characteristic equation are given below, respectively (Ramirez &amp; </w:t>
      </w:r>
      <w:proofErr w:type="spellStart"/>
      <w:r w:rsidRPr="0008279A">
        <w:rPr>
          <w:rFonts w:ascii="Arial" w:eastAsia="Calibri" w:hAnsi="Arial" w:cs="Arial"/>
          <w:bCs/>
        </w:rPr>
        <w:t>Sirvent</w:t>
      </w:r>
      <w:proofErr w:type="spellEnd"/>
      <w:r w:rsidRPr="0008279A">
        <w:rPr>
          <w:rFonts w:ascii="Arial" w:eastAsia="Calibri" w:hAnsi="Arial" w:cs="Arial"/>
          <w:bCs/>
        </w:rPr>
        <w:t>, 2015).</w:t>
      </w:r>
    </w:p>
    <w:p w:rsidR="0008279A" w:rsidRPr="0008279A" w:rsidRDefault="00ED3CD9"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sub>
          </m:sSub>
          <m:d>
            <m:dPr>
              <m:ctrlPr>
                <w:rPr>
                  <w:rFonts w:ascii="Cambria Math" w:eastAsia="Calibri" w:hAnsi="Cambria Math" w:cs="Arial"/>
                  <w:i/>
                </w:rPr>
              </m:ctrlPr>
            </m:dPr>
            <m:e>
              <m:r>
                <w:rPr>
                  <w:rFonts w:ascii="Cambria Math" w:eastAsia="Calibri" w:hAnsi="Cambria Math" w:cs="Arial"/>
                </w:rPr>
                <m:t>z</m:t>
              </m:r>
            </m:e>
          </m:d>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z</m:t>
              </m:r>
            </m:num>
            <m:den>
              <m:r>
                <w:rPr>
                  <w:rFonts w:ascii="Cambria Math" w:eastAsia="Calibri" w:hAnsi="Cambria Math" w:cs="Arial"/>
                </w:rPr>
                <m:t>1-tz-</m:t>
              </m:r>
              <m:sSup>
                <m:sSupPr>
                  <m:ctrlPr>
                    <w:rPr>
                      <w:rFonts w:ascii="Cambria Math" w:eastAsia="Calibri" w:hAnsi="Cambria Math" w:cs="Arial"/>
                      <w:bCs/>
                      <w:i/>
                    </w:rPr>
                  </m:ctrlPr>
                </m:sSupPr>
                <m:e>
                  <m:r>
                    <w:rPr>
                      <w:rFonts w:ascii="Cambria Math" w:eastAsia="Calibri" w:hAnsi="Cambria Math" w:cs="Arial"/>
                    </w:rPr>
                    <m:t>z</m:t>
                  </m:r>
                </m:e>
                <m:sup>
                  <m:r>
                    <w:rPr>
                      <w:rFonts w:ascii="Cambria Math" w:eastAsia="Calibri" w:hAnsi="Cambria Math" w:cs="Arial"/>
                    </w:rPr>
                    <m:t>3</m:t>
                  </m:r>
                </m:sup>
              </m:sSup>
            </m:den>
          </m:f>
          <m:r>
            <w:rPr>
              <w:rFonts w:ascii="Cambria Math" w:eastAsia="Calibri" w:hAnsi="Cambria Math" w:cs="Arial"/>
            </w:rPr>
            <m:t>,</m:t>
          </m:r>
        </m:oMath>
      </m:oMathPara>
    </w:p>
    <w:p w:rsidR="0008279A" w:rsidRPr="0008279A" w:rsidRDefault="00ED3CD9"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m:t>
              </m:r>
            </m:sub>
          </m:sSub>
          <m:r>
            <w:rPr>
              <w:rFonts w:ascii="Cambria Math" w:eastAsia="Calibri" w:hAnsi="Cambria Math" w:cs="Arial"/>
            </w:rPr>
            <m:t>=</m:t>
          </m:r>
          <m:f>
            <m:fPr>
              <m:ctrlPr>
                <w:rPr>
                  <w:rFonts w:ascii="Cambria Math" w:eastAsia="Calibri" w:hAnsi="Cambria Math" w:cs="Arial"/>
                  <w:bCs/>
                  <w:i/>
                </w:rPr>
              </m:ctrlPr>
            </m:fPr>
            <m:num>
              <m:sSubSup>
                <m:sSubSupPr>
                  <m:ctrlPr>
                    <w:rPr>
                      <w:rFonts w:ascii="Cambria Math" w:eastAsia="Calibri" w:hAnsi="Cambria Math" w:cs="Arial"/>
                      <w:bCs/>
                      <w:i/>
                    </w:rPr>
                  </m:ctrlPr>
                </m:sSubSupPr>
                <m:e>
                  <m:r>
                    <w:rPr>
                      <w:rFonts w:ascii="Cambria Math" w:eastAsia="Calibri" w:hAnsi="Cambria Math" w:cs="Arial"/>
                    </w:rPr>
                    <m:t>α</m:t>
                  </m:r>
                </m:e>
                <m:sub>
                  <m:r>
                    <w:rPr>
                      <w:rFonts w:ascii="Cambria Math" w:eastAsia="Calibri" w:hAnsi="Cambria Math" w:cs="Arial"/>
                    </w:rPr>
                    <m:t>t</m:t>
                  </m:r>
                </m:sub>
                <m:sup>
                  <m:r>
                    <w:rPr>
                      <w:rFonts w:ascii="Cambria Math" w:eastAsia="Calibri" w:hAnsi="Cambria Math" w:cs="Arial"/>
                    </w:rPr>
                    <m:t>n+1</m:t>
                  </m:r>
                </m:sup>
              </m:sSubSup>
            </m:num>
            <m:den>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bCs/>
                  <w:i/>
                </w:rPr>
              </m:ctrlPr>
            </m:fPr>
            <m:num>
              <m:sSubSup>
                <m:sSubSupPr>
                  <m:ctrlPr>
                    <w:rPr>
                      <w:rFonts w:ascii="Cambria Math" w:eastAsia="Calibri" w:hAnsi="Cambria Math" w:cs="Arial"/>
                      <w:bCs/>
                      <w:i/>
                    </w:rPr>
                  </m:ctrlPr>
                </m:sSubSupPr>
                <m:e>
                  <m:r>
                    <w:rPr>
                      <w:rFonts w:ascii="Cambria Math" w:eastAsia="Calibri" w:hAnsi="Cambria Math" w:cs="Arial"/>
                    </w:rPr>
                    <m:t>β</m:t>
                  </m:r>
                </m:e>
                <m:sub>
                  <m:r>
                    <w:rPr>
                      <w:rFonts w:ascii="Cambria Math" w:eastAsia="Calibri" w:hAnsi="Cambria Math" w:cs="Arial"/>
                    </w:rPr>
                    <m:t>t</m:t>
                  </m:r>
                </m:sub>
                <m:sup>
                  <m:r>
                    <w:rPr>
                      <w:rFonts w:ascii="Cambria Math" w:eastAsia="Calibri" w:hAnsi="Cambria Math" w:cs="Arial"/>
                    </w:rPr>
                    <m:t>n+1</m:t>
                  </m:r>
                </m:sup>
              </m:sSubSup>
            </m:num>
            <m:den>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d>
                <m:dPr>
                  <m:ctrlPr>
                    <w:rPr>
                      <w:rFonts w:ascii="Cambria Math" w:eastAsia="Calibri" w:hAnsi="Cambria Math" w:cs="Arial"/>
                      <w:bCs/>
                      <w:i/>
                    </w:rPr>
                  </m:ctrlPr>
                </m:dPr>
                <m:e>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e>
              </m:d>
            </m:den>
          </m:f>
          <m:r>
            <w:rPr>
              <w:rFonts w:ascii="Cambria Math" w:eastAsia="Calibri" w:hAnsi="Cambria Math" w:cs="Arial"/>
            </w:rPr>
            <m:t>+</m:t>
          </m:r>
          <m:f>
            <m:fPr>
              <m:ctrlPr>
                <w:rPr>
                  <w:rFonts w:ascii="Cambria Math" w:eastAsia="Calibri" w:hAnsi="Cambria Math" w:cs="Arial"/>
                  <w:bCs/>
                  <w:i/>
                </w:rPr>
              </m:ctrlPr>
            </m:fPr>
            <m:num>
              <m:sSubSup>
                <m:sSubSupPr>
                  <m:ctrlPr>
                    <w:rPr>
                      <w:rFonts w:ascii="Cambria Math" w:eastAsia="Calibri" w:hAnsi="Cambria Math" w:cs="Arial"/>
                      <w:bCs/>
                      <w:i/>
                    </w:rPr>
                  </m:ctrlPr>
                </m:sSubSupPr>
                <m:e>
                  <m:r>
                    <w:rPr>
                      <w:rFonts w:ascii="Cambria Math" w:eastAsia="Calibri" w:hAnsi="Cambria Math" w:cs="Arial"/>
                    </w:rPr>
                    <m:t>γ</m:t>
                  </m:r>
                </m:e>
                <m:sub>
                  <m:r>
                    <w:rPr>
                      <w:rFonts w:ascii="Cambria Math" w:eastAsia="Calibri" w:hAnsi="Cambria Math" w:cs="Arial"/>
                    </w:rPr>
                    <m:t>t</m:t>
                  </m:r>
                </m:sub>
                <m:sup>
                  <m:r>
                    <w:rPr>
                      <w:rFonts w:ascii="Cambria Math" w:eastAsia="Calibri" w:hAnsi="Cambria Math" w:cs="Arial"/>
                    </w:rPr>
                    <m:t>n+1</m:t>
                  </m:r>
                </m:sup>
              </m:sSubSup>
            </m:num>
            <m:den>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d>
                <m:dPr>
                  <m:ctrlPr>
                    <w:rPr>
                      <w:rFonts w:ascii="Cambria Math" w:eastAsia="Calibri" w:hAnsi="Cambria Math" w:cs="Arial"/>
                      <w:bCs/>
                      <w:i/>
                    </w:rPr>
                  </m:ctrlPr>
                </m:dPr>
                <m:e>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e>
              </m:d>
            </m:den>
          </m:f>
          <m:r>
            <w:rPr>
              <w:rFonts w:ascii="Cambria Math" w:eastAsia="Calibri" w:hAnsi="Cambria Math" w:cs="Arial"/>
            </w:rPr>
            <m:t>,</m:t>
          </m:r>
        </m:oMath>
      </m:oMathPara>
    </w:p>
    <w:p w:rsidR="0008279A" w:rsidRPr="0008279A" w:rsidRDefault="00ED3CD9" w:rsidP="0008279A">
      <w:pPr>
        <w:spacing w:before="120" w:after="120" w:line="276" w:lineRule="auto"/>
        <w:ind w:firstLine="709"/>
        <w:jc w:val="both"/>
        <w:rPr>
          <w:rFonts w:ascii="Arial" w:eastAsia="Calibri" w:hAnsi="Arial" w:cs="Arial"/>
          <w:bCs/>
        </w:rPr>
      </w:pPr>
      <m:oMathPara>
        <m:oMath>
          <m:sSup>
            <m:sSupPr>
              <m:ctrlPr>
                <w:rPr>
                  <w:rFonts w:ascii="Cambria Math" w:eastAsia="Calibri" w:hAnsi="Cambria Math" w:cs="Arial"/>
                  <w:bCs/>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-k</m:t>
          </m:r>
          <m:sSup>
            <m:sSupPr>
              <m:ctrlPr>
                <w:rPr>
                  <w:rFonts w:ascii="Cambria Math" w:eastAsia="Calibri" w:hAnsi="Cambria Math" w:cs="Arial"/>
                  <w:bCs/>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-1=0</m:t>
          </m:r>
        </m:oMath>
      </m:oMathPara>
    </w:p>
    <w:p w:rsidR="0008279A" w:rsidRPr="0008279A" w:rsidRDefault="00ED3CD9"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bCs/>
                  <w:i/>
                </w:rPr>
              </m:ctrlPr>
            </m:dPr>
            <m:e>
              <m:r>
                <w:rPr>
                  <w:rFonts w:ascii="Cambria Math" w:eastAsia="Calibri" w:hAnsi="Cambria Math" w:cs="Arial"/>
                </w:rPr>
                <m:t>t+</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m:t>
                      </m:r>
                    </m:num>
                    <m:den>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den>
                  </m:f>
                </m:e>
              </m:rad>
              <m:r>
                <w:rPr>
                  <w:rFonts w:ascii="Cambria Math" w:eastAsia="Calibri" w:hAnsi="Cambria Math" w:cs="Arial"/>
                </w:rPr>
                <m:t>+</m:t>
              </m:r>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num>
                    <m:den>
                      <m:r>
                        <w:rPr>
                          <w:rFonts w:ascii="Cambria Math" w:eastAsia="Calibri" w:hAnsi="Cambria Math" w:cs="Arial"/>
                        </w:rPr>
                        <m:t>2</m:t>
                      </m:r>
                    </m:den>
                  </m:f>
                </m:e>
              </m:rad>
            </m:e>
          </m:d>
          <m:r>
            <w:rPr>
              <w:rFonts w:ascii="Cambria Math" w:eastAsia="Calibri" w:hAnsi="Cambria Math" w:cs="Arial"/>
            </w:rPr>
            <m:t>,</m:t>
          </m:r>
        </m:oMath>
      </m:oMathPara>
    </w:p>
    <w:p w:rsidR="0008279A" w:rsidRPr="0008279A" w:rsidRDefault="00ED3CD9"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bCs/>
                  <w:i/>
                </w:rPr>
              </m:ctrlPr>
            </m:dPr>
            <m:e>
              <m:r>
                <w:rPr>
                  <w:rFonts w:ascii="Cambria Math" w:eastAsia="Calibri" w:hAnsi="Cambria Math" w:cs="Arial"/>
                </w:rPr>
                <m:t>t-ω</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m:t>
                      </m:r>
                    </m:num>
                    <m:den>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den>
                  </m:f>
                </m:e>
              </m:rad>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ω</m:t>
                  </m:r>
                </m:e>
                <m:sup>
                  <m:r>
                    <w:rPr>
                      <w:rFonts w:ascii="Cambria Math" w:eastAsia="Calibri" w:hAnsi="Cambria Math" w:cs="Arial"/>
                    </w:rPr>
                    <m:t>2</m:t>
                  </m:r>
                </m:sup>
              </m:sSup>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num>
                    <m:den>
                      <m:r>
                        <w:rPr>
                          <w:rFonts w:ascii="Cambria Math" w:eastAsia="Calibri" w:hAnsi="Cambria Math" w:cs="Arial"/>
                        </w:rPr>
                        <m:t>2</m:t>
                      </m:r>
                    </m:den>
                  </m:f>
                </m:e>
              </m:rad>
            </m:e>
          </m:d>
          <m:r>
            <w:rPr>
              <w:rFonts w:ascii="Cambria Math" w:eastAsia="Calibri" w:hAnsi="Cambria Math" w:cs="Arial"/>
            </w:rPr>
            <m:t>,</m:t>
          </m:r>
        </m:oMath>
      </m:oMathPara>
    </w:p>
    <w:p w:rsidR="0008279A" w:rsidRPr="0008279A" w:rsidRDefault="00ED3CD9"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bCs/>
                  <w:i/>
                </w:rPr>
              </m:ctrlPr>
            </m:dPr>
            <m:e>
              <m:r>
                <w:rPr>
                  <w:rFonts w:ascii="Cambria Math" w:eastAsia="Calibri" w:hAnsi="Cambria Math" w:cs="Arial"/>
                </w:rPr>
                <m:t>t-</m:t>
              </m:r>
              <m:sSup>
                <m:sSupPr>
                  <m:ctrlPr>
                    <w:rPr>
                      <w:rFonts w:ascii="Cambria Math" w:eastAsia="Calibri" w:hAnsi="Cambria Math" w:cs="Arial"/>
                      <w:bCs/>
                      <w:i/>
                    </w:rPr>
                  </m:ctrlPr>
                </m:sSupPr>
                <m:e>
                  <m:r>
                    <w:rPr>
                      <w:rFonts w:ascii="Cambria Math" w:eastAsia="Calibri" w:hAnsi="Cambria Math" w:cs="Arial"/>
                    </w:rPr>
                    <m:t>ω</m:t>
                  </m:r>
                </m:e>
                <m:sup>
                  <m:r>
                    <w:rPr>
                      <w:rFonts w:ascii="Cambria Math" w:eastAsia="Calibri" w:hAnsi="Cambria Math" w:cs="Arial"/>
                    </w:rPr>
                    <m:t>2</m:t>
                  </m:r>
                </m:sup>
              </m:sSup>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m:t>
                      </m:r>
                    </m:num>
                    <m:den>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den>
                  </m:f>
                </m:e>
              </m:rad>
              <m:r>
                <w:rPr>
                  <w:rFonts w:ascii="Cambria Math" w:eastAsia="Calibri" w:hAnsi="Cambria Math" w:cs="Arial"/>
                </w:rPr>
                <m:t>+ω</m:t>
              </m:r>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num>
                    <m:den>
                      <m:r>
                        <w:rPr>
                          <w:rFonts w:ascii="Cambria Math" w:eastAsia="Calibri" w:hAnsi="Cambria Math" w:cs="Arial"/>
                        </w:rPr>
                        <m:t>2</m:t>
                      </m:r>
                    </m:den>
                  </m:f>
                </m:e>
              </m:rad>
            </m:e>
          </m:d>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 xml:space="preserve">where, </w:t>
      </w:r>
      <m:oMath>
        <m:r>
          <w:rPr>
            <w:rFonts w:ascii="Cambria Math" w:eastAsia="Calibri" w:hAnsi="Cambria Math" w:cs="Arial"/>
          </w:rPr>
          <m:t>ω=</m:t>
        </m:r>
        <m:f>
          <m:fPr>
            <m:ctrlPr>
              <w:rPr>
                <w:rFonts w:ascii="Cambria Math" w:eastAsia="Calibri" w:hAnsi="Cambria Math" w:cs="Arial"/>
                <w:bCs/>
                <w:i/>
              </w:rPr>
            </m:ctrlPr>
          </m:fPr>
          <m:num>
            <m:r>
              <w:rPr>
                <w:rFonts w:ascii="Cambria Math" w:eastAsia="Calibri" w:hAnsi="Cambria Math" w:cs="Arial"/>
              </w:rPr>
              <m:t>1+i</m:t>
            </m:r>
            <m:rad>
              <m:radPr>
                <m:degHide m:val="1"/>
                <m:ctrlPr>
                  <w:rPr>
                    <w:rFonts w:ascii="Cambria Math" w:eastAsia="Calibri" w:hAnsi="Cambria Math" w:cs="Arial"/>
                    <w:bCs/>
                    <w:i/>
                  </w:rPr>
                </m:ctrlPr>
              </m:radPr>
              <m:deg/>
              <m:e>
                <m:r>
                  <w:rPr>
                    <w:rFonts w:ascii="Cambria Math" w:eastAsia="Calibri" w:hAnsi="Cambria Math" w:cs="Arial"/>
                  </w:rPr>
                  <m:t>3</m:t>
                </m:r>
              </m:e>
            </m:rad>
          </m:num>
          <m:den>
            <m:r>
              <w:rPr>
                <w:rFonts w:ascii="Cambria Math" w:eastAsia="Calibri" w:hAnsi="Cambria Math" w:cs="Arial"/>
              </w:rPr>
              <m:t>2</m:t>
            </m:r>
          </m:den>
        </m:f>
      </m:oMath>
      <w:r w:rsidRPr="0008279A">
        <w:rPr>
          <w:rFonts w:ascii="Arial" w:hAnsi="Arial" w:cs="Arial"/>
        </w:rPr>
        <w:t xml:space="preserve"> </w:t>
      </w:r>
      <w:r w:rsidRPr="0008279A">
        <w:rPr>
          <w:rFonts w:ascii="Arial" w:eastAsia="Calibri" w:hAnsi="Arial" w:cs="Arial"/>
          <w:bCs/>
        </w:rPr>
        <w:t>is the primitive cube root of unity (Ramirez, (2015)).</w:t>
      </w:r>
    </w:p>
    <w:p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The matrix representation of the t-Narayana array is as follows;</w:t>
      </w:r>
    </w:p>
    <w:p w:rsidR="0008279A" w:rsidRPr="0008279A" w:rsidRDefault="00ED3CD9" w:rsidP="0008279A">
      <w:pPr>
        <w:spacing w:before="120" w:after="120" w:line="276" w:lineRule="auto"/>
        <w:ind w:firstLine="709"/>
        <w:jc w:val="both"/>
        <w:rPr>
          <w:rFonts w:ascii="Arial" w:eastAsia="Calibri" w:hAnsi="Arial" w:cs="Arial"/>
          <w:bCs/>
        </w:rPr>
      </w:pPr>
      <m:oMathPara>
        <m:oMath>
          <m:sSup>
            <m:sSupPr>
              <m:ctrlPr>
                <w:rPr>
                  <w:rFonts w:ascii="Cambria Math" w:eastAsia="Calibri" w:hAnsi="Cambria Math" w:cs="Arial"/>
                  <w:bCs/>
                  <w:i/>
                </w:rPr>
              </m:ctrlPr>
            </m:sSupPr>
            <m:e>
              <m:d>
                <m:dPr>
                  <m:ctrlPr>
                    <w:rPr>
                      <w:rFonts w:ascii="Cambria Math" w:eastAsia="Calibri" w:hAnsi="Cambria Math" w:cs="Arial"/>
                      <w:bCs/>
                      <w:i/>
                    </w:rPr>
                  </m:ctrlPr>
                </m:dPr>
                <m:e>
                  <m:sSub>
                    <m:sSubPr>
                      <m:ctrlPr>
                        <w:rPr>
                          <w:rFonts w:ascii="Cambria Math" w:eastAsia="Calibri" w:hAnsi="Cambria Math" w:cs="Arial"/>
                          <w:bCs/>
                          <w:i/>
                        </w:rPr>
                      </m:ctrlPr>
                    </m:sSubPr>
                    <m:e>
                      <m:r>
                        <w:rPr>
                          <w:rFonts w:ascii="Cambria Math" w:eastAsia="Calibri" w:hAnsi="Cambria Math" w:cs="Arial"/>
                        </w:rPr>
                        <m:t>Q</m:t>
                      </m:r>
                    </m:e>
                    <m:sub>
                      <m:r>
                        <w:rPr>
                          <w:rFonts w:ascii="Cambria Math" w:eastAsia="Calibri" w:hAnsi="Cambria Math" w:cs="Arial"/>
                        </w:rPr>
                        <m:t>t</m:t>
                      </m:r>
                    </m:sub>
                  </m:sSub>
                </m:e>
              </m:d>
            </m:e>
            <m:sup>
              <m:r>
                <w:rPr>
                  <w:rFonts w:ascii="Cambria Math" w:eastAsia="Calibri" w:hAnsi="Cambria Math" w:cs="Arial"/>
                </w:rPr>
                <m:t>n</m:t>
              </m:r>
            </m:sup>
          </m:sSup>
          <m:r>
            <w:rPr>
              <w:rFonts w:ascii="Cambria Math" w:eastAsia="Calibri" w:hAnsi="Cambria Math" w:cs="Arial"/>
            </w:rPr>
            <m:t>=</m:t>
          </m:r>
          <m:sSup>
            <m:sSupPr>
              <m:ctrlPr>
                <w:rPr>
                  <w:rFonts w:ascii="Cambria Math" w:eastAsia="Calibri" w:hAnsi="Cambria Math" w:cs="Arial"/>
                  <w:bCs/>
                  <w:i/>
                </w:rPr>
              </m:ctrlPr>
            </m:sSupPr>
            <m:e>
              <m:d>
                <m:dPr>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r>
                          <w:rPr>
                            <w:rFonts w:ascii="Cambria Math" w:eastAsia="Calibri" w:hAnsi="Cambria Math" w:cs="Arial"/>
                          </w:rPr>
                          <m:t>t</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e>
            <m:sup>
              <m:r>
                <w:rPr>
                  <w:rFonts w:ascii="Cambria Math" w:eastAsia="Calibri" w:hAnsi="Cambria Math" w:cs="Arial"/>
                </w:rPr>
                <m:t>n</m:t>
              </m:r>
            </m:sup>
          </m:sSup>
          <m:r>
            <w:rPr>
              <w:rFonts w:ascii="Cambria Math" w:eastAsia="Calibri" w:hAnsi="Cambria Math" w:cs="Arial"/>
            </w:rPr>
            <m:t>=</m:t>
          </m:r>
          <m:d>
            <m:dPr>
              <m:begChr m:val="["/>
              <m:endChr m:val="]"/>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t,n+1</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t,n-1</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m:t>
                        </m:r>
                      </m:sub>
                    </m:sSub>
                  </m:e>
                </m:mr>
                <m:mr>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t,n-2</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t,n-1</m:t>
                        </m:r>
                      </m:sub>
                    </m:sSub>
                  </m:e>
                </m:mr>
                <m:mr>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t,n-1</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t,n-3</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t,n-2</m:t>
                        </m:r>
                      </m:sub>
                    </m:sSub>
                  </m:e>
                </m:mr>
              </m:m>
            </m:e>
          </m:d>
          <m:r>
            <w:rPr>
              <w:rFonts w:ascii="Cambria Math" w:eastAsia="Calibri" w:hAnsi="Cambria Math" w:cs="Arial"/>
            </w:rPr>
            <m:t xml:space="preserve"> n≥3.</m:t>
          </m:r>
        </m:oMath>
      </m:oMathPara>
    </w:p>
    <w:p w:rsidR="0008279A" w:rsidRPr="0008279A" w:rsidRDefault="0008279A" w:rsidP="0008279A">
      <w:pPr>
        <w:spacing w:before="120" w:after="120" w:line="276" w:lineRule="auto"/>
        <w:jc w:val="both"/>
        <w:rPr>
          <w:rFonts w:ascii="Arial" w:eastAsia="Calibri" w:hAnsi="Arial" w:cs="Arial"/>
          <w:b/>
          <w:bCs/>
        </w:rPr>
      </w:pPr>
      <w:r w:rsidRPr="0008279A">
        <w:rPr>
          <w:rFonts w:ascii="Arial" w:eastAsia="Calibri" w:hAnsi="Arial" w:cs="Arial"/>
          <w:b/>
          <w:bCs/>
        </w:rPr>
        <w:t>Complex Fibonacci Number Sequences</w:t>
      </w:r>
    </w:p>
    <w:p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The complex Fibonacci number sequence is expressed as;</w:t>
      </w:r>
    </w:p>
    <w:p w:rsidR="0008279A" w:rsidRPr="0008279A" w:rsidRDefault="00ED3CD9" w:rsidP="0008279A">
      <w:pPr>
        <w:spacing w:before="120" w:after="120" w:line="276" w:lineRule="auto"/>
        <w:ind w:firstLine="709"/>
        <w:jc w:val="both"/>
        <w:rPr>
          <w:rFonts w:ascii="Arial" w:eastAsia="Calibri" w:hAnsi="Arial" w:cs="Arial"/>
          <w:bCs/>
        </w:rPr>
      </w:pPr>
      <m:oMathPara>
        <m:oMath>
          <m:sSubSup>
            <m:sSubSupPr>
              <m:ctrlPr>
                <w:rPr>
                  <w:rFonts w:ascii="Cambria Math" w:eastAsia="Calibri" w:hAnsi="Cambria Math" w:cs="Arial"/>
                  <w:bCs/>
                  <w:i/>
                </w:rPr>
              </m:ctrlPr>
            </m:sSubSupPr>
            <m:e>
              <m:r>
                <w:rPr>
                  <w:rFonts w:ascii="Cambria Math" w:eastAsia="Calibri" w:hAnsi="Cambria Math" w:cs="Arial"/>
                </w:rPr>
                <m:t>F</m:t>
              </m:r>
            </m:e>
            <m:sub>
              <m:r>
                <w:rPr>
                  <w:rFonts w:ascii="Cambria Math" w:eastAsia="Calibri" w:hAnsi="Cambria Math" w:cs="Arial"/>
                </w:rPr>
                <m:t>n</m:t>
              </m:r>
            </m:sub>
            <m:sup>
              <m:r>
                <w:rPr>
                  <w:rFonts w:ascii="Cambria Math" w:eastAsia="Calibri" w:hAnsi="Cambria Math" w:cs="Arial"/>
                </w:rPr>
                <m:t>*</m:t>
              </m:r>
            </m:sup>
          </m:sSubSup>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F</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iF</m:t>
              </m:r>
            </m:e>
            <m:sub>
              <m:r>
                <w:rPr>
                  <w:rFonts w:ascii="Cambria Math" w:eastAsia="Calibri" w:hAnsi="Cambria Math" w:cs="Arial"/>
                </w:rPr>
                <m:t>n+1</m:t>
              </m:r>
            </m:sub>
          </m:sSub>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 xml:space="preserve">where </w:t>
      </w:r>
      <m:oMath>
        <m:r>
          <w:rPr>
            <w:rFonts w:ascii="Cambria Math" w:eastAsia="Calibri" w:hAnsi="Cambria Math" w:cs="Arial"/>
          </w:rPr>
          <m:t>i=-1</m:t>
        </m:r>
      </m:oMath>
      <w:r w:rsidRPr="0008279A">
        <w:rPr>
          <w:rFonts w:ascii="Arial" w:eastAsia="Calibri" w:hAnsi="Arial" w:cs="Arial"/>
          <w:bCs/>
        </w:rPr>
        <w:t xml:space="preserve"> and </w:t>
      </w:r>
      <m:oMath>
        <m:sSub>
          <m:sSubPr>
            <m:ctrlPr>
              <w:rPr>
                <w:rFonts w:ascii="Cambria Math" w:eastAsia="Calibri" w:hAnsi="Cambria Math" w:cs="Arial"/>
                <w:bCs/>
                <w:i/>
              </w:rPr>
            </m:ctrlPr>
          </m:sSubPr>
          <m:e>
            <m:r>
              <w:rPr>
                <w:rFonts w:ascii="Cambria Math" w:eastAsia="Calibri" w:hAnsi="Cambria Math" w:cs="Arial"/>
              </w:rPr>
              <m:t>F</m:t>
            </m:r>
          </m:e>
          <m:sub>
            <m:r>
              <w:rPr>
                <w:rFonts w:ascii="Cambria Math" w:eastAsia="Calibri" w:hAnsi="Cambria Math" w:cs="Arial"/>
              </w:rPr>
              <m:t>n</m:t>
            </m:r>
          </m:sub>
        </m:sSub>
      </m:oMath>
      <w:r w:rsidRPr="0008279A">
        <w:rPr>
          <w:rFonts w:ascii="Arial" w:eastAsia="Calibri" w:hAnsi="Arial" w:cs="Arial"/>
          <w:bCs/>
        </w:rPr>
        <w:t xml:space="preserve"> is the nth Fibonacci number (Solak and Bahşi, 2016).</w:t>
      </w:r>
    </w:p>
    <w:p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Recurrence relation of complex Fibonacci number and</w:t>
      </w:r>
      <w:r w:rsidRPr="0008279A">
        <w:rPr>
          <w:rFonts w:ascii="Arial" w:hAnsi="Arial" w:cs="Arial"/>
        </w:rPr>
        <w:t xml:space="preserve"> </w:t>
      </w:r>
      <w:r w:rsidRPr="0008279A">
        <w:rPr>
          <w:rFonts w:ascii="Arial" w:eastAsia="Calibri" w:hAnsi="Arial" w:cs="Arial"/>
          <w:bCs/>
        </w:rPr>
        <w:t>Initial conditions for the complex Fibonacci sequence of numbers;</w:t>
      </w:r>
    </w:p>
    <w:p w:rsidR="0008279A" w:rsidRPr="0008279A" w:rsidRDefault="00ED3CD9" w:rsidP="0008279A">
      <w:pPr>
        <w:spacing w:before="120" w:after="120" w:line="276" w:lineRule="auto"/>
        <w:ind w:firstLine="709"/>
        <w:jc w:val="both"/>
        <w:rPr>
          <w:rFonts w:ascii="Arial" w:eastAsia="Calibri"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n+1</m:t>
              </m:r>
            </m:sub>
            <m:sup>
              <m:r>
                <w:rPr>
                  <w:rFonts w:ascii="Cambria Math" w:eastAsiaTheme="minorEastAsia" w:hAnsi="Cambria Math" w:cs="Arial"/>
                </w:rPr>
                <m:t>*</m:t>
              </m:r>
            </m:sup>
          </m:sSubSup>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n-1,</m:t>
              </m:r>
            </m:sub>
            <m:sup>
              <m:r>
                <w:rPr>
                  <w:rFonts w:ascii="Cambria Math" w:eastAsiaTheme="minorEastAsia" w:hAnsi="Cambria Math" w:cs="Arial"/>
                </w:rPr>
                <m:t>*</m:t>
              </m:r>
            </m:sup>
          </m:sSubSup>
        </m:oMath>
      </m:oMathPara>
    </w:p>
    <w:p w:rsidR="0008279A" w:rsidRPr="0008279A" w:rsidRDefault="00ED3CD9" w:rsidP="0008279A">
      <w:pPr>
        <w:spacing w:before="120" w:after="120" w:line="360" w:lineRule="auto"/>
        <w:ind w:left="2268" w:right="1134" w:firstLine="709"/>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0</m:t>
              </m:r>
            </m:sub>
            <m:sup>
              <m:r>
                <w:rPr>
                  <w:rFonts w:ascii="Cambria Math" w:eastAsiaTheme="minorEastAsia" w:hAnsi="Cambria Math" w:cs="Arial"/>
                </w:rPr>
                <m:t>*</m:t>
              </m:r>
            </m:sup>
          </m:sSubSup>
          <m:r>
            <w:rPr>
              <w:rFonts w:ascii="Cambria Math" w:eastAsiaTheme="minorEastAsia" w:hAnsi="Cambria Math" w:cs="Arial"/>
            </w:rPr>
            <m:t xml:space="preserve">=i    </m:t>
          </m:r>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1</m:t>
              </m:r>
            </m:sub>
            <m:sup>
              <m:r>
                <w:rPr>
                  <w:rFonts w:ascii="Cambria Math" w:eastAsiaTheme="minorEastAsia" w:hAnsi="Cambria Math" w:cs="Arial"/>
                </w:rPr>
                <m:t>*</m:t>
              </m:r>
            </m:sup>
          </m:sSubSup>
          <m:r>
            <w:rPr>
              <w:rFonts w:ascii="Cambria Math" w:eastAsiaTheme="minorEastAsia" w:hAnsi="Cambria Math" w:cs="Arial"/>
            </w:rPr>
            <m:t xml:space="preserve">=1+i    </m:t>
          </m:r>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2</m:t>
              </m:r>
            </m:sub>
            <m:sup>
              <m:r>
                <w:rPr>
                  <w:rFonts w:ascii="Cambria Math" w:eastAsiaTheme="minorEastAsia" w:hAnsi="Cambria Math" w:cs="Arial"/>
                </w:rPr>
                <m:t>*</m:t>
              </m:r>
            </m:sup>
          </m:sSubSup>
          <m:r>
            <w:rPr>
              <w:rFonts w:ascii="Cambria Math" w:eastAsiaTheme="minorEastAsia" w:hAnsi="Cambria Math" w:cs="Arial"/>
            </w:rPr>
            <m:t>= 1+2i.</m:t>
          </m:r>
        </m:oMath>
      </m:oMathPara>
    </w:p>
    <w:p w:rsidR="0008279A" w:rsidRPr="0008279A" w:rsidRDefault="0008279A" w:rsidP="0008279A">
      <w:pPr>
        <w:spacing w:before="120" w:after="120" w:line="360" w:lineRule="auto"/>
        <w:jc w:val="both"/>
        <w:rPr>
          <w:rFonts w:ascii="Arial" w:eastAsiaTheme="minorEastAsia" w:hAnsi="Arial" w:cs="Arial"/>
        </w:rPr>
      </w:pPr>
      <w:r w:rsidRPr="0008279A">
        <w:rPr>
          <w:rFonts w:ascii="Arial" w:eastAsiaTheme="minorEastAsia" w:hAnsi="Arial" w:cs="Arial"/>
        </w:rPr>
        <w:lastRenderedPageBreak/>
        <w:tab/>
        <w:t>Characteristic equation of the complex Fibonacci sequence of numbers and roots of characteristic equation;</w:t>
      </w:r>
    </w:p>
    <w:p w:rsidR="0008279A" w:rsidRPr="0008279A" w:rsidRDefault="00ED3CD9" w:rsidP="0008279A">
      <w:pPr>
        <w:spacing w:before="120" w:after="120" w:line="276" w:lineRule="auto"/>
        <w:ind w:firstLine="709"/>
        <w:jc w:val="both"/>
        <w:rPr>
          <w:rFonts w:ascii="Arial" w:eastAsiaTheme="minorEastAsia" w:hAnsi="Arial" w:cs="Arial"/>
        </w:rPr>
      </w:pPr>
      <m:oMathPara>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-x-1=0,</m:t>
          </m:r>
        </m:oMath>
      </m:oMathPara>
    </w:p>
    <w:p w:rsidR="0008279A" w:rsidRPr="0008279A" w:rsidRDefault="0008279A" w:rsidP="0008279A">
      <w:pPr>
        <w:spacing w:before="120" w:after="120" w:line="360" w:lineRule="auto"/>
        <w:ind w:firstLine="709"/>
        <w:jc w:val="both"/>
        <w:rPr>
          <w:rFonts w:ascii="Arial" w:hAnsi="Arial" w:cs="Arial"/>
        </w:rPr>
      </w:pPr>
      <m:oMathPara>
        <m:oMathParaPr>
          <m:jc m:val="center"/>
        </m:oMathParaPr>
        <m:oMath>
          <m:r>
            <w:rPr>
              <w:rFonts w:ascii="Cambria Math" w:hAnsi="Cambria Math" w:cs="Arial"/>
            </w:rPr>
            <m:t>α=</m:t>
          </m:r>
          <m:f>
            <m:fPr>
              <m:ctrlPr>
                <w:rPr>
                  <w:rFonts w:ascii="Cambria Math" w:hAnsi="Cambria Math" w:cs="Arial"/>
                  <w:i/>
                </w:rPr>
              </m:ctrlPr>
            </m:fPr>
            <m:num>
              <m:r>
                <w:rPr>
                  <w:rFonts w:ascii="Cambria Math" w:hAnsi="Cambria Math" w:cs="Arial"/>
                </w:rPr>
                <m:t>1+</m:t>
              </m:r>
              <m:rad>
                <m:radPr>
                  <m:degHide m:val="1"/>
                  <m:ctrlPr>
                    <w:rPr>
                      <w:rFonts w:ascii="Cambria Math" w:hAnsi="Cambria Math" w:cs="Arial"/>
                      <w:i/>
                    </w:rPr>
                  </m:ctrlPr>
                </m:radPr>
                <m:deg/>
                <m:e>
                  <m:r>
                    <w:rPr>
                      <w:rFonts w:ascii="Cambria Math" w:hAnsi="Cambria Math" w:cs="Arial"/>
                    </w:rPr>
                    <m:t>5</m:t>
                  </m:r>
                </m:e>
              </m:rad>
            </m:num>
            <m:den>
              <m:r>
                <w:rPr>
                  <w:rFonts w:ascii="Cambria Math" w:hAnsi="Cambria Math" w:cs="Arial"/>
                </w:rPr>
                <m:t>2</m:t>
              </m:r>
            </m:den>
          </m:f>
          <m:r>
            <w:rPr>
              <w:rFonts w:ascii="Cambria Math" w:hAnsi="Cambria Math" w:cs="Arial"/>
            </w:rPr>
            <m:t>,     β=</m:t>
          </m:r>
          <m:f>
            <m:fPr>
              <m:ctrlPr>
                <w:rPr>
                  <w:rFonts w:ascii="Cambria Math" w:hAnsi="Cambria Math" w:cs="Arial"/>
                  <w:i/>
                </w:rPr>
              </m:ctrlPr>
            </m:fPr>
            <m:num>
              <m:r>
                <w:rPr>
                  <w:rFonts w:ascii="Cambria Math" w:hAnsi="Cambria Math" w:cs="Arial"/>
                </w:rPr>
                <m:t>1-</m:t>
              </m:r>
              <m:rad>
                <m:radPr>
                  <m:degHide m:val="1"/>
                  <m:ctrlPr>
                    <w:rPr>
                      <w:rFonts w:ascii="Cambria Math" w:hAnsi="Cambria Math" w:cs="Arial"/>
                      <w:i/>
                    </w:rPr>
                  </m:ctrlPr>
                </m:radPr>
                <m:deg/>
                <m:e>
                  <m:r>
                    <w:rPr>
                      <w:rFonts w:ascii="Cambria Math" w:hAnsi="Cambria Math" w:cs="Arial"/>
                    </w:rPr>
                    <m:t>5</m:t>
                  </m:r>
                </m:e>
              </m:rad>
            </m:num>
            <m:den>
              <m:r>
                <w:rPr>
                  <w:rFonts w:ascii="Cambria Math" w:hAnsi="Cambria Math" w:cs="Arial"/>
                </w:rPr>
                <m:t>2</m:t>
              </m:r>
            </m:den>
          </m:f>
          <m:r>
            <w:rPr>
              <w:rFonts w:ascii="Cambria Math" w:hAnsi="Cambria Math" w:cs="Arial"/>
            </w:rPr>
            <m:t>.</m:t>
          </m:r>
        </m:oMath>
      </m:oMathPara>
    </w:p>
    <w:p w:rsidR="0008279A" w:rsidRPr="0008279A" w:rsidRDefault="0008279A" w:rsidP="0008279A">
      <w:pPr>
        <w:spacing w:before="120" w:after="120" w:line="276" w:lineRule="auto"/>
        <w:jc w:val="both"/>
        <w:rPr>
          <w:rFonts w:ascii="Arial" w:eastAsiaTheme="minorEastAsia" w:hAnsi="Arial" w:cs="Arial"/>
        </w:rPr>
      </w:pPr>
      <w:r w:rsidRPr="0008279A">
        <w:rPr>
          <w:rFonts w:ascii="Arial" w:eastAsiaTheme="minorEastAsia" w:hAnsi="Arial" w:cs="Arial"/>
        </w:rPr>
        <w:tab/>
        <w:t>Binet's formula for the complex Fibonacci sequence;</w:t>
      </w:r>
    </w:p>
    <w:p w:rsidR="0008279A" w:rsidRPr="0008279A" w:rsidRDefault="00ED3CD9" w:rsidP="0008279A">
      <w:pPr>
        <w:spacing w:before="120" w:after="120" w:line="276" w:lineRule="auto"/>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n</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iF</m:t>
              </m:r>
            </m:e>
            <m:sub>
              <m:r>
                <w:rPr>
                  <w:rFonts w:ascii="Cambria Math" w:eastAsiaTheme="minorEastAsia" w:hAnsi="Cambria Math" w:cs="Arial"/>
                </w:rPr>
                <m:t>n+1</m:t>
              </m:r>
            </m:sub>
          </m:sSub>
        </m:oMath>
      </m:oMathPara>
    </w:p>
    <w:p w:rsidR="0008279A" w:rsidRPr="0008279A" w:rsidRDefault="00ED3CD9" w:rsidP="0008279A">
      <w:pPr>
        <w:spacing w:before="120" w:after="120" w:line="276" w:lineRule="auto"/>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m:t>
                  </m:r>
                </m:sup>
              </m:sSup>
            </m:num>
            <m:den>
              <m:r>
                <w:rPr>
                  <w:rFonts w:ascii="Cambria Math" w:eastAsiaTheme="minorEastAsia" w:hAnsi="Cambria Math" w:cs="Arial"/>
                </w:rPr>
                <m:t>α-β</m:t>
              </m:r>
            </m:den>
          </m:f>
          <m:r>
            <w:rPr>
              <w:rFonts w:ascii="Cambria Math" w:eastAsiaTheme="minorEastAsia" w:hAnsi="Cambria Math" w:cs="Arial"/>
            </w:rPr>
            <m:t>+i</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n+1</m:t>
                  </m:r>
                </m:sup>
              </m:sSup>
            </m:num>
            <m:den>
              <m:r>
                <w:rPr>
                  <w:rFonts w:ascii="Cambria Math" w:eastAsiaTheme="minorEastAsia" w:hAnsi="Cambria Math" w:cs="Arial"/>
                </w:rPr>
                <m:t>α-β</m:t>
              </m:r>
            </m:den>
          </m:f>
        </m:oMath>
      </m:oMathPara>
    </w:p>
    <w:p w:rsidR="0008279A" w:rsidRPr="0008279A" w:rsidRDefault="00ED3CD9" w:rsidP="0008279A">
      <w:pPr>
        <w:spacing w:before="120" w:after="120" w:line="276" w:lineRule="auto"/>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m:t>
                  </m:r>
                </m:sup>
              </m:sSup>
              <m:r>
                <w:rPr>
                  <w:rFonts w:ascii="Cambria Math" w:eastAsiaTheme="minorEastAsia" w:hAnsi="Cambria Math" w:cs="Arial"/>
                </w:rPr>
                <m:t>+i</m:t>
              </m:r>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n+1</m:t>
                  </m:r>
                </m:sup>
              </m:sSup>
            </m:num>
            <m:den>
              <m:r>
                <w:rPr>
                  <w:rFonts w:ascii="Cambria Math" w:eastAsiaTheme="minorEastAsia" w:hAnsi="Cambria Math" w:cs="Arial"/>
                </w:rPr>
                <m:t>α-β</m:t>
              </m:r>
            </m:den>
          </m:f>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m:t>
                  </m:r>
                </m:sup>
              </m:sSup>
              <m:r>
                <w:rPr>
                  <w:rFonts w:ascii="Cambria Math" w:eastAsiaTheme="minorEastAsia" w:hAnsi="Cambria Math" w:cs="Arial"/>
                </w:rPr>
                <m:t>+i</m:t>
              </m:r>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n+1</m:t>
                  </m:r>
                </m:sup>
              </m:sSup>
            </m:num>
            <m:den>
              <m:r>
                <w:rPr>
                  <w:rFonts w:ascii="Cambria Math" w:eastAsiaTheme="minorEastAsia" w:hAnsi="Cambria Math" w:cs="Arial"/>
                </w:rPr>
                <m:t>α-β</m:t>
              </m:r>
            </m:den>
          </m:f>
        </m:oMath>
      </m:oMathPara>
    </w:p>
    <w:p w:rsidR="0008279A" w:rsidRPr="0008279A" w:rsidRDefault="00ED3CD9" w:rsidP="0008279A">
      <w:pPr>
        <w:spacing w:before="120" w:after="120" w:line="276" w:lineRule="auto"/>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m:t>
                  </m:r>
                </m:sup>
              </m:sSup>
              <m:r>
                <w:rPr>
                  <w:rFonts w:ascii="Cambria Math" w:eastAsiaTheme="minorEastAsia" w:hAnsi="Cambria Math" w:cs="Arial"/>
                </w:rPr>
                <m:t>(1+iα)</m:t>
              </m:r>
            </m:num>
            <m:den>
              <m:r>
                <w:rPr>
                  <w:rFonts w:ascii="Cambria Math" w:eastAsiaTheme="minorEastAsia" w:hAnsi="Cambria Math" w:cs="Arial"/>
                </w:rPr>
                <m:t>α-β</m:t>
              </m:r>
            </m:den>
          </m:f>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m:t>
                  </m:r>
                </m:sup>
              </m:sSup>
              <m:r>
                <w:rPr>
                  <w:rFonts w:ascii="Cambria Math" w:eastAsiaTheme="minorEastAsia" w:hAnsi="Cambria Math" w:cs="Arial"/>
                </w:rPr>
                <m:t>(1+iβ)</m:t>
              </m:r>
            </m:num>
            <m:den>
              <m:r>
                <w:rPr>
                  <w:rFonts w:ascii="Cambria Math" w:eastAsiaTheme="minorEastAsia" w:hAnsi="Cambria Math" w:cs="Arial"/>
                </w:rPr>
                <m:t>α-β</m:t>
              </m:r>
            </m:den>
          </m:f>
        </m:oMath>
      </m:oMathPara>
    </w:p>
    <w:p w:rsidR="0008279A" w:rsidRPr="0008279A" w:rsidRDefault="0008279A" w:rsidP="0008279A">
      <w:pPr>
        <w:spacing w:before="120" w:after="120" w:line="276" w:lineRule="auto"/>
        <w:jc w:val="both"/>
        <w:rPr>
          <w:rFonts w:ascii="Arial" w:eastAsiaTheme="minorEastAsia" w:hAnsi="Arial" w:cs="Arial"/>
        </w:rPr>
      </w:pPr>
      <w:r w:rsidRPr="0008279A">
        <w:rPr>
          <w:rFonts w:ascii="Arial" w:eastAsiaTheme="minorEastAsia" w:hAnsi="Arial" w:cs="Arial"/>
        </w:rPr>
        <w:t xml:space="preserve">If we write the expressions </w:t>
      </w:r>
      <m:oMath>
        <m:sSup>
          <m:sSupPr>
            <m:ctrlPr>
              <w:rPr>
                <w:rFonts w:ascii="Cambria Math" w:hAnsi="Cambria Math" w:cs="Arial"/>
                <w:i/>
              </w:rPr>
            </m:ctrlPr>
          </m:sSupPr>
          <m:e>
            <m:r>
              <w:rPr>
                <w:rFonts w:ascii="Cambria Math" w:hAnsi="Cambria Math" w:cs="Arial"/>
              </w:rPr>
              <m:t>α</m:t>
            </m:r>
          </m:e>
          <m:sup>
            <m:r>
              <w:rPr>
                <w:rFonts w:ascii="Cambria Math" w:hAnsi="Cambria Math" w:cs="Arial"/>
              </w:rPr>
              <m:t>*</m:t>
            </m:r>
          </m:sup>
        </m:sSup>
        <m:r>
          <w:rPr>
            <w:rFonts w:ascii="Cambria Math" w:hAnsi="Cambria Math" w:cs="Arial"/>
          </w:rPr>
          <m:t>=1+iα</m:t>
        </m:r>
      </m:oMath>
      <w:r w:rsidRPr="0008279A">
        <w:rPr>
          <w:rFonts w:ascii="Arial" w:eastAsiaTheme="minorEastAsia" w:hAnsi="Arial" w:cs="Arial"/>
        </w:rPr>
        <w:t xml:space="preserve"> and </w:t>
      </w:r>
      <m:oMath>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m:t>
            </m:r>
          </m:sup>
        </m:sSup>
        <m:r>
          <w:rPr>
            <w:rFonts w:ascii="Cambria Math" w:eastAsiaTheme="minorEastAsia" w:hAnsi="Cambria Math" w:cs="Arial"/>
          </w:rPr>
          <m:t>=1+iβ</m:t>
        </m:r>
      </m:oMath>
      <w:r w:rsidRPr="0008279A">
        <w:rPr>
          <w:rFonts w:ascii="Arial" w:eastAsiaTheme="minorEastAsia" w:hAnsi="Arial" w:cs="Arial"/>
        </w:rPr>
        <w:t xml:space="preserve"> here, we obtain the complex Fibonacci number sequence as given below;</w:t>
      </w:r>
    </w:p>
    <w:p w:rsidR="0008279A" w:rsidRPr="0008279A" w:rsidRDefault="00ED3CD9" w:rsidP="0008279A">
      <w:pPr>
        <w:spacing w:before="120" w:after="120" w:line="360" w:lineRule="auto"/>
        <w:ind w:left="2268" w:right="1134"/>
        <w:jc w:val="both"/>
        <w:rPr>
          <w:rFonts w:ascii="Arial" w:hAnsi="Arial" w:cs="Arial"/>
        </w:rPr>
      </w:pPr>
      <m:oMathPara>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sub>
            <m:sup>
              <m:r>
                <w:rPr>
                  <w:rFonts w:ascii="Cambria Math" w:hAnsi="Cambria Math" w:cs="Arial"/>
                </w:rPr>
                <m:t>*</m:t>
              </m:r>
            </m:sup>
          </m:sSub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α</m:t>
                  </m:r>
                </m:e>
                <m:sup>
                  <m:r>
                    <w:rPr>
                      <w:rFonts w:ascii="Cambria Math" w:hAnsi="Cambria Math" w:cs="Arial"/>
                    </w:rPr>
                    <m:t>n</m:t>
                  </m:r>
                </m:sup>
              </m:sSup>
              <m:sSup>
                <m:sSupPr>
                  <m:ctrlPr>
                    <w:rPr>
                      <w:rFonts w:ascii="Cambria Math" w:hAnsi="Cambria Math" w:cs="Arial"/>
                      <w:i/>
                    </w:rPr>
                  </m:ctrlPr>
                </m:sSupPr>
                <m:e>
                  <m:r>
                    <w:rPr>
                      <w:rFonts w:ascii="Cambria Math" w:hAnsi="Cambria Math" w:cs="Arial"/>
                    </w:rPr>
                    <m:t>α</m:t>
                  </m:r>
                </m:e>
                <m:sup>
                  <m:r>
                    <w:rPr>
                      <w:rFonts w:ascii="Cambria Math" w:hAnsi="Cambria Math" w:cs="Arial"/>
                    </w:rPr>
                    <m:t>*</m:t>
                  </m:r>
                </m:sup>
              </m:sSup>
            </m:num>
            <m:den>
              <m:r>
                <w:rPr>
                  <w:rFonts w:ascii="Cambria Math" w:hAnsi="Cambria Math" w:cs="Arial"/>
                </w:rPr>
                <m:t>α-β</m:t>
              </m:r>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β</m:t>
                  </m:r>
                </m:e>
                <m:sup>
                  <m:r>
                    <w:rPr>
                      <w:rFonts w:ascii="Cambria Math" w:hAnsi="Cambria Math" w:cs="Arial"/>
                    </w:rPr>
                    <m:t>n</m:t>
                  </m:r>
                </m:sup>
              </m:sSup>
              <m:sSup>
                <m:sSupPr>
                  <m:ctrlPr>
                    <w:rPr>
                      <w:rFonts w:ascii="Cambria Math" w:hAnsi="Cambria Math" w:cs="Arial"/>
                      <w:i/>
                    </w:rPr>
                  </m:ctrlPr>
                </m:sSupPr>
                <m:e>
                  <m:r>
                    <w:rPr>
                      <w:rFonts w:ascii="Cambria Math" w:hAnsi="Cambria Math" w:cs="Arial"/>
                    </w:rPr>
                    <m:t>β</m:t>
                  </m:r>
                </m:e>
                <m:sup>
                  <m:r>
                    <w:rPr>
                      <w:rFonts w:ascii="Cambria Math" w:hAnsi="Cambria Math" w:cs="Arial"/>
                    </w:rPr>
                    <m:t>*</m:t>
                  </m:r>
                </m:sup>
              </m:sSup>
            </m:num>
            <m:den>
              <m:r>
                <w:rPr>
                  <w:rFonts w:ascii="Cambria Math" w:hAnsi="Cambria Math" w:cs="Arial"/>
                </w:rPr>
                <m:t>α-β</m:t>
              </m:r>
            </m:den>
          </m:f>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ab/>
        <w:t>The generator function of the complex Fibonacci number is given below (</w:t>
      </w:r>
      <w:proofErr w:type="spellStart"/>
      <w:r w:rsidRPr="0008279A">
        <w:rPr>
          <w:rFonts w:ascii="Arial" w:hAnsi="Arial" w:cs="Arial"/>
        </w:rPr>
        <w:t>Halıcı</w:t>
      </w:r>
      <w:proofErr w:type="spellEnd"/>
      <w:r w:rsidRPr="0008279A">
        <w:rPr>
          <w:rFonts w:ascii="Arial" w:hAnsi="Arial" w:cs="Arial"/>
        </w:rPr>
        <w:t>, 2012),</w:t>
      </w:r>
    </w:p>
    <w:p w:rsidR="0008279A" w:rsidRPr="0008279A" w:rsidRDefault="00ED3CD9" w:rsidP="0008279A">
      <w:pPr>
        <w:spacing w:before="120" w:after="120" w:line="276" w:lineRule="auto"/>
        <w:jc w:val="both"/>
        <w:rPr>
          <w:rFonts w:ascii="Arial" w:hAnsi="Arial" w:cs="Arial"/>
        </w:rPr>
      </w:pPr>
      <m:oMathPara>
        <m:oMath>
          <m:nary>
            <m:naryPr>
              <m:chr m:val="∑"/>
              <m:limLoc m:val="undOvr"/>
              <m:ctrlPr>
                <w:rPr>
                  <w:rFonts w:ascii="Cambria Math" w:hAnsi="Cambria Math" w:cs="Arial"/>
                  <w:i/>
                </w:rPr>
              </m:ctrlPr>
            </m:naryPr>
            <m:sub>
              <m:r>
                <w:rPr>
                  <w:rFonts w:ascii="Cambria Math" w:hAnsi="Cambria Math" w:cs="Arial"/>
                </w:rPr>
                <m:t>n=0</m:t>
              </m:r>
            </m:sub>
            <m:sup>
              <m:r>
                <w:rPr>
                  <w:rFonts w:ascii="Cambria Math" w:hAnsi="Cambria Math" w:cs="Arial"/>
                </w:rPr>
                <m:t>∞</m:t>
              </m:r>
            </m:sup>
            <m:e>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sub>
                <m:sup>
                  <m:r>
                    <w:rPr>
                      <w:rFonts w:ascii="Cambria Math" w:hAnsi="Cambria Math" w:cs="Arial"/>
                    </w:rPr>
                    <m:t>*</m:t>
                  </m:r>
                </m:sup>
              </m:sSubSup>
              <m:sSup>
                <m:sSupPr>
                  <m:ctrlPr>
                    <w:rPr>
                      <w:rFonts w:ascii="Cambria Math" w:hAnsi="Cambria Math" w:cs="Arial"/>
                      <w:i/>
                    </w:rPr>
                  </m:ctrlPr>
                </m:sSupPr>
                <m:e>
                  <m:r>
                    <w:rPr>
                      <w:rFonts w:ascii="Cambria Math" w:hAnsi="Cambria Math" w:cs="Arial"/>
                    </w:rPr>
                    <m:t>x</m:t>
                  </m:r>
                </m:e>
                <m:sup>
                  <m:r>
                    <w:rPr>
                      <w:rFonts w:ascii="Cambria Math" w:hAnsi="Cambria Math" w:cs="Arial"/>
                    </w:rPr>
                    <m:t>n</m:t>
                  </m:r>
                </m:sup>
              </m:sSup>
            </m:e>
          </m:nary>
          <m:r>
            <w:rPr>
              <w:rFonts w:ascii="Cambria Math" w:hAnsi="Cambria Math" w:cs="Arial"/>
            </w:rPr>
            <m:t>=</m:t>
          </m:r>
          <m:f>
            <m:fPr>
              <m:ctrlPr>
                <w:rPr>
                  <w:rFonts w:ascii="Cambria Math" w:hAnsi="Cambria Math" w:cs="Arial"/>
                  <w:i/>
                </w:rPr>
              </m:ctrlPr>
            </m:fPr>
            <m:num>
              <m:r>
                <w:rPr>
                  <w:rFonts w:ascii="Cambria Math" w:hAnsi="Cambria Math" w:cs="Arial"/>
                </w:rPr>
                <m:t>x+i</m:t>
              </m:r>
            </m:num>
            <m:den>
              <m:r>
                <w:rPr>
                  <w:rFonts w:ascii="Cambria Math" w:hAnsi="Cambria Math" w:cs="Arial"/>
                </w:rPr>
                <m:t>1-x-</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ab/>
        <w:t>Matrix representation of the complex Fibonacci sequence of numbers</w:t>
      </w:r>
    </w:p>
    <w:p w:rsidR="0008279A" w:rsidRPr="0008279A" w:rsidRDefault="00ED3CD9" w:rsidP="0008279A">
      <w:pPr>
        <w:spacing w:before="120" w:after="120" w:line="276"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D</m:t>
              </m:r>
            </m:e>
            <m:sub>
              <m:r>
                <w:rPr>
                  <w:rFonts w:ascii="Cambria Math" w:hAnsi="Cambria Math" w:cs="Arial"/>
                </w:rPr>
                <m:t>1</m:t>
              </m:r>
            </m:sub>
          </m:sSub>
          <m:r>
            <w:rPr>
              <w:rFonts w:ascii="Cambria Math" w:hAnsi="Cambria Math" w:cs="Arial"/>
            </w:rPr>
            <m:t>=</m:t>
          </m:r>
          <m:d>
            <m:dPr>
              <m:ctrlPr>
                <w:rPr>
                  <w:rFonts w:ascii="Cambria Math" w:hAnsi="Cambria Math" w:cs="Arial"/>
                  <w:i/>
                </w:rPr>
              </m:ctrlPr>
            </m:dPr>
            <m:e>
              <m:m>
                <m:mPr>
                  <m:mcs>
                    <m:mc>
                      <m:mcPr>
                        <m:count m:val="2"/>
                        <m:mcJc m:val="center"/>
                      </m:mcPr>
                    </m:mc>
                  </m:mcs>
                  <m:ctrlPr>
                    <w:rPr>
                      <w:rFonts w:ascii="Cambria Math" w:hAnsi="Cambria Math" w:cs="Arial"/>
                      <w:i/>
                    </w:rPr>
                  </m:ctrlPr>
                </m:mPr>
                <m:mr>
                  <m:e>
                    <m:sSubSup>
                      <m:sSubSupPr>
                        <m:ctrlPr>
                          <w:rPr>
                            <w:rFonts w:ascii="Cambria Math" w:hAnsi="Cambria Math" w:cs="Arial"/>
                            <w:i/>
                          </w:rPr>
                        </m:ctrlPr>
                      </m:sSubSupPr>
                      <m:e>
                        <m:r>
                          <w:rPr>
                            <w:rFonts w:ascii="Cambria Math" w:hAnsi="Cambria Math" w:cs="Arial"/>
                          </w:rPr>
                          <m:t>F</m:t>
                        </m:r>
                      </m:e>
                      <m:sub>
                        <m:r>
                          <w:rPr>
                            <w:rFonts w:ascii="Cambria Math" w:hAnsi="Cambria Math" w:cs="Arial"/>
                          </w:rPr>
                          <m:t>0</m:t>
                        </m:r>
                      </m:sub>
                      <m:sup>
                        <m:r>
                          <w:rPr>
                            <w:rFonts w:ascii="Cambria Math" w:hAnsi="Cambria Math" w:cs="Arial"/>
                          </w:rPr>
                          <m:t>*</m:t>
                        </m:r>
                      </m:sup>
                    </m:sSubSup>
                  </m:e>
                  <m:e>
                    <m:sSubSup>
                      <m:sSubSupPr>
                        <m:ctrlPr>
                          <w:rPr>
                            <w:rFonts w:ascii="Cambria Math" w:hAnsi="Cambria Math" w:cs="Arial"/>
                            <w:i/>
                          </w:rPr>
                        </m:ctrlPr>
                      </m:sSubSupPr>
                      <m:e>
                        <m:r>
                          <w:rPr>
                            <w:rFonts w:ascii="Cambria Math" w:hAnsi="Cambria Math" w:cs="Arial"/>
                          </w:rPr>
                          <m:t>F</m:t>
                        </m:r>
                      </m:e>
                      <m:sub>
                        <m:r>
                          <w:rPr>
                            <w:rFonts w:ascii="Cambria Math" w:hAnsi="Cambria Math" w:cs="Arial"/>
                          </w:rPr>
                          <m:t>1</m:t>
                        </m:r>
                      </m:sub>
                      <m:sup>
                        <m:r>
                          <w:rPr>
                            <w:rFonts w:ascii="Cambria Math" w:hAnsi="Cambria Math" w:cs="Arial"/>
                          </w:rPr>
                          <m:t>*</m:t>
                        </m:r>
                      </m:sup>
                    </m:sSubSup>
                  </m:e>
                </m:mr>
                <m:mr>
                  <m:e>
                    <m:sSubSup>
                      <m:sSubSupPr>
                        <m:ctrlPr>
                          <w:rPr>
                            <w:rFonts w:ascii="Cambria Math" w:hAnsi="Cambria Math" w:cs="Arial"/>
                            <w:i/>
                          </w:rPr>
                        </m:ctrlPr>
                      </m:sSubSupPr>
                      <m:e>
                        <m:r>
                          <w:rPr>
                            <w:rFonts w:ascii="Cambria Math" w:hAnsi="Cambria Math" w:cs="Arial"/>
                          </w:rPr>
                          <m:t>F</m:t>
                        </m:r>
                      </m:e>
                      <m:sub>
                        <m:r>
                          <w:rPr>
                            <w:rFonts w:ascii="Cambria Math" w:hAnsi="Cambria Math" w:cs="Arial"/>
                          </w:rPr>
                          <m:t>1</m:t>
                        </m:r>
                      </m:sub>
                      <m:sup>
                        <m:r>
                          <w:rPr>
                            <w:rFonts w:ascii="Cambria Math" w:hAnsi="Cambria Math" w:cs="Arial"/>
                          </w:rPr>
                          <m:t>*</m:t>
                        </m:r>
                      </m:sup>
                    </m:sSubSup>
                  </m:e>
                  <m:e>
                    <m:sSubSup>
                      <m:sSubSupPr>
                        <m:ctrlPr>
                          <w:rPr>
                            <w:rFonts w:ascii="Cambria Math" w:hAnsi="Cambria Math" w:cs="Arial"/>
                            <w:i/>
                          </w:rPr>
                        </m:ctrlPr>
                      </m:sSubSupPr>
                      <m:e>
                        <m:r>
                          <w:rPr>
                            <w:rFonts w:ascii="Cambria Math" w:hAnsi="Cambria Math" w:cs="Arial"/>
                          </w:rPr>
                          <m:t>F</m:t>
                        </m:r>
                      </m:e>
                      <m:sub>
                        <m:r>
                          <w:rPr>
                            <w:rFonts w:ascii="Cambria Math" w:hAnsi="Cambria Math" w:cs="Arial"/>
                          </w:rPr>
                          <m:t>2</m:t>
                        </m:r>
                      </m:sub>
                      <m:sup>
                        <m:r>
                          <w:rPr>
                            <w:rFonts w:ascii="Cambria Math" w:hAnsi="Cambria Math" w:cs="Arial"/>
                          </w:rPr>
                          <m:t>*</m:t>
                        </m:r>
                      </m:sup>
                    </m:sSubSup>
                  </m:e>
                </m:mr>
              </m:m>
            </m:e>
          </m:d>
          <m:r>
            <w:rPr>
              <w:rFonts w:ascii="Cambria Math" w:hAnsi="Cambria Math" w:cs="Arial"/>
            </w:rPr>
            <m:t>=</m:t>
          </m:r>
          <m:d>
            <m:dPr>
              <m:ctrlPr>
                <w:rPr>
                  <w:rFonts w:ascii="Cambria Math" w:hAnsi="Cambria Math" w:cs="Arial"/>
                  <w:i/>
                </w:rPr>
              </m:ctrlPr>
            </m:dPr>
            <m:e>
              <m:m>
                <m:mPr>
                  <m:mcs>
                    <m:mc>
                      <m:mcPr>
                        <m:count m:val="2"/>
                        <m:mcJc m:val="center"/>
                      </m:mcPr>
                    </m:mc>
                  </m:mcs>
                  <m:ctrlPr>
                    <w:rPr>
                      <w:rFonts w:ascii="Cambria Math" w:hAnsi="Cambria Math" w:cs="Arial"/>
                      <w:i/>
                    </w:rPr>
                  </m:ctrlPr>
                </m:mPr>
                <m:mr>
                  <m:e>
                    <m:r>
                      <w:rPr>
                        <w:rFonts w:ascii="Cambria Math" w:hAnsi="Cambria Math" w:cs="Arial"/>
                      </w:rPr>
                      <m:t>i</m:t>
                    </m:r>
                  </m:e>
                  <m:e>
                    <m:r>
                      <w:rPr>
                        <w:rFonts w:ascii="Cambria Math" w:hAnsi="Cambria Math" w:cs="Arial"/>
                      </w:rPr>
                      <m:t>1+i</m:t>
                    </m:r>
                  </m:e>
                </m:mr>
                <m:mr>
                  <m:e>
                    <m:r>
                      <w:rPr>
                        <w:rFonts w:ascii="Cambria Math" w:hAnsi="Cambria Math" w:cs="Arial"/>
                      </w:rPr>
                      <m:t>1+i</m:t>
                    </m:r>
                  </m:e>
                  <m:e>
                    <m:r>
                      <w:rPr>
                        <w:rFonts w:ascii="Cambria Math" w:hAnsi="Cambria Math" w:cs="Arial"/>
                      </w:rPr>
                      <m:t>1+2i</m:t>
                    </m:r>
                  </m:e>
                </m:mr>
              </m:m>
            </m:e>
          </m:d>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by continuing this process for the nth time, by induction;</w:t>
      </w:r>
    </w:p>
    <w:p w:rsidR="0008279A" w:rsidRPr="0008279A" w:rsidRDefault="00ED3CD9" w:rsidP="0008279A">
      <w:pPr>
        <w:spacing w:before="120" w:after="120" w:line="276"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r>
            <w:rPr>
              <w:rFonts w:ascii="Cambria Math" w:hAnsi="Cambria Math" w:cs="Arial"/>
            </w:rPr>
            <m:t>=</m:t>
          </m:r>
          <m:d>
            <m:dPr>
              <m:ctrlPr>
                <w:rPr>
                  <w:rFonts w:ascii="Cambria Math" w:hAnsi="Cambria Math" w:cs="Arial"/>
                  <w:i/>
                </w:rPr>
              </m:ctrlPr>
            </m:dPr>
            <m:e>
              <m:m>
                <m:mPr>
                  <m:mcs>
                    <m:mc>
                      <m:mcPr>
                        <m:count m:val="2"/>
                        <m:mcJc m:val="center"/>
                      </m:mcPr>
                    </m:mc>
                  </m:mcs>
                  <m:ctrlPr>
                    <w:rPr>
                      <w:rFonts w:ascii="Cambria Math" w:hAnsi="Cambria Math" w:cs="Arial"/>
                      <w:i/>
                    </w:rPr>
                  </m:ctrlPr>
                </m:mPr>
                <m:mr>
                  <m:e>
                    <m:sSubSup>
                      <m:sSubSupPr>
                        <m:ctrlPr>
                          <w:rPr>
                            <w:rFonts w:ascii="Cambria Math" w:hAnsi="Cambria Math" w:cs="Arial"/>
                            <w:i/>
                          </w:rPr>
                        </m:ctrlPr>
                      </m:sSubSupPr>
                      <m:e>
                        <m:r>
                          <w:rPr>
                            <w:rFonts w:ascii="Cambria Math" w:hAnsi="Cambria Math" w:cs="Arial"/>
                          </w:rPr>
                          <m:t>F</m:t>
                        </m:r>
                      </m:e>
                      <m:sub>
                        <m:r>
                          <w:rPr>
                            <w:rFonts w:ascii="Cambria Math" w:hAnsi="Cambria Math" w:cs="Arial"/>
                          </w:rPr>
                          <m:t>n-1</m:t>
                        </m:r>
                      </m:sub>
                      <m:sup>
                        <m:r>
                          <w:rPr>
                            <w:rFonts w:ascii="Cambria Math" w:hAnsi="Cambria Math" w:cs="Arial"/>
                          </w:rPr>
                          <m:t>*</m:t>
                        </m:r>
                      </m:sup>
                    </m:sSubSup>
                  </m:e>
                  <m:e>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sub>
                      <m:sup>
                        <m:r>
                          <w:rPr>
                            <w:rFonts w:ascii="Cambria Math" w:hAnsi="Cambria Math" w:cs="Arial"/>
                          </w:rPr>
                          <m:t>*</m:t>
                        </m:r>
                      </m:sup>
                    </m:sSubSup>
                  </m:e>
                </m:mr>
                <m:mr>
                  <m:e>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sub>
                      <m:sup>
                        <m:r>
                          <w:rPr>
                            <w:rFonts w:ascii="Cambria Math" w:hAnsi="Cambria Math" w:cs="Arial"/>
                          </w:rPr>
                          <m:t>*</m:t>
                        </m:r>
                      </m:sup>
                    </m:sSubSup>
                  </m:e>
                  <m:e>
                    <m:sSubSup>
                      <m:sSubSupPr>
                        <m:ctrlPr>
                          <w:rPr>
                            <w:rFonts w:ascii="Cambria Math" w:hAnsi="Cambria Math" w:cs="Arial"/>
                            <w:i/>
                          </w:rPr>
                        </m:ctrlPr>
                      </m:sSubSupPr>
                      <m:e>
                        <m:r>
                          <w:rPr>
                            <w:rFonts w:ascii="Cambria Math" w:hAnsi="Cambria Math" w:cs="Arial"/>
                          </w:rPr>
                          <m:t>F</m:t>
                        </m:r>
                      </m:e>
                      <m:sub>
                        <m:r>
                          <w:rPr>
                            <w:rFonts w:ascii="Cambria Math" w:hAnsi="Cambria Math" w:cs="Arial"/>
                          </w:rPr>
                          <m:t>n+1</m:t>
                        </m:r>
                      </m:sub>
                      <m:sup>
                        <m:r>
                          <w:rPr>
                            <w:rFonts w:ascii="Cambria Math" w:hAnsi="Cambria Math" w:cs="Arial"/>
                          </w:rPr>
                          <m:t>*</m:t>
                        </m:r>
                      </m:sup>
                    </m:sSubSup>
                  </m:e>
                </m:mr>
              </m:m>
            </m:e>
          </m:d>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The matrix representation of the complex Fibonacci number sequence is obtained (</w:t>
      </w:r>
      <w:proofErr w:type="spellStart"/>
      <w:r w:rsidRPr="0008279A">
        <w:rPr>
          <w:rFonts w:ascii="Arial" w:hAnsi="Arial" w:cs="Arial"/>
        </w:rPr>
        <w:t>Altınışık</w:t>
      </w:r>
      <w:proofErr w:type="spellEnd"/>
      <w:r w:rsidRPr="0008279A">
        <w:rPr>
          <w:rFonts w:ascii="Arial" w:hAnsi="Arial" w:cs="Arial"/>
        </w:rPr>
        <w:t>, 2015).</w:t>
      </w:r>
    </w:p>
    <w:p w:rsidR="0008279A" w:rsidRPr="0008279A" w:rsidRDefault="0008279A" w:rsidP="0008279A">
      <w:pPr>
        <w:spacing w:before="120" w:after="120" w:line="276" w:lineRule="auto"/>
        <w:jc w:val="both"/>
        <w:rPr>
          <w:rFonts w:ascii="Arial" w:eastAsia="Calibri" w:hAnsi="Arial" w:cs="Arial"/>
          <w:b/>
          <w:bCs/>
        </w:rPr>
      </w:pPr>
      <w:r w:rsidRPr="0008279A">
        <w:rPr>
          <w:rFonts w:ascii="Arial" w:eastAsia="Calibri" w:hAnsi="Arial" w:cs="Arial"/>
          <w:b/>
          <w:bCs/>
        </w:rPr>
        <w:t>Complex Leonardo Number Sequences</w:t>
      </w:r>
    </w:p>
    <w:p w:rsidR="0008279A" w:rsidRPr="0008279A" w:rsidRDefault="0008279A" w:rsidP="0008279A">
      <w:pPr>
        <w:spacing w:before="120" w:after="120" w:line="276" w:lineRule="auto"/>
        <w:jc w:val="both"/>
        <w:rPr>
          <w:rFonts w:ascii="Arial" w:hAnsi="Arial" w:cs="Arial"/>
        </w:rPr>
      </w:pPr>
      <w:r w:rsidRPr="0008279A">
        <w:rPr>
          <w:rFonts w:ascii="Arial" w:hAnsi="Arial" w:cs="Arial"/>
          <w:b/>
        </w:rPr>
        <w:t xml:space="preserve">Definition: </w:t>
      </w:r>
      <w:r w:rsidRPr="0008279A">
        <w:rPr>
          <w:rFonts w:ascii="Arial" w:hAnsi="Arial" w:cs="Arial"/>
        </w:rPr>
        <w:t xml:space="preserve">For </w:t>
      </w:r>
      <m:oMath>
        <m:r>
          <w:rPr>
            <w:rFonts w:ascii="Cambria Math" w:hAnsi="Cambria Math" w:cs="Arial"/>
          </w:rPr>
          <m:t>n≥1</m:t>
        </m:r>
      </m:oMath>
      <w:r w:rsidRPr="0008279A">
        <w:rPr>
          <w:rFonts w:ascii="Arial" w:hAnsi="Arial" w:cs="Arial"/>
        </w:rPr>
        <w:t xml:space="preserve">, n-th complex Leonardo numbers are defined by </w:t>
      </w:r>
    </w:p>
    <w:p w:rsidR="0008279A" w:rsidRPr="0008279A" w:rsidRDefault="00ED3CD9" w:rsidP="0008279A">
      <w:pPr>
        <w:spacing w:before="120" w:after="120" w:line="276" w:lineRule="auto"/>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C</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m:t>
              </m:r>
            </m:sub>
          </m:sSub>
          <m:r>
            <w:rPr>
              <w:rFonts w:ascii="Cambria Math" w:eastAsia="Calibri" w:hAnsi="Cambria Math" w:cs="Arial"/>
            </w:rPr>
            <m:t>+i</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n+1</m:t>
              </m:r>
            </m:sub>
          </m:sSub>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ab/>
        <w:t>It is important to note that, we denote the n-</w:t>
      </w:r>
      <w:proofErr w:type="spellStart"/>
      <w:r w:rsidRPr="0008279A">
        <w:rPr>
          <w:rFonts w:ascii="Arial" w:eastAsia="Calibri" w:hAnsi="Arial" w:cs="Arial"/>
          <w:bCs/>
        </w:rPr>
        <w:t>th</w:t>
      </w:r>
      <w:proofErr w:type="spellEnd"/>
      <w:r w:rsidRPr="0008279A">
        <w:rPr>
          <w:rFonts w:ascii="Arial" w:eastAsia="Calibri" w:hAnsi="Arial" w:cs="Arial"/>
          <w:bCs/>
        </w:rPr>
        <w:t xml:space="preserve"> complex Leonardo number with </w:t>
      </w:r>
      <m:oMath>
        <m:sSub>
          <m:sSubPr>
            <m:ctrlPr>
              <w:rPr>
                <w:rFonts w:ascii="Cambria Math" w:eastAsia="Calibri" w:hAnsi="Cambria Math" w:cs="Arial"/>
                <w:bCs/>
                <w:i/>
              </w:rPr>
            </m:ctrlPr>
          </m:sSubPr>
          <m:e>
            <m:r>
              <m:rPr>
                <m:scr m:val="double-struck"/>
              </m:rPr>
              <w:rPr>
                <w:rFonts w:ascii="Cambria Math" w:eastAsia="Calibri" w:hAnsi="Cambria Math" w:cs="Arial"/>
              </w:rPr>
              <m:t>C</m:t>
            </m:r>
          </m:e>
          <m:sub>
            <m:r>
              <w:rPr>
                <w:rFonts w:ascii="Cambria Math" w:eastAsia="Calibri" w:hAnsi="Cambria Math" w:cs="Arial"/>
              </w:rPr>
              <m:t>n</m:t>
            </m:r>
          </m:sub>
        </m:sSub>
      </m:oMath>
      <w:r w:rsidRPr="0008279A">
        <w:rPr>
          <w:rFonts w:ascii="Arial" w:eastAsia="Calibri" w:hAnsi="Arial" w:cs="Arial"/>
          <w:bCs/>
        </w:rPr>
        <w:t xml:space="preserve"> . Using the recurrence relation and definition of complex Leonardo numbers we get,</w:t>
      </w:r>
    </w:p>
    <w:p w:rsidR="0008279A" w:rsidRPr="0008279A" w:rsidRDefault="00ED3CD9" w:rsidP="0008279A">
      <w:pPr>
        <w:spacing w:before="120" w:after="120" w:line="276" w:lineRule="auto"/>
        <w:jc w:val="both"/>
        <w:rPr>
          <w:rFonts w:ascii="Arial" w:hAnsi="Arial" w:cs="Arial"/>
          <w:bCs/>
        </w:rPr>
      </w:pPr>
      <m:oMathPara>
        <m:oMath>
          <m:sSub>
            <m:sSubPr>
              <m:ctrlPr>
                <w:rPr>
                  <w:rFonts w:ascii="Cambria Math" w:eastAsia="Calibri" w:hAnsi="Cambria Math" w:cs="Arial"/>
                  <w:bCs/>
                  <w:i/>
                </w:rPr>
              </m:ctrlPr>
            </m:sSubPr>
            <m:e>
              <m:r>
                <w:rPr>
                  <w:rFonts w:ascii="Cambria Math" w:eastAsia="Calibri" w:hAnsi="Cambria Math" w:cs="Arial"/>
                </w:rPr>
                <m:t>C</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n-2</m:t>
              </m:r>
            </m:sub>
          </m:sSub>
          <m:r>
            <w:rPr>
              <w:rFonts w:ascii="Cambria Math" w:eastAsia="Calibri" w:hAnsi="Cambria Math" w:cs="Arial"/>
            </w:rPr>
            <m:t>+1)+i</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n-1</m:t>
              </m:r>
            </m:sub>
          </m:sSub>
          <m:r>
            <w:rPr>
              <w:rFonts w:ascii="Cambria Math" w:eastAsia="Calibri" w:hAnsi="Cambria Math" w:cs="Arial"/>
            </w:rPr>
            <m:t>+1)=</m:t>
          </m:r>
          <m:sSub>
            <m:sSubPr>
              <m:ctrlPr>
                <w:rPr>
                  <w:rFonts w:ascii="Cambria Math" w:eastAsia="Calibri" w:hAnsi="Cambria Math" w:cs="Arial"/>
                  <w:bCs/>
                  <w:i/>
                </w:rPr>
              </m:ctrlPr>
            </m:sSubPr>
            <m:e>
              <m:r>
                <w:rPr>
                  <w:rFonts w:ascii="Cambria Math" w:eastAsia="Calibri" w:hAnsi="Cambria Math" w:cs="Arial"/>
                </w:rPr>
                <m:t>C</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C</m:t>
              </m:r>
            </m:e>
            <m:sub>
              <m:r>
                <w:rPr>
                  <w:rFonts w:ascii="Cambria Math" w:eastAsia="Calibri" w:hAnsi="Cambria Math" w:cs="Arial"/>
                </w:rPr>
                <m:t>n-2</m:t>
              </m:r>
            </m:sub>
          </m:sSub>
          <m:r>
            <w:rPr>
              <w:rFonts w:ascii="Cambria Math" w:eastAsia="Calibri" w:hAnsi="Cambria Math" w:cs="Arial"/>
            </w:rPr>
            <m:t>+ε,</m:t>
          </m:r>
        </m:oMath>
      </m:oMathPara>
    </w:p>
    <w:p w:rsidR="0008279A" w:rsidRPr="0008279A" w:rsidRDefault="0008279A" w:rsidP="0008279A">
      <w:pPr>
        <w:spacing w:before="120" w:after="120" w:line="276" w:lineRule="auto"/>
        <w:jc w:val="both"/>
        <w:rPr>
          <w:rFonts w:ascii="Arial" w:hAnsi="Arial" w:cs="Arial"/>
          <w:bCs/>
        </w:rPr>
      </w:pPr>
      <w:r w:rsidRPr="0008279A">
        <w:rPr>
          <w:rFonts w:ascii="Arial" w:hAnsi="Arial" w:cs="Arial"/>
          <w:bCs/>
        </w:rPr>
        <w:lastRenderedPageBreak/>
        <w:t xml:space="preserve">where </w:t>
      </w:r>
      <m:oMath>
        <m:r>
          <w:rPr>
            <w:rFonts w:ascii="Cambria Math" w:hAnsi="Cambria Math" w:cs="Arial"/>
          </w:rPr>
          <m:t>n≥2</m:t>
        </m:r>
      </m:oMath>
      <w:r w:rsidRPr="0008279A">
        <w:rPr>
          <w:rFonts w:ascii="Arial" w:hAnsi="Arial" w:cs="Arial"/>
          <w:bCs/>
        </w:rPr>
        <w:t xml:space="preserve"> and </w:t>
      </w:r>
      <m:oMath>
        <m:r>
          <w:rPr>
            <w:rFonts w:ascii="Cambria Math" w:hAnsi="Cambria Math" w:cs="Arial"/>
          </w:rPr>
          <m:t>ε=1+i</m:t>
        </m:r>
      </m:oMath>
      <w:r w:rsidRPr="0008279A">
        <w:rPr>
          <w:rFonts w:ascii="Arial" w:hAnsi="Arial" w:cs="Arial"/>
          <w:bCs/>
        </w:rPr>
        <w:t xml:space="preserve"> (Karataş, 2022).</w:t>
      </w:r>
    </w:p>
    <w:p w:rsidR="0008279A" w:rsidRPr="0008279A" w:rsidRDefault="0008279A" w:rsidP="0008279A">
      <w:pPr>
        <w:spacing w:before="120" w:after="120" w:line="276" w:lineRule="auto"/>
        <w:jc w:val="both"/>
        <w:rPr>
          <w:rFonts w:ascii="Arial" w:hAnsi="Arial" w:cs="Arial"/>
        </w:rPr>
      </w:pPr>
      <w:r w:rsidRPr="0008279A">
        <w:rPr>
          <w:rFonts w:ascii="Arial" w:hAnsi="Arial" w:cs="Arial"/>
        </w:rPr>
        <w:tab/>
        <w:t>Binet formula for the complex Leonardo numbers;</w:t>
      </w:r>
    </w:p>
    <w:p w:rsidR="0008279A" w:rsidRPr="0008279A" w:rsidRDefault="00ED3CD9" w:rsidP="0008279A">
      <w:pPr>
        <w:spacing w:before="120" w:after="120" w:line="276"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r>
            <w:rPr>
              <w:rFonts w:ascii="Cambria Math" w:hAnsi="Cambria Math" w:cs="Arial"/>
            </w:rPr>
            <m:t>=</m:t>
          </m:r>
          <m:f>
            <m:fPr>
              <m:ctrlPr>
                <w:rPr>
                  <w:rFonts w:ascii="Cambria Math" w:hAnsi="Cambria Math" w:cs="Arial"/>
                  <w:i/>
                </w:rPr>
              </m:ctrlPr>
            </m:fPr>
            <m:num>
              <m:r>
                <w:rPr>
                  <w:rFonts w:ascii="Cambria Math" w:hAnsi="Cambria Math" w:cs="Arial"/>
                </w:rPr>
                <m:t>2</m:t>
              </m:r>
              <m:bar>
                <m:barPr>
                  <m:ctrlPr>
                    <w:rPr>
                      <w:rFonts w:ascii="Cambria Math" w:hAnsi="Cambria Math" w:cs="Arial"/>
                      <w:i/>
                    </w:rPr>
                  </m:ctrlPr>
                </m:barPr>
                <m:e>
                  <m:r>
                    <w:rPr>
                      <w:rFonts w:ascii="Cambria Math" w:hAnsi="Cambria Math" w:cs="Arial"/>
                    </w:rPr>
                    <m:t>α</m:t>
                  </m:r>
                </m:e>
              </m:bar>
              <m:sSup>
                <m:sSupPr>
                  <m:ctrlPr>
                    <w:rPr>
                      <w:rFonts w:ascii="Cambria Math" w:hAnsi="Cambria Math" w:cs="Arial"/>
                      <w:i/>
                    </w:rPr>
                  </m:ctrlPr>
                </m:sSupPr>
                <m:e>
                  <m:r>
                    <w:rPr>
                      <w:rFonts w:ascii="Cambria Math" w:hAnsi="Cambria Math" w:cs="Arial"/>
                    </w:rPr>
                    <m:t>α</m:t>
                  </m:r>
                </m:e>
                <m:sup>
                  <m:r>
                    <w:rPr>
                      <w:rFonts w:ascii="Cambria Math" w:hAnsi="Cambria Math" w:cs="Arial"/>
                    </w:rPr>
                    <m:t>n+1</m:t>
                  </m:r>
                </m:sup>
              </m:sSup>
              <m:r>
                <w:rPr>
                  <w:rFonts w:ascii="Cambria Math" w:hAnsi="Cambria Math" w:cs="Arial"/>
                </w:rPr>
                <m:t>-2</m:t>
              </m:r>
              <m:bar>
                <m:barPr>
                  <m:ctrlPr>
                    <w:rPr>
                      <w:rFonts w:ascii="Cambria Math" w:hAnsi="Cambria Math" w:cs="Arial"/>
                      <w:i/>
                    </w:rPr>
                  </m:ctrlPr>
                </m:barPr>
                <m:e>
                  <m:r>
                    <w:rPr>
                      <w:rFonts w:ascii="Cambria Math" w:hAnsi="Cambria Math" w:cs="Arial"/>
                    </w:rPr>
                    <m:t>β</m:t>
                  </m:r>
                </m:e>
              </m:bar>
              <m:sSup>
                <m:sSupPr>
                  <m:ctrlPr>
                    <w:rPr>
                      <w:rFonts w:ascii="Cambria Math" w:hAnsi="Cambria Math" w:cs="Arial"/>
                      <w:i/>
                    </w:rPr>
                  </m:ctrlPr>
                </m:sSupPr>
                <m:e>
                  <m:r>
                    <w:rPr>
                      <w:rFonts w:ascii="Cambria Math" w:hAnsi="Cambria Math" w:cs="Arial"/>
                    </w:rPr>
                    <m:t>β</m:t>
                  </m:r>
                </m:e>
                <m:sup>
                  <m:r>
                    <w:rPr>
                      <w:rFonts w:ascii="Cambria Math" w:hAnsi="Cambria Math" w:cs="Arial"/>
                    </w:rPr>
                    <m:t>n+1</m:t>
                  </m:r>
                </m:sup>
              </m:sSup>
            </m:num>
            <m:den>
              <m:r>
                <w:rPr>
                  <w:rFonts w:ascii="Cambria Math" w:hAnsi="Cambria Math" w:cs="Arial"/>
                </w:rPr>
                <m:t>α-β</m:t>
              </m:r>
            </m:den>
          </m:f>
          <m:r>
            <w:rPr>
              <w:rFonts w:ascii="Cambria Math" w:hAnsi="Cambria Math" w:cs="Arial"/>
            </w:rPr>
            <m:t>-ε,</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where </w:t>
      </w:r>
      <m:oMath>
        <m:r>
          <w:rPr>
            <w:rFonts w:ascii="Cambria Math" w:hAnsi="Cambria Math" w:cs="Arial"/>
          </w:rPr>
          <m:t>α</m:t>
        </m:r>
      </m:oMath>
      <w:r w:rsidRPr="0008279A">
        <w:rPr>
          <w:rFonts w:ascii="Arial" w:hAnsi="Arial" w:cs="Arial"/>
        </w:rPr>
        <w:t xml:space="preserve"> and </w:t>
      </w:r>
      <m:oMath>
        <m:r>
          <w:rPr>
            <w:rFonts w:ascii="Cambria Math" w:hAnsi="Cambria Math" w:cs="Arial"/>
          </w:rPr>
          <m:t>β</m:t>
        </m:r>
      </m:oMath>
      <w:r w:rsidRPr="0008279A">
        <w:rPr>
          <w:rFonts w:ascii="Arial" w:hAnsi="Arial" w:cs="Arial"/>
        </w:rPr>
        <w:t xml:space="preserve"> are golden and silver rations, </w:t>
      </w:r>
      <m:oMath>
        <m:bar>
          <m:barPr>
            <m:ctrlPr>
              <w:rPr>
                <w:rFonts w:ascii="Cambria Math" w:hAnsi="Cambria Math" w:cs="Arial"/>
                <w:i/>
              </w:rPr>
            </m:ctrlPr>
          </m:barPr>
          <m:e>
            <m:r>
              <w:rPr>
                <w:rFonts w:ascii="Cambria Math" w:hAnsi="Cambria Math" w:cs="Arial"/>
              </w:rPr>
              <m:t>α</m:t>
            </m:r>
          </m:e>
        </m:bar>
        <m:r>
          <w:rPr>
            <w:rFonts w:ascii="Cambria Math" w:hAnsi="Cambria Math" w:cs="Arial"/>
          </w:rPr>
          <m:t>=1+iα</m:t>
        </m:r>
      </m:oMath>
      <w:r w:rsidRPr="0008279A">
        <w:rPr>
          <w:rFonts w:ascii="Arial" w:hAnsi="Arial" w:cs="Arial"/>
        </w:rPr>
        <w:t xml:space="preserve"> and </w:t>
      </w:r>
      <m:oMath>
        <m:bar>
          <m:barPr>
            <m:ctrlPr>
              <w:rPr>
                <w:rFonts w:ascii="Cambria Math" w:hAnsi="Cambria Math" w:cs="Arial"/>
                <w:i/>
              </w:rPr>
            </m:ctrlPr>
          </m:barPr>
          <m:e>
            <m:r>
              <w:rPr>
                <w:rFonts w:ascii="Cambria Math" w:hAnsi="Cambria Math" w:cs="Arial"/>
              </w:rPr>
              <m:t>β</m:t>
            </m:r>
          </m:e>
        </m:bar>
        <m:r>
          <w:rPr>
            <w:rFonts w:ascii="Cambria Math" w:hAnsi="Cambria Math" w:cs="Arial"/>
          </w:rPr>
          <m:t>=1+iβ</m:t>
        </m:r>
      </m:oMath>
      <w:r w:rsidRPr="0008279A">
        <w:rPr>
          <w:rFonts w:ascii="Arial" w:hAnsi="Arial" w:cs="Arial"/>
        </w:rPr>
        <w:t>.</w:t>
      </w:r>
    </w:p>
    <w:p w:rsidR="0008279A" w:rsidRPr="0008279A" w:rsidRDefault="0008279A" w:rsidP="0008279A">
      <w:pPr>
        <w:spacing w:before="120" w:after="120" w:line="276" w:lineRule="auto"/>
        <w:jc w:val="both"/>
        <w:rPr>
          <w:rFonts w:ascii="Arial" w:hAnsi="Arial" w:cs="Arial"/>
        </w:rPr>
      </w:pPr>
      <w:r w:rsidRPr="0008279A">
        <w:rPr>
          <w:rFonts w:ascii="Arial" w:hAnsi="Arial" w:cs="Arial"/>
        </w:rPr>
        <w:tab/>
        <w:t>The generating function for the complex Leonardo numbers is</w:t>
      </w:r>
    </w:p>
    <w:p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m:t>g</m:t>
          </m:r>
          <m:d>
            <m:dPr>
              <m:ctrlPr>
                <w:rPr>
                  <w:rFonts w:ascii="Cambria Math" w:hAnsi="Cambria Math" w:cs="Arial"/>
                  <w:i/>
                </w:rPr>
              </m:ctrlPr>
            </m:dPr>
            <m:e>
              <m:r>
                <w:rPr>
                  <w:rFonts w:ascii="Cambria Math" w:hAnsi="Cambria Math" w:cs="Arial"/>
                </w:rPr>
                <m:t>t</m:t>
              </m:r>
            </m:e>
          </m: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r>
                <w:rPr>
                  <w:rFonts w:ascii="Cambria Math" w:hAnsi="Cambria Math" w:cs="Arial"/>
                </w:rPr>
                <m:t>-t</m:t>
              </m:r>
              <m:d>
                <m:dPr>
                  <m:ctrlPr>
                    <w:rPr>
                      <w:rFonts w:ascii="Cambria Math" w:hAnsi="Cambria Math" w:cs="Arial"/>
                      <w:i/>
                    </w:rPr>
                  </m:ctrlPr>
                </m:dPr>
                <m:e>
                  <m:r>
                    <w:rPr>
                      <w:rFonts w:ascii="Cambria Math" w:hAnsi="Cambria Math" w:cs="Arial"/>
                    </w:rPr>
                    <m:t>1-i</m:t>
                  </m:r>
                </m:e>
              </m:d>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r>
                <w:rPr>
                  <w:rFonts w:ascii="Cambria Math" w:hAnsi="Cambria Math" w:cs="Arial"/>
                </w:rPr>
                <m:t>(1-i)</m:t>
              </m:r>
            </m:num>
            <m:den>
              <m:r>
                <w:rPr>
                  <w:rFonts w:ascii="Cambria Math" w:hAnsi="Cambria Math" w:cs="Arial"/>
                </w:rPr>
                <m:t>1-2t+</m:t>
              </m:r>
              <m:sSup>
                <m:sSupPr>
                  <m:ctrlPr>
                    <w:rPr>
                      <w:rFonts w:ascii="Cambria Math" w:hAnsi="Cambria Math" w:cs="Arial"/>
                      <w:i/>
                    </w:rPr>
                  </m:ctrlPr>
                </m:sSupPr>
                <m:e>
                  <m:r>
                    <w:rPr>
                      <w:rFonts w:ascii="Cambria Math" w:hAnsi="Cambria Math" w:cs="Arial"/>
                    </w:rPr>
                    <m:t>t</m:t>
                  </m:r>
                </m:e>
                <m:sup>
                  <m:r>
                    <w:rPr>
                      <w:rFonts w:ascii="Cambria Math" w:hAnsi="Cambria Math" w:cs="Arial"/>
                    </w:rPr>
                    <m:t>3</m:t>
                  </m:r>
                </m:sup>
              </m:sSup>
            </m:den>
          </m:f>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ab/>
        <w:t>Cassini identity for complex Leonardo numbers is</w:t>
      </w:r>
    </w:p>
    <w:p w:rsidR="0008279A" w:rsidRPr="0008279A" w:rsidRDefault="00ED3CD9" w:rsidP="0008279A">
      <w:pPr>
        <w:spacing w:before="120" w:after="120" w:line="276" w:lineRule="auto"/>
        <w:jc w:val="both"/>
        <w:rPr>
          <w:rFonts w:ascii="Arial" w:hAnsi="Arial" w:cs="Arial"/>
        </w:rPr>
      </w:pPr>
      <m:oMathPara>
        <m:oMath>
          <m:sSubSup>
            <m:sSubSupPr>
              <m:ctrlPr>
                <w:rPr>
                  <w:rFonts w:ascii="Cambria Math" w:hAnsi="Cambria Math" w:cs="Arial"/>
                  <w:i/>
                </w:rPr>
              </m:ctrlPr>
            </m:sSubSupPr>
            <m:e>
              <m:r>
                <w:rPr>
                  <w:rFonts w:ascii="Cambria Math" w:hAnsi="Cambria Math" w:cs="Arial"/>
                </w:rPr>
                <m:t>C</m:t>
              </m:r>
            </m:e>
            <m:sub>
              <m:r>
                <w:rPr>
                  <w:rFonts w:ascii="Cambria Math" w:hAnsi="Cambria Math" w:cs="Arial"/>
                </w:rPr>
                <m:t>n</m:t>
              </m:r>
            </m:sub>
            <m:sup>
              <m:r>
                <w:rPr>
                  <w:rFonts w:ascii="Cambria Math" w:hAnsi="Cambria Math" w:cs="Arial"/>
                </w:rPr>
                <m:t>2</m:t>
              </m:r>
            </m:sup>
          </m:sSubSup>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n-1</m:t>
              </m:r>
            </m:sub>
          </m:sSub>
          <m:sSub>
            <m:sSubPr>
              <m:ctrlPr>
                <w:rPr>
                  <w:rFonts w:ascii="Cambria Math" w:hAnsi="Cambria Math" w:cs="Arial"/>
                  <w:i/>
                </w:rPr>
              </m:ctrlPr>
            </m:sSubPr>
            <m:e>
              <m:r>
                <w:rPr>
                  <w:rFonts w:ascii="Cambria Math" w:hAnsi="Cambria Math" w:cs="Arial"/>
                </w:rPr>
                <m:t>C</m:t>
              </m:r>
            </m:e>
            <m:sub>
              <m:r>
                <w:rPr>
                  <w:rFonts w:ascii="Cambria Math" w:hAnsi="Cambria Math" w:cs="Arial"/>
                </w:rPr>
                <m:t>n+1</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n-2</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n+2</m:t>
              </m:r>
            </m:sub>
          </m:sSub>
          <m:sSub>
            <m:sSubPr>
              <m:ctrlPr>
                <w:rPr>
                  <w:rFonts w:ascii="Cambria Math" w:hAnsi="Cambria Math" w:cs="Arial"/>
                  <w:i/>
                </w:rPr>
              </m:ctrlPr>
            </m:sSubPr>
            <m:e>
              <m:r>
                <w:rPr>
                  <w:rFonts w:ascii="Cambria Math" w:hAnsi="Cambria Math" w:cs="Arial"/>
                </w:rPr>
                <m:t>Le</m:t>
              </m:r>
            </m:e>
            <m:sub>
              <m:r>
                <w:rPr>
                  <w:rFonts w:ascii="Cambria Math" w:hAnsi="Cambria Math" w:cs="Arial"/>
                </w:rPr>
                <m:t>n-1</m:t>
              </m:r>
            </m:sub>
          </m:sSub>
          <m:r>
            <w:rPr>
              <w:rFonts w:ascii="Cambria Math" w:hAnsi="Cambria Math" w:cs="Arial"/>
            </w:rPr>
            <m:t>-8</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n+1</m:t>
              </m:r>
            </m:sup>
          </m:sSup>
          <m:r>
            <w:rPr>
              <w:rFonts w:ascii="Cambria Math" w:hAnsi="Cambria Math" w:cs="Arial"/>
            </w:rPr>
            <m:t>+i</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Le</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Le</m:t>
                  </m:r>
                </m:e>
                <m:sub>
                  <m:r>
                    <w:rPr>
                      <w:rFonts w:ascii="Cambria Math" w:hAnsi="Cambria Math" w:cs="Arial"/>
                    </w:rPr>
                    <m:t>n+1</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n-1</m:t>
                  </m:r>
                </m:sub>
              </m:sSub>
              <m:sSub>
                <m:sSubPr>
                  <m:ctrlPr>
                    <w:rPr>
                      <w:rFonts w:ascii="Cambria Math" w:hAnsi="Cambria Math" w:cs="Arial"/>
                      <w:i/>
                    </w:rPr>
                  </m:ctrlPr>
                </m:sSubPr>
                <m:e>
                  <m:r>
                    <w:rPr>
                      <w:rFonts w:ascii="Cambria Math" w:hAnsi="Cambria Math" w:cs="Arial"/>
                    </w:rPr>
                    <m:t>Le</m:t>
                  </m:r>
                </m:e>
                <m:sub>
                  <m:r>
                    <w:rPr>
                      <w:rFonts w:ascii="Cambria Math" w:hAnsi="Cambria Math" w:cs="Arial"/>
                    </w:rPr>
                    <m:t>n+2</m:t>
                  </m:r>
                </m:sub>
              </m:sSub>
            </m:e>
          </m:d>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Le</m:t>
            </m:r>
          </m:e>
          <m:sub>
            <m:r>
              <m:rPr>
                <m:sty m:val="p"/>
              </m:rPr>
              <w:rPr>
                <w:rFonts w:ascii="Cambria Math" w:hAnsi="Cambria Math" w:cs="Arial"/>
              </w:rPr>
              <m:t>n</m:t>
            </m:r>
          </m:sub>
        </m:sSub>
      </m:oMath>
      <w:r w:rsidRPr="0008279A">
        <w:rPr>
          <w:rFonts w:ascii="Arial" w:hAnsi="Arial" w:cs="Arial"/>
        </w:rPr>
        <w:t xml:space="preserve"> is n-th Leonardo number (Karataş, 2022).</w:t>
      </w:r>
    </w:p>
    <w:p w:rsidR="0008279A" w:rsidRPr="0008279A" w:rsidRDefault="0008279A" w:rsidP="0008279A">
      <w:pPr>
        <w:spacing w:before="120" w:after="120" w:line="276" w:lineRule="auto"/>
        <w:jc w:val="both"/>
        <w:rPr>
          <w:rFonts w:ascii="Arial" w:hAnsi="Arial" w:cs="Arial"/>
        </w:rPr>
      </w:pPr>
      <w:r w:rsidRPr="0008279A">
        <w:rPr>
          <w:rFonts w:ascii="Arial" w:hAnsi="Arial" w:cs="Arial"/>
        </w:rPr>
        <w:tab/>
      </w:r>
      <w:proofErr w:type="spellStart"/>
      <w:r w:rsidRPr="0008279A">
        <w:rPr>
          <w:rFonts w:ascii="Arial" w:hAnsi="Arial" w:cs="Arial"/>
        </w:rPr>
        <w:t>D’Ocagne’s</w:t>
      </w:r>
      <w:proofErr w:type="spellEnd"/>
      <w:r w:rsidRPr="0008279A">
        <w:rPr>
          <w:rFonts w:ascii="Arial" w:hAnsi="Arial" w:cs="Arial"/>
        </w:rPr>
        <w:t xml:space="preserve"> identity for complex Leonardo numbers is</w:t>
      </w:r>
    </w:p>
    <w:p w:rsidR="0008279A" w:rsidRPr="0008279A" w:rsidRDefault="00ED3CD9" w:rsidP="0008279A">
      <w:pPr>
        <w:spacing w:before="120" w:after="120" w:line="276" w:lineRule="auto"/>
        <w:jc w:val="both"/>
        <w:rPr>
          <w:rFonts w:ascii="Arial" w:hAnsi="Arial" w:cs="Arial"/>
        </w:rPr>
      </w:pPr>
      <m:oMathPara>
        <m:oMathParaPr>
          <m:jc m:val="center"/>
        </m:oMathParaP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sSub>
            <m:sSubPr>
              <m:ctrlPr>
                <w:rPr>
                  <w:rFonts w:ascii="Cambria Math" w:hAnsi="Cambria Math" w:cs="Arial"/>
                  <w:i/>
                </w:rPr>
              </m:ctrlPr>
            </m:sSubPr>
            <m:e>
              <m:r>
                <w:rPr>
                  <w:rFonts w:ascii="Cambria Math" w:hAnsi="Cambria Math" w:cs="Arial"/>
                </w:rPr>
                <m:t>C</m:t>
              </m:r>
            </m:e>
            <m:sub>
              <m:r>
                <w:rPr>
                  <w:rFonts w:ascii="Cambria Math" w:hAnsi="Cambria Math" w:cs="Arial"/>
                </w:rPr>
                <m:t>n+1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m+1</m:t>
              </m:r>
            </m:sub>
          </m:sSub>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oMath>
      </m:oMathPara>
    </w:p>
    <w:p w:rsidR="0008279A" w:rsidRPr="0008279A" w:rsidRDefault="0008279A" w:rsidP="0008279A">
      <w:pPr>
        <w:spacing w:before="120" w:after="120" w:line="276" w:lineRule="auto"/>
        <w:jc w:val="both"/>
        <w:rPr>
          <w:rFonts w:ascii="Arial" w:hAnsi="Arial" w:cs="Arial"/>
        </w:rPr>
      </w:pPr>
      <m:oMathPara>
        <m:oMathParaPr>
          <m:jc m:val="center"/>
        </m:oMathParaPr>
        <m:oMath>
          <m:r>
            <w:rPr>
              <w:rFonts w:ascii="Cambria Math" w:hAnsi="Cambria Math" w:cs="Arial"/>
            </w:rPr>
            <m:t>=2</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n+1</m:t>
              </m:r>
            </m:sup>
          </m:sSup>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Le</m:t>
                  </m:r>
                </m:e>
                <m:sub>
                  <m:r>
                    <w:rPr>
                      <w:rFonts w:ascii="Cambria Math" w:hAnsi="Cambria Math" w:cs="Arial"/>
                    </w:rPr>
                    <m:t>m-n-1</m:t>
                  </m:r>
                </m:sub>
              </m:sSub>
              <m:r>
                <w:rPr>
                  <w:rFonts w:ascii="Cambria Math" w:hAnsi="Cambria Math" w:cs="Arial"/>
                </w:rPr>
                <m:t>+1</m:t>
              </m:r>
            </m:e>
          </m:d>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m-1</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n-1</m:t>
              </m:r>
            </m:sub>
          </m:sSub>
          <m:r>
            <w:rPr>
              <w:rFonts w:ascii="Cambria Math" w:hAnsi="Cambria Math" w:cs="Arial"/>
            </w:rPr>
            <m:t>-i</m:t>
          </m:r>
          <m:d>
            <m:dPr>
              <m:ctrlPr>
                <w:rPr>
                  <w:rFonts w:ascii="Cambria Math" w:hAnsi="Cambria Math" w:cs="Arial"/>
                  <w:i/>
                </w:rPr>
              </m:ctrlPr>
            </m:dPr>
            <m:e>
              <m:r>
                <w:rPr>
                  <w:rFonts w:ascii="Cambria Math" w:hAnsi="Cambria Math" w:cs="Arial"/>
                </w:rPr>
                <m:t>2</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n</m:t>
                  </m:r>
                </m:sup>
              </m:sSup>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Le</m:t>
                      </m:r>
                    </m:e>
                    <m:sub>
                      <m:r>
                        <w:rPr>
                          <w:rFonts w:ascii="Cambria Math" w:hAnsi="Cambria Math" w:cs="Arial"/>
                        </w:rPr>
                        <m:t>m-n</m:t>
                      </m:r>
                    </m:sub>
                  </m:sSub>
                  <m:r>
                    <w:rPr>
                      <w:rFonts w:ascii="Cambria Math" w:hAnsi="Cambria Math" w:cs="Arial"/>
                    </w:rPr>
                    <m:t>+1</m:t>
                  </m:r>
                </m:e>
              </m:d>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m:t>
                  </m:r>
                </m:sub>
              </m:sSub>
            </m:e>
          </m:d>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where </w:t>
      </w:r>
      <m:oMath>
        <m:r>
          <w:rPr>
            <w:rFonts w:ascii="Cambria Math" w:hAnsi="Cambria Math" w:cs="Arial"/>
          </w:rPr>
          <m:t>m&gt;n</m:t>
        </m:r>
      </m:oMath>
      <w:r w:rsidRPr="0008279A">
        <w:rPr>
          <w:rFonts w:ascii="Arial" w:hAnsi="Arial" w:cs="Arial"/>
        </w:rPr>
        <w:t xml:space="preserve"> and </w:t>
      </w:r>
      <m:oMath>
        <m:r>
          <w:rPr>
            <w:rFonts w:ascii="Cambria Math" w:hAnsi="Cambria Math" w:cs="Arial"/>
          </w:rPr>
          <m:t>n&gt;0</m:t>
        </m:r>
      </m:oMath>
      <w:r w:rsidRPr="0008279A">
        <w:rPr>
          <w:rFonts w:ascii="Arial" w:hAnsi="Arial" w:cs="Arial"/>
        </w:rPr>
        <w:t>.</w:t>
      </w:r>
    </w:p>
    <w:p w:rsidR="0008279A" w:rsidRPr="0008279A" w:rsidRDefault="0008279A" w:rsidP="0008279A">
      <w:pPr>
        <w:spacing w:before="120" w:after="120" w:line="276" w:lineRule="auto"/>
        <w:jc w:val="both"/>
        <w:rPr>
          <w:rFonts w:ascii="Arial" w:hAnsi="Arial" w:cs="Arial"/>
        </w:rPr>
      </w:pPr>
      <w:r w:rsidRPr="0008279A">
        <w:rPr>
          <w:rFonts w:ascii="Arial" w:hAnsi="Arial" w:cs="Arial"/>
        </w:rPr>
        <w:tab/>
        <w:t>For positive integer n, we have following summation formulas for complex Leonardo numbers,</w:t>
      </w:r>
    </w:p>
    <w:p w:rsidR="0008279A" w:rsidRPr="0008279A" w:rsidRDefault="00ED3CD9" w:rsidP="0008279A">
      <w:pPr>
        <w:spacing w:before="120" w:after="120" w:line="276" w:lineRule="auto"/>
        <w:jc w:val="both"/>
        <w:rPr>
          <w:rFonts w:ascii="Arial" w:hAnsi="Arial" w:cs="Arial"/>
        </w:rPr>
      </w:pPr>
      <m:oMathPara>
        <m:oMath>
          <m:nary>
            <m:naryPr>
              <m:chr m:val="∑"/>
              <m:limLoc m:val="undOvr"/>
              <m:ctrlPr>
                <w:rPr>
                  <w:rFonts w:ascii="Cambria Math" w:hAnsi="Cambria Math" w:cs="Arial"/>
                  <w:i/>
                </w:rPr>
              </m:ctrlPr>
            </m:naryPr>
            <m:sub>
              <m:r>
                <w:rPr>
                  <w:rFonts w:ascii="Cambria Math" w:hAnsi="Cambria Math" w:cs="Arial"/>
                </w:rPr>
                <m:t>j=0</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m:t>
                  </m:r>
                </m:e>
                <m:sub>
                  <m:r>
                    <w:rPr>
                      <w:rFonts w:ascii="Cambria Math" w:hAnsi="Cambria Math" w:cs="Arial"/>
                    </w:rPr>
                    <m:t>j</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n+2</m:t>
              </m:r>
            </m:sub>
          </m:sSub>
          <m:r>
            <w:rPr>
              <w:rFonts w:ascii="Cambria Math" w:hAnsi="Cambria Math" w:cs="Arial"/>
            </w:rPr>
            <m:t>-</m:t>
          </m:r>
          <m:d>
            <m:dPr>
              <m:ctrlPr>
                <w:rPr>
                  <w:rFonts w:ascii="Cambria Math" w:hAnsi="Cambria Math" w:cs="Arial"/>
                  <w:i/>
                </w:rPr>
              </m:ctrlPr>
            </m:dPr>
            <m:e>
              <m:r>
                <w:rPr>
                  <w:rFonts w:ascii="Cambria Math" w:hAnsi="Cambria Math" w:cs="Arial"/>
                </w:rPr>
                <m:t>n+2</m:t>
              </m:r>
            </m:e>
          </m:d>
          <m:r>
            <w:rPr>
              <w:rFonts w:ascii="Cambria Math" w:hAnsi="Cambria Math" w:cs="Arial"/>
            </w:rPr>
            <m:t>ε-2i,</m:t>
          </m:r>
        </m:oMath>
      </m:oMathPara>
    </w:p>
    <w:p w:rsidR="0008279A" w:rsidRPr="0008279A" w:rsidRDefault="00ED3CD9" w:rsidP="0008279A">
      <w:pPr>
        <w:spacing w:before="120" w:after="120" w:line="276" w:lineRule="auto"/>
        <w:jc w:val="both"/>
        <w:rPr>
          <w:rFonts w:ascii="Arial" w:hAnsi="Arial" w:cs="Arial"/>
        </w:rPr>
      </w:pPr>
      <m:oMathPara>
        <m:oMath>
          <m:nary>
            <m:naryPr>
              <m:chr m:val="∑"/>
              <m:limLoc m:val="undOvr"/>
              <m:ctrlPr>
                <w:rPr>
                  <w:rFonts w:ascii="Cambria Math" w:hAnsi="Cambria Math" w:cs="Arial"/>
                  <w:i/>
                </w:rPr>
              </m:ctrlPr>
            </m:naryPr>
            <m:sub>
              <m:r>
                <w:rPr>
                  <w:rFonts w:ascii="Cambria Math" w:hAnsi="Cambria Math" w:cs="Arial"/>
                </w:rPr>
                <m:t>j=0</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m:t>
                  </m:r>
                </m:e>
                <m:sub>
                  <m:r>
                    <w:rPr>
                      <w:rFonts w:ascii="Cambria Math" w:hAnsi="Cambria Math" w:cs="Arial"/>
                    </w:rPr>
                    <m:t>2j</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2n+1</m:t>
              </m:r>
            </m:sub>
          </m:sSub>
          <m:r>
            <w:rPr>
              <w:rFonts w:ascii="Cambria Math" w:hAnsi="Cambria Math" w:cs="Arial"/>
            </w:rPr>
            <m:t>-nε-2i,</m:t>
          </m:r>
        </m:oMath>
      </m:oMathPara>
    </w:p>
    <w:p w:rsidR="0008279A" w:rsidRPr="0008279A" w:rsidRDefault="00ED3CD9" w:rsidP="0008279A">
      <w:pPr>
        <w:spacing w:before="120" w:after="120" w:line="276" w:lineRule="auto"/>
        <w:jc w:val="both"/>
        <w:rPr>
          <w:rFonts w:ascii="Arial" w:eastAsiaTheme="minorEastAsia" w:hAnsi="Arial" w:cs="Arial"/>
        </w:rPr>
      </w:pPr>
      <m:oMathPara>
        <m:oMath>
          <m:nary>
            <m:naryPr>
              <m:chr m:val="∑"/>
              <m:limLoc m:val="undOvr"/>
              <m:ctrlPr>
                <w:rPr>
                  <w:rFonts w:ascii="Cambria Math" w:hAnsi="Cambria Math" w:cs="Arial"/>
                  <w:i/>
                </w:rPr>
              </m:ctrlPr>
            </m:naryPr>
            <m:sub>
              <m:r>
                <w:rPr>
                  <w:rFonts w:ascii="Cambria Math" w:hAnsi="Cambria Math" w:cs="Arial"/>
                </w:rPr>
                <m:t>j=0</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m:t>
                  </m:r>
                </m:e>
                <m:sub>
                  <m:r>
                    <w:rPr>
                      <w:rFonts w:ascii="Cambria Math" w:hAnsi="Cambria Math" w:cs="Arial"/>
                    </w:rPr>
                    <m:t>2j+1</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2n+2</m:t>
              </m:r>
            </m:sub>
          </m:sSub>
          <m:r>
            <w:rPr>
              <w:rFonts w:ascii="Cambria Math" w:hAnsi="Cambria Math" w:cs="Arial"/>
            </w:rPr>
            <m:t>-</m:t>
          </m:r>
          <m:d>
            <m:dPr>
              <m:ctrlPr>
                <w:rPr>
                  <w:rFonts w:ascii="Cambria Math" w:hAnsi="Cambria Math" w:cs="Arial"/>
                  <w:i/>
                </w:rPr>
              </m:ctrlPr>
            </m:dPr>
            <m:e>
              <m:r>
                <w:rPr>
                  <w:rFonts w:ascii="Cambria Math" w:hAnsi="Cambria Math" w:cs="Arial"/>
                </w:rPr>
                <m:t>n+2</m:t>
              </m:r>
            </m:e>
          </m:d>
          <m:r>
            <w:rPr>
              <w:rFonts w:ascii="Cambria Math" w:hAnsi="Cambria Math" w:cs="Arial"/>
            </w:rPr>
            <m:t>ε.</m:t>
          </m:r>
        </m:oMath>
      </m:oMathPara>
    </w:p>
    <w:p w:rsidR="0008279A" w:rsidRPr="0008279A" w:rsidRDefault="0008279A" w:rsidP="0008279A">
      <w:pPr>
        <w:spacing w:before="120" w:after="120" w:line="276" w:lineRule="auto"/>
        <w:jc w:val="both"/>
        <w:rPr>
          <w:rFonts w:ascii="Arial" w:eastAsiaTheme="minorEastAsia" w:hAnsi="Arial" w:cs="Arial"/>
        </w:rPr>
      </w:pPr>
      <w:r w:rsidRPr="0008279A">
        <w:rPr>
          <w:rFonts w:ascii="Arial" w:eastAsiaTheme="minorEastAsia" w:hAnsi="Arial" w:cs="Arial"/>
        </w:rPr>
        <w:tab/>
        <w:t xml:space="preserve">For </w:t>
      </w:r>
      <m:oMath>
        <m:r>
          <w:rPr>
            <w:rFonts w:ascii="Cambria Math" w:eastAsiaTheme="minorEastAsia" w:hAnsi="Cambria Math" w:cs="Arial"/>
          </w:rPr>
          <m:t>n≥0</m:t>
        </m:r>
      </m:oMath>
      <w:r w:rsidRPr="0008279A">
        <w:rPr>
          <w:rFonts w:ascii="Arial" w:eastAsiaTheme="minorEastAsia" w:hAnsi="Arial" w:cs="Arial"/>
        </w:rPr>
        <w:t>, we have following summation equations,</w:t>
      </w:r>
    </w:p>
    <w:p w:rsidR="0008279A" w:rsidRPr="0008279A" w:rsidRDefault="00ED3CD9" w:rsidP="0008279A">
      <w:pPr>
        <w:spacing w:before="120" w:after="120" w:line="276" w:lineRule="auto"/>
        <w:jc w:val="both"/>
        <w:rPr>
          <w:rFonts w:ascii="Arial" w:eastAsiaTheme="minorEastAsia" w:hAnsi="Arial" w:cs="Arial"/>
        </w:rPr>
      </w:pPr>
      <m:oMathPara>
        <m:oMath>
          <m:nary>
            <m:naryPr>
              <m:chr m:val="∑"/>
              <m:limLoc m:val="undOvr"/>
              <m:ctrlPr>
                <w:rPr>
                  <w:rFonts w:ascii="Cambria Math" w:hAnsi="Cambria Math" w:cs="Arial"/>
                  <w:i/>
                </w:rPr>
              </m:ctrlPr>
            </m:naryPr>
            <m:sub>
              <m:r>
                <w:rPr>
                  <w:rFonts w:ascii="Cambria Math" w:hAnsi="Cambria Math" w:cs="Arial"/>
                </w:rPr>
                <m:t>j=0</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CF</m:t>
                  </m:r>
                </m:e>
                <m:sub>
                  <m:r>
                    <w:rPr>
                      <w:rFonts w:ascii="Cambria Math" w:hAnsi="Cambria Math" w:cs="Arial"/>
                    </w:rPr>
                    <m:t>j</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j</m:t>
              </m:r>
            </m:sub>
          </m:sSub>
          <m:r>
            <w:rPr>
              <w:rFonts w:ascii="Cambria Math" w:hAnsi="Cambria Math" w:cs="Arial"/>
            </w:rPr>
            <m:t>=</m:t>
          </m:r>
          <m:sSub>
            <m:sSubPr>
              <m:ctrlPr>
                <w:rPr>
                  <w:rFonts w:ascii="Cambria Math" w:hAnsi="Cambria Math" w:cs="Arial"/>
                  <w:i/>
                </w:rPr>
              </m:ctrlPr>
            </m:sSubPr>
            <m:e>
              <m:r>
                <w:rPr>
                  <w:rFonts w:ascii="Cambria Math" w:hAnsi="Cambria Math" w:cs="Arial"/>
                </w:rPr>
                <m:t>CF</m:t>
              </m:r>
            </m:e>
            <m:sub>
              <m:r>
                <w:rPr>
                  <w:rFonts w:ascii="Cambria Math" w:hAnsi="Cambria Math" w:cs="Arial"/>
                </w:rPr>
                <m:t>n+1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n+2</m:t>
              </m:r>
            </m:sub>
          </m:sSub>
          <m:r>
            <w:rPr>
              <w:rFonts w:ascii="Cambria Math" w:hAnsi="Cambria Math" w:cs="Arial"/>
            </w:rPr>
            <m:t>-</m:t>
          </m:r>
          <m:d>
            <m:dPr>
              <m:ctrlPr>
                <w:rPr>
                  <w:rFonts w:ascii="Cambria Math" w:hAnsi="Cambria Math" w:cs="Arial"/>
                  <w:i/>
                </w:rPr>
              </m:ctrlPr>
            </m:dPr>
            <m:e>
              <m:r>
                <w:rPr>
                  <w:rFonts w:ascii="Cambria Math" w:hAnsi="Cambria Math" w:cs="Arial"/>
                </w:rPr>
                <m:t>n+3</m:t>
              </m:r>
            </m:e>
          </m:d>
          <m:r>
            <w:rPr>
              <w:rFonts w:ascii="Cambria Math" w:hAnsi="Cambria Math" w:cs="Arial"/>
            </w:rPr>
            <m:t>ε-2i,</m:t>
          </m:r>
        </m:oMath>
      </m:oMathPara>
    </w:p>
    <w:p w:rsidR="0008279A" w:rsidRPr="0008279A" w:rsidRDefault="00ED3CD9" w:rsidP="0008279A">
      <w:pPr>
        <w:spacing w:before="120" w:after="120" w:line="276" w:lineRule="auto"/>
        <w:jc w:val="both"/>
        <w:rPr>
          <w:rFonts w:ascii="Arial" w:eastAsiaTheme="minorEastAsia" w:hAnsi="Arial" w:cs="Arial"/>
        </w:rPr>
      </w:pPr>
      <m:oMathPara>
        <m:oMath>
          <m:nary>
            <m:naryPr>
              <m:chr m:val="∑"/>
              <m:limLoc m:val="undOvr"/>
              <m:ctrlPr>
                <w:rPr>
                  <w:rFonts w:ascii="Cambria Math" w:eastAsiaTheme="minorEastAsia" w:hAnsi="Cambria Math" w:cs="Arial"/>
                  <w:i/>
                </w:rPr>
              </m:ctrlPr>
            </m:naryPr>
            <m:sub>
              <m:r>
                <w:rPr>
                  <w:rFonts w:ascii="Cambria Math" w:eastAsiaTheme="minorEastAsia" w:hAnsi="Cambria Math" w:cs="Arial"/>
                </w:rPr>
                <m:t>j=0</m:t>
              </m:r>
            </m:sub>
            <m:sup>
              <m:r>
                <w:rPr>
                  <w:rFonts w:ascii="Cambria Math" w:eastAsiaTheme="minorEastAsia" w:hAnsi="Cambria Math" w:cs="Arial"/>
                </w:rPr>
                <m:t>n</m:t>
              </m:r>
            </m:sup>
            <m:e>
              <m:sSub>
                <m:sSubPr>
                  <m:ctrlPr>
                    <w:rPr>
                      <w:rFonts w:ascii="Cambria Math" w:eastAsiaTheme="minorEastAsia" w:hAnsi="Cambria Math" w:cs="Arial"/>
                      <w:i/>
                    </w:rPr>
                  </m:ctrlPr>
                </m:sSubPr>
                <m:e>
                  <m:r>
                    <w:rPr>
                      <w:rFonts w:ascii="Cambria Math" w:eastAsiaTheme="minorEastAsia" w:hAnsi="Cambria Math" w:cs="Arial"/>
                    </w:rPr>
                    <m:t>CL</m:t>
                  </m:r>
                </m:e>
                <m:sub>
                  <m:r>
                    <w:rPr>
                      <w:rFonts w:ascii="Cambria Math" w:eastAsiaTheme="minorEastAsia" w:hAnsi="Cambria Math" w:cs="Arial"/>
                    </w:rPr>
                    <m:t>j</m:t>
                  </m:r>
                </m:sub>
              </m:sSub>
            </m:e>
          </m:nary>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CL</m:t>
              </m:r>
            </m:e>
            <m:sub>
              <m:r>
                <w:rPr>
                  <w:rFonts w:ascii="Cambria Math" w:eastAsiaTheme="minorEastAsia" w:hAnsi="Cambria Math" w:cs="Arial"/>
                </w:rPr>
                <m:t>n+1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n+2</m:t>
              </m:r>
            </m:sub>
          </m:sSub>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n+3</m:t>
              </m:r>
            </m:e>
          </m:d>
          <m:r>
            <w:rPr>
              <w:rFonts w:ascii="Cambria Math" w:eastAsiaTheme="minorEastAsia" w:hAnsi="Cambria Math" w:cs="Arial"/>
            </w:rPr>
            <m:t>ε-4i.</m:t>
          </m:r>
        </m:oMath>
      </m:oMathPara>
    </w:p>
    <w:p w:rsidR="00790ADA" w:rsidRPr="00FB3A86" w:rsidRDefault="00790ADA" w:rsidP="00441B6F">
      <w:pPr>
        <w:pStyle w:val="Body"/>
        <w:spacing w:after="0"/>
        <w:rPr>
          <w:rFonts w:ascii="Arial" w:hAnsi="Arial" w:cs="Arial"/>
        </w:rPr>
      </w:pPr>
    </w:p>
    <w:p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08279A" w:rsidRPr="0008279A" w:rsidRDefault="00502516" w:rsidP="0008279A">
      <w:pPr>
        <w:spacing w:before="120" w:after="120" w:line="276" w:lineRule="auto"/>
        <w:jc w:val="both"/>
        <w:rPr>
          <w:rFonts w:ascii="Arial" w:eastAsia="Calibri" w:hAnsi="Arial" w:cs="Arial"/>
          <w:b/>
        </w:rPr>
      </w:pPr>
      <w:r>
        <w:rPr>
          <w:rFonts w:ascii="Arial" w:hAnsi="Arial" w:cs="Arial"/>
        </w:rPr>
        <w:t>[</w:t>
      </w:r>
      <w:r w:rsidR="0008279A" w:rsidRPr="0008279A">
        <w:rPr>
          <w:rFonts w:ascii="Arial" w:hAnsi="Arial" w:cs="Arial"/>
          <w:b/>
        </w:rPr>
        <w:t>COMPLEX</w:t>
      </w:r>
      <w:r w:rsidR="0008279A" w:rsidRPr="0008279A">
        <w:rPr>
          <w:rFonts w:ascii="Arial" w:eastAsia="Calibri" w:hAnsi="Arial" w:cs="Arial"/>
        </w:rPr>
        <w:t xml:space="preserve"> </w:t>
      </w:r>
      <w:r w:rsidR="0008279A" w:rsidRPr="0008279A">
        <w:rPr>
          <w:rFonts w:ascii="Arial" w:hAnsi="Arial" w:cs="Arial"/>
          <w:b/>
        </w:rPr>
        <w:t xml:space="preserve">NARAYANA NUMBER SERIES </w:t>
      </w:r>
    </w:p>
    <w:p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 xml:space="preserve">In this section, we will present the recurrence relation, initial conditions, characteristic equation, roots of the characteristic equation, the first ten positive and negative terms of the </w:t>
      </w:r>
      <w:r w:rsidRPr="0008279A">
        <w:rPr>
          <w:rFonts w:ascii="Arial" w:eastAsia="Calibri" w:hAnsi="Arial" w:cs="Arial"/>
          <w:bCs/>
        </w:rPr>
        <w:lastRenderedPageBreak/>
        <w:t xml:space="preserve">complex Narayana number sequence in tabular form, Binet's formula, generating function, and matrix representation. We will also examine some properties of the complex Narayana number sequence and the equivalence of some identities, such as Catalan's, Cassini's, and </w:t>
      </w:r>
      <w:proofErr w:type="spellStart"/>
      <w:r w:rsidRPr="0008279A">
        <w:rPr>
          <w:rFonts w:ascii="Arial" w:eastAsia="Calibri" w:hAnsi="Arial" w:cs="Arial"/>
          <w:bCs/>
        </w:rPr>
        <w:t>D'Ocagne's</w:t>
      </w:r>
      <w:proofErr w:type="spellEnd"/>
      <w:r w:rsidRPr="0008279A">
        <w:rPr>
          <w:rFonts w:ascii="Arial" w:eastAsia="Calibri" w:hAnsi="Arial" w:cs="Arial"/>
          <w:bCs/>
        </w:rPr>
        <w:t>.</w:t>
      </w:r>
    </w:p>
    <w:p w:rsidR="0008279A" w:rsidRPr="0008279A" w:rsidRDefault="0008279A" w:rsidP="0008279A">
      <w:pPr>
        <w:spacing w:before="120" w:after="120" w:line="276" w:lineRule="auto"/>
        <w:jc w:val="both"/>
        <w:rPr>
          <w:rFonts w:ascii="Arial" w:hAnsi="Arial" w:cs="Arial"/>
        </w:rPr>
      </w:pPr>
      <w:r w:rsidRPr="0008279A">
        <w:rPr>
          <w:rFonts w:ascii="Arial" w:hAnsi="Arial" w:cs="Arial"/>
          <w:b/>
        </w:rPr>
        <w:t>Definition 3.</w:t>
      </w:r>
      <w:r w:rsidRPr="0008279A">
        <w:rPr>
          <w:rFonts w:ascii="Arial" w:hAnsi="Arial" w:cs="Arial"/>
        </w:rPr>
        <w:t xml:space="preserve"> The recurrence relation of the complex Narayana number sequence is given below for </w:t>
      </w:r>
      <m:oMath>
        <m:r>
          <w:rPr>
            <w:rFonts w:ascii="Cambria Math" w:eastAsia="Calibri" w:hAnsi="Cambria Math" w:cs="Arial"/>
          </w:rPr>
          <m:t>n≥3</m:t>
        </m:r>
      </m:oMath>
      <w:r w:rsidRPr="0008279A">
        <w:rPr>
          <w:rFonts w:ascii="Arial" w:hAnsi="Arial" w:cs="Arial"/>
        </w:rPr>
        <w:t xml:space="preserve">, </w:t>
      </w:r>
    </w:p>
    <w:p w:rsidR="0008279A" w:rsidRPr="0008279A" w:rsidRDefault="00ED3CD9" w:rsidP="0008279A">
      <w:pPr>
        <w:spacing w:before="120" w:after="120" w:line="276" w:lineRule="auto"/>
        <w:jc w:val="both"/>
        <w:rPr>
          <w:rFonts w:ascii="Arial" w:eastAsia="Calibri" w:hAnsi="Arial" w:cs="Arial"/>
        </w:rPr>
      </w:pPr>
      <m:oMathPara>
        <m:oMath>
          <m:sSub>
            <m:sSubPr>
              <m:ctrlPr>
                <w:rPr>
                  <w:rFonts w:ascii="Cambria Math" w:eastAsia="Calibri" w:hAnsi="Cambria Math" w:cs="Arial"/>
                </w:rPr>
              </m:ctrlPr>
            </m:sSubPr>
            <m:e>
              <m:r>
                <m:rPr>
                  <m:sty m:val="p"/>
                </m:rPr>
                <w:rPr>
                  <w:rFonts w:ascii="Cambria Math" w:eastAsia="Calibri" w:hAnsi="Cambria Math" w:cs="Arial"/>
                </w:rPr>
                <m:t>Ψ</m:t>
              </m:r>
            </m:e>
            <m:sub>
              <m:r>
                <m:rPr>
                  <m:sty m:val="p"/>
                </m:rPr>
                <w:rPr>
                  <w:rFonts w:ascii="Cambria Math" w:eastAsia="Calibri" w:hAnsi="Cambria Math" w:cs="Arial"/>
                </w:rPr>
                <m:t>n</m:t>
              </m:r>
            </m:sub>
          </m:sSub>
          <m:r>
            <m:rPr>
              <m:sty m:val="p"/>
            </m:rPr>
            <w:rPr>
              <w:rFonts w:ascii="Cambria Math" w:eastAsia="Calibri" w:hAnsi="Cambria Math" w:cs="Arial"/>
            </w:rPr>
            <m:t>=</m:t>
          </m:r>
          <m:sSub>
            <m:sSubPr>
              <m:ctrlPr>
                <w:rPr>
                  <w:rFonts w:ascii="Cambria Math" w:eastAsia="Calibri" w:hAnsi="Cambria Math" w:cs="Arial"/>
                </w:rPr>
              </m:ctrlPr>
            </m:sSubPr>
            <m:e>
              <m:r>
                <m:rPr>
                  <m:sty m:val="p"/>
                </m:rPr>
                <w:rPr>
                  <w:rFonts w:ascii="Cambria Math" w:eastAsia="Calibri" w:hAnsi="Cambria Math" w:cs="Arial"/>
                </w:rPr>
                <m:t>Ψ</m:t>
              </m:r>
            </m:e>
            <m:sub>
              <m:r>
                <m:rPr>
                  <m:sty m:val="p"/>
                </m:rPr>
                <w:rPr>
                  <w:rFonts w:ascii="Cambria Math" w:eastAsia="Calibri" w:hAnsi="Cambria Math" w:cs="Arial"/>
                </w:rPr>
                <m:t>n-1</m:t>
              </m:r>
            </m:sub>
          </m:sSub>
          <m:r>
            <m:rPr>
              <m:sty m:val="p"/>
            </m:rPr>
            <w:rPr>
              <w:rFonts w:ascii="Cambria Math" w:eastAsia="Calibri" w:hAnsi="Cambria Math" w:cs="Arial"/>
            </w:rPr>
            <m:t>+</m:t>
          </m:r>
          <m:sSub>
            <m:sSubPr>
              <m:ctrlPr>
                <w:rPr>
                  <w:rFonts w:ascii="Cambria Math" w:eastAsia="Calibri" w:hAnsi="Cambria Math" w:cs="Arial"/>
                </w:rPr>
              </m:ctrlPr>
            </m:sSubPr>
            <m:e>
              <m:r>
                <m:rPr>
                  <m:sty m:val="p"/>
                </m:rPr>
                <w:rPr>
                  <w:rFonts w:ascii="Cambria Math" w:eastAsia="Calibri" w:hAnsi="Cambria Math" w:cs="Arial"/>
                </w:rPr>
                <m:t>Ψ</m:t>
              </m:r>
            </m:e>
            <m:sub>
              <m:r>
                <m:rPr>
                  <m:sty m:val="p"/>
                </m:rPr>
                <w:rPr>
                  <w:rFonts w:ascii="Cambria Math" w:eastAsia="Calibri" w:hAnsi="Cambria Math" w:cs="Arial"/>
                </w:rPr>
                <m:t>n-3</m:t>
              </m:r>
            </m:sub>
          </m:sSub>
          <m:r>
            <m:rPr>
              <m:sty m:val="p"/>
            </m:rP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eastAsia="Calibri" w:hAnsi="Arial" w:cs="Arial"/>
        </w:rPr>
        <w:t>Here, if we express n in years,</w:t>
      </w:r>
      <m:oMath>
        <m:r>
          <w:rPr>
            <w:rFonts w:ascii="Cambria Math" w:eastAsia="Calibri" w:hAnsi="Cambria Math" w:cs="Arial"/>
          </w:rPr>
          <m:t xml:space="preserve"> </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oMath>
      <w:r w:rsidRPr="0008279A">
        <w:rPr>
          <w:rFonts w:ascii="Arial" w:eastAsia="Calibri" w:hAnsi="Arial" w:cs="Arial"/>
        </w:rPr>
        <w:t xml:space="preserve"> is the nth order complex Narayana number sequence. The initial conditions for the sequence are as follows; </w:t>
      </w:r>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r>
          <w:rPr>
            <w:rFonts w:ascii="Cambria Math" w:eastAsia="Calibri" w:hAnsi="Cambria Math" w:cs="Arial"/>
          </w:rPr>
          <m:t>=i</m:t>
        </m:r>
      </m:oMath>
      <w:r w:rsidRPr="0008279A">
        <w:rPr>
          <w:rFonts w:ascii="Arial" w:hAnsi="Arial" w:cs="Arial"/>
        </w:rPr>
        <w:t xml:space="preserve">, </w:t>
      </w:r>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1</m:t>
            </m:r>
          </m:sub>
        </m:sSub>
        <m:r>
          <w:rPr>
            <w:rFonts w:ascii="Cambria Math" w:hAnsi="Cambria Math" w:cs="Arial"/>
          </w:rPr>
          <m:t>=1+i</m:t>
        </m:r>
      </m:oMath>
      <w:r w:rsidRPr="0008279A">
        <w:rPr>
          <w:rFonts w:ascii="Arial" w:hAnsi="Arial" w:cs="Arial"/>
        </w:rPr>
        <w:t xml:space="preserve"> ve </w:t>
      </w:r>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2</m:t>
            </m:r>
          </m:sub>
        </m:sSub>
        <m:r>
          <w:rPr>
            <w:rFonts w:ascii="Cambria Math" w:hAnsi="Cambria Math" w:cs="Arial"/>
          </w:rPr>
          <m:t>=1+2i</m:t>
        </m:r>
      </m:oMath>
      <w:r w:rsidRPr="0008279A">
        <w:rPr>
          <w:rFonts w:ascii="Arial" w:hAnsi="Arial" w:cs="Arial"/>
        </w:rPr>
        <w:t>.</w:t>
      </w:r>
    </w:p>
    <w:p w:rsidR="0008279A" w:rsidRPr="0008279A" w:rsidRDefault="0008279A" w:rsidP="0008279A">
      <w:pPr>
        <w:spacing w:before="120" w:after="120" w:line="276" w:lineRule="auto"/>
        <w:jc w:val="both"/>
        <w:rPr>
          <w:rFonts w:ascii="Arial" w:hAnsi="Arial" w:cs="Arial"/>
        </w:rPr>
      </w:pPr>
      <w:r w:rsidRPr="0008279A">
        <w:rPr>
          <w:rFonts w:ascii="Arial" w:eastAsia="Calibri" w:hAnsi="Arial" w:cs="Arial"/>
          <w:b/>
        </w:rPr>
        <w:t>Table 2.</w:t>
      </w:r>
      <w:r w:rsidRPr="0008279A">
        <w:rPr>
          <w:rFonts w:ascii="Arial" w:eastAsia="Calibri" w:hAnsi="Arial" w:cs="Arial"/>
        </w:rPr>
        <w:t xml:space="preserve"> </w:t>
      </w:r>
      <w:r w:rsidR="006F2D79" w:rsidRPr="006F2D79">
        <w:rPr>
          <w:rFonts w:ascii="Arial" w:eastAsia="Calibri" w:hAnsi="Arial" w:cs="Arial"/>
        </w:rPr>
        <w:t xml:space="preserve">First Few Positive and Negative Terms of </w:t>
      </w:r>
      <w:r w:rsidR="006F2D79">
        <w:rPr>
          <w:rFonts w:ascii="Arial" w:eastAsia="Calibri" w:hAnsi="Arial" w:cs="Arial"/>
        </w:rPr>
        <w:t>complex</w:t>
      </w:r>
      <w:r w:rsidR="006F2D79" w:rsidRPr="006F2D79">
        <w:rPr>
          <w:rFonts w:ascii="Arial" w:eastAsia="Calibri" w:hAnsi="Arial" w:cs="Arial"/>
        </w:rPr>
        <w:t xml:space="preserve"> Narayana Number S</w:t>
      </w:r>
      <w:r w:rsidR="006F2D79">
        <w:rPr>
          <w:rFonts w:ascii="Arial" w:eastAsia="Calibri" w:hAnsi="Arial" w:cs="Arial"/>
        </w:rPr>
        <w:t>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77"/>
        <w:gridCol w:w="146"/>
        <w:gridCol w:w="225"/>
      </w:tblGrid>
      <w:tr w:rsidR="0008279A" w:rsidRPr="0008279A" w:rsidTr="0008279A">
        <w:trPr>
          <w:trHeight w:val="638"/>
        </w:trPr>
        <w:tc>
          <w:tcPr>
            <w:tcW w:w="1863" w:type="pct"/>
            <w:tcBorders>
              <w:top w:val="single" w:sz="4" w:space="0" w:color="auto"/>
              <w:left w:val="nil"/>
              <w:bottom w:val="single" w:sz="4" w:space="0" w:color="auto"/>
              <w:right w:val="nil"/>
            </w:tcBorders>
            <w:noWrap/>
            <w:vAlign w:val="bottom"/>
            <w:hideMark/>
          </w:tcPr>
          <w:p w:rsidR="0008279A" w:rsidRPr="0008279A" w:rsidRDefault="0008279A" w:rsidP="0008279A">
            <w:pPr>
              <w:spacing w:line="276" w:lineRule="auto"/>
              <w:jc w:val="both"/>
              <w:rPr>
                <w:rFonts w:ascii="Arial" w:hAnsi="Arial" w:cs="Arial"/>
                <w:b/>
              </w:rPr>
            </w:pPr>
            <w:r w:rsidRPr="0008279A">
              <w:rPr>
                <w:rFonts w:ascii="Arial" w:hAnsi="Arial" w:cs="Arial"/>
                <w:b/>
              </w:rPr>
              <w:t xml:space="preserve">Positive Terms of Complex Narayana        </w:t>
            </w:r>
            <w:r w:rsidR="006F2D79">
              <w:rPr>
                <w:rFonts w:ascii="Arial" w:hAnsi="Arial" w:cs="Arial"/>
                <w:b/>
              </w:rPr>
              <w:t xml:space="preserve">     </w:t>
            </w:r>
            <w:r w:rsidRPr="0008279A">
              <w:rPr>
                <w:rFonts w:ascii="Arial" w:hAnsi="Arial" w:cs="Arial"/>
                <w:b/>
              </w:rPr>
              <w:t xml:space="preserve">Negative Terms of Complex Narayana       </w:t>
            </w:r>
          </w:p>
          <w:p w:rsidR="0008279A" w:rsidRPr="0008279A" w:rsidRDefault="0008279A" w:rsidP="0008279A">
            <w:pPr>
              <w:spacing w:before="120" w:line="276" w:lineRule="auto"/>
              <w:jc w:val="both"/>
              <w:rPr>
                <w:rFonts w:ascii="Arial" w:eastAsia="Calibri" w:hAnsi="Arial" w:cs="Arial"/>
                <w:b/>
              </w:rPr>
            </w:pPr>
            <w:r w:rsidRPr="0008279A">
              <w:rPr>
                <w:rFonts w:ascii="Arial" w:hAnsi="Arial" w:cs="Arial"/>
                <w:b/>
              </w:rPr>
              <w:t xml:space="preserve">Numbers                                                                                                 </w:t>
            </w:r>
            <w:proofErr w:type="spellStart"/>
            <w:r w:rsidRPr="0008279A">
              <w:rPr>
                <w:rFonts w:ascii="Arial" w:hAnsi="Arial" w:cs="Arial"/>
                <w:b/>
              </w:rPr>
              <w:t>Numbers</w:t>
            </w:r>
            <w:proofErr w:type="spellEnd"/>
          </w:p>
        </w:tc>
        <w:tc>
          <w:tcPr>
            <w:tcW w:w="1199" w:type="pct"/>
            <w:tcBorders>
              <w:top w:val="single" w:sz="4" w:space="0" w:color="auto"/>
              <w:left w:val="nil"/>
              <w:bottom w:val="single" w:sz="4" w:space="0" w:color="auto"/>
              <w:right w:val="nil"/>
            </w:tcBorders>
            <w:noWrap/>
            <w:vAlign w:val="bottom"/>
            <w:hideMark/>
          </w:tcPr>
          <w:p w:rsidR="0008279A" w:rsidRPr="0008279A" w:rsidRDefault="0008279A" w:rsidP="0008279A">
            <w:pPr>
              <w:spacing w:before="120" w:line="276" w:lineRule="auto"/>
              <w:jc w:val="both"/>
              <w:rPr>
                <w:rFonts w:ascii="Arial" w:eastAsia="Calibri" w:hAnsi="Arial" w:cs="Arial"/>
                <w:b/>
              </w:rPr>
            </w:pPr>
          </w:p>
        </w:tc>
        <w:tc>
          <w:tcPr>
            <w:tcW w:w="1938" w:type="pct"/>
            <w:tcBorders>
              <w:top w:val="single" w:sz="4" w:space="0" w:color="auto"/>
              <w:left w:val="nil"/>
              <w:bottom w:val="single" w:sz="4" w:space="0" w:color="auto"/>
              <w:right w:val="nil"/>
            </w:tcBorders>
            <w:vAlign w:val="bottom"/>
            <w:hideMark/>
          </w:tcPr>
          <w:p w:rsidR="0008279A" w:rsidRPr="0008279A" w:rsidRDefault="0008279A" w:rsidP="0008279A">
            <w:pPr>
              <w:spacing w:before="120" w:line="276" w:lineRule="auto"/>
              <w:jc w:val="both"/>
              <w:rPr>
                <w:rFonts w:ascii="Arial" w:eastAsia="Calibri" w:hAnsi="Arial" w:cs="Arial"/>
                <w:b/>
              </w:rPr>
            </w:pPr>
          </w:p>
        </w:tc>
      </w:tr>
      <w:tr w:rsidR="0008279A" w:rsidRPr="0008279A" w:rsidTr="0008279A">
        <w:trPr>
          <w:trHeight w:val="20"/>
        </w:trPr>
        <w:tc>
          <w:tcPr>
            <w:tcW w:w="1863" w:type="pct"/>
            <w:tcBorders>
              <w:top w:val="single" w:sz="4" w:space="0" w:color="auto"/>
              <w:left w:val="nil"/>
              <w:bottom w:val="nil"/>
              <w:right w:val="nil"/>
            </w:tcBorders>
            <w:noWrap/>
            <w:vAlign w:val="bottom"/>
            <w:hideMark/>
          </w:tcPr>
          <w:p w:rsidR="0008279A" w:rsidRPr="0008279A" w:rsidRDefault="0008279A" w:rsidP="0008279A">
            <w:pPr>
              <w:spacing w:before="120" w:line="276" w:lineRule="auto"/>
              <w:jc w:val="both"/>
              <w:rPr>
                <w:rFonts w:ascii="Arial" w:eastAsia="Calibri" w:hAnsi="Arial" w:cs="Arial"/>
                <w:bCs/>
              </w:rPr>
            </w:pPr>
          </w:p>
        </w:tc>
        <w:tc>
          <w:tcPr>
            <w:tcW w:w="1199" w:type="pct"/>
            <w:tcBorders>
              <w:top w:val="single" w:sz="4" w:space="0" w:color="auto"/>
              <w:left w:val="nil"/>
              <w:bottom w:val="nil"/>
              <w:right w:val="nil"/>
            </w:tcBorders>
            <w:noWrap/>
            <w:vAlign w:val="bottom"/>
            <w:hideMark/>
          </w:tcPr>
          <w:p w:rsidR="0008279A" w:rsidRPr="0008279A" w:rsidRDefault="0008279A" w:rsidP="0008279A">
            <w:pPr>
              <w:spacing w:before="120" w:line="276" w:lineRule="auto"/>
              <w:jc w:val="both"/>
              <w:rPr>
                <w:rFonts w:ascii="Arial" w:eastAsia="Calibri" w:hAnsi="Arial" w:cs="Arial"/>
                <w:bCs/>
              </w:rPr>
            </w:pPr>
          </w:p>
        </w:tc>
        <w:tc>
          <w:tcPr>
            <w:tcW w:w="1938" w:type="pct"/>
            <w:tcBorders>
              <w:top w:val="single" w:sz="4" w:space="0" w:color="auto"/>
              <w:left w:val="nil"/>
              <w:bottom w:val="nil"/>
              <w:right w:val="nil"/>
            </w:tcBorders>
            <w:vAlign w:val="bottom"/>
            <w:hideMark/>
          </w:tcPr>
          <w:p w:rsidR="0008279A" w:rsidRPr="0008279A" w:rsidRDefault="0008279A" w:rsidP="0008279A">
            <w:pPr>
              <w:spacing w:before="120" w:line="276" w:lineRule="auto"/>
              <w:jc w:val="both"/>
              <w:rPr>
                <w:rFonts w:ascii="Arial" w:eastAsia="Calibri" w:hAnsi="Arial" w:cs="Arial"/>
                <w:bCs/>
              </w:rPr>
            </w:pPr>
          </w:p>
        </w:tc>
      </w:tr>
      <w:tr w:rsidR="0008279A" w:rsidRPr="0008279A" w:rsidTr="0008279A">
        <w:trPr>
          <w:trHeight w:val="1106"/>
        </w:trPr>
        <w:tc>
          <w:tcPr>
            <w:tcW w:w="1863" w:type="pct"/>
            <w:tcBorders>
              <w:top w:val="nil"/>
              <w:left w:val="nil"/>
              <w:bottom w:val="nil"/>
              <w:right w:val="nil"/>
            </w:tcBorders>
            <w:noWrap/>
            <w:vAlign w:val="bottom"/>
            <w:hideMark/>
          </w:tcPr>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0</m:t>
                  </m:r>
                </m:sub>
              </m:sSub>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-1</m:t>
                  </m:r>
                </m:sub>
              </m:sSub>
              <m:r>
                <w:rPr>
                  <w:rFonts w:ascii="Cambria Math" w:eastAsia="Calibri" w:hAnsi="Cambria Math" w:cs="Arial"/>
                </w:rPr>
                <m:t>=i</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1</m:t>
                  </m:r>
                </m:sub>
              </m:sSub>
              <m:r>
                <w:rPr>
                  <w:rFonts w:ascii="Cambria Math" w:eastAsia="Calibri" w:hAnsi="Cambria Math" w:cs="Arial"/>
                </w:rPr>
                <m:t>=1+i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-2</m:t>
                  </m:r>
                </m:sub>
              </m:sSub>
              <m:r>
                <w:rPr>
                  <w:rFonts w:ascii="Cambria Math" w:eastAsia="Calibri" w:hAnsi="Cambria Math" w:cs="Arial"/>
                </w:rPr>
                <m:t>=1</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2</m:t>
                  </m:r>
                </m:sub>
              </m:sSub>
              <m:r>
                <w:rPr>
                  <w:rFonts w:ascii="Cambria Math" w:eastAsia="Calibri" w:hAnsi="Cambria Math" w:cs="Arial"/>
                </w:rPr>
                <m:t>=1+2i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-3</m:t>
                  </m:r>
                </m:sub>
              </m:sSub>
              <m:r>
                <w:rPr>
                  <w:rFonts w:ascii="Cambria Math" w:eastAsia="Calibri" w:hAnsi="Cambria Math" w:cs="Arial"/>
                </w:rPr>
                <m:t>=0</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3</m:t>
                  </m:r>
                </m:sub>
              </m:sSub>
              <m:r>
                <w:rPr>
                  <w:rFonts w:ascii="Cambria Math" w:eastAsia="Calibri" w:hAnsi="Cambria Math" w:cs="Arial"/>
                </w:rPr>
                <m:t>=1+3i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-4</m:t>
                  </m:r>
                </m:sub>
              </m:sSub>
              <m:r>
                <w:rPr>
                  <w:rFonts w:ascii="Cambria Math" w:eastAsia="Calibri" w:hAnsi="Cambria Math" w:cs="Arial"/>
                </w:rPr>
                <m:t>=-1+i</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4</m:t>
                  </m:r>
                </m:sub>
              </m:sSub>
              <m:r>
                <w:rPr>
                  <w:rFonts w:ascii="Cambria Math" w:eastAsia="Calibri" w:hAnsi="Cambria Math" w:cs="Arial"/>
                </w:rPr>
                <m:t>=2+4i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-5</m:t>
                  </m:r>
                </m:sub>
              </m:sSub>
              <m:r>
                <w:rPr>
                  <w:rFonts w:ascii="Cambria Math" w:eastAsia="Calibri" w:hAnsi="Cambria Math" w:cs="Arial"/>
                </w:rPr>
                <m:t>=1</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5</m:t>
                  </m:r>
                </m:sub>
              </m:sSub>
              <m:r>
                <w:rPr>
                  <w:rFonts w:ascii="Cambria Math" w:eastAsia="Calibri" w:hAnsi="Cambria Math" w:cs="Arial"/>
                </w:rPr>
                <m:t>=3+6i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-6</m:t>
                  </m:r>
                </m:sub>
              </m:sSub>
              <m:r>
                <w:rPr>
                  <w:rFonts w:ascii="Cambria Math" w:eastAsia="Calibri" w:hAnsi="Cambria Math" w:cs="Arial"/>
                </w:rPr>
                <m:t>=1-i</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6</m:t>
                  </m:r>
                </m:sub>
              </m:sSub>
              <m:r>
                <w:rPr>
                  <w:rFonts w:ascii="Cambria Math" w:eastAsia="Calibri" w:hAnsi="Cambria Math" w:cs="Arial"/>
                </w:rPr>
                <m:t>=4+9i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-7</m:t>
                  </m:r>
                </m:sub>
              </m:sSub>
              <m:r>
                <w:rPr>
                  <w:rFonts w:ascii="Cambria Math" w:eastAsia="Calibri" w:hAnsi="Cambria Math" w:cs="Arial"/>
                </w:rPr>
                <m:t>=-2+i</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7</m:t>
                  </m:r>
                </m:sub>
              </m:sSub>
              <m:r>
                <w:rPr>
                  <w:rFonts w:ascii="Cambria Math" w:eastAsia="Calibri" w:hAnsi="Cambria Math" w:cs="Arial"/>
                </w:rPr>
                <m:t>=6+13i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-8</m:t>
                  </m:r>
                </m:sub>
              </m:sSub>
              <m:r>
                <w:rPr>
                  <w:rFonts w:ascii="Cambria Math" w:eastAsia="Calibri" w:hAnsi="Cambria Math" w:cs="Arial"/>
                </w:rPr>
                <m:t>=i</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8</m:t>
                  </m:r>
                </m:sub>
              </m:sSub>
              <m:r>
                <w:rPr>
                  <w:rFonts w:ascii="Cambria Math" w:eastAsia="Calibri" w:hAnsi="Cambria Math" w:cs="Arial"/>
                </w:rPr>
                <m:t>=9+19i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-9</m:t>
                  </m:r>
                </m:sub>
              </m:sSub>
              <m:r>
                <w:rPr>
                  <w:rFonts w:ascii="Cambria Math" w:eastAsia="Calibri" w:hAnsi="Cambria Math" w:cs="Arial"/>
                </w:rPr>
                <m:t>=3-2i</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9</m:t>
                  </m:r>
                </m:sub>
              </m:sSub>
              <m:r>
                <w:rPr>
                  <w:rFonts w:ascii="Cambria Math" w:eastAsia="Calibri" w:hAnsi="Cambria Math" w:cs="Arial"/>
                </w:rPr>
                <m:t>=13+28i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-10</m:t>
                  </m:r>
                </m:sub>
              </m:sSub>
              <m:r>
                <w:rPr>
                  <w:rFonts w:ascii="Cambria Math" w:eastAsia="Calibri" w:hAnsi="Cambria Math" w:cs="Arial"/>
                </w:rPr>
                <m:t>=-2</m:t>
              </m:r>
            </m:oMath>
          </w:p>
          <w:p w:rsidR="0008279A" w:rsidRPr="0008279A" w:rsidRDefault="00ED3CD9"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10</m:t>
                  </m:r>
                </m:sub>
              </m:sSub>
              <m:r>
                <w:rPr>
                  <w:rFonts w:ascii="Cambria Math" w:eastAsia="Calibri" w:hAnsi="Cambria Math" w:cs="Arial"/>
                </w:rPr>
                <m:t>=19+41i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-11</m:t>
                  </m:r>
                </m:sub>
              </m:sSub>
              <m:r>
                <w:rPr>
                  <w:rFonts w:ascii="Cambria Math" w:eastAsia="Calibri" w:hAnsi="Cambria Math" w:cs="Arial"/>
                </w:rPr>
                <m:t>=-3+3i</m:t>
              </m:r>
            </m:oMath>
          </w:p>
        </w:tc>
        <w:tc>
          <w:tcPr>
            <w:tcW w:w="1199" w:type="pct"/>
            <w:tcBorders>
              <w:top w:val="nil"/>
              <w:left w:val="nil"/>
              <w:bottom w:val="nil"/>
              <w:right w:val="nil"/>
            </w:tcBorders>
            <w:noWrap/>
            <w:vAlign w:val="bottom"/>
            <w:hideMark/>
          </w:tcPr>
          <w:p w:rsidR="0008279A" w:rsidRPr="0008279A" w:rsidRDefault="0008279A" w:rsidP="0008279A">
            <w:pPr>
              <w:spacing w:before="120" w:line="276" w:lineRule="auto"/>
              <w:jc w:val="both"/>
              <w:rPr>
                <w:rFonts w:ascii="Arial" w:eastAsia="Calibri" w:hAnsi="Arial" w:cs="Arial"/>
                <w:bCs/>
              </w:rPr>
            </w:pPr>
          </w:p>
        </w:tc>
        <w:tc>
          <w:tcPr>
            <w:tcW w:w="1938" w:type="pct"/>
            <w:tcBorders>
              <w:top w:val="nil"/>
              <w:left w:val="nil"/>
              <w:bottom w:val="nil"/>
              <w:right w:val="nil"/>
            </w:tcBorders>
            <w:vAlign w:val="bottom"/>
            <w:hideMark/>
          </w:tcPr>
          <w:p w:rsidR="0008279A" w:rsidRPr="0008279A" w:rsidRDefault="0008279A" w:rsidP="0008279A">
            <w:pPr>
              <w:spacing w:before="120" w:line="276" w:lineRule="auto"/>
              <w:jc w:val="both"/>
              <w:rPr>
                <w:rFonts w:ascii="Arial" w:eastAsia="Calibri" w:hAnsi="Arial" w:cs="Arial"/>
                <w:bCs/>
              </w:rPr>
            </w:pPr>
          </w:p>
        </w:tc>
      </w:tr>
      <w:tr w:rsidR="0008279A" w:rsidRPr="0008279A" w:rsidTr="0008279A">
        <w:trPr>
          <w:trHeight w:val="20"/>
        </w:trPr>
        <w:tc>
          <w:tcPr>
            <w:tcW w:w="1863" w:type="pct"/>
            <w:tcBorders>
              <w:top w:val="nil"/>
              <w:left w:val="nil"/>
              <w:bottom w:val="nil"/>
              <w:right w:val="nil"/>
            </w:tcBorders>
            <w:noWrap/>
            <w:vAlign w:val="bottom"/>
            <w:hideMark/>
          </w:tcPr>
          <w:p w:rsidR="0008279A" w:rsidRPr="0008279A" w:rsidRDefault="0008279A" w:rsidP="0008279A">
            <w:pPr>
              <w:spacing w:before="120" w:line="276" w:lineRule="auto"/>
              <w:jc w:val="both"/>
              <w:rPr>
                <w:rFonts w:ascii="Arial" w:eastAsia="Calibri" w:hAnsi="Arial" w:cs="Arial"/>
                <w:bCs/>
              </w:rPr>
            </w:pPr>
          </w:p>
        </w:tc>
        <w:tc>
          <w:tcPr>
            <w:tcW w:w="1199" w:type="pct"/>
            <w:tcBorders>
              <w:top w:val="nil"/>
              <w:left w:val="nil"/>
              <w:bottom w:val="nil"/>
              <w:right w:val="nil"/>
            </w:tcBorders>
            <w:noWrap/>
            <w:vAlign w:val="bottom"/>
            <w:hideMark/>
          </w:tcPr>
          <w:p w:rsidR="0008279A" w:rsidRPr="0008279A" w:rsidRDefault="0008279A" w:rsidP="0008279A">
            <w:pPr>
              <w:spacing w:before="120" w:line="276" w:lineRule="auto"/>
              <w:jc w:val="both"/>
              <w:rPr>
                <w:rFonts w:ascii="Arial" w:eastAsia="Calibri" w:hAnsi="Arial" w:cs="Arial"/>
                <w:bCs/>
              </w:rPr>
            </w:pPr>
          </w:p>
        </w:tc>
        <w:tc>
          <w:tcPr>
            <w:tcW w:w="1938" w:type="pct"/>
            <w:tcBorders>
              <w:top w:val="nil"/>
              <w:left w:val="nil"/>
              <w:bottom w:val="nil"/>
              <w:right w:val="nil"/>
            </w:tcBorders>
            <w:vAlign w:val="bottom"/>
            <w:hideMark/>
          </w:tcPr>
          <w:p w:rsidR="0008279A" w:rsidRPr="0008279A" w:rsidRDefault="0008279A" w:rsidP="0008279A">
            <w:pPr>
              <w:spacing w:before="120" w:line="276" w:lineRule="auto"/>
              <w:jc w:val="both"/>
              <w:rPr>
                <w:rFonts w:ascii="Arial" w:eastAsia="Calibri" w:hAnsi="Arial" w:cs="Arial"/>
                <w:bCs/>
              </w:rPr>
            </w:pPr>
          </w:p>
        </w:tc>
      </w:tr>
      <w:tr w:rsidR="0008279A" w:rsidRPr="0008279A" w:rsidTr="0008279A">
        <w:trPr>
          <w:trHeight w:val="20"/>
        </w:trPr>
        <w:tc>
          <w:tcPr>
            <w:tcW w:w="1863" w:type="pct"/>
            <w:tcBorders>
              <w:top w:val="nil"/>
              <w:left w:val="nil"/>
              <w:bottom w:val="single" w:sz="4" w:space="0" w:color="auto"/>
              <w:right w:val="nil"/>
            </w:tcBorders>
            <w:noWrap/>
            <w:vAlign w:val="bottom"/>
            <w:hideMark/>
          </w:tcPr>
          <w:p w:rsidR="0008279A" w:rsidRPr="0008279A" w:rsidRDefault="0008279A" w:rsidP="0008279A">
            <w:pPr>
              <w:spacing w:before="120" w:line="276" w:lineRule="auto"/>
              <w:jc w:val="both"/>
              <w:rPr>
                <w:rFonts w:ascii="Arial" w:eastAsia="Calibri" w:hAnsi="Arial" w:cs="Arial"/>
                <w:bCs/>
              </w:rPr>
            </w:pPr>
          </w:p>
        </w:tc>
        <w:tc>
          <w:tcPr>
            <w:tcW w:w="1199" w:type="pct"/>
            <w:tcBorders>
              <w:top w:val="nil"/>
              <w:left w:val="nil"/>
              <w:bottom w:val="single" w:sz="4" w:space="0" w:color="auto"/>
              <w:right w:val="nil"/>
            </w:tcBorders>
            <w:noWrap/>
            <w:vAlign w:val="bottom"/>
            <w:hideMark/>
          </w:tcPr>
          <w:p w:rsidR="0008279A" w:rsidRPr="0008279A" w:rsidRDefault="0008279A" w:rsidP="0008279A">
            <w:pPr>
              <w:spacing w:before="120" w:line="276" w:lineRule="auto"/>
              <w:jc w:val="both"/>
              <w:rPr>
                <w:rFonts w:ascii="Arial" w:eastAsia="Calibri" w:hAnsi="Arial" w:cs="Arial"/>
                <w:bCs/>
              </w:rPr>
            </w:pPr>
          </w:p>
        </w:tc>
        <w:tc>
          <w:tcPr>
            <w:tcW w:w="1938" w:type="pct"/>
            <w:tcBorders>
              <w:top w:val="nil"/>
              <w:left w:val="nil"/>
              <w:bottom w:val="single" w:sz="4" w:space="0" w:color="auto"/>
              <w:right w:val="nil"/>
            </w:tcBorders>
            <w:vAlign w:val="bottom"/>
            <w:hideMark/>
          </w:tcPr>
          <w:p w:rsidR="0008279A" w:rsidRPr="0008279A" w:rsidRDefault="0008279A" w:rsidP="0008279A">
            <w:pPr>
              <w:spacing w:before="120" w:line="276" w:lineRule="auto"/>
              <w:jc w:val="both"/>
              <w:rPr>
                <w:rFonts w:ascii="Arial" w:eastAsia="Calibri" w:hAnsi="Arial" w:cs="Arial"/>
                <w:bCs/>
              </w:rPr>
            </w:pPr>
          </w:p>
        </w:tc>
      </w:tr>
    </w:tbl>
    <w:p w:rsidR="0008279A" w:rsidRPr="0008279A" w:rsidRDefault="0008279A" w:rsidP="0008279A">
      <w:pPr>
        <w:spacing w:before="120" w:after="120" w:line="276" w:lineRule="auto"/>
        <w:ind w:firstLine="567"/>
        <w:jc w:val="both"/>
        <w:rPr>
          <w:rFonts w:ascii="Arial" w:eastAsia="Calibri" w:hAnsi="Arial" w:cs="Arial"/>
        </w:rPr>
      </w:pPr>
      <w:r w:rsidRPr="0008279A">
        <w:rPr>
          <w:rFonts w:ascii="Arial" w:eastAsia="Calibri" w:hAnsi="Arial" w:cs="Arial"/>
        </w:rPr>
        <w:t>If we express the connection between the Narayana number sequence and the complex Narayana number sequence with the recurrence relation given below,</w:t>
      </w:r>
    </w:p>
    <w:p w:rsidR="0008279A" w:rsidRPr="0008279A" w:rsidRDefault="00ED3CD9"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Using the recurrence relation and definition of complex Narayana numbers we get,</w:t>
      </w:r>
    </w:p>
    <w:p w:rsidR="0008279A" w:rsidRPr="0008279A" w:rsidRDefault="00ED3CD9"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)+i</m:t>
          </m:r>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oMath>
      </m:oMathPara>
    </w:p>
    <w:p w:rsidR="0008279A" w:rsidRPr="0008279A" w:rsidRDefault="00ED3CD9"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limLow>
            <m:limLowPr>
              <m:ctrlPr>
                <w:rPr>
                  <w:rFonts w:ascii="Cambria Math" w:eastAsia="Calibri" w:hAnsi="Cambria Math" w:cs="Arial"/>
                  <w:i/>
                </w:rPr>
              </m:ctrlPr>
            </m:limLowPr>
            <m:e>
              <m:groupChr>
                <m:groupChrPr>
                  <m:ctrlPr>
                    <w:rPr>
                      <w:rFonts w:ascii="Cambria Math" w:eastAsia="Calibri" w:hAnsi="Cambria Math" w:cs="Arial"/>
                      <w:i/>
                    </w:rPr>
                  </m:ctrlPr>
                </m:groupChrPr>
                <m:e>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e>
              </m:groupChr>
            </m:e>
            <m:lim>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lim>
          </m:limLow>
          <m:r>
            <w:rPr>
              <w:rFonts w:ascii="Cambria Math" w:eastAsia="Calibri" w:hAnsi="Cambria Math" w:cs="Arial"/>
            </w:rPr>
            <m:t>+</m:t>
          </m:r>
          <m:limLow>
            <m:limLowPr>
              <m:ctrlPr>
                <w:rPr>
                  <w:rFonts w:ascii="Cambria Math" w:eastAsia="Calibri" w:hAnsi="Cambria Math" w:cs="Arial"/>
                  <w:i/>
                </w:rPr>
              </m:ctrlPr>
            </m:limLowPr>
            <m:e>
              <m:groupChr>
                <m:groupChrPr>
                  <m:ctrlPr>
                    <w:rPr>
                      <w:rFonts w:ascii="Cambria Math" w:eastAsia="Calibri" w:hAnsi="Cambria Math" w:cs="Arial"/>
                      <w:i/>
                    </w:rPr>
                  </m:ctrlPr>
                </m:groupChrPr>
                <m:e>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e>
              </m:groupChr>
            </m:e>
            <m:lim>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n-3</m:t>
                  </m:r>
                </m:sub>
              </m:sSub>
            </m:lim>
          </m:limLow>
        </m:oMath>
      </m:oMathPara>
    </w:p>
    <w:p w:rsidR="0008279A" w:rsidRPr="0008279A" w:rsidRDefault="00ED3CD9"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n-3</m:t>
              </m:r>
            </m:sub>
          </m:sSub>
          <m:r>
            <w:rPr>
              <w:rFonts w:ascii="Cambria Math" w:eastAsia="Calibri" w:hAnsi="Cambria Math" w:cs="Arial"/>
            </w:rPr>
            <m:t xml:space="preserve"> , n≥3.</m:t>
          </m:r>
        </m:oMath>
      </m:oMathPara>
    </w:p>
    <w:p w:rsidR="0008279A" w:rsidRPr="0008279A" w:rsidRDefault="0008279A" w:rsidP="0008279A">
      <w:pPr>
        <w:spacing w:before="120" w:after="120" w:line="276" w:lineRule="auto"/>
        <w:ind w:firstLine="567"/>
        <w:jc w:val="both"/>
        <w:rPr>
          <w:rFonts w:ascii="Arial" w:eastAsia="Calibri" w:hAnsi="Arial" w:cs="Arial"/>
        </w:rPr>
      </w:pPr>
      <w:r w:rsidRPr="0008279A">
        <w:rPr>
          <w:rFonts w:ascii="Arial" w:eastAsia="Calibri" w:hAnsi="Arial" w:cs="Arial"/>
        </w:rPr>
        <w:t>The characteristic equation of the complex Narayana number sequence and the roots of the characteristic equation are as follows;</w:t>
      </w:r>
    </w:p>
    <w:p w:rsidR="0008279A" w:rsidRPr="0008279A" w:rsidRDefault="00ED3CD9" w:rsidP="0008279A">
      <w:pPr>
        <w:spacing w:before="120" w:after="120" w:line="276" w:lineRule="auto"/>
        <w:ind w:firstLine="567"/>
        <w:jc w:val="both"/>
        <w:rPr>
          <w:rFonts w:ascii="Arial" w:hAnsi="Arial" w:cs="Arial"/>
        </w:rPr>
      </w:pPr>
      <m:oMathPara>
        <m:oMath>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-1=0,</m:t>
          </m:r>
        </m:oMath>
      </m:oMathPara>
    </w:p>
    <w:p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w:lastRenderedPageBreak/>
            <m:t>α=</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m:t>
          </m:r>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29</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m:t>
          </m:r>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20</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m:t>β=</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+ω</m:t>
          </m:r>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29</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m:t>
          </m:r>
          <m:sSup>
            <m:sSupPr>
              <m:ctrlPr>
                <w:rPr>
                  <w:rFonts w:ascii="Cambria Math" w:hAnsi="Cambria Math" w:cs="Arial"/>
                  <w:i/>
                </w:rPr>
              </m:ctrlPr>
            </m:sSupPr>
            <m:e>
              <m:r>
                <w:rPr>
                  <w:rFonts w:ascii="Cambria Math" w:hAnsi="Cambria Math" w:cs="Arial"/>
                </w:rPr>
                <m:t>ω</m:t>
              </m:r>
            </m:e>
            <m:sup>
              <m:r>
                <w:rPr>
                  <w:rFonts w:ascii="Cambria Math" w:hAnsi="Cambria Math" w:cs="Arial"/>
                </w:rPr>
                <m:t>2</m:t>
              </m:r>
            </m:sup>
          </m:sSup>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20</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m:t>
          </m:r>
        </m:oMath>
      </m:oMathPara>
    </w:p>
    <w:p w:rsidR="0008279A" w:rsidRPr="0008279A" w:rsidRDefault="0008279A" w:rsidP="0008279A">
      <w:pPr>
        <w:spacing w:before="120" w:after="120" w:line="276" w:lineRule="auto"/>
        <w:ind w:firstLine="709"/>
        <w:jc w:val="both"/>
        <w:rPr>
          <w:rFonts w:ascii="Arial" w:eastAsia="Calibri" w:hAnsi="Arial" w:cs="Arial"/>
        </w:rPr>
      </w:pPr>
    </w:p>
    <w:p w:rsidR="0008279A" w:rsidRPr="0008279A" w:rsidRDefault="0008279A" w:rsidP="0008279A">
      <w:pPr>
        <w:spacing w:line="276" w:lineRule="auto"/>
        <w:ind w:firstLine="567"/>
        <w:jc w:val="both"/>
        <w:rPr>
          <w:rFonts w:ascii="Arial" w:eastAsia="Calibri" w:hAnsi="Arial" w:cs="Arial"/>
        </w:rPr>
      </w:pPr>
      <m:oMathPara>
        <m:oMath>
          <m:r>
            <w:rPr>
              <w:rFonts w:ascii="Cambria Math" w:hAnsi="Cambria Math" w:cs="Arial"/>
            </w:rPr>
            <m:t>α=</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m:t>
          </m:r>
          <m:sSup>
            <m:sSupPr>
              <m:ctrlPr>
                <w:rPr>
                  <w:rFonts w:ascii="Cambria Math" w:hAnsi="Cambria Math" w:cs="Arial"/>
                  <w:i/>
                </w:rPr>
              </m:ctrlPr>
            </m:sSupPr>
            <m:e>
              <m:r>
                <w:rPr>
                  <w:rFonts w:ascii="Cambria Math" w:hAnsi="Cambria Math" w:cs="Arial"/>
                </w:rPr>
                <m:t>ω</m:t>
              </m:r>
            </m:e>
            <m:sup>
              <m:r>
                <w:rPr>
                  <w:rFonts w:ascii="Cambria Math" w:hAnsi="Cambria Math" w:cs="Arial"/>
                </w:rPr>
                <m:t>2</m:t>
              </m:r>
            </m:sup>
          </m:sSup>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29</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+ω</m:t>
          </m:r>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20</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eastAsia="Calibri" w:hAnsi="Arial" w:cs="Arial"/>
        </w:rPr>
        <w:t xml:space="preserve">where </w:t>
      </w:r>
      <m:oMath>
        <m:r>
          <w:rPr>
            <w:rFonts w:ascii="Cambria Math" w:eastAsia="Calibri" w:hAnsi="Cambria Math" w:cs="Arial"/>
          </w:rPr>
          <m:t>ω=-</m:t>
        </m:r>
        <m:f>
          <m:fPr>
            <m:ctrlPr>
              <w:rPr>
                <w:rFonts w:ascii="Cambria Math" w:eastAsia="Calibri" w:hAnsi="Cambria Math" w:cs="Arial"/>
                <w:i/>
              </w:rPr>
            </m:ctrlPr>
          </m:fPr>
          <m:num>
            <m:r>
              <w:rPr>
                <w:rFonts w:ascii="Cambria Math" w:eastAsia="Calibri" w:hAnsi="Cambria Math" w:cs="Arial"/>
              </w:rPr>
              <m:t>1</m:t>
            </m:r>
          </m:num>
          <m:den>
            <m:r>
              <w:rPr>
                <w:rFonts w:ascii="Cambria Math" w:eastAsia="Calibri" w:hAnsi="Cambria Math" w:cs="Arial"/>
              </w:rPr>
              <m:t>2</m:t>
            </m:r>
          </m:den>
        </m:f>
        <m:r>
          <w:rPr>
            <w:rFonts w:ascii="Cambria Math" w:eastAsia="Calibri" w:hAnsi="Cambria Math" w:cs="Arial"/>
          </w:rPr>
          <m:t>+i</m:t>
        </m:r>
        <m:f>
          <m:fPr>
            <m:ctrlPr>
              <w:rPr>
                <w:rFonts w:ascii="Cambria Math" w:eastAsia="Calibri" w:hAnsi="Cambria Math" w:cs="Arial"/>
                <w:i/>
              </w:rPr>
            </m:ctrlPr>
          </m:fPr>
          <m:num>
            <m:rad>
              <m:radPr>
                <m:degHide m:val="1"/>
                <m:ctrlPr>
                  <w:rPr>
                    <w:rFonts w:ascii="Cambria Math" w:eastAsia="Calibri" w:hAnsi="Cambria Math" w:cs="Arial"/>
                    <w:i/>
                  </w:rPr>
                </m:ctrlPr>
              </m:radPr>
              <m:deg/>
              <m:e>
                <m:r>
                  <w:rPr>
                    <w:rFonts w:ascii="Cambria Math" w:eastAsia="Calibri" w:hAnsi="Cambria Math" w:cs="Arial"/>
                  </w:rPr>
                  <m:t>3</m:t>
                </m:r>
              </m:e>
            </m:rad>
          </m:num>
          <m:den>
            <m:r>
              <w:rPr>
                <w:rFonts w:ascii="Cambria Math" w:eastAsia="Calibri" w:hAnsi="Cambria Math" w:cs="Arial"/>
              </w:rPr>
              <m:t>2</m:t>
            </m:r>
          </m:den>
        </m:f>
      </m:oMath>
      <w:r w:rsidRPr="0008279A">
        <w:rPr>
          <w:rFonts w:ascii="Arial" w:hAnsi="Arial" w:cs="Arial"/>
        </w:rPr>
        <w:t xml:space="preserve">, is </w:t>
      </w:r>
      <w:r w:rsidRPr="0008279A">
        <w:rPr>
          <w:rFonts w:ascii="Arial" w:hAnsi="Arial" w:cs="Arial"/>
          <w:color w:val="000000" w:themeColor="text1"/>
        </w:rPr>
        <w:t>the primitive cube root of unity</w:t>
      </w:r>
      <w:r w:rsidRPr="0008279A">
        <w:rPr>
          <w:rFonts w:ascii="Arial" w:hAnsi="Arial" w:cs="Arial"/>
        </w:rPr>
        <w:t>.</w:t>
      </w:r>
    </w:p>
    <w:p w:rsidR="0008279A" w:rsidRPr="0008279A" w:rsidRDefault="0008279A" w:rsidP="0008279A">
      <w:pPr>
        <w:spacing w:before="120" w:after="120" w:line="276" w:lineRule="auto"/>
        <w:jc w:val="both"/>
        <w:rPr>
          <w:rFonts w:ascii="Arial" w:hAnsi="Arial" w:cs="Arial"/>
        </w:rPr>
      </w:pPr>
      <w:r w:rsidRPr="0008279A">
        <w:rPr>
          <w:rFonts w:ascii="Arial" w:hAnsi="Arial" w:cs="Arial"/>
          <w:b/>
        </w:rPr>
        <w:t>Theorem 4</w:t>
      </w:r>
      <w:r w:rsidRPr="0008279A">
        <w:rPr>
          <w:rFonts w:ascii="Arial" w:hAnsi="Arial" w:cs="Arial"/>
        </w:rPr>
        <w:t>. The Binet formula of the complex Narayana number sequence is given below,</w:t>
      </w:r>
    </w:p>
    <w:p w:rsidR="0008279A" w:rsidRPr="0008279A" w:rsidRDefault="00ED3CD9"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d>
            <m:dPr>
              <m:ctrlPr>
                <w:rPr>
                  <w:rFonts w:ascii="Cambria Math" w:eastAsia="Calibri" w:hAnsi="Cambria Math" w:cs="Arial"/>
                  <w:i/>
                </w:rPr>
              </m:ctrlPr>
            </m:dPr>
            <m:e>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α</m:t>
                      </m:r>
                    </m:e>
                    <m:sup>
                      <m:r>
                        <w:rPr>
                          <w:rFonts w:ascii="Cambria Math" w:eastAsia="Calibri" w:hAnsi="Cambria Math" w:cs="Arial"/>
                        </w:rPr>
                        <m:t>n+1</m:t>
                      </m:r>
                    </m:sup>
                  </m:sSup>
                </m:num>
                <m:den>
                  <m:r>
                    <w:rPr>
                      <w:rFonts w:ascii="Cambria Math" w:eastAsia="Calibri" w:hAnsi="Cambria Math" w:cs="Arial"/>
                    </w:rPr>
                    <m:t>(α-β)(α-γ)</m:t>
                  </m:r>
                </m:den>
              </m:f>
              <m:r>
                <w:rPr>
                  <w:rFonts w:ascii="Cambria Math" w:eastAsia="Calibri" w:hAnsi="Cambria Math" w:cs="Arial"/>
                </w:rPr>
                <m:t>+</m:t>
              </m:r>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β</m:t>
                      </m:r>
                    </m:e>
                    <m:sup>
                      <m:r>
                        <w:rPr>
                          <w:rFonts w:ascii="Cambria Math" w:eastAsia="Calibri" w:hAnsi="Cambria Math" w:cs="Arial"/>
                        </w:rPr>
                        <m:t>n+1</m:t>
                      </m:r>
                    </m:sup>
                  </m:sSup>
                </m:num>
                <m:den>
                  <m:r>
                    <w:rPr>
                      <w:rFonts w:ascii="Cambria Math" w:eastAsia="Calibri" w:hAnsi="Cambria Math" w:cs="Arial"/>
                    </w:rPr>
                    <m:t>(β-α)(β-γ)</m:t>
                  </m:r>
                </m:den>
              </m:f>
              <m:r>
                <w:rPr>
                  <w:rFonts w:ascii="Cambria Math" w:eastAsia="Calibri" w:hAnsi="Cambria Math" w:cs="Arial"/>
                </w:rPr>
                <m:t>+</m:t>
              </m:r>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γ</m:t>
                      </m:r>
                    </m:e>
                    <m:sup>
                      <m:r>
                        <w:rPr>
                          <w:rFonts w:ascii="Cambria Math" w:eastAsia="Calibri" w:hAnsi="Cambria Math" w:cs="Arial"/>
                        </w:rPr>
                        <m:t>n+1</m:t>
                      </m:r>
                    </m:sup>
                  </m:sSup>
                </m:num>
                <m:den>
                  <m:r>
                    <w:rPr>
                      <w:rFonts w:ascii="Cambria Math" w:eastAsia="Calibri" w:hAnsi="Cambria Math" w:cs="Arial"/>
                    </w:rPr>
                    <m:t>(γ-α)(γ-β)</m:t>
                  </m:r>
                </m:den>
              </m:f>
            </m:e>
          </m:d>
          <m:r>
            <w:rPr>
              <w:rFonts w:ascii="Cambria Math" w:eastAsia="Calibri" w:hAnsi="Cambria Math" w:cs="Arial"/>
            </w:rPr>
            <m:t>+</m:t>
          </m:r>
          <m:d>
            <m:dPr>
              <m:ctrlPr>
                <w:rPr>
                  <w:rFonts w:ascii="Cambria Math" w:eastAsia="Calibri" w:hAnsi="Cambria Math" w:cs="Arial"/>
                  <w:i/>
                </w:rPr>
              </m:ctrlPr>
            </m:dPr>
            <m:e>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α</m:t>
                      </m:r>
                    </m:e>
                    <m:sup>
                      <m:r>
                        <w:rPr>
                          <w:rFonts w:ascii="Cambria Math" w:eastAsia="Calibri" w:hAnsi="Cambria Math" w:cs="Arial"/>
                        </w:rPr>
                        <m:t>n+3</m:t>
                      </m:r>
                    </m:sup>
                  </m:sSup>
                </m:num>
                <m:den>
                  <m:r>
                    <w:rPr>
                      <w:rFonts w:ascii="Cambria Math" w:eastAsia="Calibri" w:hAnsi="Cambria Math" w:cs="Arial"/>
                    </w:rPr>
                    <m:t>(α-β)(α-γ)</m:t>
                  </m:r>
                </m:den>
              </m:f>
              <m:r>
                <w:rPr>
                  <w:rFonts w:ascii="Cambria Math" w:eastAsia="Calibri" w:hAnsi="Cambria Math" w:cs="Arial"/>
                </w:rPr>
                <m:t>+</m:t>
              </m:r>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β</m:t>
                      </m:r>
                    </m:e>
                    <m:sup>
                      <m:r>
                        <w:rPr>
                          <w:rFonts w:ascii="Cambria Math" w:eastAsia="Calibri" w:hAnsi="Cambria Math" w:cs="Arial"/>
                        </w:rPr>
                        <m:t>n+3</m:t>
                      </m:r>
                    </m:sup>
                  </m:sSup>
                </m:num>
                <m:den>
                  <m:r>
                    <w:rPr>
                      <w:rFonts w:ascii="Cambria Math" w:eastAsia="Calibri" w:hAnsi="Cambria Math" w:cs="Arial"/>
                    </w:rPr>
                    <m:t>(β-α)(β-γ)</m:t>
                  </m:r>
                </m:den>
              </m:f>
              <m:r>
                <w:rPr>
                  <w:rFonts w:ascii="Cambria Math" w:eastAsia="Calibri" w:hAnsi="Cambria Math" w:cs="Arial"/>
                </w:rPr>
                <m:t>+</m:t>
              </m:r>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γ</m:t>
                      </m:r>
                    </m:e>
                    <m:sup>
                      <m:r>
                        <w:rPr>
                          <w:rFonts w:ascii="Cambria Math" w:eastAsia="Calibri" w:hAnsi="Cambria Math" w:cs="Arial"/>
                        </w:rPr>
                        <m:t>n+3</m:t>
                      </m:r>
                    </m:sup>
                  </m:sSup>
                </m:num>
                <m:den>
                  <m:r>
                    <w:rPr>
                      <w:rFonts w:ascii="Cambria Math" w:eastAsia="Calibri" w:hAnsi="Cambria Math" w:cs="Arial"/>
                    </w:rPr>
                    <m:t>(γ-α)(γ-β)</m:t>
                  </m:r>
                </m:den>
              </m:f>
            </m:e>
          </m:d>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eastAsia="Calibri" w:hAnsi="Arial" w:cs="Arial"/>
          <w:b/>
        </w:rPr>
      </w:pPr>
      <w:r w:rsidRPr="0008279A">
        <w:rPr>
          <w:rFonts w:ascii="Arial" w:eastAsia="Calibri" w:hAnsi="Arial" w:cs="Arial"/>
          <w:b/>
        </w:rPr>
        <w:t xml:space="preserve">Proof: </w:t>
      </w:r>
      <w:r w:rsidRPr="0008279A">
        <w:rPr>
          <w:rFonts w:ascii="Arial" w:eastAsia="Calibri" w:hAnsi="Arial" w:cs="Arial"/>
        </w:rPr>
        <w:t>By using the Binet formula of the Narayana number sequence, the Binet formula of the complex Narayana number sequence is obtained.</w:t>
      </w:r>
    </w:p>
    <w:p w:rsidR="0008279A" w:rsidRPr="0008279A" w:rsidRDefault="0008279A" w:rsidP="0008279A">
      <w:pPr>
        <w:spacing w:before="120" w:after="120" w:line="276" w:lineRule="auto"/>
        <w:jc w:val="both"/>
        <w:rPr>
          <w:rFonts w:ascii="Arial" w:eastAsia="Calibri" w:hAnsi="Arial" w:cs="Arial"/>
        </w:rPr>
      </w:pPr>
      <w:r w:rsidRPr="0008279A">
        <w:rPr>
          <w:rFonts w:ascii="Arial" w:eastAsia="Calibri" w:hAnsi="Arial" w:cs="Arial"/>
          <w:b/>
        </w:rPr>
        <w:t>Theorem 5.</w:t>
      </w:r>
      <w:r w:rsidRPr="0008279A">
        <w:rPr>
          <w:rFonts w:ascii="Arial" w:eastAsia="Calibri" w:hAnsi="Arial" w:cs="Arial"/>
        </w:rPr>
        <w:t xml:space="preserve"> The generating function of the complex Narayana number sequence is given below,</w:t>
      </w:r>
    </w:p>
    <w:p w:rsidR="0008279A" w:rsidRPr="0008279A" w:rsidRDefault="00ED3CD9" w:rsidP="0008279A">
      <w:pPr>
        <w:spacing w:before="120" w:after="120" w:line="276" w:lineRule="auto"/>
        <w:ind w:firstLine="567"/>
        <w:jc w:val="both"/>
        <w:rPr>
          <w:rFonts w:ascii="Arial" w:hAnsi="Arial" w:cs="Arial"/>
        </w:rPr>
      </w:pPr>
      <m:oMathPara>
        <m:oMath>
          <m:nary>
            <m:naryPr>
              <m:chr m:val="∑"/>
              <m:limLoc m:val="undOvr"/>
              <m:ctrlPr>
                <w:rPr>
                  <w:rFonts w:ascii="Cambria Math" w:eastAsia="Calibri" w:hAnsi="Cambria Math" w:cs="Arial"/>
                  <w:i/>
                </w:rPr>
              </m:ctrlPr>
            </m:naryPr>
            <m:sub>
              <m:r>
                <w:rPr>
                  <w:rFonts w:ascii="Cambria Math" w:eastAsia="Calibri" w:hAnsi="Cambria Math" w:cs="Arial"/>
                </w:rPr>
                <m:t>n=0</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i+x+i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num>
                <m:den>
                  <m:r>
                    <w:rPr>
                      <w:rFonts w:ascii="Cambria Math" w:eastAsia="Calibri" w:hAnsi="Cambria Math" w:cs="Arial"/>
                    </w:rPr>
                    <m:t>1-x-</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den>
              </m:f>
            </m:e>
          </m:nary>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b/>
        </w:rPr>
        <w:t>Proof:</w:t>
      </w:r>
      <w:r w:rsidRPr="0008279A">
        <w:rPr>
          <w:rFonts w:ascii="Arial" w:hAnsi="Arial" w:cs="Arial"/>
        </w:rPr>
        <w:t xml:space="preserve"> We take a general sum as a basis and obtain a coefficient with an element of the complex Narayana numbers in each part of the sum.</w:t>
      </w:r>
    </w:p>
    <w:p w:rsidR="0008279A" w:rsidRPr="0008279A" w:rsidRDefault="00ED3CD9"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n=0</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r>
                <w:rPr>
                  <w:rFonts w:ascii="Cambria Math" w:eastAsia="Calibri" w:hAnsi="Cambria Math" w:cs="Arial"/>
                </w:rPr>
                <m:t>.</m:t>
              </m:r>
            </m:e>
          </m:nary>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When we continue the series;</w:t>
      </w:r>
    </w:p>
    <w:p w:rsidR="0008279A" w:rsidRPr="0008279A" w:rsidRDefault="00ED3CD9" w:rsidP="0008279A">
      <w:pPr>
        <w:spacing w:before="120" w:after="120" w:line="276" w:lineRule="auto"/>
        <w:ind w:firstLine="567"/>
        <w:jc w:val="both"/>
        <w:rPr>
          <w:rFonts w:ascii="Arial" w:hAnsi="Arial" w:cs="Arial"/>
        </w:rPr>
      </w:pPr>
      <m:oMathPara>
        <m:oMath>
          <m:nary>
            <m:naryPr>
              <m:chr m:val="∑"/>
              <m:limLoc m:val="undOvr"/>
              <m:ctrlPr>
                <w:rPr>
                  <w:rFonts w:ascii="Cambria Math" w:eastAsia="Calibri" w:hAnsi="Cambria Math" w:cs="Arial"/>
                  <w:i/>
                </w:rPr>
              </m:ctrlPr>
            </m:naryPr>
            <m:sub>
              <m:r>
                <w:rPr>
                  <w:rFonts w:ascii="Cambria Math" w:eastAsia="Calibri" w:hAnsi="Cambria Math" w:cs="Arial"/>
                </w:rPr>
                <m:t>n=0</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e>
          </m:nary>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0</m:t>
              </m:r>
            </m:sup>
          </m:sSup>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1</m:t>
              </m:r>
            </m:sup>
          </m:sSup>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e>
          </m:nary>
        </m:oMath>
      </m:oMathPara>
    </w:p>
    <w:p w:rsidR="0008279A" w:rsidRPr="0008279A" w:rsidRDefault="00ED3CD9"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0</m:t>
              </m:r>
            </m:sup>
          </m:sSup>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1</m:t>
              </m:r>
            </m:sup>
          </m:sSup>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n=3</m:t>
              </m:r>
            </m:sub>
            <m:sup>
              <m:r>
                <w:rPr>
                  <w:rFonts w:ascii="Cambria Math" w:eastAsia="Calibri" w:hAnsi="Cambria Math" w:cs="Arial"/>
                </w:rPr>
                <m:t>∞</m:t>
              </m:r>
            </m:sup>
            <m:e>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n-3</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e>
          </m:nary>
        </m:oMath>
      </m:oMathPara>
    </w:p>
    <w:p w:rsidR="0008279A" w:rsidRPr="0008279A" w:rsidRDefault="00ED3CD9" w:rsidP="0008279A">
      <w:pPr>
        <w:spacing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=i+</m:t>
          </m:r>
          <m:d>
            <m:dPr>
              <m:ctrlPr>
                <w:rPr>
                  <w:rFonts w:ascii="Cambria Math" w:eastAsia="Calibri" w:hAnsi="Cambria Math" w:cs="Arial"/>
                  <w:i/>
                </w:rPr>
              </m:ctrlPr>
            </m:dPr>
            <m:e>
              <m:r>
                <w:rPr>
                  <w:rFonts w:ascii="Cambria Math" w:eastAsia="Calibri" w:hAnsi="Cambria Math" w:cs="Arial"/>
                </w:rPr>
                <m:t>1+i</m:t>
              </m:r>
            </m:e>
          </m:d>
          <m:r>
            <w:rPr>
              <w:rFonts w:ascii="Cambria Math" w:eastAsia="Calibri" w:hAnsi="Cambria Math" w:cs="Arial"/>
            </w:rPr>
            <m:t>x+</m:t>
          </m:r>
          <m:d>
            <m:dPr>
              <m:ctrlPr>
                <w:rPr>
                  <w:rFonts w:ascii="Cambria Math" w:eastAsia="Calibri" w:hAnsi="Cambria Math" w:cs="Arial"/>
                  <w:i/>
                </w:rPr>
              </m:ctrlPr>
            </m:dPr>
            <m:e>
              <m:r>
                <w:rPr>
                  <w:rFonts w:ascii="Cambria Math" w:eastAsia="Calibri" w:hAnsi="Cambria Math" w:cs="Arial"/>
                </w:rPr>
                <m:t>1+2i</m:t>
              </m:r>
            </m:e>
          </m:d>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n-3</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e>
              </m:nary>
            </m:e>
          </m:nary>
        </m:oMath>
      </m:oMathPara>
    </w:p>
    <w:p w:rsidR="0008279A" w:rsidRPr="0008279A" w:rsidRDefault="00ED3CD9" w:rsidP="0008279A">
      <w:pPr>
        <w:spacing w:line="276" w:lineRule="auto"/>
        <w:ind w:firstLine="567"/>
        <w:jc w:val="both"/>
        <w:rPr>
          <w:rFonts w:ascii="Arial" w:eastAsia="Calibri"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=i+</m:t>
          </m:r>
          <m:d>
            <m:dPr>
              <m:ctrlPr>
                <w:rPr>
                  <w:rFonts w:ascii="Cambria Math" w:eastAsia="Calibri" w:hAnsi="Cambria Math" w:cs="Arial"/>
                  <w:i/>
                </w:rPr>
              </m:ctrlPr>
            </m:dPr>
            <m:e>
              <m:r>
                <w:rPr>
                  <w:rFonts w:ascii="Cambria Math" w:eastAsia="Calibri" w:hAnsi="Cambria Math" w:cs="Arial"/>
                </w:rPr>
                <m:t>1+i</m:t>
              </m:r>
            </m:e>
          </m:d>
          <m:r>
            <w:rPr>
              <w:rFonts w:ascii="Cambria Math" w:eastAsia="Calibri" w:hAnsi="Cambria Math" w:cs="Arial"/>
            </w:rPr>
            <m:t>x+</m:t>
          </m:r>
          <m:d>
            <m:dPr>
              <m:ctrlPr>
                <w:rPr>
                  <w:rFonts w:ascii="Cambria Math" w:eastAsia="Calibri" w:hAnsi="Cambria Math" w:cs="Arial"/>
                  <w:i/>
                </w:rPr>
              </m:ctrlPr>
            </m:dPr>
            <m:e>
              <m:r>
                <w:rPr>
                  <w:rFonts w:ascii="Cambria Math" w:eastAsia="Calibri" w:hAnsi="Cambria Math" w:cs="Arial"/>
                </w:rPr>
                <m:t>1+2i</m:t>
              </m:r>
            </m:e>
          </m:d>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+x</m:t>
          </m:r>
          <m:nary>
            <m:naryPr>
              <m:chr m:val="∑"/>
              <m:limLoc m:val="undOvr"/>
              <m:ctrlPr>
                <w:rPr>
                  <w:rFonts w:ascii="Cambria Math" w:eastAsia="Calibri" w:hAnsi="Cambria Math" w:cs="Arial"/>
                  <w:i/>
                </w:rPr>
              </m:ctrlPr>
            </m:naryPr>
            <m:sub>
              <m:r>
                <w:rPr>
                  <w:rFonts w:ascii="Cambria Math" w:eastAsia="Calibri" w:hAnsi="Cambria Math" w:cs="Arial"/>
                </w:rPr>
                <m:t>n=3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n-1</m:t>
                  </m:r>
                </m:sup>
              </m:sSup>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nary>
                <m:naryPr>
                  <m:chr m:val="∑"/>
                  <m:limLoc m:val="undOvr"/>
                  <m:ctrlPr>
                    <w:rPr>
                      <w:rFonts w:ascii="Cambria Math" w:eastAsia="Calibri" w:hAnsi="Cambria Math" w:cs="Arial"/>
                      <w:i/>
                    </w:rPr>
                  </m:ctrlPr>
                </m:naryPr>
                <m:sub>
                  <m:r>
                    <w:rPr>
                      <w:rFonts w:ascii="Cambria Math" w:eastAsia="Calibri" w:hAnsi="Cambria Math" w:cs="Arial"/>
                    </w:rPr>
                    <m:t>n=3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n-3</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n-3</m:t>
                      </m:r>
                    </m:sup>
                  </m:sSup>
                </m:e>
              </m:nary>
            </m:e>
          </m:nary>
        </m:oMath>
      </m:oMathPara>
    </w:p>
    <w:p w:rsidR="0008279A" w:rsidRPr="0008279A" w:rsidRDefault="00ED3CD9" w:rsidP="0008279A">
      <w:pPr>
        <w:spacing w:line="276" w:lineRule="auto"/>
        <w:ind w:firstLine="567"/>
        <w:jc w:val="both"/>
        <w:rPr>
          <w:rFonts w:ascii="Arial" w:eastAsia="Calibri"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=i+x+xi+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+2i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+x</m:t>
          </m:r>
          <m:limLow>
            <m:limLowPr>
              <m:ctrlPr>
                <w:rPr>
                  <w:rFonts w:ascii="Cambria Math" w:eastAsia="Calibri" w:hAnsi="Cambria Math" w:cs="Arial"/>
                  <w:i/>
                </w:rPr>
              </m:ctrlPr>
            </m:limLowPr>
            <m:e>
              <m:groupChr>
                <m:groupChrPr>
                  <m:ctrlPr>
                    <w:rPr>
                      <w:rFonts w:ascii="Cambria Math" w:eastAsia="Calibri" w:hAnsi="Cambria Math" w:cs="Arial"/>
                      <w:i/>
                    </w:rPr>
                  </m:ctrlPr>
                </m:groupChrPr>
                <m:e>
                  <m:nary>
                    <m:naryPr>
                      <m:chr m:val="∑"/>
                      <m:limLoc m:val="undOvr"/>
                      <m:ctrlPr>
                        <w:rPr>
                          <w:rFonts w:ascii="Cambria Math" w:eastAsia="Calibri" w:hAnsi="Cambria Math" w:cs="Arial"/>
                          <w:i/>
                        </w:rPr>
                      </m:ctrlPr>
                    </m:naryPr>
                    <m:sub>
                      <m:r>
                        <w:rPr>
                          <w:rFonts w:ascii="Cambria Math" w:eastAsia="Calibri" w:hAnsi="Cambria Math" w:cs="Arial"/>
                        </w:rPr>
                        <m:t>n=3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n-1</m:t>
                          </m:r>
                        </m:sup>
                      </m:sSup>
                    </m:e>
                  </m:nary>
                </m:e>
              </m:groupChr>
            </m:e>
            <m:lim>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-(i+x+xi)</m:t>
              </m:r>
            </m:lim>
          </m:limLow>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limLow>
            <m:limLowPr>
              <m:ctrlPr>
                <w:rPr>
                  <w:rFonts w:ascii="Cambria Math" w:eastAsia="Calibri" w:hAnsi="Cambria Math" w:cs="Arial"/>
                  <w:i/>
                </w:rPr>
              </m:ctrlPr>
            </m:limLowPr>
            <m:e>
              <m:groupChr>
                <m:groupChrPr>
                  <m:ctrlPr>
                    <w:rPr>
                      <w:rFonts w:ascii="Cambria Math" w:eastAsia="Calibri" w:hAnsi="Cambria Math" w:cs="Arial"/>
                      <w:i/>
                    </w:rPr>
                  </m:ctrlPr>
                </m:groupChrPr>
                <m:e>
                  <m:nary>
                    <m:naryPr>
                      <m:chr m:val="∑"/>
                      <m:limLoc m:val="undOvr"/>
                      <m:ctrlPr>
                        <w:rPr>
                          <w:rFonts w:ascii="Cambria Math" w:eastAsia="Calibri" w:hAnsi="Cambria Math" w:cs="Arial"/>
                          <w:i/>
                        </w:rPr>
                      </m:ctrlPr>
                    </m:naryPr>
                    <m:sub>
                      <m:r>
                        <w:rPr>
                          <w:rFonts w:ascii="Cambria Math" w:eastAsia="Calibri" w:hAnsi="Cambria Math" w:cs="Arial"/>
                        </w:rPr>
                        <m:t>n=3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n-3</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n-3</m:t>
                          </m:r>
                        </m:sup>
                      </m:sSup>
                    </m:e>
                  </m:nary>
                </m:e>
              </m:groupChr>
            </m:e>
            <m:lim>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lim>
          </m:limLow>
        </m:oMath>
      </m:oMathPara>
    </w:p>
    <w:p w:rsidR="0008279A" w:rsidRPr="0008279A" w:rsidRDefault="00ED3CD9"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=i+x+xi+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+2i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+x</m:t>
          </m:r>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-xi-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eastAsia="Calibri" w:hAnsi="Arial" w:cs="Arial"/>
        </w:rPr>
      </w:pPr>
      <w:r w:rsidRPr="0008279A">
        <w:rPr>
          <w:rFonts w:ascii="Arial" w:eastAsia="Calibri" w:hAnsi="Arial" w:cs="Arial"/>
        </w:rPr>
        <w:t>When we rearrange the equation</w:t>
      </w:r>
    </w:p>
    <w:p w:rsidR="0008279A" w:rsidRPr="0008279A" w:rsidRDefault="00ED3CD9"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=i+x+i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+x</m:t>
          </m:r>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oMath>
      </m:oMathPara>
    </w:p>
    <w:p w:rsidR="0008279A" w:rsidRPr="0008279A" w:rsidRDefault="0008279A" w:rsidP="0008279A">
      <w:pPr>
        <w:spacing w:before="120" w:after="120" w:line="276" w:lineRule="auto"/>
        <w:ind w:firstLine="567"/>
        <w:jc w:val="both"/>
        <w:rPr>
          <w:rFonts w:ascii="Arial" w:hAnsi="Arial" w:cs="Arial"/>
        </w:rPr>
      </w:pPr>
      <w:r w:rsidRPr="0008279A">
        <w:rPr>
          <w:rFonts w:ascii="Arial" w:hAnsi="Arial" w:cs="Arial"/>
        </w:rPr>
        <w:t xml:space="preserve">Then, if we put the expressions  </w:t>
      </w:r>
      <m:oMath>
        <m:r>
          <w:rPr>
            <w:rFonts w:ascii="Cambria Math" w:eastAsia="Calibri" w:hAnsi="Cambria Math" w:cs="Arial"/>
          </w:rPr>
          <m:t>x</m:t>
        </m:r>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oMath>
      <w:r w:rsidRPr="0008279A">
        <w:rPr>
          <w:rFonts w:ascii="Arial" w:hAnsi="Arial" w:cs="Arial"/>
        </w:rPr>
        <w:t xml:space="preserve"> and </w:t>
      </w:r>
      <m:oMath>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oMath>
      <w:r w:rsidRPr="0008279A">
        <w:rPr>
          <w:rFonts w:ascii="Arial" w:hAnsi="Arial" w:cs="Arial"/>
        </w:rPr>
        <w:t xml:space="preserve"> to the other side of the equation and rearrange the equation by taking the parentheses </w:t>
      </w:r>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oMath>
      <w:r w:rsidRPr="0008279A">
        <w:rPr>
          <w:rFonts w:ascii="Arial" w:hAnsi="Arial" w:cs="Arial"/>
        </w:rPr>
        <w:t xml:space="preserve">, we obtain the generating function of the complex Narayana number sequence as given below. </w:t>
      </w:r>
    </w:p>
    <w:p w:rsidR="0008279A" w:rsidRPr="0008279A" w:rsidRDefault="00ED3CD9"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-x</m:t>
          </m:r>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=i+x+i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oMath>
      </m:oMathPara>
    </w:p>
    <w:p w:rsidR="0008279A" w:rsidRPr="0008279A" w:rsidRDefault="00ED3CD9"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d>
            <m:dPr>
              <m:ctrlPr>
                <w:rPr>
                  <w:rFonts w:ascii="Cambria Math" w:eastAsia="Calibri" w:hAnsi="Cambria Math" w:cs="Arial"/>
                  <w:i/>
                </w:rPr>
              </m:ctrlPr>
            </m:dPr>
            <m:e>
              <m:r>
                <w:rPr>
                  <w:rFonts w:ascii="Cambria Math" w:eastAsia="Calibri" w:hAnsi="Cambria Math" w:cs="Arial"/>
                </w:rPr>
                <m:t>1-x-</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e>
          </m:d>
          <m:r>
            <w:rPr>
              <w:rFonts w:ascii="Cambria Math" w:eastAsia="Calibri" w:hAnsi="Cambria Math" w:cs="Arial"/>
            </w:rPr>
            <m:t>=i+x+i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oMath>
      </m:oMathPara>
    </w:p>
    <w:p w:rsidR="0008279A" w:rsidRPr="0008279A" w:rsidRDefault="00ED3CD9"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i+x+i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num>
            <m:den>
              <m:r>
                <w:rPr>
                  <w:rFonts w:ascii="Cambria Math" w:eastAsia="Calibri" w:hAnsi="Cambria Math" w:cs="Arial"/>
                </w:rPr>
                <m:t>1-x-</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den>
          </m:f>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b/>
        </w:rPr>
        <w:t>Theorem 6</w:t>
      </w:r>
      <w:r w:rsidRPr="0008279A">
        <w:rPr>
          <w:rFonts w:ascii="Arial" w:hAnsi="Arial" w:cs="Arial"/>
        </w:rPr>
        <w:t xml:space="preserve">. The matrix representation of the complex Narayana number sequence is obtained by multiplying the powers of the </w:t>
      </w:r>
      <m:oMath>
        <m:r>
          <w:rPr>
            <w:rFonts w:ascii="Cambria Math" w:hAnsi="Cambria Math" w:cs="Arial"/>
          </w:rPr>
          <m:t>Q</m:t>
        </m:r>
        <m:r>
          <m:rPr>
            <m:sty m:val="p"/>
          </m:rPr>
          <w:rPr>
            <w:rFonts w:ascii="Cambria Math" w:hAnsi="Cambria Math" w:cs="Arial"/>
          </w:rPr>
          <m:t>Ω</m:t>
        </m:r>
      </m:oMath>
      <w:r w:rsidRPr="0008279A">
        <w:rPr>
          <w:rFonts w:ascii="Arial" w:hAnsi="Arial" w:cs="Arial"/>
        </w:rPr>
        <w:t xml:space="preserve"> matrix with the  </w:t>
      </w:r>
      <m:oMath>
        <m:sSub>
          <m:sSubPr>
            <m:ctrlPr>
              <w:rPr>
                <w:rFonts w:ascii="Cambria Math" w:hAnsi="Cambria Math" w:cs="Arial"/>
                <w:i/>
              </w:rPr>
            </m:ctrlPr>
          </m:sSubPr>
          <m:e>
            <m:r>
              <w:rPr>
                <w:rFonts w:ascii="Cambria Math" w:hAnsi="Cambria Math" w:cs="Arial"/>
              </w:rPr>
              <m:t>ρ</m:t>
            </m:r>
          </m:e>
          <m:sub>
            <m:r>
              <m:rPr>
                <m:sty m:val="p"/>
              </m:rPr>
              <w:rPr>
                <w:rFonts w:ascii="Cambria Math" w:hAnsi="Cambria Math" w:cs="Arial"/>
              </w:rPr>
              <m:t>Ω</m:t>
            </m:r>
          </m:sub>
        </m:sSub>
      </m:oMath>
      <w:r w:rsidRPr="0008279A">
        <w:rPr>
          <w:rFonts w:ascii="Arial" w:hAnsi="Arial" w:cs="Arial"/>
        </w:rPr>
        <w:t xml:space="preserve"> matrix.</w:t>
      </w:r>
    </w:p>
    <w:p w:rsidR="0008279A" w:rsidRPr="0008279A" w:rsidRDefault="0008279A" w:rsidP="0008279A">
      <w:pPr>
        <w:spacing w:before="120" w:after="120" w:line="276" w:lineRule="auto"/>
        <w:ind w:firstLine="567"/>
        <w:jc w:val="both"/>
        <w:rPr>
          <w:rFonts w:ascii="Arial" w:hAnsi="Arial" w:cs="Arial"/>
        </w:rPr>
      </w:pPr>
      <m:oMathPara>
        <m:oMath>
          <m:r>
            <w:rPr>
              <w:rFonts w:ascii="Cambria Math" w:eastAsia="Calibri" w:hAnsi="Cambria Math" w:cs="Arial"/>
            </w:rPr>
            <m:t>Q</m:t>
          </m:r>
          <m:r>
            <m:rPr>
              <m:sty m:val="p"/>
            </m:rPr>
            <w:rPr>
              <w:rFonts w:ascii="Cambria Math" w:eastAsia="Calibri" w:hAnsi="Cambria Math" w:cs="Arial"/>
            </w:rPr>
            <m:t>Ω</m:t>
          </m:r>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oMath>
      </m:oMathPara>
    </w:p>
    <w:p w:rsidR="0008279A" w:rsidRPr="0008279A" w:rsidRDefault="00ED3CD9" w:rsidP="0008279A">
      <w:pPr>
        <w:spacing w:before="120" w:after="120" w:line="276" w:lineRule="auto"/>
        <w:ind w:firstLine="567"/>
        <w:jc w:val="both"/>
        <w:rPr>
          <w:rFonts w:ascii="Arial" w:hAnsi="Arial" w:cs="Arial"/>
        </w:rPr>
      </w:pPr>
      <m:oMathPara>
        <m:oMath>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n</m:t>
              </m:r>
            </m:sup>
          </m:sSup>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n-2</m:t>
                        </m:r>
                      </m:sub>
                    </m:sSub>
                  </m:e>
                </m:mr>
              </m:m>
            </m:e>
          </m:d>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let it be. For  </w:t>
      </w:r>
      <m:oMath>
        <m:r>
          <w:rPr>
            <w:rFonts w:ascii="Cambria Math" w:hAnsi="Cambria Math" w:cs="Arial"/>
          </w:rPr>
          <m:t xml:space="preserve">n∈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p>
    <w:p w:rsidR="0008279A" w:rsidRPr="0008279A" w:rsidRDefault="00ED3CD9" w:rsidP="0008279A">
      <w:pPr>
        <w:spacing w:before="120" w:after="120" w:line="276" w:lineRule="auto"/>
        <w:ind w:firstLine="567"/>
        <w:jc w:val="both"/>
        <w:rPr>
          <w:rFonts w:ascii="Arial" w:hAnsi="Arial" w:cs="Arial"/>
        </w:rPr>
      </w:pPr>
      <m:oMathPara>
        <m:oMath>
          <m:sSup>
            <m:sSupPr>
              <m:ctrlPr>
                <w:rPr>
                  <w:rFonts w:ascii="Cambria Math" w:hAnsi="Cambria Math" w:cs="Arial"/>
                  <w:i/>
                </w:rPr>
              </m:ctrlPr>
            </m:sSupPr>
            <m:e>
              <m:r>
                <w:rPr>
                  <w:rFonts w:ascii="Cambria Math" w:hAnsi="Cambria Math" w:cs="Arial"/>
                </w:rPr>
                <m:t>Q</m:t>
              </m:r>
              <m:r>
                <m:rPr>
                  <m:sty m:val="p"/>
                </m:rPr>
                <w:rPr>
                  <w:rFonts w:ascii="Cambria Math" w:hAnsi="Cambria Math" w:cs="Arial"/>
                </w:rPr>
                <m:t>Ω</m:t>
              </m:r>
            </m:e>
            <m:sup>
              <m:r>
                <w:rPr>
                  <w:rFonts w:ascii="Cambria Math" w:hAnsi="Cambria Math" w:cs="Arial"/>
                </w:rPr>
                <m:t>n</m:t>
              </m:r>
            </m:sup>
          </m:sSup>
          <m:r>
            <w:rPr>
              <w:rFonts w:ascii="Cambria Math" w:hAnsi="Cambria Math" w:cs="Arial"/>
            </w:rPr>
            <m:t>.</m:t>
          </m:r>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n</m:t>
              </m:r>
            </m:sup>
          </m:sSup>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is obtained.</w:t>
      </w:r>
    </w:p>
    <w:p w:rsidR="0008279A" w:rsidRPr="0008279A" w:rsidRDefault="0008279A" w:rsidP="0008279A">
      <w:pPr>
        <w:spacing w:before="120" w:after="120" w:line="276" w:lineRule="auto"/>
        <w:jc w:val="both"/>
        <w:rPr>
          <w:rFonts w:ascii="Arial" w:hAnsi="Arial" w:cs="Arial"/>
        </w:rPr>
      </w:pPr>
      <w:r w:rsidRPr="0008279A">
        <w:rPr>
          <w:rFonts w:ascii="Arial" w:hAnsi="Arial" w:cs="Arial"/>
          <w:b/>
        </w:rPr>
        <w:t xml:space="preserve">proof: </w:t>
      </w:r>
      <w:r w:rsidRPr="0008279A">
        <w:rPr>
          <w:rFonts w:ascii="Arial" w:hAnsi="Arial" w:cs="Arial"/>
        </w:rPr>
        <w:t>For</w:t>
      </w:r>
      <w:r w:rsidRPr="0008279A">
        <w:rPr>
          <w:rFonts w:ascii="Arial" w:hAnsi="Arial" w:cs="Arial"/>
          <w:b/>
        </w:rPr>
        <w:t xml:space="preserve"> </w:t>
      </w:r>
      <m:oMath>
        <m:r>
          <m:rPr>
            <m:sty m:val="p"/>
          </m:rPr>
          <w:rPr>
            <w:rFonts w:ascii="Cambria Math" w:hAnsi="Cambria Math" w:cs="Arial"/>
          </w:rPr>
          <m:t>n=1</m:t>
        </m:r>
      </m:oMath>
      <w:r w:rsidRPr="0008279A">
        <w:rPr>
          <w:rFonts w:ascii="Arial" w:hAnsi="Arial" w:cs="Arial"/>
        </w:rPr>
        <w:t>,</w:t>
      </w:r>
    </w:p>
    <w:p w:rsidR="0008279A" w:rsidRPr="0008279A" w:rsidRDefault="0008279A" w:rsidP="0008279A">
      <w:pPr>
        <w:spacing w:before="120" w:after="120" w:line="276" w:lineRule="auto"/>
        <w:ind w:firstLine="567"/>
        <w:jc w:val="both"/>
        <w:rPr>
          <w:rFonts w:ascii="Arial" w:hAnsi="Arial" w:cs="Arial"/>
        </w:rPr>
      </w:pPr>
      <m:oMathPara>
        <m:oMath>
          <m:r>
            <w:rPr>
              <w:rFonts w:ascii="Cambria Math" w:eastAsia="Calibri" w:hAnsi="Cambria Math" w:cs="Arial"/>
            </w:rPr>
            <m:t>Q</m:t>
          </m:r>
          <m:r>
            <m:rPr>
              <m:sty m:val="p"/>
            </m:rPr>
            <w:rPr>
              <w:rFonts w:ascii="Cambria Math" w:eastAsia="Calibri" w:hAnsi="Cambria Math" w:cs="Arial"/>
            </w:rPr>
            <m:t>Ω</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
            </m:e>
          </m:d>
        </m:oMath>
      </m:oMathPara>
    </w:p>
    <w:p w:rsidR="0008279A" w:rsidRPr="0008279A" w:rsidRDefault="00ED3CD9" w:rsidP="0008279A">
      <w:pPr>
        <w:spacing w:before="120" w:after="120" w:line="276" w:lineRule="auto"/>
        <w:ind w:firstLine="567"/>
        <w:jc w:val="both"/>
        <w:rPr>
          <w:rFonts w:ascii="Arial" w:hAnsi="Arial" w:cs="Arial"/>
        </w:rPr>
      </w:pPr>
      <m:oMathPara>
        <m:oMath>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1+i+i</m:t>
                    </m:r>
                  </m:e>
                  <m:e>
                    <m:r>
                      <w:rPr>
                        <w:rFonts w:ascii="Cambria Math" w:hAnsi="Cambria Math" w:cs="Arial"/>
                      </w:rPr>
                      <m:t>i</m:t>
                    </m:r>
                  </m:e>
                  <m:e>
                    <m:r>
                      <w:rPr>
                        <w:rFonts w:ascii="Cambria Math" w:hAnsi="Cambria Math" w:cs="Arial"/>
                      </w:rPr>
                      <m:t>i+1</m:t>
                    </m:r>
                  </m:e>
                </m:mr>
                <m:mr>
                  <m:e>
                    <m:r>
                      <w:rPr>
                        <w:rFonts w:ascii="Cambria Math" w:hAnsi="Cambria Math" w:cs="Arial"/>
                      </w:rPr>
                      <m:t>1+i</m:t>
                    </m:r>
                  </m:e>
                  <m:e>
                    <m:r>
                      <w:rPr>
                        <w:rFonts w:ascii="Cambria Math" w:hAnsi="Cambria Math" w:cs="Arial"/>
                      </w:rPr>
                      <m:t>i</m:t>
                    </m:r>
                  </m:e>
                  <m:e>
                    <m:r>
                      <w:rPr>
                        <w:rFonts w:ascii="Cambria Math" w:hAnsi="Cambria Math" w:cs="Arial"/>
                      </w:rPr>
                      <m:t>i</m:t>
                    </m:r>
                  </m:e>
                </m:mr>
                <m:mr>
                  <m:e>
                    <m:r>
                      <w:rPr>
                        <w:rFonts w:ascii="Cambria Math" w:hAnsi="Cambria Math" w:cs="Arial"/>
                      </w:rPr>
                      <m:t>i</m:t>
                    </m:r>
                  </m:e>
                  <m:e>
                    <m:r>
                      <w:rPr>
                        <w:rFonts w:ascii="Cambria Math" w:hAnsi="Cambria Math" w:cs="Arial"/>
                      </w:rPr>
                      <m:t>1</m:t>
                    </m:r>
                  </m:e>
                  <m:e>
                    <m:r>
                      <w:rPr>
                        <w:rFonts w:ascii="Cambria Math" w:hAnsi="Cambria Math" w:cs="Arial"/>
                      </w:rPr>
                      <m:t>i</m:t>
                    </m:r>
                  </m:e>
                </m:mr>
              </m:m>
            </m:e>
          </m:d>
          <m:r>
            <w:rPr>
              <w:rFonts w:ascii="Cambria Math"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
            </m:e>
          </m:d>
        </m:oMath>
      </m:oMathPara>
    </w:p>
    <w:p w:rsidR="0008279A" w:rsidRPr="0008279A" w:rsidRDefault="00ED3CD9" w:rsidP="0008279A">
      <w:pPr>
        <w:spacing w:before="120" w:after="120" w:line="276" w:lineRule="auto"/>
        <w:ind w:firstLine="567"/>
        <w:jc w:val="both"/>
        <w:rPr>
          <w:rFonts w:ascii="Arial" w:hAnsi="Arial" w:cs="Arial"/>
        </w:rPr>
      </w:pPr>
      <m:oMathPara>
        <m:oMath>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1+2i</m:t>
                    </m:r>
                  </m:e>
                  <m:e>
                    <m:r>
                      <w:rPr>
                        <w:rFonts w:ascii="Cambria Math" w:hAnsi="Cambria Math" w:cs="Arial"/>
                      </w:rPr>
                      <m:t>i</m:t>
                    </m:r>
                  </m:e>
                  <m:e>
                    <m:r>
                      <w:rPr>
                        <w:rFonts w:ascii="Cambria Math" w:hAnsi="Cambria Math" w:cs="Arial"/>
                      </w:rPr>
                      <m:t>i+1</m:t>
                    </m:r>
                  </m:e>
                </m:mr>
                <m:mr>
                  <m:e>
                    <m:r>
                      <w:rPr>
                        <w:rFonts w:ascii="Cambria Math" w:hAnsi="Cambria Math" w:cs="Arial"/>
                      </w:rPr>
                      <m:t>1+i</m:t>
                    </m:r>
                  </m:e>
                  <m:e>
                    <m:r>
                      <w:rPr>
                        <w:rFonts w:ascii="Cambria Math" w:hAnsi="Cambria Math" w:cs="Arial"/>
                      </w:rPr>
                      <m:t>i</m:t>
                    </m:r>
                  </m:e>
                  <m:e>
                    <m:r>
                      <w:rPr>
                        <w:rFonts w:ascii="Cambria Math" w:hAnsi="Cambria Math" w:cs="Arial"/>
                      </w:rPr>
                      <m:t>i</m:t>
                    </m:r>
                  </m:e>
                </m:mr>
                <m:mr>
                  <m:e>
                    <m:r>
                      <w:rPr>
                        <w:rFonts w:ascii="Cambria Math" w:hAnsi="Cambria Math" w:cs="Arial"/>
                      </w:rPr>
                      <m:t>i</m:t>
                    </m:r>
                  </m:e>
                  <m:e>
                    <m:r>
                      <w:rPr>
                        <w:rFonts w:ascii="Cambria Math" w:hAnsi="Cambria Math" w:cs="Arial"/>
                      </w:rPr>
                      <m:t>1</m:t>
                    </m:r>
                  </m:e>
                  <m:e>
                    <m:r>
                      <w:rPr>
                        <w:rFonts w:ascii="Cambria Math" w:hAnsi="Cambria Math" w:cs="Arial"/>
                      </w:rPr>
                      <m:t>i</m:t>
                    </m:r>
                  </m:e>
                </m:mr>
              </m:m>
            </m:e>
          </m:d>
          <m:r>
            <w:rPr>
              <w:rFonts w:ascii="Cambria Math"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
            </m:e>
          </m:d>
        </m:oMath>
      </m:oMathPara>
    </w:p>
    <w:p w:rsidR="0008279A" w:rsidRPr="0008279A" w:rsidRDefault="00ED3CD9" w:rsidP="0008279A">
      <w:pPr>
        <w:spacing w:before="120" w:after="120" w:line="276" w:lineRule="auto"/>
        <w:ind w:firstLine="567"/>
        <w:jc w:val="both"/>
        <w:rPr>
          <w:rFonts w:ascii="Arial" w:eastAsia="Calibri" w:hAnsi="Arial" w:cs="Arial"/>
        </w:rPr>
      </w:pPr>
      <m:oMathPara>
        <m:oMath>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1+2i</m:t>
                    </m:r>
                  </m:e>
                  <m:e>
                    <m:r>
                      <w:rPr>
                        <w:rFonts w:ascii="Cambria Math" w:hAnsi="Cambria Math" w:cs="Arial"/>
                      </w:rPr>
                      <m:t>i</m:t>
                    </m:r>
                  </m:e>
                  <m:e>
                    <m:r>
                      <w:rPr>
                        <w:rFonts w:ascii="Cambria Math" w:hAnsi="Cambria Math" w:cs="Arial"/>
                      </w:rPr>
                      <m:t>i+1</m:t>
                    </m:r>
                  </m:e>
                </m:mr>
                <m:mr>
                  <m:e>
                    <m:r>
                      <w:rPr>
                        <w:rFonts w:ascii="Cambria Math" w:hAnsi="Cambria Math" w:cs="Arial"/>
                      </w:rPr>
                      <m:t>1+i</m:t>
                    </m:r>
                  </m:e>
                  <m:e>
                    <m:r>
                      <w:rPr>
                        <w:rFonts w:ascii="Cambria Math" w:hAnsi="Cambria Math" w:cs="Arial"/>
                      </w:rPr>
                      <m:t>i</m:t>
                    </m:r>
                  </m:e>
                  <m:e>
                    <m:r>
                      <w:rPr>
                        <w:rFonts w:ascii="Cambria Math" w:hAnsi="Cambria Math" w:cs="Arial"/>
                      </w:rPr>
                      <m:t>i</m:t>
                    </m:r>
                  </m:e>
                </m:mr>
                <m:mr>
                  <m:e>
                    <m:r>
                      <w:rPr>
                        <w:rFonts w:ascii="Cambria Math" w:hAnsi="Cambria Math" w:cs="Arial"/>
                      </w:rPr>
                      <m:t>i</m:t>
                    </m:r>
                  </m:e>
                  <m:e>
                    <m:r>
                      <w:rPr>
                        <w:rFonts w:ascii="Cambria Math" w:hAnsi="Cambria Math" w:cs="Arial"/>
                      </w:rPr>
                      <m:t>1</m:t>
                    </m:r>
                  </m:e>
                  <m:e>
                    <m:r>
                      <w:rPr>
                        <w:rFonts w:ascii="Cambria Math" w:hAnsi="Cambria Math" w:cs="Arial"/>
                      </w:rPr>
                      <m:t>i</m:t>
                    </m:r>
                  </m:e>
                </m:mr>
              </m:m>
            </m:e>
          </m:d>
          <m:r>
            <w:rPr>
              <w:rFonts w:ascii="Cambria Math" w:hAnsi="Cambria Math" w:cs="Arial"/>
            </w:rPr>
            <m:t>=</m:t>
          </m:r>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1+2i</m:t>
                    </m:r>
                  </m:e>
                  <m:e>
                    <m:r>
                      <w:rPr>
                        <w:rFonts w:ascii="Cambria Math" w:hAnsi="Cambria Math" w:cs="Arial"/>
                      </w:rPr>
                      <m:t>i</m:t>
                    </m:r>
                  </m:e>
                  <m:e>
                    <m:r>
                      <w:rPr>
                        <w:rFonts w:ascii="Cambria Math" w:hAnsi="Cambria Math" w:cs="Arial"/>
                      </w:rPr>
                      <m:t>i+1</m:t>
                    </m:r>
                  </m:e>
                </m:mr>
                <m:mr>
                  <m:e>
                    <m:r>
                      <w:rPr>
                        <w:rFonts w:ascii="Cambria Math" w:hAnsi="Cambria Math" w:cs="Arial"/>
                      </w:rPr>
                      <m:t>1+i</m:t>
                    </m:r>
                  </m:e>
                  <m:e>
                    <m:r>
                      <w:rPr>
                        <w:rFonts w:ascii="Cambria Math" w:hAnsi="Cambria Math" w:cs="Arial"/>
                      </w:rPr>
                      <m:t>i</m:t>
                    </m:r>
                  </m:e>
                  <m:e>
                    <m:r>
                      <w:rPr>
                        <w:rFonts w:ascii="Cambria Math" w:hAnsi="Cambria Math" w:cs="Arial"/>
                      </w:rPr>
                      <m:t>i</m:t>
                    </m:r>
                  </m:e>
                </m:mr>
                <m:mr>
                  <m:e>
                    <m:r>
                      <w:rPr>
                        <w:rFonts w:ascii="Cambria Math" w:hAnsi="Cambria Math" w:cs="Arial"/>
                      </w:rPr>
                      <m:t>i</m:t>
                    </m:r>
                  </m:e>
                  <m:e>
                    <m:r>
                      <w:rPr>
                        <w:rFonts w:ascii="Cambria Math" w:hAnsi="Cambria Math" w:cs="Arial"/>
                      </w:rPr>
                      <m:t>1</m:t>
                    </m:r>
                  </m:e>
                  <m:e>
                    <m:r>
                      <w:rPr>
                        <w:rFonts w:ascii="Cambria Math" w:hAnsi="Cambria Math" w:cs="Arial"/>
                      </w:rPr>
                      <m:t>i</m:t>
                    </m:r>
                  </m:e>
                </m:mr>
              </m:m>
            </m:e>
          </m:d>
          <m:r>
            <w:rPr>
              <w:rFonts w:ascii="Cambria Math" w:hAnsi="Cambria Math" w:cs="Arial"/>
            </w:rPr>
            <m:t>.</m:t>
          </m:r>
        </m:oMath>
      </m:oMathPara>
    </w:p>
    <w:p w:rsidR="0008279A" w:rsidRPr="0008279A" w:rsidRDefault="0008279A" w:rsidP="0008279A">
      <w:pPr>
        <w:spacing w:line="276" w:lineRule="auto"/>
        <w:jc w:val="both"/>
        <w:rPr>
          <w:rFonts w:ascii="Arial" w:hAnsi="Arial" w:cs="Arial"/>
        </w:rPr>
      </w:pPr>
      <w:r w:rsidRPr="0008279A">
        <w:rPr>
          <w:rFonts w:ascii="Arial" w:hAnsi="Arial" w:cs="Arial"/>
        </w:rPr>
        <w:t xml:space="preserve"> It satisfies the equation, for</w:t>
      </w:r>
      <m:oMath>
        <m:r>
          <w:rPr>
            <w:rFonts w:ascii="Cambria Math" w:eastAsia="Calibri" w:hAnsi="Cambria Math" w:cs="Arial"/>
          </w:rPr>
          <m:t xml:space="preserve"> n=2</m:t>
        </m:r>
      </m:oMath>
      <w:r w:rsidRPr="0008279A">
        <w:rPr>
          <w:rFonts w:ascii="Arial" w:hAnsi="Arial" w:cs="Arial"/>
        </w:rPr>
        <w:t>,</w:t>
      </w:r>
    </w:p>
    <w:p w:rsidR="0008279A" w:rsidRPr="0008279A" w:rsidRDefault="00ED3CD9" w:rsidP="0008279A">
      <w:pPr>
        <w:spacing w:line="276" w:lineRule="auto"/>
        <w:ind w:firstLine="567"/>
        <w:jc w:val="both"/>
        <w:rPr>
          <w:rFonts w:ascii="Arial" w:eastAsia="Calibri" w:hAnsi="Arial" w:cs="Arial"/>
        </w:rPr>
      </w:pPr>
      <m:oMathPara>
        <m:oMathParaPr>
          <m:jc m:val="center"/>
        </m:oMathParaPr>
        <m:oMath>
          <m:sSup>
            <m:sSupPr>
              <m:ctrlPr>
                <w:rPr>
                  <w:rFonts w:ascii="Cambria Math" w:eastAsia="Calibri" w:hAnsi="Cambria Math" w:cs="Arial"/>
                  <w:i/>
                </w:rPr>
              </m:ctrlPr>
            </m:sSupPr>
            <m:e>
              <m:r>
                <w:rPr>
                  <w:rFonts w:ascii="Cambria Math" w:eastAsia="Calibri" w:hAnsi="Cambria Math" w:cs="Arial"/>
                </w:rPr>
                <m:t>Q</m:t>
              </m:r>
              <m:r>
                <m:rPr>
                  <m:sty m:val="p"/>
                </m:rPr>
                <w:rPr>
                  <w:rFonts w:ascii="Cambria Math" w:eastAsia="Calibri" w:hAnsi="Cambria Math" w:cs="Arial"/>
                </w:rPr>
                <m:t>Ω</m:t>
              </m:r>
            </m:e>
            <m:sup>
              <m:r>
                <w:rPr>
                  <w:rFonts w:ascii="Cambria Math" w:eastAsia="Calibri" w:hAnsi="Cambria Math" w:cs="Arial"/>
                </w:rPr>
                <m:t>2</m:t>
              </m:r>
            </m:sup>
          </m:sSup>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sSup>
            <m:sSupPr>
              <m:ctrlPr>
                <w:rPr>
                  <w:rFonts w:ascii="Cambria Math" w:eastAsia="Calibri" w:hAnsi="Cambria Math" w:cs="Arial"/>
                  <w:i/>
                </w:rPr>
              </m:ctrlPr>
            </m:sSupPr>
            <m:e>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e>
            <m:sup>
              <m:r>
                <w:rPr>
                  <w:rFonts w:ascii="Cambria Math" w:eastAsia="Calibri" w:hAnsi="Cambria Math" w:cs="Arial"/>
                </w:rPr>
                <m:t>2</m:t>
              </m:r>
            </m:sup>
          </m:sSup>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
            </m:e>
          </m:d>
        </m:oMath>
      </m:oMathPara>
    </w:p>
    <w:p w:rsidR="0008279A" w:rsidRPr="0008279A" w:rsidRDefault="00ED3CD9" w:rsidP="0008279A">
      <w:pPr>
        <w:spacing w:line="276" w:lineRule="auto"/>
        <w:ind w:firstLine="567"/>
        <w:jc w:val="both"/>
        <w:rPr>
          <w:rFonts w:ascii="Arial" w:eastAsia="Calibri" w:hAnsi="Arial" w:cs="Arial"/>
        </w:rPr>
      </w:pPr>
      <m:oMathPara>
        <m:oMath>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1</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
            </m:e>
          </m:d>
        </m:oMath>
      </m:oMathPara>
    </w:p>
    <w:p w:rsidR="0008279A" w:rsidRPr="0008279A" w:rsidRDefault="00ED3CD9" w:rsidP="0008279A">
      <w:pPr>
        <w:spacing w:line="276" w:lineRule="auto"/>
        <w:ind w:firstLine="567"/>
        <w:jc w:val="both"/>
        <w:rPr>
          <w:rFonts w:ascii="Arial" w:eastAsia="Calibri" w:hAnsi="Arial" w:cs="Arial"/>
        </w:rPr>
      </w:pPr>
      <m:oMathPara>
        <m:oMath>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1+i+i+i</m:t>
                    </m:r>
                  </m:e>
                  <m:e>
                    <m:r>
                      <w:rPr>
                        <w:rFonts w:ascii="Cambria Math" w:eastAsia="Calibri" w:hAnsi="Cambria Math" w:cs="Arial"/>
                      </w:rPr>
                      <m:t>i+1</m:t>
                    </m:r>
                  </m:e>
                  <m:e>
                    <m:r>
                      <w:rPr>
                        <w:rFonts w:ascii="Cambria Math" w:eastAsia="Calibri" w:hAnsi="Cambria Math" w:cs="Arial"/>
                      </w:rPr>
                      <m:t>i+i+1</m:t>
                    </m:r>
                  </m:e>
                </m:mr>
                <m:mr>
                  <m:e>
                    <m:r>
                      <w:rPr>
                        <w:rFonts w:ascii="Cambria Math" w:eastAsia="Calibri" w:hAnsi="Cambria Math" w:cs="Arial"/>
                      </w:rPr>
                      <m:t>1+i+i</m:t>
                    </m:r>
                  </m:e>
                  <m:e>
                    <m:r>
                      <w:rPr>
                        <w:rFonts w:ascii="Cambria Math" w:eastAsia="Calibri" w:hAnsi="Cambria Math" w:cs="Arial"/>
                      </w:rPr>
                      <m:t>i</m:t>
                    </m:r>
                  </m:e>
                  <m:e>
                    <m:r>
                      <w:rPr>
                        <w:rFonts w:ascii="Cambria Math" w:eastAsia="Calibri" w:hAnsi="Cambria Math" w:cs="Arial"/>
                      </w:rPr>
                      <m:t>i+1</m:t>
                    </m:r>
                  </m:e>
                </m:m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
            </m:e>
          </m:d>
        </m:oMath>
      </m:oMathPara>
    </w:p>
    <w:p w:rsidR="0008279A" w:rsidRPr="0008279A" w:rsidRDefault="00ED3CD9" w:rsidP="0008279A">
      <w:pPr>
        <w:spacing w:line="276" w:lineRule="auto"/>
        <w:ind w:firstLine="567"/>
        <w:jc w:val="both"/>
        <w:rPr>
          <w:rFonts w:ascii="Arial" w:eastAsia="Calibri" w:hAnsi="Arial" w:cs="Arial"/>
        </w:rPr>
      </w:pPr>
      <m:oMathPara>
        <m:oMath>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1+3i</m:t>
                    </m:r>
                  </m:e>
                  <m:e>
                    <m:r>
                      <w:rPr>
                        <w:rFonts w:ascii="Cambria Math" w:eastAsia="Calibri" w:hAnsi="Cambria Math" w:cs="Arial"/>
                      </w:rPr>
                      <m:t>i+1</m:t>
                    </m:r>
                  </m:e>
                  <m:e>
                    <m:r>
                      <w:rPr>
                        <w:rFonts w:ascii="Cambria Math" w:eastAsia="Calibri" w:hAnsi="Cambria Math" w:cs="Arial"/>
                      </w:rPr>
                      <m:t>1+3i</m:t>
                    </m:r>
                  </m:e>
                </m:mr>
                <m:mr>
                  <m:e>
                    <m:r>
                      <w:rPr>
                        <w:rFonts w:ascii="Cambria Math" w:eastAsia="Calibri" w:hAnsi="Cambria Math" w:cs="Arial"/>
                      </w:rPr>
                      <m:t>1+2i</m:t>
                    </m:r>
                  </m:e>
                  <m:e>
                    <m:r>
                      <w:rPr>
                        <w:rFonts w:ascii="Cambria Math" w:eastAsia="Calibri" w:hAnsi="Cambria Math" w:cs="Arial"/>
                      </w:rPr>
                      <m:t>i</m:t>
                    </m:r>
                  </m:e>
                  <m:e>
                    <m:r>
                      <w:rPr>
                        <w:rFonts w:ascii="Cambria Math" w:eastAsia="Calibri" w:hAnsi="Cambria Math" w:cs="Arial"/>
                      </w:rPr>
                      <m:t>i+1</m:t>
                    </m:r>
                  </m:e>
                </m:m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
            </m:e>
          </m:d>
        </m:oMath>
      </m:oMathPara>
    </w:p>
    <w:p w:rsidR="0008279A" w:rsidRPr="0008279A" w:rsidRDefault="00ED3CD9" w:rsidP="0008279A">
      <w:pPr>
        <w:spacing w:line="276" w:lineRule="auto"/>
        <w:ind w:firstLine="567"/>
        <w:jc w:val="both"/>
        <w:rPr>
          <w:rFonts w:ascii="Arial" w:hAnsi="Arial" w:cs="Arial"/>
        </w:rPr>
      </w:pPr>
      <m:oMathPara>
        <m:oMath>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1+3i</m:t>
                    </m:r>
                  </m:e>
                  <m:e>
                    <m:r>
                      <w:rPr>
                        <w:rFonts w:ascii="Cambria Math" w:eastAsia="Calibri" w:hAnsi="Cambria Math" w:cs="Arial"/>
                      </w:rPr>
                      <m:t>i+1</m:t>
                    </m:r>
                  </m:e>
                  <m:e>
                    <m:r>
                      <w:rPr>
                        <w:rFonts w:ascii="Cambria Math" w:eastAsia="Calibri" w:hAnsi="Cambria Math" w:cs="Arial"/>
                      </w:rPr>
                      <m:t>1+3i</m:t>
                    </m:r>
                  </m:e>
                </m:mr>
                <m:mr>
                  <m:e>
                    <m:r>
                      <w:rPr>
                        <w:rFonts w:ascii="Cambria Math" w:eastAsia="Calibri" w:hAnsi="Cambria Math" w:cs="Arial"/>
                      </w:rPr>
                      <m:t>1+2i</m:t>
                    </m:r>
                  </m:e>
                  <m:e>
                    <m:r>
                      <w:rPr>
                        <w:rFonts w:ascii="Cambria Math" w:eastAsia="Calibri" w:hAnsi="Cambria Math" w:cs="Arial"/>
                      </w:rPr>
                      <m:t>i</m:t>
                    </m:r>
                  </m:e>
                  <m:e>
                    <m:r>
                      <w:rPr>
                        <w:rFonts w:ascii="Cambria Math" w:eastAsia="Calibri" w:hAnsi="Cambria Math" w:cs="Arial"/>
                      </w:rPr>
                      <m:t>i+1</m:t>
                    </m:r>
                  </m:e>
                </m:m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1+3i</m:t>
                    </m:r>
                  </m:e>
                  <m:e>
                    <m:r>
                      <w:rPr>
                        <w:rFonts w:ascii="Cambria Math" w:eastAsia="Calibri" w:hAnsi="Cambria Math" w:cs="Arial"/>
                      </w:rPr>
                      <m:t>i+1</m:t>
                    </m:r>
                  </m:e>
                  <m:e>
                    <m:r>
                      <w:rPr>
                        <w:rFonts w:ascii="Cambria Math" w:eastAsia="Calibri" w:hAnsi="Cambria Math" w:cs="Arial"/>
                      </w:rPr>
                      <m:t>1+3i</m:t>
                    </m:r>
                  </m:e>
                </m:mr>
                <m:mr>
                  <m:e>
                    <m:r>
                      <w:rPr>
                        <w:rFonts w:ascii="Cambria Math" w:eastAsia="Calibri" w:hAnsi="Cambria Math" w:cs="Arial"/>
                      </w:rPr>
                      <m:t>1+2i</m:t>
                    </m:r>
                  </m:e>
                  <m:e>
                    <m:r>
                      <w:rPr>
                        <w:rFonts w:ascii="Cambria Math" w:eastAsia="Calibri" w:hAnsi="Cambria Math" w:cs="Arial"/>
                      </w:rPr>
                      <m:t>i</m:t>
                    </m:r>
                  </m:e>
                  <m:e>
                    <m:r>
                      <w:rPr>
                        <w:rFonts w:ascii="Cambria Math" w:eastAsia="Calibri" w:hAnsi="Cambria Math" w:cs="Arial"/>
                      </w:rPr>
                      <m:t>i+1</m:t>
                    </m:r>
                  </m:e>
                </m:m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
            </m:e>
          </m:d>
          <m:r>
            <w:rPr>
              <w:rFonts w:ascii="Cambria Math" w:eastAsia="Calibri" w:hAnsi="Cambria Math" w:cs="Arial"/>
            </w:rPr>
            <m:t>.</m:t>
          </m:r>
        </m:oMath>
      </m:oMathPara>
    </w:p>
    <w:p w:rsidR="0008279A" w:rsidRPr="0008279A" w:rsidRDefault="0008279A" w:rsidP="0008279A">
      <w:pPr>
        <w:spacing w:before="120" w:after="120" w:line="276" w:lineRule="auto"/>
        <w:ind w:firstLine="567"/>
        <w:jc w:val="both"/>
        <w:rPr>
          <w:rFonts w:ascii="Arial" w:hAnsi="Arial" w:cs="Arial"/>
        </w:rPr>
      </w:pPr>
      <w:r w:rsidRPr="0008279A">
        <w:rPr>
          <w:rFonts w:ascii="Arial" w:hAnsi="Arial" w:cs="Arial"/>
        </w:rPr>
        <w:t xml:space="preserve">We see that the equation is satisfied for </w:t>
      </w:r>
      <m:oMath>
        <m:r>
          <w:rPr>
            <w:rFonts w:ascii="Cambria Math" w:eastAsia="Calibri" w:hAnsi="Cambria Math" w:cs="Arial"/>
          </w:rPr>
          <m:t>n=2</m:t>
        </m:r>
      </m:oMath>
      <w:r w:rsidRPr="0008279A">
        <w:rPr>
          <w:rFonts w:ascii="Arial" w:hAnsi="Arial" w:cs="Arial"/>
        </w:rPr>
        <w:t xml:space="preserve"> and equality is also achieved for other numbers written in place of n. Let's assume the theorem is true for </w:t>
      </w:r>
      <m:oMath>
        <m:r>
          <w:rPr>
            <w:rFonts w:ascii="Cambria Math" w:hAnsi="Cambria Math" w:cs="Arial"/>
          </w:rPr>
          <m:t>n=k</m:t>
        </m:r>
      </m:oMath>
      <w:r w:rsidRPr="0008279A">
        <w:rPr>
          <w:rFonts w:ascii="Arial" w:hAnsi="Arial" w:cs="Arial"/>
        </w:rPr>
        <w:t>,</w:t>
      </w:r>
    </w:p>
    <w:p w:rsidR="0008279A" w:rsidRPr="0008279A" w:rsidRDefault="00ED3CD9" w:rsidP="0008279A">
      <w:pPr>
        <w:spacing w:before="120" w:after="120" w:line="276" w:lineRule="auto"/>
        <w:ind w:firstLine="567"/>
        <w:jc w:val="both"/>
        <w:rPr>
          <w:rFonts w:ascii="Arial" w:hAnsi="Arial" w:cs="Arial"/>
        </w:rPr>
      </w:pPr>
      <m:oMathPara>
        <m:oMath>
          <m:sSup>
            <m:sSupPr>
              <m:ctrlPr>
                <w:rPr>
                  <w:rFonts w:ascii="Cambria Math" w:hAnsi="Cambria Math" w:cs="Arial"/>
                  <w:i/>
                </w:rPr>
              </m:ctrlPr>
            </m:sSupPr>
            <m:e>
              <m:r>
                <w:rPr>
                  <w:rFonts w:ascii="Cambria Math" w:hAnsi="Cambria Math" w:cs="Arial"/>
                </w:rPr>
                <m:t>Q</m:t>
              </m:r>
              <m:r>
                <m:rPr>
                  <m:sty m:val="p"/>
                </m:rPr>
                <w:rPr>
                  <w:rFonts w:ascii="Cambria Math" w:hAnsi="Cambria Math" w:cs="Arial"/>
                </w:rPr>
                <m:t>Ω</m:t>
              </m:r>
            </m:e>
            <m:sup>
              <m:r>
                <w:rPr>
                  <w:rFonts w:ascii="Cambria Math" w:hAnsi="Cambria Math" w:cs="Arial"/>
                </w:rPr>
                <m:t>k</m:t>
              </m:r>
            </m:sup>
          </m:sSup>
          <m:r>
            <w:rPr>
              <w:rFonts w:ascii="Cambria Math" w:hAnsi="Cambria Math" w:cs="Arial"/>
            </w:rPr>
            <m:t>.</m:t>
          </m:r>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k</m:t>
              </m:r>
            </m:sup>
          </m:sSup>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Let the equality be true. Now let's show that the theorem is true for </w:t>
      </w:r>
      <m:oMath>
        <m:r>
          <w:rPr>
            <w:rFonts w:ascii="Cambria Math" w:hAnsi="Cambria Math" w:cs="Arial"/>
          </w:rPr>
          <m:t>n=k+1</m:t>
        </m:r>
      </m:oMath>
      <w:r w:rsidRPr="0008279A">
        <w:rPr>
          <w:rFonts w:ascii="Arial" w:hAnsi="Arial" w:cs="Arial"/>
        </w:rPr>
        <w:t>.</w:t>
      </w:r>
    </w:p>
    <w:p w:rsidR="0008279A" w:rsidRPr="0008279A" w:rsidRDefault="00ED3CD9" w:rsidP="0008279A">
      <w:pPr>
        <w:spacing w:before="120" w:after="120" w:line="276" w:lineRule="auto"/>
        <w:jc w:val="both"/>
        <w:rPr>
          <w:rFonts w:ascii="Arial" w:hAnsi="Arial" w:cs="Arial"/>
        </w:rPr>
      </w:pPr>
      <m:oMathPara>
        <m:oMath>
          <m:sSup>
            <m:sSupPr>
              <m:ctrlPr>
                <w:rPr>
                  <w:rFonts w:ascii="Cambria Math" w:hAnsi="Cambria Math" w:cs="Arial"/>
                  <w:i/>
                </w:rPr>
              </m:ctrlPr>
            </m:sSupPr>
            <m:e>
              <m:r>
                <w:rPr>
                  <w:rFonts w:ascii="Cambria Math" w:hAnsi="Cambria Math" w:cs="Arial"/>
                </w:rPr>
                <m:t>Q</m:t>
              </m:r>
              <m:r>
                <m:rPr>
                  <m:sty m:val="p"/>
                </m:rPr>
                <w:rPr>
                  <w:rFonts w:ascii="Cambria Math" w:hAnsi="Cambria Math" w:cs="Arial"/>
                </w:rPr>
                <m:t>Ω</m:t>
              </m:r>
            </m:e>
            <m:sup>
              <m:r>
                <w:rPr>
                  <w:rFonts w:ascii="Cambria Math" w:hAnsi="Cambria Math" w:cs="Arial"/>
                </w:rPr>
                <m:t>k+1</m:t>
              </m:r>
            </m:sup>
          </m:sSup>
          <m:r>
            <w:rPr>
              <w:rFonts w:ascii="Cambria Math" w:hAnsi="Cambria Math" w:cs="Arial"/>
            </w:rPr>
            <m:t>.</m:t>
          </m:r>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=Q</m:t>
          </m:r>
          <m:r>
            <m:rPr>
              <m:sty m:val="p"/>
            </m:rPr>
            <w:rPr>
              <w:rFonts w:ascii="Cambria Math" w:eastAsia="Calibri" w:hAnsi="Cambria Math" w:cs="Arial"/>
            </w:rPr>
            <m:t>Ω</m:t>
          </m:r>
          <m:r>
            <w:rPr>
              <w:rFonts w:ascii="Cambria Math" w:eastAsia="Calibri" w:hAnsi="Cambria Math" w:cs="Arial"/>
            </w:rPr>
            <m:t>.</m:t>
          </m:r>
          <m:sSup>
            <m:sSupPr>
              <m:ctrlPr>
                <w:rPr>
                  <w:rFonts w:ascii="Cambria Math" w:hAnsi="Cambria Math" w:cs="Arial"/>
                  <w:i/>
                </w:rPr>
              </m:ctrlPr>
            </m:sSupPr>
            <m:e>
              <m:r>
                <w:rPr>
                  <w:rFonts w:ascii="Cambria Math" w:hAnsi="Cambria Math" w:cs="Arial"/>
                </w:rPr>
                <m:t>(Q</m:t>
              </m:r>
              <m:r>
                <m:rPr>
                  <m:sty m:val="p"/>
                </m:rPr>
                <w:rPr>
                  <w:rFonts w:ascii="Cambria Math" w:hAnsi="Cambria Math" w:cs="Arial"/>
                </w:rPr>
                <m:t>Ω</m:t>
              </m:r>
            </m:e>
            <m:sup>
              <m:r>
                <w:rPr>
                  <w:rFonts w:ascii="Cambria Math" w:hAnsi="Cambria Math" w:cs="Arial"/>
                </w:rPr>
                <m:t>k</m:t>
              </m:r>
            </m:sup>
          </m:sSup>
          <m:r>
            <w:rPr>
              <w:rFonts w:ascii="Cambria Math" w:hAnsi="Cambria Math" w:cs="Arial"/>
            </w:rPr>
            <m:t>.</m:t>
          </m:r>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m:t>=</m:t>
          </m:r>
          <m:r>
            <w:rPr>
              <w:rFonts w:ascii="Cambria Math" w:eastAsia="Calibri" w:hAnsi="Cambria Math" w:cs="Arial"/>
            </w:rPr>
            <m:t>Q</m:t>
          </m:r>
          <m:r>
            <m:rPr>
              <m:sty m:val="p"/>
            </m:rPr>
            <w:rPr>
              <w:rFonts w:ascii="Cambria Math" w:eastAsia="Calibri" w:hAnsi="Cambria Math" w:cs="Arial"/>
            </w:rPr>
            <m:t>Ω</m:t>
          </m:r>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k</m:t>
              </m:r>
            </m:sup>
          </m:sSup>
        </m:oMath>
      </m:oMathPara>
    </w:p>
    <w:p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mr>
              </m:m>
            </m:e>
          </m:d>
        </m:oMath>
      </m:oMathPara>
    </w:p>
    <w:p w:rsidR="0008279A" w:rsidRPr="0008279A" w:rsidRDefault="0008279A" w:rsidP="0008279A">
      <w:pPr>
        <w:spacing w:before="120" w:after="120" w:line="276" w:lineRule="auto"/>
        <w:ind w:firstLine="567"/>
        <w:jc w:val="both"/>
        <w:rPr>
          <w:rFonts w:ascii="Arial" w:hAnsi="Arial" w:cs="Arial"/>
        </w:rPr>
      </w:pPr>
      <m:oMathPara>
        <m:oMath>
          <m:r>
            <w:rPr>
              <w:rFonts w:ascii="Cambria Math" w:hAnsi="Cambria Math" w:cs="Arial"/>
            </w:rPr>
            <m:t>=</m:t>
          </m:r>
          <m:d>
            <m:dPr>
              <m:ctrlPr>
                <w:rPr>
                  <w:rFonts w:ascii="Cambria Math" w:hAnsi="Cambria Math" w:cs="Arial"/>
                  <w:i/>
                </w:rPr>
              </m:ctrlPr>
            </m:dPr>
            <m:e>
              <m:m>
                <m:mPr>
                  <m:mcs>
                    <m:mc>
                      <m:mcPr>
                        <m:count m:val="3"/>
                        <m:mcJc m:val="center"/>
                      </m:mcPr>
                    </m:mc>
                  </m:mcs>
                  <m:ctrlPr>
                    <w:rPr>
                      <w:rFonts w:ascii="Cambria Math"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
            </m:e>
          </m:d>
        </m:oMath>
      </m:oMathPara>
    </w:p>
    <w:p w:rsidR="0008279A" w:rsidRPr="0008279A" w:rsidRDefault="0008279A" w:rsidP="0008279A">
      <w:pPr>
        <w:spacing w:before="120" w:after="120" w:line="276" w:lineRule="auto"/>
        <w:ind w:firstLine="567"/>
        <w:jc w:val="both"/>
        <w:rPr>
          <w:rFonts w:ascii="Arial" w:hAnsi="Arial" w:cs="Arial"/>
        </w:rPr>
      </w:pPr>
      <m:oMathPara>
        <m:oMath>
          <m:r>
            <w:rPr>
              <w:rFonts w:ascii="Cambria Math" w:hAnsi="Cambria Math" w:cs="Arial"/>
            </w:rPr>
            <m:t>=</m:t>
          </m:r>
          <m:d>
            <m:dPr>
              <m:ctrlPr>
                <w:rPr>
                  <w:rFonts w:ascii="Cambria Math" w:hAnsi="Cambria Math" w:cs="Arial"/>
                  <w:i/>
                </w:rPr>
              </m:ctrlPr>
            </m:dPr>
            <m:e>
              <m:m>
                <m:mPr>
                  <m:mcs>
                    <m:mc>
                      <m:mcPr>
                        <m:count m:val="3"/>
                        <m:mcJc m:val="center"/>
                      </m:mcPr>
                    </m:mc>
                  </m:mcs>
                  <m:ctrlPr>
                    <w:rPr>
                      <w:rFonts w:ascii="Cambria Math"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
            </m:e>
          </m:d>
        </m:oMath>
      </m:oMathPara>
    </w:p>
    <w:p w:rsidR="0008279A" w:rsidRPr="0008279A" w:rsidRDefault="0008279A" w:rsidP="0008279A">
      <w:pPr>
        <w:spacing w:line="276" w:lineRule="auto"/>
        <w:ind w:firstLine="567"/>
        <w:jc w:val="both"/>
        <w:rPr>
          <w:rFonts w:ascii="Arial" w:hAnsi="Arial" w:cs="Arial"/>
        </w:rPr>
      </w:pPr>
      <m:oMathPara>
        <m:oMath>
          <m:r>
            <w:rPr>
              <w:rFonts w:ascii="Cambria Math" w:hAnsi="Cambria Math" w:cs="Arial"/>
            </w:rPr>
            <m:t>=</m:t>
          </m:r>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k+1</m:t>
              </m:r>
            </m:sup>
          </m:sSup>
          <m:r>
            <w:rPr>
              <w:rFonts w:ascii="Cambria Math" w:eastAsia="Calibri" w:hAnsi="Cambria Math" w:cs="Arial"/>
            </w:rPr>
            <m:t>,</m:t>
          </m:r>
        </m:oMath>
      </m:oMathPara>
    </w:p>
    <w:p w:rsidR="0008279A" w:rsidRPr="0008279A" w:rsidRDefault="0008279A" w:rsidP="0008279A">
      <w:pPr>
        <w:spacing w:line="276" w:lineRule="auto"/>
        <w:jc w:val="both"/>
        <w:rPr>
          <w:rFonts w:ascii="Arial" w:hAnsi="Arial" w:cs="Arial"/>
        </w:rPr>
      </w:pPr>
      <w:r w:rsidRPr="0008279A">
        <w:rPr>
          <w:rFonts w:ascii="Arial" w:hAnsi="Arial" w:cs="Arial"/>
        </w:rPr>
        <w:t>is obtained. This provides the proof.</w:t>
      </w:r>
    </w:p>
    <w:p w:rsidR="0008279A" w:rsidRPr="0008279A" w:rsidRDefault="0008279A" w:rsidP="0008279A">
      <w:pPr>
        <w:spacing w:before="120" w:after="120" w:line="276" w:lineRule="auto"/>
        <w:ind w:firstLine="567"/>
        <w:jc w:val="both"/>
        <w:rPr>
          <w:rFonts w:ascii="Arial" w:hAnsi="Arial" w:cs="Arial"/>
        </w:rPr>
      </w:pPr>
      <w:r w:rsidRPr="0008279A">
        <w:rPr>
          <w:rFonts w:ascii="Arial" w:hAnsi="Arial" w:cs="Arial"/>
        </w:rPr>
        <w:t xml:space="preserve"> In this case, the matrix representation of the complex Narayana number sequence will be as given below.</w:t>
      </w:r>
    </w:p>
    <w:p w:rsidR="0008279A" w:rsidRPr="0008279A" w:rsidRDefault="0008279A" w:rsidP="0008279A">
      <w:pPr>
        <w:spacing w:before="120" w:after="120" w:line="276" w:lineRule="auto"/>
        <w:ind w:firstLine="567"/>
        <w:jc w:val="both"/>
        <w:rPr>
          <w:rFonts w:ascii="Arial" w:hAnsi="Arial" w:cs="Arial"/>
        </w:rPr>
      </w:pPr>
      <m:oMathPara>
        <m:oMath>
          <m:r>
            <w:rPr>
              <w:rFonts w:ascii="Cambria Math" w:eastAsia="Calibri" w:hAnsi="Cambria Math" w:cs="Arial"/>
            </w:rPr>
            <m:t>Q</m:t>
          </m:r>
          <m:r>
            <m:rPr>
              <m:sty m:val="p"/>
            </m:rPr>
            <w:rPr>
              <w:rFonts w:ascii="Cambria Math" w:eastAsia="Calibri" w:hAnsi="Cambria Math" w:cs="Arial"/>
            </w:rPr>
            <m:t>Ω</m:t>
          </m:r>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oMath>
      </m:oMathPara>
    </w:p>
    <w:p w:rsidR="0008279A" w:rsidRPr="0008279A" w:rsidRDefault="00ED3CD9" w:rsidP="0008279A">
      <w:pPr>
        <w:spacing w:before="120" w:after="120" w:line="276" w:lineRule="auto"/>
        <w:ind w:firstLine="567"/>
        <w:jc w:val="both"/>
        <w:rPr>
          <w:rFonts w:ascii="Arial" w:hAnsi="Arial" w:cs="Arial"/>
        </w:rPr>
      </w:pPr>
      <m:oMathPara>
        <m:oMath>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n</m:t>
              </m:r>
            </m:sup>
          </m:sSup>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n-2</m:t>
                        </m:r>
                      </m:sub>
                    </m:sSub>
                  </m:e>
                </m:mr>
              </m:m>
            </m:e>
          </m:d>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b/>
        </w:rPr>
        <w:lastRenderedPageBreak/>
        <w:t>Theorem 7.</w:t>
      </w:r>
      <w:r w:rsidRPr="0008279A">
        <w:rPr>
          <w:rFonts w:ascii="Arial" w:hAnsi="Arial" w:cs="Arial"/>
        </w:rPr>
        <w:t xml:space="preserve"> The sum of the terms of the complex Narayana series,</w:t>
      </w:r>
    </w:p>
    <w:p w:rsidR="0008279A" w:rsidRPr="0008279A" w:rsidRDefault="00ED3CD9" w:rsidP="0008279A">
      <w:pPr>
        <w:spacing w:before="120" w:after="120" w:line="276" w:lineRule="auto"/>
        <w:ind w:firstLine="567"/>
        <w:jc w:val="both"/>
        <w:rPr>
          <w:rFonts w:ascii="Arial" w:hAnsi="Arial" w:cs="Arial"/>
        </w:rPr>
      </w:pPr>
      <m:oMathPara>
        <m:oMath>
          <m:nary>
            <m:naryPr>
              <m:chr m:val="∑"/>
              <m:limLoc m:val="undOvr"/>
              <m:ctrlPr>
                <w:rPr>
                  <w:rFonts w:ascii="Cambria Math" w:hAnsi="Cambria Math" w:cs="Arial"/>
                  <w:i/>
                </w:rPr>
              </m:ctrlPr>
            </m:naryPr>
            <m:sub>
              <m:r>
                <w:rPr>
                  <w:rFonts w:ascii="Cambria Math" w:hAnsi="Cambria Math" w:cs="Arial"/>
                </w:rPr>
                <m:t>m=0</m:t>
              </m:r>
            </m:sub>
            <m:sup>
              <m:r>
                <w:rPr>
                  <w:rFonts w:ascii="Cambria Math" w:hAnsi="Cambria Math" w:cs="Arial"/>
                </w:rPr>
                <m:t>n</m:t>
              </m:r>
            </m:sup>
            <m:e>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n-3</m:t>
                  </m:r>
                </m:sub>
              </m:sSub>
              <m:r>
                <w:rPr>
                  <w:rFonts w:ascii="Cambria Math" w:hAnsi="Cambria Math" w:cs="Arial"/>
                </w:rPr>
                <m:t>+2i+1.</m:t>
              </m:r>
            </m:e>
          </m:nary>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b/>
        </w:rPr>
        <w:t xml:space="preserve">Proof: </w:t>
      </w:r>
      <w:r w:rsidRPr="0008279A">
        <w:rPr>
          <w:rFonts w:ascii="Arial" w:hAnsi="Arial" w:cs="Arial"/>
        </w:rPr>
        <w:t>For</w:t>
      </w:r>
      <w:r w:rsidRPr="0008279A">
        <w:rPr>
          <w:rFonts w:ascii="Arial" w:hAnsi="Arial" w:cs="Arial"/>
          <w:b/>
        </w:rPr>
        <w:t xml:space="preserve"> </w:t>
      </w:r>
      <m:oMath>
        <m:r>
          <w:rPr>
            <w:rFonts w:ascii="Cambria Math" w:hAnsi="Cambria Math" w:cs="Arial"/>
          </w:rPr>
          <m:t>m≥3</m:t>
        </m:r>
      </m:oMath>
    </w:p>
    <w:p w:rsidR="0008279A" w:rsidRPr="0008279A" w:rsidRDefault="00ED3CD9" w:rsidP="0008279A">
      <w:pPr>
        <w:spacing w:before="120" w:after="120" w:line="276" w:lineRule="auto"/>
        <w:ind w:firstLine="567"/>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0</m:t>
              </m:r>
            </m:sub>
          </m:sSub>
        </m:oMath>
      </m:oMathPara>
    </w:p>
    <w:p w:rsidR="0008279A" w:rsidRPr="0008279A" w:rsidRDefault="00ED3CD9" w:rsidP="0008279A">
      <w:pPr>
        <w:spacing w:line="276" w:lineRule="auto"/>
        <w:ind w:firstLine="567"/>
        <w:jc w:val="both"/>
        <w:rPr>
          <w:rFonts w:ascii="Arial" w:eastAsia="Calibri" w:hAnsi="Arial" w:cs="Arial"/>
        </w:rPr>
      </w:pPr>
      <m:oMathPara>
        <m:oMathParaPr>
          <m:jc m:val="center"/>
        </m:oMathParaPr>
        <m:oMath>
          <m:sSub>
            <m:sSubPr>
              <m:ctrlPr>
                <w:rPr>
                  <w:rFonts w:ascii="Cambria Math" w:hAnsi="Cambria Math" w:cs="Arial"/>
                  <w:b/>
                  <w:i/>
                </w:rPr>
              </m:ctrlPr>
            </m:sSubPr>
            <m:e>
              <m:r>
                <m:rPr>
                  <m:sty m:val="p"/>
                </m:rPr>
                <w:rPr>
                  <w:rFonts w:ascii="Cambria Math" w:hAnsi="Cambria Math" w:cs="Arial"/>
                </w:rPr>
                <m:t>Ψ</m:t>
              </m:r>
            </m:e>
            <m:sub>
              <m:r>
                <w:rPr>
                  <w:rFonts w:ascii="Cambria Math" w:hAnsi="Cambria Math" w:cs="Arial"/>
                </w:rPr>
                <m:t>4</m:t>
              </m:r>
            </m:sub>
          </m:sSub>
          <m:r>
            <m:rPr>
              <m:sty m:val="bi"/>
            </m:rPr>
            <w:rPr>
              <w:rFonts w:ascii="Cambria Math" w:hAnsi="Cambria Math" w:cs="Arial"/>
            </w:rPr>
            <m:t>=</m:t>
          </m:r>
          <m:sSub>
            <m:sSubPr>
              <m:ctrlPr>
                <w:rPr>
                  <w:rFonts w:ascii="Cambria Math" w:hAnsi="Cambria Math" w:cs="Arial"/>
                  <w:b/>
                  <w:i/>
                </w:rPr>
              </m:ctrlPr>
            </m:sSubPr>
            <m:e>
              <m:r>
                <m:rPr>
                  <m:sty m:val="p"/>
                </m:rPr>
                <w:rPr>
                  <w:rFonts w:ascii="Cambria Math" w:hAnsi="Cambria Math" w:cs="Arial"/>
                </w:rPr>
                <m:t>Ψ</m:t>
              </m:r>
            </m:e>
            <m:sub>
              <m:r>
                <w:rPr>
                  <w:rFonts w:ascii="Cambria Math" w:hAnsi="Cambria Math" w:cs="Arial"/>
                </w:rPr>
                <m:t>3</m:t>
              </m:r>
            </m:sub>
          </m:sSub>
          <m:r>
            <w:rPr>
              <w:rFonts w:ascii="Cambria Math" w:hAnsi="Cambria Math" w:cs="Arial"/>
            </w:rPr>
            <m:t>+</m:t>
          </m:r>
          <m:sSub>
            <m:sSubPr>
              <m:ctrlPr>
                <w:rPr>
                  <w:rFonts w:ascii="Cambria Math" w:hAnsi="Cambria Math" w:cs="Arial"/>
                  <w:b/>
                  <w:i/>
                </w:rPr>
              </m:ctrlPr>
            </m:sSubPr>
            <m:e>
              <m:r>
                <m:rPr>
                  <m:sty m:val="p"/>
                </m:rPr>
                <w:rPr>
                  <w:rFonts w:ascii="Cambria Math" w:hAnsi="Cambria Math" w:cs="Arial"/>
                </w:rPr>
                <m:t>Ψ</m:t>
              </m:r>
            </m:e>
            <m:sub>
              <m:r>
                <w:rPr>
                  <w:rFonts w:ascii="Cambria Math" w:hAnsi="Cambria Math" w:cs="Arial"/>
                </w:rPr>
                <m:t>1</m:t>
              </m:r>
            </m:sub>
          </m:sSub>
        </m:oMath>
      </m:oMathPara>
    </w:p>
    <w:p w:rsidR="0008279A" w:rsidRPr="0008279A" w:rsidRDefault="00ED3CD9" w:rsidP="0008279A">
      <w:pPr>
        <w:spacing w:line="276" w:lineRule="auto"/>
        <w:ind w:firstLine="567"/>
        <w:jc w:val="both"/>
        <w:rPr>
          <w:rFonts w:ascii="Arial" w:eastAsia="Calibri" w:hAnsi="Arial" w:cs="Arial"/>
        </w:rPr>
      </w:pPr>
      <m:oMathPara>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5</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4</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2</m:t>
              </m:r>
            </m:sub>
          </m:sSub>
        </m:oMath>
      </m:oMathPara>
    </w:p>
    <w:p w:rsidR="0008279A" w:rsidRPr="0008279A" w:rsidRDefault="00ED3CD9" w:rsidP="0008279A">
      <w:pPr>
        <w:spacing w:line="276" w:lineRule="auto"/>
        <w:ind w:firstLine="567"/>
        <w:jc w:val="both"/>
        <w:rPr>
          <w:rFonts w:ascii="Arial" w:eastAsia="Calibri" w:hAnsi="Arial" w:cs="Arial"/>
        </w:rPr>
      </w:pPr>
      <m:oMathPara>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6</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5</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3</m:t>
              </m:r>
            </m:sub>
          </m:sSub>
        </m:oMath>
      </m:oMathPara>
    </w:p>
    <w:p w:rsidR="0008279A" w:rsidRPr="0008279A" w:rsidRDefault="0008279A" w:rsidP="0008279A">
      <w:pPr>
        <w:spacing w:line="276" w:lineRule="auto"/>
        <w:ind w:firstLine="567"/>
        <w:jc w:val="both"/>
        <w:rPr>
          <w:rFonts w:ascii="Arial" w:hAnsi="Arial" w:cs="Arial"/>
        </w:rPr>
      </w:pPr>
      <m:oMathPara>
        <m:oMath>
          <m:r>
            <w:rPr>
              <w:rFonts w:ascii="Cambria Math" w:eastAsia="Calibri" w:hAnsi="Cambria Math" w:cs="Arial"/>
            </w:rPr>
            <m:t>⋮</m:t>
          </m:r>
        </m:oMath>
      </m:oMathPara>
    </w:p>
    <w:p w:rsidR="0008279A" w:rsidRPr="0008279A" w:rsidRDefault="00ED3CD9" w:rsidP="0008279A">
      <w:pPr>
        <w:spacing w:line="276" w:lineRule="auto"/>
        <w:ind w:firstLine="567"/>
        <w:jc w:val="both"/>
        <w:rPr>
          <w:rFonts w:ascii="Arial" w:eastAsia="Calibri" w:hAnsi="Arial" w:cs="Arial"/>
        </w:rPr>
      </w:pPr>
      <m:oMathPara>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n-1</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n-3.</m:t>
              </m:r>
            </m:sub>
          </m:sSub>
        </m:oMath>
      </m:oMathPara>
    </w:p>
    <w:p w:rsidR="0008279A" w:rsidRPr="0008279A" w:rsidRDefault="0008279A" w:rsidP="0008279A">
      <w:pPr>
        <w:spacing w:line="276" w:lineRule="auto"/>
        <w:ind w:firstLine="567"/>
        <w:jc w:val="both"/>
        <w:rPr>
          <w:rFonts w:ascii="Arial" w:eastAsia="Calibri" w:hAnsi="Arial" w:cs="Arial"/>
          <w:bCs/>
        </w:rPr>
      </w:pPr>
      <w:r w:rsidRPr="0008279A">
        <w:rPr>
          <w:rFonts w:ascii="Arial" w:eastAsia="Calibri" w:hAnsi="Arial" w:cs="Arial"/>
          <w:bCs/>
        </w:rPr>
        <w:t>If the equation is summed up</w:t>
      </w:r>
    </w:p>
    <w:p w:rsidR="0008279A" w:rsidRPr="0008279A" w:rsidRDefault="00ED3CD9" w:rsidP="0008279A">
      <w:pPr>
        <w:spacing w:line="276" w:lineRule="auto"/>
        <w:ind w:firstLine="567"/>
        <w:jc w:val="both"/>
        <w:rPr>
          <w:rFonts w:ascii="Arial" w:hAnsi="Arial" w:cs="Arial"/>
          <w:bCs/>
        </w:rPr>
      </w:pPr>
      <m:oMathPara>
        <m:oMath>
          <m:nary>
            <m:naryPr>
              <m:chr m:val="∑"/>
              <m:limLoc m:val="undOvr"/>
              <m:ctrlPr>
                <w:rPr>
                  <w:rFonts w:ascii="Cambria Math" w:eastAsia="Calibri" w:hAnsi="Cambria Math" w:cs="Arial"/>
                  <w:bCs/>
                  <w:i/>
                </w:rPr>
              </m:ctrlPr>
            </m:naryPr>
            <m:sub>
              <m:r>
                <w:rPr>
                  <w:rFonts w:ascii="Cambria Math" w:eastAsia="Calibri" w:hAnsi="Cambria Math" w:cs="Arial"/>
                </w:rPr>
                <m:t>m=0</m:t>
              </m:r>
            </m:sub>
            <m:sup>
              <m:r>
                <w:rPr>
                  <w:rFonts w:ascii="Cambria Math" w:eastAsia="Calibri" w:hAnsi="Cambria Math" w:cs="Arial"/>
                </w:rPr>
                <m:t>n</m:t>
              </m:r>
            </m:sup>
            <m:e>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m</m:t>
                  </m:r>
                </m:sub>
              </m:sSub>
            </m:e>
          </m:nary>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n-3</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2</m:t>
              </m:r>
            </m:sub>
          </m:sSub>
          <m:r>
            <w:rPr>
              <w:rFonts w:ascii="Cambria Math" w:eastAsia="Calibri" w:hAnsi="Cambria Math" w:cs="Arial"/>
            </w:rPr>
            <m:t>,</m:t>
          </m:r>
        </m:oMath>
      </m:oMathPara>
    </w:p>
    <w:p w:rsidR="0008279A" w:rsidRPr="0008279A" w:rsidRDefault="0008279A" w:rsidP="0008279A">
      <w:pPr>
        <w:spacing w:line="276" w:lineRule="auto"/>
        <w:jc w:val="both"/>
        <w:rPr>
          <w:rFonts w:ascii="Arial" w:hAnsi="Arial" w:cs="Arial"/>
          <w:bCs/>
        </w:rPr>
      </w:pPr>
      <w:r w:rsidRPr="0008279A">
        <w:rPr>
          <w:rFonts w:ascii="Arial" w:hAnsi="Arial" w:cs="Arial"/>
          <w:bCs/>
        </w:rPr>
        <w:t xml:space="preserve">and </w:t>
      </w:r>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2</m:t>
            </m:r>
          </m:sub>
        </m:sSub>
        <m:r>
          <w:rPr>
            <w:rFonts w:ascii="Cambria Math" w:eastAsia="Calibri" w:hAnsi="Cambria Math" w:cs="Arial"/>
          </w:rPr>
          <m:t>=1+2i</m:t>
        </m:r>
      </m:oMath>
      <w:r w:rsidRPr="0008279A">
        <w:rPr>
          <w:rFonts w:ascii="Arial" w:hAnsi="Arial" w:cs="Arial"/>
        </w:rPr>
        <w:t>,</w:t>
      </w:r>
    </w:p>
    <w:p w:rsidR="0008279A" w:rsidRPr="0008279A" w:rsidRDefault="00ED3CD9" w:rsidP="0008279A">
      <w:pPr>
        <w:spacing w:line="276" w:lineRule="auto"/>
        <w:ind w:firstLine="567"/>
        <w:jc w:val="both"/>
        <w:rPr>
          <w:rFonts w:ascii="Arial" w:hAnsi="Arial" w:cs="Arial"/>
          <w:bCs/>
        </w:rPr>
      </w:pPr>
      <m:oMathPara>
        <m:oMathParaPr>
          <m:jc m:val="center"/>
        </m:oMathParaPr>
        <m:oMath>
          <m:nary>
            <m:naryPr>
              <m:chr m:val="∑"/>
              <m:limLoc m:val="undOvr"/>
              <m:ctrlPr>
                <w:rPr>
                  <w:rFonts w:ascii="Cambria Math" w:eastAsia="Calibri" w:hAnsi="Cambria Math" w:cs="Arial"/>
                  <w:bCs/>
                  <w:i/>
                </w:rPr>
              </m:ctrlPr>
            </m:naryPr>
            <m:sub>
              <m:r>
                <w:rPr>
                  <w:rFonts w:ascii="Cambria Math" w:eastAsia="Calibri" w:hAnsi="Cambria Math" w:cs="Arial"/>
                </w:rPr>
                <m:t>m=0</m:t>
              </m:r>
            </m:sub>
            <m:sup>
              <m:r>
                <w:rPr>
                  <w:rFonts w:ascii="Cambria Math" w:eastAsia="Calibri" w:hAnsi="Cambria Math" w:cs="Arial"/>
                </w:rPr>
                <m:t>n</m:t>
              </m:r>
            </m:sup>
            <m:e>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m</m:t>
                  </m:r>
                </m:sub>
              </m:sSub>
            </m:e>
          </m:nary>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n-3</m:t>
              </m:r>
            </m:sub>
          </m:sSub>
          <m:r>
            <w:rPr>
              <w:rFonts w:ascii="Cambria Math" w:eastAsia="Calibri" w:hAnsi="Cambria Math" w:cs="Arial"/>
            </w:rPr>
            <m:t>+2i+1</m:t>
          </m:r>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bCs/>
        </w:rPr>
      </w:pPr>
      <w:r w:rsidRPr="0008279A">
        <w:rPr>
          <w:rFonts w:ascii="Arial" w:hAnsi="Arial" w:cs="Arial"/>
          <w:bCs/>
        </w:rPr>
        <w:t>it is obtained.</w:t>
      </w:r>
    </w:p>
    <w:p w:rsidR="0008279A" w:rsidRPr="0008279A" w:rsidRDefault="0008279A" w:rsidP="0008279A">
      <w:pPr>
        <w:spacing w:before="120" w:after="120" w:line="276" w:lineRule="auto"/>
        <w:jc w:val="both"/>
        <w:rPr>
          <w:rFonts w:ascii="Arial" w:hAnsi="Arial" w:cs="Arial"/>
          <w:bCs/>
        </w:rPr>
      </w:pPr>
      <w:r w:rsidRPr="0008279A">
        <w:rPr>
          <w:rFonts w:ascii="Arial" w:hAnsi="Arial" w:cs="Arial"/>
          <w:b/>
          <w:bCs/>
        </w:rPr>
        <w:t>Theorem 8.</w:t>
      </w:r>
      <w:r w:rsidRPr="0008279A">
        <w:rPr>
          <w:rFonts w:ascii="Arial" w:hAnsi="Arial" w:cs="Arial"/>
          <w:bCs/>
        </w:rPr>
        <w:t xml:space="preserve"> The following equality holds for the complex Narayana number,</w:t>
      </w:r>
    </w:p>
    <w:p w:rsidR="0008279A" w:rsidRPr="0008279A" w:rsidRDefault="00ED3CD9" w:rsidP="0008279A">
      <w:pPr>
        <w:spacing w:before="120" w:after="120" w:line="276" w:lineRule="auto"/>
        <w:ind w:firstLine="567"/>
        <w:jc w:val="both"/>
        <w:rPr>
          <w:rFonts w:ascii="Arial" w:hAnsi="Arial" w:cs="Arial"/>
          <w:bCs/>
        </w:rPr>
      </w:pPr>
      <m:oMathPara>
        <m:oMathParaPr>
          <m:jc m:val="center"/>
        </m:oMathParaPr>
        <m:oMath>
          <m:nary>
            <m:naryPr>
              <m:chr m:val="∑"/>
              <m:limLoc m:val="undOvr"/>
              <m:ctrlPr>
                <w:rPr>
                  <w:rFonts w:ascii="Cambria Math" w:eastAsia="Calibri" w:hAnsi="Cambria Math" w:cs="Arial"/>
                  <w:bCs/>
                  <w:i/>
                </w:rPr>
              </m:ctrlPr>
            </m:naryPr>
            <m:sub>
              <m:r>
                <w:rPr>
                  <w:rFonts w:ascii="Cambria Math" w:eastAsia="Calibri" w:hAnsi="Cambria Math" w:cs="Arial"/>
                </w:rPr>
                <m:t>m=0</m:t>
              </m:r>
            </m:sub>
            <m:sup>
              <m:r>
                <w:rPr>
                  <w:rFonts w:ascii="Cambria Math" w:eastAsia="Calibri" w:hAnsi="Cambria Math" w:cs="Arial"/>
                </w:rPr>
                <m:t>n</m:t>
              </m:r>
            </m:sup>
            <m:e>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3m-3</m:t>
                  </m:r>
                </m:sub>
              </m:sSub>
            </m:e>
          </m:nary>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3n-4</m:t>
              </m:r>
            </m:sub>
          </m:sSub>
          <m:r>
            <w:rPr>
              <w:rFonts w:ascii="Cambria Math" w:eastAsia="Calibri" w:hAnsi="Cambria Math" w:cs="Arial"/>
            </w:rPr>
            <m:t>+i</m:t>
          </m:r>
          <m:r>
            <w:rPr>
              <w:rFonts w:ascii="Cambria Math" w:hAnsi="Cambria Math" w:cs="Arial"/>
            </w:rPr>
            <m:t>.</m:t>
          </m:r>
        </m:oMath>
      </m:oMathPara>
    </w:p>
    <w:p w:rsidR="0008279A" w:rsidRPr="0008279A" w:rsidRDefault="0008279A" w:rsidP="0008279A">
      <w:pPr>
        <w:spacing w:before="120" w:after="120" w:line="276" w:lineRule="auto"/>
        <w:jc w:val="both"/>
        <w:rPr>
          <w:rFonts w:ascii="Arial" w:hAnsi="Arial" w:cs="Arial"/>
          <w:bCs/>
        </w:rPr>
      </w:pPr>
      <w:r w:rsidRPr="0008279A">
        <w:rPr>
          <w:rFonts w:ascii="Arial" w:hAnsi="Arial" w:cs="Arial"/>
          <w:b/>
          <w:bCs/>
        </w:rPr>
        <w:t>Proof:</w:t>
      </w:r>
      <w:r w:rsidRPr="0008279A">
        <w:rPr>
          <w:rFonts w:ascii="Arial" w:hAnsi="Arial" w:cs="Arial"/>
          <w:bCs/>
        </w:rPr>
        <w:t xml:space="preserve"> From the definition of complex Narayana numbers,</w:t>
      </w:r>
    </w:p>
    <w:p w:rsidR="0008279A" w:rsidRPr="0008279A" w:rsidRDefault="00ED3CD9" w:rsidP="0008279A">
      <w:pPr>
        <w:spacing w:before="120" w:after="120" w:line="276" w:lineRule="auto"/>
        <w:ind w:firstLine="567"/>
        <w:jc w:val="both"/>
        <w:rPr>
          <w:rFonts w:ascii="Arial" w:eastAsia="Calibri" w:hAnsi="Arial" w:cs="Arial"/>
          <w:bCs/>
        </w:rPr>
      </w:pPr>
      <m:oMathPara>
        <m:oMathParaPr>
          <m:jc m:val="center"/>
        </m:oMathParaPr>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2</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0</m:t>
              </m:r>
            </m:sub>
          </m:sSub>
        </m:oMath>
      </m:oMathPara>
    </w:p>
    <w:p w:rsidR="0008279A" w:rsidRPr="0008279A" w:rsidRDefault="00ED3CD9" w:rsidP="0008279A">
      <w:pPr>
        <w:spacing w:before="120" w:line="276" w:lineRule="auto"/>
        <w:jc w:val="center"/>
        <w:rPr>
          <w:rFonts w:ascii="Arial" w:eastAsia="Calibri" w:hAnsi="Arial" w:cs="Arial"/>
        </w:rPr>
      </w:pPr>
      <m:oMathPara>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6</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5</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sub>
          </m:sSub>
        </m:oMath>
      </m:oMathPara>
    </w:p>
    <w:p w:rsidR="0008279A" w:rsidRPr="0008279A" w:rsidRDefault="0008279A" w:rsidP="0008279A">
      <w:pPr>
        <w:spacing w:line="276" w:lineRule="auto"/>
        <w:ind w:firstLine="567"/>
        <w:jc w:val="both"/>
        <w:rPr>
          <w:rFonts w:ascii="Arial" w:eastAsia="Calibri" w:hAnsi="Arial" w:cs="Arial"/>
        </w:rPr>
      </w:pPr>
      <m:oMathPara>
        <m:oMath>
          <m:r>
            <w:rPr>
              <w:rFonts w:ascii="Cambria Math" w:eastAsia="Calibri" w:hAnsi="Cambria Math" w:cs="Arial"/>
            </w:rPr>
            <m:t>⋮</m:t>
          </m:r>
        </m:oMath>
      </m:oMathPara>
    </w:p>
    <w:p w:rsidR="0008279A" w:rsidRPr="0008279A" w:rsidRDefault="00ED3CD9" w:rsidP="0008279A">
      <w:pPr>
        <w:spacing w:line="276" w:lineRule="auto"/>
        <w:ind w:firstLine="567"/>
        <w:jc w:val="both"/>
        <w:rPr>
          <w:rFonts w:ascii="Arial" w:hAnsi="Arial" w:cs="Arial"/>
          <w:bCs/>
        </w:rPr>
      </w:pPr>
      <m:oMathPara>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3n-3</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3n-4</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3n-6</m:t>
              </m:r>
            </m:sub>
          </m:sSub>
          <m:r>
            <w:rPr>
              <w:rFonts w:ascii="Cambria Math" w:eastAsia="Calibri" w:hAnsi="Cambria Math" w:cs="Arial"/>
            </w:rPr>
            <m:t>.</m:t>
          </m:r>
        </m:oMath>
      </m:oMathPara>
    </w:p>
    <w:p w:rsidR="0008279A" w:rsidRPr="0008279A" w:rsidRDefault="0008279A" w:rsidP="0008279A">
      <w:pPr>
        <w:spacing w:line="276" w:lineRule="auto"/>
        <w:jc w:val="both"/>
        <w:rPr>
          <w:rFonts w:ascii="Arial" w:eastAsia="Calibri" w:hAnsi="Arial" w:cs="Arial"/>
          <w:bCs/>
        </w:rPr>
      </w:pPr>
      <w:r w:rsidRPr="0008279A">
        <w:rPr>
          <w:rFonts w:ascii="Arial" w:eastAsia="Calibri" w:hAnsi="Arial" w:cs="Arial"/>
          <w:bCs/>
        </w:rPr>
        <w:t>If the equation is summed up</w:t>
      </w:r>
    </w:p>
    <w:p w:rsidR="0008279A" w:rsidRPr="0008279A" w:rsidRDefault="0008279A" w:rsidP="0008279A">
      <w:pPr>
        <w:spacing w:line="276" w:lineRule="auto"/>
        <w:jc w:val="both"/>
        <w:rPr>
          <w:rFonts w:ascii="Arial" w:hAnsi="Arial" w:cs="Arial"/>
          <w:bCs/>
        </w:rPr>
      </w:pPr>
    </w:p>
    <w:p w:rsidR="0008279A" w:rsidRPr="0008279A" w:rsidRDefault="00ED3CD9" w:rsidP="0008279A">
      <w:pPr>
        <w:spacing w:line="276" w:lineRule="auto"/>
        <w:ind w:firstLine="567"/>
        <w:jc w:val="both"/>
        <w:rPr>
          <w:rFonts w:ascii="Arial" w:hAnsi="Arial" w:cs="Arial"/>
          <w:bCs/>
        </w:rPr>
      </w:pPr>
      <m:oMathPara>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3n-3</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3n-4</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0</m:t>
              </m:r>
            </m:sub>
          </m:sSub>
          <m:r>
            <w:rPr>
              <w:rFonts w:ascii="Cambria Math" w:eastAsia="Calibri" w:hAnsi="Cambria Math" w:cs="Arial"/>
            </w:rPr>
            <m:t>,</m:t>
          </m:r>
        </m:oMath>
      </m:oMathPara>
    </w:p>
    <w:p w:rsidR="0008279A" w:rsidRPr="0008279A" w:rsidRDefault="0008279A" w:rsidP="0008279A">
      <w:pPr>
        <w:spacing w:line="276" w:lineRule="auto"/>
        <w:jc w:val="both"/>
        <w:rPr>
          <w:rFonts w:ascii="Arial" w:hAnsi="Arial" w:cs="Arial"/>
          <w:bCs/>
        </w:rPr>
      </w:pPr>
      <w:r w:rsidRPr="0008279A">
        <w:rPr>
          <w:rFonts w:ascii="Arial" w:hAnsi="Arial" w:cs="Arial"/>
          <w:bCs/>
        </w:rPr>
        <w:t xml:space="preserve">and </w:t>
      </w:r>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0</m:t>
            </m:r>
          </m:sub>
        </m:sSub>
        <m:r>
          <w:rPr>
            <w:rFonts w:ascii="Cambria Math" w:eastAsia="Calibri" w:hAnsi="Cambria Math" w:cs="Arial"/>
          </w:rPr>
          <m:t>=i</m:t>
        </m:r>
      </m:oMath>
      <w:r w:rsidRPr="0008279A">
        <w:rPr>
          <w:rFonts w:ascii="Arial" w:hAnsi="Arial" w:cs="Arial"/>
          <w:bCs/>
        </w:rPr>
        <w:t xml:space="preserve">, </w:t>
      </w:r>
    </w:p>
    <w:p w:rsidR="0008279A" w:rsidRPr="0008279A" w:rsidRDefault="00ED3CD9" w:rsidP="0008279A">
      <w:pPr>
        <w:spacing w:line="276" w:lineRule="auto"/>
        <w:jc w:val="both"/>
        <w:rPr>
          <w:rFonts w:ascii="Arial" w:hAnsi="Arial" w:cs="Arial"/>
          <w:bCs/>
        </w:rPr>
      </w:pPr>
      <m:oMathPara>
        <m:oMathParaPr>
          <m:jc m:val="center"/>
        </m:oMathParaPr>
        <m:oMath>
          <m:sSub>
            <m:sSubPr>
              <m:ctrlPr>
                <w:rPr>
                  <w:rFonts w:ascii="Cambria Math" w:hAnsi="Cambria Math" w:cs="Arial"/>
                  <w:bCs/>
                  <w:i/>
                </w:rPr>
              </m:ctrlPr>
            </m:sSubPr>
            <m:e>
              <m:r>
                <m:rPr>
                  <m:sty m:val="p"/>
                </m:rPr>
                <w:rPr>
                  <w:rFonts w:ascii="Cambria Math" w:hAnsi="Cambria Math" w:cs="Arial"/>
                </w:rPr>
                <m:t>Ψ</m:t>
              </m:r>
            </m:e>
            <m:sub>
              <m:r>
                <w:rPr>
                  <w:rFonts w:ascii="Cambria Math" w:hAnsi="Cambria Math" w:cs="Arial"/>
                </w:rPr>
                <m:t>3n-3</m:t>
              </m:r>
            </m:sub>
          </m:sSub>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Ψ</m:t>
              </m:r>
            </m:e>
            <m:sub>
              <m:r>
                <w:rPr>
                  <w:rFonts w:ascii="Cambria Math" w:hAnsi="Cambria Math" w:cs="Arial"/>
                </w:rPr>
                <m:t>3n-4</m:t>
              </m:r>
            </m:sub>
          </m:sSub>
          <m:r>
            <w:rPr>
              <w:rFonts w:ascii="Cambria Math" w:hAnsi="Cambria Math" w:cs="Arial"/>
            </w:rPr>
            <m:t>+i,    n≥2,</m:t>
          </m:r>
        </m:oMath>
      </m:oMathPara>
    </w:p>
    <w:p w:rsidR="0008279A" w:rsidRPr="0008279A" w:rsidRDefault="0008279A" w:rsidP="0008279A">
      <w:pPr>
        <w:spacing w:before="120" w:after="120" w:line="276" w:lineRule="auto"/>
        <w:jc w:val="both"/>
        <w:rPr>
          <w:rFonts w:ascii="Arial" w:hAnsi="Arial" w:cs="Arial"/>
          <w:bCs/>
        </w:rPr>
      </w:pPr>
      <w:r w:rsidRPr="0008279A">
        <w:rPr>
          <w:rFonts w:ascii="Arial" w:hAnsi="Arial" w:cs="Arial"/>
          <w:bCs/>
        </w:rPr>
        <w:t>it is obtained.</w:t>
      </w:r>
    </w:p>
    <w:p w:rsidR="0008279A" w:rsidRPr="0008279A" w:rsidRDefault="0008279A" w:rsidP="0008279A">
      <w:pPr>
        <w:spacing w:before="120" w:after="120" w:line="276" w:lineRule="auto"/>
        <w:jc w:val="both"/>
        <w:rPr>
          <w:rFonts w:ascii="Arial" w:hAnsi="Arial" w:cs="Arial"/>
          <w:bCs/>
        </w:rPr>
      </w:pPr>
      <w:r w:rsidRPr="0008279A">
        <w:rPr>
          <w:rFonts w:ascii="Arial" w:hAnsi="Arial" w:cs="Arial"/>
          <w:b/>
          <w:bCs/>
        </w:rPr>
        <w:t xml:space="preserve">Theorem 9. </w:t>
      </w:r>
      <w:r w:rsidRPr="0008279A">
        <w:rPr>
          <w:rFonts w:ascii="Arial" w:hAnsi="Arial" w:cs="Arial"/>
          <w:bCs/>
        </w:rPr>
        <w:t>The Catalan identity for the sequence of complex Narayana numbers is</w:t>
      </w:r>
    </w:p>
    <w:p w:rsidR="0008279A" w:rsidRPr="0008279A" w:rsidRDefault="00ED3CD9" w:rsidP="0008279A">
      <w:pPr>
        <w:spacing w:before="120" w:after="120" w:line="276" w:lineRule="auto"/>
        <w:jc w:val="both"/>
        <w:rPr>
          <w:rFonts w:ascii="Arial" w:hAnsi="Arial" w:cs="Arial"/>
          <w:bCs/>
          <w:color w:val="FF0000"/>
        </w:rPr>
      </w:pPr>
      <m:oMathPara>
        <m:oMathParaPr>
          <m:jc m:val="center"/>
        </m:oMathParaPr>
        <m:oMath>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n+k</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n-k</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r>
            <w:rPr>
              <w:rFonts w:ascii="Cambria Math" w:hAnsi="Cambria Math" w:cs="Arial"/>
              <w:color w:val="000000" w:themeColor="text1"/>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We will explain using the recurrence relation of the complex Narayana number sequence.</w:t>
      </w:r>
    </w:p>
    <w:p w:rsidR="0008279A" w:rsidRPr="0008279A" w:rsidRDefault="00ED3CD9"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After stating the equation explicitly</w:t>
      </w:r>
    </w:p>
    <w:p w:rsidR="0008279A" w:rsidRPr="0008279A" w:rsidRDefault="00ED3CD9" w:rsidP="0008279A">
      <w:pPr>
        <w:spacing w:before="120" w:after="120" w:line="276" w:lineRule="auto"/>
        <w:jc w:val="both"/>
        <w:rPr>
          <w:rFonts w:ascii="Arial" w:hAnsi="Arial" w:cs="Arial"/>
          <w:bCs/>
        </w:rPr>
      </w:pPr>
      <m:oMathPara>
        <m:oMathParaPr>
          <m:jc m:val="center"/>
        </m:oMathParaPr>
        <m:oMath>
          <m:sSubSup>
            <m:sSubSupPr>
              <m:ctrlPr>
                <w:rPr>
                  <w:rFonts w:ascii="Cambria Math" w:hAnsi="Cambria Math" w:cs="Arial"/>
                  <w:bCs/>
                  <w:i/>
                </w:rPr>
              </m:ctrlPr>
            </m:sSubSupPr>
            <m:e>
              <m:sSub>
                <m:sSubPr>
                  <m:ctrlPr>
                    <w:rPr>
                      <w:rFonts w:ascii="Cambria Math" w:hAnsi="Cambria Math" w:cs="Arial"/>
                      <w:bCs/>
                      <w:i/>
                    </w:rPr>
                  </m:ctrlPr>
                </m:sSubPr>
                <m:e>
                  <m:sSub>
                    <m:sSubPr>
                      <m:ctrlPr>
                        <w:rPr>
                          <w:rFonts w:ascii="Cambria Math" w:hAnsi="Cambria Math" w:cs="Arial"/>
                          <w:bCs/>
                          <w:i/>
                        </w:rPr>
                      </m:ctrlPr>
                    </m:sSubPr>
                    <m:e>
                      <m:r>
                        <m:rPr>
                          <m:sty m:val="p"/>
                        </m:rPr>
                        <w:rPr>
                          <w:rFonts w:ascii="Cambria Math" w:hAnsi="Cambria Math" w:cs="Arial"/>
                        </w:rPr>
                        <m:t>Ψ</m:t>
                      </m:r>
                    </m:e>
                    <m:sub>
                      <m:r>
                        <w:rPr>
                          <w:rFonts w:ascii="Cambria Math" w:hAnsi="Cambria Math" w:cs="Arial"/>
                        </w:rPr>
                        <m:t>n+k</m:t>
                      </m:r>
                    </m:sub>
                  </m:sSub>
                  <m:r>
                    <m:rPr>
                      <m:sty m:val="p"/>
                    </m:rPr>
                    <w:rPr>
                      <w:rFonts w:ascii="Cambria Math" w:hAnsi="Cambria Math" w:cs="Arial"/>
                    </w:rPr>
                    <m:t>Ψ</m:t>
                  </m:r>
                </m:e>
                <m:sub>
                  <m:r>
                    <w:rPr>
                      <w:rFonts w:ascii="Cambria Math" w:hAnsi="Cambria Math" w:cs="Arial"/>
                    </w:rPr>
                    <m:t>n-k</m:t>
                  </m:r>
                </m:sub>
              </m:sSub>
              <m:r>
                <w:rPr>
                  <w:rFonts w:ascii="Cambria Math" w:hAnsi="Cambria Math" w:cs="Arial"/>
                </w:rPr>
                <m:t>-</m:t>
              </m:r>
              <m:r>
                <m:rPr>
                  <m:sty m:val="p"/>
                </m:rPr>
                <w:rPr>
                  <w:rFonts w:ascii="Cambria Math" w:hAnsi="Cambria Math" w:cs="Arial"/>
                </w:rPr>
                <m:t>Ψ</m:t>
              </m:r>
            </m:e>
            <m:sub>
              <m:r>
                <w:rPr>
                  <w:rFonts w:ascii="Cambria Math" w:hAnsi="Cambria Math" w:cs="Arial"/>
                </w:rPr>
                <m:t>n</m:t>
              </m:r>
            </m:sub>
            <m:sup>
              <m:r>
                <w:rPr>
                  <w:rFonts w:ascii="Cambria Math" w:hAnsi="Cambria Math" w:cs="Arial"/>
                </w:rPr>
                <m:t>2</m:t>
              </m:r>
            </m:sup>
          </m:sSubSup>
          <m:r>
            <w:rPr>
              <w:rFonts w:ascii="Cambria Math" w:hAnsi="Cambria Math" w:cs="Arial"/>
            </w:rPr>
            <m:t>=</m:t>
          </m:r>
          <m:sSup>
            <m:sSupPr>
              <m:ctrlPr>
                <w:rPr>
                  <w:rFonts w:ascii="Cambria Math" w:hAnsi="Cambria Math" w:cs="Arial"/>
                  <w:bCs/>
                  <w:i/>
                </w:rPr>
              </m:ctrlPr>
            </m:sSupPr>
            <m:e>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e>
              </m:d>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e>
              </m:d>
              <m:r>
                <w:rPr>
                  <w:rFonts w:ascii="Cambria Math" w:hAnsi="Cambria Math" w:cs="Arial"/>
                </w:rPr>
                <m:t>-</m:t>
              </m:r>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e>
              </m:d>
            </m:e>
            <m:sup>
              <m:r>
                <w:rPr>
                  <w:rFonts w:ascii="Cambria Math" w:hAnsi="Cambria Math" w:cs="Arial"/>
                </w:rPr>
                <m:t>2</m:t>
              </m:r>
            </m:sup>
          </m:sSup>
        </m:oMath>
      </m:oMathPara>
    </w:p>
    <w:p w:rsidR="0008279A" w:rsidRPr="0008279A" w:rsidRDefault="0008279A" w:rsidP="0008279A">
      <w:pPr>
        <w:spacing w:before="120" w:after="120" w:line="276" w:lineRule="auto"/>
        <w:jc w:val="both"/>
        <w:rPr>
          <w:rFonts w:ascii="Arial" w:hAnsi="Arial" w:cs="Arial"/>
          <w:bCs/>
        </w:rPr>
      </w:pPr>
      <m:oMathPara>
        <m:oMathParaPr>
          <m:jc m:val="center"/>
        </m:oMathParaPr>
        <m:oMath>
          <m:r>
            <w:rPr>
              <w:rFonts w:ascii="Cambria Math" w:hAnsi="Cambria Math" w:cs="Arial"/>
              <w:color w:val="000000" w:themeColor="text1"/>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i</m:t>
              </m:r>
            </m:e>
            <m:sup>
              <m:r>
                <w:rPr>
                  <w:rFonts w:ascii="Cambria Math" w:eastAsia="Calibri" w:hAnsi="Cambria Math" w:cs="Arial"/>
                </w:rPr>
                <m:t>2</m:t>
              </m:r>
            </m:sup>
          </m:sSup>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-2i</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n+2</m:t>
              </m:r>
            </m:sub>
            <m:sup>
              <m:r>
                <w:rPr>
                  <w:rFonts w:ascii="Cambria Math" w:eastAsia="Calibri" w:hAnsi="Cambria Math" w:cs="Arial"/>
                </w:rPr>
                <m:t>2</m:t>
              </m:r>
            </m:sup>
          </m:sSubSup>
        </m:oMath>
      </m:oMathPara>
    </w:p>
    <w:p w:rsidR="0008279A" w:rsidRPr="0008279A" w:rsidRDefault="0008279A" w:rsidP="0008279A">
      <w:pPr>
        <w:spacing w:line="276" w:lineRule="auto"/>
        <w:jc w:val="both"/>
        <w:rPr>
          <w:rFonts w:ascii="Arial" w:hAnsi="Arial" w:cs="Arial"/>
          <w:bCs/>
        </w:rPr>
      </w:pPr>
      <w:r w:rsidRPr="0008279A">
        <w:rPr>
          <w:rFonts w:ascii="Arial" w:hAnsi="Arial" w:cs="Arial"/>
          <w:bCs/>
        </w:rPr>
        <w:t xml:space="preserve">and </w:t>
      </w:r>
      <m:oMath>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r>
          <w:rPr>
            <w:rFonts w:ascii="Cambria Math" w:eastAsia="Calibri" w:hAnsi="Cambria Math" w:cs="Arial"/>
          </w:rPr>
          <m:t>=-1,</m:t>
        </m:r>
      </m:oMath>
      <w:r w:rsidRPr="0008279A">
        <w:rPr>
          <w:rFonts w:ascii="Arial" w:hAnsi="Arial" w:cs="Arial"/>
          <w:bCs/>
        </w:rPr>
        <w:t xml:space="preserve"> </w:t>
      </w:r>
    </w:p>
    <w:p w:rsidR="0008279A" w:rsidRPr="0008279A" w:rsidRDefault="00ED3CD9" w:rsidP="0008279A">
      <w:pPr>
        <w:spacing w:before="120" w:after="120" w:line="276" w:lineRule="auto"/>
        <w:jc w:val="both"/>
        <w:rPr>
          <w:rFonts w:ascii="Arial" w:hAnsi="Arial" w:cs="Arial"/>
          <w:bCs/>
          <w:color w:val="FF0000"/>
        </w:rPr>
      </w:pPr>
      <m:oMathPara>
        <m:oMath>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n+k</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n-k</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oMath>
      </m:oMathPara>
    </w:p>
    <w:p w:rsidR="0008279A" w:rsidRPr="0008279A" w:rsidRDefault="0008279A" w:rsidP="0008279A">
      <w:pPr>
        <w:spacing w:before="120" w:after="120" w:line="276" w:lineRule="auto"/>
        <w:jc w:val="both"/>
        <w:rPr>
          <w:rFonts w:ascii="Arial" w:hAnsi="Arial" w:cs="Arial"/>
          <w:bCs/>
          <w:color w:val="FF0000"/>
        </w:rPr>
      </w:pPr>
      <m:oMathPara>
        <m:oMath>
          <m:r>
            <w:rPr>
              <w:rFonts w:ascii="Cambria Math" w:hAnsi="Cambria Math" w:cs="Arial"/>
              <w:color w:val="000000" w:themeColor="text1"/>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n+2</m:t>
              </m:r>
            </m:sub>
            <m:sup>
              <m:r>
                <w:rPr>
                  <w:rFonts w:ascii="Cambria Math" w:eastAsia="Calibri" w:hAnsi="Cambria Math" w:cs="Arial"/>
                </w:rPr>
                <m:t>2</m:t>
              </m:r>
            </m:sup>
          </m:sSubSup>
          <m:r>
            <w:rPr>
              <w:rFonts w:ascii="Cambria Math" w:eastAsia="Calibri" w:hAnsi="Cambria Math" w:cs="Arial"/>
            </w:rPr>
            <m:t>+i</m:t>
          </m:r>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-2</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bCs/>
          <w:color w:val="000000" w:themeColor="text1"/>
        </w:rPr>
      </w:pPr>
      <w:proofErr w:type="gramStart"/>
      <w:r w:rsidRPr="0008279A">
        <w:rPr>
          <w:rFonts w:ascii="Arial" w:hAnsi="Arial" w:cs="Arial"/>
          <w:bCs/>
        </w:rPr>
        <w:t>thus</w:t>
      </w:r>
      <w:proofErr w:type="gramEnd"/>
      <w:r w:rsidRPr="0008279A">
        <w:rPr>
          <w:rFonts w:ascii="Arial" w:hAnsi="Arial" w:cs="Arial"/>
          <w:bCs/>
        </w:rPr>
        <w:t xml:space="preserve"> obtaining the equality of the Catalan identity.</w:t>
      </w:r>
    </w:p>
    <w:p w:rsidR="0008279A" w:rsidRPr="0008279A" w:rsidRDefault="0008279A" w:rsidP="0008279A">
      <w:pPr>
        <w:spacing w:before="120" w:after="120" w:line="276" w:lineRule="auto"/>
        <w:jc w:val="both"/>
        <w:rPr>
          <w:rFonts w:ascii="Arial" w:hAnsi="Arial" w:cs="Arial"/>
          <w:bCs/>
        </w:rPr>
      </w:pPr>
      <w:r w:rsidRPr="0008279A">
        <w:rPr>
          <w:rFonts w:ascii="Arial" w:hAnsi="Arial" w:cs="Arial"/>
          <w:b/>
          <w:bCs/>
        </w:rPr>
        <w:t xml:space="preserve">Theorem 10. </w:t>
      </w:r>
      <w:r w:rsidRPr="0008279A">
        <w:rPr>
          <w:rFonts w:ascii="Arial" w:hAnsi="Arial" w:cs="Arial"/>
          <w:bCs/>
        </w:rPr>
        <w:t>The Cassini identity for the sequence of complex Narayana numbers is</w:t>
      </w:r>
    </w:p>
    <w:p w:rsidR="0008279A" w:rsidRPr="0008279A" w:rsidRDefault="00ED3CD9" w:rsidP="0008279A">
      <w:pPr>
        <w:spacing w:before="120" w:after="120" w:line="276" w:lineRule="auto"/>
        <w:jc w:val="both"/>
        <w:rPr>
          <w:rFonts w:ascii="Arial" w:hAnsi="Arial" w:cs="Arial"/>
          <w:bCs/>
          <w:color w:val="000000" w:themeColor="text1"/>
        </w:rPr>
      </w:pPr>
      <m:oMathPara>
        <m:oMath>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n+1</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n-1</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r>
            <w:rPr>
              <w:rFonts w:ascii="Cambria Math" w:hAnsi="Cambria Math" w:cs="Arial"/>
              <w:color w:val="000000" w:themeColor="text1"/>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We will explain using the recurrence relation of the complex Narayana number sequence.</w:t>
      </w:r>
    </w:p>
    <w:p w:rsidR="0008279A" w:rsidRPr="0008279A" w:rsidRDefault="00ED3CD9"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After stating the equation explicitly</w:t>
      </w:r>
    </w:p>
    <w:p w:rsidR="0008279A" w:rsidRPr="0008279A" w:rsidRDefault="00ED3CD9" w:rsidP="0008279A">
      <w:pPr>
        <w:spacing w:before="120" w:after="120" w:line="276" w:lineRule="auto"/>
        <w:jc w:val="both"/>
        <w:rPr>
          <w:rFonts w:ascii="Arial" w:hAnsi="Arial" w:cs="Arial"/>
          <w:bCs/>
        </w:rPr>
      </w:pPr>
      <m:oMathPara>
        <m:oMathParaPr>
          <m:jc m:val="center"/>
        </m:oMathParaPr>
        <m:oMath>
          <m:sSubSup>
            <m:sSubSupPr>
              <m:ctrlPr>
                <w:rPr>
                  <w:rFonts w:ascii="Cambria Math" w:hAnsi="Cambria Math" w:cs="Arial"/>
                  <w:bCs/>
                  <w:i/>
                </w:rPr>
              </m:ctrlPr>
            </m:sSubSupPr>
            <m:e>
              <m:sSub>
                <m:sSubPr>
                  <m:ctrlPr>
                    <w:rPr>
                      <w:rFonts w:ascii="Cambria Math" w:hAnsi="Cambria Math" w:cs="Arial"/>
                      <w:bCs/>
                      <w:i/>
                    </w:rPr>
                  </m:ctrlPr>
                </m:sSubPr>
                <m:e>
                  <m:sSub>
                    <m:sSubPr>
                      <m:ctrlPr>
                        <w:rPr>
                          <w:rFonts w:ascii="Cambria Math" w:hAnsi="Cambria Math" w:cs="Arial"/>
                          <w:bCs/>
                          <w:i/>
                        </w:rPr>
                      </m:ctrlPr>
                    </m:sSubPr>
                    <m:e>
                      <m:r>
                        <m:rPr>
                          <m:sty m:val="p"/>
                        </m:rPr>
                        <w:rPr>
                          <w:rFonts w:ascii="Cambria Math" w:hAnsi="Cambria Math" w:cs="Arial"/>
                        </w:rPr>
                        <m:t>Ψ</m:t>
                      </m:r>
                    </m:e>
                    <m:sub>
                      <m:r>
                        <w:rPr>
                          <w:rFonts w:ascii="Cambria Math" w:hAnsi="Cambria Math" w:cs="Arial"/>
                        </w:rPr>
                        <m:t>n+1</m:t>
                      </m:r>
                    </m:sub>
                  </m:sSub>
                  <m:r>
                    <m:rPr>
                      <m:sty m:val="p"/>
                    </m:rPr>
                    <w:rPr>
                      <w:rFonts w:ascii="Cambria Math" w:hAnsi="Cambria Math" w:cs="Arial"/>
                    </w:rPr>
                    <m:t>Ψ</m:t>
                  </m:r>
                </m:e>
                <m:sub>
                  <m:r>
                    <w:rPr>
                      <w:rFonts w:ascii="Cambria Math" w:hAnsi="Cambria Math" w:cs="Arial"/>
                    </w:rPr>
                    <m:t>n-1</m:t>
                  </m:r>
                </m:sub>
              </m:sSub>
              <m:r>
                <w:rPr>
                  <w:rFonts w:ascii="Cambria Math" w:hAnsi="Cambria Math" w:cs="Arial"/>
                </w:rPr>
                <m:t>-</m:t>
              </m:r>
              <m:r>
                <m:rPr>
                  <m:sty m:val="p"/>
                </m:rPr>
                <w:rPr>
                  <w:rFonts w:ascii="Cambria Math" w:hAnsi="Cambria Math" w:cs="Arial"/>
                </w:rPr>
                <m:t>Ψ</m:t>
              </m:r>
            </m:e>
            <m:sub>
              <m:r>
                <w:rPr>
                  <w:rFonts w:ascii="Cambria Math" w:hAnsi="Cambria Math" w:cs="Arial"/>
                </w:rPr>
                <m:t>n</m:t>
              </m:r>
            </m:sub>
            <m:sup>
              <m:r>
                <w:rPr>
                  <w:rFonts w:ascii="Cambria Math" w:hAnsi="Cambria Math" w:cs="Arial"/>
                </w:rPr>
                <m:t>2</m:t>
              </m:r>
            </m:sup>
          </m:sSubSup>
          <m:r>
            <w:rPr>
              <w:rFonts w:ascii="Cambria Math" w:hAnsi="Cambria Math" w:cs="Arial"/>
            </w:rPr>
            <m:t>=</m:t>
          </m:r>
          <m:sSup>
            <m:sSupPr>
              <m:ctrlPr>
                <w:rPr>
                  <w:rFonts w:ascii="Cambria Math" w:hAnsi="Cambria Math" w:cs="Arial"/>
                  <w:bCs/>
                  <w:i/>
                </w:rPr>
              </m:ctrlPr>
            </m:sSupPr>
            <m:e>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n+3</m:t>
                      </m:r>
                    </m:sub>
                  </m:sSub>
                </m:e>
              </m:d>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e>
              </m:d>
              <m:r>
                <w:rPr>
                  <w:rFonts w:ascii="Cambria Math" w:hAnsi="Cambria Math" w:cs="Arial"/>
                </w:rPr>
                <m:t>-</m:t>
              </m:r>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e>
              </m:d>
            </m:e>
            <m:sup>
              <m:r>
                <w:rPr>
                  <w:rFonts w:ascii="Cambria Math" w:hAnsi="Cambria Math" w:cs="Arial"/>
                </w:rPr>
                <m:t>2</m:t>
              </m:r>
            </m:sup>
          </m:sSup>
        </m:oMath>
      </m:oMathPara>
    </w:p>
    <w:p w:rsidR="0008279A" w:rsidRPr="0008279A" w:rsidRDefault="00ED3CD9" w:rsidP="0008279A">
      <w:pPr>
        <w:spacing w:before="120" w:after="120" w:line="276" w:lineRule="auto"/>
        <w:jc w:val="both"/>
        <w:rPr>
          <w:rFonts w:ascii="Arial" w:hAnsi="Arial" w:cs="Arial"/>
          <w:bCs/>
        </w:rPr>
      </w:pPr>
      <m:oMathPara>
        <m:oMathParaPr>
          <m:jc m:val="center"/>
        </m:oMathParaPr>
        <m:oMath>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n-1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m:t>
          </m:r>
          <m:sSubSup>
            <m:sSubSupPr>
              <m:ctrlPr>
                <w:rPr>
                  <w:rFonts w:ascii="Cambria Math" w:eastAsia="Calibri" w:hAnsi="Cambria Math" w:cs="Arial"/>
                  <w:bCs/>
                  <w:i/>
                </w:rPr>
              </m:ctrlPr>
            </m:sSubSup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n+1</m:t>
              </m:r>
            </m:sub>
            <m:sup>
              <m:r>
                <w:rPr>
                  <w:rFonts w:ascii="Cambria Math" w:eastAsia="Calibri" w:hAnsi="Cambria Math" w:cs="Arial"/>
                </w:rPr>
                <m:t>2</m:t>
              </m:r>
            </m:sup>
          </m:sSubSup>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-2i</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n+2</m:t>
              </m:r>
            </m:sub>
            <m:sup>
              <m:r>
                <w:rPr>
                  <w:rFonts w:ascii="Cambria Math" w:eastAsia="Calibri" w:hAnsi="Cambria Math" w:cs="Arial"/>
                </w:rPr>
                <m:t>2</m:t>
              </m:r>
            </m:sup>
          </m:sSubSup>
        </m:oMath>
      </m:oMathPara>
    </w:p>
    <w:p w:rsidR="0008279A" w:rsidRPr="0008279A" w:rsidRDefault="0008279A" w:rsidP="0008279A">
      <w:pPr>
        <w:spacing w:line="276" w:lineRule="auto"/>
        <w:jc w:val="both"/>
        <w:rPr>
          <w:rFonts w:ascii="Arial" w:hAnsi="Arial" w:cs="Arial"/>
          <w:bCs/>
        </w:rPr>
      </w:pPr>
      <w:r w:rsidRPr="0008279A">
        <w:rPr>
          <w:rFonts w:ascii="Arial" w:hAnsi="Arial" w:cs="Arial"/>
          <w:bCs/>
        </w:rPr>
        <w:t xml:space="preserve">and </w:t>
      </w:r>
      <m:oMath>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r>
          <w:rPr>
            <w:rFonts w:ascii="Cambria Math" w:eastAsia="Calibri" w:hAnsi="Cambria Math" w:cs="Arial"/>
          </w:rPr>
          <m:t>=-1,</m:t>
        </m:r>
      </m:oMath>
      <w:r w:rsidRPr="0008279A">
        <w:rPr>
          <w:rFonts w:ascii="Arial" w:hAnsi="Arial" w:cs="Arial"/>
          <w:bCs/>
        </w:rPr>
        <w:t xml:space="preserve"> </w:t>
      </w:r>
    </w:p>
    <w:p w:rsidR="0008279A" w:rsidRPr="0008279A" w:rsidRDefault="00ED3CD9" w:rsidP="0008279A">
      <w:pPr>
        <w:spacing w:line="276" w:lineRule="auto"/>
        <w:jc w:val="both"/>
        <w:rPr>
          <w:rFonts w:ascii="Arial" w:hAnsi="Arial" w:cs="Arial"/>
          <w:bCs/>
        </w:rPr>
      </w:pPr>
      <m:oMathPara>
        <m:oMath>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n+1</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n-1</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r>
            <w:rPr>
              <w:rFonts w:ascii="Cambria Math" w:hAnsi="Cambria Math" w:cs="Arial"/>
              <w:color w:val="000000" w:themeColor="text1"/>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n-1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m:t>
          </m:r>
          <m:sSubSup>
            <m:sSubSupPr>
              <m:ctrlPr>
                <w:rPr>
                  <w:rFonts w:ascii="Cambria Math" w:eastAsia="Calibri" w:hAnsi="Cambria Math" w:cs="Arial"/>
                  <w:bCs/>
                  <w:i/>
                </w:rPr>
              </m:ctrlPr>
            </m:sSubSup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n+1</m:t>
              </m:r>
            </m:sub>
            <m:sup>
              <m:r>
                <w:rPr>
                  <w:rFonts w:ascii="Cambria Math" w:eastAsia="Calibri" w:hAnsi="Cambria Math" w:cs="Arial"/>
                </w:rPr>
                <m:t>2</m:t>
              </m:r>
            </m:sup>
          </m:sSubSup>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-2i</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n+2</m:t>
              </m:r>
            </m:sub>
            <m:sup>
              <m:r>
                <w:rPr>
                  <w:rFonts w:ascii="Cambria Math" w:eastAsia="Calibri" w:hAnsi="Cambria Math" w:cs="Arial"/>
                </w:rPr>
                <m:t>2</m:t>
              </m:r>
            </m:sup>
          </m:sSubSup>
        </m:oMath>
      </m:oMathPara>
    </w:p>
    <w:p w:rsidR="0008279A" w:rsidRPr="0008279A" w:rsidRDefault="00ED3CD9" w:rsidP="0008279A">
      <w:pPr>
        <w:spacing w:before="120" w:after="120" w:line="276" w:lineRule="auto"/>
        <w:jc w:val="both"/>
        <w:rPr>
          <w:rFonts w:ascii="Arial" w:eastAsia="Calibri" w:hAnsi="Arial" w:cs="Arial"/>
          <w:bCs/>
        </w:rPr>
      </w:pPr>
      <m:oMathPara>
        <m:oMathParaPr>
          <m:jc m:val="center"/>
        </m:oMathParaPr>
        <m:oMath>
          <m:sSubSup>
            <m:sSubSupPr>
              <m:ctrlPr>
                <w:rPr>
                  <w:rFonts w:ascii="Cambria Math" w:eastAsia="Calibri" w:hAnsi="Cambria Math" w:cs="Arial"/>
                  <w:bCs/>
                  <w:i/>
                </w:rPr>
              </m:ctrlPr>
            </m:sSubSupPr>
            <m:e>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n+1</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n-1</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n+2</m:t>
              </m:r>
            </m:sub>
            <m:sup>
              <m:r>
                <w:rPr>
                  <w:rFonts w:ascii="Cambria Math" w:eastAsia="Calibri" w:hAnsi="Cambria Math" w:cs="Arial"/>
                </w:rPr>
                <m:t>2</m:t>
              </m:r>
            </m:sup>
          </m:sSubSup>
          <m:sSub>
            <m:sSubPr>
              <m:ctrlPr>
                <w:rPr>
                  <w:rFonts w:ascii="Cambria Math" w:eastAsia="Calibri" w:hAnsi="Cambria Math" w:cs="Arial"/>
                  <w:bCs/>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n-1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n+1</m:t>
              </m:r>
            </m:sub>
            <m:sup>
              <m:r>
                <w:rPr>
                  <w:rFonts w:ascii="Cambria Math" w:eastAsia="Calibri" w:hAnsi="Cambria Math" w:cs="Arial"/>
                </w:rPr>
                <m:t>2</m:t>
              </m:r>
            </m:sup>
          </m:sSubSup>
          <m:r>
            <w:rPr>
              <w:rFonts w:ascii="Cambria Math" w:eastAsia="Calibri" w:hAnsi="Cambria Math" w:cs="Arial"/>
            </w:rPr>
            <m:t>-2</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oMath>
      </m:oMathPara>
    </w:p>
    <w:tbl>
      <w:tblPr>
        <w:tblW w:w="0" w:type="auto"/>
        <w:tblLook w:val="04A0" w:firstRow="1" w:lastRow="0" w:firstColumn="1" w:lastColumn="0" w:noHBand="0" w:noVBand="1"/>
      </w:tblPr>
      <w:tblGrid>
        <w:gridCol w:w="4287"/>
        <w:gridCol w:w="4137"/>
      </w:tblGrid>
      <w:tr w:rsidR="0008279A" w:rsidRPr="0008279A" w:rsidTr="0008279A">
        <w:tc>
          <w:tcPr>
            <w:tcW w:w="5031" w:type="dxa"/>
          </w:tcPr>
          <w:p w:rsidR="0008279A" w:rsidRPr="0008279A" w:rsidRDefault="0008279A" w:rsidP="0008279A">
            <w:pPr>
              <w:spacing w:before="120" w:after="120"/>
              <w:rPr>
                <w:rFonts w:ascii="Arial" w:hAnsi="Arial" w:cs="Arial"/>
                <w:bCs/>
              </w:rPr>
            </w:pPr>
            <w:proofErr w:type="gramStart"/>
            <w:r w:rsidRPr="0008279A">
              <w:rPr>
                <w:rFonts w:ascii="Arial" w:hAnsi="Arial" w:cs="Arial"/>
                <w:bCs/>
              </w:rPr>
              <w:t>thus</w:t>
            </w:r>
            <w:proofErr w:type="gramEnd"/>
            <w:r w:rsidRPr="0008279A">
              <w:rPr>
                <w:rFonts w:ascii="Arial" w:hAnsi="Arial" w:cs="Arial"/>
                <w:bCs/>
              </w:rPr>
              <w:t xml:space="preserve"> obtaining the equality of the Cassini identity.</w:t>
            </w:r>
          </w:p>
        </w:tc>
        <w:tc>
          <w:tcPr>
            <w:tcW w:w="5031" w:type="dxa"/>
          </w:tcPr>
          <w:p w:rsidR="0008279A" w:rsidRPr="0008279A" w:rsidRDefault="0008279A" w:rsidP="0008279A">
            <w:pPr>
              <w:spacing w:before="120" w:after="120"/>
              <w:jc w:val="center"/>
              <w:rPr>
                <w:rFonts w:ascii="Arial" w:hAnsi="Arial" w:cs="Arial"/>
              </w:rPr>
            </w:pPr>
          </w:p>
        </w:tc>
      </w:tr>
    </w:tbl>
    <w:p w:rsidR="0008279A" w:rsidRPr="0008279A" w:rsidRDefault="0008279A" w:rsidP="0008279A">
      <w:pPr>
        <w:spacing w:before="120" w:after="120" w:line="276" w:lineRule="auto"/>
        <w:jc w:val="both"/>
        <w:rPr>
          <w:rFonts w:ascii="Arial" w:eastAsia="Calibri" w:hAnsi="Arial" w:cs="Arial"/>
        </w:rPr>
      </w:pPr>
      <w:r w:rsidRPr="0008279A">
        <w:rPr>
          <w:rFonts w:ascii="Arial" w:eastAsia="Calibri" w:hAnsi="Arial" w:cs="Arial"/>
          <w:b/>
        </w:rPr>
        <w:t>Theorem 11.</w:t>
      </w:r>
      <w:r w:rsidRPr="0008279A">
        <w:rPr>
          <w:rFonts w:ascii="Arial" w:eastAsia="Calibri" w:hAnsi="Arial" w:cs="Arial"/>
        </w:rPr>
        <w:t xml:space="preserve"> </w:t>
      </w:r>
      <w:proofErr w:type="spellStart"/>
      <w:r w:rsidRPr="0008279A">
        <w:rPr>
          <w:rFonts w:ascii="Arial" w:eastAsia="Calibri" w:hAnsi="Arial" w:cs="Arial"/>
        </w:rPr>
        <w:t>D’Ocagne’s</w:t>
      </w:r>
      <w:proofErr w:type="spellEnd"/>
      <w:r w:rsidRPr="0008279A">
        <w:rPr>
          <w:rFonts w:ascii="Arial" w:eastAsia="Calibri" w:hAnsi="Arial" w:cs="Arial"/>
        </w:rPr>
        <w:t xml:space="preserve"> identity for the sequence of complex Narayana numbers is</w:t>
      </w:r>
    </w:p>
    <w:p w:rsidR="0008279A" w:rsidRPr="0008279A" w:rsidRDefault="00ED3CD9" w:rsidP="0008279A">
      <w:pPr>
        <w:spacing w:before="120" w:after="120" w:line="276" w:lineRule="auto"/>
        <w:jc w:val="both"/>
        <w:rPr>
          <w:rFonts w:ascii="Arial" w:hAnsi="Arial" w:cs="Arial"/>
          <w:color w:val="FF0000"/>
        </w:rPr>
      </w:pPr>
      <m:oMathPara>
        <m:oMath>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n-1</m:t>
              </m:r>
            </m:sub>
          </m:sSub>
          <m:r>
            <w:rPr>
              <w:rFonts w:ascii="Cambria Math" w:eastAsia="Calibri" w:hAnsi="Cambria Math" w:cs="Arial"/>
              <w:color w:val="000000" w:themeColor="text1"/>
            </w:rPr>
            <m:t>-</m:t>
          </m:r>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m-1</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sub>
          </m:sSub>
          <m:r>
            <w:rPr>
              <w:rFonts w:ascii="Cambria Math" w:eastAsia="Calibri" w:hAnsi="Cambria Math" w:cs="Arial"/>
              <w:color w:val="000000" w:themeColor="text1"/>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We will explain using the recurrence relation of the complex Narayana number sequence,</w:t>
      </w:r>
    </w:p>
    <w:p w:rsidR="0008279A" w:rsidRPr="0008279A" w:rsidRDefault="00ED3CD9"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oMath>
      </m:oMathPara>
    </w:p>
    <w:p w:rsidR="0008279A" w:rsidRPr="0008279A" w:rsidRDefault="0008279A" w:rsidP="0008279A">
      <w:pPr>
        <w:spacing w:before="120" w:after="120" w:line="276" w:lineRule="auto"/>
        <w:jc w:val="both"/>
        <w:rPr>
          <w:rFonts w:ascii="Arial" w:hAnsi="Arial" w:cs="Arial"/>
        </w:rPr>
      </w:pPr>
      <w:r w:rsidRPr="0008279A">
        <w:rPr>
          <w:rFonts w:ascii="Arial" w:hAnsi="Arial" w:cs="Arial"/>
        </w:rPr>
        <w:t>After stating the equation explicitly</w:t>
      </w:r>
    </w:p>
    <w:p w:rsidR="0008279A" w:rsidRPr="0008279A" w:rsidRDefault="00ED3CD9"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m:t>
              </m:r>
            </m:sub>
          </m:sSub>
          <m:r>
            <w:rPr>
              <w:rFonts w:ascii="Cambria Math" w:eastAsia="Calibri" w:hAnsi="Cambria Math" w:cs="Arial"/>
            </w:rPr>
            <m:t>=</m:t>
          </m:r>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e>
          </m:d>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e>
          </m:d>
          <m:r>
            <w:rPr>
              <w:rFonts w:ascii="Cambria Math" w:eastAsia="Calibri" w:hAnsi="Cambria Math" w:cs="Arial"/>
            </w:rPr>
            <m:t>-</m:t>
          </m:r>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e>
          </m:d>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e>
          </m:d>
        </m:oMath>
      </m:oMathPara>
    </w:p>
    <w:p w:rsidR="0008279A" w:rsidRPr="0008279A" w:rsidRDefault="0008279A" w:rsidP="0008279A">
      <w:pPr>
        <w:spacing w:before="120" w:after="120" w:line="276" w:lineRule="auto"/>
        <w:ind w:firstLine="709"/>
        <w:jc w:val="both"/>
        <w:rPr>
          <w:rFonts w:ascii="Arial" w:hAnsi="Arial" w:cs="Arial"/>
        </w:rPr>
      </w:pPr>
      <w:r w:rsidRPr="0008279A">
        <w:rPr>
          <w:rFonts w:ascii="Arial" w:hAnsi="Arial" w:cs="Arial"/>
        </w:rPr>
        <w:t>By performing multiplication operations and using the properties of the complex Narayana number sequence, we obtain the following equation,</w:t>
      </w:r>
    </w:p>
    <w:p w:rsidR="0008279A" w:rsidRPr="0008279A" w:rsidRDefault="00ED3CD9" w:rsidP="0008279A">
      <w:pPr>
        <w:spacing w:before="120" w:after="120" w:line="276" w:lineRule="auto"/>
        <w:jc w:val="both"/>
        <w:rPr>
          <w:rFonts w:ascii="Arial" w:hAnsi="Arial" w:cs="Arial"/>
        </w:rPr>
      </w:pPr>
      <m:oMathPara>
        <m:oMath>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n-1</m:t>
              </m:r>
            </m:sub>
          </m:sSub>
          <m:r>
            <w:rPr>
              <w:rFonts w:ascii="Cambria Math" w:eastAsia="Calibri" w:hAnsi="Cambria Math" w:cs="Arial"/>
              <w:color w:val="000000" w:themeColor="text1"/>
            </w:rPr>
            <m:t>-</m:t>
          </m:r>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m-1</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sub>
          </m:sSub>
        </m:oMath>
      </m:oMathPara>
    </w:p>
    <w:p w:rsidR="0008279A" w:rsidRPr="0008279A" w:rsidRDefault="0008279A" w:rsidP="0008279A">
      <w:pPr>
        <w:spacing w:before="120" w:after="120" w:line="276" w:lineRule="auto"/>
        <w:jc w:val="both"/>
        <w:rPr>
          <w:rFonts w:ascii="Arial" w:hAnsi="Arial" w:cs="Arial"/>
        </w:rPr>
      </w:pPr>
      <m:oMathPara>
        <m:oMath>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i</m:t>
                  </m:r>
                </m:e>
                <m:sup>
                  <m:r>
                    <w:rPr>
                      <w:rFonts w:ascii="Cambria Math" w:eastAsia="Calibri" w:hAnsi="Cambria Math" w:cs="Arial"/>
                    </w:rPr>
                    <m:t>2</m:t>
                  </m:r>
                </m:sup>
              </m:sSup>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i</m:t>
              </m:r>
            </m:e>
            <m:sup>
              <m:r>
                <w:rPr>
                  <w:rFonts w:ascii="Cambria Math" w:eastAsia="Calibri" w:hAnsi="Cambria Math" w:cs="Arial"/>
                </w:rPr>
                <m:t>2</m:t>
              </m:r>
            </m:sup>
          </m:sSup>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oMath>
      </m:oMathPara>
    </w:p>
    <w:p w:rsidR="0008279A" w:rsidRPr="0008279A" w:rsidRDefault="00ED3CD9" w:rsidP="0008279A">
      <w:pPr>
        <w:spacing w:before="120" w:after="120" w:line="276" w:lineRule="auto"/>
        <w:jc w:val="both"/>
        <w:rPr>
          <w:rFonts w:ascii="Arial" w:hAnsi="Arial" w:cs="Arial"/>
        </w:rPr>
      </w:pPr>
      <m:oMathPara>
        <m:oMath>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n-1</m:t>
              </m:r>
            </m:sub>
          </m:sSub>
          <m:r>
            <w:rPr>
              <w:rFonts w:ascii="Cambria Math" w:eastAsia="Calibri" w:hAnsi="Cambria Math" w:cs="Arial"/>
              <w:color w:val="000000" w:themeColor="text1"/>
            </w:rPr>
            <m:t>-</m:t>
          </m:r>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m-1</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sub>
          </m:sSub>
        </m:oMath>
      </m:oMathPara>
    </w:p>
    <w:p w:rsidR="0008279A" w:rsidRPr="0008279A" w:rsidRDefault="0008279A" w:rsidP="0008279A">
      <w:pPr>
        <w:spacing w:before="120" w:after="120" w:line="276" w:lineRule="auto"/>
        <w:jc w:val="both"/>
        <w:rPr>
          <w:rFonts w:ascii="Arial" w:hAnsi="Arial" w:cs="Arial"/>
        </w:rPr>
      </w:pPr>
      <m:oMathPara>
        <m:oMath>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oMath>
      </m:oMathPara>
    </w:p>
    <w:p w:rsidR="0008279A" w:rsidRPr="0008279A" w:rsidRDefault="00ED3CD9" w:rsidP="0008279A">
      <w:pPr>
        <w:spacing w:before="120" w:after="120" w:line="276" w:lineRule="auto"/>
        <w:jc w:val="both"/>
        <w:rPr>
          <w:rFonts w:ascii="Arial" w:hAnsi="Arial" w:cs="Arial"/>
        </w:rPr>
      </w:pPr>
      <m:oMathPara>
        <m:oMath>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n-1</m:t>
              </m:r>
            </m:sub>
          </m:sSub>
          <m:r>
            <w:rPr>
              <w:rFonts w:ascii="Cambria Math" w:eastAsia="Calibri" w:hAnsi="Cambria Math" w:cs="Arial"/>
              <w:color w:val="000000" w:themeColor="text1"/>
            </w:rPr>
            <m:t>-</m:t>
          </m:r>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m-1</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sub>
          </m:sSub>
        </m:oMath>
      </m:oMathPara>
    </w:p>
    <w:p w:rsidR="0008279A" w:rsidRPr="0008279A" w:rsidRDefault="0008279A" w:rsidP="0008279A">
      <w:pPr>
        <w:spacing w:before="120" w:after="120" w:line="276" w:lineRule="auto"/>
        <w:jc w:val="both"/>
        <w:rPr>
          <w:rFonts w:ascii="Arial" w:hAnsi="Arial" w:cs="Arial"/>
        </w:rPr>
      </w:pPr>
      <m:oMathPara>
        <m:oMath>
          <m:r>
            <w:rPr>
              <w:rFonts w:ascii="Cambria Math" w:eastAsia="Calibri" w:hAnsi="Cambria Math" w:cs="Arial"/>
            </w:rPr>
            <w:lastRenderedPageBreak/>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+i</m:t>
          </m:r>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ctrlPr>
                <w:rPr>
                  <w:rFonts w:ascii="Cambria Math" w:hAnsi="Cambria Math" w:cs="Arial"/>
                  <w:i/>
                </w:rPr>
              </m:ctrlPr>
            </m:e>
          </m:d>
          <m:r>
            <w:rPr>
              <w:rFonts w:ascii="Cambria Math" w:hAnsi="Cambria Math" w:cs="Arial"/>
            </w:rPr>
            <m:t>,</m:t>
          </m:r>
        </m:oMath>
      </m:oMathPara>
    </w:p>
    <w:p w:rsidR="00502516" w:rsidRPr="0008279A" w:rsidRDefault="0008279A" w:rsidP="0008279A">
      <w:pPr>
        <w:pStyle w:val="Body"/>
        <w:spacing w:after="0"/>
        <w:rPr>
          <w:rFonts w:ascii="Arial" w:hAnsi="Arial" w:cs="Arial"/>
        </w:rPr>
      </w:pPr>
      <w:proofErr w:type="gramStart"/>
      <w:r w:rsidRPr="0008279A">
        <w:rPr>
          <w:rFonts w:ascii="Arial" w:hAnsi="Arial" w:cs="Arial"/>
          <w:bCs/>
        </w:rPr>
        <w:t>thus</w:t>
      </w:r>
      <w:proofErr w:type="gramEnd"/>
      <w:r w:rsidRPr="0008279A">
        <w:rPr>
          <w:rFonts w:ascii="Arial" w:hAnsi="Arial" w:cs="Arial"/>
          <w:bCs/>
        </w:rPr>
        <w:t xml:space="preserve"> obtaining the equality of </w:t>
      </w:r>
      <w:proofErr w:type="spellStart"/>
      <w:r w:rsidRPr="0008279A">
        <w:rPr>
          <w:rFonts w:ascii="Arial" w:hAnsi="Arial" w:cs="Arial"/>
          <w:bCs/>
        </w:rPr>
        <w:t>D’Ocagne’s</w:t>
      </w:r>
      <w:proofErr w:type="spellEnd"/>
      <w:r w:rsidRPr="0008279A">
        <w:rPr>
          <w:rFonts w:ascii="Arial" w:hAnsi="Arial" w:cs="Arial"/>
          <w:bCs/>
        </w:rPr>
        <w:t xml:space="preserve"> identity</w:t>
      </w:r>
      <w:r>
        <w:rPr>
          <w:rFonts w:ascii="Arial" w:hAnsi="Arial" w:cs="Arial"/>
          <w:bCs/>
        </w:rPr>
        <w:t>.</w:t>
      </w:r>
    </w:p>
    <w:p w:rsidR="00790ADA" w:rsidRDefault="00790ADA" w:rsidP="00441B6F">
      <w:pPr>
        <w:pStyle w:val="Body"/>
        <w:spacing w:after="0"/>
        <w:rPr>
          <w:rFonts w:ascii="Arial" w:hAnsi="Arial" w:cs="Arial"/>
        </w:rPr>
      </w:pPr>
    </w:p>
    <w:p w:rsidR="00863BD3" w:rsidRPr="00DC3180" w:rsidRDefault="00863BD3" w:rsidP="00441B6F">
      <w:pPr>
        <w:tabs>
          <w:tab w:val="left" w:pos="1080"/>
        </w:tabs>
        <w:jc w:val="both"/>
        <w:rPr>
          <w:rFonts w:ascii="Arial" w:hAnsi="Arial"/>
          <w:b/>
        </w:rPr>
      </w:pPr>
    </w:p>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08279A" w:rsidRDefault="00502516" w:rsidP="0008279A">
      <w:pPr>
        <w:spacing w:line="276" w:lineRule="auto"/>
        <w:ind w:firstLine="567"/>
        <w:jc w:val="both"/>
        <w:rPr>
          <w:rFonts w:ascii="Times New Roman" w:hAnsi="Times New Roman"/>
          <w:bCs/>
          <w:sz w:val="24"/>
          <w:szCs w:val="24"/>
        </w:rPr>
      </w:pPr>
      <w:r>
        <w:rPr>
          <w:rFonts w:ascii="Arial" w:hAnsi="Arial" w:cs="Arial"/>
        </w:rPr>
        <w:t>[</w:t>
      </w:r>
      <w:r w:rsidR="0008279A" w:rsidRPr="0008279A">
        <w:rPr>
          <w:rFonts w:ascii="Arial" w:hAnsi="Arial" w:cs="Arial"/>
          <w:bCs/>
        </w:rPr>
        <w:t xml:space="preserve">In this article, we present the definition of the complex Narayana number sequence, its recurrence relation, its characteristic equation and its roots, Binet's formula, its generating function, and its matrix representation. We also explain some interesting additive properties of the complex Narayana number sequence. Finally, we examine the identities of Catalan, Cassini, and </w:t>
      </w:r>
      <w:proofErr w:type="spellStart"/>
      <w:r w:rsidR="0008279A" w:rsidRPr="0008279A">
        <w:rPr>
          <w:rFonts w:ascii="Arial" w:hAnsi="Arial" w:cs="Arial"/>
          <w:bCs/>
        </w:rPr>
        <w:t>D’Ocagne’s</w:t>
      </w:r>
      <w:proofErr w:type="spellEnd"/>
      <w:r w:rsidR="0008279A" w:rsidRPr="0008279A">
        <w:rPr>
          <w:rFonts w:ascii="Arial" w:hAnsi="Arial" w:cs="Arial"/>
          <w:bCs/>
        </w:rPr>
        <w:t xml:space="preserve"> for the complex Narayana number sequence</w:t>
      </w:r>
      <w:r w:rsidR="0008279A" w:rsidRPr="00017F37">
        <w:rPr>
          <w:rFonts w:ascii="Times New Roman" w:hAnsi="Times New Roman"/>
          <w:bCs/>
          <w:sz w:val="24"/>
          <w:szCs w:val="24"/>
        </w:rPr>
        <w:t>.</w:t>
      </w:r>
    </w:p>
    <w:p w:rsidR="00677D8A" w:rsidRPr="006F2D79" w:rsidRDefault="00677D8A" w:rsidP="00677D8A">
      <w:pPr>
        <w:spacing w:after="200" w:line="276" w:lineRule="auto"/>
        <w:rPr>
          <w:rFonts w:ascii="Calibri" w:eastAsia="Calibri" w:hAnsi="Calibri"/>
          <w:b/>
          <w:kern w:val="2"/>
          <w:sz w:val="22"/>
          <w:szCs w:val="22"/>
          <w:highlight w:val="yellow"/>
          <w14:ligatures w14:val="standardContextual"/>
        </w:rPr>
      </w:pPr>
      <w:r w:rsidRPr="006F2D79">
        <w:rPr>
          <w:rFonts w:ascii="Calibri" w:eastAsia="Calibri" w:hAnsi="Calibri"/>
          <w:b/>
          <w:kern w:val="2"/>
          <w:sz w:val="22"/>
          <w:szCs w:val="22"/>
          <w:highlight w:val="yellow"/>
          <w14:ligatures w14:val="standardContextual"/>
        </w:rPr>
        <w:t>Disclaimer (Artificial intelligence)</w:t>
      </w:r>
    </w:p>
    <w:p w:rsidR="00677D8A" w:rsidRPr="00677D8A" w:rsidRDefault="00677D8A" w:rsidP="00677D8A">
      <w:pPr>
        <w:spacing w:after="200" w:line="276" w:lineRule="auto"/>
        <w:rPr>
          <w:rFonts w:ascii="Calibri" w:eastAsia="Calibri" w:hAnsi="Calibri"/>
          <w:kern w:val="2"/>
          <w:sz w:val="22"/>
          <w:szCs w:val="22"/>
          <w:highlight w:val="yellow"/>
          <w14:ligatures w14:val="standardContextual"/>
        </w:rPr>
      </w:pPr>
      <w:r w:rsidRPr="00677D8A">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677D8A">
        <w:rPr>
          <w:rFonts w:ascii="Calibri" w:eastAsia="Calibri" w:hAnsi="Calibri"/>
          <w:kern w:val="2"/>
          <w:sz w:val="22"/>
          <w:szCs w:val="22"/>
          <w:highlight w:val="yellow"/>
          <w14:ligatures w14:val="standardContextual"/>
        </w:rPr>
        <w:t>ChatGPT</w:t>
      </w:r>
      <w:proofErr w:type="spellEnd"/>
      <w:r w:rsidRPr="00677D8A">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rsidR="00677D8A" w:rsidRPr="00017F37" w:rsidRDefault="00677D8A" w:rsidP="0008279A">
      <w:pPr>
        <w:spacing w:line="276" w:lineRule="auto"/>
        <w:ind w:firstLine="567"/>
        <w:jc w:val="both"/>
        <w:rPr>
          <w:rFonts w:ascii="Times New Roman" w:hAnsi="Times New Roman"/>
          <w:bCs/>
          <w:sz w:val="24"/>
          <w:szCs w:val="24"/>
        </w:rPr>
      </w:pPr>
    </w:p>
    <w:p w:rsidR="00860000" w:rsidRPr="0008279A" w:rsidRDefault="00502516" w:rsidP="0008279A">
      <w:pPr>
        <w:pStyle w:val="Body"/>
        <w:spacing w:after="0"/>
        <w:rPr>
          <w:rFonts w:ascii="Arial" w:hAnsi="Arial" w:cs="Arial"/>
        </w:rPr>
      </w:pPr>
      <w:r>
        <w:rPr>
          <w:rFonts w:ascii="Arial" w:hAnsi="Arial" w:cs="Arial"/>
        </w:rPr>
        <w:t>]</w:t>
      </w:r>
    </w:p>
    <w:p w:rsidR="00371FB6" w:rsidRPr="00B01B10" w:rsidRDefault="00371FB6" w:rsidP="00441B6F">
      <w:pPr>
        <w:pStyle w:val="ReferHead"/>
        <w:spacing w:after="0"/>
        <w:jc w:val="both"/>
        <w:rPr>
          <w:rFonts w:ascii="Arial" w:hAnsi="Arial" w:cs="Arial"/>
          <w:b w:val="0"/>
          <w:caps w:val="0"/>
          <w:sz w:val="20"/>
        </w:rPr>
      </w:pPr>
    </w:p>
    <w:p w:rsidR="00371FB6" w:rsidRPr="00B01B10" w:rsidRDefault="00371FB6" w:rsidP="00441B6F">
      <w:pPr>
        <w:pStyle w:val="ReferHead"/>
        <w:spacing w:after="0"/>
        <w:jc w:val="both"/>
        <w:rPr>
          <w:rFonts w:ascii="Arial" w:hAnsi="Arial" w:cs="Arial"/>
          <w:bCs/>
        </w:rPr>
      </w:pPr>
      <w:r w:rsidRPr="00B01B10">
        <w:rPr>
          <w:rFonts w:ascii="Arial" w:hAnsi="Arial" w:cs="Arial"/>
          <w:bCs/>
        </w:rPr>
        <w:t>Authors’ Contributions</w:t>
      </w:r>
    </w:p>
    <w:p w:rsidR="00371FB6" w:rsidRPr="00B01B10" w:rsidRDefault="00371FB6" w:rsidP="00441B6F">
      <w:pPr>
        <w:pStyle w:val="ReferHead"/>
        <w:spacing w:after="0"/>
        <w:jc w:val="both"/>
        <w:rPr>
          <w:rFonts w:ascii="Arial" w:hAnsi="Arial" w:cs="Arial"/>
          <w:bCs/>
        </w:rPr>
      </w:pPr>
    </w:p>
    <w:p w:rsidR="005863B1" w:rsidRPr="00B01B10" w:rsidRDefault="005863B1" w:rsidP="00441B6F">
      <w:pPr>
        <w:pStyle w:val="ReferHead"/>
        <w:spacing w:after="0"/>
        <w:jc w:val="both"/>
        <w:rPr>
          <w:rFonts w:ascii="Arial" w:hAnsi="Arial" w:cs="Arial"/>
          <w:b w:val="0"/>
          <w:caps w:val="0"/>
          <w:sz w:val="20"/>
        </w:rPr>
      </w:pPr>
      <w:proofErr w:type="spellStart"/>
      <w:r w:rsidRPr="00B01B10">
        <w:rPr>
          <w:rFonts w:ascii="Arial" w:hAnsi="Arial" w:cs="Arial"/>
          <w:b w:val="0"/>
          <w:caps w:val="0"/>
          <w:sz w:val="20"/>
          <w:u w:val="single"/>
        </w:rPr>
        <w:t>Yalvaç</w:t>
      </w:r>
      <w:proofErr w:type="spellEnd"/>
      <w:r w:rsidRPr="00B01B10">
        <w:rPr>
          <w:rFonts w:ascii="Arial" w:hAnsi="Arial" w:cs="Arial"/>
          <w:b w:val="0"/>
          <w:caps w:val="0"/>
          <w:sz w:val="20"/>
          <w:u w:val="single"/>
        </w:rPr>
        <w:t xml:space="preserve">, K. designed the study, performed the statistical analysis, and wrote the first draft of the manuscript. </w:t>
      </w:r>
      <w:proofErr w:type="spellStart"/>
      <w:r w:rsidRPr="00B01B10">
        <w:rPr>
          <w:rFonts w:ascii="Arial" w:hAnsi="Arial" w:cs="Arial"/>
          <w:b w:val="0"/>
          <w:caps w:val="0"/>
          <w:sz w:val="20"/>
          <w:u w:val="single"/>
        </w:rPr>
        <w:t>Gökbaş</w:t>
      </w:r>
      <w:proofErr w:type="spellEnd"/>
      <w:r w:rsidRPr="00B01B10">
        <w:rPr>
          <w:rFonts w:ascii="Arial" w:hAnsi="Arial" w:cs="Arial"/>
          <w:b w:val="0"/>
          <w:caps w:val="0"/>
          <w:sz w:val="20"/>
          <w:u w:val="single"/>
        </w:rPr>
        <w:t>, H. managed the literature searches. All authors read and approved the final manuscript. T</w:t>
      </w:r>
      <w:r w:rsidRPr="00B01B10">
        <w:rPr>
          <w:rFonts w:ascii="Arial" w:hAnsi="Arial" w:cs="Arial"/>
          <w:b w:val="0"/>
          <w:caps w:val="0"/>
          <w:sz w:val="20"/>
        </w:rPr>
        <w:t>his study is based on some of the results of the first author’s master’s thesis.</w:t>
      </w:r>
    </w:p>
    <w:p w:rsidR="005C784C" w:rsidRDefault="005C784C"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AF1232" w:rsidRP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Allouche</w:t>
      </w:r>
      <w:proofErr w:type="spellEnd"/>
      <w:r w:rsidRPr="00AF1232">
        <w:rPr>
          <w:rFonts w:ascii="Arial" w:eastAsia="Calibri" w:hAnsi="Arial" w:cs="Arial"/>
        </w:rPr>
        <w:t>, J. P., &amp; Johnson, J. (1996). A</w:t>
      </w:r>
      <w:bookmarkStart w:id="0" w:name="_GoBack"/>
      <w:bookmarkEnd w:id="0"/>
      <w:r w:rsidRPr="00AF1232">
        <w:rPr>
          <w:rFonts w:ascii="Arial" w:eastAsia="Calibri" w:hAnsi="Arial" w:cs="Arial"/>
        </w:rPr>
        <w:t xml:space="preserve">rticles of 3 </w:t>
      </w:r>
      <w:proofErr w:type="spellStart"/>
      <w:r w:rsidRPr="00AF1232">
        <w:rPr>
          <w:rFonts w:ascii="Arial" w:eastAsia="Calibri" w:hAnsi="Arial" w:cs="Arial"/>
        </w:rPr>
        <w:t>rd</w:t>
      </w:r>
      <w:proofErr w:type="spellEnd"/>
      <w:r w:rsidRPr="00AF1232">
        <w:rPr>
          <w:rFonts w:ascii="Arial" w:eastAsia="Calibri" w:hAnsi="Arial" w:cs="Arial"/>
        </w:rPr>
        <w:t xml:space="preserve"> Computer Music Conference.</w:t>
      </w:r>
    </w:p>
    <w:p w:rsid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Altınışık</w:t>
      </w:r>
      <w:proofErr w:type="spellEnd"/>
      <w:r w:rsidRPr="00AF1232">
        <w:rPr>
          <w:rFonts w:ascii="Arial" w:eastAsia="Calibri" w:hAnsi="Arial" w:cs="Arial"/>
        </w:rPr>
        <w:t xml:space="preserve">, E., </w:t>
      </w:r>
      <w:proofErr w:type="spellStart"/>
      <w:r w:rsidRPr="00AF1232">
        <w:rPr>
          <w:rFonts w:ascii="Arial" w:eastAsia="Calibri" w:hAnsi="Arial" w:cs="Arial"/>
        </w:rPr>
        <w:t>Feyza</w:t>
      </w:r>
      <w:proofErr w:type="spellEnd"/>
      <w:r w:rsidRPr="00AF1232">
        <w:rPr>
          <w:rFonts w:ascii="Arial" w:eastAsia="Calibri" w:hAnsi="Arial" w:cs="Arial"/>
        </w:rPr>
        <w:t xml:space="preserve"> </w:t>
      </w:r>
      <w:proofErr w:type="spellStart"/>
      <w:r w:rsidRPr="00AF1232">
        <w:rPr>
          <w:rFonts w:ascii="Arial" w:eastAsia="Calibri" w:hAnsi="Arial" w:cs="Arial"/>
        </w:rPr>
        <w:t>Yalçın</w:t>
      </w:r>
      <w:proofErr w:type="spellEnd"/>
      <w:r w:rsidRPr="00AF1232">
        <w:rPr>
          <w:rFonts w:ascii="Arial" w:eastAsia="Calibri" w:hAnsi="Arial" w:cs="Arial"/>
        </w:rPr>
        <w:t xml:space="preserve">, N., &amp; </w:t>
      </w:r>
      <w:proofErr w:type="spellStart"/>
      <w:r w:rsidRPr="00AF1232">
        <w:rPr>
          <w:rFonts w:ascii="Arial" w:eastAsia="Calibri" w:hAnsi="Arial" w:cs="Arial"/>
        </w:rPr>
        <w:t>Büyükköse</w:t>
      </w:r>
      <w:proofErr w:type="spellEnd"/>
      <w:r w:rsidRPr="00AF1232">
        <w:rPr>
          <w:rFonts w:ascii="Arial" w:eastAsia="Calibri" w:hAnsi="Arial" w:cs="Arial"/>
        </w:rPr>
        <w:t>, Ş. (2015). Determinants and inverses of circulant matrices with complex Fibonacci numbers. Special Matrices, 3(1).</w:t>
      </w:r>
    </w:p>
    <w:p w:rsidR="00AE3448" w:rsidRDefault="00AE3448" w:rsidP="00AF1232">
      <w:pPr>
        <w:spacing w:before="120" w:after="120" w:line="276" w:lineRule="auto"/>
        <w:ind w:left="567" w:hanging="567"/>
        <w:jc w:val="both"/>
        <w:rPr>
          <w:rFonts w:ascii="Arial" w:eastAsia="Calibri" w:hAnsi="Arial" w:cs="Arial"/>
        </w:rPr>
      </w:pPr>
      <w:r>
        <w:rPr>
          <w:rFonts w:ascii="Arial" w:hAnsi="Arial" w:cs="Arial"/>
          <w:color w:val="222222"/>
          <w:shd w:val="clear" w:color="auto" w:fill="FFFFFF"/>
        </w:rPr>
        <w:t xml:space="preserve">Au, Y. H., &amp; </w:t>
      </w:r>
      <w:proofErr w:type="spellStart"/>
      <w:r>
        <w:rPr>
          <w:rFonts w:ascii="Arial" w:hAnsi="Arial" w:cs="Arial"/>
          <w:color w:val="222222"/>
          <w:shd w:val="clear" w:color="auto" w:fill="FFFFFF"/>
        </w:rPr>
        <w:t>Bremner</w:t>
      </w:r>
      <w:proofErr w:type="spellEnd"/>
      <w:r>
        <w:rPr>
          <w:rFonts w:ascii="Arial" w:hAnsi="Arial" w:cs="Arial"/>
          <w:color w:val="222222"/>
          <w:shd w:val="clear" w:color="auto" w:fill="FFFFFF"/>
        </w:rPr>
        <w:t>, M. R. (2025). A new generalization of the Narayana numbers inspired by linear operators on associative $ d $-</w:t>
      </w:r>
      <w:proofErr w:type="spellStart"/>
      <w:r>
        <w:rPr>
          <w:rFonts w:ascii="Arial" w:hAnsi="Arial" w:cs="Arial"/>
          <w:color w:val="222222"/>
          <w:shd w:val="clear" w:color="auto" w:fill="FFFFFF"/>
        </w:rPr>
        <w:t>ary</w:t>
      </w:r>
      <w:proofErr w:type="spellEnd"/>
      <w:r>
        <w:rPr>
          <w:rFonts w:ascii="Arial" w:hAnsi="Arial" w:cs="Arial"/>
          <w:color w:val="222222"/>
          <w:shd w:val="clear" w:color="auto" w:fill="FFFFFF"/>
        </w:rPr>
        <w:t xml:space="preserve"> algebras. </w:t>
      </w:r>
      <w:proofErr w:type="spellStart"/>
      <w:r>
        <w:rPr>
          <w:rFonts w:ascii="Arial" w:hAnsi="Arial" w:cs="Arial"/>
          <w:i/>
          <w:iCs/>
          <w:color w:val="222222"/>
          <w:shd w:val="clear" w:color="auto" w:fill="FFFFFF"/>
        </w:rPr>
        <w:t>arXiv</w:t>
      </w:r>
      <w:proofErr w:type="spellEnd"/>
      <w:r>
        <w:rPr>
          <w:rFonts w:ascii="Arial" w:hAnsi="Arial" w:cs="Arial"/>
          <w:i/>
          <w:iCs/>
          <w:color w:val="222222"/>
          <w:shd w:val="clear" w:color="auto" w:fill="FFFFFF"/>
        </w:rPr>
        <w:t xml:space="preserve"> preprint arXiv:2511.13671</w:t>
      </w:r>
      <w:r>
        <w:rPr>
          <w:rFonts w:ascii="Arial" w:hAnsi="Arial" w:cs="Arial"/>
          <w:color w:val="222222"/>
          <w:shd w:val="clear" w:color="auto" w:fill="FFFFFF"/>
        </w:rPr>
        <w:t>.</w:t>
      </w:r>
    </w:p>
    <w:p w:rsidR="00AE3448" w:rsidRDefault="00AE3448" w:rsidP="00AF1232">
      <w:pPr>
        <w:spacing w:before="120" w:after="120" w:line="276" w:lineRule="auto"/>
        <w:ind w:left="567" w:hanging="567"/>
        <w:jc w:val="both"/>
        <w:rPr>
          <w:rFonts w:ascii="Arial" w:hAnsi="Arial" w:cs="Arial"/>
          <w:color w:val="222222"/>
          <w:shd w:val="clear" w:color="auto" w:fill="FFFFFF"/>
        </w:rPr>
      </w:pPr>
      <w:proofErr w:type="spellStart"/>
      <w:r>
        <w:rPr>
          <w:rFonts w:ascii="Arial" w:hAnsi="Arial" w:cs="Arial"/>
          <w:color w:val="222222"/>
          <w:shd w:val="clear" w:color="auto" w:fill="FFFFFF"/>
        </w:rPr>
        <w:t>Bala</w:t>
      </w:r>
      <w:proofErr w:type="spellEnd"/>
      <w:r>
        <w:rPr>
          <w:rFonts w:ascii="Arial" w:hAnsi="Arial" w:cs="Arial"/>
          <w:color w:val="222222"/>
          <w:shd w:val="clear" w:color="auto" w:fill="FFFFFF"/>
        </w:rPr>
        <w:t xml:space="preserve">, R., &amp; Mishra, V. (2025). On the </w:t>
      </w:r>
      <w:proofErr w:type="spellStart"/>
      <w:r>
        <w:rPr>
          <w:rFonts w:ascii="Arial" w:hAnsi="Arial" w:cs="Arial"/>
          <w:color w:val="222222"/>
          <w:shd w:val="clear" w:color="auto" w:fill="FFFFFF"/>
        </w:rPr>
        <w:t>Frobenius</w:t>
      </w:r>
      <w:proofErr w:type="spellEnd"/>
      <w:r>
        <w:rPr>
          <w:rFonts w:ascii="Arial" w:hAnsi="Arial" w:cs="Arial"/>
          <w:color w:val="222222"/>
          <w:shd w:val="clear" w:color="auto" w:fill="FFFFFF"/>
        </w:rPr>
        <w:t xml:space="preserve"> norms of circulant matrices with </w:t>
      </w:r>
      <w:proofErr w:type="spellStart"/>
      <w:r>
        <w:rPr>
          <w:rFonts w:ascii="Arial" w:hAnsi="Arial" w:cs="Arial"/>
          <w:color w:val="222222"/>
          <w:shd w:val="clear" w:color="auto" w:fill="FFFFFF"/>
        </w:rPr>
        <w:t>Ducci</w:t>
      </w:r>
      <w:proofErr w:type="spellEnd"/>
      <w:r>
        <w:rPr>
          <w:rFonts w:ascii="Arial" w:hAnsi="Arial" w:cs="Arial"/>
          <w:color w:val="222222"/>
          <w:shd w:val="clear" w:color="auto" w:fill="FFFFFF"/>
        </w:rPr>
        <w:t xml:space="preserve"> sequences and Narayana and Gaussian Narayana numbers. </w:t>
      </w:r>
      <w:r>
        <w:rPr>
          <w:rFonts w:ascii="Arial" w:hAnsi="Arial" w:cs="Arial"/>
          <w:i/>
          <w:iCs/>
          <w:color w:val="222222"/>
          <w:shd w:val="clear" w:color="auto" w:fill="FFFFFF"/>
        </w:rPr>
        <w:t>Communications Faculty of Sciences University of Ankara Series A1 Mathematics and Statistics</w:t>
      </w:r>
      <w:r>
        <w:rPr>
          <w:rFonts w:ascii="Arial" w:hAnsi="Arial" w:cs="Arial"/>
          <w:color w:val="222222"/>
          <w:shd w:val="clear" w:color="auto" w:fill="FFFFFF"/>
        </w:rPr>
        <w:t>, </w:t>
      </w:r>
      <w:r>
        <w:rPr>
          <w:rFonts w:ascii="Arial" w:hAnsi="Arial" w:cs="Arial"/>
          <w:i/>
          <w:iCs/>
          <w:color w:val="222222"/>
          <w:shd w:val="clear" w:color="auto" w:fill="FFFFFF"/>
        </w:rPr>
        <w:t>74</w:t>
      </w:r>
      <w:r>
        <w:rPr>
          <w:rFonts w:ascii="Arial" w:hAnsi="Arial" w:cs="Arial"/>
          <w:color w:val="222222"/>
          <w:shd w:val="clear" w:color="auto" w:fill="FFFFFF"/>
        </w:rPr>
        <w:t>(3), 460-477.</w:t>
      </w:r>
    </w:p>
    <w:p w:rsidR="008D2503" w:rsidRPr="00AF1232" w:rsidRDefault="008D2503" w:rsidP="00AF1232">
      <w:pPr>
        <w:spacing w:before="120" w:after="120" w:line="276" w:lineRule="auto"/>
        <w:ind w:left="567" w:hanging="567"/>
        <w:jc w:val="both"/>
        <w:rPr>
          <w:rFonts w:ascii="Arial" w:eastAsia="Calibri" w:hAnsi="Arial" w:cs="Arial"/>
        </w:rPr>
      </w:pPr>
      <w:proofErr w:type="spellStart"/>
      <w:r>
        <w:rPr>
          <w:rFonts w:ascii="Arial" w:hAnsi="Arial" w:cs="Arial"/>
          <w:color w:val="222222"/>
          <w:shd w:val="clear" w:color="auto" w:fill="FFFFFF"/>
        </w:rPr>
        <w:t>Dagou</w:t>
      </w:r>
      <w:proofErr w:type="spellEnd"/>
      <w:r>
        <w:rPr>
          <w:rFonts w:ascii="Arial" w:hAnsi="Arial" w:cs="Arial"/>
          <w:color w:val="222222"/>
          <w:shd w:val="clear" w:color="auto" w:fill="FFFFFF"/>
        </w:rPr>
        <w:t xml:space="preserve">, P., </w:t>
      </w:r>
      <w:proofErr w:type="spellStart"/>
      <w:r>
        <w:rPr>
          <w:rFonts w:ascii="Arial" w:hAnsi="Arial" w:cs="Arial"/>
          <w:color w:val="222222"/>
          <w:shd w:val="clear" w:color="auto" w:fill="FFFFFF"/>
        </w:rPr>
        <w:t>Tiebekabe</w:t>
      </w:r>
      <w:proofErr w:type="spellEnd"/>
      <w:r>
        <w:rPr>
          <w:rFonts w:ascii="Arial" w:hAnsi="Arial" w:cs="Arial"/>
          <w:color w:val="222222"/>
          <w:shd w:val="clear" w:color="auto" w:fill="FFFFFF"/>
        </w:rPr>
        <w:t xml:space="preserve">, P., &amp; </w:t>
      </w:r>
      <w:proofErr w:type="spellStart"/>
      <w:r>
        <w:rPr>
          <w:rFonts w:ascii="Arial" w:hAnsi="Arial" w:cs="Arial"/>
          <w:color w:val="222222"/>
          <w:shd w:val="clear" w:color="auto" w:fill="FFFFFF"/>
        </w:rPr>
        <w:t>Tcharie</w:t>
      </w:r>
      <w:proofErr w:type="spellEnd"/>
      <w:r>
        <w:rPr>
          <w:rFonts w:ascii="Arial" w:hAnsi="Arial" w:cs="Arial"/>
          <w:color w:val="222222"/>
          <w:shd w:val="clear" w:color="auto" w:fill="FFFFFF"/>
        </w:rPr>
        <w:t>, K. (2025). On Narayana numbers which are products of four $ b $-repdigits with a consequence. </w:t>
      </w:r>
      <w:proofErr w:type="spellStart"/>
      <w:r>
        <w:rPr>
          <w:rFonts w:ascii="Arial" w:hAnsi="Arial" w:cs="Arial"/>
          <w:i/>
          <w:iCs/>
          <w:color w:val="222222"/>
          <w:shd w:val="clear" w:color="auto" w:fill="FFFFFF"/>
        </w:rPr>
        <w:t>arXiv</w:t>
      </w:r>
      <w:proofErr w:type="spellEnd"/>
      <w:r>
        <w:rPr>
          <w:rFonts w:ascii="Arial" w:hAnsi="Arial" w:cs="Arial"/>
          <w:i/>
          <w:iCs/>
          <w:color w:val="222222"/>
          <w:shd w:val="clear" w:color="auto" w:fill="FFFFFF"/>
        </w:rPr>
        <w:t xml:space="preserve"> preprint arXiv:2510.18916</w:t>
      </w:r>
      <w:r>
        <w:rPr>
          <w:rFonts w:ascii="Arial" w:hAnsi="Arial" w:cs="Arial"/>
          <w:color w:val="222222"/>
          <w:shd w:val="clear" w:color="auto" w:fill="FFFFFF"/>
        </w:rPr>
        <w:t>.</w:t>
      </w:r>
    </w:p>
    <w:p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lastRenderedPageBreak/>
        <w:t xml:space="preserve">Hulk, S., </w:t>
      </w:r>
      <w:proofErr w:type="spellStart"/>
      <w:r w:rsidRPr="00AF1232">
        <w:rPr>
          <w:rFonts w:ascii="Arial" w:eastAsia="Calibri" w:hAnsi="Arial" w:cs="Arial"/>
        </w:rPr>
        <w:t>Erdag</w:t>
      </w:r>
      <w:proofErr w:type="spellEnd"/>
      <w:r w:rsidRPr="00AF1232">
        <w:rPr>
          <w:rFonts w:ascii="Arial" w:eastAsia="Calibri" w:hAnsi="Arial" w:cs="Arial"/>
        </w:rPr>
        <w:t xml:space="preserve">, O., &amp; </w:t>
      </w:r>
      <w:proofErr w:type="spellStart"/>
      <w:r w:rsidRPr="00AF1232">
        <w:rPr>
          <w:rFonts w:ascii="Arial" w:eastAsia="Calibri" w:hAnsi="Arial" w:cs="Arial"/>
        </w:rPr>
        <w:t>Deveci</w:t>
      </w:r>
      <w:proofErr w:type="spellEnd"/>
      <w:r w:rsidRPr="00AF1232">
        <w:rPr>
          <w:rFonts w:ascii="Arial" w:eastAsia="Calibri" w:hAnsi="Arial" w:cs="Arial"/>
        </w:rPr>
        <w:t xml:space="preserve">, O. (2023). Complex-type Narayana sequence and its application. </w:t>
      </w:r>
      <w:proofErr w:type="spellStart"/>
      <w:r w:rsidRPr="00AF1232">
        <w:rPr>
          <w:rFonts w:ascii="Arial" w:eastAsia="Calibri" w:hAnsi="Arial" w:cs="Arial"/>
        </w:rPr>
        <w:t>Maejo</w:t>
      </w:r>
      <w:proofErr w:type="spellEnd"/>
      <w:r w:rsidRPr="00AF1232">
        <w:rPr>
          <w:rFonts w:ascii="Arial" w:eastAsia="Calibri" w:hAnsi="Arial" w:cs="Arial"/>
        </w:rPr>
        <w:t xml:space="preserve"> International Journal of Science &amp; Technology, 17(2).</w:t>
      </w:r>
    </w:p>
    <w:p w:rsidR="00AF1232" w:rsidRP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Karatas</w:t>
      </w:r>
      <w:proofErr w:type="spellEnd"/>
      <w:r w:rsidRPr="00AF1232">
        <w:rPr>
          <w:rFonts w:ascii="Arial" w:eastAsia="Calibri" w:hAnsi="Arial" w:cs="Arial"/>
        </w:rPr>
        <w:t>, A. (2022). On complex Leonardo numbers. </w:t>
      </w:r>
      <w:r w:rsidRPr="00AF1232">
        <w:rPr>
          <w:rFonts w:ascii="Arial" w:eastAsia="Calibri" w:hAnsi="Arial" w:cs="Arial"/>
          <w:i/>
          <w:iCs/>
        </w:rPr>
        <w:t>Notes on Number Theory and Discrete Mathematics</w:t>
      </w:r>
      <w:r w:rsidRPr="00AF1232">
        <w:rPr>
          <w:rFonts w:ascii="Arial" w:eastAsia="Calibri" w:hAnsi="Arial" w:cs="Arial"/>
        </w:rPr>
        <w:t>.</w:t>
      </w:r>
    </w:p>
    <w:p w:rsidR="00AF1232" w:rsidRP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Karaaslan</w:t>
      </w:r>
      <w:proofErr w:type="spellEnd"/>
      <w:r w:rsidRPr="00AF1232">
        <w:rPr>
          <w:rFonts w:ascii="Arial" w:eastAsia="Calibri" w:hAnsi="Arial" w:cs="Arial"/>
        </w:rPr>
        <w:t xml:space="preserve">, N., &amp; </w:t>
      </w:r>
      <w:proofErr w:type="spellStart"/>
      <w:r w:rsidRPr="00AF1232">
        <w:rPr>
          <w:rFonts w:ascii="Arial" w:eastAsia="Calibri" w:hAnsi="Arial" w:cs="Arial"/>
        </w:rPr>
        <w:t>Fazlıoğlu</w:t>
      </w:r>
      <w:proofErr w:type="spellEnd"/>
      <w:r w:rsidRPr="00AF1232">
        <w:rPr>
          <w:rFonts w:ascii="Arial" w:eastAsia="Calibri" w:hAnsi="Arial" w:cs="Arial"/>
        </w:rPr>
        <w:t xml:space="preserve">, M. N. (2021). Gauss Narayana-Lucas </w:t>
      </w:r>
      <w:proofErr w:type="spellStart"/>
      <w:r w:rsidRPr="00AF1232">
        <w:rPr>
          <w:rFonts w:ascii="Arial" w:eastAsia="Calibri" w:hAnsi="Arial" w:cs="Arial"/>
        </w:rPr>
        <w:t>Sayıları</w:t>
      </w:r>
      <w:proofErr w:type="spellEnd"/>
      <w:r w:rsidRPr="00AF1232">
        <w:rPr>
          <w:rFonts w:ascii="Arial" w:eastAsia="Calibri" w:hAnsi="Arial" w:cs="Arial"/>
        </w:rPr>
        <w:t xml:space="preserve"> </w:t>
      </w:r>
      <w:proofErr w:type="spellStart"/>
      <w:r w:rsidRPr="00AF1232">
        <w:rPr>
          <w:rFonts w:ascii="Arial" w:eastAsia="Calibri" w:hAnsi="Arial" w:cs="Arial"/>
        </w:rPr>
        <w:t>Üzerine</w:t>
      </w:r>
      <w:proofErr w:type="spellEnd"/>
      <w:r w:rsidRPr="00AF1232">
        <w:rPr>
          <w:rFonts w:ascii="Arial" w:eastAsia="Calibri" w:hAnsi="Arial" w:cs="Arial"/>
        </w:rPr>
        <w:t xml:space="preserve">. </w:t>
      </w:r>
      <w:proofErr w:type="spellStart"/>
      <w:r w:rsidRPr="00AF1232">
        <w:rPr>
          <w:rFonts w:ascii="Arial" w:eastAsia="Calibri" w:hAnsi="Arial" w:cs="Arial"/>
        </w:rPr>
        <w:t>Aksaray</w:t>
      </w:r>
      <w:proofErr w:type="spellEnd"/>
      <w:r w:rsidRPr="00AF1232">
        <w:rPr>
          <w:rFonts w:ascii="Arial" w:eastAsia="Calibri" w:hAnsi="Arial" w:cs="Arial"/>
        </w:rPr>
        <w:t xml:space="preserve"> University Journal of Science and Engineering, 5(2), 125-137.</w:t>
      </w:r>
    </w:p>
    <w:p w:rsidR="00AF1232" w:rsidRP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Kuloğlu</w:t>
      </w:r>
      <w:proofErr w:type="spellEnd"/>
      <w:r w:rsidRPr="00AF1232">
        <w:rPr>
          <w:rFonts w:ascii="Arial" w:eastAsia="Calibri" w:hAnsi="Arial" w:cs="Arial"/>
        </w:rPr>
        <w:t xml:space="preserve">, B., &amp; </w:t>
      </w:r>
      <w:proofErr w:type="spellStart"/>
      <w:r w:rsidRPr="00AF1232">
        <w:rPr>
          <w:rFonts w:ascii="Arial" w:eastAsia="Calibri" w:hAnsi="Arial" w:cs="Arial"/>
        </w:rPr>
        <w:t>Özkan</w:t>
      </w:r>
      <w:proofErr w:type="spellEnd"/>
      <w:r w:rsidRPr="00AF1232">
        <w:rPr>
          <w:rFonts w:ascii="Arial" w:eastAsia="Calibri" w:hAnsi="Arial" w:cs="Arial"/>
        </w:rPr>
        <w:t>, E. N. G. İ. N. (2022). New Narayana triangle. Journal of Science and Arts, 22(3).</w:t>
      </w:r>
    </w:p>
    <w:p w:rsid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Kuloğlu</w:t>
      </w:r>
      <w:proofErr w:type="spellEnd"/>
      <w:r w:rsidRPr="00AF1232">
        <w:rPr>
          <w:rFonts w:ascii="Arial" w:eastAsia="Calibri" w:hAnsi="Arial" w:cs="Arial"/>
        </w:rPr>
        <w:t xml:space="preserve">, B., </w:t>
      </w:r>
      <w:proofErr w:type="spellStart"/>
      <w:r w:rsidRPr="00AF1232">
        <w:rPr>
          <w:rFonts w:ascii="Arial" w:eastAsia="Calibri" w:hAnsi="Arial" w:cs="Arial"/>
        </w:rPr>
        <w:t>Özkan</w:t>
      </w:r>
      <w:proofErr w:type="spellEnd"/>
      <w:r w:rsidRPr="00AF1232">
        <w:rPr>
          <w:rFonts w:ascii="Arial" w:eastAsia="Calibri" w:hAnsi="Arial" w:cs="Arial"/>
        </w:rPr>
        <w:t>, E., &amp; Shannon, A. G. (2022). The Narayana sequence in finite groups. The Fibonacci Quarterly, 60(5), 212-221.</w:t>
      </w:r>
    </w:p>
    <w:p w:rsidR="00AE3448" w:rsidRPr="00AF1232" w:rsidRDefault="00AE3448" w:rsidP="00AF1232">
      <w:pPr>
        <w:spacing w:before="120" w:after="120" w:line="276" w:lineRule="auto"/>
        <w:ind w:left="567" w:hanging="567"/>
        <w:jc w:val="both"/>
        <w:rPr>
          <w:rFonts w:ascii="Arial" w:eastAsia="Calibri" w:hAnsi="Arial" w:cs="Arial"/>
        </w:rPr>
      </w:pPr>
      <w:r>
        <w:rPr>
          <w:rFonts w:ascii="Arial" w:hAnsi="Arial" w:cs="Arial"/>
          <w:color w:val="222222"/>
          <w:shd w:val="clear" w:color="auto" w:fill="FFFFFF"/>
        </w:rPr>
        <w:t>Ma, S. M., Qi, H., Yeh, J., &amp; Yeh, Y. N. (2024). Positivity of Narayana polynomials and Eulerian polynomials. </w:t>
      </w:r>
      <w:r>
        <w:rPr>
          <w:rFonts w:ascii="Arial" w:hAnsi="Arial" w:cs="Arial"/>
          <w:i/>
          <w:iCs/>
          <w:color w:val="222222"/>
          <w:shd w:val="clear" w:color="auto" w:fill="FFFFFF"/>
        </w:rPr>
        <w:t>Advances in Applied Mathematics</w:t>
      </w:r>
      <w:r>
        <w:rPr>
          <w:rFonts w:ascii="Arial" w:hAnsi="Arial" w:cs="Arial"/>
          <w:color w:val="222222"/>
          <w:shd w:val="clear" w:color="auto" w:fill="FFFFFF"/>
        </w:rPr>
        <w:t>, </w:t>
      </w:r>
      <w:r>
        <w:rPr>
          <w:rFonts w:ascii="Arial" w:hAnsi="Arial" w:cs="Arial"/>
          <w:i/>
          <w:iCs/>
          <w:color w:val="222222"/>
          <w:shd w:val="clear" w:color="auto" w:fill="FFFFFF"/>
        </w:rPr>
        <w:t>154</w:t>
      </w:r>
      <w:r>
        <w:rPr>
          <w:rFonts w:ascii="Arial" w:hAnsi="Arial" w:cs="Arial"/>
          <w:color w:val="222222"/>
          <w:shd w:val="clear" w:color="auto" w:fill="FFFFFF"/>
        </w:rPr>
        <w:t>, 102656.</w:t>
      </w:r>
    </w:p>
    <w:p w:rsid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Özkan</w:t>
      </w:r>
      <w:proofErr w:type="spellEnd"/>
      <w:r w:rsidRPr="00AF1232">
        <w:rPr>
          <w:rFonts w:ascii="Arial" w:eastAsia="Calibri" w:hAnsi="Arial" w:cs="Arial"/>
        </w:rPr>
        <w:t xml:space="preserve">, E., &amp; </w:t>
      </w:r>
      <w:proofErr w:type="spellStart"/>
      <w:r w:rsidRPr="00AF1232">
        <w:rPr>
          <w:rFonts w:ascii="Arial" w:eastAsia="Calibri" w:hAnsi="Arial" w:cs="Arial"/>
        </w:rPr>
        <w:t>Kuloğlu</w:t>
      </w:r>
      <w:proofErr w:type="spellEnd"/>
      <w:r w:rsidRPr="00AF1232">
        <w:rPr>
          <w:rFonts w:ascii="Arial" w:eastAsia="Calibri" w:hAnsi="Arial" w:cs="Arial"/>
        </w:rPr>
        <w:t>, B. (2021). On the new Narayana polynomials, the Gauss Narayana numbers and their polynomials. Asian-European Journal of Mathematics, 14(06), 2150100.</w:t>
      </w:r>
    </w:p>
    <w:p w:rsidR="00AE3448" w:rsidRPr="00AF1232" w:rsidRDefault="00AE3448" w:rsidP="00AF1232">
      <w:pPr>
        <w:spacing w:before="120" w:after="120" w:line="276" w:lineRule="auto"/>
        <w:ind w:left="567" w:hanging="567"/>
        <w:jc w:val="both"/>
        <w:rPr>
          <w:rFonts w:ascii="Arial" w:eastAsia="Calibri" w:hAnsi="Arial" w:cs="Arial"/>
        </w:rPr>
      </w:pPr>
      <w:r>
        <w:rPr>
          <w:rFonts w:ascii="Arial" w:hAnsi="Arial" w:cs="Arial"/>
          <w:color w:val="222222"/>
          <w:shd w:val="clear" w:color="auto" w:fill="FFFFFF"/>
        </w:rPr>
        <w:t>Plaza, Á., &amp; Tedford, S. J. (2025). Combinatorial Identities for the Narayana Numbers. </w:t>
      </w:r>
      <w:r>
        <w:rPr>
          <w:rFonts w:ascii="Arial" w:hAnsi="Arial" w:cs="Arial"/>
          <w:i/>
          <w:iCs/>
          <w:color w:val="222222"/>
          <w:shd w:val="clear" w:color="auto" w:fill="FFFFFF"/>
        </w:rPr>
        <w:t>Axioms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(10), 771.</w:t>
      </w:r>
    </w:p>
    <w:p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 xml:space="preserve">Ramírez, J. L., &amp; </w:t>
      </w:r>
      <w:proofErr w:type="spellStart"/>
      <w:r w:rsidRPr="00AF1232">
        <w:rPr>
          <w:rFonts w:ascii="Arial" w:eastAsia="Calibri" w:hAnsi="Arial" w:cs="Arial"/>
        </w:rPr>
        <w:t>Sirvent</w:t>
      </w:r>
      <w:proofErr w:type="spellEnd"/>
      <w:r w:rsidRPr="00AF1232">
        <w:rPr>
          <w:rFonts w:ascii="Arial" w:eastAsia="Calibri" w:hAnsi="Arial" w:cs="Arial"/>
        </w:rPr>
        <w:t>, V. F. (2015). A note on the k-Narayana sequence. </w:t>
      </w:r>
      <w:r w:rsidRPr="00AF1232">
        <w:rPr>
          <w:rFonts w:ascii="Arial" w:eastAsia="Calibri" w:hAnsi="Arial" w:cs="Arial"/>
          <w:i/>
          <w:iCs/>
        </w:rPr>
        <w:t>Ann. Math. Inform</w:t>
      </w:r>
      <w:r w:rsidRPr="00AF1232">
        <w:rPr>
          <w:rFonts w:ascii="Arial" w:eastAsia="Calibri" w:hAnsi="Arial" w:cs="Arial"/>
        </w:rPr>
        <w:t>, </w:t>
      </w:r>
      <w:r w:rsidRPr="00AF1232">
        <w:rPr>
          <w:rFonts w:ascii="Arial" w:eastAsia="Calibri" w:hAnsi="Arial" w:cs="Arial"/>
          <w:i/>
          <w:iCs/>
        </w:rPr>
        <w:t>45</w:t>
      </w:r>
      <w:r w:rsidRPr="00AF1232">
        <w:rPr>
          <w:rFonts w:ascii="Arial" w:eastAsia="Calibri" w:hAnsi="Arial" w:cs="Arial"/>
        </w:rPr>
        <w:t>, 91-105.</w:t>
      </w:r>
    </w:p>
    <w:p w:rsidR="00AF1232" w:rsidRP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Solak</w:t>
      </w:r>
      <w:proofErr w:type="spellEnd"/>
      <w:r w:rsidRPr="00AF1232">
        <w:rPr>
          <w:rFonts w:ascii="Arial" w:eastAsia="Calibri" w:hAnsi="Arial" w:cs="Arial"/>
        </w:rPr>
        <w:t xml:space="preserve">, S., &amp; </w:t>
      </w:r>
      <w:proofErr w:type="spellStart"/>
      <w:r w:rsidRPr="00AF1232">
        <w:rPr>
          <w:rFonts w:ascii="Arial" w:eastAsia="Calibri" w:hAnsi="Arial" w:cs="Arial"/>
        </w:rPr>
        <w:t>Bahşi</w:t>
      </w:r>
      <w:proofErr w:type="spellEnd"/>
      <w:r w:rsidRPr="00AF1232">
        <w:rPr>
          <w:rFonts w:ascii="Arial" w:eastAsia="Calibri" w:hAnsi="Arial" w:cs="Arial"/>
        </w:rPr>
        <w:t>, M. (2016). On the norms of circulant matrices with the complex Fibonacci and Lucas numbers. Gazi University Journal of Science, 29(2), 487-490.</w:t>
      </w:r>
    </w:p>
    <w:p w:rsidR="00AF1232" w:rsidRP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Soykan</w:t>
      </w:r>
      <w:proofErr w:type="spellEnd"/>
      <w:r w:rsidRPr="00AF1232">
        <w:rPr>
          <w:rFonts w:ascii="Arial" w:eastAsia="Calibri" w:hAnsi="Arial" w:cs="Arial"/>
        </w:rPr>
        <w:t>, Y. (2020). On generalized Narayana numbers. Int. J. Adv. Appl. Math. Mech, 7(3), 43-56.</w:t>
      </w:r>
    </w:p>
    <w:p w:rsidR="00AF1232" w:rsidRP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Soykan</w:t>
      </w:r>
      <w:proofErr w:type="spellEnd"/>
      <w:r w:rsidRPr="00AF1232">
        <w:rPr>
          <w:rFonts w:ascii="Arial" w:eastAsia="Calibri" w:hAnsi="Arial" w:cs="Arial"/>
        </w:rPr>
        <w:t xml:space="preserve">, Y. (2020). A study on generalized (r, s, t)-numbers. </w:t>
      </w:r>
      <w:proofErr w:type="spellStart"/>
      <w:r w:rsidRPr="00AF1232">
        <w:rPr>
          <w:rFonts w:ascii="Arial" w:eastAsia="Calibri" w:hAnsi="Arial" w:cs="Arial"/>
        </w:rPr>
        <w:t>MathLAB</w:t>
      </w:r>
      <w:proofErr w:type="spellEnd"/>
      <w:r w:rsidRPr="00AF1232">
        <w:rPr>
          <w:rFonts w:ascii="Arial" w:eastAsia="Calibri" w:hAnsi="Arial" w:cs="Arial"/>
        </w:rPr>
        <w:t xml:space="preserve"> Journal, 7(1), 101-129.</w:t>
      </w:r>
    </w:p>
    <w:p w:rsidR="00AF1232" w:rsidRPr="00AF1232" w:rsidRDefault="00AF1232" w:rsidP="00AF1232">
      <w:pPr>
        <w:spacing w:before="120" w:after="120" w:line="276" w:lineRule="auto"/>
        <w:ind w:left="567" w:hanging="567"/>
        <w:jc w:val="both"/>
        <w:rPr>
          <w:rFonts w:ascii="Arial" w:eastAsia="Calibri" w:hAnsi="Arial" w:cs="Arial"/>
        </w:rPr>
      </w:pPr>
      <w:proofErr w:type="spellStart"/>
      <w:r w:rsidRPr="00AF1232">
        <w:rPr>
          <w:rFonts w:ascii="Arial" w:eastAsia="Calibri" w:hAnsi="Arial" w:cs="Arial"/>
        </w:rPr>
        <w:t>Soykan</w:t>
      </w:r>
      <w:proofErr w:type="spellEnd"/>
      <w:r w:rsidRPr="00AF1232">
        <w:rPr>
          <w:rFonts w:ascii="Arial" w:eastAsia="Calibri" w:hAnsi="Arial" w:cs="Arial"/>
        </w:rPr>
        <w:t xml:space="preserve">, Y., </w:t>
      </w:r>
      <w:proofErr w:type="spellStart"/>
      <w:r w:rsidRPr="00AF1232">
        <w:rPr>
          <w:rFonts w:ascii="Arial" w:eastAsia="Calibri" w:hAnsi="Arial" w:cs="Arial"/>
        </w:rPr>
        <w:t>Göcen</w:t>
      </w:r>
      <w:proofErr w:type="spellEnd"/>
      <w:r w:rsidRPr="00AF1232">
        <w:rPr>
          <w:rFonts w:ascii="Arial" w:eastAsia="Calibri" w:hAnsi="Arial" w:cs="Arial"/>
        </w:rPr>
        <w:t xml:space="preserve">, M., &amp; </w:t>
      </w:r>
      <w:proofErr w:type="spellStart"/>
      <w:r w:rsidRPr="00AF1232">
        <w:rPr>
          <w:rFonts w:ascii="Arial" w:eastAsia="Calibri" w:hAnsi="Arial" w:cs="Arial"/>
        </w:rPr>
        <w:t>Çevikel</w:t>
      </w:r>
      <w:proofErr w:type="spellEnd"/>
      <w:r w:rsidRPr="00AF1232">
        <w:rPr>
          <w:rFonts w:ascii="Arial" w:eastAsia="Calibri" w:hAnsi="Arial" w:cs="Arial"/>
        </w:rPr>
        <w:t xml:space="preserve">, S. (2021). On matrix sequences of Narayana and Narayana-Lucas numbers. </w:t>
      </w:r>
      <w:proofErr w:type="spellStart"/>
      <w:r w:rsidRPr="00AF1232">
        <w:rPr>
          <w:rFonts w:ascii="Arial" w:eastAsia="Calibri" w:hAnsi="Arial" w:cs="Arial"/>
        </w:rPr>
        <w:t>Karaelmas</w:t>
      </w:r>
      <w:proofErr w:type="spellEnd"/>
      <w:r w:rsidRPr="00AF1232">
        <w:rPr>
          <w:rFonts w:ascii="Arial" w:eastAsia="Calibri" w:hAnsi="Arial" w:cs="Arial"/>
        </w:rPr>
        <w:t xml:space="preserve"> Science and Engineering Journal, 11(1), 83-90.</w:t>
      </w:r>
    </w:p>
    <w:p w:rsidR="00441B6F" w:rsidRDefault="00AF1232" w:rsidP="00AF1232">
      <w:pPr>
        <w:pStyle w:val="Body"/>
        <w:spacing w:after="0"/>
        <w:jc w:val="left"/>
      </w:pPr>
      <w:r w:rsidRPr="00AF1232">
        <w:rPr>
          <w:rFonts w:ascii="Arial" w:eastAsia="Calibri" w:hAnsi="Arial" w:cs="Arial"/>
        </w:rPr>
        <w:t>Vieira, R., De Sousa, R. T., &amp; Alves, F. R. (2024). The Gaussian Sequence 3th Order Mod m. </w:t>
      </w:r>
      <w:r w:rsidRPr="00AF1232">
        <w:rPr>
          <w:rFonts w:ascii="Arial" w:eastAsia="Calibri" w:hAnsi="Arial" w:cs="Arial"/>
          <w:i/>
          <w:iCs/>
        </w:rPr>
        <w:t>Communications in Advanced Mathematical Sciences</w:t>
      </w:r>
      <w:r w:rsidRPr="00AF1232">
        <w:rPr>
          <w:rFonts w:ascii="Arial" w:eastAsia="Calibri" w:hAnsi="Arial" w:cs="Arial"/>
        </w:rPr>
        <w:t>, </w:t>
      </w:r>
      <w:r w:rsidRPr="00AF1232">
        <w:rPr>
          <w:rFonts w:ascii="Arial" w:eastAsia="Calibri" w:hAnsi="Arial" w:cs="Arial"/>
          <w:i/>
          <w:iCs/>
        </w:rPr>
        <w:t>7</w:t>
      </w:r>
      <w:r w:rsidRPr="00AF1232">
        <w:rPr>
          <w:rFonts w:ascii="Arial" w:eastAsia="Calibri" w:hAnsi="Arial" w:cs="Arial"/>
        </w:rPr>
        <w:t>(3), 135-146</w:t>
      </w:r>
      <w:r w:rsidRPr="002D5B19">
        <w:rPr>
          <w:rFonts w:ascii="Times New Roman" w:hAnsi="Times New Roman"/>
          <w:sz w:val="24"/>
          <w:szCs w:val="24"/>
        </w:rPr>
        <w:t>.</w:t>
      </w:r>
    </w:p>
    <w:p w:rsidR="004D4277" w:rsidRPr="00FB3A86" w:rsidRDefault="004D4277" w:rsidP="00441B6F">
      <w:pPr>
        <w:pStyle w:val="Appendix"/>
        <w:spacing w:after="0"/>
        <w:jc w:val="both"/>
        <w:rPr>
          <w:rFonts w:ascii="Arial" w:hAnsi="Arial" w:cs="Arial"/>
          <w:b w:val="0"/>
        </w:rPr>
        <w:sectPr w:rsidR="004D4277" w:rsidRPr="00FB3A86"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CD9" w:rsidRDefault="00ED3CD9" w:rsidP="00C37E61">
      <w:r>
        <w:separator/>
      </w:r>
    </w:p>
  </w:endnote>
  <w:endnote w:type="continuationSeparator" w:id="0">
    <w:p w:rsidR="00ED3CD9" w:rsidRDefault="00ED3C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448" w:rsidRDefault="00AE3448">
    <w:pPr>
      <w:pStyle w:val="Footer"/>
      <w:rPr>
        <w:rFonts w:ascii="Arial" w:hAnsi="Arial" w:cs="Arial"/>
        <w:sz w:val="16"/>
      </w:rPr>
    </w:pPr>
  </w:p>
  <w:p w:rsidR="00AE3448" w:rsidRDefault="00AE344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E3448" w:rsidRDefault="00AE3448">
    <w:pPr>
      <w:pStyle w:val="Footer"/>
      <w:rPr>
        <w:rFonts w:ascii="Arial" w:hAnsi="Arial" w:cs="Arial"/>
        <w:sz w:val="16"/>
      </w:rPr>
    </w:pPr>
  </w:p>
  <w:p w:rsidR="00AE3448" w:rsidRPr="009E048A" w:rsidRDefault="00AE3448">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448" w:rsidRPr="00C37E61" w:rsidRDefault="00AE344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CD9" w:rsidRDefault="00ED3CD9" w:rsidP="00C37E61">
      <w:r>
        <w:separator/>
      </w:r>
    </w:p>
  </w:footnote>
  <w:footnote w:type="continuationSeparator" w:id="0">
    <w:p w:rsidR="00ED3CD9" w:rsidRDefault="00ED3C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448" w:rsidRPr="00296529" w:rsidRDefault="00AE3448" w:rsidP="00296529">
    <w:pPr>
      <w:ind w:left="2160"/>
      <w:jc w:val="center"/>
      <w:rPr>
        <w:rFonts w:ascii="Times New Roman" w:eastAsia="Calibri" w:hAnsi="Times New Roman"/>
        <w:i/>
        <w:sz w:val="18"/>
        <w:szCs w:val="22"/>
      </w:rPr>
    </w:pPr>
  </w:p>
  <w:p w:rsidR="00AE3448" w:rsidRPr="00296529" w:rsidRDefault="00AE344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AE3448" w:rsidRPr="00296529" w:rsidRDefault="00AE3448" w:rsidP="00296529">
    <w:pPr>
      <w:jc w:val="center"/>
      <w:rPr>
        <w:rFonts w:ascii="Times New Roman" w:eastAsia="Calibri" w:hAnsi="Times New Roman"/>
        <w:i/>
        <w:sz w:val="18"/>
        <w:szCs w:val="22"/>
      </w:rPr>
    </w:pPr>
    <w:r>
      <w:rPr>
        <w:rFonts w:ascii="Times New Roman" w:eastAsia="Calibri" w:hAnsi="Times New Roman"/>
        <w:i/>
        <w:sz w:val="18"/>
        <w:szCs w:val="22"/>
      </w:rPr>
      <w:t>.</w:t>
    </w:r>
  </w:p>
  <w:p w:rsidR="00AE3448" w:rsidRPr="00296529" w:rsidRDefault="00AE344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AE3448" w:rsidRDefault="00AE344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AE3448" w:rsidRDefault="00AE344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E3448" w:rsidRDefault="00AE344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6C0C9F"/>
    <w:multiLevelType w:val="hybridMultilevel"/>
    <w:tmpl w:val="CE0AFC7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617D91"/>
    <w:multiLevelType w:val="hybridMultilevel"/>
    <w:tmpl w:val="04464CA2"/>
    <w:lvl w:ilvl="0" w:tplc="29D0646C">
      <w:numFmt w:val="bullet"/>
      <w:lvlText w:val="•"/>
      <w:lvlJc w:val="left"/>
      <w:pPr>
        <w:ind w:left="644" w:hanging="360"/>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7" w15:restartNumberingAfterBreak="0">
    <w:nsid w:val="49B620FE"/>
    <w:multiLevelType w:val="hybridMultilevel"/>
    <w:tmpl w:val="CB02AE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AFB52F5"/>
    <w:multiLevelType w:val="hybridMultilevel"/>
    <w:tmpl w:val="73529B7E"/>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FE44B1"/>
    <w:multiLevelType w:val="hybridMultilevel"/>
    <w:tmpl w:val="EDE067A2"/>
    <w:lvl w:ilvl="0" w:tplc="29D0646C">
      <w:numFmt w:val="bullet"/>
      <w:lvlText w:val="•"/>
      <w:lvlJc w:val="left"/>
      <w:pPr>
        <w:ind w:left="502" w:hanging="360"/>
      </w:pPr>
      <w:rPr>
        <w:rFonts w:ascii="Times New Roman" w:eastAsia="Calibr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C1CB0"/>
    <w:multiLevelType w:val="hybridMultilevel"/>
    <w:tmpl w:val="8CF4E5F2"/>
    <w:lvl w:ilvl="0" w:tplc="29D0646C">
      <w:numFmt w:val="bullet"/>
      <w:lvlText w:val="•"/>
      <w:lvlJc w:val="left"/>
      <w:pPr>
        <w:ind w:left="644" w:hanging="360"/>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694E26"/>
    <w:multiLevelType w:val="hybridMultilevel"/>
    <w:tmpl w:val="8CC87790"/>
    <w:lvl w:ilvl="0" w:tplc="F68E2A20">
      <w:start w:val="1"/>
      <w:numFmt w:val="bullet"/>
      <w:lvlText w:val=""/>
      <w:lvlJc w:val="left"/>
      <w:pPr>
        <w:ind w:left="1004" w:hanging="360"/>
      </w:pPr>
      <w:rPr>
        <w:rFonts w:ascii="Symbol" w:hAnsi="Symbol" w:hint="default"/>
        <w:sz w:val="16"/>
        <w:szCs w:val="16"/>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6" w15:restartNumberingAfterBreak="0">
    <w:nsid w:val="6E8B269C"/>
    <w:multiLevelType w:val="hybridMultilevel"/>
    <w:tmpl w:val="DC068498"/>
    <w:lvl w:ilvl="0" w:tplc="29D0646C">
      <w:numFmt w:val="bullet"/>
      <w:lvlText w:val="•"/>
      <w:lvlJc w:val="left"/>
      <w:pPr>
        <w:ind w:left="502" w:hanging="360"/>
      </w:pPr>
      <w:rPr>
        <w:rFonts w:ascii="Times New Roman" w:eastAsia="Calibr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7" w15:restartNumberingAfterBreak="0">
    <w:nsid w:val="6FF565CE"/>
    <w:multiLevelType w:val="hybridMultilevel"/>
    <w:tmpl w:val="5EFC6248"/>
    <w:lvl w:ilvl="0" w:tplc="F68E2A20">
      <w:start w:val="1"/>
      <w:numFmt w:val="bullet"/>
      <w:lvlText w:val=""/>
      <w:lvlJc w:val="left"/>
      <w:pPr>
        <w:ind w:left="862" w:hanging="360"/>
      </w:pPr>
      <w:rPr>
        <w:rFonts w:ascii="Symbol" w:hAnsi="Symbol" w:hint="default"/>
        <w:sz w:val="16"/>
        <w:szCs w:val="16"/>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269A5"/>
    <w:multiLevelType w:val="multilevel"/>
    <w:tmpl w:val="31E8DA66"/>
    <w:lvl w:ilvl="0">
      <w:start w:val="1"/>
      <w:numFmt w:val="decimal"/>
      <w:pStyle w:val="1DzeyBalk"/>
      <w:suff w:val="space"/>
      <w:lvlText w:val="%1."/>
      <w:lvlJc w:val="left"/>
      <w:pPr>
        <w:ind w:left="720" w:hanging="360"/>
      </w:pPr>
      <w:rPr>
        <w:rFonts w:hint="default"/>
        <w:sz w:val="22"/>
        <w:szCs w:val="22"/>
      </w:rPr>
    </w:lvl>
    <w:lvl w:ilvl="1">
      <w:start w:val="1"/>
      <w:numFmt w:val="decimal"/>
      <w:pStyle w:val="2DzeyBalk"/>
      <w:isLgl/>
      <w:suff w:val="space"/>
      <w:lvlText w:val="%1.%2."/>
      <w:lvlJc w:val="left"/>
      <w:pPr>
        <w:ind w:left="780" w:hanging="420"/>
      </w:pPr>
      <w:rPr>
        <w:rFonts w:cstheme="majorBidi" w:hint="default"/>
        <w:b/>
      </w:rPr>
    </w:lvl>
    <w:lvl w:ilvl="2">
      <w:start w:val="1"/>
      <w:numFmt w:val="decimal"/>
      <w:isLgl/>
      <w:suff w:val="space"/>
      <w:lvlText w:val="%1.%2.%3."/>
      <w:lvlJc w:val="left"/>
      <w:pPr>
        <w:ind w:left="1080" w:hanging="720"/>
      </w:pPr>
      <w:rPr>
        <w:rFonts w:cstheme="majorBidi" w:hint="default"/>
        <w:b/>
      </w:rPr>
    </w:lvl>
    <w:lvl w:ilvl="3">
      <w:start w:val="1"/>
      <w:numFmt w:val="decimal"/>
      <w:isLgl/>
      <w:lvlText w:val="%1.%2.%3.%4."/>
      <w:lvlJc w:val="left"/>
      <w:pPr>
        <w:ind w:left="1080" w:hanging="720"/>
      </w:pPr>
      <w:rPr>
        <w:rFonts w:cstheme="majorBidi" w:hint="default"/>
        <w:b/>
      </w:rPr>
    </w:lvl>
    <w:lvl w:ilvl="4">
      <w:start w:val="1"/>
      <w:numFmt w:val="decimal"/>
      <w:isLgl/>
      <w:lvlText w:val="%1.%2.%3.%4.%5."/>
      <w:lvlJc w:val="left"/>
      <w:pPr>
        <w:ind w:left="1440" w:hanging="1080"/>
      </w:pPr>
      <w:rPr>
        <w:rFonts w:cstheme="majorBidi" w:hint="default"/>
        <w:b/>
      </w:rPr>
    </w:lvl>
    <w:lvl w:ilvl="5">
      <w:start w:val="1"/>
      <w:numFmt w:val="decimal"/>
      <w:isLgl/>
      <w:lvlText w:val="%1.%2.%3.%4.%5.%6."/>
      <w:lvlJc w:val="left"/>
      <w:pPr>
        <w:ind w:left="1440" w:hanging="1080"/>
      </w:pPr>
      <w:rPr>
        <w:rFonts w:cstheme="majorBidi" w:hint="default"/>
        <w:b/>
      </w:rPr>
    </w:lvl>
    <w:lvl w:ilvl="6">
      <w:start w:val="1"/>
      <w:numFmt w:val="decimal"/>
      <w:isLgl/>
      <w:lvlText w:val="%1.%2.%3.%4.%5.%6.%7."/>
      <w:lvlJc w:val="left"/>
      <w:pPr>
        <w:ind w:left="1440" w:hanging="1080"/>
      </w:pPr>
      <w:rPr>
        <w:rFonts w:cstheme="majorBidi" w:hint="default"/>
        <w:b/>
      </w:rPr>
    </w:lvl>
    <w:lvl w:ilvl="7">
      <w:start w:val="1"/>
      <w:numFmt w:val="decimal"/>
      <w:isLgl/>
      <w:lvlText w:val="%1.%2.%3.%4.%5.%6.%7.%8."/>
      <w:lvlJc w:val="left"/>
      <w:pPr>
        <w:ind w:left="1800" w:hanging="1440"/>
      </w:pPr>
      <w:rPr>
        <w:rFonts w:cstheme="majorBidi" w:hint="default"/>
        <w:b/>
      </w:rPr>
    </w:lvl>
    <w:lvl w:ilvl="8">
      <w:start w:val="1"/>
      <w:numFmt w:val="decimal"/>
      <w:isLgl/>
      <w:lvlText w:val="%1.%2.%3.%4.%5.%6.%7.%8.%9."/>
      <w:lvlJc w:val="left"/>
      <w:pPr>
        <w:ind w:left="1800" w:hanging="1440"/>
      </w:pPr>
      <w:rPr>
        <w:rFonts w:cstheme="majorBidi" w:hint="default"/>
        <w:b/>
      </w:r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5"/>
  </w:num>
  <w:num w:numId="10">
    <w:abstractNumId w:val="2"/>
  </w:num>
  <w:num w:numId="11">
    <w:abstractNumId w:val="24"/>
  </w:num>
  <w:num w:numId="12">
    <w:abstractNumId w:val="3"/>
  </w:num>
  <w:num w:numId="13">
    <w:abstractNumId w:val="23"/>
  </w:num>
  <w:num w:numId="14">
    <w:abstractNumId w:val="8"/>
  </w:num>
  <w:num w:numId="15">
    <w:abstractNumId w:val="31"/>
  </w:num>
  <w:num w:numId="16">
    <w:abstractNumId w:val="5"/>
  </w:num>
  <w:num w:numId="17">
    <w:abstractNumId w:val="32"/>
  </w:num>
  <w:num w:numId="18">
    <w:abstractNumId w:val="15"/>
  </w:num>
  <w:num w:numId="19">
    <w:abstractNumId w:val="38"/>
  </w:num>
  <w:num w:numId="20">
    <w:abstractNumId w:val="12"/>
  </w:num>
  <w:num w:numId="21">
    <w:abstractNumId w:val="10"/>
  </w:num>
  <w:num w:numId="22">
    <w:abstractNumId w:val="14"/>
  </w:num>
  <w:num w:numId="23">
    <w:abstractNumId w:val="28"/>
  </w:num>
  <w:num w:numId="24">
    <w:abstractNumId w:val="36"/>
  </w:num>
  <w:num w:numId="25">
    <w:abstractNumId w:val="4"/>
  </w:num>
  <w:num w:numId="26">
    <w:abstractNumId w:val="21"/>
  </w:num>
  <w:num w:numId="27">
    <w:abstractNumId w:val="30"/>
  </w:num>
  <w:num w:numId="28">
    <w:abstractNumId w:val="37"/>
  </w:num>
  <w:num w:numId="29">
    <w:abstractNumId w:val="34"/>
  </w:num>
  <w:num w:numId="30">
    <w:abstractNumId w:val="11"/>
  </w:num>
  <w:num w:numId="31">
    <w:abstractNumId w:val="17"/>
  </w:num>
  <w:num w:numId="32">
    <w:abstractNumId w:val="29"/>
  </w:num>
  <w:num w:numId="33">
    <w:abstractNumId w:val="18"/>
  </w:num>
  <w:num w:numId="34">
    <w:abstractNumId w:val="9"/>
  </w:num>
  <w:num w:numId="35">
    <w:abstractNumId w:val="27"/>
  </w:num>
  <w:num w:numId="36">
    <w:abstractNumId w:val="25"/>
  </w:num>
  <w:num w:numId="37">
    <w:abstractNumId w:val="20"/>
  </w:num>
  <w:num w:numId="38">
    <w:abstractNumId w:val="16"/>
  </w:num>
  <w:num w:numId="39">
    <w:abstractNumId w:val="2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1F5"/>
    <w:rsid w:val="000247B3"/>
    <w:rsid w:val="00030174"/>
    <w:rsid w:val="0004579C"/>
    <w:rsid w:val="0008279A"/>
    <w:rsid w:val="000A47FA"/>
    <w:rsid w:val="000A65D3"/>
    <w:rsid w:val="000B1E33"/>
    <w:rsid w:val="000D689F"/>
    <w:rsid w:val="000E7B7B"/>
    <w:rsid w:val="000E7D62"/>
    <w:rsid w:val="00103357"/>
    <w:rsid w:val="00123C9F"/>
    <w:rsid w:val="00126190"/>
    <w:rsid w:val="00130F17"/>
    <w:rsid w:val="001320BF"/>
    <w:rsid w:val="00163BC4"/>
    <w:rsid w:val="001772C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3BE4"/>
    <w:rsid w:val="00315186"/>
    <w:rsid w:val="0033343E"/>
    <w:rsid w:val="003512C2"/>
    <w:rsid w:val="00371FB6"/>
    <w:rsid w:val="00376076"/>
    <w:rsid w:val="003763C1"/>
    <w:rsid w:val="00376BBE"/>
    <w:rsid w:val="0039224F"/>
    <w:rsid w:val="003A43A4"/>
    <w:rsid w:val="003A7E18"/>
    <w:rsid w:val="003B639C"/>
    <w:rsid w:val="003C4C86"/>
    <w:rsid w:val="003C6258"/>
    <w:rsid w:val="003E2904"/>
    <w:rsid w:val="00401927"/>
    <w:rsid w:val="0041027F"/>
    <w:rsid w:val="00412475"/>
    <w:rsid w:val="00423789"/>
    <w:rsid w:val="004272B5"/>
    <w:rsid w:val="00440F43"/>
    <w:rsid w:val="00441B6F"/>
    <w:rsid w:val="00446221"/>
    <w:rsid w:val="00450E62"/>
    <w:rsid w:val="004539DB"/>
    <w:rsid w:val="00471A80"/>
    <w:rsid w:val="004D305E"/>
    <w:rsid w:val="004D4277"/>
    <w:rsid w:val="00502516"/>
    <w:rsid w:val="00505F06"/>
    <w:rsid w:val="00506828"/>
    <w:rsid w:val="0053056E"/>
    <w:rsid w:val="00554FDA"/>
    <w:rsid w:val="005863B1"/>
    <w:rsid w:val="005C784C"/>
    <w:rsid w:val="005D17F6"/>
    <w:rsid w:val="005E5539"/>
    <w:rsid w:val="00602BF5"/>
    <w:rsid w:val="00617FDD"/>
    <w:rsid w:val="00633614"/>
    <w:rsid w:val="00633F68"/>
    <w:rsid w:val="00636EB2"/>
    <w:rsid w:val="006375B8"/>
    <w:rsid w:val="0066510A"/>
    <w:rsid w:val="00673F9F"/>
    <w:rsid w:val="00677D8A"/>
    <w:rsid w:val="00686953"/>
    <w:rsid w:val="00687DEA"/>
    <w:rsid w:val="00687E67"/>
    <w:rsid w:val="006967F7"/>
    <w:rsid w:val="006A250C"/>
    <w:rsid w:val="006B21D3"/>
    <w:rsid w:val="006B57D0"/>
    <w:rsid w:val="006D2E90"/>
    <w:rsid w:val="006D30FF"/>
    <w:rsid w:val="006D6940"/>
    <w:rsid w:val="006F11EC"/>
    <w:rsid w:val="006F2D79"/>
    <w:rsid w:val="0070082C"/>
    <w:rsid w:val="007369E6"/>
    <w:rsid w:val="00746E59"/>
    <w:rsid w:val="00754C9A"/>
    <w:rsid w:val="0075599A"/>
    <w:rsid w:val="00761D52"/>
    <w:rsid w:val="0077749E"/>
    <w:rsid w:val="00790ADA"/>
    <w:rsid w:val="007D2288"/>
    <w:rsid w:val="007E088F"/>
    <w:rsid w:val="007F7B32"/>
    <w:rsid w:val="00804BC2"/>
    <w:rsid w:val="0081431A"/>
    <w:rsid w:val="00815D4B"/>
    <w:rsid w:val="0083216F"/>
    <w:rsid w:val="00860000"/>
    <w:rsid w:val="00863BD3"/>
    <w:rsid w:val="008641ED"/>
    <w:rsid w:val="00866D66"/>
    <w:rsid w:val="008671C6"/>
    <w:rsid w:val="00875803"/>
    <w:rsid w:val="008B459E"/>
    <w:rsid w:val="008D2503"/>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448"/>
    <w:rsid w:val="00AF1232"/>
    <w:rsid w:val="00B01B10"/>
    <w:rsid w:val="00B01FCD"/>
    <w:rsid w:val="00B1776C"/>
    <w:rsid w:val="00B52583"/>
    <w:rsid w:val="00B52896"/>
    <w:rsid w:val="00B95236"/>
    <w:rsid w:val="00B96BD9"/>
    <w:rsid w:val="00BA1B01"/>
    <w:rsid w:val="00BA2641"/>
    <w:rsid w:val="00BB37AA"/>
    <w:rsid w:val="00BC53A0"/>
    <w:rsid w:val="00BE62AD"/>
    <w:rsid w:val="00BF121F"/>
    <w:rsid w:val="00BF1F80"/>
    <w:rsid w:val="00C067BF"/>
    <w:rsid w:val="00C166EF"/>
    <w:rsid w:val="00C17EB0"/>
    <w:rsid w:val="00C25E84"/>
    <w:rsid w:val="00C27F5F"/>
    <w:rsid w:val="00C30A0F"/>
    <w:rsid w:val="00C37E61"/>
    <w:rsid w:val="00C70F1B"/>
    <w:rsid w:val="00C71A47"/>
    <w:rsid w:val="00C7464C"/>
    <w:rsid w:val="00C85588"/>
    <w:rsid w:val="00CD6755"/>
    <w:rsid w:val="00CD6856"/>
    <w:rsid w:val="00CE0089"/>
    <w:rsid w:val="00CE793C"/>
    <w:rsid w:val="00CF193C"/>
    <w:rsid w:val="00CF3747"/>
    <w:rsid w:val="00D035D1"/>
    <w:rsid w:val="00D15779"/>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3CD9"/>
    <w:rsid w:val="00EE52CB"/>
    <w:rsid w:val="00EF581D"/>
    <w:rsid w:val="00EF7FD8"/>
    <w:rsid w:val="00F06F59"/>
    <w:rsid w:val="00F17988"/>
    <w:rsid w:val="00F20C11"/>
    <w:rsid w:val="00F469F0"/>
    <w:rsid w:val="00F53273"/>
    <w:rsid w:val="00F755E4"/>
    <w:rsid w:val="00F77D02"/>
    <w:rsid w:val="00F77DF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DD8A4"/>
  <w15:docId w15:val="{30308676-F912-435C-8E86-2BB7AFC6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08279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79A"/>
    <w:rPr>
      <w:rFonts w:ascii="Arial" w:hAnsi="Arial"/>
      <w:b/>
      <w:kern w:val="28"/>
      <w:sz w:val="28"/>
    </w:rPr>
  </w:style>
  <w:style w:type="character" w:customStyle="1" w:styleId="Heading2Char">
    <w:name w:val="Heading 2 Char"/>
    <w:basedOn w:val="DefaultParagraphFont"/>
    <w:link w:val="Heading2"/>
    <w:uiPriority w:val="9"/>
    <w:semiHidden/>
    <w:rsid w:val="0008279A"/>
    <w:rPr>
      <w:rFonts w:asciiTheme="majorHAnsi" w:eastAsiaTheme="majorEastAsia" w:hAnsiTheme="majorHAnsi" w:cstheme="majorBidi"/>
      <w:color w:val="365F91" w:themeColor="accent1" w:themeShade="BF"/>
      <w:sz w:val="26"/>
      <w:szCs w:val="26"/>
      <w:lang w:val="tr-TR"/>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08279A"/>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08279A"/>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Stil1">
    <w:name w:val="Stil1"/>
    <w:basedOn w:val="DefaultParagraphFont"/>
    <w:uiPriority w:val="1"/>
    <w:rsid w:val="0008279A"/>
    <w:rPr>
      <w:rFonts w:ascii="Times New Roman" w:hAnsi="Times New Roman"/>
      <w:b/>
      <w:color w:val="auto"/>
      <w:sz w:val="20"/>
    </w:rPr>
  </w:style>
  <w:style w:type="character" w:customStyle="1" w:styleId="Stil2">
    <w:name w:val="Stil2"/>
    <w:basedOn w:val="DefaultParagraphFont"/>
    <w:uiPriority w:val="1"/>
    <w:rsid w:val="0008279A"/>
    <w:rPr>
      <w:rFonts w:ascii="Times New Roman" w:hAnsi="Times New Roman"/>
      <w:b/>
      <w:i/>
      <w:color w:val="auto"/>
      <w:sz w:val="20"/>
    </w:rPr>
  </w:style>
  <w:style w:type="paragraph" w:styleId="ListParagraph">
    <w:name w:val="List Paragraph"/>
    <w:basedOn w:val="Normal"/>
    <w:uiPriority w:val="34"/>
    <w:qFormat/>
    <w:rsid w:val="0008279A"/>
    <w:pPr>
      <w:ind w:left="720"/>
      <w:contextualSpacing/>
    </w:pPr>
    <w:rPr>
      <w:rFonts w:ascii="Times New Roman" w:hAnsi="Times New Roman"/>
      <w:lang w:val="tr-TR" w:eastAsia="tr-TR"/>
    </w:rPr>
  </w:style>
  <w:style w:type="character" w:customStyle="1" w:styleId="CommentSubjectChar">
    <w:name w:val="Comment Subject Char"/>
    <w:basedOn w:val="CommentTextChar"/>
    <w:link w:val="CommentSubject"/>
    <w:uiPriority w:val="99"/>
    <w:semiHidden/>
    <w:rsid w:val="0008279A"/>
    <w:rPr>
      <w:b/>
      <w:bCs/>
      <w:lang w:val="tr-TR" w:eastAsia="tr-TR"/>
    </w:rPr>
  </w:style>
  <w:style w:type="paragraph" w:styleId="CommentSubject">
    <w:name w:val="annotation subject"/>
    <w:basedOn w:val="CommentText"/>
    <w:next w:val="CommentText"/>
    <w:link w:val="CommentSubjectChar"/>
    <w:uiPriority w:val="99"/>
    <w:semiHidden/>
    <w:unhideWhenUsed/>
    <w:rsid w:val="0008279A"/>
    <w:rPr>
      <w:b/>
      <w:bCs/>
      <w:lang w:val="tr-TR" w:eastAsia="tr-TR"/>
    </w:rPr>
  </w:style>
  <w:style w:type="character" w:customStyle="1" w:styleId="Kpr1">
    <w:name w:val="Köprü1"/>
    <w:basedOn w:val="DefaultParagraphFont"/>
    <w:uiPriority w:val="99"/>
    <w:unhideWhenUsed/>
    <w:rsid w:val="0008279A"/>
    <w:rPr>
      <w:color w:val="0563C1"/>
      <w:u w:val="single"/>
    </w:rPr>
  </w:style>
  <w:style w:type="paragraph" w:customStyle="1" w:styleId="bek">
    <w:name w:val="Öbek"/>
    <w:basedOn w:val="Normal"/>
    <w:rsid w:val="0008279A"/>
    <w:pPr>
      <w:widowControl w:val="0"/>
      <w:spacing w:before="100" w:after="100"/>
      <w:ind w:left="360" w:right="360"/>
    </w:pPr>
    <w:rPr>
      <w:rFonts w:ascii="Times New Roman" w:hAnsi="Times New Roman"/>
      <w:snapToGrid w:val="0"/>
      <w:sz w:val="24"/>
      <w:lang w:val="tr-TR" w:eastAsia="tr-TR"/>
    </w:rPr>
  </w:style>
  <w:style w:type="paragraph" w:customStyle="1" w:styleId="SPIEpapertitle">
    <w:name w:val="SPIE paper title"/>
    <w:basedOn w:val="Normal"/>
    <w:link w:val="SPIEpapertitleCharChar"/>
    <w:rsid w:val="0008279A"/>
    <w:pPr>
      <w:jc w:val="center"/>
      <w:outlineLvl w:val="0"/>
    </w:pPr>
    <w:rPr>
      <w:rFonts w:ascii="Times New Roman" w:hAnsi="Times New Roman"/>
      <w:b/>
      <w:sz w:val="32"/>
    </w:rPr>
  </w:style>
  <w:style w:type="character" w:customStyle="1" w:styleId="SPIEpapertitleCharChar">
    <w:name w:val="SPIE paper title Char Char"/>
    <w:link w:val="SPIEpapertitle"/>
    <w:rsid w:val="0008279A"/>
    <w:rPr>
      <w:b/>
      <w:sz w:val="32"/>
    </w:rPr>
  </w:style>
  <w:style w:type="paragraph" w:customStyle="1" w:styleId="SPIEauthoraffils">
    <w:name w:val="SPIE author &amp; affils"/>
    <w:basedOn w:val="Normal"/>
    <w:link w:val="SPIEauthoraffilsChar"/>
    <w:rsid w:val="0008279A"/>
    <w:pPr>
      <w:jc w:val="center"/>
      <w:outlineLvl w:val="0"/>
    </w:pPr>
    <w:rPr>
      <w:rFonts w:ascii="Times New Roman" w:hAnsi="Times New Roman"/>
      <w:sz w:val="24"/>
    </w:rPr>
  </w:style>
  <w:style w:type="character" w:customStyle="1" w:styleId="SPIEauthoraffilsChar">
    <w:name w:val="SPIE author &amp; affils Char"/>
    <w:link w:val="SPIEauthoraffils"/>
    <w:rsid w:val="0008279A"/>
    <w:rPr>
      <w:sz w:val="24"/>
    </w:rPr>
  </w:style>
  <w:style w:type="paragraph" w:customStyle="1" w:styleId="SPIEtablecaption">
    <w:name w:val="SPIE table caption"/>
    <w:basedOn w:val="Normal"/>
    <w:link w:val="SPIEtablecaptionChar"/>
    <w:rsid w:val="0008279A"/>
    <w:pPr>
      <w:spacing w:after="120"/>
      <w:ind w:left="360" w:right="360"/>
    </w:pPr>
    <w:rPr>
      <w:rFonts w:ascii="Times New Roman" w:hAnsi="Times New Roman"/>
      <w:sz w:val="18"/>
    </w:rPr>
  </w:style>
  <w:style w:type="character" w:customStyle="1" w:styleId="SPIEtablecaptionChar">
    <w:name w:val="SPIE table caption Char"/>
    <w:link w:val="SPIEtablecaption"/>
    <w:rsid w:val="0008279A"/>
    <w:rPr>
      <w:sz w:val="18"/>
    </w:rPr>
  </w:style>
  <w:style w:type="paragraph" w:customStyle="1" w:styleId="izelgeAd">
    <w:name w:val="Çizelge Adı"/>
    <w:basedOn w:val="Normal"/>
    <w:next w:val="Normal"/>
    <w:link w:val="izelgeAdChar"/>
    <w:autoRedefine/>
    <w:qFormat/>
    <w:rsid w:val="0008279A"/>
    <w:pPr>
      <w:suppressAutoHyphens/>
      <w:spacing w:before="120" w:line="252" w:lineRule="auto"/>
    </w:pPr>
    <w:rPr>
      <w:rFonts w:ascii="Times New Roman" w:eastAsiaTheme="minorHAnsi" w:hAnsi="Times New Roman" w:cstheme="minorBidi"/>
      <w:b/>
      <w:bCs/>
      <w:sz w:val="24"/>
      <w:szCs w:val="24"/>
      <w:lang w:val="tr-TR"/>
    </w:rPr>
  </w:style>
  <w:style w:type="character" w:customStyle="1" w:styleId="izelgeAdChar">
    <w:name w:val="Çizelge Adı Char"/>
    <w:basedOn w:val="DefaultParagraphFont"/>
    <w:link w:val="izelgeAd"/>
    <w:rsid w:val="0008279A"/>
    <w:rPr>
      <w:rFonts w:eastAsiaTheme="minorHAnsi" w:cstheme="minorBidi"/>
      <w:b/>
      <w:bCs/>
      <w:sz w:val="24"/>
      <w:szCs w:val="24"/>
      <w:lang w:val="tr-TR"/>
    </w:rPr>
  </w:style>
  <w:style w:type="paragraph" w:styleId="BodyText">
    <w:name w:val="Body Text"/>
    <w:aliases w:val="İlk Paragraf"/>
    <w:basedOn w:val="Normal"/>
    <w:link w:val="BodyTextChar"/>
    <w:autoRedefine/>
    <w:uiPriority w:val="99"/>
    <w:unhideWhenUsed/>
    <w:qFormat/>
    <w:rsid w:val="0008279A"/>
    <w:pPr>
      <w:suppressAutoHyphens/>
      <w:spacing w:line="276" w:lineRule="auto"/>
      <w:ind w:firstLine="284"/>
      <w:jc w:val="both"/>
    </w:pPr>
    <w:rPr>
      <w:rFonts w:ascii="Times New Roman" w:eastAsiaTheme="minorHAnsi" w:hAnsi="Times New Roman"/>
      <w:sz w:val="22"/>
      <w:szCs w:val="22"/>
      <w:lang w:val="tr-TR"/>
    </w:rPr>
  </w:style>
  <w:style w:type="character" w:customStyle="1" w:styleId="BodyTextChar">
    <w:name w:val="Body Text Char"/>
    <w:aliases w:val="İlk Paragraf Char"/>
    <w:basedOn w:val="DefaultParagraphFont"/>
    <w:link w:val="BodyText"/>
    <w:uiPriority w:val="99"/>
    <w:rsid w:val="0008279A"/>
    <w:rPr>
      <w:rFonts w:eastAsiaTheme="minorHAnsi"/>
      <w:sz w:val="22"/>
      <w:szCs w:val="22"/>
      <w:lang w:val="tr-TR"/>
    </w:rPr>
  </w:style>
  <w:style w:type="paragraph" w:customStyle="1" w:styleId="1DzeyBalk">
    <w:name w:val="1. Düzey Başlık"/>
    <w:basedOn w:val="Heading1"/>
    <w:next w:val="Normal"/>
    <w:autoRedefine/>
    <w:qFormat/>
    <w:rsid w:val="0008279A"/>
    <w:pPr>
      <w:numPr>
        <w:numId w:val="32"/>
      </w:numPr>
      <w:tabs>
        <w:tab w:val="num" w:pos="360"/>
      </w:tabs>
      <w:suppressAutoHyphens/>
      <w:spacing w:after="120" w:line="276" w:lineRule="auto"/>
      <w:ind w:left="0" w:firstLine="0"/>
    </w:pPr>
    <w:rPr>
      <w:rFonts w:ascii="Times New Roman" w:hAnsi="Times New Roman"/>
      <w:kern w:val="0"/>
      <w:sz w:val="22"/>
      <w:szCs w:val="22"/>
      <w:lang w:val="tr-TR"/>
    </w:rPr>
  </w:style>
  <w:style w:type="paragraph" w:customStyle="1" w:styleId="2DzeyBalk">
    <w:name w:val="2. Düzey Başlık"/>
    <w:basedOn w:val="Heading2"/>
    <w:next w:val="Normal"/>
    <w:link w:val="2DzeyBalkChar"/>
    <w:autoRedefine/>
    <w:qFormat/>
    <w:rsid w:val="0008279A"/>
    <w:pPr>
      <w:numPr>
        <w:ilvl w:val="1"/>
        <w:numId w:val="32"/>
      </w:numPr>
      <w:spacing w:before="240" w:after="120" w:line="276" w:lineRule="auto"/>
      <w:ind w:left="0" w:firstLine="0"/>
    </w:pPr>
    <w:rPr>
      <w:b/>
      <w:bCs/>
      <w:color w:val="000000" w:themeColor="text1"/>
    </w:rPr>
  </w:style>
  <w:style w:type="character" w:customStyle="1" w:styleId="2DzeyBalkChar">
    <w:name w:val="2. Düzey Başlık Char"/>
    <w:basedOn w:val="Heading2Char"/>
    <w:link w:val="2DzeyBalk"/>
    <w:rsid w:val="0008279A"/>
    <w:rPr>
      <w:rFonts w:asciiTheme="majorHAnsi" w:eastAsiaTheme="majorEastAsia" w:hAnsiTheme="majorHAnsi" w:cstheme="majorBidi"/>
      <w:b/>
      <w:bCs/>
      <w:color w:val="000000" w:themeColor="text1"/>
      <w:sz w:val="26"/>
      <w:szCs w:val="26"/>
      <w:lang w:val="tr-TR"/>
    </w:rPr>
  </w:style>
  <w:style w:type="character" w:customStyle="1" w:styleId="Stil3">
    <w:name w:val="Stil3"/>
    <w:basedOn w:val="DefaultParagraphFont"/>
    <w:uiPriority w:val="1"/>
    <w:rsid w:val="0008279A"/>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76129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8121239">
      <w:bodyDiv w:val="1"/>
      <w:marLeft w:val="0"/>
      <w:marRight w:val="0"/>
      <w:marTop w:val="0"/>
      <w:marBottom w:val="0"/>
      <w:divBdr>
        <w:top w:val="none" w:sz="0" w:space="0" w:color="auto"/>
        <w:left w:val="none" w:sz="0" w:space="0" w:color="auto"/>
        <w:bottom w:val="none" w:sz="0" w:space="0" w:color="auto"/>
        <w:right w:val="none" w:sz="0" w:space="0" w:color="auto"/>
      </w:divBdr>
    </w:div>
    <w:div w:id="13891820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4A3B0-7EFD-497B-A4AA-E9B8D0D1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15</Pages>
  <Words>4230</Words>
  <Characters>24116</Characters>
  <Application>Microsoft Office Word</Application>
  <DocSecurity>0</DocSecurity>
  <Lines>200</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28290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cp:revision>
  <cp:lastPrinted>1999-07-06T11:00:00Z</cp:lastPrinted>
  <dcterms:created xsi:type="dcterms:W3CDTF">2026-03-17T15:34:00Z</dcterms:created>
  <dcterms:modified xsi:type="dcterms:W3CDTF">2026-03-19T09:35:00Z</dcterms:modified>
</cp:coreProperties>
</file>