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39325" w14:textId="2C0D9D4F" w:rsidR="002D41FC" w:rsidRDefault="00A14DDF" w:rsidP="002D41FC">
      <w:pPr>
        <w:spacing w:after="0" w:line="240" w:lineRule="auto"/>
        <w:jc w:val="center"/>
        <w:rPr>
          <w:rFonts w:ascii="Times New Roman" w:hAnsi="Times New Roman" w:cs="Times New Roman"/>
          <w:b/>
          <w:bCs/>
          <w:sz w:val="24"/>
          <w:szCs w:val="24"/>
        </w:rPr>
      </w:pPr>
      <w:r w:rsidRPr="00050394">
        <w:rPr>
          <w:rFonts w:ascii="Times New Roman" w:hAnsi="Times New Roman" w:cs="Times New Roman"/>
          <w:b/>
          <w:bCs/>
          <w:sz w:val="24"/>
          <w:szCs w:val="24"/>
        </w:rPr>
        <w:t xml:space="preserve">Repositioning Postgraduate Music Education </w:t>
      </w:r>
      <w:r>
        <w:rPr>
          <w:rFonts w:ascii="Times New Roman" w:hAnsi="Times New Roman" w:cs="Times New Roman"/>
          <w:b/>
          <w:bCs/>
          <w:sz w:val="24"/>
          <w:szCs w:val="24"/>
        </w:rPr>
        <w:t>f</w:t>
      </w:r>
      <w:r w:rsidRPr="00050394">
        <w:rPr>
          <w:rFonts w:ascii="Times New Roman" w:hAnsi="Times New Roman" w:cs="Times New Roman"/>
          <w:b/>
          <w:bCs/>
          <w:sz w:val="24"/>
          <w:szCs w:val="24"/>
        </w:rPr>
        <w:t xml:space="preserve">or Global Competitiveness </w:t>
      </w:r>
      <w:r>
        <w:rPr>
          <w:rFonts w:ascii="Times New Roman" w:hAnsi="Times New Roman" w:cs="Times New Roman"/>
          <w:b/>
          <w:bCs/>
          <w:sz w:val="24"/>
          <w:szCs w:val="24"/>
        </w:rPr>
        <w:t>a</w:t>
      </w:r>
      <w:r w:rsidRPr="00050394">
        <w:rPr>
          <w:rFonts w:ascii="Times New Roman" w:hAnsi="Times New Roman" w:cs="Times New Roman"/>
          <w:b/>
          <w:bCs/>
          <w:sz w:val="24"/>
          <w:szCs w:val="24"/>
        </w:rPr>
        <w:t xml:space="preserve">nd Cultural Relevance: Evidence </w:t>
      </w:r>
      <w:r>
        <w:rPr>
          <w:rFonts w:ascii="Times New Roman" w:hAnsi="Times New Roman" w:cs="Times New Roman"/>
          <w:b/>
          <w:bCs/>
          <w:sz w:val="24"/>
          <w:szCs w:val="24"/>
        </w:rPr>
        <w:t>f</w:t>
      </w:r>
      <w:r w:rsidRPr="00050394">
        <w:rPr>
          <w:rFonts w:ascii="Times New Roman" w:hAnsi="Times New Roman" w:cs="Times New Roman"/>
          <w:b/>
          <w:bCs/>
          <w:sz w:val="24"/>
          <w:szCs w:val="24"/>
        </w:rPr>
        <w:t>rom South-South Nigeria</w:t>
      </w:r>
    </w:p>
    <w:p w14:paraId="2B29F67C" w14:textId="77777777" w:rsidR="00216209" w:rsidRDefault="00216209" w:rsidP="001C226B">
      <w:pPr>
        <w:pStyle w:val="NoSpacing"/>
        <w:spacing w:line="360" w:lineRule="auto"/>
        <w:jc w:val="center"/>
        <w:rPr>
          <w:rFonts w:ascii="Times New Roman" w:hAnsi="Times New Roman"/>
          <w:b/>
          <w:sz w:val="24"/>
          <w:szCs w:val="24"/>
        </w:rPr>
      </w:pPr>
    </w:p>
    <w:p w14:paraId="1D76260E" w14:textId="77777777" w:rsidR="00F26173" w:rsidRDefault="00F26173" w:rsidP="002D41FC">
      <w:pPr>
        <w:spacing w:after="0" w:line="360" w:lineRule="auto"/>
        <w:jc w:val="center"/>
        <w:rPr>
          <w:rFonts w:ascii="Times New Roman" w:hAnsi="Times New Roman" w:cs="Times New Roman"/>
          <w:b/>
          <w:sz w:val="24"/>
          <w:szCs w:val="24"/>
        </w:rPr>
      </w:pPr>
    </w:p>
    <w:p w14:paraId="2333DB84" w14:textId="77777777" w:rsidR="002D41FC" w:rsidRDefault="002D41FC" w:rsidP="001C226B">
      <w:pPr>
        <w:pStyle w:val="NoSpacing"/>
        <w:spacing w:line="360" w:lineRule="auto"/>
        <w:jc w:val="center"/>
        <w:rPr>
          <w:rFonts w:ascii="Times New Roman" w:hAnsi="Times New Roman"/>
          <w:b/>
          <w:sz w:val="24"/>
          <w:szCs w:val="24"/>
        </w:rPr>
      </w:pPr>
    </w:p>
    <w:p w14:paraId="36B64627" w14:textId="77777777" w:rsidR="00216209" w:rsidRDefault="00216209" w:rsidP="001C226B">
      <w:pPr>
        <w:spacing w:after="0" w:line="360" w:lineRule="auto"/>
        <w:jc w:val="center"/>
        <w:rPr>
          <w:rFonts w:ascii="Times New Roman" w:hAnsi="Times New Roman" w:cs="Times New Roman"/>
          <w:b/>
          <w:sz w:val="24"/>
          <w:szCs w:val="24"/>
        </w:rPr>
      </w:pPr>
      <w:r w:rsidRPr="00C0210C">
        <w:rPr>
          <w:rFonts w:ascii="Times New Roman" w:hAnsi="Times New Roman" w:cs="Times New Roman"/>
          <w:b/>
          <w:sz w:val="24"/>
          <w:szCs w:val="24"/>
        </w:rPr>
        <w:t>ABSTRACT</w:t>
      </w:r>
    </w:p>
    <w:p w14:paraId="1D26CF9D" w14:textId="099032A4" w:rsidR="00A7284A" w:rsidRDefault="00C26295" w:rsidP="001C226B">
      <w:pPr>
        <w:spacing w:after="0" w:line="240" w:lineRule="auto"/>
        <w:jc w:val="both"/>
        <w:rPr>
          <w:rFonts w:ascii="Times New Roman" w:eastAsia="Times New Roman" w:hAnsi="Times New Roman" w:cs="Times New Roman"/>
          <w:color w:val="0E101A"/>
          <w:sz w:val="24"/>
          <w:szCs w:val="24"/>
          <w:lang w:eastAsia="en-GB"/>
        </w:rPr>
      </w:pPr>
      <w:r w:rsidRPr="00C26295">
        <w:rPr>
          <w:rFonts w:ascii="Times New Roman" w:eastAsia="Times New Roman" w:hAnsi="Times New Roman" w:cs="Times New Roman"/>
          <w:color w:val="0E101A"/>
          <w:sz w:val="24"/>
          <w:szCs w:val="24"/>
          <w:lang w:eastAsia="en-GB"/>
        </w:rPr>
        <w:t xml:space="preserve">Repositioning postgraduate music education in Nigeria is critical amid </w:t>
      </w:r>
      <w:proofErr w:type="spellStart"/>
      <w:r w:rsidRPr="00C26295">
        <w:rPr>
          <w:rFonts w:ascii="Times New Roman" w:eastAsia="Times New Roman" w:hAnsi="Times New Roman" w:cs="Times New Roman"/>
          <w:color w:val="0E101A"/>
          <w:sz w:val="24"/>
          <w:szCs w:val="24"/>
          <w:lang w:eastAsia="en-GB"/>
        </w:rPr>
        <w:t>globalisation</w:t>
      </w:r>
      <w:proofErr w:type="spellEnd"/>
      <w:r w:rsidRPr="00C26295">
        <w:rPr>
          <w:rFonts w:ascii="Times New Roman" w:eastAsia="Times New Roman" w:hAnsi="Times New Roman" w:cs="Times New Roman"/>
          <w:color w:val="0E101A"/>
          <w:sz w:val="24"/>
          <w:szCs w:val="24"/>
          <w:lang w:eastAsia="en-GB"/>
        </w:rPr>
        <w:t xml:space="preserve">, technological change, and renewed calls for cultural reclamation. This study investigates how postgraduate music </w:t>
      </w:r>
      <w:proofErr w:type="spellStart"/>
      <w:r w:rsidRPr="00C26295">
        <w:rPr>
          <w:rFonts w:ascii="Times New Roman" w:eastAsia="Times New Roman" w:hAnsi="Times New Roman" w:cs="Times New Roman"/>
          <w:color w:val="0E101A"/>
          <w:sz w:val="24"/>
          <w:szCs w:val="24"/>
          <w:lang w:eastAsia="en-GB"/>
        </w:rPr>
        <w:t>programmes</w:t>
      </w:r>
      <w:proofErr w:type="spellEnd"/>
      <w:r w:rsidRPr="00C26295">
        <w:rPr>
          <w:rFonts w:ascii="Times New Roman" w:eastAsia="Times New Roman" w:hAnsi="Times New Roman" w:cs="Times New Roman"/>
          <w:color w:val="0E101A"/>
          <w:sz w:val="24"/>
          <w:szCs w:val="24"/>
          <w:lang w:eastAsia="en-GB"/>
        </w:rPr>
        <w:t xml:space="preserve"> in South-South Nigerian universities</w:t>
      </w:r>
      <w:r>
        <w:rPr>
          <w:rFonts w:ascii="Times New Roman" w:eastAsia="Times New Roman" w:hAnsi="Times New Roman" w:cs="Times New Roman"/>
          <w:color w:val="0E101A"/>
          <w:sz w:val="24"/>
          <w:szCs w:val="24"/>
          <w:lang w:eastAsia="en-GB"/>
        </w:rPr>
        <w:t xml:space="preserve">, Delta State University, </w:t>
      </w:r>
      <w:proofErr w:type="spellStart"/>
      <w:r>
        <w:rPr>
          <w:rFonts w:ascii="Times New Roman" w:eastAsia="Times New Roman" w:hAnsi="Times New Roman" w:cs="Times New Roman"/>
          <w:color w:val="0E101A"/>
          <w:sz w:val="24"/>
          <w:szCs w:val="24"/>
          <w:lang w:eastAsia="en-GB"/>
        </w:rPr>
        <w:t>Abraka</w:t>
      </w:r>
      <w:proofErr w:type="spellEnd"/>
      <w:r>
        <w:rPr>
          <w:rFonts w:ascii="Times New Roman" w:eastAsia="Times New Roman" w:hAnsi="Times New Roman" w:cs="Times New Roman"/>
          <w:color w:val="0E101A"/>
          <w:sz w:val="24"/>
          <w:szCs w:val="24"/>
          <w:lang w:eastAsia="en-GB"/>
        </w:rPr>
        <w:t xml:space="preserve">, Ignatius </w:t>
      </w:r>
      <w:proofErr w:type="spellStart"/>
      <w:r>
        <w:rPr>
          <w:rFonts w:ascii="Times New Roman" w:eastAsia="Times New Roman" w:hAnsi="Times New Roman" w:cs="Times New Roman"/>
          <w:color w:val="0E101A"/>
          <w:sz w:val="24"/>
          <w:szCs w:val="24"/>
          <w:lang w:eastAsia="en-GB"/>
        </w:rPr>
        <w:t>Ajuru</w:t>
      </w:r>
      <w:proofErr w:type="spellEnd"/>
      <w:r>
        <w:rPr>
          <w:rFonts w:ascii="Times New Roman" w:eastAsia="Times New Roman" w:hAnsi="Times New Roman" w:cs="Times New Roman"/>
          <w:color w:val="0E101A"/>
          <w:sz w:val="24"/>
          <w:szCs w:val="24"/>
          <w:lang w:eastAsia="en-GB"/>
        </w:rPr>
        <w:t xml:space="preserve"> University of Education, and University of </w:t>
      </w:r>
      <w:proofErr w:type="spellStart"/>
      <w:r>
        <w:rPr>
          <w:rFonts w:ascii="Times New Roman" w:eastAsia="Times New Roman" w:hAnsi="Times New Roman" w:cs="Times New Roman"/>
          <w:color w:val="0E101A"/>
          <w:sz w:val="24"/>
          <w:szCs w:val="24"/>
          <w:lang w:eastAsia="en-GB"/>
        </w:rPr>
        <w:t>Uyo</w:t>
      </w:r>
      <w:proofErr w:type="spellEnd"/>
      <w:r>
        <w:rPr>
          <w:rFonts w:ascii="Times New Roman" w:eastAsia="Times New Roman" w:hAnsi="Times New Roman" w:cs="Times New Roman"/>
          <w:color w:val="0E101A"/>
          <w:sz w:val="24"/>
          <w:szCs w:val="24"/>
          <w:lang w:eastAsia="en-GB"/>
        </w:rPr>
        <w:t xml:space="preserve">, </w:t>
      </w:r>
      <w:r w:rsidRPr="00C26295">
        <w:rPr>
          <w:rFonts w:ascii="Times New Roman" w:eastAsia="Times New Roman" w:hAnsi="Times New Roman" w:cs="Times New Roman"/>
          <w:color w:val="0E101A"/>
          <w:sz w:val="24"/>
          <w:szCs w:val="24"/>
          <w:lang w:eastAsia="en-GB"/>
        </w:rPr>
        <w:t xml:space="preserve">can be enhanced for global competitiveness and cultural relevance between 2013 and 2023. Using the Context, Input, Process, and Product (CIPP) evaluation model, the study employed a mixed-methods approach, combining structured questionnaires for postgraduate students, interviews with academic staff, and </w:t>
      </w:r>
      <w:r>
        <w:rPr>
          <w:rFonts w:ascii="Times New Roman" w:eastAsia="Times New Roman" w:hAnsi="Times New Roman" w:cs="Times New Roman"/>
          <w:color w:val="0E101A"/>
          <w:sz w:val="24"/>
          <w:szCs w:val="24"/>
          <w:lang w:eastAsia="en-GB"/>
        </w:rPr>
        <w:t>analysis of institutional documents</w:t>
      </w:r>
      <w:r w:rsidRPr="00C26295">
        <w:rPr>
          <w:rFonts w:ascii="Times New Roman" w:eastAsia="Times New Roman" w:hAnsi="Times New Roman" w:cs="Times New Roman"/>
          <w:color w:val="0E101A"/>
          <w:sz w:val="24"/>
          <w:szCs w:val="24"/>
          <w:lang w:eastAsia="en-GB"/>
        </w:rPr>
        <w:t>.</w:t>
      </w:r>
      <w:r w:rsidR="00FE3A8C">
        <w:rPr>
          <w:rFonts w:ascii="Times New Roman" w:eastAsia="Times New Roman" w:hAnsi="Times New Roman" w:cs="Times New Roman"/>
          <w:color w:val="0E101A"/>
          <w:sz w:val="24"/>
          <w:szCs w:val="24"/>
          <w:lang w:eastAsia="en-GB"/>
        </w:rPr>
        <w:t xml:space="preserve"> </w:t>
      </w:r>
      <w:r w:rsidR="00FE3A8C" w:rsidRPr="0095293D">
        <w:rPr>
          <w:rFonts w:ascii="Times New Roman" w:hAnsi="Times New Roman" w:cs="Times New Roman"/>
          <w:sz w:val="24"/>
          <w:szCs w:val="24"/>
        </w:rPr>
        <w:t xml:space="preserve">The population of fifty-six (56) postgraduate (Doctoral and Master's) students </w:t>
      </w:r>
      <w:r w:rsidR="00FE3A8C">
        <w:rPr>
          <w:rFonts w:ascii="Times New Roman" w:hAnsi="Times New Roman" w:cs="Times New Roman"/>
          <w:sz w:val="24"/>
          <w:szCs w:val="24"/>
        </w:rPr>
        <w:t>was</w:t>
      </w:r>
      <w:r w:rsidR="00FE3A8C" w:rsidRPr="0095293D">
        <w:rPr>
          <w:rFonts w:ascii="Times New Roman" w:hAnsi="Times New Roman" w:cs="Times New Roman"/>
          <w:sz w:val="24"/>
          <w:szCs w:val="24"/>
        </w:rPr>
        <w:t xml:space="preserve"> randomly selected from among the specified tertiary institutions in Nigeria's South-South region.</w:t>
      </w:r>
      <w:r w:rsidR="00FE3A8C">
        <w:rPr>
          <w:rFonts w:ascii="Times New Roman" w:eastAsia="Times New Roman" w:hAnsi="Times New Roman" w:cs="Times New Roman"/>
          <w:color w:val="0E101A"/>
          <w:sz w:val="24"/>
          <w:szCs w:val="24"/>
          <w:lang w:eastAsia="en-GB"/>
        </w:rPr>
        <w:t xml:space="preserve"> </w:t>
      </w:r>
      <w:r w:rsidRPr="00C26295">
        <w:rPr>
          <w:rFonts w:ascii="Times New Roman" w:eastAsia="Times New Roman" w:hAnsi="Times New Roman" w:cs="Times New Roman"/>
          <w:color w:val="0E101A"/>
          <w:sz w:val="24"/>
          <w:szCs w:val="24"/>
          <w:lang w:eastAsia="en-GB"/>
        </w:rPr>
        <w:t xml:space="preserve">Findings reveal steady enrolment growth and structurally comprehensive curricula but highlight persistent disparities in implementation quality. </w:t>
      </w:r>
      <w:proofErr w:type="spellStart"/>
      <w:r w:rsidRPr="00C26295">
        <w:rPr>
          <w:rFonts w:ascii="Times New Roman" w:eastAsia="Times New Roman" w:hAnsi="Times New Roman" w:cs="Times New Roman"/>
          <w:color w:val="0E101A"/>
          <w:sz w:val="24"/>
          <w:szCs w:val="24"/>
          <w:lang w:eastAsia="en-GB"/>
        </w:rPr>
        <w:t>Programmes</w:t>
      </w:r>
      <w:proofErr w:type="spellEnd"/>
      <w:r w:rsidRPr="00C26295">
        <w:rPr>
          <w:rFonts w:ascii="Times New Roman" w:eastAsia="Times New Roman" w:hAnsi="Times New Roman" w:cs="Times New Roman"/>
          <w:color w:val="0E101A"/>
          <w:sz w:val="24"/>
          <w:szCs w:val="24"/>
          <w:lang w:eastAsia="en-GB"/>
        </w:rPr>
        <w:t xml:space="preserve"> are predominantly Western-oriented, with inadequate integration of African indigenous knowledge and performance practices. Challenges include outdated infrastructure, limited digital and studio resources, weak assessment frameworks, insufficient research funding, and gaps in contemporary pedagogical and technological expertise. These constraints limit graduates’ readiness for the global creative economy and reduce cultural responsiveness. Despite these challenges, stakeholders </w:t>
      </w:r>
      <w:r>
        <w:rPr>
          <w:rFonts w:ascii="Times New Roman" w:eastAsia="Times New Roman" w:hAnsi="Times New Roman" w:cs="Times New Roman"/>
          <w:color w:val="0E101A"/>
          <w:sz w:val="24"/>
          <w:szCs w:val="24"/>
          <w:lang w:eastAsia="en-GB"/>
        </w:rPr>
        <w:t>remain strongly committed</w:t>
      </w:r>
      <w:r w:rsidRPr="00C26295">
        <w:rPr>
          <w:rFonts w:ascii="Times New Roman" w:eastAsia="Times New Roman" w:hAnsi="Times New Roman" w:cs="Times New Roman"/>
          <w:color w:val="0E101A"/>
          <w:sz w:val="24"/>
          <w:szCs w:val="24"/>
          <w:lang w:eastAsia="en-GB"/>
        </w:rPr>
        <w:t xml:space="preserve"> to reform. The study recommends culturally responsive curriculum redesign, strategic investment in infrastructure and music technology, faculty development, enhanced research mentoring, and inter-university collaboration. Such interventions can reposition postgraduate music education in South-South Nigeria to produce globally competitive scholars grounded in indigenous musical heritage and national development priorities.</w:t>
      </w:r>
    </w:p>
    <w:p w14:paraId="073169D3" w14:textId="77777777" w:rsidR="00C26295" w:rsidRDefault="00C26295" w:rsidP="001C226B">
      <w:pPr>
        <w:spacing w:after="0" w:line="240" w:lineRule="auto"/>
        <w:jc w:val="both"/>
        <w:rPr>
          <w:rFonts w:ascii="Times New Roman" w:eastAsia="Times New Roman" w:hAnsi="Times New Roman" w:cs="Times New Roman"/>
          <w:color w:val="0E101A"/>
          <w:sz w:val="24"/>
          <w:szCs w:val="24"/>
          <w:lang w:eastAsia="en-GB"/>
        </w:rPr>
      </w:pPr>
    </w:p>
    <w:p w14:paraId="43B920B7" w14:textId="77777777" w:rsidR="00772A35" w:rsidRPr="00A05003" w:rsidRDefault="00216209" w:rsidP="00772A35">
      <w:pPr>
        <w:rPr>
          <w:rFonts w:ascii="Times New Roman" w:hAnsi="Times New Roman" w:cs="Times New Roman"/>
          <w:sz w:val="24"/>
          <w:szCs w:val="24"/>
        </w:rPr>
      </w:pPr>
      <w:r w:rsidRPr="00A16EF9">
        <w:rPr>
          <w:rFonts w:ascii="Times New Roman" w:hAnsi="Times New Roman" w:cs="Times New Roman"/>
          <w:b/>
          <w:bCs/>
          <w:sz w:val="24"/>
          <w:szCs w:val="24"/>
        </w:rPr>
        <w:t>Keywords:</w:t>
      </w:r>
      <w:r w:rsidRPr="00A16EF9">
        <w:rPr>
          <w:rFonts w:ascii="Times New Roman" w:hAnsi="Times New Roman" w:cs="Times New Roman"/>
          <w:sz w:val="24"/>
          <w:szCs w:val="24"/>
        </w:rPr>
        <w:t xml:space="preserve"> </w:t>
      </w:r>
      <w:r w:rsidR="00772A35" w:rsidRPr="00A05003">
        <w:rPr>
          <w:rFonts w:ascii="Times New Roman" w:hAnsi="Times New Roman" w:cs="Times New Roman"/>
          <w:sz w:val="24"/>
          <w:szCs w:val="24"/>
        </w:rPr>
        <w:t>Postgraduate music education; curriculum evaluation; global competitiveness; cultural relevance; South-South Nigeria.</w:t>
      </w:r>
    </w:p>
    <w:p w14:paraId="736E1E05" w14:textId="3028D6A9" w:rsidR="00A00E3A" w:rsidRDefault="00A00E3A" w:rsidP="00772A35">
      <w:pPr>
        <w:spacing w:after="0" w:line="240" w:lineRule="auto"/>
        <w:jc w:val="both"/>
        <w:rPr>
          <w:rFonts w:ascii="Times New Roman" w:hAnsi="Times New Roman" w:cs="Times New Roman"/>
          <w:sz w:val="24"/>
          <w:szCs w:val="24"/>
        </w:rPr>
      </w:pPr>
    </w:p>
    <w:p w14:paraId="1F9D45F9" w14:textId="77777777" w:rsidR="00772A35" w:rsidRDefault="00772A35" w:rsidP="00772A35">
      <w:pPr>
        <w:spacing w:after="0" w:line="240" w:lineRule="auto"/>
        <w:jc w:val="both"/>
        <w:rPr>
          <w:rFonts w:ascii="Times New Roman" w:hAnsi="Times New Roman" w:cs="Times New Roman"/>
          <w:sz w:val="24"/>
          <w:szCs w:val="24"/>
        </w:rPr>
      </w:pPr>
    </w:p>
    <w:p w14:paraId="6371C5E6" w14:textId="65C0F2B5" w:rsidR="00216209" w:rsidRDefault="00A7284A" w:rsidP="001C226B">
      <w:pPr>
        <w:spacing w:after="0" w:line="360" w:lineRule="auto"/>
        <w:rPr>
          <w:rFonts w:ascii="Times New Roman" w:eastAsia="Times New Roman" w:hAnsi="Times New Roman" w:cs="Times New Roman"/>
          <w:b/>
          <w:bCs/>
          <w:color w:val="0E101A"/>
          <w:sz w:val="24"/>
          <w:szCs w:val="24"/>
          <w:lang w:eastAsia="en-GB"/>
        </w:rPr>
      </w:pPr>
      <w:r>
        <w:rPr>
          <w:rFonts w:ascii="Times New Roman" w:eastAsia="Times New Roman" w:hAnsi="Times New Roman" w:cs="Times New Roman"/>
          <w:b/>
          <w:bCs/>
          <w:color w:val="0E101A"/>
          <w:sz w:val="24"/>
          <w:szCs w:val="24"/>
          <w:lang w:eastAsia="en-GB"/>
        </w:rPr>
        <w:t>Introduction</w:t>
      </w:r>
    </w:p>
    <w:p w14:paraId="366B53C7" w14:textId="17B3C1F5" w:rsidR="00ED64D3" w:rsidRPr="00ED64D3" w:rsidRDefault="00ED64D3" w:rsidP="005E2C19">
      <w:pPr>
        <w:spacing w:line="360" w:lineRule="auto"/>
        <w:jc w:val="both"/>
        <w:rPr>
          <w:rFonts w:ascii="Times New Roman" w:eastAsia="Times New Roman" w:hAnsi="Times New Roman" w:cs="Times New Roman"/>
          <w:color w:val="0E101A"/>
          <w:sz w:val="24"/>
          <w:szCs w:val="24"/>
          <w:lang w:eastAsia="en-GB"/>
        </w:rPr>
      </w:pPr>
      <w:r w:rsidRPr="00ED64D3">
        <w:rPr>
          <w:rFonts w:ascii="Times New Roman" w:eastAsia="Times New Roman" w:hAnsi="Times New Roman" w:cs="Times New Roman"/>
          <w:color w:val="0E101A"/>
          <w:sz w:val="24"/>
          <w:szCs w:val="24"/>
          <w:lang w:eastAsia="en-GB"/>
        </w:rPr>
        <w:t>Evaluations of postgraduate studies are way different from those done at the undergraduate level</w:t>
      </w:r>
      <w:r w:rsidR="00AE4632">
        <w:rPr>
          <w:rFonts w:ascii="Times New Roman" w:eastAsia="Times New Roman" w:hAnsi="Times New Roman" w:cs="Times New Roman"/>
          <w:color w:val="0E101A"/>
          <w:sz w:val="24"/>
          <w:szCs w:val="24"/>
          <w:lang w:eastAsia="en-GB"/>
        </w:rPr>
        <w:t>. This</w:t>
      </w:r>
      <w:r w:rsidRPr="00ED64D3">
        <w:rPr>
          <w:rFonts w:ascii="Times New Roman" w:eastAsia="Times New Roman" w:hAnsi="Times New Roman" w:cs="Times New Roman"/>
          <w:color w:val="0E101A"/>
          <w:sz w:val="24"/>
          <w:szCs w:val="24"/>
          <w:lang w:eastAsia="en-GB"/>
        </w:rPr>
        <w:t xml:space="preserve"> is because they tend to use </w:t>
      </w:r>
      <w:r w:rsidR="0088587A">
        <w:rPr>
          <w:rFonts w:ascii="Times New Roman" w:eastAsia="Times New Roman" w:hAnsi="Times New Roman" w:cs="Times New Roman"/>
          <w:color w:val="0E101A"/>
          <w:sz w:val="24"/>
          <w:szCs w:val="24"/>
          <w:lang w:eastAsia="en-GB"/>
        </w:rPr>
        <w:t>fewer objective tests and give more attention to</w:t>
      </w:r>
      <w:r w:rsidRPr="00ED64D3">
        <w:rPr>
          <w:rFonts w:ascii="Times New Roman" w:eastAsia="Times New Roman" w:hAnsi="Times New Roman" w:cs="Times New Roman"/>
          <w:color w:val="0E101A"/>
          <w:sz w:val="24"/>
          <w:szCs w:val="24"/>
          <w:lang w:eastAsia="en-GB"/>
        </w:rPr>
        <w:t xml:space="preserve"> interpretation, critical inquiry, and independent research. These are structured methods used </w:t>
      </w:r>
      <w:r w:rsidR="00302881">
        <w:rPr>
          <w:rFonts w:ascii="Times New Roman" w:eastAsia="Times New Roman" w:hAnsi="Times New Roman" w:cs="Times New Roman"/>
          <w:color w:val="0E101A"/>
          <w:sz w:val="24"/>
          <w:szCs w:val="24"/>
          <w:lang w:eastAsia="en-GB"/>
        </w:rPr>
        <w:t xml:space="preserve">to gauge students’ intellectual development and to investigate the effectiveness of the instructional methods </w:t>
      </w:r>
      <w:r w:rsidRPr="00ED64D3">
        <w:rPr>
          <w:rFonts w:ascii="Times New Roman" w:eastAsia="Times New Roman" w:hAnsi="Times New Roman" w:cs="Times New Roman"/>
          <w:color w:val="0E101A"/>
          <w:sz w:val="24"/>
          <w:szCs w:val="24"/>
          <w:lang w:eastAsia="en-GB"/>
        </w:rPr>
        <w:t xml:space="preserve">being used. </w:t>
      </w:r>
      <w:r w:rsidR="0088587A">
        <w:rPr>
          <w:rFonts w:ascii="Times New Roman" w:eastAsia="Times New Roman" w:hAnsi="Times New Roman" w:cs="Times New Roman"/>
          <w:color w:val="0E101A"/>
          <w:sz w:val="24"/>
          <w:szCs w:val="24"/>
          <w:lang w:eastAsia="en-GB"/>
        </w:rPr>
        <w:t>The postgraduate</w:t>
      </w:r>
      <w:r w:rsidRPr="00ED64D3">
        <w:rPr>
          <w:rFonts w:ascii="Times New Roman" w:eastAsia="Times New Roman" w:hAnsi="Times New Roman" w:cs="Times New Roman"/>
          <w:color w:val="0E101A"/>
          <w:sz w:val="24"/>
          <w:szCs w:val="24"/>
          <w:lang w:eastAsia="en-GB"/>
        </w:rPr>
        <w:t xml:space="preserve"> assessment process is developmental and cumulative, focusing on thesis writing, </w:t>
      </w:r>
      <w:proofErr w:type="spellStart"/>
      <w:r w:rsidRPr="00ED64D3">
        <w:rPr>
          <w:rFonts w:ascii="Times New Roman" w:eastAsia="Times New Roman" w:hAnsi="Times New Roman" w:cs="Times New Roman"/>
          <w:color w:val="0E101A"/>
          <w:sz w:val="24"/>
          <w:szCs w:val="24"/>
          <w:lang w:eastAsia="en-GB"/>
        </w:rPr>
        <w:t>defence</w:t>
      </w:r>
      <w:proofErr w:type="spellEnd"/>
      <w:r w:rsidRPr="00ED64D3">
        <w:rPr>
          <w:rFonts w:ascii="Times New Roman" w:eastAsia="Times New Roman" w:hAnsi="Times New Roman" w:cs="Times New Roman"/>
          <w:color w:val="0E101A"/>
          <w:sz w:val="24"/>
          <w:szCs w:val="24"/>
          <w:lang w:eastAsia="en-GB"/>
        </w:rPr>
        <w:t xml:space="preserve"> and graduate scholarship work. Postgraduate study at an advanced level</w:t>
      </w:r>
      <w:r w:rsidR="00302881">
        <w:rPr>
          <w:rFonts w:ascii="Times New Roman" w:eastAsia="Times New Roman" w:hAnsi="Times New Roman" w:cs="Times New Roman"/>
          <w:color w:val="0E101A"/>
          <w:sz w:val="24"/>
          <w:szCs w:val="24"/>
          <w:lang w:eastAsia="en-GB"/>
        </w:rPr>
        <w:t>, whether theoretical or practice-based,</w:t>
      </w:r>
      <w:r w:rsidRPr="00ED64D3">
        <w:rPr>
          <w:rFonts w:ascii="Times New Roman" w:eastAsia="Times New Roman" w:hAnsi="Times New Roman" w:cs="Times New Roman"/>
          <w:color w:val="0E101A"/>
          <w:sz w:val="24"/>
          <w:szCs w:val="24"/>
          <w:lang w:eastAsia="en-GB"/>
        </w:rPr>
        <w:t xml:space="preserve"> is about </w:t>
      </w:r>
      <w:proofErr w:type="spellStart"/>
      <w:r w:rsidRPr="00ED64D3">
        <w:rPr>
          <w:rFonts w:ascii="Times New Roman" w:eastAsia="Times New Roman" w:hAnsi="Times New Roman" w:cs="Times New Roman"/>
          <w:color w:val="0E101A"/>
          <w:sz w:val="24"/>
          <w:szCs w:val="24"/>
          <w:lang w:eastAsia="en-GB"/>
        </w:rPr>
        <w:t>specialisation</w:t>
      </w:r>
      <w:proofErr w:type="spellEnd"/>
      <w:r w:rsidRPr="00ED64D3">
        <w:rPr>
          <w:rFonts w:ascii="Times New Roman" w:eastAsia="Times New Roman" w:hAnsi="Times New Roman" w:cs="Times New Roman"/>
          <w:color w:val="0E101A"/>
          <w:sz w:val="24"/>
          <w:szCs w:val="24"/>
          <w:lang w:eastAsia="en-GB"/>
        </w:rPr>
        <w:t>, professional development and creation of new knowledge.</w:t>
      </w:r>
    </w:p>
    <w:p w14:paraId="4E79BAA1" w14:textId="08D0D70B" w:rsidR="00ED64D3" w:rsidRPr="00ED64D3" w:rsidRDefault="00F3392D" w:rsidP="005E2C19">
      <w:pPr>
        <w:spacing w:line="360" w:lineRule="auto"/>
        <w:jc w:val="both"/>
        <w:rPr>
          <w:rFonts w:ascii="Times New Roman" w:eastAsia="Times New Roman" w:hAnsi="Times New Roman" w:cs="Times New Roman"/>
          <w:color w:val="0E101A"/>
          <w:sz w:val="24"/>
          <w:szCs w:val="24"/>
          <w:lang w:eastAsia="en-GB"/>
        </w:rPr>
      </w:pPr>
      <w:r>
        <w:rPr>
          <w:rFonts w:ascii="Times New Roman" w:eastAsia="Times New Roman" w:hAnsi="Times New Roman" w:cs="Times New Roman"/>
          <w:color w:val="0E101A"/>
          <w:sz w:val="24"/>
          <w:szCs w:val="24"/>
          <w:lang w:eastAsia="en-GB"/>
        </w:rPr>
        <w:lastRenderedPageBreak/>
        <w:t>Learning</w:t>
      </w:r>
      <w:r w:rsidR="00ED64D3" w:rsidRPr="00ED64D3">
        <w:rPr>
          <w:rFonts w:ascii="Times New Roman" w:eastAsia="Times New Roman" w:hAnsi="Times New Roman" w:cs="Times New Roman"/>
          <w:color w:val="0E101A"/>
          <w:sz w:val="24"/>
          <w:szCs w:val="24"/>
          <w:lang w:eastAsia="en-GB"/>
        </w:rPr>
        <w:t xml:space="preserve"> the theoretical, practical, historical, and professional aspects </w:t>
      </w:r>
      <w:r>
        <w:rPr>
          <w:rFonts w:ascii="Times New Roman" w:eastAsia="Times New Roman" w:hAnsi="Times New Roman" w:cs="Times New Roman"/>
          <w:color w:val="0E101A"/>
          <w:sz w:val="24"/>
          <w:szCs w:val="24"/>
          <w:lang w:eastAsia="en-GB"/>
        </w:rPr>
        <w:t>makes</w:t>
      </w:r>
      <w:r w:rsidR="00131AE7">
        <w:rPr>
          <w:rFonts w:ascii="Times New Roman" w:eastAsia="Times New Roman" w:hAnsi="Times New Roman" w:cs="Times New Roman"/>
          <w:color w:val="0E101A"/>
          <w:sz w:val="24"/>
          <w:szCs w:val="24"/>
          <w:lang w:eastAsia="en-GB"/>
        </w:rPr>
        <w:t xml:space="preserve"> music study more comprehensive</w:t>
      </w:r>
      <w:r w:rsidR="00ED64D3" w:rsidRPr="00ED64D3">
        <w:rPr>
          <w:rFonts w:ascii="Times New Roman" w:eastAsia="Times New Roman" w:hAnsi="Times New Roman" w:cs="Times New Roman"/>
          <w:color w:val="0E101A"/>
          <w:sz w:val="24"/>
          <w:szCs w:val="24"/>
          <w:lang w:eastAsia="en-GB"/>
        </w:rPr>
        <w:t>. Besides fostering abilities in vocal and instrumental performance</w:t>
      </w:r>
      <w:r>
        <w:rPr>
          <w:rFonts w:ascii="Times New Roman" w:eastAsia="Times New Roman" w:hAnsi="Times New Roman" w:cs="Times New Roman"/>
          <w:color w:val="0E101A"/>
          <w:sz w:val="24"/>
          <w:szCs w:val="24"/>
          <w:lang w:eastAsia="en-GB"/>
        </w:rPr>
        <w:t>, music reading, and writing, it also fosters cognitive development, emotional skills, creativity, and appreciation of cultural contexts</w:t>
      </w:r>
      <w:r w:rsidR="00ED64D3" w:rsidRPr="00ED64D3">
        <w:rPr>
          <w:rFonts w:ascii="Times New Roman" w:eastAsia="Times New Roman" w:hAnsi="Times New Roman" w:cs="Times New Roman"/>
          <w:color w:val="0E101A"/>
          <w:sz w:val="24"/>
          <w:szCs w:val="24"/>
          <w:lang w:eastAsia="en-GB"/>
        </w:rPr>
        <w:t xml:space="preserve">. At </w:t>
      </w:r>
      <w:r>
        <w:rPr>
          <w:rFonts w:ascii="Times New Roman" w:eastAsia="Times New Roman" w:hAnsi="Times New Roman" w:cs="Times New Roman"/>
          <w:color w:val="0E101A"/>
          <w:sz w:val="24"/>
          <w:szCs w:val="24"/>
          <w:lang w:eastAsia="en-GB"/>
        </w:rPr>
        <w:t>the postgraduate level, it has focused on creating advanced scholars who are not only performers but also composers, teachers,</w:t>
      </w:r>
      <w:r w:rsidR="00ED64D3" w:rsidRPr="00ED64D3">
        <w:rPr>
          <w:rFonts w:ascii="Times New Roman" w:eastAsia="Times New Roman" w:hAnsi="Times New Roman" w:cs="Times New Roman"/>
          <w:color w:val="0E101A"/>
          <w:sz w:val="24"/>
          <w:szCs w:val="24"/>
          <w:lang w:eastAsia="en-GB"/>
        </w:rPr>
        <w:t xml:space="preserve"> and educators capable of making meaningful contributions to society’s cultural and intellectual wealth. In Nigeria, university music education had its roots </w:t>
      </w:r>
      <w:r>
        <w:rPr>
          <w:rFonts w:ascii="Times New Roman" w:eastAsia="Times New Roman" w:hAnsi="Times New Roman" w:cs="Times New Roman"/>
          <w:color w:val="0E101A"/>
          <w:sz w:val="24"/>
          <w:szCs w:val="24"/>
          <w:lang w:eastAsia="en-GB"/>
        </w:rPr>
        <w:t>in the Department of Music at the</w:t>
      </w:r>
      <w:r w:rsidR="00ED64D3" w:rsidRPr="00ED64D3">
        <w:rPr>
          <w:rFonts w:ascii="Times New Roman" w:eastAsia="Times New Roman" w:hAnsi="Times New Roman" w:cs="Times New Roman"/>
          <w:color w:val="0E101A"/>
          <w:sz w:val="24"/>
          <w:szCs w:val="24"/>
          <w:lang w:eastAsia="en-GB"/>
        </w:rPr>
        <w:t xml:space="preserve"> University of Nigeria</w:t>
      </w:r>
      <w:r>
        <w:rPr>
          <w:rFonts w:ascii="Times New Roman" w:eastAsia="Times New Roman" w:hAnsi="Times New Roman" w:cs="Times New Roman"/>
          <w:color w:val="0E101A"/>
          <w:sz w:val="24"/>
          <w:szCs w:val="24"/>
          <w:lang w:eastAsia="en-GB"/>
        </w:rPr>
        <w:t>, Nsukka,</w:t>
      </w:r>
      <w:r w:rsidR="00ED64D3" w:rsidRPr="00ED64D3">
        <w:rPr>
          <w:rFonts w:ascii="Times New Roman" w:eastAsia="Times New Roman" w:hAnsi="Times New Roman" w:cs="Times New Roman"/>
          <w:color w:val="0E101A"/>
          <w:sz w:val="24"/>
          <w:szCs w:val="24"/>
          <w:lang w:eastAsia="en-GB"/>
        </w:rPr>
        <w:t xml:space="preserve"> in 1961 (</w:t>
      </w:r>
      <w:proofErr w:type="spellStart"/>
      <w:r w:rsidR="00ED64D3" w:rsidRPr="00ED64D3">
        <w:rPr>
          <w:rFonts w:ascii="Times New Roman" w:eastAsia="Times New Roman" w:hAnsi="Times New Roman" w:cs="Times New Roman"/>
          <w:color w:val="0E101A"/>
          <w:sz w:val="24"/>
          <w:szCs w:val="24"/>
          <w:lang w:eastAsia="en-GB"/>
        </w:rPr>
        <w:t>Onyedum</w:t>
      </w:r>
      <w:proofErr w:type="spellEnd"/>
      <w:r w:rsidR="00ED64D3" w:rsidRPr="00ED64D3">
        <w:rPr>
          <w:rFonts w:ascii="Times New Roman" w:eastAsia="Times New Roman" w:hAnsi="Times New Roman" w:cs="Times New Roman"/>
          <w:color w:val="0E101A"/>
          <w:sz w:val="24"/>
          <w:szCs w:val="24"/>
          <w:lang w:eastAsia="en-GB"/>
        </w:rPr>
        <w:t xml:space="preserve"> &amp; </w:t>
      </w:r>
      <w:proofErr w:type="spellStart"/>
      <w:r w:rsidR="00ED64D3" w:rsidRPr="00ED64D3">
        <w:rPr>
          <w:rFonts w:ascii="Times New Roman" w:eastAsia="Times New Roman" w:hAnsi="Times New Roman" w:cs="Times New Roman"/>
          <w:color w:val="0E101A"/>
          <w:sz w:val="24"/>
          <w:szCs w:val="24"/>
          <w:lang w:eastAsia="en-GB"/>
        </w:rPr>
        <w:t>Onuora-Oguno</w:t>
      </w:r>
      <w:proofErr w:type="spellEnd"/>
      <w:r w:rsidR="00ED64D3" w:rsidRPr="00ED64D3">
        <w:rPr>
          <w:rFonts w:ascii="Times New Roman" w:eastAsia="Times New Roman" w:hAnsi="Times New Roman" w:cs="Times New Roman"/>
          <w:color w:val="0E101A"/>
          <w:sz w:val="24"/>
          <w:szCs w:val="24"/>
          <w:lang w:eastAsia="en-GB"/>
        </w:rPr>
        <w:t xml:space="preserve">, 2021). Postgraduate </w:t>
      </w:r>
      <w:proofErr w:type="spellStart"/>
      <w:r w:rsidR="00ED64D3" w:rsidRPr="00ED64D3">
        <w:rPr>
          <w:rFonts w:ascii="Times New Roman" w:eastAsia="Times New Roman" w:hAnsi="Times New Roman" w:cs="Times New Roman"/>
          <w:color w:val="0E101A"/>
          <w:sz w:val="24"/>
          <w:szCs w:val="24"/>
          <w:lang w:eastAsia="en-GB"/>
        </w:rPr>
        <w:t>programmes</w:t>
      </w:r>
      <w:proofErr w:type="spellEnd"/>
      <w:r w:rsidR="00ED64D3" w:rsidRPr="00ED64D3">
        <w:rPr>
          <w:rFonts w:ascii="Times New Roman" w:eastAsia="Times New Roman" w:hAnsi="Times New Roman" w:cs="Times New Roman"/>
          <w:color w:val="0E101A"/>
          <w:sz w:val="24"/>
          <w:szCs w:val="24"/>
          <w:lang w:eastAsia="en-GB"/>
        </w:rPr>
        <w:t xml:space="preserve"> have been established in other regions</w:t>
      </w:r>
      <w:r>
        <w:rPr>
          <w:rFonts w:ascii="Times New Roman" w:eastAsia="Times New Roman" w:hAnsi="Times New Roman" w:cs="Times New Roman"/>
          <w:color w:val="0E101A"/>
          <w:sz w:val="24"/>
          <w:szCs w:val="24"/>
          <w:lang w:eastAsia="en-GB"/>
        </w:rPr>
        <w:t>, including South-South Nigeria,</w:t>
      </w:r>
      <w:r w:rsidR="00ED64D3" w:rsidRPr="00ED64D3">
        <w:rPr>
          <w:rFonts w:ascii="Times New Roman" w:eastAsia="Times New Roman" w:hAnsi="Times New Roman" w:cs="Times New Roman"/>
          <w:color w:val="0E101A"/>
          <w:sz w:val="24"/>
          <w:szCs w:val="24"/>
          <w:lang w:eastAsia="en-GB"/>
        </w:rPr>
        <w:t xml:space="preserve"> from then till now. Nonetheless</w:t>
      </w:r>
      <w:r>
        <w:rPr>
          <w:rFonts w:ascii="Times New Roman" w:eastAsia="Times New Roman" w:hAnsi="Times New Roman" w:cs="Times New Roman"/>
          <w:color w:val="0E101A"/>
          <w:sz w:val="24"/>
          <w:szCs w:val="24"/>
          <w:lang w:eastAsia="en-GB"/>
        </w:rPr>
        <w:t>, concerns remain about course relevance, with many questioning the emphasis on foreign content rather than</w:t>
      </w:r>
      <w:r w:rsidR="00ED64D3" w:rsidRPr="00ED64D3">
        <w:rPr>
          <w:rFonts w:ascii="Times New Roman" w:eastAsia="Times New Roman" w:hAnsi="Times New Roman" w:cs="Times New Roman"/>
          <w:color w:val="0E101A"/>
          <w:sz w:val="24"/>
          <w:szCs w:val="24"/>
          <w:lang w:eastAsia="en-GB"/>
        </w:rPr>
        <w:t xml:space="preserve"> indigenous traditions (</w:t>
      </w:r>
      <w:proofErr w:type="spellStart"/>
      <w:r w:rsidR="00ED64D3" w:rsidRPr="00ED64D3">
        <w:rPr>
          <w:rFonts w:ascii="Times New Roman" w:eastAsia="Times New Roman" w:hAnsi="Times New Roman" w:cs="Times New Roman"/>
          <w:color w:val="0E101A"/>
          <w:sz w:val="24"/>
          <w:szCs w:val="24"/>
          <w:lang w:eastAsia="en-GB"/>
        </w:rPr>
        <w:t>Ogunrinade</w:t>
      </w:r>
      <w:proofErr w:type="spellEnd"/>
      <w:r w:rsidR="00ED64D3" w:rsidRPr="00ED64D3">
        <w:rPr>
          <w:rFonts w:ascii="Times New Roman" w:eastAsia="Times New Roman" w:hAnsi="Times New Roman" w:cs="Times New Roman"/>
          <w:color w:val="0E101A"/>
          <w:sz w:val="24"/>
          <w:szCs w:val="24"/>
          <w:lang w:eastAsia="en-GB"/>
        </w:rPr>
        <w:t xml:space="preserve">, 2015). Scholars are quick to suggest that </w:t>
      </w:r>
      <w:r>
        <w:rPr>
          <w:rFonts w:ascii="Times New Roman" w:eastAsia="Times New Roman" w:hAnsi="Times New Roman" w:cs="Times New Roman"/>
          <w:color w:val="0E101A"/>
          <w:sz w:val="24"/>
          <w:szCs w:val="24"/>
          <w:lang w:eastAsia="en-GB"/>
        </w:rPr>
        <w:t>curricula should</w:t>
      </w:r>
      <w:r w:rsidR="00ED64D3" w:rsidRPr="00ED64D3">
        <w:rPr>
          <w:rFonts w:ascii="Times New Roman" w:eastAsia="Times New Roman" w:hAnsi="Times New Roman" w:cs="Times New Roman"/>
          <w:color w:val="0E101A"/>
          <w:sz w:val="24"/>
          <w:szCs w:val="24"/>
          <w:lang w:eastAsia="en-GB"/>
        </w:rPr>
        <w:t xml:space="preserve"> </w:t>
      </w:r>
      <w:r>
        <w:rPr>
          <w:rFonts w:ascii="Times New Roman" w:eastAsia="Times New Roman" w:hAnsi="Times New Roman" w:cs="Times New Roman"/>
          <w:color w:val="0E101A"/>
          <w:sz w:val="24"/>
          <w:szCs w:val="24"/>
          <w:lang w:eastAsia="en-GB"/>
        </w:rPr>
        <w:t>incorporate</w:t>
      </w:r>
      <w:r w:rsidR="00ED64D3" w:rsidRPr="00ED64D3">
        <w:rPr>
          <w:rFonts w:ascii="Times New Roman" w:eastAsia="Times New Roman" w:hAnsi="Times New Roman" w:cs="Times New Roman"/>
          <w:color w:val="0E101A"/>
          <w:sz w:val="24"/>
          <w:szCs w:val="24"/>
          <w:lang w:eastAsia="en-GB"/>
        </w:rPr>
        <w:t xml:space="preserve"> African musical heritage without lowering international standards.</w:t>
      </w:r>
    </w:p>
    <w:p w14:paraId="2EF99B50" w14:textId="07E7D453" w:rsidR="00ED64D3" w:rsidRPr="00ED64D3" w:rsidRDefault="00ED64D3" w:rsidP="005E2C19">
      <w:pPr>
        <w:spacing w:line="360" w:lineRule="auto"/>
        <w:jc w:val="both"/>
        <w:rPr>
          <w:rFonts w:ascii="Times New Roman" w:eastAsia="Times New Roman" w:hAnsi="Times New Roman" w:cs="Times New Roman"/>
          <w:color w:val="0E101A"/>
          <w:sz w:val="24"/>
          <w:szCs w:val="24"/>
          <w:lang w:eastAsia="en-GB"/>
        </w:rPr>
      </w:pPr>
      <w:r w:rsidRPr="00ED64D3">
        <w:rPr>
          <w:rFonts w:ascii="Times New Roman" w:eastAsia="Times New Roman" w:hAnsi="Times New Roman" w:cs="Times New Roman"/>
          <w:color w:val="0E101A"/>
          <w:sz w:val="24"/>
          <w:szCs w:val="24"/>
          <w:lang w:eastAsia="en-GB"/>
        </w:rPr>
        <w:t xml:space="preserve">Postgraduate music education in </w:t>
      </w:r>
      <w:r w:rsidR="008B3885">
        <w:rPr>
          <w:rFonts w:ascii="Times New Roman" w:eastAsia="Times New Roman" w:hAnsi="Times New Roman" w:cs="Times New Roman"/>
          <w:color w:val="0E101A"/>
          <w:sz w:val="24"/>
          <w:szCs w:val="24"/>
          <w:lang w:eastAsia="en-GB"/>
        </w:rPr>
        <w:t>South-South Nigeria seeks to promote cultural preservation, professional training and development,</w:t>
      </w:r>
      <w:r w:rsidRPr="00ED64D3">
        <w:rPr>
          <w:rFonts w:ascii="Times New Roman" w:eastAsia="Times New Roman" w:hAnsi="Times New Roman" w:cs="Times New Roman"/>
          <w:color w:val="0E101A"/>
          <w:sz w:val="24"/>
          <w:szCs w:val="24"/>
          <w:lang w:eastAsia="en-GB"/>
        </w:rPr>
        <w:t xml:space="preserve"> </w:t>
      </w:r>
      <w:r w:rsidR="008B3885">
        <w:rPr>
          <w:rFonts w:ascii="Times New Roman" w:eastAsia="Times New Roman" w:hAnsi="Times New Roman" w:cs="Times New Roman"/>
          <w:color w:val="0E101A"/>
          <w:sz w:val="24"/>
          <w:szCs w:val="24"/>
          <w:lang w:eastAsia="en-GB"/>
        </w:rPr>
        <w:t>and</w:t>
      </w:r>
      <w:r w:rsidRPr="00ED64D3">
        <w:rPr>
          <w:rFonts w:ascii="Times New Roman" w:eastAsia="Times New Roman" w:hAnsi="Times New Roman" w:cs="Times New Roman"/>
          <w:color w:val="0E101A"/>
          <w:sz w:val="24"/>
          <w:szCs w:val="24"/>
          <w:lang w:eastAsia="en-GB"/>
        </w:rPr>
        <w:t xml:space="preserve"> academic knowledge. Nevertheless, there is </w:t>
      </w:r>
      <w:r w:rsidR="008B3885">
        <w:rPr>
          <w:rFonts w:ascii="Times New Roman" w:eastAsia="Times New Roman" w:hAnsi="Times New Roman" w:cs="Times New Roman"/>
          <w:color w:val="0E101A"/>
          <w:sz w:val="24"/>
          <w:szCs w:val="24"/>
          <w:lang w:eastAsia="en-GB"/>
        </w:rPr>
        <w:t>debate over whether it is meeting its goals or whether its content</w:t>
      </w:r>
      <w:r w:rsidRPr="00ED64D3">
        <w:rPr>
          <w:rFonts w:ascii="Times New Roman" w:eastAsia="Times New Roman" w:hAnsi="Times New Roman" w:cs="Times New Roman"/>
          <w:color w:val="0E101A"/>
          <w:sz w:val="24"/>
          <w:szCs w:val="24"/>
          <w:lang w:eastAsia="en-GB"/>
        </w:rPr>
        <w:t xml:space="preserve"> should be adjusted to suit current trends. Most courses employ </w:t>
      </w:r>
      <w:r w:rsidR="008B3885">
        <w:rPr>
          <w:rFonts w:ascii="Times New Roman" w:eastAsia="Times New Roman" w:hAnsi="Times New Roman" w:cs="Times New Roman"/>
          <w:color w:val="0E101A"/>
          <w:sz w:val="24"/>
          <w:szCs w:val="24"/>
          <w:lang w:eastAsia="en-GB"/>
        </w:rPr>
        <w:t>outdated materials, unclear objectives, and a weak assessment framework, which has caused discrepancies</w:t>
      </w:r>
      <w:r w:rsidRPr="00ED64D3">
        <w:rPr>
          <w:rFonts w:ascii="Times New Roman" w:eastAsia="Times New Roman" w:hAnsi="Times New Roman" w:cs="Times New Roman"/>
          <w:color w:val="0E101A"/>
          <w:sz w:val="24"/>
          <w:szCs w:val="24"/>
          <w:lang w:eastAsia="en-GB"/>
        </w:rPr>
        <w:t xml:space="preserve"> within institutions where these programs are run. With </w:t>
      </w:r>
      <w:r w:rsidR="008B3885">
        <w:rPr>
          <w:rFonts w:ascii="Times New Roman" w:eastAsia="Times New Roman" w:hAnsi="Times New Roman" w:cs="Times New Roman"/>
          <w:color w:val="0E101A"/>
          <w:sz w:val="24"/>
          <w:szCs w:val="24"/>
          <w:lang w:eastAsia="en-GB"/>
        </w:rPr>
        <w:t xml:space="preserve">inadequate integration of indigenous African music, limited research mentorship, and limited access to modern facilities/music technology, the performance of graduates in relation to global industry standards, their contributions to academic discourse, and their effectiveness in competition in the creative economy are </w:t>
      </w:r>
      <w:r w:rsidRPr="00ED64D3">
        <w:rPr>
          <w:rFonts w:ascii="Times New Roman" w:eastAsia="Times New Roman" w:hAnsi="Times New Roman" w:cs="Times New Roman"/>
          <w:color w:val="0E101A"/>
          <w:sz w:val="24"/>
          <w:szCs w:val="24"/>
          <w:lang w:eastAsia="en-GB"/>
        </w:rPr>
        <w:t xml:space="preserve">worrying. The absence of periodic assessment and redesign leaves </w:t>
      </w:r>
      <w:r w:rsidR="008B3885">
        <w:rPr>
          <w:rFonts w:ascii="Times New Roman" w:eastAsia="Times New Roman" w:hAnsi="Times New Roman" w:cs="Times New Roman"/>
          <w:color w:val="0E101A"/>
          <w:sz w:val="24"/>
          <w:szCs w:val="24"/>
          <w:lang w:eastAsia="en-GB"/>
        </w:rPr>
        <w:t>curricula out of sync with emerging national/regional/international focus areas, leading to</w:t>
      </w:r>
      <w:r w:rsidRPr="00ED64D3">
        <w:rPr>
          <w:rFonts w:ascii="Times New Roman" w:eastAsia="Times New Roman" w:hAnsi="Times New Roman" w:cs="Times New Roman"/>
          <w:color w:val="0E101A"/>
          <w:sz w:val="24"/>
          <w:szCs w:val="24"/>
          <w:lang w:eastAsia="en-GB"/>
        </w:rPr>
        <w:t xml:space="preserve"> constant transformation.</w:t>
      </w:r>
    </w:p>
    <w:p w14:paraId="78F5B4EA" w14:textId="6F03A3DF" w:rsidR="00ED64D3" w:rsidRDefault="00ED64D3" w:rsidP="005E2C19">
      <w:pPr>
        <w:spacing w:line="360" w:lineRule="auto"/>
        <w:jc w:val="both"/>
        <w:rPr>
          <w:rFonts w:ascii="Times New Roman" w:eastAsia="Times New Roman" w:hAnsi="Times New Roman" w:cs="Times New Roman"/>
          <w:color w:val="0E101A"/>
          <w:sz w:val="24"/>
          <w:szCs w:val="24"/>
          <w:lang w:eastAsia="en-GB"/>
        </w:rPr>
      </w:pPr>
      <w:r w:rsidRPr="00ED64D3">
        <w:rPr>
          <w:rFonts w:ascii="Times New Roman" w:eastAsia="Times New Roman" w:hAnsi="Times New Roman" w:cs="Times New Roman"/>
          <w:color w:val="0E101A"/>
          <w:sz w:val="24"/>
          <w:szCs w:val="24"/>
          <w:lang w:eastAsia="en-GB"/>
        </w:rPr>
        <w:t xml:space="preserve">Consequently, the current study aims to assess the relevancy and efficiency of music postgraduate programs in South-South Nigerian universities with the view to determining how well these programs meet those needs. It seeks to </w:t>
      </w:r>
      <w:proofErr w:type="spellStart"/>
      <w:r w:rsidR="008526F6">
        <w:rPr>
          <w:rFonts w:ascii="Times New Roman" w:eastAsia="Times New Roman" w:hAnsi="Times New Roman" w:cs="Times New Roman"/>
          <w:color w:val="0E101A"/>
          <w:sz w:val="24"/>
          <w:szCs w:val="24"/>
          <w:lang w:eastAsia="en-GB"/>
        </w:rPr>
        <w:t>recognise</w:t>
      </w:r>
      <w:proofErr w:type="spellEnd"/>
      <w:r w:rsidR="008526F6">
        <w:rPr>
          <w:rFonts w:ascii="Times New Roman" w:eastAsia="Times New Roman" w:hAnsi="Times New Roman" w:cs="Times New Roman"/>
          <w:color w:val="0E101A"/>
          <w:sz w:val="24"/>
          <w:szCs w:val="24"/>
          <w:lang w:eastAsia="en-GB"/>
        </w:rPr>
        <w:t xml:space="preserve"> strengths as well as correct weaknesses, ensuring</w:t>
      </w:r>
      <w:r w:rsidRPr="00ED64D3">
        <w:rPr>
          <w:rFonts w:ascii="Times New Roman" w:eastAsia="Times New Roman" w:hAnsi="Times New Roman" w:cs="Times New Roman"/>
          <w:color w:val="0E101A"/>
          <w:sz w:val="24"/>
          <w:szCs w:val="24"/>
          <w:lang w:eastAsia="en-GB"/>
        </w:rPr>
        <w:t xml:space="preserve"> that all such </w:t>
      </w:r>
      <w:proofErr w:type="spellStart"/>
      <w:r w:rsidRPr="00ED64D3">
        <w:rPr>
          <w:rFonts w:ascii="Times New Roman" w:eastAsia="Times New Roman" w:hAnsi="Times New Roman" w:cs="Times New Roman"/>
          <w:color w:val="0E101A"/>
          <w:sz w:val="24"/>
          <w:szCs w:val="24"/>
          <w:lang w:eastAsia="en-GB"/>
        </w:rPr>
        <w:t>programmes</w:t>
      </w:r>
      <w:proofErr w:type="spellEnd"/>
      <w:r w:rsidRPr="00ED64D3">
        <w:rPr>
          <w:rFonts w:ascii="Times New Roman" w:eastAsia="Times New Roman" w:hAnsi="Times New Roman" w:cs="Times New Roman"/>
          <w:color w:val="0E101A"/>
          <w:sz w:val="24"/>
          <w:szCs w:val="24"/>
          <w:lang w:eastAsia="en-GB"/>
        </w:rPr>
        <w:t xml:space="preserve"> are culturally relevant, academically sound, and internationally competitive. In particular, the research </w:t>
      </w:r>
      <w:r w:rsidR="008526F6">
        <w:rPr>
          <w:rFonts w:ascii="Times New Roman" w:eastAsia="Times New Roman" w:hAnsi="Times New Roman" w:cs="Times New Roman"/>
          <w:color w:val="0E101A"/>
          <w:sz w:val="24"/>
          <w:szCs w:val="24"/>
          <w:lang w:eastAsia="en-GB"/>
        </w:rPr>
        <w:t xml:space="preserve">analyses the general effect of curriculum evaluation on practice, considers the intended consequences of commonalities and peculiarities between curricula, and examines the causes of ineffective teaching approaches at the </w:t>
      </w:r>
      <w:r w:rsidRPr="00ED64D3">
        <w:rPr>
          <w:rFonts w:ascii="Times New Roman" w:eastAsia="Times New Roman" w:hAnsi="Times New Roman" w:cs="Times New Roman"/>
          <w:color w:val="0E101A"/>
          <w:sz w:val="24"/>
          <w:szCs w:val="24"/>
          <w:lang w:eastAsia="en-GB"/>
        </w:rPr>
        <w:t xml:space="preserve">postgraduate level. The research provides a factual analysis that helps </w:t>
      </w:r>
      <w:r w:rsidR="008526F6">
        <w:rPr>
          <w:rFonts w:ascii="Times New Roman" w:eastAsia="Times New Roman" w:hAnsi="Times New Roman" w:cs="Times New Roman"/>
          <w:color w:val="0E101A"/>
          <w:sz w:val="24"/>
          <w:szCs w:val="24"/>
          <w:lang w:eastAsia="en-GB"/>
        </w:rPr>
        <w:t xml:space="preserve">improve the music </w:t>
      </w:r>
      <w:r w:rsidR="008526F6">
        <w:rPr>
          <w:rFonts w:ascii="Times New Roman" w:eastAsia="Times New Roman" w:hAnsi="Times New Roman" w:cs="Times New Roman"/>
          <w:color w:val="0E101A"/>
          <w:sz w:val="24"/>
          <w:szCs w:val="24"/>
          <w:lang w:eastAsia="en-GB"/>
        </w:rPr>
        <w:lastRenderedPageBreak/>
        <w:t>curriculum development process, applied practices, and the development of a higher music education system in</w:t>
      </w:r>
      <w:r w:rsidRPr="00ED64D3">
        <w:rPr>
          <w:rFonts w:ascii="Times New Roman" w:eastAsia="Times New Roman" w:hAnsi="Times New Roman" w:cs="Times New Roman"/>
          <w:color w:val="0E101A"/>
          <w:sz w:val="24"/>
          <w:szCs w:val="24"/>
          <w:lang w:eastAsia="en-GB"/>
        </w:rPr>
        <w:t xml:space="preserve"> this region.</w:t>
      </w:r>
    </w:p>
    <w:p w14:paraId="6D4932DA" w14:textId="6F94C86B" w:rsidR="00250D1D" w:rsidRPr="00A7284A" w:rsidRDefault="00250D1D" w:rsidP="00ED64D3">
      <w:pPr>
        <w:spacing w:line="360" w:lineRule="auto"/>
        <w:jc w:val="both"/>
        <w:rPr>
          <w:rFonts w:ascii="Times New Roman" w:hAnsi="Times New Roman" w:cs="Times New Roman"/>
          <w:b/>
          <w:bCs/>
          <w:color w:val="000000" w:themeColor="text1"/>
          <w:sz w:val="24"/>
          <w:szCs w:val="24"/>
        </w:rPr>
      </w:pPr>
      <w:r w:rsidRPr="00A7284A">
        <w:rPr>
          <w:rFonts w:ascii="Times New Roman" w:hAnsi="Times New Roman" w:cs="Times New Roman"/>
          <w:b/>
          <w:bCs/>
          <w:color w:val="000000" w:themeColor="text1"/>
          <w:sz w:val="24"/>
          <w:szCs w:val="24"/>
        </w:rPr>
        <w:t>Empirical Review</w:t>
      </w:r>
    </w:p>
    <w:p w14:paraId="11377EB1" w14:textId="02AA4D19" w:rsidR="008134CA" w:rsidRPr="008134CA" w:rsidRDefault="008134CA" w:rsidP="00ED64D3">
      <w:pPr>
        <w:spacing w:line="360" w:lineRule="auto"/>
        <w:jc w:val="both"/>
        <w:rPr>
          <w:rFonts w:ascii="Times New Roman" w:hAnsi="Times New Roman" w:cs="Times New Roman"/>
          <w:sz w:val="24"/>
          <w:szCs w:val="24"/>
        </w:rPr>
      </w:pPr>
      <w:r w:rsidRPr="008134CA">
        <w:rPr>
          <w:rFonts w:ascii="Times New Roman" w:hAnsi="Times New Roman" w:cs="Times New Roman"/>
          <w:sz w:val="24"/>
          <w:szCs w:val="24"/>
        </w:rPr>
        <w:t xml:space="preserve">There have been many empirical studies showing how music curriculum evaluation has been </w:t>
      </w:r>
      <w:r w:rsidR="008526F6">
        <w:rPr>
          <w:rFonts w:ascii="Times New Roman" w:hAnsi="Times New Roman" w:cs="Times New Roman"/>
          <w:sz w:val="24"/>
          <w:szCs w:val="24"/>
        </w:rPr>
        <w:t>conducted at</w:t>
      </w:r>
      <w:r w:rsidRPr="008134CA">
        <w:rPr>
          <w:rFonts w:ascii="Times New Roman" w:hAnsi="Times New Roman" w:cs="Times New Roman"/>
          <w:sz w:val="24"/>
          <w:szCs w:val="24"/>
        </w:rPr>
        <w:t xml:space="preserve"> various stages of education in Nigeria. S. </w:t>
      </w:r>
      <w:proofErr w:type="spellStart"/>
      <w:r w:rsidRPr="008134CA">
        <w:rPr>
          <w:rFonts w:ascii="Times New Roman" w:hAnsi="Times New Roman" w:cs="Times New Roman"/>
          <w:sz w:val="24"/>
          <w:szCs w:val="24"/>
        </w:rPr>
        <w:t>Adamu</w:t>
      </w:r>
      <w:proofErr w:type="spellEnd"/>
      <w:r w:rsidRPr="008134CA">
        <w:rPr>
          <w:rFonts w:ascii="Times New Roman" w:hAnsi="Times New Roman" w:cs="Times New Roman"/>
          <w:sz w:val="24"/>
          <w:szCs w:val="24"/>
        </w:rPr>
        <w:t xml:space="preserve"> (2014) did a study on junior secondary school music curriculum in Kaduna State using questionnaires, observation and checklists. The study sampled 171 students, </w:t>
      </w:r>
      <w:r w:rsidR="008526F6">
        <w:rPr>
          <w:rFonts w:ascii="Times New Roman" w:hAnsi="Times New Roman" w:cs="Times New Roman"/>
          <w:sz w:val="24"/>
          <w:szCs w:val="24"/>
        </w:rPr>
        <w:t>3 music teachers, and 6</w:t>
      </w:r>
      <w:r w:rsidRPr="008134CA">
        <w:rPr>
          <w:rFonts w:ascii="Times New Roman" w:hAnsi="Times New Roman" w:cs="Times New Roman"/>
          <w:sz w:val="24"/>
          <w:szCs w:val="24"/>
        </w:rPr>
        <w:t xml:space="preserve"> vice principals. The data were </w:t>
      </w:r>
      <w:proofErr w:type="spellStart"/>
      <w:r w:rsidRPr="008134CA">
        <w:rPr>
          <w:rFonts w:ascii="Times New Roman" w:hAnsi="Times New Roman" w:cs="Times New Roman"/>
          <w:sz w:val="24"/>
          <w:szCs w:val="24"/>
        </w:rPr>
        <w:t>analysed</w:t>
      </w:r>
      <w:proofErr w:type="spellEnd"/>
      <w:r w:rsidRPr="008134CA">
        <w:rPr>
          <w:rFonts w:ascii="Times New Roman" w:hAnsi="Times New Roman" w:cs="Times New Roman"/>
          <w:sz w:val="24"/>
          <w:szCs w:val="24"/>
        </w:rPr>
        <w:t xml:space="preserve"> using descriptive and chi-square statistics to test five hypotheses. Findings indicated that there was no significant difference between students and staff concerning curriculum goals, government roles, teacher qualifications, and instructional materials. Nevertheless, differences </w:t>
      </w:r>
      <w:r w:rsidR="008526F6">
        <w:rPr>
          <w:rFonts w:ascii="Times New Roman" w:hAnsi="Times New Roman" w:cs="Times New Roman"/>
          <w:sz w:val="24"/>
          <w:szCs w:val="24"/>
        </w:rPr>
        <w:t xml:space="preserve">emerged between trained and untrained teachers in their </w:t>
      </w:r>
      <w:r w:rsidRPr="008134CA">
        <w:rPr>
          <w:rFonts w:ascii="Times New Roman" w:hAnsi="Times New Roman" w:cs="Times New Roman"/>
          <w:sz w:val="24"/>
          <w:szCs w:val="24"/>
        </w:rPr>
        <w:t>teaching methods. Recommendations cited the following: general public awareness on music education instructional materials should be improved</w:t>
      </w:r>
      <w:r w:rsidR="008526F6">
        <w:rPr>
          <w:rFonts w:ascii="Times New Roman" w:hAnsi="Times New Roman" w:cs="Times New Roman"/>
          <w:sz w:val="24"/>
          <w:szCs w:val="24"/>
        </w:rPr>
        <w:t>,</w:t>
      </w:r>
      <w:r w:rsidRPr="008134CA">
        <w:rPr>
          <w:rFonts w:ascii="Times New Roman" w:hAnsi="Times New Roman" w:cs="Times New Roman"/>
          <w:sz w:val="24"/>
          <w:szCs w:val="24"/>
        </w:rPr>
        <w:t xml:space="preserve"> expert involvement in music curriculum planning employment of qualified music teachers</w:t>
      </w:r>
    </w:p>
    <w:p w14:paraId="649F9E72" w14:textId="117DB55C" w:rsidR="00ED64D3" w:rsidRPr="00ED64D3" w:rsidRDefault="00ED64D3" w:rsidP="00ED64D3">
      <w:pPr>
        <w:spacing w:line="360" w:lineRule="auto"/>
        <w:jc w:val="both"/>
        <w:rPr>
          <w:rFonts w:ascii="Times New Roman" w:hAnsi="Times New Roman" w:cs="Times New Roman"/>
          <w:color w:val="000000" w:themeColor="text1"/>
          <w:sz w:val="24"/>
          <w:szCs w:val="24"/>
        </w:rPr>
      </w:pPr>
      <w:proofErr w:type="spellStart"/>
      <w:r w:rsidRPr="00ED64D3">
        <w:rPr>
          <w:rFonts w:ascii="Times New Roman" w:hAnsi="Times New Roman" w:cs="Times New Roman"/>
          <w:color w:val="000000" w:themeColor="text1"/>
          <w:sz w:val="24"/>
          <w:szCs w:val="24"/>
        </w:rPr>
        <w:t>Adeogun</w:t>
      </w:r>
      <w:proofErr w:type="spellEnd"/>
      <w:r w:rsidRPr="00ED64D3">
        <w:rPr>
          <w:rFonts w:ascii="Times New Roman" w:hAnsi="Times New Roman" w:cs="Times New Roman"/>
          <w:color w:val="000000" w:themeColor="text1"/>
          <w:sz w:val="24"/>
          <w:szCs w:val="24"/>
        </w:rPr>
        <w:t xml:space="preserve"> (2006) was the first to write on the evaluation of tertiary music education in Nigeria from 1842 </w:t>
      </w:r>
      <w:r w:rsidR="008526F6">
        <w:rPr>
          <w:rFonts w:ascii="Times New Roman" w:hAnsi="Times New Roman" w:cs="Times New Roman"/>
          <w:color w:val="000000" w:themeColor="text1"/>
          <w:sz w:val="24"/>
          <w:szCs w:val="24"/>
        </w:rPr>
        <w:t>to</w:t>
      </w:r>
      <w:r w:rsidRPr="00ED64D3">
        <w:rPr>
          <w:rFonts w:ascii="Times New Roman" w:hAnsi="Times New Roman" w:cs="Times New Roman"/>
          <w:color w:val="000000" w:themeColor="text1"/>
          <w:sz w:val="24"/>
          <w:szCs w:val="24"/>
        </w:rPr>
        <w:t xml:space="preserve"> 2001. The research watched a hundred lessons, did a tracer study of four hundred graduates and got </w:t>
      </w:r>
      <w:r w:rsidR="008526F6">
        <w:rPr>
          <w:rFonts w:ascii="Times New Roman" w:hAnsi="Times New Roman" w:cs="Times New Roman"/>
          <w:color w:val="000000" w:themeColor="text1"/>
          <w:sz w:val="24"/>
          <w:szCs w:val="24"/>
        </w:rPr>
        <w:t>feedback from scholars,</w:t>
      </w:r>
      <w:r w:rsidRPr="00ED64D3">
        <w:rPr>
          <w:rFonts w:ascii="Times New Roman" w:hAnsi="Times New Roman" w:cs="Times New Roman"/>
          <w:color w:val="000000" w:themeColor="text1"/>
          <w:sz w:val="24"/>
          <w:szCs w:val="24"/>
        </w:rPr>
        <w:t xml:space="preserve"> practitioners and employers. </w:t>
      </w:r>
      <w:r w:rsidR="008526F6">
        <w:rPr>
          <w:rFonts w:ascii="Times New Roman" w:hAnsi="Times New Roman" w:cs="Times New Roman"/>
          <w:color w:val="000000" w:themeColor="text1"/>
          <w:sz w:val="24"/>
          <w:szCs w:val="24"/>
        </w:rPr>
        <w:t xml:space="preserve">Results show poor curriculum quality, low instructional inspiration, indicating that there is a </w:t>
      </w:r>
      <w:r w:rsidRPr="00ED64D3">
        <w:rPr>
          <w:rFonts w:ascii="Times New Roman" w:hAnsi="Times New Roman" w:cs="Times New Roman"/>
          <w:color w:val="000000" w:themeColor="text1"/>
          <w:sz w:val="24"/>
          <w:szCs w:val="24"/>
        </w:rPr>
        <w:t xml:space="preserve">need for curriculum reformation in tertiary music education. Although </w:t>
      </w:r>
      <w:proofErr w:type="spellStart"/>
      <w:r w:rsidRPr="00ED64D3">
        <w:rPr>
          <w:rFonts w:ascii="Times New Roman" w:hAnsi="Times New Roman" w:cs="Times New Roman"/>
          <w:color w:val="000000" w:themeColor="text1"/>
          <w:sz w:val="24"/>
          <w:szCs w:val="24"/>
        </w:rPr>
        <w:t>Adeogun’s</w:t>
      </w:r>
      <w:proofErr w:type="spellEnd"/>
      <w:r w:rsidRPr="00ED64D3">
        <w:rPr>
          <w:rFonts w:ascii="Times New Roman" w:hAnsi="Times New Roman" w:cs="Times New Roman"/>
          <w:color w:val="000000" w:themeColor="text1"/>
          <w:sz w:val="24"/>
          <w:szCs w:val="24"/>
        </w:rPr>
        <w:t xml:space="preserve"> work is primarily focused on undergraduate programs, it is consistent with the current study as far as improving curriculum relevance and graduate competence is concerned.</w:t>
      </w:r>
    </w:p>
    <w:p w14:paraId="5A8E771F" w14:textId="77777777"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 xml:space="preserve">In his study of Nigerian public schools, </w:t>
      </w:r>
      <w:proofErr w:type="spellStart"/>
      <w:r w:rsidRPr="00ED64D3">
        <w:rPr>
          <w:rFonts w:ascii="Times New Roman" w:hAnsi="Times New Roman" w:cs="Times New Roman"/>
          <w:color w:val="000000" w:themeColor="text1"/>
          <w:sz w:val="24"/>
          <w:szCs w:val="24"/>
        </w:rPr>
        <w:t>Akparioku</w:t>
      </w:r>
      <w:proofErr w:type="spellEnd"/>
      <w:r w:rsidRPr="00ED64D3">
        <w:rPr>
          <w:rFonts w:ascii="Times New Roman" w:hAnsi="Times New Roman" w:cs="Times New Roman"/>
          <w:color w:val="000000" w:themeColor="text1"/>
          <w:sz w:val="24"/>
          <w:szCs w:val="24"/>
        </w:rPr>
        <w:t xml:space="preserve"> (2012) did a comparative evaluation of music teaching facilities in the senior secondary schools in Rivers State using 42 teachers that were selected through stratified random sampling technique from five educational zones. The study identified inadequate facilities, low adherence to instructional strategies and lack of teacher training as some of the issues. It was proposed that there should be music specialist schools where there will be one music teacher to fifty students. These observations although relating to secondary education, throw light on the effect of infrastructural inadequacies on curriculum implementation which is also applicable to postgraduate education.</w:t>
      </w:r>
    </w:p>
    <w:p w14:paraId="267CB5D5" w14:textId="77777777"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 xml:space="preserve">Using the inventory of music teaching factors, </w:t>
      </w:r>
      <w:proofErr w:type="spellStart"/>
      <w:r w:rsidRPr="00ED64D3">
        <w:rPr>
          <w:rFonts w:ascii="Times New Roman" w:hAnsi="Times New Roman" w:cs="Times New Roman"/>
          <w:color w:val="000000" w:themeColor="text1"/>
          <w:sz w:val="24"/>
          <w:szCs w:val="24"/>
        </w:rPr>
        <w:t>Aninwene</w:t>
      </w:r>
      <w:proofErr w:type="spellEnd"/>
      <w:r w:rsidRPr="00ED64D3">
        <w:rPr>
          <w:rFonts w:ascii="Times New Roman" w:hAnsi="Times New Roman" w:cs="Times New Roman"/>
          <w:color w:val="000000" w:themeColor="text1"/>
          <w:sz w:val="24"/>
          <w:szCs w:val="24"/>
        </w:rPr>
        <w:t xml:space="preserve"> (2007) addressed the issue of why music teachers quit. The major challenges that were identified are the poor learning environment, lack of musical instruments, low societal respect, and insufficient curricular </w:t>
      </w:r>
      <w:r w:rsidRPr="00ED64D3">
        <w:rPr>
          <w:rFonts w:ascii="Times New Roman" w:hAnsi="Times New Roman" w:cs="Times New Roman"/>
          <w:color w:val="000000" w:themeColor="text1"/>
          <w:sz w:val="24"/>
          <w:szCs w:val="24"/>
        </w:rPr>
        <w:lastRenderedPageBreak/>
        <w:t xml:space="preserve">support. Possible solutions suggested by him include provision of better facilities, making music compulsory at junior secondary </w:t>
      </w:r>
      <w:proofErr w:type="gramStart"/>
      <w:r w:rsidRPr="00ED64D3">
        <w:rPr>
          <w:rFonts w:ascii="Times New Roman" w:hAnsi="Times New Roman" w:cs="Times New Roman"/>
          <w:color w:val="000000" w:themeColor="text1"/>
          <w:sz w:val="24"/>
          <w:szCs w:val="24"/>
        </w:rPr>
        <w:t>level ,and</w:t>
      </w:r>
      <w:proofErr w:type="gramEnd"/>
      <w:r w:rsidRPr="00ED64D3">
        <w:rPr>
          <w:rFonts w:ascii="Times New Roman" w:hAnsi="Times New Roman" w:cs="Times New Roman"/>
          <w:color w:val="000000" w:themeColor="text1"/>
          <w:sz w:val="24"/>
          <w:szCs w:val="24"/>
        </w:rPr>
        <w:t xml:space="preserve"> expansion of music departments in tertiary institutions. In a similar way, </w:t>
      </w:r>
      <w:proofErr w:type="spellStart"/>
      <w:r w:rsidRPr="00ED64D3">
        <w:rPr>
          <w:rFonts w:ascii="Times New Roman" w:hAnsi="Times New Roman" w:cs="Times New Roman"/>
          <w:color w:val="000000" w:themeColor="text1"/>
          <w:sz w:val="24"/>
          <w:szCs w:val="24"/>
        </w:rPr>
        <w:t>Fagbile</w:t>
      </w:r>
      <w:proofErr w:type="spellEnd"/>
      <w:r w:rsidRPr="00ED64D3">
        <w:rPr>
          <w:rFonts w:ascii="Times New Roman" w:hAnsi="Times New Roman" w:cs="Times New Roman"/>
          <w:color w:val="000000" w:themeColor="text1"/>
          <w:sz w:val="24"/>
          <w:szCs w:val="24"/>
        </w:rPr>
        <w:t xml:space="preserve"> (2020) did review about music teaching and assessment among the lower primary grade highlighting issues such as low teacher confidence and shortage of resources as he recommended trained music educators rather than general teachers.</w:t>
      </w:r>
    </w:p>
    <w:p w14:paraId="1958707E" w14:textId="77777777"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Altogether, these studies show that there are still problems in the area of music education in Nigeria. A very brief summary would include poor facilities; curriculum not integrated in the subject matter; lack of adequate music teachers and disregard for indigenous musical traditions. Despite this, most researches address primary, secondary and undergraduate levels while there is little empirical work on postgraduate curriculum evaluation particularly in South-South Nigerian universities. The current study fills this vacuum by specifically looking at the postgraduate curriculum structure, teaching approaches, resource adequacy as well as cultural alignment.</w:t>
      </w:r>
    </w:p>
    <w:p w14:paraId="70E04984" w14:textId="77777777"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 xml:space="preserve">The scholarship not only serves beyond institutional concerns, but also as music does, highlights its cultural and cognitive context. Ethnomusicologist Philip V. </w:t>
      </w:r>
      <w:proofErr w:type="spellStart"/>
      <w:r w:rsidRPr="00ED64D3">
        <w:rPr>
          <w:rFonts w:ascii="Times New Roman" w:hAnsi="Times New Roman" w:cs="Times New Roman"/>
          <w:color w:val="000000" w:themeColor="text1"/>
          <w:sz w:val="24"/>
          <w:szCs w:val="24"/>
        </w:rPr>
        <w:t>Bohlman</w:t>
      </w:r>
      <w:proofErr w:type="spellEnd"/>
      <w:r w:rsidRPr="00ED64D3">
        <w:rPr>
          <w:rFonts w:ascii="Times New Roman" w:hAnsi="Times New Roman" w:cs="Times New Roman"/>
          <w:color w:val="000000" w:themeColor="text1"/>
          <w:sz w:val="24"/>
          <w:szCs w:val="24"/>
        </w:rPr>
        <w:t xml:space="preserve"> (2022) depicts music to be part and parcel of social life in his book, it is the voice and the sound of unity; serving as a collective expression and as a cultural memory. The implications from this standpoint convey that there should be curricula that are culturally responsive since they depict the traditions. Studies from the neuroscience field provide more evidence of the effect of music on emotional and cognitive levels. Researches imply that participation in music creates activation of brain areas related to emotion and reward, which causes pleasure sensation and emotional regulation (</w:t>
      </w:r>
      <w:proofErr w:type="spellStart"/>
      <w:r w:rsidRPr="00ED64D3">
        <w:rPr>
          <w:rFonts w:ascii="Times New Roman" w:hAnsi="Times New Roman" w:cs="Times New Roman"/>
          <w:color w:val="000000" w:themeColor="text1"/>
          <w:sz w:val="24"/>
          <w:szCs w:val="24"/>
        </w:rPr>
        <w:t>Koelsch</w:t>
      </w:r>
      <w:proofErr w:type="spellEnd"/>
      <w:r w:rsidRPr="00ED64D3">
        <w:rPr>
          <w:rFonts w:ascii="Times New Roman" w:hAnsi="Times New Roman" w:cs="Times New Roman"/>
          <w:color w:val="000000" w:themeColor="text1"/>
          <w:sz w:val="24"/>
          <w:szCs w:val="24"/>
        </w:rPr>
        <w:t xml:space="preserve">, 2014; </w:t>
      </w:r>
      <w:proofErr w:type="spellStart"/>
      <w:r w:rsidRPr="00ED64D3">
        <w:rPr>
          <w:rFonts w:ascii="Times New Roman" w:hAnsi="Times New Roman" w:cs="Times New Roman"/>
          <w:color w:val="000000" w:themeColor="text1"/>
          <w:sz w:val="24"/>
          <w:szCs w:val="24"/>
        </w:rPr>
        <w:t>Salimpoor</w:t>
      </w:r>
      <w:proofErr w:type="spellEnd"/>
      <w:r w:rsidRPr="00ED64D3">
        <w:rPr>
          <w:rFonts w:ascii="Times New Roman" w:hAnsi="Times New Roman" w:cs="Times New Roman"/>
          <w:color w:val="000000" w:themeColor="text1"/>
          <w:sz w:val="24"/>
          <w:szCs w:val="24"/>
        </w:rPr>
        <w:t xml:space="preserve"> et al., 2019). Besides that, remembered music evokes autobiographical memory functions as supports for cognitive development (Janata, 2019; </w:t>
      </w:r>
      <w:proofErr w:type="spellStart"/>
      <w:r w:rsidRPr="00ED64D3">
        <w:rPr>
          <w:rFonts w:ascii="Times New Roman" w:hAnsi="Times New Roman" w:cs="Times New Roman"/>
          <w:color w:val="000000" w:themeColor="text1"/>
          <w:sz w:val="24"/>
          <w:szCs w:val="24"/>
        </w:rPr>
        <w:t>Biasutti</w:t>
      </w:r>
      <w:proofErr w:type="spellEnd"/>
      <w:r w:rsidRPr="00ED64D3">
        <w:rPr>
          <w:rFonts w:ascii="Times New Roman" w:hAnsi="Times New Roman" w:cs="Times New Roman"/>
          <w:color w:val="000000" w:themeColor="text1"/>
          <w:sz w:val="24"/>
          <w:szCs w:val="24"/>
        </w:rPr>
        <w:t xml:space="preserve">, </w:t>
      </w:r>
      <w:proofErr w:type="spellStart"/>
      <w:r w:rsidRPr="00ED64D3">
        <w:rPr>
          <w:rFonts w:ascii="Times New Roman" w:hAnsi="Times New Roman" w:cs="Times New Roman"/>
          <w:color w:val="000000" w:themeColor="text1"/>
          <w:sz w:val="24"/>
          <w:szCs w:val="24"/>
        </w:rPr>
        <w:t>Mangiacotti</w:t>
      </w:r>
      <w:proofErr w:type="spellEnd"/>
      <w:r w:rsidRPr="00ED64D3">
        <w:rPr>
          <w:rFonts w:ascii="Times New Roman" w:hAnsi="Times New Roman" w:cs="Times New Roman"/>
          <w:color w:val="000000" w:themeColor="text1"/>
          <w:sz w:val="24"/>
          <w:szCs w:val="24"/>
        </w:rPr>
        <w:t xml:space="preserve"> &amp; Chirico, 2019).</w:t>
      </w:r>
    </w:p>
    <w:p w14:paraId="10695148" w14:textId="77777777" w:rsid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Empirical and theoretical insights combined stress the necessity of postgraduate music curricula which are pedagogically sound, culturally inclusive, and also beneficial to current academic and industry contexts.</w:t>
      </w:r>
    </w:p>
    <w:p w14:paraId="7E95FC98" w14:textId="77777777" w:rsidR="001353E3" w:rsidRPr="00AF09D8" w:rsidRDefault="001353E3" w:rsidP="001353E3">
      <w:pPr>
        <w:spacing w:line="360" w:lineRule="auto"/>
        <w:jc w:val="both"/>
        <w:rPr>
          <w:rFonts w:ascii="Times New Roman" w:hAnsi="Times New Roman" w:cs="Times New Roman"/>
          <w:b/>
          <w:bCs/>
          <w:color w:val="000000" w:themeColor="text1"/>
          <w:sz w:val="24"/>
          <w:szCs w:val="24"/>
        </w:rPr>
      </w:pPr>
      <w:r w:rsidRPr="00AF09D8">
        <w:rPr>
          <w:rFonts w:ascii="Times New Roman" w:hAnsi="Times New Roman" w:cs="Times New Roman"/>
          <w:b/>
          <w:bCs/>
          <w:color w:val="000000" w:themeColor="text1"/>
          <w:sz w:val="24"/>
          <w:szCs w:val="24"/>
        </w:rPr>
        <w:t>Theoretical Framework</w:t>
      </w:r>
    </w:p>
    <w:p w14:paraId="5B084A34" w14:textId="77777777" w:rsidR="001353E3" w:rsidRPr="00ED64D3" w:rsidRDefault="001353E3" w:rsidP="001353E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sz w:val="24"/>
          <w:szCs w:val="24"/>
        </w:rPr>
        <w:t>Th</w:t>
      </w:r>
      <w:r>
        <w:rPr>
          <w:rFonts w:ascii="Times New Roman" w:hAnsi="Times New Roman" w:cs="Times New Roman"/>
          <w:sz w:val="24"/>
          <w:szCs w:val="24"/>
        </w:rPr>
        <w:t>is</w:t>
      </w:r>
      <w:r w:rsidRPr="00ED64D3">
        <w:rPr>
          <w:rFonts w:ascii="Times New Roman" w:hAnsi="Times New Roman" w:cs="Times New Roman"/>
          <w:sz w:val="24"/>
          <w:szCs w:val="24"/>
        </w:rPr>
        <w:t xml:space="preserve"> research</w:t>
      </w:r>
      <w:r>
        <w:rPr>
          <w:rFonts w:ascii="Times New Roman" w:hAnsi="Times New Roman" w:cs="Times New Roman"/>
          <w:sz w:val="24"/>
          <w:szCs w:val="24"/>
        </w:rPr>
        <w:t xml:space="preserve"> </w:t>
      </w:r>
      <w:r w:rsidRPr="00ED64D3">
        <w:rPr>
          <w:rFonts w:ascii="Times New Roman" w:hAnsi="Times New Roman" w:cs="Times New Roman"/>
          <w:sz w:val="24"/>
          <w:szCs w:val="24"/>
        </w:rPr>
        <w:t xml:space="preserve">adopts Daniel </w:t>
      </w:r>
      <w:proofErr w:type="spellStart"/>
      <w:r w:rsidRPr="00ED64D3">
        <w:rPr>
          <w:rFonts w:ascii="Times New Roman" w:hAnsi="Times New Roman" w:cs="Times New Roman"/>
          <w:sz w:val="24"/>
          <w:szCs w:val="24"/>
        </w:rPr>
        <w:t>Stufflebeam's</w:t>
      </w:r>
      <w:proofErr w:type="spellEnd"/>
      <w:r w:rsidRPr="00ED64D3">
        <w:rPr>
          <w:rFonts w:ascii="Times New Roman" w:hAnsi="Times New Roman" w:cs="Times New Roman"/>
          <w:sz w:val="24"/>
          <w:szCs w:val="24"/>
        </w:rPr>
        <w:t xml:space="preserve"> Context, Input, Process</w:t>
      </w:r>
      <w:r>
        <w:rPr>
          <w:rFonts w:ascii="Times New Roman" w:hAnsi="Times New Roman" w:cs="Times New Roman"/>
          <w:sz w:val="24"/>
          <w:szCs w:val="24"/>
        </w:rPr>
        <w:t xml:space="preserve">, and Product (CIPP) Evaluation Model (2007) as the basis for this study. </w:t>
      </w:r>
      <w:r w:rsidRPr="00ED64D3">
        <w:rPr>
          <w:rFonts w:ascii="Times New Roman" w:hAnsi="Times New Roman" w:cs="Times New Roman"/>
          <w:color w:val="000000" w:themeColor="text1"/>
          <w:sz w:val="24"/>
          <w:szCs w:val="24"/>
        </w:rPr>
        <w:t xml:space="preserve">The model </w:t>
      </w:r>
      <w:r>
        <w:rPr>
          <w:rFonts w:ascii="Times New Roman" w:hAnsi="Times New Roman" w:cs="Times New Roman"/>
          <w:color w:val="000000" w:themeColor="text1"/>
          <w:sz w:val="24"/>
          <w:szCs w:val="24"/>
        </w:rPr>
        <w:t>accounts for four interdependent levels that must be assessed to obtain</w:t>
      </w:r>
      <w:r w:rsidRPr="00ED64D3">
        <w:rPr>
          <w:rFonts w:ascii="Times New Roman" w:hAnsi="Times New Roman" w:cs="Times New Roman"/>
          <w:color w:val="000000" w:themeColor="text1"/>
          <w:sz w:val="24"/>
          <w:szCs w:val="24"/>
        </w:rPr>
        <w:t xml:space="preserve"> a reliable picture of program efficiency.</w:t>
      </w:r>
      <w:r>
        <w:rPr>
          <w:rFonts w:ascii="Times New Roman" w:hAnsi="Times New Roman" w:cs="Times New Roman"/>
          <w:color w:val="000000" w:themeColor="text1"/>
          <w:sz w:val="24"/>
          <w:szCs w:val="24"/>
        </w:rPr>
        <w:t xml:space="preserve"> </w:t>
      </w:r>
      <w:r w:rsidRPr="00ED64D3">
        <w:rPr>
          <w:rFonts w:ascii="Times New Roman" w:hAnsi="Times New Roman" w:cs="Times New Roman"/>
          <w:color w:val="000000" w:themeColor="text1"/>
          <w:sz w:val="24"/>
          <w:szCs w:val="24"/>
        </w:rPr>
        <w:t xml:space="preserve">Context evaluation </w:t>
      </w:r>
      <w:r>
        <w:rPr>
          <w:rFonts w:ascii="Times New Roman" w:hAnsi="Times New Roman" w:cs="Times New Roman"/>
          <w:color w:val="000000" w:themeColor="text1"/>
          <w:sz w:val="24"/>
          <w:szCs w:val="24"/>
        </w:rPr>
        <w:t>analyses</w:t>
      </w:r>
      <w:r w:rsidRPr="00ED64D3">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 xml:space="preserve">program's context in terms of stakeholders’ needs, goals, and </w:t>
      </w:r>
      <w:r>
        <w:rPr>
          <w:rFonts w:ascii="Times New Roman" w:hAnsi="Times New Roman" w:cs="Times New Roman"/>
          <w:color w:val="000000" w:themeColor="text1"/>
          <w:sz w:val="24"/>
          <w:szCs w:val="24"/>
        </w:rPr>
        <w:lastRenderedPageBreak/>
        <w:t>resources required to carry it out</w:t>
      </w:r>
      <w:r w:rsidRPr="00ED64D3">
        <w:rPr>
          <w:rFonts w:ascii="Times New Roman" w:hAnsi="Times New Roman" w:cs="Times New Roman"/>
          <w:color w:val="000000" w:themeColor="text1"/>
          <w:sz w:val="24"/>
          <w:szCs w:val="24"/>
        </w:rPr>
        <w:t xml:space="preserve">. It is </w:t>
      </w:r>
      <w:r>
        <w:rPr>
          <w:rFonts w:ascii="Times New Roman" w:hAnsi="Times New Roman" w:cs="Times New Roman"/>
          <w:color w:val="000000" w:themeColor="text1"/>
          <w:sz w:val="24"/>
          <w:szCs w:val="24"/>
        </w:rPr>
        <w:t xml:space="preserve">the social, cultural, and </w:t>
      </w:r>
      <w:proofErr w:type="spellStart"/>
      <w:r>
        <w:rPr>
          <w:rFonts w:ascii="Times New Roman" w:hAnsi="Times New Roman" w:cs="Times New Roman"/>
          <w:color w:val="000000" w:themeColor="text1"/>
          <w:sz w:val="24"/>
          <w:szCs w:val="24"/>
        </w:rPr>
        <w:t>organisational</w:t>
      </w:r>
      <w:proofErr w:type="spellEnd"/>
      <w:r>
        <w:rPr>
          <w:rFonts w:ascii="Times New Roman" w:hAnsi="Times New Roman" w:cs="Times New Roman"/>
          <w:color w:val="000000" w:themeColor="text1"/>
          <w:sz w:val="24"/>
          <w:szCs w:val="24"/>
        </w:rPr>
        <w:t xml:space="preserve"> factors that may affect a program that </w:t>
      </w:r>
      <w:r w:rsidRPr="00ED64D3">
        <w:rPr>
          <w:rFonts w:ascii="Times New Roman" w:hAnsi="Times New Roman" w:cs="Times New Roman"/>
          <w:color w:val="000000" w:themeColor="text1"/>
          <w:sz w:val="24"/>
          <w:szCs w:val="24"/>
        </w:rPr>
        <w:t>are taken into consideration. Input evaluation determines whether or not the resources</w:t>
      </w:r>
      <w:r>
        <w:rPr>
          <w:rFonts w:ascii="Times New Roman" w:hAnsi="Times New Roman" w:cs="Times New Roman"/>
          <w:color w:val="000000" w:themeColor="text1"/>
          <w:sz w:val="24"/>
          <w:szCs w:val="24"/>
        </w:rPr>
        <w:t xml:space="preserve">, including personnel, finances, and facilities, are sufficient </w:t>
      </w:r>
      <w:r w:rsidRPr="00ED64D3">
        <w:rPr>
          <w:rFonts w:ascii="Times New Roman" w:hAnsi="Times New Roman" w:cs="Times New Roman"/>
          <w:color w:val="000000" w:themeColor="text1"/>
          <w:sz w:val="24"/>
          <w:szCs w:val="24"/>
        </w:rPr>
        <w:t>and are being used properly. Process evaluation evaluates how well the program is carried out</w:t>
      </w:r>
      <w:r>
        <w:rPr>
          <w:rFonts w:ascii="Times New Roman" w:hAnsi="Times New Roman" w:cs="Times New Roman"/>
          <w:color w:val="000000" w:themeColor="text1"/>
          <w:sz w:val="24"/>
          <w:szCs w:val="24"/>
        </w:rPr>
        <w:t>,</w:t>
      </w:r>
      <w:r w:rsidRPr="00ED64D3">
        <w:rPr>
          <w:rFonts w:ascii="Times New Roman" w:hAnsi="Times New Roman" w:cs="Times New Roman"/>
          <w:color w:val="000000" w:themeColor="text1"/>
          <w:sz w:val="24"/>
          <w:szCs w:val="24"/>
        </w:rPr>
        <w:t xml:space="preserve"> measuring how dutifully it follows planned activities, identifying strong points and drawbacks, giving hints for enhancement. Product evaluation concentrates on outcomes and effects</w:t>
      </w:r>
      <w:r>
        <w:rPr>
          <w:rFonts w:ascii="Times New Roman" w:hAnsi="Times New Roman" w:cs="Times New Roman"/>
          <w:color w:val="000000" w:themeColor="text1"/>
          <w:sz w:val="24"/>
          <w:szCs w:val="24"/>
        </w:rPr>
        <w:t>, checking if a program reaches its goals, providing areas of improvement if they exist</w:t>
      </w:r>
      <w:r w:rsidRPr="00ED64D3">
        <w:rPr>
          <w:rFonts w:ascii="Times New Roman" w:hAnsi="Times New Roman" w:cs="Times New Roman"/>
          <w:color w:val="000000" w:themeColor="text1"/>
          <w:sz w:val="24"/>
          <w:szCs w:val="24"/>
        </w:rPr>
        <w:t>.</w:t>
      </w:r>
    </w:p>
    <w:p w14:paraId="681397D0" w14:textId="77777777" w:rsidR="001353E3" w:rsidRDefault="001353E3" w:rsidP="001353E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 xml:space="preserve">Through incorporating these four dimensions, the CIPP model makes it possible for evaluators to conduct a systematical assessment of a program’s strengths, weaknesses and effectiveness. This paper gives a well-articulated guide for evaluation of postgraduate music curriculum in the South-South Nigerian universities to help in curricula design analysis, allocation of resources and quality of implementation as well as overall outcomes. The model </w:t>
      </w:r>
      <w:proofErr w:type="gramStart"/>
      <w:r w:rsidRPr="00ED64D3">
        <w:rPr>
          <w:rFonts w:ascii="Times New Roman" w:hAnsi="Times New Roman" w:cs="Times New Roman"/>
          <w:color w:val="000000" w:themeColor="text1"/>
          <w:sz w:val="24"/>
          <w:szCs w:val="24"/>
        </w:rPr>
        <w:t>guarantee</w:t>
      </w:r>
      <w:proofErr w:type="gramEnd"/>
      <w:r w:rsidRPr="00ED64D3">
        <w:rPr>
          <w:rFonts w:ascii="Times New Roman" w:hAnsi="Times New Roman" w:cs="Times New Roman"/>
          <w:color w:val="000000" w:themeColor="text1"/>
          <w:sz w:val="24"/>
          <w:szCs w:val="24"/>
        </w:rPr>
        <w:t xml:space="preserve"> holistic evaluation process that give evidence-based recommendations for curriculum improvement and educational reform system.</w:t>
      </w:r>
    </w:p>
    <w:p w14:paraId="26343E7C" w14:textId="5142C417" w:rsidR="00216209" w:rsidRPr="00100156" w:rsidRDefault="00216209" w:rsidP="00ED64D3">
      <w:pPr>
        <w:spacing w:line="360" w:lineRule="auto"/>
        <w:jc w:val="both"/>
        <w:rPr>
          <w:rFonts w:ascii="Times New Roman" w:hAnsi="Times New Roman" w:cs="Times New Roman"/>
          <w:b/>
          <w:bCs/>
          <w:sz w:val="24"/>
          <w:szCs w:val="24"/>
        </w:rPr>
      </w:pPr>
      <w:r w:rsidRPr="00100156">
        <w:rPr>
          <w:rFonts w:ascii="Times New Roman" w:hAnsi="Times New Roman" w:cs="Times New Roman"/>
          <w:b/>
          <w:bCs/>
          <w:color w:val="000000" w:themeColor="text1"/>
          <w:sz w:val="24"/>
          <w:szCs w:val="24"/>
        </w:rPr>
        <w:t xml:space="preserve">Concept of Curriculum </w:t>
      </w:r>
    </w:p>
    <w:p w14:paraId="7EFF7666" w14:textId="77777777" w:rsidR="00ED64D3" w:rsidRP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Concept of curriculum is not a reference to what subjects will be scheduled for study at an institution. It intends to describe the learning paths that students will follow – and what they can hope to achieve as a result of taking those paths. This includes the content of courses, their objectives, instructional techniques, evaluation methods, and resources employed in teaching and learning processes. Marsh &amp; Willis (2007) assert that curriculum could be seen as structuring learning experience which is actually composed in such way so that knowledge, skills and attitudes may develop in students in rather logical way. It is model for teachers to build up educational delivery process while guaranteeing that learners’ expected learning outcomes are properly served.</w:t>
      </w:r>
    </w:p>
    <w:p w14:paraId="296E12BA" w14:textId="77777777" w:rsidR="00ED64D3" w:rsidRP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 xml:space="preserve">Moreover, a curriculum is not just black text on white paper, it is something more- it is a dynamic and evolving entity that embodies or reflects societal expectations, cultural values and even educational research. According to Bilbao et al. (2013), curriculum development should not be taken as an event but as a continuous process that requires taking into account new educational trends, revising stakeholder feedback and incorporating new knowledge and skills for 21st century </w:t>
      </w:r>
      <w:proofErr w:type="gramStart"/>
      <w:r w:rsidRPr="00ED64D3">
        <w:rPr>
          <w:rFonts w:ascii="Times New Roman" w:hAnsi="Times New Roman" w:cs="Times New Roman"/>
          <w:sz w:val="24"/>
          <w:szCs w:val="24"/>
        </w:rPr>
        <w:t>learners .</w:t>
      </w:r>
      <w:proofErr w:type="gramEnd"/>
      <w:r w:rsidRPr="00ED64D3">
        <w:rPr>
          <w:rFonts w:ascii="Times New Roman" w:hAnsi="Times New Roman" w:cs="Times New Roman"/>
          <w:sz w:val="24"/>
          <w:szCs w:val="24"/>
        </w:rPr>
        <w:t xml:space="preserve"> Different types of curricula are employed by the education sector; subject </w:t>
      </w:r>
      <w:proofErr w:type="spellStart"/>
      <w:r w:rsidRPr="00ED64D3">
        <w:rPr>
          <w:rFonts w:ascii="Times New Roman" w:hAnsi="Times New Roman" w:cs="Times New Roman"/>
          <w:sz w:val="24"/>
          <w:szCs w:val="24"/>
        </w:rPr>
        <w:t>centred</w:t>
      </w:r>
      <w:proofErr w:type="spellEnd"/>
      <w:r w:rsidRPr="00ED64D3">
        <w:rPr>
          <w:rFonts w:ascii="Times New Roman" w:hAnsi="Times New Roman" w:cs="Times New Roman"/>
          <w:sz w:val="24"/>
          <w:szCs w:val="24"/>
        </w:rPr>
        <w:t xml:space="preserve">, learner </w:t>
      </w:r>
      <w:proofErr w:type="spellStart"/>
      <w:proofErr w:type="gramStart"/>
      <w:r w:rsidRPr="00ED64D3">
        <w:rPr>
          <w:rFonts w:ascii="Times New Roman" w:hAnsi="Times New Roman" w:cs="Times New Roman"/>
          <w:sz w:val="24"/>
          <w:szCs w:val="24"/>
        </w:rPr>
        <w:t>centred</w:t>
      </w:r>
      <w:proofErr w:type="spellEnd"/>
      <w:r w:rsidRPr="00ED64D3">
        <w:rPr>
          <w:rFonts w:ascii="Times New Roman" w:hAnsi="Times New Roman" w:cs="Times New Roman"/>
          <w:sz w:val="24"/>
          <w:szCs w:val="24"/>
        </w:rPr>
        <w:t xml:space="preserve"> ,</w:t>
      </w:r>
      <w:proofErr w:type="gramEnd"/>
      <w:r w:rsidRPr="00ED64D3">
        <w:rPr>
          <w:rFonts w:ascii="Times New Roman" w:hAnsi="Times New Roman" w:cs="Times New Roman"/>
          <w:sz w:val="24"/>
          <w:szCs w:val="24"/>
        </w:rPr>
        <w:t xml:space="preserve"> problem based (Marsh &amp; Willis , 2017). Each type of the </w:t>
      </w:r>
      <w:r w:rsidRPr="00ED64D3">
        <w:rPr>
          <w:rFonts w:ascii="Times New Roman" w:hAnsi="Times New Roman" w:cs="Times New Roman"/>
          <w:sz w:val="24"/>
          <w:szCs w:val="24"/>
        </w:rPr>
        <w:lastRenderedPageBreak/>
        <w:t>curriculum is designed to serve certain learning needs, encourage student participation as well as enhance learning results.</w:t>
      </w:r>
    </w:p>
    <w:p w14:paraId="0DFE223A" w14:textId="77777777" w:rsid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By pointing to Kerr (2018), it can be said that what students learn is based more on what they are taught than what they take into the learning environment. Consequently, the issue of Curriculum design should look into such factors as the learners’ background, interest and ability by making one curriculum for all students possible. In conclusion, the concept of curriculum refers to a prescribed course and includes the objectives pursued, content covered, methodology employed, and ways in which learning outcomes are assessed. These help teachers deliver effective teaching for students as well as develop knowledge, skill and attitudes systematically. This implies that although much effort has been put in place by all stakeholders to see that the needs of learners are met it with time became less beneficial since more challenges emerged from new generation of learners and demands in labor market.</w:t>
      </w:r>
    </w:p>
    <w:p w14:paraId="75CDBD49" w14:textId="3D30A386" w:rsidR="00216209" w:rsidRPr="00100156" w:rsidRDefault="00216209" w:rsidP="00ED64D3">
      <w:pPr>
        <w:spacing w:line="360" w:lineRule="auto"/>
        <w:jc w:val="both"/>
        <w:rPr>
          <w:rFonts w:ascii="Times New Roman" w:hAnsi="Times New Roman" w:cs="Times New Roman"/>
          <w:b/>
          <w:bCs/>
          <w:sz w:val="24"/>
          <w:szCs w:val="24"/>
        </w:rPr>
      </w:pPr>
      <w:r w:rsidRPr="00100156">
        <w:rPr>
          <w:rFonts w:ascii="Times New Roman" w:hAnsi="Times New Roman" w:cs="Times New Roman"/>
          <w:b/>
          <w:bCs/>
          <w:sz w:val="24"/>
          <w:szCs w:val="24"/>
        </w:rPr>
        <w:t>Music Education</w:t>
      </w:r>
    </w:p>
    <w:p w14:paraId="6180B799" w14:textId="77C72E46" w:rsidR="008134CA" w:rsidRPr="008134CA" w:rsidRDefault="008134CA" w:rsidP="008134CA">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Pr="008134CA">
        <w:rPr>
          <w:rFonts w:ascii="Times New Roman" w:hAnsi="Times New Roman" w:cs="Times New Roman"/>
          <w:sz w:val="24"/>
          <w:szCs w:val="24"/>
        </w:rPr>
        <w:t>usic</w:t>
      </w:r>
      <w:r>
        <w:rPr>
          <w:rFonts w:ascii="Times New Roman" w:hAnsi="Times New Roman" w:cs="Times New Roman"/>
          <w:sz w:val="24"/>
          <w:szCs w:val="24"/>
        </w:rPr>
        <w:t xml:space="preserve"> as an </w:t>
      </w:r>
      <w:r w:rsidRPr="008134CA">
        <w:rPr>
          <w:rFonts w:ascii="Times New Roman" w:hAnsi="Times New Roman" w:cs="Times New Roman"/>
          <w:sz w:val="24"/>
          <w:szCs w:val="24"/>
        </w:rPr>
        <w:t xml:space="preserve">art plays important role in using it for social education as well as transmission of cultural norms and values. It is generally acknowledged that music is the language understood by people all over the world despite their nationality or social status, it performs both a function of giving joy and a language of conveying profound human experiences. According to </w:t>
      </w:r>
      <w:proofErr w:type="spellStart"/>
      <w:r w:rsidRPr="008134CA">
        <w:rPr>
          <w:rFonts w:ascii="Times New Roman" w:hAnsi="Times New Roman" w:cs="Times New Roman"/>
          <w:sz w:val="24"/>
          <w:szCs w:val="24"/>
        </w:rPr>
        <w:t>Aubry</w:t>
      </w:r>
      <w:proofErr w:type="spellEnd"/>
      <w:r w:rsidRPr="008134CA">
        <w:rPr>
          <w:rFonts w:ascii="Times New Roman" w:hAnsi="Times New Roman" w:cs="Times New Roman"/>
          <w:sz w:val="24"/>
          <w:szCs w:val="24"/>
        </w:rPr>
        <w:t xml:space="preserve"> (2010), people who are not touch by music perhaps lack depth feeling emotionally which show how musical sensitivity connect with moral sight awareness. In many societies, music is used to accompany life events from birth to death whereby it expresses collective moods and reinforces social cohesion.</w:t>
      </w:r>
    </w:p>
    <w:p w14:paraId="22104CFD" w14:textId="77777777" w:rsidR="008134CA" w:rsidRPr="008134CA" w:rsidRDefault="008134CA" w:rsidP="008134CA">
      <w:pPr>
        <w:spacing w:line="360" w:lineRule="auto"/>
        <w:jc w:val="both"/>
        <w:rPr>
          <w:rFonts w:ascii="Times New Roman" w:hAnsi="Times New Roman" w:cs="Times New Roman"/>
          <w:sz w:val="24"/>
          <w:szCs w:val="24"/>
        </w:rPr>
      </w:pPr>
      <w:r w:rsidRPr="008134CA">
        <w:rPr>
          <w:rFonts w:ascii="Times New Roman" w:hAnsi="Times New Roman" w:cs="Times New Roman"/>
          <w:sz w:val="24"/>
          <w:szCs w:val="24"/>
        </w:rPr>
        <w:t xml:space="preserve">Music education and participation cut across all cultures and are embraced by both the young and old in social and religious settings (Earnest, 2011). </w:t>
      </w:r>
      <w:proofErr w:type="spellStart"/>
      <w:r w:rsidRPr="008134CA">
        <w:rPr>
          <w:rFonts w:ascii="Times New Roman" w:hAnsi="Times New Roman" w:cs="Times New Roman"/>
          <w:sz w:val="24"/>
          <w:szCs w:val="24"/>
        </w:rPr>
        <w:t>Yudkin</w:t>
      </w:r>
      <w:proofErr w:type="spellEnd"/>
      <w:r w:rsidRPr="008134CA">
        <w:rPr>
          <w:rFonts w:ascii="Times New Roman" w:hAnsi="Times New Roman" w:cs="Times New Roman"/>
          <w:sz w:val="24"/>
          <w:szCs w:val="24"/>
        </w:rPr>
        <w:t xml:space="preserve"> (2008) points out that musical selections are not arbitrary but are functional; they are chosen to suit specific ceremonies like birth, marriage, death, initiation, worship etc. It is this functional versatility which makes music a key part of societies whereby often times there will be suitable choral, instrumental or dance forms for each occasion.</w:t>
      </w:r>
    </w:p>
    <w:p w14:paraId="666648AB" w14:textId="77777777" w:rsidR="008134CA" w:rsidRPr="008134CA" w:rsidRDefault="008134CA" w:rsidP="008134CA">
      <w:pPr>
        <w:spacing w:line="360" w:lineRule="auto"/>
        <w:jc w:val="both"/>
        <w:rPr>
          <w:rFonts w:ascii="Times New Roman" w:hAnsi="Times New Roman" w:cs="Times New Roman"/>
          <w:sz w:val="24"/>
          <w:szCs w:val="24"/>
        </w:rPr>
      </w:pPr>
      <w:r w:rsidRPr="008134CA">
        <w:rPr>
          <w:rFonts w:ascii="Times New Roman" w:hAnsi="Times New Roman" w:cs="Times New Roman"/>
          <w:sz w:val="24"/>
          <w:szCs w:val="24"/>
        </w:rPr>
        <w:t xml:space="preserve">Harmonic, melodic, rhythmic, formal, textural and dynamic materials that make the substance of musical sound are employed in both sacred and profane expressions within Western and African traditions (Yusuf, 2012). In times past, music education was more religious than secular, with its history grounded on the worship practices recorded in the Old Testament and </w:t>
      </w:r>
      <w:r w:rsidRPr="008134CA">
        <w:rPr>
          <w:rFonts w:ascii="Times New Roman" w:hAnsi="Times New Roman" w:cs="Times New Roman"/>
          <w:sz w:val="24"/>
          <w:szCs w:val="24"/>
        </w:rPr>
        <w:lastRenderedPageBreak/>
        <w:t>these practices later influenced the Christian traditions and missionary led education in Nigeria. (</w:t>
      </w:r>
      <w:proofErr w:type="spellStart"/>
      <w:r w:rsidRPr="008134CA">
        <w:rPr>
          <w:rFonts w:ascii="Times New Roman" w:hAnsi="Times New Roman" w:cs="Times New Roman"/>
          <w:sz w:val="24"/>
          <w:szCs w:val="24"/>
        </w:rPr>
        <w:t>Regelski</w:t>
      </w:r>
      <w:proofErr w:type="spellEnd"/>
      <w:r w:rsidRPr="008134CA">
        <w:rPr>
          <w:rFonts w:ascii="Times New Roman" w:hAnsi="Times New Roman" w:cs="Times New Roman"/>
          <w:sz w:val="24"/>
          <w:szCs w:val="24"/>
        </w:rPr>
        <w:t>, 2006)</w:t>
      </w:r>
    </w:p>
    <w:p w14:paraId="2FA71336" w14:textId="77777777" w:rsidR="008134CA" w:rsidRPr="008134CA" w:rsidRDefault="008134CA" w:rsidP="008134CA">
      <w:pPr>
        <w:spacing w:line="360" w:lineRule="auto"/>
        <w:jc w:val="both"/>
        <w:rPr>
          <w:rFonts w:ascii="Times New Roman" w:hAnsi="Times New Roman" w:cs="Times New Roman"/>
          <w:sz w:val="24"/>
          <w:szCs w:val="24"/>
        </w:rPr>
      </w:pPr>
      <w:r w:rsidRPr="008134CA">
        <w:rPr>
          <w:rFonts w:ascii="Times New Roman" w:hAnsi="Times New Roman" w:cs="Times New Roman"/>
          <w:sz w:val="24"/>
          <w:szCs w:val="24"/>
        </w:rPr>
        <w:t xml:space="preserve">From the above Music is taught though the formal classroom lessons that involve both theoretical as well as practical components of the music performance skills, and music history. This knowledge is further bifurcated into cognitive (knowledge), affective (values and appreciation), and psychomotor (skills) domains. Okafor (2014) explains this as knowledge system that turns individuals into a resource for self-actualization and development of any given society. On his part, </w:t>
      </w:r>
      <w:proofErr w:type="spellStart"/>
      <w:r w:rsidRPr="008134CA">
        <w:rPr>
          <w:rFonts w:ascii="Times New Roman" w:hAnsi="Times New Roman" w:cs="Times New Roman"/>
          <w:sz w:val="24"/>
          <w:szCs w:val="24"/>
        </w:rPr>
        <w:t>Falusi</w:t>
      </w:r>
      <w:proofErr w:type="spellEnd"/>
      <w:r w:rsidRPr="008134CA">
        <w:rPr>
          <w:rFonts w:ascii="Times New Roman" w:hAnsi="Times New Roman" w:cs="Times New Roman"/>
          <w:sz w:val="24"/>
          <w:szCs w:val="24"/>
        </w:rPr>
        <w:t xml:space="preserve"> (2011) also sees this same music education as an instrument for mental, moral, spiritual and cultural upliftment. </w:t>
      </w:r>
      <w:proofErr w:type="gramStart"/>
      <w:r w:rsidRPr="008134CA">
        <w:rPr>
          <w:rFonts w:ascii="Times New Roman" w:hAnsi="Times New Roman" w:cs="Times New Roman"/>
          <w:sz w:val="24"/>
          <w:szCs w:val="24"/>
        </w:rPr>
        <w:t>Therefore</w:t>
      </w:r>
      <w:proofErr w:type="gramEnd"/>
      <w:r w:rsidRPr="008134CA">
        <w:rPr>
          <w:rFonts w:ascii="Times New Roman" w:hAnsi="Times New Roman" w:cs="Times New Roman"/>
          <w:sz w:val="24"/>
          <w:szCs w:val="24"/>
        </w:rPr>
        <w:t xml:space="preserve"> effective music education calls for skilled teachers who must have good content of what they are teaching, quality pedagogical skills, ways of making students experience learning properly and facilitate their holistic growth. Thus, just as being a personal or communal language system so also music performs the role of a formality that train emotional, intellectual and moral dimensions which makes it one of the most important things in cultural maintenance and societal development.</w:t>
      </w:r>
    </w:p>
    <w:p w14:paraId="612D68E4" w14:textId="77777777" w:rsidR="00B216D6" w:rsidRDefault="00B216D6" w:rsidP="008134CA">
      <w:pPr>
        <w:spacing w:line="360" w:lineRule="auto"/>
        <w:jc w:val="both"/>
        <w:rPr>
          <w:rFonts w:ascii="Times New Roman" w:hAnsi="Times New Roman" w:cs="Times New Roman"/>
          <w:b/>
          <w:bCs/>
          <w:sz w:val="24"/>
          <w:szCs w:val="24"/>
        </w:rPr>
      </w:pPr>
    </w:p>
    <w:p w14:paraId="60AEC8E0" w14:textId="77777777" w:rsidR="00B216D6" w:rsidRDefault="00B216D6" w:rsidP="008134CA">
      <w:pPr>
        <w:spacing w:line="360" w:lineRule="auto"/>
        <w:jc w:val="both"/>
        <w:rPr>
          <w:rFonts w:ascii="Times New Roman" w:hAnsi="Times New Roman" w:cs="Times New Roman"/>
          <w:b/>
          <w:bCs/>
          <w:sz w:val="24"/>
          <w:szCs w:val="24"/>
        </w:rPr>
      </w:pPr>
    </w:p>
    <w:p w14:paraId="51C76916" w14:textId="261DCF84" w:rsidR="00ED64D3" w:rsidRPr="00ED64D3" w:rsidRDefault="00ED64D3" w:rsidP="008134CA">
      <w:pPr>
        <w:spacing w:line="360" w:lineRule="auto"/>
        <w:jc w:val="both"/>
        <w:rPr>
          <w:rFonts w:ascii="Times New Roman" w:hAnsi="Times New Roman" w:cs="Times New Roman"/>
          <w:b/>
          <w:bCs/>
          <w:sz w:val="24"/>
          <w:szCs w:val="24"/>
        </w:rPr>
      </w:pPr>
      <w:r w:rsidRPr="00ED64D3">
        <w:rPr>
          <w:rFonts w:ascii="Times New Roman" w:hAnsi="Times New Roman" w:cs="Times New Roman"/>
          <w:b/>
          <w:bCs/>
          <w:sz w:val="24"/>
          <w:szCs w:val="24"/>
        </w:rPr>
        <w:t xml:space="preserve">Postgraduate Music </w:t>
      </w:r>
      <w:proofErr w:type="spellStart"/>
      <w:r w:rsidRPr="00ED64D3">
        <w:rPr>
          <w:rFonts w:ascii="Times New Roman" w:hAnsi="Times New Roman" w:cs="Times New Roman"/>
          <w:b/>
          <w:bCs/>
          <w:sz w:val="24"/>
          <w:szCs w:val="24"/>
        </w:rPr>
        <w:t>Programme</w:t>
      </w:r>
      <w:proofErr w:type="spellEnd"/>
    </w:p>
    <w:p w14:paraId="6A1758FE" w14:textId="77777777" w:rsidR="00ED64D3" w:rsidRP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 xml:space="preserve">It is a higher level of music study that students take after they have successfully completed their first cycle of studies in music or a related field (Green, 2017). Such programs are mainly tailored to enlarge the musicians’ and scholars’ knowledge and skills within the musical field. It may include areas of specialty such as performance, composition, conducting, music education, musicology as well as ethnomusicology. Graduate music </w:t>
      </w:r>
      <w:proofErr w:type="spellStart"/>
      <w:r w:rsidRPr="00ED64D3">
        <w:rPr>
          <w:rFonts w:ascii="Times New Roman" w:hAnsi="Times New Roman" w:cs="Times New Roman"/>
          <w:sz w:val="24"/>
          <w:szCs w:val="24"/>
        </w:rPr>
        <w:t>programmes</w:t>
      </w:r>
      <w:proofErr w:type="spellEnd"/>
      <w:r w:rsidRPr="00ED64D3">
        <w:rPr>
          <w:rFonts w:ascii="Times New Roman" w:hAnsi="Times New Roman" w:cs="Times New Roman"/>
          <w:sz w:val="24"/>
          <w:szCs w:val="24"/>
        </w:rPr>
        <w:t xml:space="preserve"> are mainly offered by universities, conservatories and music schools. The program consists of courses/ensembles/lessons/projects. In terms of ensemble participation, coursework, individual lessons or coaching and also research or creative projects sound familiar to you? Usually it is expected that students possess high level of musical proficiency and knowledge – taking place at the same time – perform or present their work in public settings; students also get this opportunity.</w:t>
      </w:r>
    </w:p>
    <w:p w14:paraId="33FE5016" w14:textId="77777777" w:rsid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 xml:space="preserve">It is possible to tell the length of the postgraduate music </w:t>
      </w:r>
      <w:proofErr w:type="spellStart"/>
      <w:r w:rsidRPr="00ED64D3">
        <w:rPr>
          <w:rFonts w:ascii="Times New Roman" w:hAnsi="Times New Roman" w:cs="Times New Roman"/>
          <w:sz w:val="24"/>
          <w:szCs w:val="24"/>
        </w:rPr>
        <w:t>programmes</w:t>
      </w:r>
      <w:proofErr w:type="spellEnd"/>
      <w:r w:rsidRPr="00ED64D3">
        <w:rPr>
          <w:rFonts w:ascii="Times New Roman" w:hAnsi="Times New Roman" w:cs="Times New Roman"/>
          <w:sz w:val="24"/>
          <w:szCs w:val="24"/>
        </w:rPr>
        <w:t xml:space="preserve"> by the kind of degree sought. For example, a Master of Music (MA) </w:t>
      </w:r>
      <w:proofErr w:type="spellStart"/>
      <w:r w:rsidRPr="00ED64D3">
        <w:rPr>
          <w:rFonts w:ascii="Times New Roman" w:hAnsi="Times New Roman" w:cs="Times New Roman"/>
          <w:sz w:val="24"/>
          <w:szCs w:val="24"/>
        </w:rPr>
        <w:t>programme</w:t>
      </w:r>
      <w:proofErr w:type="spellEnd"/>
      <w:r w:rsidRPr="00ED64D3">
        <w:rPr>
          <w:rFonts w:ascii="Times New Roman" w:hAnsi="Times New Roman" w:cs="Times New Roman"/>
          <w:sz w:val="24"/>
          <w:szCs w:val="24"/>
        </w:rPr>
        <w:t xml:space="preserve"> may take one to two years on full-time basis and a Doctor of Musical Arts (DMA) or PhD </w:t>
      </w:r>
      <w:proofErr w:type="spellStart"/>
      <w:r w:rsidRPr="00ED64D3">
        <w:rPr>
          <w:rFonts w:ascii="Times New Roman" w:hAnsi="Times New Roman" w:cs="Times New Roman"/>
          <w:sz w:val="24"/>
          <w:szCs w:val="24"/>
        </w:rPr>
        <w:t>programme</w:t>
      </w:r>
      <w:proofErr w:type="spellEnd"/>
      <w:r w:rsidRPr="00ED64D3">
        <w:rPr>
          <w:rFonts w:ascii="Times New Roman" w:hAnsi="Times New Roman" w:cs="Times New Roman"/>
          <w:sz w:val="24"/>
          <w:szCs w:val="24"/>
        </w:rPr>
        <w:t xml:space="preserve"> may take three to five </w:t>
      </w:r>
      <w:r w:rsidRPr="00ED64D3">
        <w:rPr>
          <w:rFonts w:ascii="Times New Roman" w:hAnsi="Times New Roman" w:cs="Times New Roman"/>
          <w:sz w:val="24"/>
          <w:szCs w:val="24"/>
        </w:rPr>
        <w:lastRenderedPageBreak/>
        <w:t xml:space="preserve">years or more (Hallam &amp; Creech, 2017). Postgraduate music </w:t>
      </w:r>
      <w:proofErr w:type="spellStart"/>
      <w:r w:rsidRPr="00ED64D3">
        <w:rPr>
          <w:rFonts w:ascii="Times New Roman" w:hAnsi="Times New Roman" w:cs="Times New Roman"/>
          <w:sz w:val="24"/>
          <w:szCs w:val="24"/>
        </w:rPr>
        <w:t>programmes</w:t>
      </w:r>
      <w:proofErr w:type="spellEnd"/>
      <w:r w:rsidRPr="00ED64D3">
        <w:rPr>
          <w:rFonts w:ascii="Times New Roman" w:hAnsi="Times New Roman" w:cs="Times New Roman"/>
          <w:sz w:val="24"/>
          <w:szCs w:val="24"/>
        </w:rPr>
        <w:t xml:space="preserve"> are highly selective usually requiring an application process that includes auditions, interviews as well as submission of academic records, letters of recommendation and statement of purpose. Applicants additionally are required to present recordings or portfolios which comprises their musical works to show their abilities. In general perspective, postgraduate music </w:t>
      </w:r>
      <w:proofErr w:type="spellStart"/>
      <w:r w:rsidRPr="00ED64D3">
        <w:rPr>
          <w:rFonts w:ascii="Times New Roman" w:hAnsi="Times New Roman" w:cs="Times New Roman"/>
          <w:sz w:val="24"/>
          <w:szCs w:val="24"/>
        </w:rPr>
        <w:t>programmes</w:t>
      </w:r>
      <w:proofErr w:type="spellEnd"/>
      <w:r w:rsidRPr="00ED64D3">
        <w:rPr>
          <w:rFonts w:ascii="Times New Roman" w:hAnsi="Times New Roman" w:cs="Times New Roman"/>
          <w:sz w:val="24"/>
          <w:szCs w:val="24"/>
        </w:rPr>
        <w:t xml:space="preserve"> provide a concentrated and intensive learning environment for musicians and scholars who seek advanced degrees in the areas if performance, composition, research, teaching or other related fields.</w:t>
      </w:r>
    </w:p>
    <w:p w14:paraId="193E78C9" w14:textId="3C44BC73" w:rsidR="00216209" w:rsidRPr="00100156" w:rsidRDefault="00216209" w:rsidP="00ED64D3">
      <w:pPr>
        <w:spacing w:line="360" w:lineRule="auto"/>
        <w:jc w:val="both"/>
        <w:rPr>
          <w:rFonts w:ascii="Times New Roman" w:hAnsi="Times New Roman" w:cs="Times New Roman"/>
          <w:sz w:val="24"/>
          <w:szCs w:val="24"/>
        </w:rPr>
      </w:pPr>
      <w:r w:rsidRPr="00100156">
        <w:rPr>
          <w:rFonts w:ascii="Times New Roman" w:hAnsi="Times New Roman" w:cs="Times New Roman"/>
          <w:b/>
          <w:bCs/>
          <w:sz w:val="24"/>
          <w:szCs w:val="24"/>
        </w:rPr>
        <w:t xml:space="preserve">Benefits of Postgraduate Music </w:t>
      </w:r>
      <w:proofErr w:type="spellStart"/>
      <w:r w:rsidRPr="00100156">
        <w:rPr>
          <w:rFonts w:ascii="Times New Roman" w:hAnsi="Times New Roman" w:cs="Times New Roman"/>
          <w:b/>
          <w:bCs/>
          <w:sz w:val="24"/>
          <w:szCs w:val="24"/>
        </w:rPr>
        <w:t>Programmes</w:t>
      </w:r>
      <w:proofErr w:type="spellEnd"/>
    </w:p>
    <w:p w14:paraId="2EF25347" w14:textId="3B518D90" w:rsidR="00A965BF" w:rsidRPr="00A965BF" w:rsidRDefault="00A965BF" w:rsidP="00A965BF">
      <w:pPr>
        <w:spacing w:after="0" w:line="360" w:lineRule="auto"/>
        <w:jc w:val="both"/>
        <w:rPr>
          <w:rFonts w:ascii="Times New Roman" w:hAnsi="Times New Roman" w:cs="Times New Roman"/>
          <w:sz w:val="24"/>
          <w:szCs w:val="24"/>
        </w:rPr>
      </w:pPr>
      <w:bookmarkStart w:id="0" w:name="_Hlk201824350"/>
      <w:r w:rsidRPr="00A965BF">
        <w:rPr>
          <w:rFonts w:ascii="Times New Roman" w:hAnsi="Times New Roman" w:cs="Times New Roman"/>
          <w:sz w:val="24"/>
          <w:szCs w:val="24"/>
        </w:rPr>
        <w:t>Music postgraduate programs are attended by a wide variety of individuals, from singers, instrumentalists, composers</w:t>
      </w:r>
      <w:r w:rsidR="0031138F">
        <w:rPr>
          <w:rFonts w:ascii="Times New Roman" w:hAnsi="Times New Roman" w:cs="Times New Roman"/>
          <w:sz w:val="24"/>
          <w:szCs w:val="24"/>
        </w:rPr>
        <w:t xml:space="preserve">, and researchers to music educators, offering in-depth training that prepares students for </w:t>
      </w:r>
      <w:r w:rsidRPr="00A965BF">
        <w:rPr>
          <w:rFonts w:ascii="Times New Roman" w:hAnsi="Times New Roman" w:cs="Times New Roman"/>
          <w:sz w:val="24"/>
          <w:szCs w:val="24"/>
        </w:rPr>
        <w:t>jobs that require knowledge and skills in music and related areas (Wong, 2019).</w:t>
      </w:r>
      <w:r w:rsidR="0031138F">
        <w:rPr>
          <w:rFonts w:ascii="Times New Roman" w:hAnsi="Times New Roman" w:cs="Times New Roman"/>
          <w:sz w:val="24"/>
          <w:szCs w:val="24"/>
        </w:rPr>
        <w:t xml:space="preserve"> </w:t>
      </w:r>
      <w:r w:rsidRPr="00A965BF">
        <w:rPr>
          <w:rFonts w:ascii="Times New Roman" w:hAnsi="Times New Roman" w:cs="Times New Roman"/>
          <w:sz w:val="24"/>
          <w:szCs w:val="24"/>
        </w:rPr>
        <w:t xml:space="preserve">One of the chief advantages is showing an improvement in musical skills. Postgraduate study provides a platform for students to deepen their technical and artistic skills through the use of advanced instruction and </w:t>
      </w:r>
      <w:proofErr w:type="spellStart"/>
      <w:r w:rsidR="0031138F">
        <w:rPr>
          <w:rFonts w:ascii="Times New Roman" w:hAnsi="Times New Roman" w:cs="Times New Roman"/>
          <w:sz w:val="24"/>
          <w:szCs w:val="24"/>
        </w:rPr>
        <w:t>specialised</w:t>
      </w:r>
      <w:proofErr w:type="spellEnd"/>
      <w:r w:rsidRPr="00A965BF">
        <w:rPr>
          <w:rFonts w:ascii="Times New Roman" w:hAnsi="Times New Roman" w:cs="Times New Roman"/>
          <w:sz w:val="24"/>
          <w:szCs w:val="24"/>
        </w:rPr>
        <w:t xml:space="preserve"> training, which could eventually see them as experts in areas like performance, composition, conducting, or musicology. Very tightly connected with this is the increasing of academic knowledge. Graduate programs further </w:t>
      </w:r>
      <w:r w:rsidR="0031138F">
        <w:rPr>
          <w:rFonts w:ascii="Times New Roman" w:hAnsi="Times New Roman" w:cs="Times New Roman"/>
          <w:sz w:val="24"/>
          <w:szCs w:val="24"/>
        </w:rPr>
        <w:t>expand one’s awareness of Music Theory, History, Aesthetics, and Cultures, while developing one's critical and analytical attitude, which is essential for scholarly and interpretive</w:t>
      </w:r>
      <w:r w:rsidRPr="00A965BF">
        <w:rPr>
          <w:rFonts w:ascii="Times New Roman" w:hAnsi="Times New Roman" w:cs="Times New Roman"/>
          <w:sz w:val="24"/>
          <w:szCs w:val="24"/>
        </w:rPr>
        <w:t xml:space="preserve"> work.</w:t>
      </w:r>
    </w:p>
    <w:p w14:paraId="644D9201" w14:textId="77777777" w:rsidR="0031138F" w:rsidRDefault="0031138F" w:rsidP="00A965BF">
      <w:pPr>
        <w:spacing w:after="0" w:line="360" w:lineRule="auto"/>
        <w:jc w:val="both"/>
        <w:rPr>
          <w:rFonts w:ascii="Times New Roman" w:hAnsi="Times New Roman" w:cs="Times New Roman"/>
          <w:sz w:val="24"/>
          <w:szCs w:val="24"/>
        </w:rPr>
      </w:pPr>
    </w:p>
    <w:p w14:paraId="1CAF3017" w14:textId="21B82400" w:rsidR="00A965BF" w:rsidRPr="00A965BF" w:rsidRDefault="0031138F" w:rsidP="00A96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Besides that, another advantage vital to </w:t>
      </w:r>
      <w:proofErr w:type="spellStart"/>
      <w:r>
        <w:rPr>
          <w:rFonts w:ascii="Times New Roman" w:hAnsi="Times New Roman" w:cs="Times New Roman"/>
          <w:sz w:val="24"/>
          <w:szCs w:val="24"/>
        </w:rPr>
        <w:t>recognise</w:t>
      </w:r>
      <w:proofErr w:type="spellEnd"/>
      <w:r w:rsidR="00A965BF" w:rsidRPr="00A965BF">
        <w:rPr>
          <w:rFonts w:ascii="Times New Roman" w:hAnsi="Times New Roman" w:cs="Times New Roman"/>
          <w:sz w:val="24"/>
          <w:szCs w:val="24"/>
        </w:rPr>
        <w:t xml:space="preserve"> is professional networking. During seminars, workshops, conferences</w:t>
      </w:r>
      <w:r>
        <w:rPr>
          <w:rFonts w:ascii="Times New Roman" w:hAnsi="Times New Roman" w:cs="Times New Roman"/>
          <w:sz w:val="24"/>
          <w:szCs w:val="24"/>
        </w:rPr>
        <w:t>, and collaborative performances, students have the opportunity to interact with experienced musicians, scholars,</w:t>
      </w:r>
      <w:r w:rsidR="00A965BF" w:rsidRPr="00A965BF">
        <w:rPr>
          <w:rFonts w:ascii="Times New Roman" w:hAnsi="Times New Roman" w:cs="Times New Roman"/>
          <w:sz w:val="24"/>
          <w:szCs w:val="24"/>
        </w:rPr>
        <w:t xml:space="preserve"> and industry professionals. These interactions can also </w:t>
      </w:r>
      <w:r>
        <w:rPr>
          <w:rFonts w:ascii="Times New Roman" w:hAnsi="Times New Roman" w:cs="Times New Roman"/>
          <w:sz w:val="24"/>
          <w:szCs w:val="24"/>
        </w:rPr>
        <w:t>expand professional contacts, open avenues for mentoring and collaboration, and contribute to career development</w:t>
      </w:r>
      <w:r w:rsidR="00A965BF" w:rsidRPr="00A965BF">
        <w:rPr>
          <w:rFonts w:ascii="Times New Roman" w:hAnsi="Times New Roman" w:cs="Times New Roman"/>
          <w:sz w:val="24"/>
          <w:szCs w:val="24"/>
        </w:rPr>
        <w:t>. Thus, graduates assume varied positions as professional performers, educators, composers, musicologists, administrators and audio engineers.</w:t>
      </w:r>
      <w:r>
        <w:rPr>
          <w:rFonts w:ascii="Times New Roman" w:hAnsi="Times New Roman" w:cs="Times New Roman"/>
          <w:sz w:val="24"/>
          <w:szCs w:val="24"/>
        </w:rPr>
        <w:t xml:space="preserve"> Master ’s-level music courses have also</w:t>
      </w:r>
      <w:r w:rsidR="00A965BF" w:rsidRPr="00A965BF">
        <w:rPr>
          <w:rFonts w:ascii="Times New Roman" w:hAnsi="Times New Roman" w:cs="Times New Roman"/>
          <w:sz w:val="24"/>
          <w:szCs w:val="24"/>
        </w:rPr>
        <w:t xml:space="preserve"> progressed as a result of the development of music around the world. Walker (2020) </w:t>
      </w:r>
      <w:r>
        <w:rPr>
          <w:rFonts w:ascii="Times New Roman" w:hAnsi="Times New Roman" w:cs="Times New Roman"/>
          <w:sz w:val="24"/>
          <w:szCs w:val="24"/>
        </w:rPr>
        <w:t>highlights an increase in interdisciplinarity that fuses performance, composition, and musicology to promote</w:t>
      </w:r>
      <w:r w:rsidR="00A965BF" w:rsidRPr="00A965BF">
        <w:rPr>
          <w:rFonts w:ascii="Times New Roman" w:hAnsi="Times New Roman" w:cs="Times New Roman"/>
          <w:sz w:val="24"/>
          <w:szCs w:val="24"/>
        </w:rPr>
        <w:t xml:space="preserve"> collaborative research and creative exploration/productive exchange. Besides this, there have been changes with technology being incorporated as one of the most important parts of the same</w:t>
      </w:r>
      <w:r>
        <w:rPr>
          <w:rFonts w:ascii="Times New Roman" w:hAnsi="Times New Roman" w:cs="Times New Roman"/>
          <w:sz w:val="24"/>
          <w:szCs w:val="24"/>
        </w:rPr>
        <w:t>,</w:t>
      </w:r>
      <w:r w:rsidR="00A965BF" w:rsidRPr="00A965BF">
        <w:rPr>
          <w:rFonts w:ascii="Times New Roman" w:hAnsi="Times New Roman" w:cs="Times New Roman"/>
          <w:sz w:val="24"/>
          <w:szCs w:val="24"/>
        </w:rPr>
        <w:t xml:space="preserve"> you will find music production, sound design, digital composition, and music technologies integrated into the curriculum to </w:t>
      </w:r>
      <w:r w:rsidR="00A965BF" w:rsidRPr="00A965BF">
        <w:rPr>
          <w:rFonts w:ascii="Times New Roman" w:hAnsi="Times New Roman" w:cs="Times New Roman"/>
          <w:sz w:val="24"/>
          <w:szCs w:val="24"/>
        </w:rPr>
        <w:lastRenderedPageBreak/>
        <w:t>give students skills needed in today’s music industry as well as creating new forms of musical expression.</w:t>
      </w:r>
    </w:p>
    <w:p w14:paraId="024AA74D" w14:textId="77777777" w:rsidR="0031138F" w:rsidRDefault="0031138F" w:rsidP="00BB3BC6">
      <w:pPr>
        <w:spacing w:after="0" w:line="360" w:lineRule="auto"/>
        <w:jc w:val="both"/>
        <w:rPr>
          <w:rFonts w:ascii="Times New Roman" w:hAnsi="Times New Roman" w:cs="Times New Roman"/>
          <w:sz w:val="24"/>
          <w:szCs w:val="24"/>
        </w:rPr>
      </w:pPr>
    </w:p>
    <w:p w14:paraId="1DD18A7C" w14:textId="4E3C81C1" w:rsidR="00A965BF" w:rsidRPr="00A965BF" w:rsidRDefault="00A965BF" w:rsidP="00BB3BC6">
      <w:pPr>
        <w:spacing w:after="0" w:line="360" w:lineRule="auto"/>
        <w:jc w:val="both"/>
        <w:rPr>
          <w:rFonts w:ascii="Times New Roman" w:hAnsi="Times New Roman" w:cs="Times New Roman"/>
          <w:sz w:val="24"/>
          <w:szCs w:val="24"/>
        </w:rPr>
      </w:pPr>
      <w:r w:rsidRPr="00A965BF">
        <w:rPr>
          <w:rFonts w:ascii="Times New Roman" w:hAnsi="Times New Roman" w:cs="Times New Roman"/>
          <w:sz w:val="24"/>
          <w:szCs w:val="24"/>
        </w:rPr>
        <w:t xml:space="preserve">In the end, more and more people are concerned with </w:t>
      </w:r>
      <w:r w:rsidR="00BB3BC6">
        <w:rPr>
          <w:rFonts w:ascii="Times New Roman" w:hAnsi="Times New Roman" w:cs="Times New Roman"/>
          <w:sz w:val="24"/>
          <w:szCs w:val="24"/>
        </w:rPr>
        <w:t xml:space="preserve">cultural diversity and the </w:t>
      </w:r>
      <w:r w:rsidRPr="00A965BF">
        <w:rPr>
          <w:rFonts w:ascii="Times New Roman" w:hAnsi="Times New Roman" w:cs="Times New Roman"/>
          <w:sz w:val="24"/>
          <w:szCs w:val="24"/>
        </w:rPr>
        <w:t>global context. As of now</w:t>
      </w:r>
      <w:r w:rsidR="00BB3BC6">
        <w:rPr>
          <w:rFonts w:ascii="Times New Roman" w:hAnsi="Times New Roman" w:cs="Times New Roman"/>
          <w:sz w:val="24"/>
          <w:szCs w:val="24"/>
        </w:rPr>
        <w:t>, the existing curricula include courses that focus on music traditions worldwide; hence, students are taught to critically engage with global practices</w:t>
      </w:r>
      <w:r w:rsidRPr="00A965BF">
        <w:rPr>
          <w:rFonts w:ascii="Times New Roman" w:hAnsi="Times New Roman" w:cs="Times New Roman"/>
          <w:sz w:val="24"/>
          <w:szCs w:val="24"/>
        </w:rPr>
        <w:t>. This development</w:t>
      </w:r>
      <w:r w:rsidR="00BB3BC6">
        <w:rPr>
          <w:rFonts w:ascii="Times New Roman" w:hAnsi="Times New Roman" w:cs="Times New Roman"/>
          <w:sz w:val="24"/>
          <w:szCs w:val="24"/>
        </w:rPr>
        <w:t>, in turn,</w:t>
      </w:r>
      <w:r w:rsidRPr="00A965BF">
        <w:rPr>
          <w:rFonts w:ascii="Times New Roman" w:hAnsi="Times New Roman" w:cs="Times New Roman"/>
          <w:sz w:val="24"/>
          <w:szCs w:val="24"/>
        </w:rPr>
        <w:t xml:space="preserve"> promotes inclusion </w:t>
      </w:r>
      <w:r w:rsidR="00F304E7">
        <w:rPr>
          <w:rFonts w:ascii="Times New Roman" w:hAnsi="Times New Roman" w:cs="Times New Roman"/>
          <w:sz w:val="24"/>
          <w:szCs w:val="24"/>
        </w:rPr>
        <w:t>and</w:t>
      </w:r>
      <w:r w:rsidRPr="00A965BF">
        <w:rPr>
          <w:rFonts w:ascii="Times New Roman" w:hAnsi="Times New Roman" w:cs="Times New Roman"/>
          <w:sz w:val="24"/>
          <w:szCs w:val="24"/>
        </w:rPr>
        <w:t xml:space="preserve"> prepares students to be effective participants in a complex or changing musical world. Therefore, postgraduate music </w:t>
      </w:r>
      <w:proofErr w:type="spellStart"/>
      <w:r w:rsidRPr="00A965BF">
        <w:rPr>
          <w:rFonts w:ascii="Times New Roman" w:hAnsi="Times New Roman" w:cs="Times New Roman"/>
          <w:sz w:val="24"/>
          <w:szCs w:val="24"/>
        </w:rPr>
        <w:t>programmes</w:t>
      </w:r>
      <w:proofErr w:type="spellEnd"/>
      <w:r w:rsidRPr="00A965BF">
        <w:rPr>
          <w:rFonts w:ascii="Times New Roman" w:hAnsi="Times New Roman" w:cs="Times New Roman"/>
          <w:sz w:val="24"/>
          <w:szCs w:val="24"/>
        </w:rPr>
        <w:t xml:space="preserve"> integrated advanced skills development, academic progression, professional networking, technological literacy and cross-cultural competency. The programs served not merely </w:t>
      </w:r>
      <w:r w:rsidR="00EC23A8">
        <w:rPr>
          <w:rFonts w:ascii="Times New Roman" w:hAnsi="Times New Roman" w:cs="Times New Roman"/>
          <w:sz w:val="24"/>
          <w:szCs w:val="24"/>
        </w:rPr>
        <w:t>to promote personal career advancement but also to make their graduates music professionals who could contribute substantially to the global music community, fostering</w:t>
      </w:r>
      <w:r w:rsidRPr="00A965BF">
        <w:rPr>
          <w:rFonts w:ascii="Times New Roman" w:hAnsi="Times New Roman" w:cs="Times New Roman"/>
          <w:sz w:val="24"/>
          <w:szCs w:val="24"/>
        </w:rPr>
        <w:t xml:space="preserve"> both artistically excellent and professionally relevant development.</w:t>
      </w:r>
    </w:p>
    <w:p w14:paraId="06F477B3" w14:textId="77777777" w:rsidR="00BB3BC6" w:rsidRDefault="00BB3BC6" w:rsidP="00BB3BC6">
      <w:pPr>
        <w:spacing w:line="360" w:lineRule="auto"/>
        <w:jc w:val="both"/>
        <w:rPr>
          <w:rFonts w:ascii="Times New Roman" w:hAnsi="Times New Roman" w:cs="Times New Roman"/>
          <w:b/>
          <w:bCs/>
          <w:sz w:val="24"/>
          <w:szCs w:val="24"/>
        </w:rPr>
      </w:pPr>
    </w:p>
    <w:p w14:paraId="61E016BC" w14:textId="11445EC5" w:rsidR="00BB3BC6" w:rsidRDefault="00AF3663" w:rsidP="00BB3BC6">
      <w:pPr>
        <w:spacing w:line="360" w:lineRule="auto"/>
        <w:jc w:val="both"/>
        <w:rPr>
          <w:rFonts w:ascii="Times New Roman" w:hAnsi="Times New Roman" w:cs="Times New Roman"/>
          <w:b/>
          <w:bCs/>
          <w:sz w:val="24"/>
          <w:szCs w:val="24"/>
        </w:rPr>
      </w:pPr>
      <w:r w:rsidRPr="00037AA7">
        <w:rPr>
          <w:rFonts w:ascii="Times New Roman" w:hAnsi="Times New Roman" w:cs="Times New Roman"/>
          <w:b/>
          <w:bCs/>
          <w:sz w:val="24"/>
          <w:szCs w:val="24"/>
        </w:rPr>
        <w:t>Distinct Nature of African Music</w:t>
      </w:r>
    </w:p>
    <w:p w14:paraId="78487CDC" w14:textId="45EAF5AF" w:rsidR="00AF3663" w:rsidRPr="00037AA7" w:rsidRDefault="00AF3663" w:rsidP="00BB3BC6">
      <w:pPr>
        <w:spacing w:line="360" w:lineRule="auto"/>
        <w:jc w:val="both"/>
        <w:rPr>
          <w:rFonts w:ascii="Times New Roman" w:hAnsi="Times New Roman" w:cs="Times New Roman"/>
          <w:b/>
          <w:bCs/>
          <w:sz w:val="24"/>
          <w:szCs w:val="24"/>
        </w:rPr>
      </w:pPr>
      <w:r w:rsidRPr="00037AA7">
        <w:rPr>
          <w:rFonts w:ascii="Times New Roman" w:hAnsi="Times New Roman" w:cs="Times New Roman"/>
          <w:sz w:val="24"/>
          <w:szCs w:val="24"/>
        </w:rPr>
        <w:t>The distinctive nature of African music lies in its deep connection with culture, language, spirituality, and community life. Unlike Western music, which has largely developed within written traditions and institutional settings, African music is primarily rooted in oral transmission, communal participation, and functional performance contexts. These differences are evident in the scale systems, rhythmic structures, instrumentation, performance practices, and socio-cultural roles associated with African musical traditions (</w:t>
      </w:r>
      <w:proofErr w:type="spellStart"/>
      <w:r w:rsidRPr="00037AA7">
        <w:rPr>
          <w:rFonts w:ascii="Times New Roman" w:hAnsi="Times New Roman" w:cs="Times New Roman"/>
          <w:sz w:val="24"/>
          <w:szCs w:val="24"/>
        </w:rPr>
        <w:t>Nketia</w:t>
      </w:r>
      <w:proofErr w:type="spellEnd"/>
      <w:r w:rsidRPr="00037AA7">
        <w:rPr>
          <w:rFonts w:ascii="Times New Roman" w:hAnsi="Times New Roman" w:cs="Times New Roman"/>
          <w:sz w:val="24"/>
          <w:szCs w:val="24"/>
        </w:rPr>
        <w:t xml:space="preserve">, 1974; </w:t>
      </w:r>
      <w:proofErr w:type="spellStart"/>
      <w:r w:rsidRPr="00037AA7">
        <w:rPr>
          <w:rFonts w:ascii="Times New Roman" w:hAnsi="Times New Roman" w:cs="Times New Roman"/>
          <w:sz w:val="24"/>
          <w:szCs w:val="24"/>
        </w:rPr>
        <w:t>Nzewi</w:t>
      </w:r>
      <w:proofErr w:type="spellEnd"/>
      <w:r w:rsidRPr="00037AA7">
        <w:rPr>
          <w:rFonts w:ascii="Times New Roman" w:hAnsi="Times New Roman" w:cs="Times New Roman"/>
          <w:sz w:val="24"/>
          <w:szCs w:val="24"/>
        </w:rPr>
        <w:t>, 1997).</w:t>
      </w:r>
    </w:p>
    <w:p w14:paraId="0FEAFE5C" w14:textId="171A7E2D" w:rsidR="00AF3663" w:rsidRPr="00037AA7" w:rsidRDefault="00AF3663" w:rsidP="00AF3663">
      <w:pPr>
        <w:spacing w:line="360" w:lineRule="auto"/>
        <w:jc w:val="both"/>
        <w:rPr>
          <w:rFonts w:ascii="Times New Roman" w:hAnsi="Times New Roman" w:cs="Times New Roman"/>
          <w:sz w:val="24"/>
          <w:szCs w:val="24"/>
        </w:rPr>
      </w:pPr>
      <w:r w:rsidRPr="00037AA7">
        <w:rPr>
          <w:rFonts w:ascii="Times New Roman" w:hAnsi="Times New Roman" w:cs="Times New Roman"/>
          <w:sz w:val="24"/>
          <w:szCs w:val="24"/>
        </w:rPr>
        <w:t xml:space="preserve">One major distinction between African and Western music lies in </w:t>
      </w:r>
      <w:r w:rsidR="00D42344">
        <w:rPr>
          <w:rFonts w:ascii="Times New Roman" w:hAnsi="Times New Roman" w:cs="Times New Roman"/>
          <w:sz w:val="24"/>
          <w:szCs w:val="24"/>
        </w:rPr>
        <w:t xml:space="preserve">the </w:t>
      </w:r>
      <w:proofErr w:type="spellStart"/>
      <w:r w:rsidR="00D42344">
        <w:rPr>
          <w:rFonts w:ascii="Times New Roman" w:hAnsi="Times New Roman" w:cs="Times New Roman"/>
          <w:sz w:val="24"/>
          <w:szCs w:val="24"/>
        </w:rPr>
        <w:t>organisation</w:t>
      </w:r>
      <w:proofErr w:type="spellEnd"/>
      <w:r w:rsidR="00D42344">
        <w:rPr>
          <w:rFonts w:ascii="Times New Roman" w:hAnsi="Times New Roman" w:cs="Times New Roman"/>
          <w:sz w:val="24"/>
          <w:szCs w:val="24"/>
        </w:rPr>
        <w:t xml:space="preserve"> of scales </w:t>
      </w:r>
      <w:r w:rsidRPr="00037AA7">
        <w:rPr>
          <w:rFonts w:ascii="Times New Roman" w:hAnsi="Times New Roman" w:cs="Times New Roman"/>
          <w:sz w:val="24"/>
          <w:szCs w:val="24"/>
        </w:rPr>
        <w:t xml:space="preserve">and tonal systems. Western classical music generally </w:t>
      </w:r>
      <w:r w:rsidR="00D42344">
        <w:rPr>
          <w:rFonts w:ascii="Times New Roman" w:hAnsi="Times New Roman" w:cs="Times New Roman"/>
          <w:sz w:val="24"/>
          <w:szCs w:val="24"/>
        </w:rPr>
        <w:t>uses the twelve-tone equal temperament system, in which the octave is divided into 12</w:t>
      </w:r>
      <w:r w:rsidRPr="00037AA7">
        <w:rPr>
          <w:rFonts w:ascii="Times New Roman" w:hAnsi="Times New Roman" w:cs="Times New Roman"/>
          <w:sz w:val="24"/>
          <w:szCs w:val="24"/>
        </w:rPr>
        <w:t xml:space="preserve"> equal semitones. This tonal framework supports harmonic modulation and chord-based structures typical of Western art music. African musical traditions, however, often employ pentatonic, hexatonic, and heptatonic scales, which are not always based on equal temperament. Instead, pitch relationships frequently derive from indigenous tuning practices and the physical construction of traditional instruments (</w:t>
      </w:r>
      <w:proofErr w:type="spellStart"/>
      <w:r w:rsidRPr="00037AA7">
        <w:rPr>
          <w:rFonts w:ascii="Times New Roman" w:hAnsi="Times New Roman" w:cs="Times New Roman"/>
          <w:sz w:val="24"/>
          <w:szCs w:val="24"/>
        </w:rPr>
        <w:t>Nketia</w:t>
      </w:r>
      <w:proofErr w:type="spellEnd"/>
      <w:r w:rsidRPr="00037AA7">
        <w:rPr>
          <w:rFonts w:ascii="Times New Roman" w:hAnsi="Times New Roman" w:cs="Times New Roman"/>
          <w:sz w:val="24"/>
          <w:szCs w:val="24"/>
        </w:rPr>
        <w:t xml:space="preserve">, 1974; </w:t>
      </w:r>
      <w:proofErr w:type="spellStart"/>
      <w:r w:rsidRPr="00037AA7">
        <w:rPr>
          <w:rFonts w:ascii="Times New Roman" w:hAnsi="Times New Roman" w:cs="Times New Roman"/>
          <w:sz w:val="24"/>
          <w:szCs w:val="24"/>
        </w:rPr>
        <w:t>Kubik</w:t>
      </w:r>
      <w:proofErr w:type="spellEnd"/>
      <w:r w:rsidRPr="00037AA7">
        <w:rPr>
          <w:rFonts w:ascii="Times New Roman" w:hAnsi="Times New Roman" w:cs="Times New Roman"/>
          <w:sz w:val="24"/>
          <w:szCs w:val="24"/>
        </w:rPr>
        <w:t>, 2010).</w:t>
      </w:r>
    </w:p>
    <w:p w14:paraId="452CBB68" w14:textId="26ECEEEC" w:rsidR="00AF3663" w:rsidRPr="00037AA7" w:rsidRDefault="00AF3663" w:rsidP="00AF3663">
      <w:pPr>
        <w:spacing w:line="360" w:lineRule="auto"/>
        <w:jc w:val="both"/>
        <w:rPr>
          <w:rFonts w:ascii="Times New Roman" w:hAnsi="Times New Roman" w:cs="Times New Roman"/>
          <w:sz w:val="24"/>
          <w:szCs w:val="24"/>
        </w:rPr>
      </w:pPr>
      <w:r w:rsidRPr="00037AA7">
        <w:rPr>
          <w:rFonts w:ascii="Times New Roman" w:hAnsi="Times New Roman" w:cs="Times New Roman"/>
          <w:sz w:val="24"/>
          <w:szCs w:val="24"/>
        </w:rPr>
        <w:t xml:space="preserve">In addition, many African languages are tonal, meaning that pitch variations determine linguistic meaning. As a result, melodic patterns in African music often reflect the tonal </w:t>
      </w:r>
      <w:r w:rsidR="00D42344">
        <w:rPr>
          <w:rFonts w:ascii="Times New Roman" w:hAnsi="Times New Roman" w:cs="Times New Roman"/>
          <w:sz w:val="24"/>
          <w:szCs w:val="24"/>
        </w:rPr>
        <w:lastRenderedPageBreak/>
        <w:t>inflexions</w:t>
      </w:r>
      <w:r w:rsidRPr="00037AA7">
        <w:rPr>
          <w:rFonts w:ascii="Times New Roman" w:hAnsi="Times New Roman" w:cs="Times New Roman"/>
          <w:sz w:val="24"/>
          <w:szCs w:val="24"/>
        </w:rPr>
        <w:t xml:space="preserve"> of speech. Musical phrases may correspond with proverbs, praise poetry, and oral narratives, thereby reinforcing the close relationship between music and language (Blacking, 1973; </w:t>
      </w:r>
      <w:proofErr w:type="spellStart"/>
      <w:r w:rsidRPr="00037AA7">
        <w:rPr>
          <w:rFonts w:ascii="Times New Roman" w:hAnsi="Times New Roman" w:cs="Times New Roman"/>
          <w:sz w:val="24"/>
          <w:szCs w:val="24"/>
        </w:rPr>
        <w:t>Euba</w:t>
      </w:r>
      <w:proofErr w:type="spellEnd"/>
      <w:r w:rsidRPr="00037AA7">
        <w:rPr>
          <w:rFonts w:ascii="Times New Roman" w:hAnsi="Times New Roman" w:cs="Times New Roman"/>
          <w:sz w:val="24"/>
          <w:szCs w:val="24"/>
        </w:rPr>
        <w:t>, 1990).</w:t>
      </w:r>
    </w:p>
    <w:p w14:paraId="601E5028" w14:textId="338029BF" w:rsidR="00AF3663" w:rsidRPr="00037AA7" w:rsidRDefault="00AF3663" w:rsidP="00AF3663">
      <w:pPr>
        <w:spacing w:line="360" w:lineRule="auto"/>
        <w:jc w:val="both"/>
        <w:rPr>
          <w:rFonts w:ascii="Times New Roman" w:hAnsi="Times New Roman" w:cs="Times New Roman"/>
          <w:sz w:val="24"/>
          <w:szCs w:val="24"/>
        </w:rPr>
      </w:pPr>
      <w:r w:rsidRPr="00037AA7">
        <w:rPr>
          <w:rFonts w:ascii="Times New Roman" w:hAnsi="Times New Roman" w:cs="Times New Roman"/>
          <w:sz w:val="24"/>
          <w:szCs w:val="24"/>
        </w:rPr>
        <w:t xml:space="preserve">Rhythm is another defining characteristic of African music. While Western music typically </w:t>
      </w:r>
      <w:proofErr w:type="spellStart"/>
      <w:r w:rsidR="00D42344">
        <w:rPr>
          <w:rFonts w:ascii="Times New Roman" w:hAnsi="Times New Roman" w:cs="Times New Roman"/>
          <w:sz w:val="24"/>
          <w:szCs w:val="24"/>
        </w:rPr>
        <w:t>emphasises</w:t>
      </w:r>
      <w:proofErr w:type="spellEnd"/>
      <w:r w:rsidR="00D42344">
        <w:rPr>
          <w:rFonts w:ascii="Times New Roman" w:hAnsi="Times New Roman" w:cs="Times New Roman"/>
          <w:sz w:val="24"/>
          <w:szCs w:val="24"/>
        </w:rPr>
        <w:t xml:space="preserve"> regular metric structures such as 2/4, 3/4, or 4/4, African music is widely </w:t>
      </w:r>
      <w:proofErr w:type="spellStart"/>
      <w:r w:rsidR="00D42344">
        <w:rPr>
          <w:rFonts w:ascii="Times New Roman" w:hAnsi="Times New Roman" w:cs="Times New Roman"/>
          <w:sz w:val="24"/>
          <w:szCs w:val="24"/>
        </w:rPr>
        <w:t>recognised</w:t>
      </w:r>
      <w:proofErr w:type="spellEnd"/>
      <w:r w:rsidRPr="00037AA7">
        <w:rPr>
          <w:rFonts w:ascii="Times New Roman" w:hAnsi="Times New Roman" w:cs="Times New Roman"/>
          <w:sz w:val="24"/>
          <w:szCs w:val="24"/>
        </w:rPr>
        <w:t xml:space="preserve"> for its polyrhythmic and cross-rhythmic structures, where multiple rhythmic patterns occur simultaneously. These rhythms interlock to form complex musical textures that require coordination among performers (Chernoff, 1979; </w:t>
      </w:r>
      <w:proofErr w:type="spellStart"/>
      <w:r w:rsidRPr="00037AA7">
        <w:rPr>
          <w:rFonts w:ascii="Times New Roman" w:hAnsi="Times New Roman" w:cs="Times New Roman"/>
          <w:sz w:val="24"/>
          <w:szCs w:val="24"/>
        </w:rPr>
        <w:t>Nzewi</w:t>
      </w:r>
      <w:proofErr w:type="spellEnd"/>
      <w:r w:rsidRPr="00037AA7">
        <w:rPr>
          <w:rFonts w:ascii="Times New Roman" w:hAnsi="Times New Roman" w:cs="Times New Roman"/>
          <w:sz w:val="24"/>
          <w:szCs w:val="24"/>
        </w:rPr>
        <w:t>, 1997).</w:t>
      </w:r>
    </w:p>
    <w:p w14:paraId="05F60466" w14:textId="15C9B69D" w:rsidR="00AF3663" w:rsidRPr="00037AA7" w:rsidRDefault="00D42344" w:rsidP="00AF3663">
      <w:pPr>
        <w:spacing w:line="360" w:lineRule="auto"/>
        <w:jc w:val="both"/>
        <w:rPr>
          <w:rFonts w:ascii="Times New Roman" w:hAnsi="Times New Roman" w:cs="Times New Roman"/>
          <w:sz w:val="24"/>
          <w:szCs w:val="24"/>
        </w:rPr>
      </w:pPr>
      <w:r>
        <w:rPr>
          <w:rFonts w:ascii="Times New Roman" w:hAnsi="Times New Roman" w:cs="Times New Roman"/>
          <w:sz w:val="24"/>
          <w:szCs w:val="24"/>
        </w:rPr>
        <w:t>In African ensembles, each performer contributes a specific rhythmic pattern that complements the others</w:t>
      </w:r>
      <w:r w:rsidR="00AF3663" w:rsidRPr="00037AA7">
        <w:rPr>
          <w:rFonts w:ascii="Times New Roman" w:hAnsi="Times New Roman" w:cs="Times New Roman"/>
          <w:sz w:val="24"/>
          <w:szCs w:val="24"/>
        </w:rPr>
        <w:t xml:space="preserve">. This approach creates an interactive rhythmic system in which individual parts combine to produce a unified musical whole. </w:t>
      </w:r>
      <w:proofErr w:type="spellStart"/>
      <w:r w:rsidR="00AF3663" w:rsidRPr="00037AA7">
        <w:rPr>
          <w:rFonts w:ascii="Times New Roman" w:hAnsi="Times New Roman" w:cs="Times New Roman"/>
          <w:sz w:val="24"/>
          <w:szCs w:val="24"/>
        </w:rPr>
        <w:t>Kubik</w:t>
      </w:r>
      <w:proofErr w:type="spellEnd"/>
      <w:r w:rsidR="00AF3663" w:rsidRPr="00037AA7">
        <w:rPr>
          <w:rFonts w:ascii="Times New Roman" w:hAnsi="Times New Roman" w:cs="Times New Roman"/>
          <w:sz w:val="24"/>
          <w:szCs w:val="24"/>
        </w:rPr>
        <w:t xml:space="preserve"> (2010) describes this as interlocking rhythmic </w:t>
      </w:r>
      <w:proofErr w:type="spellStart"/>
      <w:r w:rsidRPr="00D42344">
        <w:rPr>
          <w:rFonts w:ascii="Times New Roman" w:hAnsi="Times New Roman" w:cs="Times New Roman"/>
          <w:sz w:val="24"/>
          <w:szCs w:val="24"/>
        </w:rPr>
        <w:t>organisation</w:t>
      </w:r>
      <w:proofErr w:type="spellEnd"/>
      <w:r w:rsidR="00AF3663" w:rsidRPr="00037AA7">
        <w:rPr>
          <w:rFonts w:ascii="Times New Roman" w:hAnsi="Times New Roman" w:cs="Times New Roman"/>
          <w:sz w:val="24"/>
          <w:szCs w:val="24"/>
        </w:rPr>
        <w:t>, reflecting broader African cultural values of cooperation and collective participation.</w:t>
      </w:r>
    </w:p>
    <w:p w14:paraId="4A1365D1" w14:textId="19C5A337" w:rsidR="00AF3663" w:rsidRPr="00037AA7" w:rsidRDefault="00AF3663" w:rsidP="00AF3663">
      <w:pPr>
        <w:spacing w:line="360" w:lineRule="auto"/>
        <w:jc w:val="both"/>
        <w:rPr>
          <w:rFonts w:ascii="Times New Roman" w:hAnsi="Times New Roman" w:cs="Times New Roman"/>
          <w:sz w:val="24"/>
          <w:szCs w:val="24"/>
        </w:rPr>
      </w:pPr>
      <w:r w:rsidRPr="00037AA7">
        <w:rPr>
          <w:rFonts w:ascii="Times New Roman" w:hAnsi="Times New Roman" w:cs="Times New Roman"/>
          <w:sz w:val="24"/>
          <w:szCs w:val="24"/>
        </w:rPr>
        <w:t xml:space="preserve">Instrumentation also highlights the unique characteristics of African music. Western art music largely relies on </w:t>
      </w:r>
      <w:proofErr w:type="spellStart"/>
      <w:r w:rsidR="00D42344">
        <w:rPr>
          <w:rFonts w:ascii="Times New Roman" w:hAnsi="Times New Roman" w:cs="Times New Roman"/>
          <w:sz w:val="24"/>
          <w:szCs w:val="24"/>
        </w:rPr>
        <w:t>standardised</w:t>
      </w:r>
      <w:proofErr w:type="spellEnd"/>
      <w:r w:rsidRPr="00037AA7">
        <w:rPr>
          <w:rFonts w:ascii="Times New Roman" w:hAnsi="Times New Roman" w:cs="Times New Roman"/>
          <w:sz w:val="24"/>
          <w:szCs w:val="24"/>
        </w:rPr>
        <w:t xml:space="preserve"> orchestral instruments such as the piano, violin, trumpet, and flute. In contrast, African music employs a diverse range of indigenous instruments</w:t>
      </w:r>
      <w:r w:rsidR="00D42344">
        <w:rPr>
          <w:rFonts w:ascii="Times New Roman" w:hAnsi="Times New Roman" w:cs="Times New Roman"/>
          <w:sz w:val="24"/>
          <w:szCs w:val="24"/>
        </w:rPr>
        <w:t>,</w:t>
      </w:r>
      <w:r w:rsidRPr="00037AA7">
        <w:rPr>
          <w:rFonts w:ascii="Times New Roman" w:hAnsi="Times New Roman" w:cs="Times New Roman"/>
          <w:sz w:val="24"/>
          <w:szCs w:val="24"/>
        </w:rPr>
        <w:t xml:space="preserve"> including membranophones (drums), idiophones (bells, rattles, and xylophones), </w:t>
      </w:r>
      <w:proofErr w:type="spellStart"/>
      <w:r w:rsidRPr="00037AA7">
        <w:rPr>
          <w:rFonts w:ascii="Times New Roman" w:hAnsi="Times New Roman" w:cs="Times New Roman"/>
          <w:sz w:val="24"/>
          <w:szCs w:val="24"/>
        </w:rPr>
        <w:t>aerophones</w:t>
      </w:r>
      <w:proofErr w:type="spellEnd"/>
      <w:r w:rsidRPr="00037AA7">
        <w:rPr>
          <w:rFonts w:ascii="Times New Roman" w:hAnsi="Times New Roman" w:cs="Times New Roman"/>
          <w:sz w:val="24"/>
          <w:szCs w:val="24"/>
        </w:rPr>
        <w:t xml:space="preserve"> (flutes and horns), and chordophones (harps and lutes) (</w:t>
      </w:r>
      <w:proofErr w:type="spellStart"/>
      <w:r w:rsidRPr="00037AA7">
        <w:rPr>
          <w:rFonts w:ascii="Times New Roman" w:hAnsi="Times New Roman" w:cs="Times New Roman"/>
          <w:sz w:val="24"/>
          <w:szCs w:val="24"/>
        </w:rPr>
        <w:t>Nketia</w:t>
      </w:r>
      <w:proofErr w:type="spellEnd"/>
      <w:r w:rsidRPr="00037AA7">
        <w:rPr>
          <w:rFonts w:ascii="Times New Roman" w:hAnsi="Times New Roman" w:cs="Times New Roman"/>
          <w:sz w:val="24"/>
          <w:szCs w:val="24"/>
        </w:rPr>
        <w:t>, 1974).</w:t>
      </w:r>
    </w:p>
    <w:p w14:paraId="6535D592" w14:textId="083061E8" w:rsidR="00AF3663" w:rsidRPr="00037AA7" w:rsidRDefault="00AF3663" w:rsidP="00AF3663">
      <w:pPr>
        <w:spacing w:line="360" w:lineRule="auto"/>
        <w:jc w:val="both"/>
        <w:rPr>
          <w:rFonts w:ascii="Times New Roman" w:hAnsi="Times New Roman" w:cs="Times New Roman"/>
          <w:sz w:val="24"/>
          <w:szCs w:val="24"/>
        </w:rPr>
      </w:pPr>
      <w:r w:rsidRPr="00037AA7">
        <w:rPr>
          <w:rFonts w:ascii="Times New Roman" w:hAnsi="Times New Roman" w:cs="Times New Roman"/>
          <w:sz w:val="24"/>
          <w:szCs w:val="24"/>
        </w:rPr>
        <w:t xml:space="preserve">Many African instruments serve </w:t>
      </w:r>
      <w:r>
        <w:rPr>
          <w:rFonts w:ascii="Times New Roman" w:hAnsi="Times New Roman" w:cs="Times New Roman"/>
          <w:sz w:val="24"/>
          <w:szCs w:val="24"/>
        </w:rPr>
        <w:t>both communicative and</w:t>
      </w:r>
      <w:r w:rsidRPr="00037AA7">
        <w:rPr>
          <w:rFonts w:ascii="Times New Roman" w:hAnsi="Times New Roman" w:cs="Times New Roman"/>
          <w:sz w:val="24"/>
          <w:szCs w:val="24"/>
        </w:rPr>
        <w:t xml:space="preserve"> musical functions. For example, the talking drum found in several West African societies can imitate the tonal patterns of speech, allowing musicians to transmit messages, praise names, or proverbs during performances (</w:t>
      </w:r>
      <w:proofErr w:type="spellStart"/>
      <w:r w:rsidRPr="00037AA7">
        <w:rPr>
          <w:rFonts w:ascii="Times New Roman" w:hAnsi="Times New Roman" w:cs="Times New Roman"/>
          <w:sz w:val="24"/>
          <w:szCs w:val="24"/>
        </w:rPr>
        <w:t>Euba</w:t>
      </w:r>
      <w:proofErr w:type="spellEnd"/>
      <w:r w:rsidRPr="00037AA7">
        <w:rPr>
          <w:rFonts w:ascii="Times New Roman" w:hAnsi="Times New Roman" w:cs="Times New Roman"/>
          <w:sz w:val="24"/>
          <w:szCs w:val="24"/>
        </w:rPr>
        <w:t xml:space="preserve">, 1990; </w:t>
      </w:r>
      <w:proofErr w:type="spellStart"/>
      <w:r w:rsidRPr="00037AA7">
        <w:rPr>
          <w:rFonts w:ascii="Times New Roman" w:hAnsi="Times New Roman" w:cs="Times New Roman"/>
          <w:sz w:val="24"/>
          <w:szCs w:val="24"/>
        </w:rPr>
        <w:t>Nzewi</w:t>
      </w:r>
      <w:proofErr w:type="spellEnd"/>
      <w:r w:rsidRPr="00037AA7">
        <w:rPr>
          <w:rFonts w:ascii="Times New Roman" w:hAnsi="Times New Roman" w:cs="Times New Roman"/>
          <w:sz w:val="24"/>
          <w:szCs w:val="24"/>
        </w:rPr>
        <w:t xml:space="preserve">, 1997). The prominence of percussion instruments further </w:t>
      </w:r>
      <w:proofErr w:type="spellStart"/>
      <w:r>
        <w:rPr>
          <w:rFonts w:ascii="Times New Roman" w:hAnsi="Times New Roman" w:cs="Times New Roman"/>
          <w:sz w:val="24"/>
          <w:szCs w:val="24"/>
        </w:rPr>
        <w:t>emphasises</w:t>
      </w:r>
      <w:proofErr w:type="spellEnd"/>
      <w:r w:rsidRPr="00037AA7">
        <w:rPr>
          <w:rFonts w:ascii="Times New Roman" w:hAnsi="Times New Roman" w:cs="Times New Roman"/>
          <w:sz w:val="24"/>
          <w:szCs w:val="24"/>
        </w:rPr>
        <w:t xml:space="preserve"> the importance of rhythm and movement within African musical aesthetics.</w:t>
      </w:r>
    </w:p>
    <w:p w14:paraId="5D4F294A" w14:textId="77777777" w:rsidR="00AF3663" w:rsidRPr="00037AA7" w:rsidRDefault="00AF3663" w:rsidP="00AF3663">
      <w:pPr>
        <w:spacing w:line="360" w:lineRule="auto"/>
        <w:jc w:val="both"/>
        <w:rPr>
          <w:rFonts w:ascii="Times New Roman" w:hAnsi="Times New Roman" w:cs="Times New Roman"/>
          <w:sz w:val="24"/>
          <w:szCs w:val="24"/>
        </w:rPr>
      </w:pPr>
      <w:r w:rsidRPr="00037AA7">
        <w:rPr>
          <w:rFonts w:ascii="Times New Roman" w:hAnsi="Times New Roman" w:cs="Times New Roman"/>
          <w:sz w:val="24"/>
          <w:szCs w:val="24"/>
        </w:rPr>
        <w:t>Performance practice is another area where African music differs from Western traditions. Western classical music is often performed by trained specialists for audiences in formal concert settings, where listeners typically assume a passive role. In contrast, African music encourages participatory performance, where the distinction between performers and audience members is less rigid (</w:t>
      </w:r>
      <w:proofErr w:type="spellStart"/>
      <w:r w:rsidRPr="00037AA7">
        <w:rPr>
          <w:rFonts w:ascii="Times New Roman" w:hAnsi="Times New Roman" w:cs="Times New Roman"/>
          <w:sz w:val="24"/>
          <w:szCs w:val="24"/>
        </w:rPr>
        <w:t>Turino</w:t>
      </w:r>
      <w:proofErr w:type="spellEnd"/>
      <w:r w:rsidRPr="00037AA7">
        <w:rPr>
          <w:rFonts w:ascii="Times New Roman" w:hAnsi="Times New Roman" w:cs="Times New Roman"/>
          <w:sz w:val="24"/>
          <w:szCs w:val="24"/>
        </w:rPr>
        <w:t>, 2008).</w:t>
      </w:r>
    </w:p>
    <w:p w14:paraId="40EFE143" w14:textId="377724B2" w:rsidR="00AF3663" w:rsidRPr="00037AA7" w:rsidRDefault="00AF3663" w:rsidP="00AF3663">
      <w:pPr>
        <w:spacing w:line="360" w:lineRule="auto"/>
        <w:jc w:val="both"/>
        <w:rPr>
          <w:rFonts w:ascii="Times New Roman" w:hAnsi="Times New Roman" w:cs="Times New Roman"/>
          <w:sz w:val="24"/>
          <w:szCs w:val="24"/>
        </w:rPr>
      </w:pPr>
      <w:r w:rsidRPr="00037AA7">
        <w:rPr>
          <w:rFonts w:ascii="Times New Roman" w:hAnsi="Times New Roman" w:cs="Times New Roman"/>
          <w:sz w:val="24"/>
          <w:szCs w:val="24"/>
        </w:rPr>
        <w:t xml:space="preserve">Music-making </w:t>
      </w:r>
      <w:r>
        <w:rPr>
          <w:rFonts w:ascii="Times New Roman" w:hAnsi="Times New Roman" w:cs="Times New Roman"/>
          <w:sz w:val="24"/>
          <w:szCs w:val="24"/>
        </w:rPr>
        <w:t>often occurs in communal contexts,</w:t>
      </w:r>
      <w:r w:rsidRPr="00037AA7">
        <w:rPr>
          <w:rFonts w:ascii="Times New Roman" w:hAnsi="Times New Roman" w:cs="Times New Roman"/>
          <w:sz w:val="24"/>
          <w:szCs w:val="24"/>
        </w:rPr>
        <w:t xml:space="preserve"> such as festivals, rituals, work activities, and social celebrations. Call-and-response singing, improvisation, and spontaneous interaction </w:t>
      </w:r>
      <w:r w:rsidRPr="00037AA7">
        <w:rPr>
          <w:rFonts w:ascii="Times New Roman" w:hAnsi="Times New Roman" w:cs="Times New Roman"/>
          <w:sz w:val="24"/>
          <w:szCs w:val="24"/>
        </w:rPr>
        <w:lastRenderedPageBreak/>
        <w:t xml:space="preserve">among performers are common features. These participatory elements </w:t>
      </w:r>
      <w:proofErr w:type="spellStart"/>
      <w:r>
        <w:rPr>
          <w:rFonts w:ascii="Times New Roman" w:hAnsi="Times New Roman" w:cs="Times New Roman"/>
          <w:sz w:val="24"/>
          <w:szCs w:val="24"/>
        </w:rPr>
        <w:t>emphasise</w:t>
      </w:r>
      <w:proofErr w:type="spellEnd"/>
      <w:r w:rsidRPr="00037AA7">
        <w:rPr>
          <w:rFonts w:ascii="Times New Roman" w:hAnsi="Times New Roman" w:cs="Times New Roman"/>
          <w:sz w:val="24"/>
          <w:szCs w:val="24"/>
        </w:rPr>
        <w:t xml:space="preserve"> the social function of music as a shared cultural activity (Chernoff, 1979; </w:t>
      </w:r>
      <w:proofErr w:type="spellStart"/>
      <w:r w:rsidRPr="00037AA7">
        <w:rPr>
          <w:rFonts w:ascii="Times New Roman" w:hAnsi="Times New Roman" w:cs="Times New Roman"/>
          <w:sz w:val="24"/>
          <w:szCs w:val="24"/>
        </w:rPr>
        <w:t>Nketia</w:t>
      </w:r>
      <w:proofErr w:type="spellEnd"/>
      <w:r w:rsidRPr="00037AA7">
        <w:rPr>
          <w:rFonts w:ascii="Times New Roman" w:hAnsi="Times New Roman" w:cs="Times New Roman"/>
          <w:sz w:val="24"/>
          <w:szCs w:val="24"/>
        </w:rPr>
        <w:t>, 1974).</w:t>
      </w:r>
    </w:p>
    <w:p w14:paraId="4DA197F6" w14:textId="77777777" w:rsidR="00AF3663" w:rsidRPr="00037AA7" w:rsidRDefault="00AF3663" w:rsidP="00AF3663">
      <w:pPr>
        <w:spacing w:line="360" w:lineRule="auto"/>
        <w:jc w:val="both"/>
        <w:rPr>
          <w:rFonts w:ascii="Times New Roman" w:hAnsi="Times New Roman" w:cs="Times New Roman"/>
          <w:sz w:val="24"/>
          <w:szCs w:val="24"/>
        </w:rPr>
      </w:pPr>
      <w:r w:rsidRPr="00037AA7">
        <w:rPr>
          <w:rFonts w:ascii="Times New Roman" w:hAnsi="Times New Roman" w:cs="Times New Roman"/>
          <w:sz w:val="24"/>
          <w:szCs w:val="24"/>
        </w:rPr>
        <w:t>Religion and spirituality also shape the character of African music. While Western music has historically been influenced by Christian liturgical traditions, African music is often closely linked to indigenous belief systems, ancestral veneration, and ritual practices. Music accompanies ceremonies such as initiation rites, healing rituals, and harvest celebrations, and it often serves as a medium for communication between the physical and spiritual worlds (</w:t>
      </w:r>
      <w:proofErr w:type="spellStart"/>
      <w:r w:rsidRPr="00037AA7">
        <w:rPr>
          <w:rFonts w:ascii="Times New Roman" w:hAnsi="Times New Roman" w:cs="Times New Roman"/>
          <w:sz w:val="24"/>
          <w:szCs w:val="24"/>
        </w:rPr>
        <w:t>Nzewi</w:t>
      </w:r>
      <w:proofErr w:type="spellEnd"/>
      <w:r w:rsidRPr="00037AA7">
        <w:rPr>
          <w:rFonts w:ascii="Times New Roman" w:hAnsi="Times New Roman" w:cs="Times New Roman"/>
          <w:sz w:val="24"/>
          <w:szCs w:val="24"/>
        </w:rPr>
        <w:t xml:space="preserve">, 1997; </w:t>
      </w:r>
      <w:proofErr w:type="spellStart"/>
      <w:r w:rsidRPr="00037AA7">
        <w:rPr>
          <w:rFonts w:ascii="Times New Roman" w:hAnsi="Times New Roman" w:cs="Times New Roman"/>
          <w:sz w:val="24"/>
          <w:szCs w:val="24"/>
        </w:rPr>
        <w:t>Idolor</w:t>
      </w:r>
      <w:proofErr w:type="spellEnd"/>
      <w:r w:rsidRPr="00037AA7">
        <w:rPr>
          <w:rFonts w:ascii="Times New Roman" w:hAnsi="Times New Roman" w:cs="Times New Roman"/>
          <w:sz w:val="24"/>
          <w:szCs w:val="24"/>
        </w:rPr>
        <w:t>, 2002).</w:t>
      </w:r>
    </w:p>
    <w:p w14:paraId="62B6BB55" w14:textId="632824BC" w:rsidR="00ED64D3" w:rsidRPr="00A965BF" w:rsidRDefault="00ED64D3" w:rsidP="00A965BF">
      <w:pPr>
        <w:spacing w:after="0" w:line="360" w:lineRule="auto"/>
        <w:jc w:val="both"/>
        <w:rPr>
          <w:rFonts w:ascii="Times New Roman" w:hAnsi="Times New Roman" w:cs="Times New Roman"/>
          <w:b/>
          <w:bCs/>
          <w:sz w:val="24"/>
          <w:szCs w:val="24"/>
        </w:rPr>
      </w:pPr>
      <w:r w:rsidRPr="00A965BF">
        <w:rPr>
          <w:rFonts w:ascii="Times New Roman" w:hAnsi="Times New Roman" w:cs="Times New Roman"/>
          <w:b/>
          <w:bCs/>
          <w:sz w:val="24"/>
          <w:szCs w:val="24"/>
        </w:rPr>
        <w:t>Curriculum Evaluation Overview</w:t>
      </w:r>
    </w:p>
    <w:p w14:paraId="3F02A84E" w14:textId="341BCE20"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 xml:space="preserve">A wide range of individuals take part in the particular music </w:t>
      </w:r>
      <w:r w:rsidR="00AF3663">
        <w:rPr>
          <w:rFonts w:ascii="Times New Roman" w:hAnsi="Times New Roman" w:cs="Times New Roman"/>
          <w:sz w:val="24"/>
          <w:szCs w:val="24"/>
        </w:rPr>
        <w:t>postgraduate programs,</w:t>
      </w:r>
      <w:r w:rsidRPr="00FC75EB">
        <w:rPr>
          <w:rFonts w:ascii="Times New Roman" w:hAnsi="Times New Roman" w:cs="Times New Roman"/>
          <w:sz w:val="24"/>
          <w:szCs w:val="24"/>
        </w:rPr>
        <w:t xml:space="preserve"> from singers, instrumentalists, composers and researchers to music educators who provide graduate course instruction that is aimed at preparing their students for occupations requiring content knowledge in music and related areas (Wong, 2019).</w:t>
      </w:r>
    </w:p>
    <w:p w14:paraId="63FF80B7" w14:textId="39AA2666"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 xml:space="preserve">One </w:t>
      </w:r>
      <w:r w:rsidR="00AF3663">
        <w:rPr>
          <w:rFonts w:ascii="Times New Roman" w:hAnsi="Times New Roman" w:cs="Times New Roman"/>
          <w:sz w:val="24"/>
          <w:szCs w:val="24"/>
        </w:rPr>
        <w:t>key benefit is that it suggests</w:t>
      </w:r>
      <w:r w:rsidRPr="00FC75EB">
        <w:rPr>
          <w:rFonts w:ascii="Times New Roman" w:hAnsi="Times New Roman" w:cs="Times New Roman"/>
          <w:sz w:val="24"/>
          <w:szCs w:val="24"/>
        </w:rPr>
        <w:t xml:space="preserve"> an </w:t>
      </w:r>
      <w:r w:rsidR="00AF3663">
        <w:rPr>
          <w:rFonts w:ascii="Times New Roman" w:hAnsi="Times New Roman" w:cs="Times New Roman"/>
          <w:sz w:val="24"/>
          <w:szCs w:val="24"/>
        </w:rPr>
        <w:t>increase</w:t>
      </w:r>
      <w:r w:rsidRPr="00FC75EB">
        <w:rPr>
          <w:rFonts w:ascii="Times New Roman" w:hAnsi="Times New Roman" w:cs="Times New Roman"/>
          <w:sz w:val="24"/>
          <w:szCs w:val="24"/>
        </w:rPr>
        <w:t xml:space="preserve"> in musical skills. PG study offers ground for learners to further develop their technical and artistic skills with the help of high instruction and certain training only to be positioned as specialists or even authorities in the spheres of performance, composition, conducting and musicology. The other implication</w:t>
      </w:r>
      <w:r w:rsidR="00AF3663">
        <w:rPr>
          <w:rFonts w:ascii="Times New Roman" w:hAnsi="Times New Roman" w:cs="Times New Roman"/>
          <w:sz w:val="24"/>
          <w:szCs w:val="24"/>
        </w:rPr>
        <w:t xml:space="preserve">, which is very much associated with this, is the enhancement of the </w:t>
      </w:r>
      <w:r w:rsidRPr="00FC75EB">
        <w:rPr>
          <w:rFonts w:ascii="Times New Roman" w:hAnsi="Times New Roman" w:cs="Times New Roman"/>
          <w:sz w:val="24"/>
          <w:szCs w:val="24"/>
        </w:rPr>
        <w:t>academic knowledge system. Graduate programs more deeply develop one’s knowledge concerning Music Theory, History</w:t>
      </w:r>
      <w:r w:rsidR="00AF3663">
        <w:rPr>
          <w:rFonts w:ascii="Times New Roman" w:hAnsi="Times New Roman" w:cs="Times New Roman"/>
          <w:sz w:val="24"/>
          <w:szCs w:val="24"/>
        </w:rPr>
        <w:t>, Aesthetics and Cultures while helping him/her gain necessary qualities for scholarly and interpretative work,</w:t>
      </w:r>
      <w:r w:rsidRPr="00FC75EB">
        <w:rPr>
          <w:rFonts w:ascii="Times New Roman" w:hAnsi="Times New Roman" w:cs="Times New Roman"/>
          <w:sz w:val="24"/>
          <w:szCs w:val="24"/>
        </w:rPr>
        <w:t xml:space="preserve"> like criticality and </w:t>
      </w:r>
      <w:proofErr w:type="spellStart"/>
      <w:r w:rsidRPr="00FC75EB">
        <w:rPr>
          <w:rFonts w:ascii="Times New Roman" w:hAnsi="Times New Roman" w:cs="Times New Roman"/>
          <w:sz w:val="24"/>
          <w:szCs w:val="24"/>
        </w:rPr>
        <w:t>analyticality</w:t>
      </w:r>
      <w:proofErr w:type="spellEnd"/>
      <w:r w:rsidRPr="00FC75EB">
        <w:rPr>
          <w:rFonts w:ascii="Times New Roman" w:hAnsi="Times New Roman" w:cs="Times New Roman"/>
          <w:sz w:val="24"/>
          <w:szCs w:val="24"/>
        </w:rPr>
        <w:t>.</w:t>
      </w:r>
    </w:p>
    <w:p w14:paraId="5BF9D827" w14:textId="733BC492"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Furthermore, another benefit that should be addressed is professional networking. At the music school, through master classes, workshops, conferences</w:t>
      </w:r>
      <w:r w:rsidR="00AF3663">
        <w:rPr>
          <w:rFonts w:ascii="Times New Roman" w:hAnsi="Times New Roman" w:cs="Times New Roman"/>
          <w:sz w:val="24"/>
          <w:szCs w:val="24"/>
        </w:rPr>
        <w:t>, and joint projects with experienced musicians, scholars, and industry professionals, students gain invaluable communication experience</w:t>
      </w:r>
      <w:r w:rsidRPr="00FC75EB">
        <w:rPr>
          <w:rFonts w:ascii="Times New Roman" w:hAnsi="Times New Roman" w:cs="Times New Roman"/>
          <w:sz w:val="24"/>
          <w:szCs w:val="24"/>
        </w:rPr>
        <w:t xml:space="preserve">. These contacts can </w:t>
      </w:r>
      <w:r w:rsidR="00AF3663">
        <w:rPr>
          <w:rFonts w:ascii="Times New Roman" w:hAnsi="Times New Roman" w:cs="Times New Roman"/>
          <w:sz w:val="24"/>
          <w:szCs w:val="24"/>
        </w:rPr>
        <w:t xml:space="preserve">also be maintained to </w:t>
      </w:r>
      <w:r w:rsidR="008D587B">
        <w:rPr>
          <w:rFonts w:ascii="Times New Roman" w:hAnsi="Times New Roman" w:cs="Times New Roman"/>
          <w:sz w:val="24"/>
          <w:szCs w:val="24"/>
        </w:rPr>
        <w:t xml:space="preserve">expand professional circles, find opportunities for mentoring or collaboration, and </w:t>
      </w:r>
      <w:r w:rsidR="00AF3663">
        <w:rPr>
          <w:rFonts w:ascii="Times New Roman" w:hAnsi="Times New Roman" w:cs="Times New Roman"/>
          <w:sz w:val="24"/>
          <w:szCs w:val="24"/>
        </w:rPr>
        <w:t>provide opportunities for their own career development</w:t>
      </w:r>
      <w:r w:rsidRPr="00FC75EB">
        <w:rPr>
          <w:rFonts w:ascii="Times New Roman" w:hAnsi="Times New Roman" w:cs="Times New Roman"/>
          <w:sz w:val="24"/>
          <w:szCs w:val="24"/>
        </w:rPr>
        <w:t>. Consequently, learners take up different roles including being performing artistes, educators, composers, musicologists and administrators in the music field.</w:t>
      </w:r>
    </w:p>
    <w:p w14:paraId="1AE62AAF" w14:textId="77777777" w:rsidR="00FC75EB" w:rsidRPr="00FC75EB" w:rsidRDefault="00FC75EB" w:rsidP="00FC75EB">
      <w:pPr>
        <w:spacing w:after="0" w:line="360" w:lineRule="auto"/>
        <w:jc w:val="both"/>
        <w:rPr>
          <w:rFonts w:ascii="Times New Roman" w:hAnsi="Times New Roman" w:cs="Times New Roman"/>
          <w:sz w:val="24"/>
          <w:szCs w:val="24"/>
        </w:rPr>
      </w:pPr>
      <w:proofErr w:type="gramStart"/>
      <w:r w:rsidRPr="00FC75EB">
        <w:rPr>
          <w:rFonts w:ascii="Times New Roman" w:hAnsi="Times New Roman" w:cs="Times New Roman"/>
          <w:sz w:val="24"/>
          <w:szCs w:val="24"/>
        </w:rPr>
        <w:t>Similarly</w:t>
      </w:r>
      <w:proofErr w:type="gramEnd"/>
      <w:r w:rsidRPr="00FC75EB">
        <w:rPr>
          <w:rFonts w:ascii="Times New Roman" w:hAnsi="Times New Roman" w:cs="Times New Roman"/>
          <w:sz w:val="24"/>
          <w:szCs w:val="24"/>
        </w:rPr>
        <w:t xml:space="preserve"> masters’ level courses in music have advanced also due to changes in the nature of music across the globe. Walker (2020) accentuates on the growth of interdisciplinarity, which combines performance, composition, and musicology with a purpose to perform a collaborative research and creative exploration/productive exchange. Moreover, technology has come to be one of the major changes that have taken place within associated fields as evidenced by music </w:t>
      </w:r>
      <w:r w:rsidRPr="00FC75EB">
        <w:rPr>
          <w:rFonts w:ascii="Times New Roman" w:hAnsi="Times New Roman" w:cs="Times New Roman"/>
          <w:sz w:val="24"/>
          <w:szCs w:val="24"/>
        </w:rPr>
        <w:lastRenderedPageBreak/>
        <w:t>production, sound design, digital composition and music technologies having a place in the curriculum offered to prepare students for the present-day music industry or/and generate new musical forms.</w:t>
      </w:r>
    </w:p>
    <w:p w14:paraId="63AA5E16" w14:textId="4025E23F" w:rsid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 xml:space="preserve">Towards the end of it, there is a realization that the more people come into contact with other cultures and ways of doing things anywhere in the world. Presently, do not we have music classes which have songs from across the nations to tell students that they need to know how to behave when they go to Zurich? This development further on encourages inclusivity / equity as well as takes measures in regard to preparing learners toward active engagement within complex or changing musical environment. Consequentially, higher level music programs combined highly advanced skills development via academic progression, professional networking, technological literacy and cross-cultural competency. They were not only professional </w:t>
      </w:r>
      <w:proofErr w:type="spellStart"/>
      <w:r w:rsidRPr="00FC75EB">
        <w:rPr>
          <w:rFonts w:ascii="Times New Roman" w:hAnsi="Times New Roman" w:cs="Times New Roman"/>
          <w:sz w:val="24"/>
          <w:szCs w:val="24"/>
        </w:rPr>
        <w:t>self-fulfilment</w:t>
      </w:r>
      <w:proofErr w:type="spellEnd"/>
      <w:r w:rsidRPr="00FC75EB">
        <w:rPr>
          <w:rFonts w:ascii="Times New Roman" w:hAnsi="Times New Roman" w:cs="Times New Roman"/>
          <w:sz w:val="24"/>
          <w:szCs w:val="24"/>
        </w:rPr>
        <w:t xml:space="preserve"> vehicles, but also transformed their alumni into music professionals who could positively contribute internationally towards both artistically excellent and professionally relevant growth of world music industry.</w:t>
      </w:r>
    </w:p>
    <w:p w14:paraId="60E1E5A7" w14:textId="77777777" w:rsidR="00A14DDF" w:rsidRPr="00A14DDF" w:rsidRDefault="00A14DDF" w:rsidP="00A14DDF">
      <w:pPr>
        <w:spacing w:after="0" w:line="360" w:lineRule="auto"/>
        <w:jc w:val="both"/>
        <w:rPr>
          <w:rFonts w:ascii="Times New Roman" w:hAnsi="Times New Roman" w:cs="Times New Roman"/>
          <w:b/>
          <w:sz w:val="24"/>
          <w:szCs w:val="24"/>
        </w:rPr>
      </w:pPr>
      <w:r w:rsidRPr="00A14DDF">
        <w:rPr>
          <w:rFonts w:ascii="Times New Roman" w:hAnsi="Times New Roman" w:cs="Times New Roman"/>
          <w:b/>
          <w:sz w:val="24"/>
          <w:szCs w:val="24"/>
        </w:rPr>
        <w:t>Methodology</w:t>
      </w:r>
    </w:p>
    <w:p w14:paraId="55341B2C" w14:textId="77777777" w:rsidR="00A14DDF" w:rsidRPr="00A14DDF" w:rsidRDefault="00A14DDF" w:rsidP="00A14DDF">
      <w:pPr>
        <w:spacing w:after="0" w:line="360" w:lineRule="auto"/>
        <w:jc w:val="both"/>
        <w:rPr>
          <w:rFonts w:ascii="Times New Roman" w:hAnsi="Times New Roman" w:cs="Times New Roman"/>
          <w:sz w:val="24"/>
          <w:szCs w:val="24"/>
        </w:rPr>
      </w:pPr>
      <w:r w:rsidRPr="00A14DDF">
        <w:rPr>
          <w:rFonts w:ascii="Times New Roman" w:hAnsi="Times New Roman" w:cs="Times New Roman"/>
          <w:sz w:val="24"/>
          <w:szCs w:val="24"/>
        </w:rPr>
        <w:t xml:space="preserve">Descriptive survey research design as adapted for the assessment of postgraduate music curricula in 3 South-South Nigerian universities--Delta State University, </w:t>
      </w:r>
      <w:proofErr w:type="spellStart"/>
      <w:r w:rsidRPr="00A14DDF">
        <w:rPr>
          <w:rFonts w:ascii="Times New Roman" w:hAnsi="Times New Roman" w:cs="Times New Roman"/>
          <w:sz w:val="24"/>
          <w:szCs w:val="24"/>
        </w:rPr>
        <w:t>Abraka</w:t>
      </w:r>
      <w:proofErr w:type="spellEnd"/>
      <w:r w:rsidRPr="00A14DDF">
        <w:rPr>
          <w:rFonts w:ascii="Times New Roman" w:hAnsi="Times New Roman" w:cs="Times New Roman"/>
          <w:sz w:val="24"/>
          <w:szCs w:val="24"/>
        </w:rPr>
        <w:t xml:space="preserve">; Ignatius </w:t>
      </w:r>
      <w:proofErr w:type="spellStart"/>
      <w:r w:rsidRPr="00A14DDF">
        <w:rPr>
          <w:rFonts w:ascii="Times New Roman" w:hAnsi="Times New Roman" w:cs="Times New Roman"/>
          <w:sz w:val="24"/>
          <w:szCs w:val="24"/>
        </w:rPr>
        <w:t>Ajuru</w:t>
      </w:r>
      <w:proofErr w:type="spellEnd"/>
      <w:r w:rsidRPr="00A14DDF">
        <w:rPr>
          <w:rFonts w:ascii="Times New Roman" w:hAnsi="Times New Roman" w:cs="Times New Roman"/>
          <w:sz w:val="24"/>
          <w:szCs w:val="24"/>
        </w:rPr>
        <w:t xml:space="preserve"> University of Education, Port Harcourt; and the University of </w:t>
      </w:r>
      <w:proofErr w:type="spellStart"/>
      <w:r w:rsidRPr="00A14DDF">
        <w:rPr>
          <w:rFonts w:ascii="Times New Roman" w:hAnsi="Times New Roman" w:cs="Times New Roman"/>
          <w:sz w:val="24"/>
          <w:szCs w:val="24"/>
        </w:rPr>
        <w:t>Uyo</w:t>
      </w:r>
      <w:proofErr w:type="spellEnd"/>
      <w:r w:rsidRPr="00A14DDF">
        <w:rPr>
          <w:rFonts w:ascii="Times New Roman" w:hAnsi="Times New Roman" w:cs="Times New Roman"/>
          <w:sz w:val="24"/>
          <w:szCs w:val="24"/>
        </w:rPr>
        <w:t>. The framework will ensure detailed data collection from a given population to evaluate the effectiveness of a curriculum and its implementation. Osuji (2017) noted that research that uses questionnaires to collect information from a target population is appropriately referred to as a descriptive survey.</w:t>
      </w:r>
    </w:p>
    <w:p w14:paraId="0865531F" w14:textId="4B034937" w:rsidR="00A14DDF" w:rsidRPr="00FC75EB" w:rsidRDefault="00A14DDF" w:rsidP="00A14DDF">
      <w:pPr>
        <w:spacing w:after="0" w:line="360" w:lineRule="auto"/>
        <w:jc w:val="both"/>
        <w:rPr>
          <w:rFonts w:ascii="Times New Roman" w:hAnsi="Times New Roman" w:cs="Times New Roman"/>
          <w:sz w:val="24"/>
          <w:szCs w:val="24"/>
        </w:rPr>
      </w:pPr>
      <w:r w:rsidRPr="00A14DDF">
        <w:rPr>
          <w:rFonts w:ascii="Times New Roman" w:hAnsi="Times New Roman" w:cs="Times New Roman"/>
          <w:sz w:val="24"/>
          <w:szCs w:val="24"/>
        </w:rPr>
        <w:t xml:space="preserve">The study involved postgraduate music students and teachers from selected institutions, focusing on Master’s and doctoral </w:t>
      </w:r>
      <w:proofErr w:type="spellStart"/>
      <w:r w:rsidRPr="00A14DDF">
        <w:rPr>
          <w:rFonts w:ascii="Times New Roman" w:hAnsi="Times New Roman" w:cs="Times New Roman"/>
          <w:sz w:val="24"/>
          <w:szCs w:val="24"/>
        </w:rPr>
        <w:t>programmes</w:t>
      </w:r>
      <w:proofErr w:type="spellEnd"/>
      <w:r w:rsidRPr="00A14DDF">
        <w:rPr>
          <w:rFonts w:ascii="Times New Roman" w:hAnsi="Times New Roman" w:cs="Times New Roman"/>
          <w:sz w:val="24"/>
          <w:szCs w:val="24"/>
        </w:rPr>
        <w:t xml:space="preserve">. A total of 56 postgraduate students participated, given the relatively small population and the need to ensure adequate representation while </w:t>
      </w:r>
      <w:proofErr w:type="spellStart"/>
      <w:r w:rsidRPr="00A14DDF">
        <w:rPr>
          <w:rFonts w:ascii="Times New Roman" w:hAnsi="Times New Roman" w:cs="Times New Roman"/>
          <w:sz w:val="24"/>
          <w:szCs w:val="24"/>
        </w:rPr>
        <w:t>minimising</w:t>
      </w:r>
      <w:proofErr w:type="spellEnd"/>
      <w:r w:rsidRPr="00A14DDF">
        <w:rPr>
          <w:rFonts w:ascii="Times New Roman" w:hAnsi="Times New Roman" w:cs="Times New Roman"/>
          <w:sz w:val="24"/>
          <w:szCs w:val="24"/>
        </w:rPr>
        <w:t xml:space="preserve"> selection bias. Data were collected using a structured questionnaire titled the Evaluation of Postgraduate Music Curriculum (IPMC), along with oral interviews, participant observation, and consultations with Heads of Departments. The questionnaire contained demographic items and nineteen Likert-scale questions addressing curriculum content, implementation, and relevance. Data were </w:t>
      </w:r>
      <w:proofErr w:type="spellStart"/>
      <w:r w:rsidRPr="00A14DDF">
        <w:rPr>
          <w:rFonts w:ascii="Times New Roman" w:hAnsi="Times New Roman" w:cs="Times New Roman"/>
          <w:sz w:val="24"/>
          <w:szCs w:val="24"/>
        </w:rPr>
        <w:t>analysed</w:t>
      </w:r>
      <w:proofErr w:type="spellEnd"/>
      <w:r w:rsidRPr="00A14DDF">
        <w:rPr>
          <w:rFonts w:ascii="Times New Roman" w:hAnsi="Times New Roman" w:cs="Times New Roman"/>
          <w:sz w:val="24"/>
          <w:szCs w:val="24"/>
        </w:rPr>
        <w:t xml:space="preserve"> using simple percentages and SPSS trend analysis. Instrument validity was ensured through expert review, while reliability was established via a pilot study. The collected data were presented using tables and charts.</w:t>
      </w:r>
    </w:p>
    <w:p w14:paraId="7609C378" w14:textId="77777777" w:rsidR="00D13FB3" w:rsidRDefault="00D13FB3" w:rsidP="00FC75EB">
      <w:pPr>
        <w:spacing w:after="0" w:line="360" w:lineRule="auto"/>
        <w:jc w:val="both"/>
        <w:rPr>
          <w:rFonts w:ascii="Times New Roman" w:hAnsi="Times New Roman" w:cs="Times New Roman"/>
          <w:b/>
          <w:bCs/>
          <w:sz w:val="24"/>
          <w:szCs w:val="24"/>
        </w:rPr>
      </w:pPr>
    </w:p>
    <w:p w14:paraId="75EE5E86" w14:textId="6F9CD052" w:rsidR="001C226B" w:rsidRPr="001C226B" w:rsidRDefault="00ED64D3" w:rsidP="00FC75E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Findings</w:t>
      </w:r>
    </w:p>
    <w:bookmarkEnd w:id="0"/>
    <w:p w14:paraId="4EC52375"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lastRenderedPageBreak/>
        <w:t xml:space="preserve">In this study, fifty-six (56) postgraduate students as well as teaching staffs took part and data was collected from selected universities in South-South Nigeria between 2013 and 2023. Structured questionnaires were used to assess the structure, relevance, and assessment of postgraduate music curricula. The responses were thematically </w:t>
      </w:r>
      <w:proofErr w:type="spellStart"/>
      <w:r w:rsidRPr="00A914A2">
        <w:rPr>
          <w:rFonts w:ascii="Times New Roman" w:hAnsi="Times New Roman" w:cs="Times New Roman"/>
          <w:sz w:val="24"/>
          <w:szCs w:val="24"/>
        </w:rPr>
        <w:t>analysed</w:t>
      </w:r>
      <w:proofErr w:type="spellEnd"/>
      <w:r w:rsidRPr="00A914A2">
        <w:rPr>
          <w:rFonts w:ascii="Times New Roman" w:hAnsi="Times New Roman" w:cs="Times New Roman"/>
          <w:sz w:val="24"/>
          <w:szCs w:val="24"/>
        </w:rPr>
        <w:t xml:space="preserve"> and presented through percentage distributions to enhance clarity.</w:t>
      </w:r>
    </w:p>
    <w:p w14:paraId="7BEE1AD7"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t xml:space="preserve">One of the key issues analyzed was how one would rate course content. The respondents were asked to express their views on whether the curriculum is effective in teaching voice production, music rudiments, music theory, western music history, instrumental studies and general musicianship. From the results there appeared to be good confidence in the curriculum. Fifteen respondents (26.6%) agreed and forty-one respondents (73.2%) strongly agreed that these components are well covered. This indicates that postgraduate music </w:t>
      </w:r>
      <w:proofErr w:type="spellStart"/>
      <w:r w:rsidRPr="00A914A2">
        <w:rPr>
          <w:rFonts w:ascii="Times New Roman" w:hAnsi="Times New Roman" w:cs="Times New Roman"/>
          <w:sz w:val="24"/>
          <w:szCs w:val="24"/>
        </w:rPr>
        <w:t>programme</w:t>
      </w:r>
      <w:proofErr w:type="spellEnd"/>
      <w:r w:rsidRPr="00A914A2">
        <w:rPr>
          <w:rFonts w:ascii="Times New Roman" w:hAnsi="Times New Roman" w:cs="Times New Roman"/>
          <w:sz w:val="24"/>
          <w:szCs w:val="24"/>
        </w:rPr>
        <w:t xml:space="preserve"> offer a solid theoretical and practical foundation required for advanced musical study and professional development.</w:t>
      </w:r>
    </w:p>
    <w:p w14:paraId="7888940D"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t xml:space="preserve">Also, the adequacy of teaching materials and training aids was subject to its scrutiny. Participants had to evaluate if the deployed teaching approach in a given lesson is backed up with the resources of music manuscripts for composition, orchestral instruments for performance and other instructional materials. The result revealed that those resources are incorporated in general into teaching and learning activities as there were </w:t>
      </w:r>
      <w:proofErr w:type="gramStart"/>
      <w:r w:rsidRPr="00A914A2">
        <w:rPr>
          <w:rFonts w:ascii="Times New Roman" w:hAnsi="Times New Roman" w:cs="Times New Roman"/>
          <w:sz w:val="24"/>
          <w:szCs w:val="24"/>
        </w:rPr>
        <w:t>twenty six</w:t>
      </w:r>
      <w:proofErr w:type="gramEnd"/>
      <w:r w:rsidRPr="00A914A2">
        <w:rPr>
          <w:rFonts w:ascii="Times New Roman" w:hAnsi="Times New Roman" w:cs="Times New Roman"/>
          <w:sz w:val="24"/>
          <w:szCs w:val="24"/>
        </w:rPr>
        <w:t xml:space="preserve"> (48.4) respondents who agreed and thirty respondents (53.6) strongly agreed. These responses show that departments are taking conscious steps to provide students with instruments that can be used in enhancing their creative skills in areas such as creation of music compositions and instrumental performance. Use of sol-fa notations and staff notation therefore continues to indicate heavy influence of the established Western pedagogical traditions which emphasize on music literacy system.</w:t>
      </w:r>
    </w:p>
    <w:p w14:paraId="2AA4B0EF"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t>However, the reactions were contrasting on the issue of cultural representation within the curriculum. Seventeen respondents (30.4%) disagreed and six (10.7%) strongly disagreed that the curriculum is dominated by Western musical traditions whereas thirteen respondents (23.2%) strongly agreed and twenty respondents (38.7%) believed that both - western as well as African traditions are represented. Notwithstanding this variation in opinion, a sizeable proportion of people felt that there was bias towards Western traditions; hence, it was implied that there should be a more robust inclusion of indigenous African music traditions.</w:t>
      </w:r>
    </w:p>
    <w:p w14:paraId="22124FE7" w14:textId="196B36F5"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lastRenderedPageBreak/>
        <w:t xml:space="preserve">The qualitative feedback also pointed out that </w:t>
      </w:r>
      <w:r w:rsidR="006F73F3">
        <w:rPr>
          <w:rFonts w:ascii="Times New Roman" w:hAnsi="Times New Roman" w:cs="Times New Roman"/>
          <w:sz w:val="24"/>
          <w:szCs w:val="24"/>
        </w:rPr>
        <w:t>teachers were facing additional challenges, including but not limited to: short teaching time, a lack of necessary facilities, a lack of local content</w:t>
      </w:r>
      <w:r w:rsidRPr="00A914A2">
        <w:rPr>
          <w:rFonts w:ascii="Times New Roman" w:hAnsi="Times New Roman" w:cs="Times New Roman"/>
          <w:sz w:val="24"/>
          <w:szCs w:val="24"/>
        </w:rPr>
        <w:t xml:space="preserve">, and fluctuating levels of lecturers’ competence. The </w:t>
      </w:r>
      <w:r w:rsidR="006F73F3">
        <w:rPr>
          <w:rFonts w:ascii="Times New Roman" w:hAnsi="Times New Roman" w:cs="Times New Roman"/>
          <w:sz w:val="24"/>
          <w:szCs w:val="24"/>
        </w:rPr>
        <w:t>issues of teacher preparedness and adequate lesson planning also stood out as crucial, as they affect the level of classroom engagement students can be expected to exhibit</w:t>
      </w:r>
      <w:r w:rsidRPr="00A914A2">
        <w:rPr>
          <w:rFonts w:ascii="Times New Roman" w:hAnsi="Times New Roman" w:cs="Times New Roman"/>
          <w:sz w:val="24"/>
          <w:szCs w:val="24"/>
        </w:rPr>
        <w:t xml:space="preserve">. As a whole, </w:t>
      </w:r>
      <w:r w:rsidR="006F73F3">
        <w:rPr>
          <w:rFonts w:ascii="Times New Roman" w:hAnsi="Times New Roman" w:cs="Times New Roman"/>
          <w:sz w:val="24"/>
          <w:szCs w:val="24"/>
        </w:rPr>
        <w:t>teaching is presented in a straightforward academic manner but requires innovation</w:t>
      </w:r>
      <w:r w:rsidRPr="00A914A2">
        <w:rPr>
          <w:rFonts w:ascii="Times New Roman" w:hAnsi="Times New Roman" w:cs="Times New Roman"/>
          <w:sz w:val="24"/>
          <w:szCs w:val="24"/>
        </w:rPr>
        <w:t xml:space="preserve"> in course implementation and a greater cultural focus in postgraduate music education.</w:t>
      </w:r>
    </w:p>
    <w:p w14:paraId="1E0B8176" w14:textId="77777777" w:rsidR="00A855BF" w:rsidRPr="00A855BF" w:rsidRDefault="00A855BF" w:rsidP="00A855BF">
      <w:pPr>
        <w:spacing w:line="360" w:lineRule="auto"/>
        <w:jc w:val="both"/>
        <w:rPr>
          <w:rFonts w:ascii="Times New Roman" w:hAnsi="Times New Roman" w:cs="Times New Roman"/>
          <w:b/>
          <w:bCs/>
          <w:sz w:val="24"/>
          <w:szCs w:val="24"/>
        </w:rPr>
      </w:pPr>
      <w:r w:rsidRPr="00A855BF">
        <w:rPr>
          <w:rFonts w:ascii="Times New Roman" w:hAnsi="Times New Roman" w:cs="Times New Roman"/>
          <w:b/>
          <w:bCs/>
          <w:sz w:val="24"/>
          <w:szCs w:val="24"/>
        </w:rPr>
        <w:t>Discussion of Findings</w:t>
      </w:r>
    </w:p>
    <w:p w14:paraId="3A724424" w14:textId="77777777" w:rsidR="00A855BF" w:rsidRPr="00A855BF" w:rsidRDefault="00A855BF" w:rsidP="00A855BF">
      <w:pPr>
        <w:spacing w:line="360" w:lineRule="auto"/>
        <w:jc w:val="both"/>
        <w:rPr>
          <w:rFonts w:ascii="Times New Roman" w:hAnsi="Times New Roman" w:cs="Times New Roman"/>
          <w:sz w:val="24"/>
          <w:szCs w:val="24"/>
        </w:rPr>
      </w:pPr>
      <w:r w:rsidRPr="00A855BF">
        <w:rPr>
          <w:rFonts w:ascii="Times New Roman" w:hAnsi="Times New Roman" w:cs="Times New Roman"/>
          <w:sz w:val="24"/>
          <w:szCs w:val="24"/>
        </w:rPr>
        <w:t>This section of the paper discusses the relevance of the findings in addressing the questions raised in the study.</w:t>
      </w:r>
    </w:p>
    <w:p w14:paraId="4CACDC5D" w14:textId="77777777" w:rsidR="00A855BF" w:rsidRDefault="00A855BF" w:rsidP="00A855BF">
      <w:pPr>
        <w:spacing w:line="360" w:lineRule="auto"/>
        <w:jc w:val="both"/>
        <w:rPr>
          <w:rFonts w:ascii="Times New Roman" w:hAnsi="Times New Roman" w:cs="Times New Roman"/>
          <w:b/>
          <w:bCs/>
          <w:sz w:val="24"/>
          <w:szCs w:val="24"/>
        </w:rPr>
      </w:pPr>
      <w:r w:rsidRPr="00A855BF">
        <w:rPr>
          <w:rFonts w:ascii="Times New Roman" w:hAnsi="Times New Roman" w:cs="Times New Roman"/>
          <w:b/>
          <w:bCs/>
          <w:sz w:val="24"/>
          <w:szCs w:val="24"/>
        </w:rPr>
        <w:t>Overall Impact of Evaluating the Curriculum</w:t>
      </w:r>
    </w:p>
    <w:p w14:paraId="0692A4FA" w14:textId="20B856FA" w:rsidR="006F73F3" w:rsidRPr="006F73F3" w:rsidRDefault="0014388D" w:rsidP="006F73F3">
      <w:pPr>
        <w:spacing w:line="360" w:lineRule="auto"/>
        <w:jc w:val="both"/>
        <w:rPr>
          <w:rFonts w:ascii="Times New Roman" w:hAnsi="Times New Roman"/>
          <w:color w:val="000000" w:themeColor="text1"/>
          <w:sz w:val="24"/>
          <w:szCs w:val="24"/>
        </w:rPr>
      </w:pPr>
      <w:r w:rsidRPr="0014388D">
        <w:rPr>
          <w:rFonts w:ascii="Times New Roman" w:hAnsi="Times New Roman"/>
          <w:color w:val="000000" w:themeColor="text1"/>
          <w:sz w:val="24"/>
          <w:szCs w:val="24"/>
        </w:rPr>
        <w:t xml:space="preserve">The dominance of Western theoretical frameworks in many Nigerian music departments has often limited the representation of indigenous musical knowledge systems. As </w:t>
      </w:r>
      <w:proofErr w:type="spellStart"/>
      <w:r w:rsidRPr="0014388D">
        <w:rPr>
          <w:rFonts w:ascii="Times New Roman" w:hAnsi="Times New Roman"/>
          <w:color w:val="000000" w:themeColor="text1"/>
          <w:sz w:val="24"/>
          <w:szCs w:val="24"/>
        </w:rPr>
        <w:t>Odusanya</w:t>
      </w:r>
      <w:proofErr w:type="spellEnd"/>
      <w:r w:rsidRPr="0014388D">
        <w:rPr>
          <w:rFonts w:ascii="Times New Roman" w:hAnsi="Times New Roman"/>
          <w:color w:val="000000" w:themeColor="text1"/>
          <w:sz w:val="24"/>
          <w:szCs w:val="24"/>
        </w:rPr>
        <w:t xml:space="preserve"> (2025) observes, “choral conducting and directing remain critically underrepresented and insufficiently </w:t>
      </w:r>
      <w:proofErr w:type="spellStart"/>
      <w:r w:rsidRPr="0014388D">
        <w:rPr>
          <w:rFonts w:ascii="Times New Roman" w:hAnsi="Times New Roman"/>
          <w:color w:val="000000" w:themeColor="text1"/>
          <w:sz w:val="24"/>
          <w:szCs w:val="24"/>
        </w:rPr>
        <w:t>theorised</w:t>
      </w:r>
      <w:proofErr w:type="spellEnd"/>
      <w:r w:rsidRPr="0014388D">
        <w:rPr>
          <w:rFonts w:ascii="Times New Roman" w:hAnsi="Times New Roman"/>
          <w:color w:val="000000" w:themeColor="text1"/>
          <w:sz w:val="24"/>
          <w:szCs w:val="24"/>
        </w:rPr>
        <w:t xml:space="preserve"> within Nigerian university education due to curriculum </w:t>
      </w:r>
      <w:proofErr w:type="spellStart"/>
      <w:r w:rsidRPr="0014388D">
        <w:rPr>
          <w:rFonts w:ascii="Times New Roman" w:hAnsi="Times New Roman"/>
          <w:color w:val="000000" w:themeColor="text1"/>
          <w:sz w:val="24"/>
          <w:szCs w:val="24"/>
        </w:rPr>
        <w:t>marginalisation</w:t>
      </w:r>
      <w:proofErr w:type="spellEnd"/>
      <w:r w:rsidRPr="0014388D">
        <w:rPr>
          <w:rFonts w:ascii="Times New Roman" w:hAnsi="Times New Roman"/>
          <w:color w:val="000000" w:themeColor="text1"/>
          <w:sz w:val="24"/>
          <w:szCs w:val="24"/>
        </w:rPr>
        <w:t>… and the dominance of Western paradigms that undervalue indigenous musical expressions.”</w:t>
      </w:r>
      <w:r>
        <w:rPr>
          <w:rFonts w:ascii="Times New Roman" w:hAnsi="Times New Roman"/>
          <w:color w:val="000000" w:themeColor="text1"/>
          <w:sz w:val="24"/>
          <w:szCs w:val="24"/>
        </w:rPr>
        <w:t xml:space="preserve"> Therefore, e</w:t>
      </w:r>
      <w:r w:rsidR="006F73F3" w:rsidRPr="006F73F3">
        <w:rPr>
          <w:rFonts w:ascii="Times New Roman" w:hAnsi="Times New Roman"/>
          <w:color w:val="000000" w:themeColor="text1"/>
          <w:sz w:val="24"/>
          <w:szCs w:val="24"/>
        </w:rPr>
        <w:t>valuating the effectiveness and limitations of music curricula across South-South Nigeria offers an important opportunity to determine how well these programs prepare students for the changing demands of the music industry and academic scholarship. Such evaluation helps assess whether the curriculum balances theoretical instruction with practical training, incorporates contemporary music technology, and reflects the socio-cultural realities of the region. It also determines whether students gain a comprehensive understanding of both indigenous African and Western musical traditions. One lecturer interviewed noted that although the region possesses a rich musical heritage, the curriculum still relies heavily on Western musical canon, highlighting the need to revise programs so they reflect local music practices while maintaining global academic standards. This observation underscores the importance of reforms that promote cultural relevance without compromising academic rigour.</w:t>
      </w:r>
    </w:p>
    <w:p w14:paraId="38CC83E0" w14:textId="40732D8E" w:rsidR="006F73F3" w:rsidRPr="006F73F3" w:rsidRDefault="006F73F3" w:rsidP="006F73F3">
      <w:pPr>
        <w:spacing w:line="360" w:lineRule="auto"/>
        <w:jc w:val="both"/>
        <w:rPr>
          <w:rFonts w:ascii="Times New Roman" w:hAnsi="Times New Roman"/>
          <w:color w:val="000000" w:themeColor="text1"/>
          <w:sz w:val="24"/>
          <w:szCs w:val="24"/>
        </w:rPr>
      </w:pPr>
      <w:r w:rsidRPr="006F73F3">
        <w:rPr>
          <w:rFonts w:ascii="Times New Roman" w:hAnsi="Times New Roman"/>
          <w:color w:val="000000" w:themeColor="text1"/>
          <w:sz w:val="24"/>
          <w:szCs w:val="24"/>
        </w:rPr>
        <w:t xml:space="preserve">In addition, identifying challenges such as inadequate infrastructure, limited practical engagement, and insufficient collaboration with the music industry can guide meaningful improvements. An undergraduate respondent explained that music production is often taught theoretically, with little access to studio facilities or modern equipment for practice. As a result, </w:t>
      </w:r>
      <w:r w:rsidRPr="006F73F3">
        <w:rPr>
          <w:rFonts w:ascii="Times New Roman" w:hAnsi="Times New Roman"/>
          <w:color w:val="000000" w:themeColor="text1"/>
          <w:sz w:val="24"/>
          <w:szCs w:val="24"/>
        </w:rPr>
        <w:lastRenderedPageBreak/>
        <w:t xml:space="preserve">students may struggle to compete with graduates from better-equipped institutions. Such feedback suggests that although the curriculum may appear comprehensive on paper, </w:t>
      </w:r>
      <w:r w:rsidR="001D4DE9">
        <w:rPr>
          <w:rFonts w:ascii="Times New Roman" w:hAnsi="Times New Roman"/>
          <w:color w:val="000000" w:themeColor="text1"/>
          <w:sz w:val="24"/>
          <w:szCs w:val="24"/>
        </w:rPr>
        <w:t>implementation gaps limit</w:t>
      </w:r>
      <w:r w:rsidRPr="006F73F3">
        <w:rPr>
          <w:rFonts w:ascii="Times New Roman" w:hAnsi="Times New Roman"/>
          <w:color w:val="000000" w:themeColor="text1"/>
          <w:sz w:val="24"/>
          <w:szCs w:val="24"/>
        </w:rPr>
        <w:t xml:space="preserve"> students’ practical development. </w:t>
      </w:r>
      <w:r w:rsidR="001D4DE9" w:rsidRPr="001D4DE9">
        <w:rPr>
          <w:rFonts w:ascii="Times New Roman" w:hAnsi="Times New Roman"/>
          <w:color w:val="000000" w:themeColor="text1"/>
          <w:sz w:val="24"/>
          <w:szCs w:val="24"/>
        </w:rPr>
        <w:t xml:space="preserve">Addressing these structural limitations requires deliberate institutional reforms. </w:t>
      </w:r>
      <w:proofErr w:type="spellStart"/>
      <w:r w:rsidR="001D4DE9" w:rsidRPr="001D4DE9">
        <w:rPr>
          <w:rFonts w:ascii="Times New Roman" w:hAnsi="Times New Roman"/>
          <w:color w:val="000000" w:themeColor="text1"/>
          <w:sz w:val="24"/>
          <w:szCs w:val="24"/>
        </w:rPr>
        <w:t>Odusanya</w:t>
      </w:r>
      <w:proofErr w:type="spellEnd"/>
      <w:r w:rsidR="001D4DE9" w:rsidRPr="001D4DE9">
        <w:rPr>
          <w:rFonts w:ascii="Times New Roman" w:hAnsi="Times New Roman"/>
          <w:color w:val="000000" w:themeColor="text1"/>
          <w:sz w:val="24"/>
          <w:szCs w:val="24"/>
        </w:rPr>
        <w:t xml:space="preserve"> (2025) recommends “curriculum reform, establishing dedicated training </w:t>
      </w:r>
      <w:proofErr w:type="spellStart"/>
      <w:r w:rsidR="001D4DE9" w:rsidRPr="001D4DE9">
        <w:rPr>
          <w:rFonts w:ascii="Times New Roman" w:hAnsi="Times New Roman"/>
          <w:color w:val="000000" w:themeColor="text1"/>
          <w:sz w:val="24"/>
          <w:szCs w:val="24"/>
        </w:rPr>
        <w:t>programmes</w:t>
      </w:r>
      <w:proofErr w:type="spellEnd"/>
      <w:r w:rsidR="001D4DE9" w:rsidRPr="001D4DE9">
        <w:rPr>
          <w:rFonts w:ascii="Times New Roman" w:hAnsi="Times New Roman"/>
          <w:color w:val="000000" w:themeColor="text1"/>
          <w:sz w:val="24"/>
          <w:szCs w:val="24"/>
        </w:rPr>
        <w:t>, faculty development initiatives, and institutional partnerships with professional choirs and global networks.”</w:t>
      </w:r>
      <w:r w:rsidR="001D4DE9">
        <w:rPr>
          <w:rFonts w:ascii="Times New Roman" w:hAnsi="Times New Roman"/>
          <w:color w:val="000000" w:themeColor="text1"/>
          <w:sz w:val="24"/>
          <w:szCs w:val="24"/>
        </w:rPr>
        <w:t xml:space="preserve"> </w:t>
      </w:r>
      <w:r w:rsidRPr="006F73F3">
        <w:rPr>
          <w:rFonts w:ascii="Times New Roman" w:hAnsi="Times New Roman"/>
          <w:color w:val="000000" w:themeColor="text1"/>
          <w:sz w:val="24"/>
          <w:szCs w:val="24"/>
        </w:rPr>
        <w:t>Curriculum evaluation</w:t>
      </w:r>
      <w:r w:rsidR="001D4DE9">
        <w:rPr>
          <w:rFonts w:ascii="Times New Roman" w:hAnsi="Times New Roman"/>
          <w:color w:val="000000" w:themeColor="text1"/>
          <w:sz w:val="24"/>
          <w:szCs w:val="24"/>
        </w:rPr>
        <w:t>, therefore,</w:t>
      </w:r>
      <w:r w:rsidRPr="006F73F3">
        <w:rPr>
          <w:rFonts w:ascii="Times New Roman" w:hAnsi="Times New Roman"/>
          <w:color w:val="000000" w:themeColor="text1"/>
          <w:sz w:val="24"/>
          <w:szCs w:val="24"/>
        </w:rPr>
        <w:t xml:space="preserve"> becomes crucial for identifying instructional limitations and informing policy reforms that enhance graduate competence, strengthen staff capacity, and improve the overall quality of music education in the region.</w:t>
      </w:r>
      <w:r w:rsidR="001D4DE9">
        <w:rPr>
          <w:rFonts w:ascii="Times New Roman" w:hAnsi="Times New Roman"/>
          <w:color w:val="000000" w:themeColor="text1"/>
          <w:sz w:val="24"/>
          <w:szCs w:val="24"/>
        </w:rPr>
        <w:t xml:space="preserve"> </w:t>
      </w:r>
      <w:r w:rsidRPr="006F73F3">
        <w:rPr>
          <w:rFonts w:ascii="Times New Roman" w:hAnsi="Times New Roman"/>
          <w:color w:val="000000" w:themeColor="text1"/>
          <w:sz w:val="24"/>
          <w:szCs w:val="24"/>
        </w:rPr>
        <w:t>The establishment of postgraduate music programs in South-South Nigerian universities represents a significant milestone in the development of advanced music education. Delta State University, Abraka, pioneered this effort by launching its postgraduate music program in the 2006/2007 academic session in response to growing demand for specialised training in music theory, performance, and research. Other institutions later followed. The University of Uyo introduced its program in 2014/2015, while Ignatius Ajuru University of Education commenced its postgraduate program in 2017/2018. Informants attributed the later adoption in these universities to administrative challenges, infrastructural constraints, and competing academic priorities.</w:t>
      </w:r>
    </w:p>
    <w:p w14:paraId="44ED7A26" w14:textId="761BFE8E" w:rsidR="00892779" w:rsidRDefault="006F73F3" w:rsidP="00A855BF">
      <w:pPr>
        <w:spacing w:line="360" w:lineRule="auto"/>
        <w:jc w:val="both"/>
        <w:rPr>
          <w:rFonts w:ascii="Times New Roman" w:hAnsi="Times New Roman"/>
          <w:color w:val="000000" w:themeColor="text1"/>
          <w:sz w:val="24"/>
          <w:szCs w:val="24"/>
        </w:rPr>
      </w:pPr>
      <w:r w:rsidRPr="006F73F3">
        <w:rPr>
          <w:rFonts w:ascii="Times New Roman" w:hAnsi="Times New Roman"/>
          <w:color w:val="000000" w:themeColor="text1"/>
          <w:sz w:val="24"/>
          <w:szCs w:val="24"/>
        </w:rPr>
        <w:t xml:space="preserve">Over time, these universities expanded their programs from diploma and undergraduate levels to include master’s and doctoral degrees. Their curricula remain largely rooted in Western classical traditions, emphasising sol-fa and staff notation, harmony, counterpoint, music theory, history, and instrumental studies. Although recent efforts have introduced courses in creative composition and applied musicianship, indigenous musical perspectives remain underrepresented. </w:t>
      </w:r>
      <w:r w:rsidR="00892779" w:rsidRPr="00892779">
        <w:rPr>
          <w:rFonts w:ascii="Times New Roman" w:hAnsi="Times New Roman"/>
          <w:color w:val="000000" w:themeColor="text1"/>
          <w:sz w:val="24"/>
          <w:szCs w:val="24"/>
        </w:rPr>
        <w:t xml:space="preserve">Consequently, there is a growing call for intentional curriculum reform that integrates African musical epistemologies and traditional performance practices into university music programs, </w:t>
      </w:r>
      <w:r w:rsidR="00892779">
        <w:rPr>
          <w:rFonts w:ascii="Times New Roman" w:hAnsi="Times New Roman"/>
          <w:color w:val="000000" w:themeColor="text1"/>
          <w:sz w:val="24"/>
          <w:szCs w:val="24"/>
        </w:rPr>
        <w:t>aiming to produce</w:t>
      </w:r>
      <w:r w:rsidR="00892779" w:rsidRPr="00892779">
        <w:rPr>
          <w:rFonts w:ascii="Times New Roman" w:hAnsi="Times New Roman"/>
          <w:color w:val="000000" w:themeColor="text1"/>
          <w:sz w:val="24"/>
          <w:szCs w:val="24"/>
        </w:rPr>
        <w:t xml:space="preserve"> graduates who are both globally competitive and culturally grounded. Incorporating indigenous musical traditions into formal academic training not only strengthens cultural relevance but also enriches performance practice by connecting musical expression more deeply with local identities. In this regard, </w:t>
      </w:r>
      <w:proofErr w:type="spellStart"/>
      <w:r w:rsidR="00892779" w:rsidRPr="00892779">
        <w:rPr>
          <w:rFonts w:ascii="Times New Roman" w:hAnsi="Times New Roman"/>
          <w:color w:val="000000" w:themeColor="text1"/>
          <w:sz w:val="24"/>
          <w:szCs w:val="24"/>
        </w:rPr>
        <w:t>Odusanya</w:t>
      </w:r>
      <w:proofErr w:type="spellEnd"/>
      <w:r w:rsidR="00892779" w:rsidRPr="00892779">
        <w:rPr>
          <w:rFonts w:ascii="Times New Roman" w:hAnsi="Times New Roman"/>
          <w:color w:val="000000" w:themeColor="text1"/>
          <w:sz w:val="24"/>
          <w:szCs w:val="24"/>
        </w:rPr>
        <w:t xml:space="preserve"> (2025) </w:t>
      </w:r>
      <w:proofErr w:type="spellStart"/>
      <w:r w:rsidR="00892779">
        <w:rPr>
          <w:rFonts w:ascii="Times New Roman" w:hAnsi="Times New Roman"/>
          <w:color w:val="000000" w:themeColor="text1"/>
          <w:sz w:val="24"/>
          <w:szCs w:val="24"/>
        </w:rPr>
        <w:t>emphasises</w:t>
      </w:r>
      <w:proofErr w:type="spellEnd"/>
      <w:r w:rsidR="00892779" w:rsidRPr="00892779">
        <w:rPr>
          <w:rFonts w:ascii="Times New Roman" w:hAnsi="Times New Roman"/>
          <w:color w:val="000000" w:themeColor="text1"/>
          <w:sz w:val="24"/>
          <w:szCs w:val="24"/>
        </w:rPr>
        <w:t xml:space="preserve"> that integrating indigenous elements within Western-oriented structures enhances musical outcomes and reinforces the cultural identity embedded in performance.</w:t>
      </w:r>
    </w:p>
    <w:p w14:paraId="3457BE25" w14:textId="77777777" w:rsidR="00A122A8" w:rsidRDefault="00A122A8" w:rsidP="00A855BF">
      <w:pPr>
        <w:spacing w:line="360" w:lineRule="auto"/>
        <w:jc w:val="both"/>
        <w:rPr>
          <w:rFonts w:ascii="Times New Roman" w:hAnsi="Times New Roman" w:cs="Times New Roman"/>
          <w:b/>
          <w:bCs/>
          <w:sz w:val="24"/>
          <w:szCs w:val="24"/>
        </w:rPr>
      </w:pPr>
    </w:p>
    <w:p w14:paraId="4BC3B3CA" w14:textId="77777777" w:rsidR="00A122A8" w:rsidRDefault="00A122A8" w:rsidP="00A855BF">
      <w:pPr>
        <w:spacing w:line="360" w:lineRule="auto"/>
        <w:jc w:val="both"/>
        <w:rPr>
          <w:rFonts w:ascii="Times New Roman" w:hAnsi="Times New Roman" w:cs="Times New Roman"/>
          <w:b/>
          <w:bCs/>
          <w:sz w:val="24"/>
          <w:szCs w:val="24"/>
        </w:rPr>
      </w:pPr>
    </w:p>
    <w:p w14:paraId="025AC1BB" w14:textId="25265CD2" w:rsidR="00A855BF" w:rsidRPr="00A855BF" w:rsidRDefault="00A855BF" w:rsidP="00A855BF">
      <w:pPr>
        <w:spacing w:line="360" w:lineRule="auto"/>
        <w:jc w:val="both"/>
        <w:rPr>
          <w:rFonts w:ascii="Times New Roman" w:hAnsi="Times New Roman" w:cs="Times New Roman"/>
          <w:b/>
          <w:bCs/>
          <w:sz w:val="24"/>
          <w:szCs w:val="24"/>
        </w:rPr>
      </w:pPr>
      <w:r w:rsidRPr="00A855BF">
        <w:rPr>
          <w:rFonts w:ascii="Times New Roman" w:hAnsi="Times New Roman" w:cs="Times New Roman"/>
          <w:b/>
          <w:bCs/>
          <w:sz w:val="24"/>
          <w:szCs w:val="24"/>
        </w:rPr>
        <w:lastRenderedPageBreak/>
        <w:t>Consequences of Curriculum Similarities and Differences</w:t>
      </w:r>
    </w:p>
    <w:p w14:paraId="69E7B797" w14:textId="77777777" w:rsidR="002230E8" w:rsidRPr="002230E8" w:rsidRDefault="002230E8" w:rsidP="002230E8">
      <w:pPr>
        <w:spacing w:line="360" w:lineRule="auto"/>
        <w:jc w:val="both"/>
        <w:rPr>
          <w:rFonts w:ascii="Times New Roman" w:hAnsi="Times New Roman"/>
          <w:sz w:val="24"/>
          <w:szCs w:val="24"/>
        </w:rPr>
      </w:pPr>
      <w:r w:rsidRPr="002230E8">
        <w:rPr>
          <w:rFonts w:ascii="Times New Roman" w:hAnsi="Times New Roman"/>
          <w:sz w:val="24"/>
          <w:szCs w:val="24"/>
        </w:rPr>
        <w:t>The structure of postgraduate music curricula in the selected South-South Nigerian universities generally follows the guidelines established by the National Universities Commission (NUC). Across the institutions studied, core courses typically include advanced music theory, ethnomusicology, performance studies, and composition. While these courses provide a solid academic foundation, several informants expressed concern about the limited integration of Nigerian indigenous music traditions and emerging global trends in the curriculum.</w:t>
      </w:r>
    </w:p>
    <w:p w14:paraId="797B0B7F" w14:textId="77777777" w:rsidR="002230E8" w:rsidRPr="002230E8" w:rsidRDefault="002230E8" w:rsidP="002230E8">
      <w:pPr>
        <w:spacing w:line="360" w:lineRule="auto"/>
        <w:jc w:val="both"/>
        <w:rPr>
          <w:rFonts w:ascii="Times New Roman" w:hAnsi="Times New Roman"/>
          <w:sz w:val="24"/>
          <w:szCs w:val="24"/>
        </w:rPr>
      </w:pPr>
      <w:r w:rsidRPr="002230E8">
        <w:rPr>
          <w:rFonts w:ascii="Times New Roman" w:hAnsi="Times New Roman"/>
          <w:sz w:val="24"/>
          <w:szCs w:val="24"/>
        </w:rPr>
        <w:t>A postgraduate student at Ignatius Ajuru University of Education observed that much of the coursework focuses on European classical traditions with minimal attention given to the advanced study or performance of traditional Nigerian music. Faculty members also acknowledged this imbalance, noting that although the curriculum meets basic academic standards, it often lacks the depth and flexibility needed to encourage innovation and industry relevance in contemporary music practice. This concern highlights the broader challenge of aligning academic training with both local cultural realities and global developments in music scholarship.</w:t>
      </w:r>
    </w:p>
    <w:p w14:paraId="00750818" w14:textId="77777777" w:rsidR="002230E8" w:rsidRPr="002230E8" w:rsidRDefault="002230E8" w:rsidP="002230E8">
      <w:pPr>
        <w:spacing w:line="360" w:lineRule="auto"/>
        <w:jc w:val="both"/>
        <w:rPr>
          <w:rFonts w:ascii="Times New Roman" w:hAnsi="Times New Roman"/>
          <w:sz w:val="24"/>
          <w:szCs w:val="24"/>
        </w:rPr>
      </w:pPr>
      <w:r w:rsidRPr="002230E8">
        <w:rPr>
          <w:rFonts w:ascii="Times New Roman" w:hAnsi="Times New Roman"/>
          <w:sz w:val="24"/>
          <w:szCs w:val="24"/>
        </w:rPr>
        <w:t>Research is a core requirement in postgraduate programs, particularly through the completion of theses and dissertations. However, informants indicated that the level of research integration varies among the universities. Opportunities to explore emerging fields such as music technology, digital music production, and interdisciplinary music studies remain limited. A doctoral student at the University of Uyo explained that although there is interest in researching modern digital soundscapes within African music contexts, insufficient resources and limited supervisory expertise often restrict such research directions. Consequently, some students are compelled to modify their research topics to fit available institutional support.</w:t>
      </w:r>
    </w:p>
    <w:p w14:paraId="38A874B7" w14:textId="77777777" w:rsidR="00991EB6" w:rsidRDefault="00991EB6" w:rsidP="002230E8">
      <w:pPr>
        <w:spacing w:line="360" w:lineRule="auto"/>
        <w:jc w:val="both"/>
        <w:rPr>
          <w:rFonts w:ascii="Times New Roman" w:hAnsi="Times New Roman"/>
          <w:sz w:val="24"/>
          <w:szCs w:val="24"/>
        </w:rPr>
      </w:pPr>
      <w:r w:rsidRPr="00991EB6">
        <w:rPr>
          <w:rFonts w:ascii="Times New Roman" w:hAnsi="Times New Roman"/>
          <w:sz w:val="24"/>
          <w:szCs w:val="24"/>
        </w:rPr>
        <w:t xml:space="preserve">Another concern raised by participants relates to the limited emphasis placed on practical musical engagement within the curriculum. Practical components such as recitals, ensemble participation, and applied musicianship are sometimes treated as secondary to theoretical coursework. However, practical musicianship remains fundamental to the development of competent music graduates, as it enables students to translate theoretical knowledge into effective musical performance and leadership. In this regard, </w:t>
      </w:r>
      <w:proofErr w:type="spellStart"/>
      <w:r w:rsidRPr="00991EB6">
        <w:rPr>
          <w:rFonts w:ascii="Times New Roman" w:hAnsi="Times New Roman"/>
          <w:sz w:val="24"/>
          <w:szCs w:val="24"/>
        </w:rPr>
        <w:t>Odusanya</w:t>
      </w:r>
      <w:proofErr w:type="spellEnd"/>
      <w:r w:rsidRPr="00991EB6">
        <w:rPr>
          <w:rFonts w:ascii="Times New Roman" w:hAnsi="Times New Roman"/>
          <w:sz w:val="24"/>
          <w:szCs w:val="24"/>
        </w:rPr>
        <w:t xml:space="preserve"> (2025) highlights the performative and interpretative nature of musical training, describing choral conducting as an art that guides ensemble performance through visible gestures that coordinate interpretation and execution. The </w:t>
      </w:r>
      <w:proofErr w:type="spellStart"/>
      <w:r w:rsidRPr="00991EB6">
        <w:rPr>
          <w:rFonts w:ascii="Times New Roman" w:hAnsi="Times New Roman"/>
          <w:sz w:val="24"/>
          <w:szCs w:val="24"/>
        </w:rPr>
        <w:t>marginalisation</w:t>
      </w:r>
      <w:proofErr w:type="spellEnd"/>
      <w:r w:rsidRPr="00991EB6">
        <w:rPr>
          <w:rFonts w:ascii="Times New Roman" w:hAnsi="Times New Roman"/>
          <w:sz w:val="24"/>
          <w:szCs w:val="24"/>
        </w:rPr>
        <w:t xml:space="preserve"> of such practice-based experiences can therefore produce </w:t>
      </w:r>
      <w:r w:rsidRPr="00991EB6">
        <w:rPr>
          <w:rFonts w:ascii="Times New Roman" w:hAnsi="Times New Roman"/>
          <w:sz w:val="24"/>
          <w:szCs w:val="24"/>
        </w:rPr>
        <w:lastRenderedPageBreak/>
        <w:t>graduates who possess strong theoretical understanding but lack the practical competencies required for professional performance and music production.</w:t>
      </w:r>
    </w:p>
    <w:p w14:paraId="13CE8DF7" w14:textId="056CC404" w:rsidR="002230E8" w:rsidRPr="002230E8" w:rsidRDefault="002230E8" w:rsidP="002230E8">
      <w:pPr>
        <w:spacing w:line="360" w:lineRule="auto"/>
        <w:jc w:val="both"/>
        <w:rPr>
          <w:rFonts w:ascii="Times New Roman" w:hAnsi="Times New Roman"/>
          <w:sz w:val="24"/>
          <w:szCs w:val="24"/>
        </w:rPr>
      </w:pPr>
      <w:r w:rsidRPr="002230E8">
        <w:rPr>
          <w:rFonts w:ascii="Times New Roman" w:hAnsi="Times New Roman"/>
          <w:sz w:val="24"/>
          <w:szCs w:val="24"/>
        </w:rPr>
        <w:t xml:space="preserve">Overall, respondents generally agreed that the postgraduate music curriculum includes essential academic components such as voice training, rudiments of music, theory, music history, and instrumental studies. Nevertheless, many expressed concern that African traditional music is insufficiently represented. Participants emphasised the need for a comprehensive curriculum review that integrates Nigerian indigenous musical systems, enhances practical training opportunities, and promotes culturally relevant pedagogies </w:t>
      </w:r>
      <w:r w:rsidR="00D82D71">
        <w:rPr>
          <w:rFonts w:ascii="Times New Roman" w:hAnsi="Times New Roman"/>
          <w:sz w:val="24"/>
          <w:szCs w:val="24"/>
        </w:rPr>
        <w:t>that prepare</w:t>
      </w:r>
      <w:r w:rsidRPr="002230E8">
        <w:rPr>
          <w:rFonts w:ascii="Times New Roman" w:hAnsi="Times New Roman"/>
          <w:sz w:val="24"/>
          <w:szCs w:val="24"/>
        </w:rPr>
        <w:t xml:space="preserve"> students for both local and global musical contexts.</w:t>
      </w:r>
    </w:p>
    <w:p w14:paraId="573EB813" w14:textId="77777777" w:rsidR="00A855BF" w:rsidRPr="00A855BF" w:rsidRDefault="00A855BF" w:rsidP="00A855BF">
      <w:pPr>
        <w:spacing w:line="360" w:lineRule="auto"/>
        <w:jc w:val="both"/>
        <w:rPr>
          <w:rFonts w:ascii="Times New Roman" w:hAnsi="Times New Roman" w:cs="Times New Roman"/>
          <w:b/>
          <w:bCs/>
          <w:sz w:val="24"/>
          <w:szCs w:val="24"/>
        </w:rPr>
      </w:pPr>
      <w:r w:rsidRPr="00A855BF">
        <w:rPr>
          <w:rFonts w:ascii="Times New Roman" w:hAnsi="Times New Roman" w:cs="Times New Roman"/>
          <w:b/>
          <w:bCs/>
          <w:sz w:val="24"/>
          <w:szCs w:val="24"/>
        </w:rPr>
        <w:t>Factors Affecting Teaching and Learning Approaches</w:t>
      </w:r>
    </w:p>
    <w:p w14:paraId="7ED2FF1C" w14:textId="41D9A010" w:rsidR="00D82D71" w:rsidRPr="00D82D71" w:rsidRDefault="00D82D71" w:rsidP="00D82D71">
      <w:pPr>
        <w:spacing w:line="360" w:lineRule="auto"/>
        <w:jc w:val="both"/>
        <w:rPr>
          <w:rFonts w:ascii="Times New Roman" w:hAnsi="Times New Roman" w:cs="Times New Roman"/>
          <w:color w:val="000000" w:themeColor="text1"/>
          <w:sz w:val="24"/>
          <w:szCs w:val="24"/>
        </w:rPr>
      </w:pPr>
      <w:r w:rsidRPr="00D82D71">
        <w:rPr>
          <w:rFonts w:ascii="Times New Roman" w:hAnsi="Times New Roman" w:cs="Times New Roman"/>
          <w:color w:val="000000" w:themeColor="text1"/>
          <w:sz w:val="24"/>
          <w:szCs w:val="24"/>
        </w:rPr>
        <w:t>Teaching methods in postgraduate music education across universities in South-South Nigeria are largely grounded in sol-fa and staff notation systems derived from Western music pedagogy. Instruction commonly relies on traditional lectures and manuscript-based composition exercises. While these approaches provide essential theoretical foundations, they often place greater emphasis on abstract knowledge than on practical engagement. Many respondents</w:t>
      </w:r>
      <w:r w:rsidR="006F73F3">
        <w:rPr>
          <w:rFonts w:ascii="Times New Roman" w:hAnsi="Times New Roman" w:cs="Times New Roman"/>
          <w:color w:val="000000" w:themeColor="text1"/>
          <w:sz w:val="24"/>
          <w:szCs w:val="24"/>
        </w:rPr>
        <w:t>, therefore,</w:t>
      </w:r>
      <w:r w:rsidRPr="00D82D71">
        <w:rPr>
          <w:rFonts w:ascii="Times New Roman" w:hAnsi="Times New Roman" w:cs="Times New Roman"/>
          <w:color w:val="000000" w:themeColor="text1"/>
          <w:sz w:val="24"/>
          <w:szCs w:val="24"/>
        </w:rPr>
        <w:t xml:space="preserve"> considered these methods somewhat restrictive, particularly in promoting creativity, innovation, and cultural relevance within the Nigerian musical context.</w:t>
      </w:r>
    </w:p>
    <w:p w14:paraId="7F91BF0B" w14:textId="77777777" w:rsidR="00D82D71" w:rsidRPr="00D82D71" w:rsidRDefault="00D82D71" w:rsidP="00D82D71">
      <w:pPr>
        <w:spacing w:line="360" w:lineRule="auto"/>
        <w:jc w:val="both"/>
        <w:rPr>
          <w:rFonts w:ascii="Times New Roman" w:hAnsi="Times New Roman" w:cs="Times New Roman"/>
          <w:color w:val="000000" w:themeColor="text1"/>
          <w:sz w:val="24"/>
          <w:szCs w:val="24"/>
        </w:rPr>
      </w:pPr>
      <w:r w:rsidRPr="00D82D71">
        <w:rPr>
          <w:rFonts w:ascii="Times New Roman" w:hAnsi="Times New Roman" w:cs="Times New Roman"/>
          <w:color w:val="000000" w:themeColor="text1"/>
          <w:sz w:val="24"/>
          <w:szCs w:val="24"/>
        </w:rPr>
        <w:t>Lectures remain the dominant instructional strategy in most postgraduate music programs. Although this method is effective for delivering theoretical concepts such as harmony, counterpoint, and music history, it tends to encourage one-directional communication between lecturers and students. A postgraduate student at Delta State University noted that lectures provide valuable foundational knowledge but often limit opportunities for discussion, demonstration, and practical application. Faculty members also acknowledged that resource constraints frequently compel them to depend on these conventional teaching approaches rather than more interactive or performance-based strategies.</w:t>
      </w:r>
    </w:p>
    <w:p w14:paraId="155AFC2A" w14:textId="77777777" w:rsidR="00D82D71" w:rsidRPr="00D82D71" w:rsidRDefault="00D82D71" w:rsidP="00D82D71">
      <w:pPr>
        <w:spacing w:line="360" w:lineRule="auto"/>
        <w:jc w:val="both"/>
        <w:rPr>
          <w:rFonts w:ascii="Times New Roman" w:hAnsi="Times New Roman" w:cs="Times New Roman"/>
          <w:color w:val="000000" w:themeColor="text1"/>
          <w:sz w:val="24"/>
          <w:szCs w:val="24"/>
        </w:rPr>
      </w:pPr>
      <w:r w:rsidRPr="00D82D71">
        <w:rPr>
          <w:rFonts w:ascii="Times New Roman" w:hAnsi="Times New Roman" w:cs="Times New Roman"/>
          <w:color w:val="000000" w:themeColor="text1"/>
          <w:sz w:val="24"/>
          <w:szCs w:val="24"/>
        </w:rPr>
        <w:t>Seminars and workshops are occasionally used to foster collaboration, peer learning, and critical engagement with musical ideas. However, the availability and frequency of such activities differ across institutions. According to a senior lecturer at Ignatius Ajuru University of Education, workshops are essential for exposing students to contemporary industry practices and professional networks, yet organising them often requires financial support and institutional partnerships that are not consistently available.</w:t>
      </w:r>
    </w:p>
    <w:p w14:paraId="5E8891C6" w14:textId="72C16F5C" w:rsidR="00D82D71" w:rsidRPr="00D82D71" w:rsidRDefault="00D82D71" w:rsidP="00D82D71">
      <w:pPr>
        <w:spacing w:line="360" w:lineRule="auto"/>
        <w:jc w:val="both"/>
        <w:rPr>
          <w:rFonts w:ascii="Times New Roman" w:hAnsi="Times New Roman" w:cs="Times New Roman"/>
          <w:color w:val="000000" w:themeColor="text1"/>
          <w:sz w:val="24"/>
          <w:szCs w:val="24"/>
        </w:rPr>
      </w:pPr>
      <w:r w:rsidRPr="00D82D71">
        <w:rPr>
          <w:rFonts w:ascii="Times New Roman" w:hAnsi="Times New Roman" w:cs="Times New Roman"/>
          <w:color w:val="000000" w:themeColor="text1"/>
          <w:sz w:val="24"/>
          <w:szCs w:val="24"/>
        </w:rPr>
        <w:lastRenderedPageBreak/>
        <w:t xml:space="preserve">Another major challenge is the limited development of studio-based and practice-oriented learning environments. Infrastructure constraints, including </w:t>
      </w:r>
      <w:r w:rsidR="006F73F3">
        <w:rPr>
          <w:rFonts w:ascii="Times New Roman" w:hAnsi="Times New Roman" w:cs="Times New Roman"/>
          <w:color w:val="000000" w:themeColor="text1"/>
          <w:sz w:val="24"/>
          <w:szCs w:val="24"/>
        </w:rPr>
        <w:t>under-equipped recording studios and rehearsal facilities, significantly limit</w:t>
      </w:r>
      <w:r w:rsidRPr="00D82D71">
        <w:rPr>
          <w:rFonts w:ascii="Times New Roman" w:hAnsi="Times New Roman" w:cs="Times New Roman"/>
          <w:color w:val="000000" w:themeColor="text1"/>
          <w:sz w:val="24"/>
          <w:szCs w:val="24"/>
        </w:rPr>
        <w:t xml:space="preserve"> students’ practical training opportunities. A respondent from the University of Uyo explained that many students are forced to rent private studios to gain practical production experience, thereby increasing their financial burden.</w:t>
      </w:r>
    </w:p>
    <w:p w14:paraId="384D53D0" w14:textId="77777777" w:rsidR="00D82D71" w:rsidRPr="00D82D71" w:rsidRDefault="00D82D71" w:rsidP="00D82D71">
      <w:pPr>
        <w:spacing w:line="360" w:lineRule="auto"/>
        <w:jc w:val="both"/>
        <w:rPr>
          <w:rFonts w:ascii="Times New Roman" w:hAnsi="Times New Roman" w:cs="Times New Roman"/>
          <w:color w:val="000000" w:themeColor="text1"/>
          <w:sz w:val="24"/>
          <w:szCs w:val="24"/>
        </w:rPr>
      </w:pPr>
      <w:r w:rsidRPr="00D82D71">
        <w:rPr>
          <w:rFonts w:ascii="Times New Roman" w:hAnsi="Times New Roman" w:cs="Times New Roman"/>
          <w:color w:val="000000" w:themeColor="text1"/>
          <w:sz w:val="24"/>
          <w:szCs w:val="24"/>
        </w:rPr>
        <w:t>Overall, these observations reveal a clear gap between theoretical instruction and practical engagement. Areas such as orchestral practice, ensemble performance, and the use of indigenous instruments remain underdeveloped. Respondents emphasised the need for more innovative and experiential teaching strategies that incorporate Nigeria’s diverse musical traditions while adapting Western pedagogical frameworks to local cultural realities.</w:t>
      </w:r>
    </w:p>
    <w:p w14:paraId="751035BB" w14:textId="68B90211" w:rsidR="00216209" w:rsidRPr="004C2C70" w:rsidRDefault="00216209" w:rsidP="00A855BF">
      <w:pPr>
        <w:spacing w:line="360" w:lineRule="auto"/>
        <w:jc w:val="both"/>
        <w:rPr>
          <w:rFonts w:ascii="Times New Roman" w:hAnsi="Times New Roman" w:cs="Times New Roman"/>
          <w:b/>
          <w:bCs/>
          <w:sz w:val="24"/>
          <w:szCs w:val="24"/>
        </w:rPr>
      </w:pPr>
      <w:r w:rsidRPr="004C2C70">
        <w:rPr>
          <w:rFonts w:ascii="Times New Roman" w:hAnsi="Times New Roman" w:cs="Times New Roman"/>
          <w:b/>
          <w:bCs/>
          <w:sz w:val="24"/>
          <w:szCs w:val="24"/>
        </w:rPr>
        <w:t>Conclusion</w:t>
      </w:r>
    </w:p>
    <w:p w14:paraId="397EE3F8" w14:textId="77777777" w:rsidR="009E342A" w:rsidRPr="009E342A" w:rsidRDefault="009E342A" w:rsidP="009E342A">
      <w:pPr>
        <w:spacing w:after="0" w:line="360" w:lineRule="auto"/>
        <w:jc w:val="both"/>
        <w:rPr>
          <w:rFonts w:ascii="Times New Roman" w:hAnsi="Times New Roman" w:cs="Times New Roman"/>
          <w:sz w:val="24"/>
          <w:szCs w:val="24"/>
        </w:rPr>
      </w:pPr>
      <w:r w:rsidRPr="009E342A">
        <w:rPr>
          <w:rFonts w:ascii="Times New Roman" w:hAnsi="Times New Roman" w:cs="Times New Roman"/>
          <w:sz w:val="24"/>
          <w:szCs w:val="24"/>
        </w:rPr>
        <w:t>There are strengths and weaknesses in the postgraduate music courses of study in South-South Nigerian universities. In terms of structure, the curriculum is rich enough to embrace all the major musical elements which are required for academic and vocational ends in music. It, however, lacks culture since it has minute or no contact with indigenous African music systems and practices. Also, inaccurate lesson planning and inadequate teacher preparation affect the realization of the curriculum.</w:t>
      </w:r>
    </w:p>
    <w:p w14:paraId="55C0FBCB" w14:textId="62266813" w:rsidR="0060321B" w:rsidRDefault="009E342A" w:rsidP="0060321B">
      <w:pPr>
        <w:spacing w:after="0" w:line="360" w:lineRule="auto"/>
        <w:jc w:val="both"/>
        <w:rPr>
          <w:rFonts w:ascii="Times New Roman" w:hAnsi="Times New Roman" w:cs="Times New Roman"/>
          <w:sz w:val="24"/>
          <w:szCs w:val="24"/>
        </w:rPr>
      </w:pPr>
      <w:r w:rsidRPr="009E342A">
        <w:rPr>
          <w:rFonts w:ascii="Times New Roman" w:hAnsi="Times New Roman" w:cs="Times New Roman"/>
          <w:sz w:val="24"/>
          <w:szCs w:val="24"/>
        </w:rPr>
        <w:t>Besides these, the underdeveloped infrastructural and resource-based systems, along with the absence of the widespread use of modern technologies and inter-disciplinary strategies prevent the impact value off the curriculum. The lack of emphasis on proper research mentoring experience also questions whether it is possible for the system to develop innovations in music or do significant researches in African and global musicology. This therefore calls for a total overhaul of the content towards cultural sensitivity, instructional effectiveness, infrastructural development, as well as research capacity. Through these modifications</w:t>
      </w:r>
      <w:r w:rsidR="001765BB">
        <w:rPr>
          <w:rFonts w:ascii="Times New Roman" w:hAnsi="Times New Roman" w:cs="Times New Roman"/>
          <w:sz w:val="24"/>
          <w:szCs w:val="24"/>
        </w:rPr>
        <w:t>, postgraduate education in music can better serve its role in fostering academic achievement and cultural heritage, preparing students for active participation in contemporary world-building</w:t>
      </w:r>
      <w:r w:rsidRPr="009E342A">
        <w:rPr>
          <w:rFonts w:ascii="Times New Roman" w:hAnsi="Times New Roman" w:cs="Times New Roman"/>
          <w:sz w:val="24"/>
          <w:szCs w:val="24"/>
        </w:rPr>
        <w:t xml:space="preserve"> through creative economy career opportunities.</w:t>
      </w:r>
    </w:p>
    <w:p w14:paraId="35E408F2" w14:textId="77777777" w:rsidR="00A14DDF" w:rsidRPr="00A14DDF" w:rsidRDefault="00A14DDF" w:rsidP="00A14DDF">
      <w:pPr>
        <w:spacing w:after="0" w:line="360" w:lineRule="auto"/>
        <w:jc w:val="both"/>
        <w:rPr>
          <w:rFonts w:ascii="Times New Roman" w:hAnsi="Times New Roman" w:cs="Times New Roman"/>
          <w:b/>
          <w:sz w:val="24"/>
          <w:szCs w:val="24"/>
        </w:rPr>
      </w:pPr>
      <w:r w:rsidRPr="00A14DDF">
        <w:rPr>
          <w:rFonts w:ascii="Times New Roman" w:hAnsi="Times New Roman" w:cs="Times New Roman"/>
          <w:b/>
          <w:sz w:val="24"/>
          <w:szCs w:val="24"/>
        </w:rPr>
        <w:t>Disclaimer (Artificial intelligence)</w:t>
      </w:r>
    </w:p>
    <w:p w14:paraId="76737A83" w14:textId="66058885" w:rsidR="00A14DDF" w:rsidRDefault="00A14DDF" w:rsidP="00A14DDF">
      <w:pPr>
        <w:spacing w:after="0" w:line="360" w:lineRule="auto"/>
        <w:jc w:val="both"/>
        <w:rPr>
          <w:rFonts w:ascii="Times New Roman" w:hAnsi="Times New Roman" w:cs="Times New Roman"/>
          <w:sz w:val="24"/>
          <w:szCs w:val="24"/>
        </w:rPr>
      </w:pPr>
      <w:r w:rsidRPr="00A14DDF">
        <w:rPr>
          <w:rFonts w:ascii="Times New Roman" w:hAnsi="Times New Roman" w:cs="Times New Roman"/>
          <w:sz w:val="24"/>
          <w:szCs w:val="24"/>
        </w:rPr>
        <w:t>Author(s) hereby declare that NO generative AI technologies such as Large Language Models (</w:t>
      </w:r>
      <w:proofErr w:type="spellStart"/>
      <w:r w:rsidRPr="00A14DDF">
        <w:rPr>
          <w:rFonts w:ascii="Times New Roman" w:hAnsi="Times New Roman" w:cs="Times New Roman"/>
          <w:sz w:val="24"/>
          <w:szCs w:val="24"/>
        </w:rPr>
        <w:t>ChatGPT</w:t>
      </w:r>
      <w:proofErr w:type="spellEnd"/>
      <w:r w:rsidRPr="00A14DDF">
        <w:rPr>
          <w:rFonts w:ascii="Times New Roman" w:hAnsi="Times New Roman" w:cs="Times New Roman"/>
          <w:sz w:val="24"/>
          <w:szCs w:val="24"/>
        </w:rPr>
        <w:t>, COPILOT, etc.) and text-to-image generators have been used during the writing or editing of this manuscript.</w:t>
      </w:r>
    </w:p>
    <w:p w14:paraId="79748A15" w14:textId="77777777" w:rsidR="0060321B" w:rsidRDefault="0060321B" w:rsidP="0060321B">
      <w:pPr>
        <w:spacing w:after="0" w:line="360" w:lineRule="auto"/>
        <w:jc w:val="both"/>
        <w:rPr>
          <w:rFonts w:ascii="Times New Roman" w:hAnsi="Times New Roman" w:cs="Times New Roman"/>
          <w:sz w:val="24"/>
          <w:szCs w:val="24"/>
        </w:rPr>
      </w:pPr>
    </w:p>
    <w:p w14:paraId="0B0B5FB2" w14:textId="586ED742" w:rsidR="00021E82" w:rsidRPr="0060321B" w:rsidRDefault="00021E82" w:rsidP="0060321B">
      <w:pPr>
        <w:spacing w:after="0" w:line="360" w:lineRule="auto"/>
        <w:jc w:val="both"/>
        <w:rPr>
          <w:rFonts w:ascii="Times New Roman" w:hAnsi="Times New Roman" w:cs="Times New Roman"/>
          <w:sz w:val="24"/>
          <w:szCs w:val="24"/>
        </w:rPr>
      </w:pPr>
      <w:r w:rsidRPr="000D1306">
        <w:rPr>
          <w:rFonts w:ascii="Times New Roman" w:hAnsi="Times New Roman" w:cs="Times New Roman"/>
          <w:b/>
          <w:bCs/>
          <w:color w:val="000000" w:themeColor="text1"/>
          <w:sz w:val="24"/>
        </w:rPr>
        <w:lastRenderedPageBreak/>
        <w:t>REFERENCES</w:t>
      </w:r>
    </w:p>
    <w:p w14:paraId="14DBF322"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rPr>
      </w:pPr>
      <w:proofErr w:type="spellStart"/>
      <w:r w:rsidRPr="00AC5B23">
        <w:rPr>
          <w:rFonts w:ascii="Times New Roman" w:hAnsi="Times New Roman" w:cs="Times New Roman"/>
          <w:color w:val="000000" w:themeColor="text1"/>
          <w:sz w:val="24"/>
          <w:szCs w:val="24"/>
        </w:rPr>
        <w:t>Adamu</w:t>
      </w:r>
      <w:proofErr w:type="spellEnd"/>
      <w:r w:rsidRPr="00AC5B23">
        <w:rPr>
          <w:rFonts w:ascii="Times New Roman" w:hAnsi="Times New Roman" w:cs="Times New Roman"/>
          <w:color w:val="000000" w:themeColor="text1"/>
          <w:sz w:val="24"/>
          <w:szCs w:val="24"/>
        </w:rPr>
        <w:t>, R. A. (2014). Assessment of music education curriculum implementation in junior secondary schools in Kaduna State (Unpublished master’s thesis).  Ahmadu Bello University, Zaria, Nigeria.</w:t>
      </w:r>
    </w:p>
    <w:p w14:paraId="550B0EC8"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Adeogun</w:t>
      </w:r>
      <w:proofErr w:type="spellEnd"/>
      <w:r w:rsidRPr="00AC5B23">
        <w:rPr>
          <w:rFonts w:ascii="Times New Roman" w:hAnsi="Times New Roman" w:cs="Times New Roman"/>
          <w:color w:val="000000" w:themeColor="text1"/>
          <w:sz w:val="24"/>
          <w:szCs w:val="24"/>
        </w:rPr>
        <w:t xml:space="preserve">, A. A. (2018). Availability, accessibility and </w:t>
      </w:r>
      <w:proofErr w:type="spellStart"/>
      <w:r w:rsidRPr="00AC5B23">
        <w:rPr>
          <w:rFonts w:ascii="Times New Roman" w:hAnsi="Times New Roman" w:cs="Times New Roman"/>
          <w:color w:val="000000" w:themeColor="text1"/>
          <w:sz w:val="24"/>
          <w:szCs w:val="24"/>
        </w:rPr>
        <w:t>utilisation</w:t>
      </w:r>
      <w:proofErr w:type="spellEnd"/>
      <w:r w:rsidRPr="00AC5B23">
        <w:rPr>
          <w:rFonts w:ascii="Times New Roman" w:hAnsi="Times New Roman" w:cs="Times New Roman"/>
          <w:color w:val="000000" w:themeColor="text1"/>
          <w:sz w:val="24"/>
          <w:szCs w:val="24"/>
        </w:rPr>
        <w:t xml:space="preserve"> of information resources by distance education students of the National Open University of Nigeria. </w:t>
      </w:r>
      <w:r w:rsidRPr="00AC5B23">
        <w:rPr>
          <w:rFonts w:ascii="Times New Roman" w:hAnsi="Times New Roman" w:cs="Times New Roman"/>
          <w:i/>
          <w:iCs/>
          <w:color w:val="000000" w:themeColor="text1"/>
          <w:sz w:val="24"/>
          <w:szCs w:val="24"/>
        </w:rPr>
        <w:t>Library Philosophy and Practice,</w:t>
      </w:r>
      <w:r w:rsidRPr="00AC5B23">
        <w:rPr>
          <w:rFonts w:ascii="Times New Roman" w:hAnsi="Times New Roman" w:cs="Times New Roman"/>
          <w:color w:val="000000" w:themeColor="text1"/>
          <w:sz w:val="24"/>
          <w:szCs w:val="24"/>
        </w:rPr>
        <w:t xml:space="preserve"> 1, 19–26.</w:t>
      </w:r>
    </w:p>
    <w:p w14:paraId="2442E7AC"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Adeogun</w:t>
      </w:r>
      <w:proofErr w:type="spellEnd"/>
      <w:r w:rsidRPr="00AC5B23">
        <w:rPr>
          <w:rFonts w:ascii="Times New Roman" w:hAnsi="Times New Roman" w:cs="Times New Roman"/>
          <w:color w:val="000000" w:themeColor="text1"/>
          <w:sz w:val="24"/>
          <w:szCs w:val="24"/>
        </w:rPr>
        <w:t>, A. O. (2006). Music education in Nigeria, 1842-2001: Policy and content evaluation, towards a new dispensation (Unpublished doctoral dissertation). University of Pretoria, South Africa.</w:t>
      </w:r>
    </w:p>
    <w:p w14:paraId="35BE833B"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Akparioku</w:t>
      </w:r>
      <w:proofErr w:type="spellEnd"/>
      <w:r w:rsidRPr="00AC5B23">
        <w:rPr>
          <w:rFonts w:ascii="Times New Roman" w:hAnsi="Times New Roman" w:cs="Times New Roman"/>
          <w:color w:val="000000" w:themeColor="text1"/>
          <w:sz w:val="24"/>
          <w:szCs w:val="24"/>
        </w:rPr>
        <w:t xml:space="preserve">, J. C. (2012). Lack of music teaching facilities in selected secondary schools in Rivers State (Unpublished master’s dissertation). Nnamdi Azikiwe University, </w:t>
      </w:r>
      <w:proofErr w:type="spellStart"/>
      <w:r w:rsidRPr="00AC5B23">
        <w:rPr>
          <w:rFonts w:ascii="Times New Roman" w:hAnsi="Times New Roman" w:cs="Times New Roman"/>
          <w:color w:val="000000" w:themeColor="text1"/>
          <w:sz w:val="24"/>
          <w:szCs w:val="24"/>
        </w:rPr>
        <w:t>Awka</w:t>
      </w:r>
      <w:proofErr w:type="spellEnd"/>
      <w:r w:rsidRPr="00AC5B23">
        <w:rPr>
          <w:rFonts w:ascii="Times New Roman" w:hAnsi="Times New Roman" w:cs="Times New Roman"/>
          <w:color w:val="000000" w:themeColor="text1"/>
          <w:sz w:val="24"/>
          <w:szCs w:val="24"/>
        </w:rPr>
        <w:t xml:space="preserve">. </w:t>
      </w:r>
    </w:p>
    <w:p w14:paraId="68BD4ECA"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Aninwene</w:t>
      </w:r>
      <w:proofErr w:type="spellEnd"/>
      <w:r w:rsidRPr="00AC5B23">
        <w:rPr>
          <w:rFonts w:ascii="Times New Roman" w:hAnsi="Times New Roman" w:cs="Times New Roman"/>
          <w:color w:val="000000" w:themeColor="text1"/>
          <w:sz w:val="24"/>
          <w:szCs w:val="24"/>
        </w:rPr>
        <w:t xml:space="preserve">, E. O. (2007). Causes of music teachers abandoning their music careers for other professions (Unpublished master’s dissertation). Nnamdi Azikiwe University, </w:t>
      </w:r>
      <w:proofErr w:type="spellStart"/>
      <w:r w:rsidRPr="00AC5B23">
        <w:rPr>
          <w:rFonts w:ascii="Times New Roman" w:hAnsi="Times New Roman" w:cs="Times New Roman"/>
          <w:color w:val="000000" w:themeColor="text1"/>
          <w:sz w:val="24"/>
          <w:szCs w:val="24"/>
        </w:rPr>
        <w:t>Awka</w:t>
      </w:r>
      <w:proofErr w:type="spellEnd"/>
      <w:r w:rsidRPr="00AC5B23">
        <w:rPr>
          <w:rFonts w:ascii="Times New Roman" w:hAnsi="Times New Roman" w:cs="Times New Roman"/>
          <w:color w:val="000000" w:themeColor="text1"/>
          <w:sz w:val="24"/>
          <w:szCs w:val="24"/>
        </w:rPr>
        <w:t>.</w:t>
      </w:r>
    </w:p>
    <w:p w14:paraId="41848BDA"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Aubry</w:t>
      </w:r>
      <w:proofErr w:type="spellEnd"/>
      <w:r w:rsidRPr="00AC5B23">
        <w:rPr>
          <w:rFonts w:ascii="Times New Roman" w:hAnsi="Times New Roman" w:cs="Times New Roman"/>
          <w:color w:val="000000" w:themeColor="text1"/>
          <w:sz w:val="24"/>
          <w:szCs w:val="24"/>
        </w:rPr>
        <w:t>, M. C. (2010). Highly effective teachers’ perceptions of working conditions: Identifying the factors that affect teachers’ willingness to remain in the profession (Unpublished master’s dissertation). San Diego State University, USA.</w:t>
      </w:r>
    </w:p>
    <w:p w14:paraId="14F5F653"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Biasutti</w:t>
      </w:r>
      <w:proofErr w:type="spellEnd"/>
      <w:r w:rsidRPr="00AC5B23">
        <w:rPr>
          <w:rFonts w:ascii="Times New Roman" w:hAnsi="Times New Roman" w:cs="Times New Roman"/>
          <w:color w:val="000000" w:themeColor="text1"/>
          <w:sz w:val="24"/>
          <w:szCs w:val="24"/>
        </w:rPr>
        <w:t xml:space="preserve">, M., </w:t>
      </w:r>
      <w:proofErr w:type="spellStart"/>
      <w:r w:rsidRPr="00AC5B23">
        <w:rPr>
          <w:rFonts w:ascii="Times New Roman" w:hAnsi="Times New Roman" w:cs="Times New Roman"/>
          <w:color w:val="000000" w:themeColor="text1"/>
          <w:sz w:val="24"/>
          <w:szCs w:val="24"/>
        </w:rPr>
        <w:t>Mangiacotti</w:t>
      </w:r>
      <w:proofErr w:type="spellEnd"/>
      <w:r w:rsidRPr="00AC5B23">
        <w:rPr>
          <w:rFonts w:ascii="Times New Roman" w:hAnsi="Times New Roman" w:cs="Times New Roman"/>
          <w:color w:val="000000" w:themeColor="text1"/>
          <w:sz w:val="24"/>
          <w:szCs w:val="24"/>
        </w:rPr>
        <w:t xml:space="preserve">, A., &amp; Chirico, A. (2019). The influence of long-term musical practice on basic executive functions: A comparison between expert musicians, amateur musicians, and non-musicians. </w:t>
      </w:r>
      <w:r w:rsidRPr="00AC5B23">
        <w:rPr>
          <w:rFonts w:ascii="Times New Roman" w:hAnsi="Times New Roman" w:cs="Times New Roman"/>
          <w:i/>
          <w:iCs/>
          <w:color w:val="000000" w:themeColor="text1"/>
          <w:sz w:val="24"/>
          <w:szCs w:val="24"/>
        </w:rPr>
        <w:t>Frontiers in Psychology,</w:t>
      </w:r>
      <w:r w:rsidRPr="00AC5B23">
        <w:rPr>
          <w:rFonts w:ascii="Times New Roman" w:hAnsi="Times New Roman" w:cs="Times New Roman"/>
          <w:color w:val="000000" w:themeColor="text1"/>
          <w:sz w:val="24"/>
          <w:szCs w:val="24"/>
        </w:rPr>
        <w:t xml:space="preserve"> 10, 272.</w:t>
      </w:r>
    </w:p>
    <w:p w14:paraId="3AF7969C"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Bilbao, P., </w:t>
      </w:r>
      <w:proofErr w:type="spellStart"/>
      <w:r w:rsidRPr="00AC5B23">
        <w:rPr>
          <w:rFonts w:ascii="Times New Roman" w:hAnsi="Times New Roman" w:cs="Times New Roman"/>
          <w:color w:val="000000" w:themeColor="text1"/>
          <w:sz w:val="24"/>
          <w:szCs w:val="24"/>
        </w:rPr>
        <w:t>Lucido</w:t>
      </w:r>
      <w:proofErr w:type="spellEnd"/>
      <w:r w:rsidRPr="00AC5B23">
        <w:rPr>
          <w:rFonts w:ascii="Times New Roman" w:hAnsi="Times New Roman" w:cs="Times New Roman"/>
          <w:color w:val="000000" w:themeColor="text1"/>
          <w:sz w:val="24"/>
          <w:szCs w:val="24"/>
        </w:rPr>
        <w:t xml:space="preserve">, P. I., </w:t>
      </w:r>
      <w:proofErr w:type="spellStart"/>
      <w:r w:rsidRPr="00AC5B23">
        <w:rPr>
          <w:rFonts w:ascii="Times New Roman" w:hAnsi="Times New Roman" w:cs="Times New Roman"/>
          <w:color w:val="000000" w:themeColor="text1"/>
          <w:sz w:val="24"/>
          <w:szCs w:val="24"/>
        </w:rPr>
        <w:t>Iringan</w:t>
      </w:r>
      <w:proofErr w:type="spellEnd"/>
      <w:r w:rsidRPr="00AC5B23">
        <w:rPr>
          <w:rFonts w:ascii="Times New Roman" w:hAnsi="Times New Roman" w:cs="Times New Roman"/>
          <w:color w:val="000000" w:themeColor="text1"/>
          <w:sz w:val="24"/>
          <w:szCs w:val="24"/>
        </w:rPr>
        <w:t xml:space="preserve">, T. C., &amp; Javier, R. B. (2013). </w:t>
      </w:r>
      <w:r w:rsidRPr="00AC5B23">
        <w:rPr>
          <w:rFonts w:ascii="Times New Roman" w:hAnsi="Times New Roman" w:cs="Times New Roman"/>
          <w:i/>
          <w:iCs/>
          <w:color w:val="000000" w:themeColor="text1"/>
          <w:sz w:val="24"/>
          <w:szCs w:val="24"/>
        </w:rPr>
        <w:t>Curriculum development</w:t>
      </w:r>
      <w:r w:rsidRPr="00AC5B23">
        <w:rPr>
          <w:rFonts w:ascii="Times New Roman" w:hAnsi="Times New Roman" w:cs="Times New Roman"/>
          <w:color w:val="000000" w:themeColor="text1"/>
          <w:sz w:val="24"/>
          <w:szCs w:val="24"/>
        </w:rPr>
        <w:t>. USA: Rex Bookstore, Inc.</w:t>
      </w:r>
    </w:p>
    <w:p w14:paraId="4759AAF3" w14:textId="77777777" w:rsidR="000A6ACE" w:rsidRPr="00AC5B23" w:rsidRDefault="000A6ACE" w:rsidP="00AC5B23">
      <w:pPr>
        <w:pStyle w:val="ListParagraph"/>
        <w:numPr>
          <w:ilvl w:val="0"/>
          <w:numId w:val="1"/>
        </w:numPr>
        <w:spacing w:line="278" w:lineRule="auto"/>
        <w:jc w:val="both"/>
        <w:rPr>
          <w:rFonts w:ascii="Times New Roman" w:hAnsi="Times New Roman" w:cs="Times New Roman"/>
          <w:color w:val="000000" w:themeColor="text1"/>
        </w:rPr>
      </w:pPr>
      <w:r w:rsidRPr="00AC5B23">
        <w:rPr>
          <w:rFonts w:ascii="Times New Roman" w:hAnsi="Times New Roman" w:cs="Times New Roman"/>
          <w:color w:val="000000" w:themeColor="text1"/>
        </w:rPr>
        <w:t xml:space="preserve">Blacking, J. (1973). </w:t>
      </w:r>
      <w:r w:rsidRPr="00AC5B23">
        <w:rPr>
          <w:rFonts w:ascii="Times New Roman" w:hAnsi="Times New Roman" w:cs="Times New Roman"/>
          <w:i/>
          <w:iCs/>
          <w:color w:val="000000" w:themeColor="text1"/>
        </w:rPr>
        <w:t>How Musical is Man?</w:t>
      </w:r>
      <w:r w:rsidRPr="00AC5B23">
        <w:rPr>
          <w:rFonts w:ascii="Times New Roman" w:hAnsi="Times New Roman" w:cs="Times New Roman"/>
          <w:color w:val="000000" w:themeColor="text1"/>
        </w:rPr>
        <w:t xml:space="preserve"> Seattle: University of Washington Press.</w:t>
      </w:r>
    </w:p>
    <w:p w14:paraId="560002AB" w14:textId="2EC3A8B0"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Bohlman</w:t>
      </w:r>
      <w:proofErr w:type="spellEnd"/>
      <w:r w:rsidRPr="00AC5B23">
        <w:rPr>
          <w:rFonts w:ascii="Times New Roman" w:hAnsi="Times New Roman" w:cs="Times New Roman"/>
          <w:color w:val="000000" w:themeColor="text1"/>
          <w:sz w:val="24"/>
          <w:szCs w:val="24"/>
        </w:rPr>
        <w:t xml:space="preserve">, P. V. (2022). Ethnomusicology and music history: A mutual contribution. </w:t>
      </w:r>
      <w:r w:rsidRPr="00AC5B23">
        <w:rPr>
          <w:rFonts w:ascii="Times New Roman" w:hAnsi="Times New Roman" w:cs="Times New Roman"/>
          <w:i/>
          <w:iCs/>
          <w:color w:val="000000" w:themeColor="text1"/>
          <w:sz w:val="24"/>
          <w:szCs w:val="24"/>
        </w:rPr>
        <w:t>The Journal of Musicology,</w:t>
      </w:r>
      <w:r w:rsidRPr="00AC5B23">
        <w:rPr>
          <w:rFonts w:ascii="Times New Roman" w:hAnsi="Times New Roman" w:cs="Times New Roman"/>
          <w:color w:val="000000" w:themeColor="text1"/>
          <w:sz w:val="24"/>
          <w:szCs w:val="24"/>
        </w:rPr>
        <w:t xml:space="preserve"> 19(3), 298–278.</w:t>
      </w:r>
    </w:p>
    <w:p w14:paraId="59734485"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Boyle, J. D., Radford, J. A., &amp; Stevens, C. J. (2016). Investigating master 's-level research projects in conservatoires. </w:t>
      </w:r>
      <w:r w:rsidRPr="00AC5B23">
        <w:rPr>
          <w:rFonts w:ascii="Times New Roman" w:hAnsi="Times New Roman" w:cs="Times New Roman"/>
          <w:i/>
          <w:iCs/>
          <w:color w:val="000000" w:themeColor="text1"/>
          <w:sz w:val="24"/>
          <w:szCs w:val="24"/>
        </w:rPr>
        <w:t>Music Education Research,</w:t>
      </w:r>
      <w:r w:rsidRPr="00AC5B23">
        <w:rPr>
          <w:rFonts w:ascii="Times New Roman" w:hAnsi="Times New Roman" w:cs="Times New Roman"/>
          <w:color w:val="000000" w:themeColor="text1"/>
          <w:sz w:val="24"/>
          <w:szCs w:val="24"/>
        </w:rPr>
        <w:t xml:space="preserve"> 18(4), 389–403.</w:t>
      </w:r>
    </w:p>
    <w:p w14:paraId="36187975"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Castro, A. J., &amp; Leech, N. L. (2017). A systematic review of teachers' beliefs and intentions toward curriculum policy reform efforts. </w:t>
      </w:r>
      <w:r w:rsidRPr="00AC5B23">
        <w:rPr>
          <w:rFonts w:ascii="Times New Roman" w:hAnsi="Times New Roman" w:cs="Times New Roman"/>
          <w:i/>
          <w:iCs/>
          <w:color w:val="000000" w:themeColor="text1"/>
          <w:sz w:val="24"/>
          <w:szCs w:val="24"/>
        </w:rPr>
        <w:t>Educational Policy Analysis Archives,</w:t>
      </w:r>
      <w:r w:rsidRPr="00AC5B23">
        <w:rPr>
          <w:rFonts w:ascii="Times New Roman" w:hAnsi="Times New Roman" w:cs="Times New Roman"/>
          <w:color w:val="000000" w:themeColor="text1"/>
          <w:sz w:val="24"/>
          <w:szCs w:val="24"/>
        </w:rPr>
        <w:t xml:space="preserve"> 25(64), 1–38.</w:t>
      </w:r>
    </w:p>
    <w:p w14:paraId="63F860DB" w14:textId="77777777" w:rsidR="000A6ACE" w:rsidRPr="00AC5B23" w:rsidRDefault="000A6ACE" w:rsidP="00AC5B23">
      <w:pPr>
        <w:pStyle w:val="ListParagraph"/>
        <w:numPr>
          <w:ilvl w:val="0"/>
          <w:numId w:val="1"/>
        </w:numPr>
        <w:spacing w:line="278" w:lineRule="auto"/>
        <w:jc w:val="both"/>
        <w:rPr>
          <w:rFonts w:ascii="Times New Roman" w:hAnsi="Times New Roman" w:cs="Times New Roman"/>
          <w:color w:val="000000" w:themeColor="text1"/>
        </w:rPr>
      </w:pPr>
      <w:r w:rsidRPr="00AC5B23">
        <w:rPr>
          <w:rFonts w:ascii="Times New Roman" w:hAnsi="Times New Roman" w:cs="Times New Roman"/>
          <w:color w:val="000000" w:themeColor="text1"/>
        </w:rPr>
        <w:t xml:space="preserve">Chernoff, J. M. (1979). </w:t>
      </w:r>
      <w:r w:rsidRPr="00AC5B23">
        <w:rPr>
          <w:rFonts w:ascii="Times New Roman" w:hAnsi="Times New Roman" w:cs="Times New Roman"/>
          <w:i/>
          <w:iCs/>
          <w:color w:val="000000" w:themeColor="text1"/>
        </w:rPr>
        <w:t>African Rhythm and African Sensibility</w:t>
      </w:r>
      <w:r w:rsidRPr="00AC5B23">
        <w:rPr>
          <w:rFonts w:ascii="Times New Roman" w:hAnsi="Times New Roman" w:cs="Times New Roman"/>
          <w:color w:val="000000" w:themeColor="text1"/>
        </w:rPr>
        <w:t>. Chicago: University of Chicago Press.</w:t>
      </w:r>
    </w:p>
    <w:p w14:paraId="4AA8AC37"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Cobb, P. (2017). Learning to teach mathematics for understanding: An elementary teacher's experience of modelling-based instruction. </w:t>
      </w:r>
      <w:r w:rsidRPr="00AC5B23">
        <w:rPr>
          <w:rFonts w:ascii="Times New Roman" w:hAnsi="Times New Roman" w:cs="Times New Roman"/>
          <w:i/>
          <w:iCs/>
          <w:color w:val="000000" w:themeColor="text1"/>
          <w:sz w:val="24"/>
          <w:szCs w:val="24"/>
        </w:rPr>
        <w:t>Journal of Mathematics Teacher Education,</w:t>
      </w:r>
      <w:r w:rsidRPr="00AC5B23">
        <w:rPr>
          <w:rFonts w:ascii="Times New Roman" w:hAnsi="Times New Roman" w:cs="Times New Roman"/>
          <w:color w:val="000000" w:themeColor="text1"/>
          <w:sz w:val="24"/>
          <w:szCs w:val="24"/>
        </w:rPr>
        <w:t xml:space="preserve"> 20(2), 151–178.</w:t>
      </w:r>
    </w:p>
    <w:p w14:paraId="43E3A115"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Darling-Hammond, L., &amp; </w:t>
      </w:r>
      <w:proofErr w:type="spellStart"/>
      <w:r w:rsidRPr="00AC5B23">
        <w:rPr>
          <w:rFonts w:ascii="Times New Roman" w:hAnsi="Times New Roman" w:cs="Times New Roman"/>
          <w:color w:val="000000" w:themeColor="text1"/>
          <w:sz w:val="24"/>
          <w:szCs w:val="24"/>
        </w:rPr>
        <w:t>Hammerness</w:t>
      </w:r>
      <w:proofErr w:type="spellEnd"/>
      <w:r w:rsidRPr="00AC5B23">
        <w:rPr>
          <w:rFonts w:ascii="Times New Roman" w:hAnsi="Times New Roman" w:cs="Times New Roman"/>
          <w:color w:val="000000" w:themeColor="text1"/>
          <w:sz w:val="24"/>
          <w:szCs w:val="24"/>
        </w:rPr>
        <w:t xml:space="preserve">, K. (2008). Preparing teachers for new curriculum standards: The importance of alignment. </w:t>
      </w:r>
      <w:r w:rsidRPr="00AC5B23">
        <w:rPr>
          <w:rFonts w:ascii="Times New Roman" w:hAnsi="Times New Roman" w:cs="Times New Roman"/>
          <w:i/>
          <w:iCs/>
          <w:color w:val="000000" w:themeColor="text1"/>
          <w:sz w:val="24"/>
          <w:szCs w:val="24"/>
        </w:rPr>
        <w:t>Journal of Teacher Education,</w:t>
      </w:r>
      <w:r w:rsidRPr="00AC5B23">
        <w:rPr>
          <w:rFonts w:ascii="Times New Roman" w:hAnsi="Times New Roman" w:cs="Times New Roman"/>
          <w:color w:val="000000" w:themeColor="text1"/>
          <w:sz w:val="24"/>
          <w:szCs w:val="24"/>
        </w:rPr>
        <w:t xml:space="preserve"> 59(5), 438–448.</w:t>
      </w:r>
    </w:p>
    <w:p w14:paraId="0EA77A13"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Darling-Hammond, L., &amp; Snyder, J. (2020). Authentic assessment of teaching in context. </w:t>
      </w:r>
      <w:r w:rsidRPr="00AC5B23">
        <w:rPr>
          <w:rFonts w:ascii="Times New Roman" w:hAnsi="Times New Roman" w:cs="Times New Roman"/>
          <w:i/>
          <w:iCs/>
          <w:color w:val="000000" w:themeColor="text1"/>
          <w:sz w:val="24"/>
          <w:szCs w:val="24"/>
        </w:rPr>
        <w:t>Teaching and Teacher Education,</w:t>
      </w:r>
      <w:r w:rsidRPr="00AC5B23">
        <w:rPr>
          <w:rFonts w:ascii="Times New Roman" w:hAnsi="Times New Roman" w:cs="Times New Roman"/>
          <w:color w:val="000000" w:themeColor="text1"/>
          <w:sz w:val="24"/>
          <w:szCs w:val="24"/>
        </w:rPr>
        <w:t xml:space="preserve"> 16(5–6), 523–545.</w:t>
      </w:r>
    </w:p>
    <w:p w14:paraId="697091E9"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Earnest, J. (2011). Teacher Recital Program – Reading Music Teachers Association, Hawaii.</w:t>
      </w:r>
    </w:p>
    <w:p w14:paraId="6AF4A297" w14:textId="0614DD0B"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rPr>
        <w:t>Euba</w:t>
      </w:r>
      <w:proofErr w:type="spellEnd"/>
      <w:r w:rsidRPr="00AC5B23">
        <w:rPr>
          <w:rFonts w:ascii="Times New Roman" w:hAnsi="Times New Roman" w:cs="Times New Roman"/>
          <w:color w:val="000000" w:themeColor="text1"/>
        </w:rPr>
        <w:t xml:space="preserve">, A. (1990). </w:t>
      </w:r>
      <w:r w:rsidRPr="00AC5B23">
        <w:rPr>
          <w:rFonts w:ascii="Times New Roman" w:hAnsi="Times New Roman" w:cs="Times New Roman"/>
          <w:i/>
          <w:iCs/>
          <w:color w:val="000000" w:themeColor="text1"/>
        </w:rPr>
        <w:t>Yoruba Drumming: The Dundun Tradition</w:t>
      </w:r>
      <w:r w:rsidRPr="00AC5B23">
        <w:rPr>
          <w:rFonts w:ascii="Times New Roman" w:hAnsi="Times New Roman" w:cs="Times New Roman"/>
          <w:color w:val="000000" w:themeColor="text1"/>
        </w:rPr>
        <w:t xml:space="preserve">. Bayreuth: </w:t>
      </w:r>
      <w:proofErr w:type="spellStart"/>
      <w:r w:rsidRPr="00AC5B23">
        <w:rPr>
          <w:rFonts w:ascii="Times New Roman" w:hAnsi="Times New Roman" w:cs="Times New Roman"/>
          <w:color w:val="000000" w:themeColor="text1"/>
        </w:rPr>
        <w:t>Iwalewa</w:t>
      </w:r>
      <w:proofErr w:type="spellEnd"/>
      <w:r w:rsidRPr="00AC5B23">
        <w:rPr>
          <w:rFonts w:ascii="Times New Roman" w:hAnsi="Times New Roman" w:cs="Times New Roman"/>
          <w:color w:val="000000" w:themeColor="text1"/>
        </w:rPr>
        <w:t>-Haus.</w:t>
      </w:r>
    </w:p>
    <w:p w14:paraId="460E6375"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Fagbile</w:t>
      </w:r>
      <w:proofErr w:type="spellEnd"/>
      <w:r w:rsidRPr="00AC5B23">
        <w:rPr>
          <w:rFonts w:ascii="Times New Roman" w:hAnsi="Times New Roman" w:cs="Times New Roman"/>
          <w:color w:val="000000" w:themeColor="text1"/>
          <w:sz w:val="24"/>
          <w:szCs w:val="24"/>
        </w:rPr>
        <w:t xml:space="preserve">, F. A. (2020). Teaching and learning of music and its implementation at the primary school level. </w:t>
      </w:r>
      <w:r w:rsidRPr="00AC5B23">
        <w:rPr>
          <w:rFonts w:ascii="Times New Roman" w:hAnsi="Times New Roman" w:cs="Times New Roman"/>
          <w:i/>
          <w:iCs/>
          <w:color w:val="000000" w:themeColor="text1"/>
          <w:sz w:val="24"/>
          <w:szCs w:val="24"/>
        </w:rPr>
        <w:t>Social Science Education Journal (SOSCED-J),</w:t>
      </w:r>
      <w:r w:rsidRPr="00AC5B23">
        <w:rPr>
          <w:rFonts w:ascii="Times New Roman" w:hAnsi="Times New Roman" w:cs="Times New Roman"/>
          <w:color w:val="000000" w:themeColor="text1"/>
          <w:sz w:val="24"/>
          <w:szCs w:val="24"/>
        </w:rPr>
        <w:t xml:space="preserve"> 4(2), 130–135.</w:t>
      </w:r>
    </w:p>
    <w:p w14:paraId="310A48DC"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Falusi</w:t>
      </w:r>
      <w:proofErr w:type="spellEnd"/>
      <w:r w:rsidRPr="00AC5B23">
        <w:rPr>
          <w:rFonts w:ascii="Times New Roman" w:hAnsi="Times New Roman" w:cs="Times New Roman"/>
          <w:color w:val="000000" w:themeColor="text1"/>
          <w:sz w:val="24"/>
          <w:szCs w:val="24"/>
        </w:rPr>
        <w:t xml:space="preserve">, A. O. (2011). </w:t>
      </w:r>
      <w:r w:rsidRPr="00AC5B23">
        <w:rPr>
          <w:rFonts w:ascii="Times New Roman" w:hAnsi="Times New Roman" w:cs="Times New Roman"/>
          <w:i/>
          <w:iCs/>
          <w:color w:val="000000" w:themeColor="text1"/>
          <w:sz w:val="24"/>
          <w:szCs w:val="24"/>
        </w:rPr>
        <w:t>Music education in Nigeria: Development, challenges and prospects</w:t>
      </w:r>
      <w:r w:rsidRPr="00AC5B23">
        <w:rPr>
          <w:rFonts w:ascii="Times New Roman" w:hAnsi="Times New Roman" w:cs="Times New Roman"/>
          <w:color w:val="000000" w:themeColor="text1"/>
          <w:sz w:val="24"/>
          <w:szCs w:val="24"/>
        </w:rPr>
        <w:t>. Ibadan, Nigeria: Apex Books.</w:t>
      </w:r>
    </w:p>
    <w:p w14:paraId="7299F317"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lastRenderedPageBreak/>
        <w:t>Fayoyin</w:t>
      </w:r>
      <w:proofErr w:type="spellEnd"/>
      <w:r w:rsidRPr="00AC5B23">
        <w:rPr>
          <w:rFonts w:ascii="Times New Roman" w:hAnsi="Times New Roman" w:cs="Times New Roman"/>
          <w:color w:val="000000" w:themeColor="text1"/>
          <w:sz w:val="24"/>
          <w:szCs w:val="24"/>
        </w:rPr>
        <w:t xml:space="preserve">, O. O. (2018). In search of a practical approach to improvisation education in Nigerian Universities. </w:t>
      </w:r>
      <w:r w:rsidRPr="00AC5B23">
        <w:rPr>
          <w:rFonts w:ascii="Times New Roman" w:hAnsi="Times New Roman" w:cs="Times New Roman"/>
          <w:i/>
          <w:iCs/>
          <w:color w:val="000000" w:themeColor="text1"/>
          <w:sz w:val="24"/>
          <w:szCs w:val="24"/>
        </w:rPr>
        <w:t>Journal of the Society for the Advancement of Performing Arts in Nigeria,</w:t>
      </w:r>
      <w:r w:rsidRPr="00AC5B23">
        <w:rPr>
          <w:rFonts w:ascii="Times New Roman" w:hAnsi="Times New Roman" w:cs="Times New Roman"/>
          <w:color w:val="000000" w:themeColor="text1"/>
          <w:sz w:val="24"/>
          <w:szCs w:val="24"/>
        </w:rPr>
        <w:t xml:space="preserve"> 3(2), 65–70.</w:t>
      </w:r>
    </w:p>
    <w:p w14:paraId="170FAB06"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Green, L. (Ed.). (2017). </w:t>
      </w:r>
      <w:r w:rsidRPr="00AC5B23">
        <w:rPr>
          <w:rFonts w:ascii="Times New Roman" w:hAnsi="Times New Roman" w:cs="Times New Roman"/>
          <w:i/>
          <w:iCs/>
          <w:color w:val="000000" w:themeColor="text1"/>
          <w:sz w:val="24"/>
          <w:szCs w:val="24"/>
        </w:rPr>
        <w:t>The Routledge companion to music, technology, and education</w:t>
      </w:r>
      <w:r w:rsidRPr="00AC5B23">
        <w:rPr>
          <w:rFonts w:ascii="Times New Roman" w:hAnsi="Times New Roman" w:cs="Times New Roman"/>
          <w:color w:val="000000" w:themeColor="text1"/>
          <w:sz w:val="24"/>
          <w:szCs w:val="24"/>
        </w:rPr>
        <w:t>. USA: Routledge.</w:t>
      </w:r>
    </w:p>
    <w:p w14:paraId="4F20CDC9"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Hallam, S., &amp; Creech, A. (2017). Music education in the 21st century in the United Kingdom: Achievements, analysis, and aspirations. </w:t>
      </w:r>
      <w:r w:rsidRPr="00AC5B23">
        <w:rPr>
          <w:rFonts w:ascii="Times New Roman" w:hAnsi="Times New Roman" w:cs="Times New Roman"/>
          <w:i/>
          <w:iCs/>
          <w:color w:val="000000" w:themeColor="text1"/>
          <w:sz w:val="24"/>
          <w:szCs w:val="24"/>
        </w:rPr>
        <w:t>Frontiers in Psychology,</w:t>
      </w:r>
      <w:r w:rsidRPr="00AC5B23">
        <w:rPr>
          <w:rFonts w:ascii="Times New Roman" w:hAnsi="Times New Roman" w:cs="Times New Roman"/>
          <w:color w:val="000000" w:themeColor="text1"/>
          <w:sz w:val="24"/>
          <w:szCs w:val="24"/>
        </w:rPr>
        <w:t xml:space="preserve"> 8, 1960-1967.</w:t>
      </w:r>
    </w:p>
    <w:p w14:paraId="3883723C"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Holt, D. B., &amp; Izhar, R. (2012). Individual learning plans and postgraduate music students: Negotiating values, identities and priorities. </w:t>
      </w:r>
      <w:r w:rsidRPr="00AC5B23">
        <w:rPr>
          <w:rFonts w:ascii="Times New Roman" w:hAnsi="Times New Roman" w:cs="Times New Roman"/>
          <w:i/>
          <w:iCs/>
          <w:color w:val="000000" w:themeColor="text1"/>
          <w:sz w:val="24"/>
          <w:szCs w:val="24"/>
        </w:rPr>
        <w:t>British Journal of Music Education,</w:t>
      </w:r>
      <w:r w:rsidRPr="00AC5B23">
        <w:rPr>
          <w:rFonts w:ascii="Times New Roman" w:hAnsi="Times New Roman" w:cs="Times New Roman"/>
          <w:color w:val="000000" w:themeColor="text1"/>
          <w:sz w:val="24"/>
          <w:szCs w:val="24"/>
        </w:rPr>
        <w:t xml:space="preserve"> 29(3), 277-294.</w:t>
      </w:r>
    </w:p>
    <w:p w14:paraId="25C235F3" w14:textId="77777777" w:rsidR="000A6ACE" w:rsidRPr="00AC5B23" w:rsidRDefault="000A6ACE" w:rsidP="00AC5B23">
      <w:pPr>
        <w:pStyle w:val="ListParagraph"/>
        <w:numPr>
          <w:ilvl w:val="0"/>
          <w:numId w:val="1"/>
        </w:numPr>
        <w:spacing w:line="278" w:lineRule="auto"/>
        <w:jc w:val="both"/>
        <w:rPr>
          <w:rFonts w:ascii="Times New Roman" w:hAnsi="Times New Roman" w:cs="Times New Roman"/>
          <w:color w:val="000000" w:themeColor="text1"/>
        </w:rPr>
      </w:pPr>
      <w:proofErr w:type="spellStart"/>
      <w:r w:rsidRPr="00AC5B23">
        <w:rPr>
          <w:rFonts w:ascii="Times New Roman" w:hAnsi="Times New Roman" w:cs="Times New Roman"/>
          <w:color w:val="000000" w:themeColor="text1"/>
        </w:rPr>
        <w:t>Idolor</w:t>
      </w:r>
      <w:proofErr w:type="spellEnd"/>
      <w:r w:rsidRPr="00AC5B23">
        <w:rPr>
          <w:rFonts w:ascii="Times New Roman" w:hAnsi="Times New Roman" w:cs="Times New Roman"/>
          <w:color w:val="000000" w:themeColor="text1"/>
        </w:rPr>
        <w:t xml:space="preserve">, E. (2002). </w:t>
      </w:r>
      <w:r w:rsidRPr="00AC5B23">
        <w:rPr>
          <w:rFonts w:ascii="Times New Roman" w:hAnsi="Times New Roman" w:cs="Times New Roman"/>
          <w:i/>
          <w:iCs/>
          <w:color w:val="000000" w:themeColor="text1"/>
        </w:rPr>
        <w:t>Music in Africa: Facts and Illusions</w:t>
      </w:r>
      <w:r w:rsidRPr="00AC5B23">
        <w:rPr>
          <w:rFonts w:ascii="Times New Roman" w:hAnsi="Times New Roman" w:cs="Times New Roman"/>
          <w:color w:val="000000" w:themeColor="text1"/>
        </w:rPr>
        <w:t>. Ibadan: Stirling-</w:t>
      </w:r>
      <w:proofErr w:type="spellStart"/>
      <w:r w:rsidRPr="00AC5B23">
        <w:rPr>
          <w:rFonts w:ascii="Times New Roman" w:hAnsi="Times New Roman" w:cs="Times New Roman"/>
          <w:color w:val="000000" w:themeColor="text1"/>
        </w:rPr>
        <w:t>Horden</w:t>
      </w:r>
      <w:proofErr w:type="spellEnd"/>
      <w:r w:rsidRPr="00AC5B23">
        <w:rPr>
          <w:rFonts w:ascii="Times New Roman" w:hAnsi="Times New Roman" w:cs="Times New Roman"/>
          <w:color w:val="000000" w:themeColor="text1"/>
        </w:rPr>
        <w:t>.</w:t>
      </w:r>
    </w:p>
    <w:p w14:paraId="269C7010"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Janata, P. (2019). The neural architecture of music-evoked autobiographical memories. Cerebral Cortex, 19(11), 2579–2594.</w:t>
      </w:r>
    </w:p>
    <w:p w14:paraId="5A83E5E9"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Kerr, D. (2018). Curriculum theory: Conflicting visions and enduring concerns. USA: Association for Supervision and Curriculum Development (ASCD).</w:t>
      </w:r>
    </w:p>
    <w:p w14:paraId="1117FC28"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Koelsch</w:t>
      </w:r>
      <w:proofErr w:type="spellEnd"/>
      <w:r w:rsidRPr="00AC5B23">
        <w:rPr>
          <w:rFonts w:ascii="Times New Roman" w:hAnsi="Times New Roman" w:cs="Times New Roman"/>
          <w:color w:val="000000" w:themeColor="text1"/>
          <w:sz w:val="24"/>
          <w:szCs w:val="24"/>
        </w:rPr>
        <w:t xml:space="preserve">, S. (2014). Brain correlates of music-evoked emotions. </w:t>
      </w:r>
      <w:r w:rsidRPr="00AC5B23">
        <w:rPr>
          <w:rFonts w:ascii="Times New Roman" w:hAnsi="Times New Roman" w:cs="Times New Roman"/>
          <w:i/>
          <w:iCs/>
          <w:color w:val="000000" w:themeColor="text1"/>
          <w:sz w:val="24"/>
          <w:szCs w:val="24"/>
        </w:rPr>
        <w:t>Nature Reviews Neuroscience,</w:t>
      </w:r>
      <w:r w:rsidRPr="00AC5B23">
        <w:rPr>
          <w:rFonts w:ascii="Times New Roman" w:hAnsi="Times New Roman" w:cs="Times New Roman"/>
          <w:color w:val="000000" w:themeColor="text1"/>
          <w:sz w:val="24"/>
          <w:szCs w:val="24"/>
        </w:rPr>
        <w:t xml:space="preserve"> 15(3), 170–180.</w:t>
      </w:r>
    </w:p>
    <w:p w14:paraId="60313C35" w14:textId="77777777" w:rsidR="000A6ACE" w:rsidRPr="00AC5B23" w:rsidRDefault="000A6ACE" w:rsidP="00AC5B23">
      <w:pPr>
        <w:pStyle w:val="ListParagraph"/>
        <w:numPr>
          <w:ilvl w:val="0"/>
          <w:numId w:val="1"/>
        </w:numPr>
        <w:spacing w:line="278" w:lineRule="auto"/>
        <w:jc w:val="both"/>
        <w:rPr>
          <w:rFonts w:ascii="Times New Roman" w:hAnsi="Times New Roman" w:cs="Times New Roman"/>
          <w:color w:val="000000" w:themeColor="text1"/>
        </w:rPr>
      </w:pPr>
      <w:proofErr w:type="spellStart"/>
      <w:r w:rsidRPr="00AC5B23">
        <w:rPr>
          <w:rFonts w:ascii="Times New Roman" w:hAnsi="Times New Roman" w:cs="Times New Roman"/>
          <w:color w:val="000000" w:themeColor="text1"/>
        </w:rPr>
        <w:t>Kubik</w:t>
      </w:r>
      <w:proofErr w:type="spellEnd"/>
      <w:r w:rsidRPr="00AC5B23">
        <w:rPr>
          <w:rFonts w:ascii="Times New Roman" w:hAnsi="Times New Roman" w:cs="Times New Roman"/>
          <w:color w:val="000000" w:themeColor="text1"/>
        </w:rPr>
        <w:t xml:space="preserve">, G. (2010). </w:t>
      </w:r>
      <w:r w:rsidRPr="00AC5B23">
        <w:rPr>
          <w:rFonts w:ascii="Times New Roman" w:hAnsi="Times New Roman" w:cs="Times New Roman"/>
          <w:i/>
          <w:iCs/>
          <w:color w:val="000000" w:themeColor="text1"/>
        </w:rPr>
        <w:t>Theory of African Music</w:t>
      </w:r>
      <w:r w:rsidRPr="00AC5B23">
        <w:rPr>
          <w:rFonts w:ascii="Times New Roman" w:hAnsi="Times New Roman" w:cs="Times New Roman"/>
          <w:color w:val="000000" w:themeColor="text1"/>
        </w:rPr>
        <w:t>. Chicago: University of Chicago Press.</w:t>
      </w:r>
    </w:p>
    <w:p w14:paraId="5BDFA780"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Marsh, C. J., &amp; Willis, G. (2017). Curriculum: Alternative approaches, ongoing issues. USA: Pearson Education.</w:t>
      </w:r>
    </w:p>
    <w:p w14:paraId="2E29C912"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McPherson, G. E., &amp; Welch, G. F. (2020). </w:t>
      </w:r>
      <w:r w:rsidRPr="00AC5B23">
        <w:rPr>
          <w:rFonts w:ascii="Times New Roman" w:hAnsi="Times New Roman" w:cs="Times New Roman"/>
          <w:i/>
          <w:iCs/>
          <w:color w:val="000000" w:themeColor="text1"/>
          <w:sz w:val="24"/>
          <w:szCs w:val="24"/>
        </w:rPr>
        <w:t>The Oxford handbook of music education, volume 3: The philosophy, psychology, and sociology of music education</w:t>
      </w:r>
      <w:r w:rsidRPr="00AC5B23">
        <w:rPr>
          <w:rFonts w:ascii="Times New Roman" w:hAnsi="Times New Roman" w:cs="Times New Roman"/>
          <w:color w:val="000000" w:themeColor="text1"/>
          <w:sz w:val="24"/>
          <w:szCs w:val="24"/>
        </w:rPr>
        <w:t>. USA: Oxford University Press.</w:t>
      </w:r>
    </w:p>
    <w:p w14:paraId="14137CC7" w14:textId="77777777" w:rsidR="000A6ACE" w:rsidRPr="00AC5B23" w:rsidRDefault="000A6ACE" w:rsidP="00AC5B23">
      <w:pPr>
        <w:pStyle w:val="ListParagraph"/>
        <w:numPr>
          <w:ilvl w:val="0"/>
          <w:numId w:val="1"/>
        </w:numPr>
        <w:spacing w:line="278" w:lineRule="auto"/>
        <w:jc w:val="both"/>
        <w:rPr>
          <w:rFonts w:ascii="Times New Roman" w:hAnsi="Times New Roman" w:cs="Times New Roman"/>
          <w:color w:val="000000" w:themeColor="text1"/>
        </w:rPr>
      </w:pPr>
      <w:proofErr w:type="spellStart"/>
      <w:r w:rsidRPr="00AC5B23">
        <w:rPr>
          <w:rFonts w:ascii="Times New Roman" w:hAnsi="Times New Roman" w:cs="Times New Roman"/>
          <w:color w:val="000000" w:themeColor="text1"/>
        </w:rPr>
        <w:t>Nketia</w:t>
      </w:r>
      <w:proofErr w:type="spellEnd"/>
      <w:r w:rsidRPr="00AC5B23">
        <w:rPr>
          <w:rFonts w:ascii="Times New Roman" w:hAnsi="Times New Roman" w:cs="Times New Roman"/>
          <w:color w:val="000000" w:themeColor="text1"/>
        </w:rPr>
        <w:t xml:space="preserve">, J. H. K. (1974). </w:t>
      </w:r>
      <w:r w:rsidRPr="00AC5B23">
        <w:rPr>
          <w:rFonts w:ascii="Times New Roman" w:hAnsi="Times New Roman" w:cs="Times New Roman"/>
          <w:i/>
          <w:iCs/>
          <w:color w:val="000000" w:themeColor="text1"/>
        </w:rPr>
        <w:t>The Music of Africa</w:t>
      </w:r>
      <w:r w:rsidRPr="00AC5B23">
        <w:rPr>
          <w:rFonts w:ascii="Times New Roman" w:hAnsi="Times New Roman" w:cs="Times New Roman"/>
          <w:color w:val="000000" w:themeColor="text1"/>
        </w:rPr>
        <w:t>. New York: W.W. Norton.</w:t>
      </w:r>
    </w:p>
    <w:p w14:paraId="4AA68B79" w14:textId="77777777" w:rsidR="000A6ACE" w:rsidRPr="00AC5B23" w:rsidRDefault="000A6ACE" w:rsidP="00AC5B23">
      <w:pPr>
        <w:pStyle w:val="ListParagraph"/>
        <w:numPr>
          <w:ilvl w:val="0"/>
          <w:numId w:val="1"/>
        </w:numPr>
        <w:spacing w:line="278" w:lineRule="auto"/>
        <w:jc w:val="both"/>
        <w:rPr>
          <w:rFonts w:ascii="Times New Roman" w:hAnsi="Times New Roman" w:cs="Times New Roman"/>
          <w:color w:val="000000" w:themeColor="text1"/>
        </w:rPr>
      </w:pPr>
      <w:proofErr w:type="spellStart"/>
      <w:r w:rsidRPr="00AC5B23">
        <w:rPr>
          <w:rFonts w:ascii="Times New Roman" w:hAnsi="Times New Roman" w:cs="Times New Roman"/>
          <w:color w:val="000000" w:themeColor="text1"/>
        </w:rPr>
        <w:t>Nzewi</w:t>
      </w:r>
      <w:proofErr w:type="spellEnd"/>
      <w:r w:rsidRPr="00AC5B23">
        <w:rPr>
          <w:rFonts w:ascii="Times New Roman" w:hAnsi="Times New Roman" w:cs="Times New Roman"/>
          <w:color w:val="000000" w:themeColor="text1"/>
        </w:rPr>
        <w:t xml:space="preserve">, M. (1997). </w:t>
      </w:r>
      <w:r w:rsidRPr="00AC5B23">
        <w:rPr>
          <w:rFonts w:ascii="Times New Roman" w:hAnsi="Times New Roman" w:cs="Times New Roman"/>
          <w:i/>
          <w:iCs/>
          <w:color w:val="000000" w:themeColor="text1"/>
        </w:rPr>
        <w:t>African Music: Theoretical Content and Creative Continuum</w:t>
      </w:r>
      <w:r w:rsidRPr="00AC5B23">
        <w:rPr>
          <w:rFonts w:ascii="Times New Roman" w:hAnsi="Times New Roman" w:cs="Times New Roman"/>
          <w:color w:val="000000" w:themeColor="text1"/>
        </w:rPr>
        <w:t xml:space="preserve">. </w:t>
      </w:r>
      <w:proofErr w:type="spellStart"/>
      <w:r w:rsidRPr="00AC5B23">
        <w:rPr>
          <w:rFonts w:ascii="Times New Roman" w:hAnsi="Times New Roman" w:cs="Times New Roman"/>
          <w:color w:val="000000" w:themeColor="text1"/>
        </w:rPr>
        <w:t>Oldershausen</w:t>
      </w:r>
      <w:proofErr w:type="spellEnd"/>
      <w:r w:rsidRPr="00AC5B23">
        <w:rPr>
          <w:rFonts w:ascii="Times New Roman" w:hAnsi="Times New Roman" w:cs="Times New Roman"/>
          <w:color w:val="000000" w:themeColor="text1"/>
        </w:rPr>
        <w:t xml:space="preserve">: </w:t>
      </w:r>
      <w:proofErr w:type="spellStart"/>
      <w:r w:rsidRPr="00AC5B23">
        <w:rPr>
          <w:rFonts w:ascii="Times New Roman" w:hAnsi="Times New Roman" w:cs="Times New Roman"/>
          <w:color w:val="000000" w:themeColor="text1"/>
        </w:rPr>
        <w:t>Institut</w:t>
      </w:r>
      <w:proofErr w:type="spellEnd"/>
      <w:r w:rsidRPr="00AC5B23">
        <w:rPr>
          <w:rFonts w:ascii="Times New Roman" w:hAnsi="Times New Roman" w:cs="Times New Roman"/>
          <w:color w:val="000000" w:themeColor="text1"/>
        </w:rPr>
        <w:t xml:space="preserve"> </w:t>
      </w:r>
      <w:proofErr w:type="spellStart"/>
      <w:r w:rsidRPr="00AC5B23">
        <w:rPr>
          <w:rFonts w:ascii="Times New Roman" w:hAnsi="Times New Roman" w:cs="Times New Roman"/>
          <w:color w:val="000000" w:themeColor="text1"/>
        </w:rPr>
        <w:t>für</w:t>
      </w:r>
      <w:proofErr w:type="spellEnd"/>
      <w:r w:rsidRPr="00AC5B23">
        <w:rPr>
          <w:rFonts w:ascii="Times New Roman" w:hAnsi="Times New Roman" w:cs="Times New Roman"/>
          <w:color w:val="000000" w:themeColor="text1"/>
        </w:rPr>
        <w:t xml:space="preserve"> </w:t>
      </w:r>
      <w:proofErr w:type="spellStart"/>
      <w:r w:rsidRPr="00AC5B23">
        <w:rPr>
          <w:rFonts w:ascii="Times New Roman" w:hAnsi="Times New Roman" w:cs="Times New Roman"/>
          <w:color w:val="000000" w:themeColor="text1"/>
        </w:rPr>
        <w:t>Didaktik</w:t>
      </w:r>
      <w:proofErr w:type="spellEnd"/>
      <w:r w:rsidRPr="00AC5B23">
        <w:rPr>
          <w:rFonts w:ascii="Times New Roman" w:hAnsi="Times New Roman" w:cs="Times New Roman"/>
          <w:color w:val="000000" w:themeColor="text1"/>
        </w:rPr>
        <w:t xml:space="preserve"> </w:t>
      </w:r>
      <w:proofErr w:type="spellStart"/>
      <w:r w:rsidRPr="00AC5B23">
        <w:rPr>
          <w:rFonts w:ascii="Times New Roman" w:hAnsi="Times New Roman" w:cs="Times New Roman"/>
          <w:color w:val="000000" w:themeColor="text1"/>
        </w:rPr>
        <w:t>Populärer</w:t>
      </w:r>
      <w:proofErr w:type="spellEnd"/>
      <w:r w:rsidRPr="00AC5B23">
        <w:rPr>
          <w:rFonts w:ascii="Times New Roman" w:hAnsi="Times New Roman" w:cs="Times New Roman"/>
          <w:color w:val="000000" w:themeColor="text1"/>
        </w:rPr>
        <w:t xml:space="preserve"> </w:t>
      </w:r>
      <w:proofErr w:type="spellStart"/>
      <w:r w:rsidRPr="00AC5B23">
        <w:rPr>
          <w:rFonts w:ascii="Times New Roman" w:hAnsi="Times New Roman" w:cs="Times New Roman"/>
          <w:color w:val="000000" w:themeColor="text1"/>
        </w:rPr>
        <w:t>Musik</w:t>
      </w:r>
      <w:proofErr w:type="spellEnd"/>
      <w:r w:rsidRPr="00AC5B23">
        <w:rPr>
          <w:rFonts w:ascii="Times New Roman" w:hAnsi="Times New Roman" w:cs="Times New Roman"/>
          <w:color w:val="000000" w:themeColor="text1"/>
        </w:rPr>
        <w:t>.</w:t>
      </w:r>
    </w:p>
    <w:p w14:paraId="72418F19"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Odusanya</w:t>
      </w:r>
      <w:proofErr w:type="spellEnd"/>
      <w:r w:rsidRPr="00AC5B23">
        <w:rPr>
          <w:rFonts w:ascii="Times New Roman" w:hAnsi="Times New Roman" w:cs="Times New Roman"/>
          <w:color w:val="000000" w:themeColor="text1"/>
          <w:sz w:val="24"/>
          <w:szCs w:val="24"/>
        </w:rPr>
        <w:t xml:space="preserve">, O.S. (2025). </w:t>
      </w:r>
      <w:r w:rsidRPr="00AC5B23">
        <w:rPr>
          <w:rFonts w:ascii="Times New Roman" w:hAnsi="Times New Roman" w:cs="Times New Roman"/>
          <w:i/>
          <w:iCs/>
          <w:color w:val="000000" w:themeColor="text1"/>
          <w:sz w:val="24"/>
          <w:szCs w:val="24"/>
        </w:rPr>
        <w:t xml:space="preserve">Repositioning Choral Conducting </w:t>
      </w:r>
      <w:proofErr w:type="gramStart"/>
      <w:r w:rsidRPr="00AC5B23">
        <w:rPr>
          <w:rFonts w:ascii="Times New Roman" w:hAnsi="Times New Roman" w:cs="Times New Roman"/>
          <w:i/>
          <w:iCs/>
          <w:color w:val="000000" w:themeColor="text1"/>
          <w:sz w:val="24"/>
          <w:szCs w:val="24"/>
        </w:rPr>
        <w:t>In</w:t>
      </w:r>
      <w:proofErr w:type="gramEnd"/>
      <w:r w:rsidRPr="00AC5B23">
        <w:rPr>
          <w:rFonts w:ascii="Times New Roman" w:hAnsi="Times New Roman" w:cs="Times New Roman"/>
          <w:i/>
          <w:iCs/>
          <w:color w:val="000000" w:themeColor="text1"/>
          <w:sz w:val="24"/>
          <w:szCs w:val="24"/>
        </w:rPr>
        <w:t xml:space="preserve"> Nigerian University Education: A Performance-Based And Interdisciplinary Approach</w:t>
      </w:r>
      <w:r w:rsidRPr="00AC5B23">
        <w:rPr>
          <w:rFonts w:ascii="Times New Roman" w:hAnsi="Times New Roman" w:cs="Times New Roman"/>
          <w:color w:val="000000" w:themeColor="text1"/>
          <w:sz w:val="24"/>
          <w:szCs w:val="24"/>
        </w:rPr>
        <w:t>. ACU Journal of Humanities (ACUJOH). Vol. 8 (1). 65-78</w:t>
      </w:r>
    </w:p>
    <w:p w14:paraId="581BB2BC"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Offorma</w:t>
      </w:r>
      <w:proofErr w:type="spellEnd"/>
      <w:r w:rsidRPr="00AC5B23">
        <w:rPr>
          <w:rFonts w:ascii="Times New Roman" w:hAnsi="Times New Roman" w:cs="Times New Roman"/>
          <w:color w:val="000000" w:themeColor="text1"/>
          <w:sz w:val="24"/>
          <w:szCs w:val="24"/>
        </w:rPr>
        <w:t xml:space="preserve">, G. C. (2015). </w:t>
      </w:r>
      <w:r w:rsidRPr="00AC5B23">
        <w:rPr>
          <w:rFonts w:ascii="Times New Roman" w:hAnsi="Times New Roman" w:cs="Times New Roman"/>
          <w:i/>
          <w:color w:val="000000" w:themeColor="text1"/>
          <w:sz w:val="24"/>
          <w:szCs w:val="24"/>
        </w:rPr>
        <w:t>Curriculum for wealth creation</w:t>
      </w:r>
      <w:r w:rsidRPr="00AC5B23">
        <w:rPr>
          <w:rFonts w:ascii="Times New Roman" w:hAnsi="Times New Roman" w:cs="Times New Roman"/>
          <w:color w:val="000000" w:themeColor="text1"/>
          <w:sz w:val="24"/>
          <w:szCs w:val="24"/>
        </w:rPr>
        <w:t xml:space="preserve">. </w:t>
      </w:r>
      <w:r w:rsidRPr="00AC5B23">
        <w:rPr>
          <w:rFonts w:ascii="Times New Roman" w:hAnsi="Times New Roman" w:cs="Times New Roman"/>
          <w:iCs/>
          <w:color w:val="000000" w:themeColor="text1"/>
          <w:sz w:val="24"/>
          <w:szCs w:val="24"/>
        </w:rPr>
        <w:t>Paper presented at the seminar of the World Council for Curriculum and Instruction (WCCI)</w:t>
      </w:r>
      <w:r w:rsidRPr="00AC5B23">
        <w:rPr>
          <w:rFonts w:ascii="Times New Roman" w:hAnsi="Times New Roman" w:cs="Times New Roman"/>
          <w:i/>
          <w:iCs/>
          <w:color w:val="000000" w:themeColor="text1"/>
          <w:sz w:val="24"/>
          <w:szCs w:val="24"/>
        </w:rPr>
        <w:t xml:space="preserve">, </w:t>
      </w:r>
      <w:r w:rsidRPr="00AC5B23">
        <w:rPr>
          <w:rFonts w:ascii="Times New Roman" w:hAnsi="Times New Roman" w:cs="Times New Roman"/>
          <w:color w:val="000000" w:themeColor="text1"/>
          <w:sz w:val="24"/>
          <w:szCs w:val="24"/>
        </w:rPr>
        <w:t>held at the Federal College of Education, Kano, Nigeria.</w:t>
      </w:r>
    </w:p>
    <w:p w14:paraId="39A4AB7E"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Ogunrinade</w:t>
      </w:r>
      <w:proofErr w:type="spellEnd"/>
      <w:r w:rsidRPr="00AC5B23">
        <w:rPr>
          <w:rFonts w:ascii="Times New Roman" w:hAnsi="Times New Roman" w:cs="Times New Roman"/>
          <w:color w:val="000000" w:themeColor="text1"/>
          <w:sz w:val="24"/>
          <w:szCs w:val="24"/>
        </w:rPr>
        <w:t xml:space="preserve">, D.O.A. (2015). Music education as a panacea for national development. </w:t>
      </w:r>
      <w:r w:rsidRPr="00AC5B23">
        <w:rPr>
          <w:rFonts w:ascii="Times New Roman" w:hAnsi="Times New Roman" w:cs="Times New Roman"/>
          <w:i/>
          <w:iCs/>
          <w:color w:val="000000" w:themeColor="text1"/>
          <w:sz w:val="24"/>
          <w:szCs w:val="24"/>
        </w:rPr>
        <w:t>Journal of Education and Practice,</w:t>
      </w:r>
      <w:r w:rsidRPr="00AC5B23">
        <w:rPr>
          <w:rFonts w:ascii="Times New Roman" w:hAnsi="Times New Roman" w:cs="Times New Roman"/>
          <w:color w:val="000000" w:themeColor="text1"/>
          <w:sz w:val="24"/>
          <w:szCs w:val="24"/>
        </w:rPr>
        <w:t xml:space="preserve"> 6(4), 27–32.</w:t>
      </w:r>
    </w:p>
    <w:p w14:paraId="7D53C867"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Okafor, R. C. (2014). </w:t>
      </w:r>
      <w:r w:rsidRPr="00AC5B23">
        <w:rPr>
          <w:rFonts w:ascii="Times New Roman" w:hAnsi="Times New Roman" w:cs="Times New Roman"/>
          <w:i/>
          <w:iCs/>
          <w:color w:val="000000" w:themeColor="text1"/>
          <w:sz w:val="24"/>
          <w:szCs w:val="24"/>
        </w:rPr>
        <w:t>Music and nation-building</w:t>
      </w:r>
      <w:r w:rsidRPr="00AC5B23">
        <w:rPr>
          <w:rFonts w:ascii="Times New Roman" w:hAnsi="Times New Roman" w:cs="Times New Roman"/>
          <w:color w:val="000000" w:themeColor="text1"/>
          <w:sz w:val="24"/>
          <w:szCs w:val="24"/>
        </w:rPr>
        <w:t>. Enugu: New Generation Books.</w:t>
      </w:r>
    </w:p>
    <w:p w14:paraId="123C0A23"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Onyedum</w:t>
      </w:r>
      <w:proofErr w:type="spellEnd"/>
      <w:r w:rsidRPr="00AC5B23">
        <w:rPr>
          <w:rFonts w:ascii="Times New Roman" w:hAnsi="Times New Roman" w:cs="Times New Roman"/>
          <w:color w:val="000000" w:themeColor="text1"/>
          <w:sz w:val="24"/>
          <w:szCs w:val="24"/>
        </w:rPr>
        <w:t xml:space="preserve">, </w:t>
      </w:r>
      <w:proofErr w:type="gramStart"/>
      <w:r w:rsidRPr="00AC5B23">
        <w:rPr>
          <w:rFonts w:ascii="Times New Roman" w:hAnsi="Times New Roman" w:cs="Times New Roman"/>
          <w:color w:val="000000" w:themeColor="text1"/>
          <w:sz w:val="24"/>
          <w:szCs w:val="24"/>
        </w:rPr>
        <w:t>O.J.,&amp;</w:t>
      </w:r>
      <w:proofErr w:type="gramEnd"/>
      <w:r w:rsidRPr="00AC5B23">
        <w:rPr>
          <w:rFonts w:ascii="Times New Roman" w:hAnsi="Times New Roman" w:cs="Times New Roman"/>
          <w:color w:val="000000" w:themeColor="text1"/>
          <w:sz w:val="24"/>
          <w:szCs w:val="24"/>
        </w:rPr>
        <w:t xml:space="preserve"> </w:t>
      </w:r>
      <w:proofErr w:type="spellStart"/>
      <w:r w:rsidRPr="00AC5B23">
        <w:rPr>
          <w:rFonts w:ascii="Times New Roman" w:hAnsi="Times New Roman" w:cs="Times New Roman"/>
          <w:color w:val="000000" w:themeColor="text1"/>
          <w:sz w:val="24"/>
          <w:szCs w:val="24"/>
        </w:rPr>
        <w:t>Onuora-Oguno</w:t>
      </w:r>
      <w:proofErr w:type="spellEnd"/>
      <w:r w:rsidRPr="00AC5B23">
        <w:rPr>
          <w:rFonts w:ascii="Times New Roman" w:hAnsi="Times New Roman" w:cs="Times New Roman"/>
          <w:color w:val="000000" w:themeColor="text1"/>
          <w:sz w:val="24"/>
          <w:szCs w:val="24"/>
        </w:rPr>
        <w:t xml:space="preserve">, N. (2021). A proposed bachelor's degree curriculum in music for Nigerian universities. </w:t>
      </w:r>
      <w:r w:rsidRPr="00AC5B23">
        <w:rPr>
          <w:rFonts w:ascii="Times New Roman" w:hAnsi="Times New Roman" w:cs="Times New Roman"/>
          <w:i/>
          <w:iCs/>
          <w:color w:val="000000" w:themeColor="text1"/>
          <w:sz w:val="24"/>
          <w:szCs w:val="24"/>
        </w:rPr>
        <w:t>Nigerian Journal of African Studies,</w:t>
      </w:r>
      <w:r w:rsidRPr="00AC5B23">
        <w:rPr>
          <w:rFonts w:ascii="Times New Roman" w:hAnsi="Times New Roman" w:cs="Times New Roman"/>
          <w:color w:val="000000" w:themeColor="text1"/>
          <w:sz w:val="24"/>
          <w:szCs w:val="24"/>
        </w:rPr>
        <w:t xml:space="preserve"> 3(1), 1-14.</w:t>
      </w:r>
    </w:p>
    <w:p w14:paraId="245D97CA"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Osuji, U. C. (2017). </w:t>
      </w:r>
      <w:r w:rsidRPr="00AC5B23">
        <w:rPr>
          <w:rFonts w:ascii="Times New Roman" w:hAnsi="Times New Roman" w:cs="Times New Roman"/>
          <w:i/>
          <w:color w:val="000000" w:themeColor="text1"/>
          <w:sz w:val="24"/>
          <w:szCs w:val="24"/>
        </w:rPr>
        <w:t xml:space="preserve">Managing secondary education in Nigeria for global citizenship and economic emancipation. </w:t>
      </w:r>
      <w:r w:rsidRPr="00AC5B23">
        <w:rPr>
          <w:rFonts w:ascii="Times New Roman" w:hAnsi="Times New Roman" w:cs="Times New Roman"/>
          <w:color w:val="000000" w:themeColor="text1"/>
          <w:sz w:val="24"/>
          <w:szCs w:val="24"/>
        </w:rPr>
        <w:t>A Paper Presented at the WCCI 18</w:t>
      </w:r>
      <w:r w:rsidRPr="00AC5B23">
        <w:rPr>
          <w:rFonts w:ascii="Times New Roman" w:hAnsi="Times New Roman" w:cs="Times New Roman"/>
          <w:color w:val="000000" w:themeColor="text1"/>
          <w:sz w:val="24"/>
          <w:szCs w:val="24"/>
          <w:vertAlign w:val="superscript"/>
        </w:rPr>
        <w:t>th</w:t>
      </w:r>
      <w:r w:rsidRPr="00AC5B23">
        <w:rPr>
          <w:rFonts w:ascii="Times New Roman" w:hAnsi="Times New Roman" w:cs="Times New Roman"/>
          <w:color w:val="000000" w:themeColor="text1"/>
          <w:sz w:val="24"/>
          <w:szCs w:val="24"/>
        </w:rPr>
        <w:t xml:space="preserve"> World Conference in Education held in Hotel Villa Mana Regina-Roma, Via Della </w:t>
      </w:r>
      <w:proofErr w:type="spellStart"/>
      <w:r w:rsidRPr="00AC5B23">
        <w:rPr>
          <w:rFonts w:ascii="Times New Roman" w:hAnsi="Times New Roman" w:cs="Times New Roman"/>
          <w:color w:val="000000" w:themeColor="text1"/>
          <w:sz w:val="24"/>
          <w:szCs w:val="24"/>
        </w:rPr>
        <w:t>Camilluccia</w:t>
      </w:r>
      <w:proofErr w:type="spellEnd"/>
      <w:r w:rsidRPr="00AC5B23">
        <w:rPr>
          <w:rFonts w:ascii="Times New Roman" w:hAnsi="Times New Roman" w:cs="Times New Roman"/>
          <w:color w:val="000000" w:themeColor="text1"/>
          <w:sz w:val="24"/>
          <w:szCs w:val="24"/>
        </w:rPr>
        <w:t>, 68700135, Rona, Italy from 14</w:t>
      </w:r>
      <w:r w:rsidRPr="00AC5B23">
        <w:rPr>
          <w:rFonts w:ascii="Times New Roman" w:hAnsi="Times New Roman" w:cs="Times New Roman"/>
          <w:color w:val="000000" w:themeColor="text1"/>
          <w:sz w:val="24"/>
          <w:szCs w:val="24"/>
          <w:vertAlign w:val="superscript"/>
        </w:rPr>
        <w:t>th</w:t>
      </w:r>
      <w:r w:rsidRPr="00AC5B23">
        <w:rPr>
          <w:rFonts w:ascii="Times New Roman" w:hAnsi="Times New Roman" w:cs="Times New Roman"/>
          <w:color w:val="000000" w:themeColor="text1"/>
          <w:sz w:val="24"/>
          <w:szCs w:val="24"/>
        </w:rPr>
        <w:t xml:space="preserve"> – 20</w:t>
      </w:r>
      <w:r w:rsidRPr="00AC5B23">
        <w:rPr>
          <w:rFonts w:ascii="Times New Roman" w:hAnsi="Times New Roman" w:cs="Times New Roman"/>
          <w:color w:val="000000" w:themeColor="text1"/>
          <w:sz w:val="24"/>
          <w:szCs w:val="24"/>
          <w:vertAlign w:val="superscript"/>
        </w:rPr>
        <w:t>th</w:t>
      </w:r>
      <w:r w:rsidRPr="00AC5B23">
        <w:rPr>
          <w:rFonts w:ascii="Times New Roman" w:hAnsi="Times New Roman" w:cs="Times New Roman"/>
          <w:color w:val="000000" w:themeColor="text1"/>
          <w:sz w:val="24"/>
          <w:szCs w:val="24"/>
        </w:rPr>
        <w:t xml:space="preserve"> July.</w:t>
      </w:r>
    </w:p>
    <w:p w14:paraId="3594E744"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Regelski</w:t>
      </w:r>
      <w:proofErr w:type="spellEnd"/>
      <w:r w:rsidRPr="00AC5B23">
        <w:rPr>
          <w:rFonts w:ascii="Times New Roman" w:hAnsi="Times New Roman" w:cs="Times New Roman"/>
          <w:color w:val="000000" w:themeColor="text1"/>
          <w:sz w:val="24"/>
          <w:szCs w:val="24"/>
        </w:rPr>
        <w:t xml:space="preserve"> (2006). </w:t>
      </w:r>
      <w:r w:rsidRPr="00AC5B23">
        <w:rPr>
          <w:rFonts w:ascii="Times New Roman" w:hAnsi="Times New Roman" w:cs="Times New Roman"/>
          <w:i/>
          <w:iCs/>
          <w:color w:val="000000" w:themeColor="text1"/>
          <w:sz w:val="24"/>
          <w:szCs w:val="24"/>
        </w:rPr>
        <w:t>Reconnecting music education with society: Actions, criticism and theory for music education</w:t>
      </w:r>
      <w:r w:rsidRPr="00AC5B23">
        <w:rPr>
          <w:rFonts w:ascii="Times New Roman" w:hAnsi="Times New Roman" w:cs="Times New Roman"/>
          <w:color w:val="000000" w:themeColor="text1"/>
          <w:sz w:val="24"/>
          <w:szCs w:val="24"/>
        </w:rPr>
        <w:t>. New York: Prentice Hall.</w:t>
      </w:r>
    </w:p>
    <w:p w14:paraId="2C78EF1A" w14:textId="118CDEDE"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Salimpoor</w:t>
      </w:r>
      <w:proofErr w:type="spellEnd"/>
      <w:r w:rsidRPr="00AC5B23">
        <w:rPr>
          <w:rFonts w:ascii="Times New Roman" w:hAnsi="Times New Roman" w:cs="Times New Roman"/>
          <w:color w:val="000000" w:themeColor="text1"/>
          <w:sz w:val="24"/>
          <w:szCs w:val="24"/>
        </w:rPr>
        <w:t xml:space="preserve">, V. N., </w:t>
      </w:r>
      <w:proofErr w:type="spellStart"/>
      <w:r w:rsidRPr="00AC5B23">
        <w:rPr>
          <w:rFonts w:ascii="Times New Roman" w:hAnsi="Times New Roman" w:cs="Times New Roman"/>
          <w:color w:val="000000" w:themeColor="text1"/>
          <w:sz w:val="24"/>
          <w:szCs w:val="24"/>
        </w:rPr>
        <w:t>Benovoy</w:t>
      </w:r>
      <w:proofErr w:type="spellEnd"/>
      <w:r w:rsidRPr="00AC5B23">
        <w:rPr>
          <w:rFonts w:ascii="Times New Roman" w:hAnsi="Times New Roman" w:cs="Times New Roman"/>
          <w:color w:val="000000" w:themeColor="text1"/>
          <w:sz w:val="24"/>
          <w:szCs w:val="24"/>
        </w:rPr>
        <w:t xml:space="preserve">, M., </w:t>
      </w:r>
      <w:proofErr w:type="spellStart"/>
      <w:r w:rsidRPr="00AC5B23">
        <w:rPr>
          <w:rFonts w:ascii="Times New Roman" w:hAnsi="Times New Roman" w:cs="Times New Roman"/>
          <w:color w:val="000000" w:themeColor="text1"/>
          <w:sz w:val="24"/>
          <w:szCs w:val="24"/>
        </w:rPr>
        <w:t>Larcher</w:t>
      </w:r>
      <w:proofErr w:type="spellEnd"/>
      <w:r w:rsidRPr="00AC5B23">
        <w:rPr>
          <w:rFonts w:ascii="Times New Roman" w:hAnsi="Times New Roman" w:cs="Times New Roman"/>
          <w:color w:val="000000" w:themeColor="text1"/>
          <w:sz w:val="24"/>
          <w:szCs w:val="24"/>
        </w:rPr>
        <w:t xml:space="preserve">, K., </w:t>
      </w:r>
      <w:proofErr w:type="spellStart"/>
      <w:r w:rsidRPr="00AC5B23">
        <w:rPr>
          <w:rFonts w:ascii="Times New Roman" w:hAnsi="Times New Roman" w:cs="Times New Roman"/>
          <w:color w:val="000000" w:themeColor="text1"/>
          <w:sz w:val="24"/>
          <w:szCs w:val="24"/>
        </w:rPr>
        <w:t>Dagher</w:t>
      </w:r>
      <w:proofErr w:type="spellEnd"/>
      <w:r w:rsidRPr="00AC5B23">
        <w:rPr>
          <w:rFonts w:ascii="Times New Roman" w:hAnsi="Times New Roman" w:cs="Times New Roman"/>
          <w:color w:val="000000" w:themeColor="text1"/>
          <w:sz w:val="24"/>
          <w:szCs w:val="24"/>
        </w:rPr>
        <w:t xml:space="preserve">, A., &amp; </w:t>
      </w:r>
      <w:proofErr w:type="spellStart"/>
      <w:r w:rsidRPr="00AC5B23">
        <w:rPr>
          <w:rFonts w:ascii="Times New Roman" w:hAnsi="Times New Roman" w:cs="Times New Roman"/>
          <w:color w:val="000000" w:themeColor="text1"/>
          <w:sz w:val="24"/>
          <w:szCs w:val="24"/>
        </w:rPr>
        <w:t>Zatorre</w:t>
      </w:r>
      <w:proofErr w:type="spellEnd"/>
      <w:r w:rsidRPr="00AC5B23">
        <w:rPr>
          <w:rFonts w:ascii="Times New Roman" w:hAnsi="Times New Roman" w:cs="Times New Roman"/>
          <w:color w:val="000000" w:themeColor="text1"/>
          <w:sz w:val="24"/>
          <w:szCs w:val="24"/>
        </w:rPr>
        <w:t xml:space="preserve">, R. J. (2019). Anatomically distinct dopamine release during the anticipation and experience of peak emotion to music. </w:t>
      </w:r>
      <w:r w:rsidRPr="00AC5B23">
        <w:rPr>
          <w:rFonts w:ascii="Times New Roman" w:hAnsi="Times New Roman" w:cs="Times New Roman"/>
          <w:i/>
          <w:iCs/>
          <w:color w:val="000000" w:themeColor="text1"/>
          <w:sz w:val="24"/>
          <w:szCs w:val="24"/>
        </w:rPr>
        <w:t>Nature Neuroscience,</w:t>
      </w:r>
      <w:r w:rsidRPr="00AC5B23">
        <w:rPr>
          <w:rFonts w:ascii="Times New Roman" w:hAnsi="Times New Roman" w:cs="Times New Roman"/>
          <w:color w:val="000000" w:themeColor="text1"/>
          <w:sz w:val="24"/>
          <w:szCs w:val="24"/>
        </w:rPr>
        <w:t xml:space="preserve"> 14(2), 257</w:t>
      </w:r>
      <w:r w:rsidR="00DC199E" w:rsidRPr="00AC5B23">
        <w:rPr>
          <w:rFonts w:ascii="Times New Roman" w:hAnsi="Times New Roman" w:cs="Times New Roman"/>
          <w:color w:val="000000" w:themeColor="text1"/>
          <w:sz w:val="24"/>
          <w:szCs w:val="24"/>
        </w:rPr>
        <w:t>–</w:t>
      </w:r>
      <w:r w:rsidRPr="00AC5B23">
        <w:rPr>
          <w:rFonts w:ascii="Times New Roman" w:hAnsi="Times New Roman" w:cs="Times New Roman"/>
          <w:color w:val="000000" w:themeColor="text1"/>
          <w:sz w:val="24"/>
          <w:szCs w:val="24"/>
        </w:rPr>
        <w:t>262.</w:t>
      </w:r>
    </w:p>
    <w:p w14:paraId="3679724A"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bookmarkStart w:id="1" w:name="_Hlk149294240"/>
      <w:proofErr w:type="spellStart"/>
      <w:r w:rsidRPr="00AC5B23">
        <w:rPr>
          <w:rFonts w:ascii="Times New Roman" w:hAnsi="Times New Roman" w:cs="Times New Roman"/>
          <w:color w:val="000000" w:themeColor="text1"/>
          <w:sz w:val="24"/>
          <w:szCs w:val="24"/>
        </w:rPr>
        <w:t>Stufflebeam</w:t>
      </w:r>
      <w:proofErr w:type="spellEnd"/>
      <w:r w:rsidRPr="00AC5B23">
        <w:rPr>
          <w:rFonts w:ascii="Times New Roman" w:hAnsi="Times New Roman" w:cs="Times New Roman"/>
          <w:color w:val="000000" w:themeColor="text1"/>
          <w:sz w:val="24"/>
          <w:szCs w:val="24"/>
        </w:rPr>
        <w:t xml:space="preserve">, D. L., &amp; </w:t>
      </w:r>
      <w:proofErr w:type="spellStart"/>
      <w:r w:rsidRPr="00AC5B23">
        <w:rPr>
          <w:rFonts w:ascii="Times New Roman" w:hAnsi="Times New Roman" w:cs="Times New Roman"/>
          <w:color w:val="000000" w:themeColor="text1"/>
          <w:sz w:val="24"/>
          <w:szCs w:val="24"/>
        </w:rPr>
        <w:t>Shinkfield</w:t>
      </w:r>
      <w:proofErr w:type="spellEnd"/>
      <w:r w:rsidRPr="00AC5B23">
        <w:rPr>
          <w:rFonts w:ascii="Times New Roman" w:hAnsi="Times New Roman" w:cs="Times New Roman"/>
          <w:color w:val="000000" w:themeColor="text1"/>
          <w:sz w:val="24"/>
          <w:szCs w:val="24"/>
        </w:rPr>
        <w:t>, A. J. (2007).</w:t>
      </w:r>
      <w:bookmarkEnd w:id="1"/>
      <w:r w:rsidRPr="00AC5B23">
        <w:rPr>
          <w:rFonts w:ascii="Times New Roman" w:hAnsi="Times New Roman" w:cs="Times New Roman"/>
          <w:color w:val="000000" w:themeColor="text1"/>
          <w:sz w:val="24"/>
          <w:szCs w:val="24"/>
        </w:rPr>
        <w:t xml:space="preserve"> Evaluation theory, models, and applications. USA: John Wiley &amp; Sons.</w:t>
      </w:r>
    </w:p>
    <w:p w14:paraId="6C226369" w14:textId="77777777" w:rsidR="000A6ACE" w:rsidRPr="00AC5B23" w:rsidRDefault="000A6ACE" w:rsidP="00AC5B23">
      <w:pPr>
        <w:pStyle w:val="ListParagraph"/>
        <w:numPr>
          <w:ilvl w:val="0"/>
          <w:numId w:val="1"/>
        </w:numPr>
        <w:spacing w:line="278" w:lineRule="auto"/>
        <w:jc w:val="both"/>
        <w:rPr>
          <w:rFonts w:ascii="Times New Roman" w:hAnsi="Times New Roman" w:cs="Times New Roman"/>
          <w:color w:val="000000" w:themeColor="text1"/>
        </w:rPr>
      </w:pPr>
      <w:proofErr w:type="spellStart"/>
      <w:r w:rsidRPr="00AC5B23">
        <w:rPr>
          <w:rFonts w:ascii="Times New Roman" w:hAnsi="Times New Roman" w:cs="Times New Roman"/>
          <w:color w:val="000000" w:themeColor="text1"/>
        </w:rPr>
        <w:lastRenderedPageBreak/>
        <w:t>Turino</w:t>
      </w:r>
      <w:proofErr w:type="spellEnd"/>
      <w:r w:rsidRPr="00AC5B23">
        <w:rPr>
          <w:rFonts w:ascii="Times New Roman" w:hAnsi="Times New Roman" w:cs="Times New Roman"/>
          <w:color w:val="000000" w:themeColor="text1"/>
        </w:rPr>
        <w:t xml:space="preserve">, T. (2008). </w:t>
      </w:r>
      <w:r w:rsidRPr="00AC5B23">
        <w:rPr>
          <w:rFonts w:ascii="Times New Roman" w:hAnsi="Times New Roman" w:cs="Times New Roman"/>
          <w:i/>
          <w:iCs/>
          <w:color w:val="000000" w:themeColor="text1"/>
        </w:rPr>
        <w:t>Music as Social Life: The Politics of Participation</w:t>
      </w:r>
      <w:r w:rsidRPr="00AC5B23">
        <w:rPr>
          <w:rFonts w:ascii="Times New Roman" w:hAnsi="Times New Roman" w:cs="Times New Roman"/>
          <w:color w:val="000000" w:themeColor="text1"/>
        </w:rPr>
        <w:t>. Chicago: University of Chicago Press.</w:t>
      </w:r>
    </w:p>
    <w:p w14:paraId="7E4CADE0"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Walker, A. (Ed.). (2020). </w:t>
      </w:r>
      <w:r w:rsidRPr="00AC5B23">
        <w:rPr>
          <w:rFonts w:ascii="Times New Roman" w:hAnsi="Times New Roman" w:cs="Times New Roman"/>
          <w:i/>
          <w:iCs/>
          <w:color w:val="000000" w:themeColor="text1"/>
          <w:sz w:val="24"/>
          <w:szCs w:val="24"/>
        </w:rPr>
        <w:t>Researching music education: Ontologies, epistemologies, methodologies, and practices.</w:t>
      </w:r>
      <w:r w:rsidRPr="00AC5B23">
        <w:rPr>
          <w:rFonts w:ascii="Times New Roman" w:hAnsi="Times New Roman" w:cs="Times New Roman"/>
          <w:color w:val="000000" w:themeColor="text1"/>
          <w:sz w:val="24"/>
          <w:szCs w:val="24"/>
        </w:rPr>
        <w:t xml:space="preserve"> </w:t>
      </w:r>
      <w:proofErr w:type="spellStart"/>
      <w:proofErr w:type="gramStart"/>
      <w:r w:rsidRPr="00AC5B23">
        <w:rPr>
          <w:rFonts w:ascii="Times New Roman" w:hAnsi="Times New Roman" w:cs="Times New Roman"/>
          <w:color w:val="000000" w:themeColor="text1"/>
          <w:sz w:val="24"/>
          <w:szCs w:val="24"/>
        </w:rPr>
        <w:t>USA:Routledge</w:t>
      </w:r>
      <w:proofErr w:type="spellEnd"/>
      <w:proofErr w:type="gramEnd"/>
      <w:r w:rsidRPr="00AC5B23">
        <w:rPr>
          <w:rFonts w:ascii="Times New Roman" w:hAnsi="Times New Roman" w:cs="Times New Roman"/>
          <w:color w:val="000000" w:themeColor="text1"/>
          <w:sz w:val="24"/>
          <w:szCs w:val="24"/>
        </w:rPr>
        <w:t>.</w:t>
      </w:r>
    </w:p>
    <w:p w14:paraId="5EB75898"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Wong, W. (2019). Interdisciplinary approaches in musical performance, composition, and research. </w:t>
      </w:r>
      <w:r w:rsidRPr="00AC5B23">
        <w:rPr>
          <w:rFonts w:ascii="Times New Roman" w:hAnsi="Times New Roman" w:cs="Times New Roman"/>
          <w:i/>
          <w:iCs/>
          <w:color w:val="000000" w:themeColor="text1"/>
          <w:sz w:val="24"/>
          <w:szCs w:val="24"/>
        </w:rPr>
        <w:t>Frontiers in Psychology,</w:t>
      </w:r>
      <w:r w:rsidRPr="00AC5B23">
        <w:rPr>
          <w:rFonts w:ascii="Times New Roman" w:hAnsi="Times New Roman" w:cs="Times New Roman"/>
          <w:color w:val="000000" w:themeColor="text1"/>
          <w:sz w:val="24"/>
          <w:szCs w:val="24"/>
        </w:rPr>
        <w:t xml:space="preserve"> 10, 333–339.</w:t>
      </w:r>
    </w:p>
    <w:p w14:paraId="3ACEA08D"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5B23">
        <w:rPr>
          <w:rFonts w:ascii="Times New Roman" w:hAnsi="Times New Roman" w:cs="Times New Roman"/>
          <w:color w:val="000000" w:themeColor="text1"/>
          <w:sz w:val="24"/>
          <w:szCs w:val="24"/>
        </w:rPr>
        <w:t>Yudkin</w:t>
      </w:r>
      <w:proofErr w:type="spellEnd"/>
      <w:r w:rsidRPr="00AC5B23">
        <w:rPr>
          <w:rFonts w:ascii="Times New Roman" w:hAnsi="Times New Roman" w:cs="Times New Roman"/>
          <w:color w:val="000000" w:themeColor="text1"/>
          <w:sz w:val="24"/>
          <w:szCs w:val="24"/>
        </w:rPr>
        <w:t xml:space="preserve">, J. (2008). </w:t>
      </w:r>
      <w:r w:rsidRPr="00AC5B23">
        <w:rPr>
          <w:rFonts w:ascii="Times New Roman" w:hAnsi="Times New Roman" w:cs="Times New Roman"/>
          <w:i/>
          <w:iCs/>
          <w:color w:val="000000" w:themeColor="text1"/>
          <w:sz w:val="24"/>
          <w:szCs w:val="24"/>
        </w:rPr>
        <w:t>Understanding music</w:t>
      </w:r>
      <w:r w:rsidRPr="00AC5B23">
        <w:rPr>
          <w:rFonts w:ascii="Times New Roman" w:hAnsi="Times New Roman" w:cs="Times New Roman"/>
          <w:color w:val="000000" w:themeColor="text1"/>
          <w:sz w:val="24"/>
          <w:szCs w:val="24"/>
        </w:rPr>
        <w:t>. Upper Saddle River, N.J. Pearson/Prentice Hall.</w:t>
      </w:r>
    </w:p>
    <w:p w14:paraId="23F21931" w14:textId="77777777" w:rsidR="000A6ACE" w:rsidRPr="00AC5B23" w:rsidRDefault="000A6ACE" w:rsidP="00AC5B23">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C5B23">
        <w:rPr>
          <w:rFonts w:ascii="Times New Roman" w:hAnsi="Times New Roman" w:cs="Times New Roman"/>
          <w:color w:val="000000" w:themeColor="text1"/>
          <w:sz w:val="24"/>
          <w:szCs w:val="24"/>
        </w:rPr>
        <w:t xml:space="preserve">Yusuf, H. O. (2012). </w:t>
      </w:r>
      <w:r w:rsidRPr="00AC5B23">
        <w:rPr>
          <w:rFonts w:ascii="Times New Roman" w:hAnsi="Times New Roman" w:cs="Times New Roman"/>
          <w:i/>
          <w:iCs/>
          <w:color w:val="000000" w:themeColor="text1"/>
          <w:sz w:val="24"/>
          <w:szCs w:val="24"/>
        </w:rPr>
        <w:t>Fundamentals of curriculum and instruction.</w:t>
      </w:r>
      <w:r w:rsidRPr="00AC5B23">
        <w:rPr>
          <w:rFonts w:ascii="Times New Roman" w:hAnsi="Times New Roman" w:cs="Times New Roman"/>
          <w:color w:val="000000" w:themeColor="text1"/>
          <w:sz w:val="24"/>
          <w:szCs w:val="24"/>
        </w:rPr>
        <w:t xml:space="preserve"> </w:t>
      </w:r>
      <w:proofErr w:type="spellStart"/>
      <w:r w:rsidRPr="00AC5B23">
        <w:rPr>
          <w:rFonts w:ascii="Times New Roman" w:hAnsi="Times New Roman" w:cs="Times New Roman"/>
          <w:color w:val="000000" w:themeColor="text1"/>
          <w:sz w:val="24"/>
          <w:szCs w:val="24"/>
        </w:rPr>
        <w:t>Nassarawa</w:t>
      </w:r>
      <w:proofErr w:type="spellEnd"/>
      <w:r w:rsidRPr="00AC5B23">
        <w:rPr>
          <w:rFonts w:ascii="Times New Roman" w:hAnsi="Times New Roman" w:cs="Times New Roman"/>
          <w:color w:val="000000" w:themeColor="text1"/>
          <w:sz w:val="24"/>
          <w:szCs w:val="24"/>
        </w:rPr>
        <w:t xml:space="preserve"> Road, Kaduna – Nigeria: Joyce Graphics Printers and Publishers.</w:t>
      </w:r>
    </w:p>
    <w:p w14:paraId="5EE341AB" w14:textId="77777777" w:rsidR="000A6ACE" w:rsidRPr="00037AA7" w:rsidRDefault="000A6ACE" w:rsidP="000A6ACE">
      <w:pPr>
        <w:jc w:val="both"/>
        <w:rPr>
          <w:rFonts w:ascii="Times New Roman" w:hAnsi="Times New Roman" w:cs="Times New Roman"/>
        </w:rPr>
      </w:pPr>
      <w:bookmarkStart w:id="2" w:name="_GoBack"/>
      <w:bookmarkEnd w:id="2"/>
    </w:p>
    <w:sectPr w:rsidR="000A6ACE" w:rsidRPr="00037A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81E61" w14:textId="77777777" w:rsidR="00C75A63" w:rsidRDefault="00C75A63" w:rsidP="00216209">
      <w:pPr>
        <w:spacing w:after="0" w:line="240" w:lineRule="auto"/>
      </w:pPr>
      <w:r>
        <w:separator/>
      </w:r>
    </w:p>
  </w:endnote>
  <w:endnote w:type="continuationSeparator" w:id="0">
    <w:p w14:paraId="3773EA0E" w14:textId="77777777" w:rsidR="00C75A63" w:rsidRDefault="00C75A63" w:rsidP="0021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7687C" w14:textId="77777777" w:rsidR="00BD3A40" w:rsidRDefault="00BD3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089868"/>
      <w:docPartObj>
        <w:docPartGallery w:val="Page Numbers (Bottom of Page)"/>
        <w:docPartUnique/>
      </w:docPartObj>
    </w:sdtPr>
    <w:sdtEndPr>
      <w:rPr>
        <w:noProof/>
      </w:rPr>
    </w:sdtEndPr>
    <w:sdtContent>
      <w:p w14:paraId="2ED2472F" w14:textId="5DCC8C71" w:rsidR="00216209" w:rsidRDefault="002162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4AFAD" w14:textId="77777777" w:rsidR="00216209" w:rsidRDefault="00216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2E86F" w14:textId="77777777" w:rsidR="00BD3A40" w:rsidRDefault="00BD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C64BC" w14:textId="77777777" w:rsidR="00C75A63" w:rsidRDefault="00C75A63" w:rsidP="00216209">
      <w:pPr>
        <w:spacing w:after="0" w:line="240" w:lineRule="auto"/>
      </w:pPr>
      <w:r>
        <w:separator/>
      </w:r>
    </w:p>
  </w:footnote>
  <w:footnote w:type="continuationSeparator" w:id="0">
    <w:p w14:paraId="1EEBA76F" w14:textId="77777777" w:rsidR="00C75A63" w:rsidRDefault="00C75A63" w:rsidP="00216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CAC2" w14:textId="69662A44" w:rsidR="00BD3A40" w:rsidRDefault="00C75A63">
    <w:pPr>
      <w:pStyle w:val="Header"/>
    </w:pPr>
    <w:r>
      <w:rPr>
        <w:noProof/>
      </w:rPr>
      <w:pict w14:anchorId="2FDDC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19967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595E4" w14:textId="31B8E810" w:rsidR="00BD3A40" w:rsidRDefault="00C75A63">
    <w:pPr>
      <w:pStyle w:val="Header"/>
    </w:pPr>
    <w:r>
      <w:rPr>
        <w:noProof/>
      </w:rPr>
      <w:pict w14:anchorId="5381B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19967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2C705" w14:textId="59008AD6" w:rsidR="00BD3A40" w:rsidRDefault="00C75A63">
    <w:pPr>
      <w:pStyle w:val="Header"/>
    </w:pPr>
    <w:r>
      <w:rPr>
        <w:noProof/>
      </w:rPr>
      <w:pict w14:anchorId="1C328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19967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38C1"/>
    <w:multiLevelType w:val="hybridMultilevel"/>
    <w:tmpl w:val="12188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09"/>
    <w:rsid w:val="00021E82"/>
    <w:rsid w:val="00050394"/>
    <w:rsid w:val="00051A33"/>
    <w:rsid w:val="000A36AF"/>
    <w:rsid w:val="000A6ACE"/>
    <w:rsid w:val="000B4EA7"/>
    <w:rsid w:val="00120829"/>
    <w:rsid w:val="00124641"/>
    <w:rsid w:val="00131AE7"/>
    <w:rsid w:val="001353E3"/>
    <w:rsid w:val="0014388D"/>
    <w:rsid w:val="00146992"/>
    <w:rsid w:val="00150D1A"/>
    <w:rsid w:val="00153F75"/>
    <w:rsid w:val="001626F0"/>
    <w:rsid w:val="001765BB"/>
    <w:rsid w:val="00192D21"/>
    <w:rsid w:val="001C226B"/>
    <w:rsid w:val="001D4DE9"/>
    <w:rsid w:val="001E0758"/>
    <w:rsid w:val="00210E82"/>
    <w:rsid w:val="00214E82"/>
    <w:rsid w:val="00216209"/>
    <w:rsid w:val="002230E8"/>
    <w:rsid w:val="00236AA3"/>
    <w:rsid w:val="00247D76"/>
    <w:rsid w:val="00250D1D"/>
    <w:rsid w:val="002A170A"/>
    <w:rsid w:val="002D41FC"/>
    <w:rsid w:val="003022FB"/>
    <w:rsid w:val="00302881"/>
    <w:rsid w:val="0031138F"/>
    <w:rsid w:val="00317214"/>
    <w:rsid w:val="00346B8E"/>
    <w:rsid w:val="00346BE4"/>
    <w:rsid w:val="00425175"/>
    <w:rsid w:val="00456F5A"/>
    <w:rsid w:val="00483E40"/>
    <w:rsid w:val="004D1774"/>
    <w:rsid w:val="004E2D9A"/>
    <w:rsid w:val="005B177A"/>
    <w:rsid w:val="005E2C19"/>
    <w:rsid w:val="005E32F5"/>
    <w:rsid w:val="0060321B"/>
    <w:rsid w:val="00614EA5"/>
    <w:rsid w:val="00645A60"/>
    <w:rsid w:val="00646BCA"/>
    <w:rsid w:val="006B7FC6"/>
    <w:rsid w:val="006C780C"/>
    <w:rsid w:val="006E3082"/>
    <w:rsid w:val="006F100A"/>
    <w:rsid w:val="006F73F3"/>
    <w:rsid w:val="007041A8"/>
    <w:rsid w:val="007133AA"/>
    <w:rsid w:val="00772A35"/>
    <w:rsid w:val="007A1DBF"/>
    <w:rsid w:val="007D7FCD"/>
    <w:rsid w:val="008134CA"/>
    <w:rsid w:val="00850D9C"/>
    <w:rsid w:val="008526F6"/>
    <w:rsid w:val="0088587A"/>
    <w:rsid w:val="00892779"/>
    <w:rsid w:val="008B3885"/>
    <w:rsid w:val="008D587B"/>
    <w:rsid w:val="00960533"/>
    <w:rsid w:val="009674D9"/>
    <w:rsid w:val="00991EB6"/>
    <w:rsid w:val="009D05BC"/>
    <w:rsid w:val="009E342A"/>
    <w:rsid w:val="00A00E3A"/>
    <w:rsid w:val="00A122A8"/>
    <w:rsid w:val="00A14DDF"/>
    <w:rsid w:val="00A22875"/>
    <w:rsid w:val="00A23089"/>
    <w:rsid w:val="00A42793"/>
    <w:rsid w:val="00A7284A"/>
    <w:rsid w:val="00A855BF"/>
    <w:rsid w:val="00A879C6"/>
    <w:rsid w:val="00A914A2"/>
    <w:rsid w:val="00A965BF"/>
    <w:rsid w:val="00A97D07"/>
    <w:rsid w:val="00AB4B8B"/>
    <w:rsid w:val="00AC3CAB"/>
    <w:rsid w:val="00AC5B23"/>
    <w:rsid w:val="00AE4632"/>
    <w:rsid w:val="00AF09D8"/>
    <w:rsid w:val="00AF2C4A"/>
    <w:rsid w:val="00AF3663"/>
    <w:rsid w:val="00B04C6D"/>
    <w:rsid w:val="00B05830"/>
    <w:rsid w:val="00B216D6"/>
    <w:rsid w:val="00B37366"/>
    <w:rsid w:val="00B40A11"/>
    <w:rsid w:val="00B72485"/>
    <w:rsid w:val="00BA2663"/>
    <w:rsid w:val="00BB1EA8"/>
    <w:rsid w:val="00BB3BC6"/>
    <w:rsid w:val="00BD3A40"/>
    <w:rsid w:val="00BE6A35"/>
    <w:rsid w:val="00C26295"/>
    <w:rsid w:val="00C31253"/>
    <w:rsid w:val="00C65E8C"/>
    <w:rsid w:val="00C75A63"/>
    <w:rsid w:val="00CF6F4C"/>
    <w:rsid w:val="00D04A69"/>
    <w:rsid w:val="00D05FB7"/>
    <w:rsid w:val="00D13FB3"/>
    <w:rsid w:val="00D42344"/>
    <w:rsid w:val="00D53833"/>
    <w:rsid w:val="00D6263B"/>
    <w:rsid w:val="00D659EC"/>
    <w:rsid w:val="00D82D71"/>
    <w:rsid w:val="00DC199E"/>
    <w:rsid w:val="00DC1DF0"/>
    <w:rsid w:val="00E726DB"/>
    <w:rsid w:val="00EC23A8"/>
    <w:rsid w:val="00ED64D3"/>
    <w:rsid w:val="00EF19BB"/>
    <w:rsid w:val="00EF26F4"/>
    <w:rsid w:val="00F01795"/>
    <w:rsid w:val="00F06358"/>
    <w:rsid w:val="00F26173"/>
    <w:rsid w:val="00F304E7"/>
    <w:rsid w:val="00F3392D"/>
    <w:rsid w:val="00F759B0"/>
    <w:rsid w:val="00FC75EB"/>
    <w:rsid w:val="00FE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7E9E8"/>
  <w15:chartTrackingRefBased/>
  <w15:docId w15:val="{D9C9EAA7-013A-49F7-98CF-33D1A0C0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209"/>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6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6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6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6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6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6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6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6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6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6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6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209"/>
    <w:rPr>
      <w:rFonts w:eastAsiaTheme="majorEastAsia" w:cstheme="majorBidi"/>
      <w:color w:val="272727" w:themeColor="text1" w:themeTint="D8"/>
    </w:rPr>
  </w:style>
  <w:style w:type="paragraph" w:styleId="Title">
    <w:name w:val="Title"/>
    <w:basedOn w:val="Normal"/>
    <w:next w:val="Normal"/>
    <w:link w:val="TitleChar"/>
    <w:uiPriority w:val="10"/>
    <w:qFormat/>
    <w:rsid w:val="00216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209"/>
    <w:pPr>
      <w:spacing w:before="160"/>
      <w:jc w:val="center"/>
    </w:pPr>
    <w:rPr>
      <w:i/>
      <w:iCs/>
      <w:color w:val="404040" w:themeColor="text1" w:themeTint="BF"/>
    </w:rPr>
  </w:style>
  <w:style w:type="character" w:customStyle="1" w:styleId="QuoteChar">
    <w:name w:val="Quote Char"/>
    <w:basedOn w:val="DefaultParagraphFont"/>
    <w:link w:val="Quote"/>
    <w:uiPriority w:val="29"/>
    <w:rsid w:val="00216209"/>
    <w:rPr>
      <w:i/>
      <w:iCs/>
      <w:color w:val="404040" w:themeColor="text1" w:themeTint="BF"/>
    </w:rPr>
  </w:style>
  <w:style w:type="paragraph" w:styleId="ListParagraph">
    <w:name w:val="List Paragraph"/>
    <w:basedOn w:val="Normal"/>
    <w:uiPriority w:val="34"/>
    <w:qFormat/>
    <w:rsid w:val="00216209"/>
    <w:pPr>
      <w:ind w:left="720"/>
      <w:contextualSpacing/>
    </w:pPr>
  </w:style>
  <w:style w:type="character" w:styleId="IntenseEmphasis">
    <w:name w:val="Intense Emphasis"/>
    <w:basedOn w:val="DefaultParagraphFont"/>
    <w:uiPriority w:val="21"/>
    <w:qFormat/>
    <w:rsid w:val="00216209"/>
    <w:rPr>
      <w:i/>
      <w:iCs/>
      <w:color w:val="2F5496" w:themeColor="accent1" w:themeShade="BF"/>
    </w:rPr>
  </w:style>
  <w:style w:type="paragraph" w:styleId="IntenseQuote">
    <w:name w:val="Intense Quote"/>
    <w:basedOn w:val="Normal"/>
    <w:next w:val="Normal"/>
    <w:link w:val="IntenseQuoteChar"/>
    <w:uiPriority w:val="30"/>
    <w:qFormat/>
    <w:rsid w:val="00216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6209"/>
    <w:rPr>
      <w:i/>
      <w:iCs/>
      <w:color w:val="2F5496" w:themeColor="accent1" w:themeShade="BF"/>
    </w:rPr>
  </w:style>
  <w:style w:type="character" w:styleId="IntenseReference">
    <w:name w:val="Intense Reference"/>
    <w:basedOn w:val="DefaultParagraphFont"/>
    <w:uiPriority w:val="32"/>
    <w:qFormat/>
    <w:rsid w:val="00216209"/>
    <w:rPr>
      <w:b/>
      <w:bCs/>
      <w:smallCaps/>
      <w:color w:val="2F5496" w:themeColor="accent1" w:themeShade="BF"/>
      <w:spacing w:val="5"/>
    </w:rPr>
  </w:style>
  <w:style w:type="paragraph" w:styleId="Header">
    <w:name w:val="header"/>
    <w:basedOn w:val="Normal"/>
    <w:link w:val="HeaderChar"/>
    <w:uiPriority w:val="99"/>
    <w:unhideWhenUsed/>
    <w:rsid w:val="00216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209"/>
    <w:rPr>
      <w:kern w:val="0"/>
      <w:sz w:val="22"/>
      <w:szCs w:val="22"/>
      <w:lang w:val="en-US"/>
      <w14:ligatures w14:val="none"/>
    </w:rPr>
  </w:style>
  <w:style w:type="paragraph" w:styleId="Footer">
    <w:name w:val="footer"/>
    <w:basedOn w:val="Normal"/>
    <w:link w:val="FooterChar"/>
    <w:uiPriority w:val="99"/>
    <w:unhideWhenUsed/>
    <w:rsid w:val="00216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209"/>
    <w:rPr>
      <w:kern w:val="0"/>
      <w:sz w:val="22"/>
      <w:szCs w:val="22"/>
      <w:lang w:val="en-US"/>
      <w14:ligatures w14:val="none"/>
    </w:rPr>
  </w:style>
  <w:style w:type="paragraph" w:styleId="NoSpacing">
    <w:name w:val="No Spacing"/>
    <w:uiPriority w:val="1"/>
    <w:qFormat/>
    <w:rsid w:val="00216209"/>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AC3CAB"/>
    <w:rPr>
      <w:color w:val="0563C1" w:themeColor="hyperlink"/>
      <w:u w:val="single"/>
    </w:rPr>
  </w:style>
  <w:style w:type="character" w:styleId="UnresolvedMention">
    <w:name w:val="Unresolved Mention"/>
    <w:basedOn w:val="DefaultParagraphFont"/>
    <w:uiPriority w:val="99"/>
    <w:semiHidden/>
    <w:unhideWhenUsed/>
    <w:rsid w:val="00AC3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21</Pages>
  <Words>8162</Words>
  <Characters>46524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Oluseun Sunday Odusanya</dc:creator>
  <cp:keywords/>
  <dc:description/>
  <cp:lastModifiedBy>Editor-1183</cp:lastModifiedBy>
  <cp:revision>108</cp:revision>
  <dcterms:created xsi:type="dcterms:W3CDTF">2026-02-26T22:29:00Z</dcterms:created>
  <dcterms:modified xsi:type="dcterms:W3CDTF">2026-03-19T09:51:00Z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25d9783e-4769-47f1-a924-676b69755808</vt:lpwstr>
  </property>
</Properties>
</file>