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1600" w14:textId="6051A5E4" w:rsidR="00EE4FEA" w:rsidRPr="00EE4FEA" w:rsidRDefault="00EE4FEA" w:rsidP="00EC65D1">
      <w:pPr>
        <w:tabs>
          <w:tab w:val="left" w:pos="720"/>
        </w:tabs>
        <w:jc w:val="both"/>
        <w:rPr>
          <w:rFonts w:ascii="Times New Roman" w:hAnsi="Times New Roman" w:cs="Times New Roman"/>
          <w:b/>
          <w:bCs/>
          <w:u w:val="single"/>
        </w:rPr>
      </w:pPr>
      <w:r w:rsidRPr="00EE4FEA">
        <w:rPr>
          <w:rFonts w:ascii="Times New Roman" w:hAnsi="Times New Roman" w:cs="Times New Roman"/>
          <w:b/>
          <w:bCs/>
          <w:u w:val="single"/>
        </w:rPr>
        <w:t>Original Research Article</w:t>
      </w:r>
    </w:p>
    <w:p w14:paraId="1A1121E5" w14:textId="731FCB8F" w:rsidR="002B1F35" w:rsidRPr="00DC5AFC" w:rsidRDefault="003D63C7" w:rsidP="003D63C7">
      <w:pPr>
        <w:tabs>
          <w:tab w:val="left" w:pos="720"/>
        </w:tabs>
        <w:ind w:left="720" w:hanging="720"/>
        <w:jc w:val="both"/>
        <w:rPr>
          <w:rFonts w:ascii="Times New Roman" w:hAnsi="Times New Roman" w:cs="Times New Roman"/>
          <w:b/>
          <w:bCs/>
        </w:rPr>
      </w:pPr>
      <w:r w:rsidRPr="003D63C7">
        <w:rPr>
          <w:rFonts w:ascii="Times New Roman" w:hAnsi="Times New Roman" w:cs="Times New Roman"/>
          <w:b/>
          <w:bCs/>
        </w:rPr>
        <w:t>Socio-Demographic and Socio-Economic Factors Influencing Immunization Completion Rate Amongst Children Under Five years in Nasarawa State, Nigeria</w:t>
      </w:r>
    </w:p>
    <w:p w14:paraId="2E91C9C1" w14:textId="77777777" w:rsidR="00FE6B2A" w:rsidRPr="00DC5AFC" w:rsidRDefault="00FE6B2A" w:rsidP="00EE4FEA">
      <w:pPr>
        <w:ind w:left="1440"/>
        <w:jc w:val="both"/>
        <w:rPr>
          <w:rFonts w:ascii="Times New Roman" w:hAnsi="Times New Roman" w:cs="Times New Roman"/>
          <w:b/>
          <w:bCs/>
        </w:rPr>
      </w:pPr>
    </w:p>
    <w:p w14:paraId="589C64E1" w14:textId="77777777" w:rsidR="002B1F35" w:rsidRPr="00DC5AFC" w:rsidRDefault="002B1F35" w:rsidP="002B1F35">
      <w:pPr>
        <w:ind w:left="2880" w:firstLine="720"/>
        <w:jc w:val="both"/>
        <w:rPr>
          <w:rFonts w:ascii="Times New Roman" w:hAnsi="Times New Roman" w:cs="Times New Roman"/>
          <w:b/>
          <w:bCs/>
        </w:rPr>
      </w:pPr>
      <w:r w:rsidRPr="00DC5AFC">
        <w:rPr>
          <w:rFonts w:ascii="Times New Roman" w:hAnsi="Times New Roman" w:cs="Times New Roman"/>
          <w:b/>
          <w:bCs/>
        </w:rPr>
        <w:t>Abstract</w:t>
      </w:r>
    </w:p>
    <w:p w14:paraId="1CB54223" w14:textId="77777777" w:rsidR="000A2DBE" w:rsidRPr="003F73A7" w:rsidRDefault="002B1F35" w:rsidP="000A2DBE">
      <w:pPr>
        <w:jc w:val="both"/>
        <w:rPr>
          <w:rFonts w:ascii="Times New Roman" w:hAnsi="Times New Roman" w:cs="Times New Roman"/>
        </w:rPr>
      </w:pPr>
      <w:bookmarkStart w:id="0" w:name="_Hlk224290321"/>
      <w:r w:rsidRPr="003F73A7">
        <w:rPr>
          <w:rFonts w:ascii="Times New Roman" w:hAnsi="Times New Roman" w:cs="Times New Roman"/>
        </w:rPr>
        <w:t xml:space="preserve"> </w:t>
      </w:r>
      <w:r w:rsidR="000A2DBE" w:rsidRPr="003F73A7">
        <w:rPr>
          <w:rFonts w:ascii="Times New Roman" w:hAnsi="Times New Roman" w:cs="Times New Roman"/>
          <w:b/>
          <w:bCs/>
          <w:i/>
          <w:iCs/>
        </w:rPr>
        <w:t>Background:</w:t>
      </w:r>
      <w:r w:rsidR="000A2DBE" w:rsidRPr="0087496E">
        <w:rPr>
          <w:rFonts w:ascii="Times New Roman" w:hAnsi="Times New Roman" w:cs="Times New Roman"/>
        </w:rPr>
        <w:t xml:space="preserve"> Routine immunization remains a central strategy for reducing under five morbidity and mortality, yet</w:t>
      </w:r>
      <w:r w:rsidR="000A2DBE" w:rsidRPr="0087496E">
        <w:rPr>
          <w:rFonts w:ascii="Times New Roman" w:hAnsi="Times New Roman" w:cs="Times New Roman"/>
          <w:color w:val="000000" w:themeColor="text1"/>
        </w:rPr>
        <w:t xml:space="preserve"> </w:t>
      </w:r>
      <w:r w:rsidR="000A2DBE" w:rsidRPr="003F73A7">
        <w:rPr>
          <w:rFonts w:ascii="Times New Roman" w:hAnsi="Times New Roman" w:cs="Times New Roman"/>
          <w:color w:val="000000" w:themeColor="text1"/>
        </w:rPr>
        <w:t xml:space="preserve">completion rates continue to reflect disparities shaped by socio demographic and socio-economic realities affecting caregivers and health service utilization patterns in Nasarawa State. </w:t>
      </w:r>
      <w:r w:rsidR="000A2DBE" w:rsidRPr="003F73A7">
        <w:rPr>
          <w:rFonts w:ascii="Times New Roman" w:hAnsi="Times New Roman" w:cs="Times New Roman"/>
        </w:rPr>
        <w:t>This research emerges from the necessity to enhance comprehension of the role that socio-demographic and socio-economic factors play within the social framework of Nasarawa State in affecting the completion of immunization. A functional perspective highlights that health outcomes are the result of the collaborative efforts of interrelated institutions. When families have sufficient knowledge, financial resources, and access to supportive health services, immunization initiatives tend to attain higher completion rates.</w:t>
      </w:r>
    </w:p>
    <w:p w14:paraId="70B6F81A" w14:textId="77777777" w:rsidR="000A2DBE" w:rsidRPr="003F73A7" w:rsidRDefault="000A2DBE" w:rsidP="000A2DBE">
      <w:pPr>
        <w:jc w:val="both"/>
        <w:rPr>
          <w:rFonts w:ascii="Times New Roman" w:hAnsi="Times New Roman" w:cs="Times New Roman"/>
          <w:color w:val="000000" w:themeColor="text1"/>
        </w:rPr>
      </w:pPr>
      <w:r w:rsidRPr="003F73A7">
        <w:rPr>
          <w:rFonts w:ascii="Times New Roman" w:hAnsi="Times New Roman" w:cs="Times New Roman"/>
          <w:b/>
          <w:bCs/>
        </w:rPr>
        <w:t xml:space="preserve">Aim of the Study: </w:t>
      </w:r>
      <w:r w:rsidRPr="003F73A7">
        <w:rPr>
          <w:rFonts w:ascii="Times New Roman" w:hAnsi="Times New Roman" w:cs="Times New Roman"/>
          <w:color w:val="000000" w:themeColor="text1"/>
        </w:rPr>
        <w:t>The</w:t>
      </w:r>
      <w:r w:rsidRPr="003F73A7">
        <w:rPr>
          <w:rFonts w:ascii="Times New Roman" w:hAnsi="Times New Roman" w:cs="Times New Roman"/>
          <w:color w:val="EE0000"/>
        </w:rPr>
        <w:t xml:space="preserve"> </w:t>
      </w:r>
      <w:r w:rsidRPr="003F73A7">
        <w:rPr>
          <w:rFonts w:ascii="Times New Roman" w:hAnsi="Times New Roman" w:cs="Times New Roman"/>
          <w:color w:val="000000" w:themeColor="text1"/>
        </w:rPr>
        <w:t>aim of study is to examine socio demographic and socio -economic factors influencing immunization completion rates among children under five years of age in Nasarawa State, Nigeria, through a functional analytical framework that emphasizes institutional interdependence.</w:t>
      </w:r>
    </w:p>
    <w:p w14:paraId="3658F0E9" w14:textId="77777777" w:rsidR="000A2DBE" w:rsidRPr="003F73A7" w:rsidRDefault="000A2DBE" w:rsidP="000A2DBE">
      <w:pPr>
        <w:jc w:val="both"/>
        <w:rPr>
          <w:rFonts w:ascii="Times New Roman" w:hAnsi="Times New Roman" w:cs="Times New Roman"/>
          <w:color w:val="000000" w:themeColor="text1"/>
        </w:rPr>
      </w:pPr>
      <w:r w:rsidRPr="003F73A7">
        <w:rPr>
          <w:rFonts w:ascii="Times New Roman" w:hAnsi="Times New Roman" w:cs="Times New Roman"/>
          <w:b/>
          <w:bCs/>
          <w:color w:val="000000" w:themeColor="text1"/>
        </w:rPr>
        <w:t xml:space="preserve">Objectives of the study: </w:t>
      </w:r>
      <w:r w:rsidRPr="003F73A7">
        <w:rPr>
          <w:rFonts w:ascii="Times New Roman" w:hAnsi="Times New Roman" w:cs="Times New Roman"/>
          <w:color w:val="000000" w:themeColor="text1"/>
        </w:rPr>
        <w:t xml:space="preserve">To determine the relationship between selected socio demographic characteristics of caregivers and immunization completion among under five children in the state.  </w:t>
      </w:r>
    </w:p>
    <w:p w14:paraId="0D1EF10A" w14:textId="77777777" w:rsidR="000A2DBE" w:rsidRPr="003F73A7" w:rsidRDefault="000A2DBE" w:rsidP="000A2DBE">
      <w:pPr>
        <w:jc w:val="both"/>
        <w:rPr>
          <w:rFonts w:ascii="Times New Roman" w:hAnsi="Times New Roman" w:cs="Times New Roman"/>
          <w:color w:val="000000" w:themeColor="text1"/>
        </w:rPr>
      </w:pPr>
      <w:r w:rsidRPr="003F73A7">
        <w:rPr>
          <w:rFonts w:ascii="Times New Roman" w:hAnsi="Times New Roman" w:cs="Times New Roman"/>
          <w:color w:val="000000" w:themeColor="text1"/>
        </w:rPr>
        <w:t>To evaluate the influence of socio -economic variables, including household income, occupation, and employment stability, on adherence to recommended vaccination schedules.</w:t>
      </w:r>
    </w:p>
    <w:p w14:paraId="017F0744" w14:textId="2448F92A" w:rsidR="000A2DBE" w:rsidRPr="003F73A7" w:rsidRDefault="000A2DBE" w:rsidP="000A2DBE">
      <w:pPr>
        <w:jc w:val="both"/>
        <w:rPr>
          <w:rFonts w:ascii="Times New Roman" w:hAnsi="Times New Roman" w:cs="Times New Roman"/>
          <w:b/>
          <w:bCs/>
          <w:color w:val="000000" w:themeColor="text1"/>
        </w:rPr>
      </w:pPr>
      <w:r w:rsidRPr="003F73A7">
        <w:rPr>
          <w:rFonts w:ascii="Times New Roman" w:hAnsi="Times New Roman" w:cs="Times New Roman"/>
          <w:b/>
          <w:bCs/>
          <w:color w:val="000000" w:themeColor="text1"/>
        </w:rPr>
        <w:t>Research Questions</w:t>
      </w:r>
      <w:r w:rsidR="00E1117F" w:rsidRPr="003F73A7">
        <w:rPr>
          <w:rFonts w:ascii="Times New Roman" w:hAnsi="Times New Roman" w:cs="Times New Roman"/>
          <w:b/>
          <w:bCs/>
          <w:color w:val="000000" w:themeColor="text1"/>
        </w:rPr>
        <w:t>:</w:t>
      </w:r>
      <w:r w:rsidRPr="003F73A7">
        <w:rPr>
          <w:rFonts w:ascii="Times New Roman" w:hAnsi="Times New Roman" w:cs="Times New Roman"/>
          <w:b/>
          <w:bCs/>
          <w:color w:val="000000" w:themeColor="text1"/>
        </w:rPr>
        <w:t>1.</w:t>
      </w:r>
      <w:r w:rsidR="003F73A7">
        <w:rPr>
          <w:rFonts w:ascii="Times New Roman" w:hAnsi="Times New Roman" w:cs="Times New Roman"/>
          <w:b/>
          <w:bCs/>
          <w:color w:val="000000" w:themeColor="text1"/>
        </w:rPr>
        <w:t xml:space="preserve"> </w:t>
      </w:r>
      <w:r w:rsidRPr="003F73A7">
        <w:rPr>
          <w:rFonts w:ascii="Times New Roman" w:hAnsi="Times New Roman" w:cs="Times New Roman"/>
          <w:color w:val="000000" w:themeColor="text1"/>
        </w:rPr>
        <w:t>How do socio-demographic characteristics of caregivers and households influence the immunization completion rate among children under five years in Nasarawa State, Nigeria?</w:t>
      </w:r>
    </w:p>
    <w:p w14:paraId="014678C6" w14:textId="77777777" w:rsidR="000A2DBE" w:rsidRPr="003F73A7" w:rsidRDefault="000A2DBE" w:rsidP="000A2DBE">
      <w:pPr>
        <w:jc w:val="both"/>
        <w:rPr>
          <w:rFonts w:ascii="Times New Roman" w:hAnsi="Times New Roman" w:cs="Times New Roman"/>
          <w:color w:val="000000" w:themeColor="text1"/>
        </w:rPr>
      </w:pPr>
      <w:r w:rsidRPr="003F73A7">
        <w:rPr>
          <w:rFonts w:ascii="Times New Roman" w:hAnsi="Times New Roman" w:cs="Times New Roman"/>
          <w:color w:val="000000" w:themeColor="text1"/>
        </w:rPr>
        <w:t>2.</w:t>
      </w:r>
      <w:r w:rsidRPr="003F73A7">
        <w:rPr>
          <w:rFonts w:ascii="Times New Roman" w:hAnsi="Times New Roman" w:cs="Times New Roman"/>
        </w:rPr>
        <w:t xml:space="preserve"> </w:t>
      </w:r>
      <w:r w:rsidRPr="003F73A7">
        <w:rPr>
          <w:rFonts w:ascii="Times New Roman" w:hAnsi="Times New Roman" w:cs="Times New Roman"/>
          <w:color w:val="000000" w:themeColor="text1"/>
        </w:rPr>
        <w:t>To what extent do socio-economic conditions of households affect the completion of childhood immunization among children under five years in Nasarawa State, Nigeria?</w:t>
      </w:r>
    </w:p>
    <w:p w14:paraId="0793F8D6" w14:textId="77777777" w:rsidR="000A2DBE" w:rsidRPr="003F73A7" w:rsidRDefault="000A2DBE" w:rsidP="000A2DBE">
      <w:pPr>
        <w:jc w:val="both"/>
        <w:rPr>
          <w:rFonts w:ascii="Times New Roman" w:hAnsi="Times New Roman" w:cs="Times New Roman"/>
          <w:color w:val="000000" w:themeColor="text1"/>
        </w:rPr>
      </w:pPr>
      <w:r w:rsidRPr="003F73A7">
        <w:rPr>
          <w:rFonts w:ascii="Times New Roman" w:hAnsi="Times New Roman" w:cs="Times New Roman"/>
          <w:color w:val="000000" w:themeColor="text1"/>
        </w:rPr>
        <w:t>3.How do socio-demographic and socio-economic factors interact to influence caregivers’ decisions regarding completion of childhood immunization in Nasarawa State, Nigeria?</w:t>
      </w:r>
    </w:p>
    <w:p w14:paraId="52BDCB7F" w14:textId="77777777" w:rsidR="000A2DBE" w:rsidRPr="0087496E" w:rsidRDefault="000A2DBE" w:rsidP="000A2DBE">
      <w:pPr>
        <w:jc w:val="both"/>
        <w:rPr>
          <w:rFonts w:ascii="Times New Roman" w:hAnsi="Times New Roman" w:cs="Times New Roman"/>
          <w:color w:val="000000" w:themeColor="text1"/>
        </w:rPr>
      </w:pPr>
      <w:r w:rsidRPr="003F73A7">
        <w:rPr>
          <w:rFonts w:ascii="Times New Roman" w:hAnsi="Times New Roman" w:cs="Times New Roman"/>
          <w:b/>
          <w:bCs/>
          <w:i/>
          <w:iCs/>
        </w:rPr>
        <w:t>Methods of Study:</w:t>
      </w:r>
      <w:r w:rsidRPr="003F73A7">
        <w:rPr>
          <w:rFonts w:ascii="Times New Roman" w:hAnsi="Times New Roman" w:cs="Times New Roman"/>
          <w:i/>
          <w:iCs/>
        </w:rPr>
        <w:t xml:space="preserve"> </w:t>
      </w:r>
      <w:r w:rsidRPr="0087496E">
        <w:rPr>
          <w:rFonts w:ascii="Times New Roman" w:hAnsi="Times New Roman" w:cs="Times New Roman"/>
        </w:rPr>
        <w:t xml:space="preserve">The study adopted a descriptive cross -sectional design using a multi-stage sample technique.419  caregivers of under five children attending selected  primary health care facilities across the three senatorial districts of Nasarawa State were sampled, </w:t>
      </w:r>
      <w:r w:rsidRPr="0087496E">
        <w:rPr>
          <w:rFonts w:ascii="Times New Roman" w:hAnsi="Times New Roman" w:cs="Times New Roman"/>
          <w:color w:val="000000" w:themeColor="text1"/>
        </w:rPr>
        <w:t xml:space="preserve">Data was collected through structured questionnaires, using the Kobo-collection toolbox, and results were analyzed using chi-square tests to determine correlations between the sociodemographic and economic-demographic variables, and descriptive statistics to summarize the data. </w:t>
      </w:r>
    </w:p>
    <w:p w14:paraId="5634969B" w14:textId="77777777" w:rsidR="000A2DBE" w:rsidRPr="003F73A7" w:rsidRDefault="000A2DBE" w:rsidP="000A2DBE">
      <w:pPr>
        <w:jc w:val="both"/>
        <w:rPr>
          <w:rFonts w:ascii="Times New Roman" w:hAnsi="Times New Roman" w:cs="Times New Roman"/>
          <w:color w:val="000000" w:themeColor="text1"/>
        </w:rPr>
      </w:pPr>
      <w:r w:rsidRPr="003F73A7">
        <w:rPr>
          <w:rFonts w:ascii="Times New Roman" w:hAnsi="Times New Roman" w:cs="Times New Roman"/>
          <w:b/>
          <w:bCs/>
          <w:color w:val="000000" w:themeColor="text1"/>
        </w:rPr>
        <w:lastRenderedPageBreak/>
        <w:t xml:space="preserve">Result: </w:t>
      </w:r>
      <w:r w:rsidRPr="003F73A7">
        <w:rPr>
          <w:rFonts w:ascii="Times New Roman" w:hAnsi="Times New Roman" w:cs="Times New Roman"/>
          <w:color w:val="000000" w:themeColor="text1"/>
        </w:rPr>
        <w:t>The sample comprised 419 respondents, of whom 90.9 percent were female, 43.1 percent were between the ages of 25 and 34, 82.4 percent were married, 43.2 percent had a secondary education, 38.9 percent were artisans, and 43.2 percent made less than N20,000 on average.</w:t>
      </w:r>
      <w:r w:rsidRPr="003F73A7">
        <w:rPr>
          <w:rFonts w:ascii="Times New Roman" w:eastAsia="Times New Roman" w:hAnsi="Times New Roman" w:cs="Times New Roman"/>
          <w:color w:val="000000" w:themeColor="text1"/>
          <w:kern w:val="0"/>
          <w:sz w:val="28"/>
          <w:szCs w:val="28"/>
          <w14:ligatures w14:val="none"/>
        </w:rPr>
        <w:t xml:space="preserve"> </w:t>
      </w:r>
      <w:r w:rsidRPr="003F73A7">
        <w:rPr>
          <w:rFonts w:ascii="Times New Roman" w:hAnsi="Times New Roman" w:cs="Times New Roman"/>
          <w:color w:val="000000" w:themeColor="text1"/>
        </w:rPr>
        <w:t>Results of the study showed that full childhood immunization coverage was significantly associated with the sociodemographic and economic characteristics of the caregivers</w:t>
      </w:r>
      <w:r w:rsidRPr="003F73A7">
        <w:rPr>
          <w:rFonts w:ascii="Times New Roman" w:hAnsi="Times New Roman" w:cs="Times New Roman"/>
          <w:color w:val="92D050"/>
        </w:rPr>
        <w:t xml:space="preserve"> </w:t>
      </w:r>
      <w:r w:rsidRPr="004B6E13">
        <w:rPr>
          <w:rFonts w:ascii="Times New Roman" w:hAnsi="Times New Roman" w:cs="Times New Roman"/>
          <w:color w:val="000000" w:themeColor="text1"/>
        </w:rPr>
        <w:t>as indicates;</w:t>
      </w:r>
      <w:r w:rsidRPr="003F73A7">
        <w:rPr>
          <w:rFonts w:ascii="Times New Roman" w:hAnsi="Times New Roman" w:cs="Times New Roman"/>
          <w:color w:val="000000" w:themeColor="text1"/>
        </w:rPr>
        <w:t xml:space="preserve"> marital status (p=0.1761), educational attainment (p=0.1737), and monthly income (p=0.4797). While there were still variations in vaccination rates by community, the overall findings of the study showed that 75.7% of the children had received all recommended vaccinations.</w:t>
      </w:r>
      <w:r w:rsidRPr="003F73A7">
        <w:rPr>
          <w:rFonts w:ascii="Times New Roman" w:eastAsia="Times New Roman" w:hAnsi="Times New Roman" w:cs="Times New Roman"/>
          <w:color w:val="000000" w:themeColor="text1"/>
          <w:kern w:val="0"/>
          <w:sz w:val="28"/>
          <w:szCs w:val="28"/>
          <w14:ligatures w14:val="none"/>
        </w:rPr>
        <w:t xml:space="preserve"> </w:t>
      </w:r>
      <w:r w:rsidRPr="003F73A7">
        <w:rPr>
          <w:rFonts w:ascii="Times New Roman" w:hAnsi="Times New Roman" w:cs="Times New Roman"/>
          <w:color w:val="000000" w:themeColor="text1"/>
        </w:rPr>
        <w:t xml:space="preserve">Differences in parental education, occupation, income, household structure, and place of residence still play a role in health-seeking behaviors and service utilization. </w:t>
      </w:r>
    </w:p>
    <w:p w14:paraId="3A82A661" w14:textId="77777777" w:rsidR="000A2DBE" w:rsidRPr="003F73A7" w:rsidRDefault="000A2DBE" w:rsidP="000A2DBE">
      <w:pPr>
        <w:jc w:val="both"/>
        <w:rPr>
          <w:rFonts w:ascii="Times New Roman" w:hAnsi="Times New Roman" w:cs="Times New Roman"/>
          <w:i/>
          <w:iCs/>
        </w:rPr>
      </w:pPr>
      <w:r w:rsidRPr="003F73A7">
        <w:rPr>
          <w:rFonts w:ascii="Times New Roman" w:hAnsi="Times New Roman" w:cs="Times New Roman"/>
          <w:b/>
          <w:bCs/>
          <w:color w:val="000000" w:themeColor="text1"/>
        </w:rPr>
        <w:t>Conclusion:</w:t>
      </w:r>
      <w:r w:rsidRPr="003F73A7">
        <w:rPr>
          <w:rFonts w:ascii="Times New Roman" w:hAnsi="Times New Roman" w:cs="Times New Roman"/>
          <w:color w:val="000000" w:themeColor="text1"/>
        </w:rPr>
        <w:t xml:space="preserve"> These findings indicate that sociodemographic and socioeconomic factors are key determinants of immunization completion and that policymakers and health managers should enhance community engagement, expand targeted health education, and develop context-specific social support strategies to achieve equitable immunization coverage in Nasarawa State.</w:t>
      </w:r>
    </w:p>
    <w:p w14:paraId="02D6F2B2" w14:textId="4135AA8F" w:rsidR="002B1F35" w:rsidRPr="003F73A7" w:rsidRDefault="002B1F35" w:rsidP="002B1F35">
      <w:pPr>
        <w:jc w:val="both"/>
        <w:rPr>
          <w:rFonts w:ascii="Times New Roman" w:hAnsi="Times New Roman" w:cs="Times New Roman"/>
          <w:i/>
          <w:iCs/>
        </w:rPr>
      </w:pPr>
    </w:p>
    <w:bookmarkEnd w:id="0"/>
    <w:p w14:paraId="0B2939CF" w14:textId="776E49DA" w:rsidR="002B1F35" w:rsidRPr="0087496E" w:rsidRDefault="002B1F35" w:rsidP="002B1F35">
      <w:pPr>
        <w:spacing w:line="360" w:lineRule="auto"/>
        <w:jc w:val="both"/>
        <w:rPr>
          <w:rFonts w:ascii="Times New Roman" w:eastAsia="Aptos" w:hAnsi="Times New Roman" w:cs="Times New Roman"/>
          <w:color w:val="000000" w:themeColor="text1"/>
        </w:rPr>
      </w:pPr>
      <w:r w:rsidRPr="003F73A7">
        <w:rPr>
          <w:rFonts w:ascii="Times New Roman" w:eastAsia="Aptos" w:hAnsi="Times New Roman" w:cs="Times New Roman"/>
          <w:b/>
          <w:bCs/>
        </w:rPr>
        <w:t xml:space="preserve">Keywords: </w:t>
      </w:r>
      <w:r w:rsidRPr="003F73A7">
        <w:rPr>
          <w:rFonts w:ascii="Times New Roman" w:eastAsia="Aptos" w:hAnsi="Times New Roman" w:cs="Times New Roman"/>
        </w:rPr>
        <w:t xml:space="preserve">Immunization, </w:t>
      </w:r>
      <w:r w:rsidR="00692B69" w:rsidRPr="0087496E">
        <w:rPr>
          <w:rFonts w:ascii="Times New Roman" w:eastAsia="Aptos" w:hAnsi="Times New Roman" w:cs="Times New Roman"/>
          <w:color w:val="000000" w:themeColor="text1"/>
        </w:rPr>
        <w:t>Under five</w:t>
      </w:r>
      <w:r w:rsidRPr="0087496E">
        <w:rPr>
          <w:rFonts w:ascii="Times New Roman" w:eastAsia="Aptos" w:hAnsi="Times New Roman" w:cs="Times New Roman"/>
          <w:color w:val="000000" w:themeColor="text1"/>
        </w:rPr>
        <w:t>,</w:t>
      </w:r>
      <w:r w:rsidRPr="003F73A7">
        <w:rPr>
          <w:rFonts w:ascii="Times New Roman" w:eastAsia="Aptos" w:hAnsi="Times New Roman" w:cs="Times New Roman"/>
        </w:rPr>
        <w:t xml:space="preserve"> Socio-economic, Socio- demographic, </w:t>
      </w:r>
      <w:r w:rsidR="00692B69" w:rsidRPr="0087496E">
        <w:rPr>
          <w:rFonts w:ascii="Times New Roman" w:eastAsia="Aptos" w:hAnsi="Times New Roman" w:cs="Times New Roman"/>
          <w:color w:val="000000" w:themeColor="text1"/>
        </w:rPr>
        <w:t>Nasarawa</w:t>
      </w:r>
    </w:p>
    <w:p w14:paraId="774E6681" w14:textId="77777777" w:rsidR="00726BBF" w:rsidRPr="0087496E" w:rsidRDefault="00726BBF" w:rsidP="002B1F35">
      <w:pPr>
        <w:spacing w:line="360" w:lineRule="auto"/>
        <w:jc w:val="both"/>
        <w:rPr>
          <w:rFonts w:ascii="Times New Roman" w:eastAsia="Aptos" w:hAnsi="Times New Roman" w:cs="Times New Roman"/>
          <w:color w:val="000000" w:themeColor="text1"/>
        </w:rPr>
      </w:pPr>
    </w:p>
    <w:p w14:paraId="68D86579" w14:textId="77777777" w:rsidR="00726BBF" w:rsidRPr="003F73A7" w:rsidRDefault="00726BBF" w:rsidP="002B1F35">
      <w:pPr>
        <w:spacing w:line="360" w:lineRule="auto"/>
        <w:jc w:val="both"/>
        <w:rPr>
          <w:rFonts w:ascii="Times New Roman" w:eastAsia="Aptos" w:hAnsi="Times New Roman" w:cs="Times New Roman"/>
        </w:rPr>
      </w:pPr>
    </w:p>
    <w:p w14:paraId="0370C2DF" w14:textId="77777777" w:rsidR="00726BBF" w:rsidRPr="003F73A7" w:rsidRDefault="00726BBF" w:rsidP="002B1F35">
      <w:pPr>
        <w:spacing w:line="360" w:lineRule="auto"/>
        <w:jc w:val="both"/>
        <w:rPr>
          <w:rFonts w:ascii="Times New Roman" w:eastAsia="Aptos" w:hAnsi="Times New Roman" w:cs="Times New Roman"/>
        </w:rPr>
      </w:pPr>
    </w:p>
    <w:p w14:paraId="54620076" w14:textId="77777777" w:rsidR="00726BBF" w:rsidRPr="003F73A7" w:rsidRDefault="00726BBF" w:rsidP="00726BBF">
      <w:pPr>
        <w:spacing w:line="360" w:lineRule="auto"/>
        <w:jc w:val="both"/>
        <w:rPr>
          <w:rFonts w:ascii="Times New Roman" w:hAnsi="Times New Roman" w:cs="Times New Roman"/>
          <w:b/>
          <w:bCs/>
        </w:rPr>
        <w:sectPr w:rsidR="00726BBF" w:rsidRPr="003F73A7" w:rsidSect="002B1F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9F0D6DE" w14:textId="77777777" w:rsidR="00726BBF" w:rsidRPr="003F73A7" w:rsidRDefault="00726BBF" w:rsidP="00A14CD4">
      <w:pPr>
        <w:spacing w:line="360" w:lineRule="auto"/>
        <w:jc w:val="both"/>
        <w:rPr>
          <w:rFonts w:ascii="Times New Roman" w:hAnsi="Times New Roman" w:cs="Times New Roman"/>
          <w:b/>
          <w:bCs/>
        </w:rPr>
      </w:pPr>
      <w:r w:rsidRPr="003F73A7">
        <w:rPr>
          <w:rFonts w:ascii="Times New Roman" w:hAnsi="Times New Roman" w:cs="Times New Roman"/>
          <w:b/>
          <w:bCs/>
        </w:rPr>
        <w:t>Introduction</w:t>
      </w:r>
    </w:p>
    <w:p w14:paraId="108041FF" w14:textId="77777777" w:rsidR="00517D96" w:rsidRPr="003F73A7" w:rsidRDefault="001D302F" w:rsidP="00A14CD4">
      <w:pPr>
        <w:spacing w:line="360" w:lineRule="auto"/>
        <w:jc w:val="both"/>
        <w:rPr>
          <w:rFonts w:ascii="Times New Roman" w:hAnsi="Times New Roman" w:cs="Times New Roman"/>
        </w:rPr>
      </w:pPr>
      <w:r w:rsidRPr="003F73A7">
        <w:rPr>
          <w:rFonts w:ascii="Times New Roman" w:hAnsi="Times New Roman" w:cs="Times New Roman"/>
        </w:rPr>
        <w:t xml:space="preserve">Immunization remains one of the most effective public health interventions for reducing morbidity and mortality among children under five years of age (Mohammed </w:t>
      </w:r>
      <w:r w:rsidRPr="003F73A7">
        <w:rPr>
          <w:rFonts w:ascii="Times New Roman" w:hAnsi="Times New Roman" w:cs="Times New Roman"/>
          <w:i/>
          <w:iCs/>
        </w:rPr>
        <w:t>et al</w:t>
      </w:r>
      <w:r w:rsidRPr="003F73A7">
        <w:rPr>
          <w:rFonts w:ascii="Times New Roman" w:hAnsi="Times New Roman" w:cs="Times New Roman"/>
        </w:rPr>
        <w:t xml:space="preserve">., 2024). </w:t>
      </w:r>
      <w:r w:rsidR="00517D96" w:rsidRPr="003F73A7">
        <w:rPr>
          <w:rFonts w:ascii="Times New Roman" w:hAnsi="Times New Roman" w:cs="Times New Roman"/>
        </w:rPr>
        <w:t xml:space="preserve">Although tremendous global gains have been made in vaccine development and distribution, there are still differences in immunization completion rates both between and within countries (Nnaji et al., 2020). A functional approach can serve as a strong analytical lens to explore how socio </w:t>
      </w:r>
      <w:r w:rsidR="00517D96" w:rsidRPr="003F73A7">
        <w:rPr>
          <w:rFonts w:ascii="Times New Roman" w:hAnsi="Times New Roman" w:cs="Times New Roman"/>
        </w:rPr>
        <w:t xml:space="preserve">demographic and socio- economic factors intersect with institutional systems to impact immunization (Akhtar et al., 2024). Even at the global level, agencies such as the World Health Organization and UNICEF report that while full immunization coverage depends on vaccine availability, it also is dependent on parental education, household income, maternal age, family size, and geographic accessibility (Nguyen et al., 2025). These determinants act as interconnected factors of social systems that influence caregivers’ ability to access information, mobilize </w:t>
      </w:r>
      <w:r w:rsidR="00517D96" w:rsidRPr="003F73A7">
        <w:rPr>
          <w:rFonts w:ascii="Times New Roman" w:hAnsi="Times New Roman" w:cs="Times New Roman"/>
        </w:rPr>
        <w:lastRenderedPageBreak/>
        <w:t>resources, and follow vaccination schedules (Cooper et al., 2021). Caregivers are more likely to follow routine immunization programs where social protection systems are effective and economic opportunities are stable; conversely, structural inequality and poverty limit the use of services and result in higher dropout rates between the first and second vaccine doses (Aina et al., 2024). In North Central Nigeria, gaps in immunization completion remain among children under five years of age in Nasarawa State despite continued efforts at both the national and subnational level (</w:t>
      </w:r>
      <w:proofErr w:type="spellStart"/>
      <w:r w:rsidR="00517D96" w:rsidRPr="003F73A7">
        <w:rPr>
          <w:rFonts w:ascii="Times New Roman" w:hAnsi="Times New Roman" w:cs="Times New Roman"/>
        </w:rPr>
        <w:t>Utazi</w:t>
      </w:r>
      <w:proofErr w:type="spellEnd"/>
      <w:r w:rsidR="00517D96" w:rsidRPr="003F73A7">
        <w:rPr>
          <w:rFonts w:ascii="Times New Roman" w:hAnsi="Times New Roman" w:cs="Times New Roman"/>
        </w:rPr>
        <w:t xml:space="preserve"> et al., 2023).</w:t>
      </w:r>
    </w:p>
    <w:p w14:paraId="562E0FDD" w14:textId="2979B73E" w:rsidR="001D302F" w:rsidRPr="003F73A7" w:rsidRDefault="001D302F" w:rsidP="00A14CD4">
      <w:pPr>
        <w:spacing w:line="360" w:lineRule="auto"/>
        <w:jc w:val="both"/>
        <w:rPr>
          <w:rFonts w:ascii="Times New Roman" w:hAnsi="Times New Roman" w:cs="Times New Roman"/>
        </w:rPr>
      </w:pPr>
      <w:r w:rsidRPr="003F73A7">
        <w:rPr>
          <w:rFonts w:ascii="Times New Roman" w:hAnsi="Times New Roman" w:cs="Times New Roman"/>
        </w:rPr>
        <w:t xml:space="preserve"> In Nasarawa State, variations in maternal education, household income, place of residence, parity, occupation, and access to health facilities shape parental decisions regarding routine immunization (Bello </w:t>
      </w:r>
      <w:r w:rsidRPr="003F73A7">
        <w:rPr>
          <w:rFonts w:ascii="Times New Roman" w:hAnsi="Times New Roman" w:cs="Times New Roman"/>
          <w:i/>
          <w:iCs/>
        </w:rPr>
        <w:t>et al.</w:t>
      </w:r>
      <w:r w:rsidRPr="003F73A7">
        <w:rPr>
          <w:rFonts w:ascii="Times New Roman" w:hAnsi="Times New Roman" w:cs="Times New Roman"/>
        </w:rPr>
        <w:t>, 2021). These socio-demographic and socio</w:t>
      </w:r>
      <w:r w:rsidR="00035A30" w:rsidRPr="003F73A7">
        <w:rPr>
          <w:rFonts w:ascii="Times New Roman" w:hAnsi="Times New Roman" w:cs="Times New Roman"/>
        </w:rPr>
        <w:t>-</w:t>
      </w:r>
      <w:r w:rsidRPr="003F73A7">
        <w:rPr>
          <w:rFonts w:ascii="Times New Roman" w:hAnsi="Times New Roman" w:cs="Times New Roman"/>
        </w:rPr>
        <w:t xml:space="preserve"> economic factors interact in complex ways to produce delayed vaccination, missed appointments, and outright non completion (</w:t>
      </w:r>
      <w:proofErr w:type="spellStart"/>
      <w:r w:rsidRPr="003F73A7">
        <w:rPr>
          <w:rFonts w:ascii="Times New Roman" w:hAnsi="Times New Roman" w:cs="Times New Roman"/>
        </w:rPr>
        <w:t>Utazi</w:t>
      </w:r>
      <w:proofErr w:type="spellEnd"/>
      <w:r w:rsidRPr="003F73A7">
        <w:rPr>
          <w:rFonts w:ascii="Times New Roman" w:hAnsi="Times New Roman" w:cs="Times New Roman"/>
        </w:rPr>
        <w:t xml:space="preserve"> </w:t>
      </w:r>
      <w:r w:rsidRPr="003F73A7">
        <w:rPr>
          <w:rFonts w:ascii="Times New Roman" w:hAnsi="Times New Roman" w:cs="Times New Roman"/>
          <w:i/>
          <w:iCs/>
        </w:rPr>
        <w:t>et al</w:t>
      </w:r>
      <w:r w:rsidRPr="003F73A7">
        <w:rPr>
          <w:rFonts w:ascii="Times New Roman" w:hAnsi="Times New Roman" w:cs="Times New Roman"/>
        </w:rPr>
        <w:t xml:space="preserve">., 2023). </w:t>
      </w:r>
      <w:r w:rsidR="00517D96" w:rsidRPr="003F73A7">
        <w:rPr>
          <w:rFonts w:ascii="Times New Roman" w:hAnsi="Times New Roman" w:cs="Times New Roman"/>
        </w:rPr>
        <w:t xml:space="preserve">Transportation barriers, indirect costs of services, lack of health information, and competing demands for livelihood in rural communities in local government areas such as Karu, Wamba, and Lafia, and competing demands for livelihood in urban poor settlements are some of the challenges faced by the communities </w:t>
      </w:r>
      <w:r w:rsidR="00494A70" w:rsidRPr="003F73A7">
        <w:rPr>
          <w:rFonts w:ascii="Times New Roman" w:hAnsi="Times New Roman" w:cs="Times New Roman"/>
        </w:rPr>
        <w:t>(Agunbiade and Siyan, 2025).</w:t>
      </w:r>
      <w:r w:rsidR="00517D96" w:rsidRPr="003F73A7">
        <w:rPr>
          <w:rFonts w:ascii="Times New Roman" w:hAnsi="Times New Roman" w:cs="Times New Roman"/>
        </w:rPr>
        <w:t xml:space="preserve"> The current challenge is to understand how these layered determinants play out in the context of Nasarawa State and to develop strategies that tailor service delivery to the conditions of the community (Yusuf and Comfort, 2022</w:t>
      </w:r>
      <w:proofErr w:type="gramStart"/>
      <w:r w:rsidR="00517D96" w:rsidRPr="003F73A7">
        <w:rPr>
          <w:rFonts w:ascii="Times New Roman" w:hAnsi="Times New Roman" w:cs="Times New Roman"/>
        </w:rPr>
        <w:t>).</w:t>
      </w:r>
      <w:r w:rsidRPr="003F73A7">
        <w:rPr>
          <w:rFonts w:ascii="Times New Roman" w:hAnsi="Times New Roman" w:cs="Times New Roman"/>
        </w:rPr>
        <w:t>.</w:t>
      </w:r>
      <w:proofErr w:type="gramEnd"/>
    </w:p>
    <w:p w14:paraId="57D20627" w14:textId="77777777" w:rsidR="000D1E25" w:rsidRPr="003F73A7" w:rsidRDefault="000D1E25" w:rsidP="00A14CD4">
      <w:pPr>
        <w:spacing w:line="360" w:lineRule="auto"/>
        <w:jc w:val="both"/>
        <w:rPr>
          <w:rFonts w:ascii="Times New Roman" w:hAnsi="Times New Roman" w:cs="Times New Roman"/>
        </w:rPr>
      </w:pPr>
      <w:r w:rsidRPr="003F73A7">
        <w:rPr>
          <w:rFonts w:ascii="Times New Roman" w:hAnsi="Times New Roman" w:cs="Times New Roman"/>
        </w:rPr>
        <w:t xml:space="preserve">A functional approach to this problem, based on a social system framework, interprets low completion rates as a structural imbalance between households and health institutions, rather than individual neglect; it considers how education improves health literacy, how income affects transportation and opportunity costs, how gender dynamics affect household decision-making, and how the health system in Nasarawa State organizes outreach, communication, and follow up service (Brandon et al., 2020; </w:t>
      </w:r>
      <w:proofErr w:type="spellStart"/>
      <w:r w:rsidRPr="003F73A7">
        <w:rPr>
          <w:rFonts w:ascii="Times New Roman" w:hAnsi="Times New Roman" w:cs="Times New Roman"/>
        </w:rPr>
        <w:t>Bazrafkan</w:t>
      </w:r>
      <w:proofErr w:type="spellEnd"/>
      <w:r w:rsidRPr="003F73A7">
        <w:rPr>
          <w:rFonts w:ascii="Times New Roman" w:hAnsi="Times New Roman" w:cs="Times New Roman"/>
        </w:rPr>
        <w:t xml:space="preserve"> et al., 2018).</w:t>
      </w:r>
      <w:r w:rsidR="001D302F" w:rsidRPr="003F73A7">
        <w:rPr>
          <w:rFonts w:ascii="Times New Roman" w:hAnsi="Times New Roman" w:cs="Times New Roman"/>
        </w:rPr>
        <w:t xml:space="preserve"> </w:t>
      </w:r>
      <w:r w:rsidRPr="003F73A7">
        <w:rPr>
          <w:rFonts w:ascii="Times New Roman" w:hAnsi="Times New Roman" w:cs="Times New Roman"/>
        </w:rPr>
        <w:t xml:space="preserve">The functional approach provides an integrated analytical lens that can link social structure to health behavior and support evidence-based planning for interventions that can restore the balance between community demand and institutional supply of immunization services (Oyugi, Kallander and Shahabuddin, 2025). </w:t>
      </w:r>
    </w:p>
    <w:p w14:paraId="5C8A605B" w14:textId="439F782C" w:rsidR="000D1E25" w:rsidRPr="003F73A7" w:rsidRDefault="000D1E25" w:rsidP="00A14CD4">
      <w:pPr>
        <w:spacing w:line="360" w:lineRule="auto"/>
        <w:jc w:val="both"/>
        <w:rPr>
          <w:rFonts w:ascii="Times New Roman" w:hAnsi="Times New Roman" w:cs="Times New Roman"/>
        </w:rPr>
      </w:pPr>
      <w:r w:rsidRPr="003F73A7">
        <w:rPr>
          <w:rFonts w:ascii="Times New Roman" w:hAnsi="Times New Roman" w:cs="Times New Roman"/>
        </w:rPr>
        <w:t xml:space="preserve">Current interventions in Nigeria have included increasing immunization coverage through the National </w:t>
      </w:r>
      <w:proofErr w:type="spellStart"/>
      <w:r w:rsidRPr="003F73A7">
        <w:rPr>
          <w:rFonts w:ascii="Times New Roman" w:hAnsi="Times New Roman" w:cs="Times New Roman"/>
        </w:rPr>
        <w:t>Programme</w:t>
      </w:r>
      <w:proofErr w:type="spellEnd"/>
      <w:r w:rsidRPr="003F73A7">
        <w:rPr>
          <w:rFonts w:ascii="Times New Roman" w:hAnsi="Times New Roman" w:cs="Times New Roman"/>
        </w:rPr>
        <w:t xml:space="preserve"> on Immunization and the Primary Health Care </w:t>
      </w:r>
      <w:r w:rsidRPr="003F73A7">
        <w:rPr>
          <w:rFonts w:ascii="Times New Roman" w:hAnsi="Times New Roman" w:cs="Times New Roman"/>
        </w:rPr>
        <w:lastRenderedPageBreak/>
        <w:t>Under One Roof policy, which were enacted at the federal level by the Federal Ministry of Health and agencies such as the National Primary Health Care Development Agency, routine immunization schedules, supplemental immunization activities, and community mobilization campaigns (Ibraheem Wambai, 2025).</w:t>
      </w:r>
      <w:r w:rsidR="001D302F" w:rsidRPr="003F73A7">
        <w:rPr>
          <w:rFonts w:ascii="Times New Roman" w:hAnsi="Times New Roman" w:cs="Times New Roman"/>
        </w:rPr>
        <w:t xml:space="preserve"> </w:t>
      </w:r>
      <w:r w:rsidRPr="003F73A7">
        <w:rPr>
          <w:rFonts w:ascii="Times New Roman" w:hAnsi="Times New Roman" w:cs="Times New Roman"/>
        </w:rPr>
        <w:t>For example, in Nasarawa State, health authorities extended outreach services to hard to- reach communities, involved traditional and religious leaders, integrated immunization into maternal and child health clinics, and supported cold chain maintenance, data monitoring, and defaulter tracking systems, which has led to increased awareness and initial vaccine uptake in several local government areas (</w:t>
      </w:r>
      <w:proofErr w:type="spellStart"/>
      <w:r w:rsidRPr="003F73A7">
        <w:rPr>
          <w:rFonts w:ascii="Times New Roman" w:hAnsi="Times New Roman" w:cs="Times New Roman"/>
        </w:rPr>
        <w:t>Ngoshe</w:t>
      </w:r>
      <w:proofErr w:type="spellEnd"/>
      <w:r w:rsidRPr="003F73A7">
        <w:rPr>
          <w:rFonts w:ascii="Times New Roman" w:hAnsi="Times New Roman" w:cs="Times New Roman"/>
        </w:rPr>
        <w:t xml:space="preserve">, 2022). </w:t>
      </w:r>
    </w:p>
    <w:p w14:paraId="41BE5EA6" w14:textId="08C3D9E2" w:rsidR="000D1E25" w:rsidRPr="003F73A7" w:rsidRDefault="000D1E25" w:rsidP="00A14CD4">
      <w:pPr>
        <w:spacing w:line="360" w:lineRule="auto"/>
        <w:jc w:val="both"/>
        <w:rPr>
          <w:rFonts w:ascii="Times New Roman" w:hAnsi="Times New Roman" w:cs="Times New Roman"/>
        </w:rPr>
      </w:pPr>
      <w:r w:rsidRPr="003F73A7">
        <w:rPr>
          <w:rFonts w:ascii="Times New Roman" w:hAnsi="Times New Roman" w:cs="Times New Roman"/>
        </w:rPr>
        <w:t>These solutions, however, are limited by issues that make them less effective overall. Interventions tend to focus on coverage targets rather than contextual determinants, and they tend to assume that barriers are uniform, which overlooks differences in literacy, intensity of poverty, and cultural norms (</w:t>
      </w:r>
      <w:proofErr w:type="spellStart"/>
      <w:r w:rsidRPr="003F73A7">
        <w:rPr>
          <w:rFonts w:ascii="Times New Roman" w:hAnsi="Times New Roman" w:cs="Times New Roman"/>
        </w:rPr>
        <w:t>Kakwani</w:t>
      </w:r>
      <w:proofErr w:type="spellEnd"/>
      <w:r w:rsidRPr="003F73A7">
        <w:rPr>
          <w:rFonts w:ascii="Times New Roman" w:hAnsi="Times New Roman" w:cs="Times New Roman"/>
        </w:rPr>
        <w:t xml:space="preserve"> and Son, 2025).</w:t>
      </w:r>
    </w:p>
    <w:p w14:paraId="396C6F6B" w14:textId="6A1E7A37" w:rsidR="001D302F" w:rsidRPr="003F73A7" w:rsidRDefault="001D302F" w:rsidP="00A14CD4">
      <w:pPr>
        <w:spacing w:line="360" w:lineRule="auto"/>
        <w:jc w:val="both"/>
        <w:rPr>
          <w:rFonts w:ascii="Times New Roman" w:hAnsi="Times New Roman" w:cs="Times New Roman"/>
        </w:rPr>
      </w:pPr>
      <w:r w:rsidRPr="003F73A7">
        <w:rPr>
          <w:rFonts w:ascii="Times New Roman" w:hAnsi="Times New Roman" w:cs="Times New Roman"/>
        </w:rPr>
        <w:t xml:space="preserve"> </w:t>
      </w:r>
      <w:r w:rsidR="000D1E25" w:rsidRPr="003F73A7">
        <w:rPr>
          <w:rFonts w:ascii="Times New Roman" w:hAnsi="Times New Roman" w:cs="Times New Roman"/>
        </w:rPr>
        <w:t xml:space="preserve">In remote settlements, shortages of health workers and irregular vaccine supply erode parental confidence, data systems may focus on aggregate reporting rather than household </w:t>
      </w:r>
      <w:r w:rsidR="000D1E25" w:rsidRPr="003F73A7">
        <w:rPr>
          <w:rFonts w:ascii="Times New Roman" w:hAnsi="Times New Roman" w:cs="Times New Roman"/>
        </w:rPr>
        <w:t>level socio-economic variables that impact compliance, and economic volatility and seasonal migration can interrupt continuity of care for many families. Until there is systematic integration of socio-economic profiling into immunization planning, programs risk treating symptoms rather than causes (Sacre et al., 2023).</w:t>
      </w:r>
    </w:p>
    <w:p w14:paraId="1CDE6D19" w14:textId="09BE1E0F" w:rsidR="00726BBF" w:rsidRPr="003F73A7" w:rsidRDefault="00B47FD4" w:rsidP="00A14CD4">
      <w:pPr>
        <w:spacing w:line="360" w:lineRule="auto"/>
        <w:jc w:val="both"/>
        <w:rPr>
          <w:rFonts w:ascii="Times New Roman" w:hAnsi="Times New Roman" w:cs="Times New Roman"/>
        </w:rPr>
      </w:pPr>
      <w:r w:rsidRPr="003F73A7">
        <w:rPr>
          <w:rFonts w:ascii="Times New Roman" w:hAnsi="Times New Roman" w:cs="Times New Roman"/>
        </w:rPr>
        <w:t>Despite these limitations, some achievements have been noted: Over the past 10 years, Nasarawa State has seen slow improvements in pentavalent and measles vaccine uptake, strengthened dialogue between health workers and caregivers through community engagement initiatives, reduced vaccine wastage and improved service reliability through expanded cold chain infrastructure, and increased training and supervision of frontline workers through collaboration between state authorities and international partners (Brownstone, Connor and Stein, 2020).</w:t>
      </w:r>
      <w:r w:rsidRPr="003F73A7">
        <w:rPr>
          <w:rFonts w:ascii="Times New Roman" w:eastAsia="Times New Roman" w:hAnsi="Times New Roman" w:cs="Times New Roman"/>
          <w:color w:val="3B3B3B"/>
          <w:kern w:val="0"/>
          <w:sz w:val="28"/>
          <w:szCs w:val="28"/>
          <w14:ligatures w14:val="none"/>
        </w:rPr>
        <w:t xml:space="preserve"> </w:t>
      </w:r>
      <w:r w:rsidRPr="003F73A7">
        <w:rPr>
          <w:rFonts w:ascii="Times New Roman" w:hAnsi="Times New Roman" w:cs="Times New Roman"/>
        </w:rPr>
        <w:t xml:space="preserve">Finally, addressing the incomplete immunization in Nasarawa State requires a better understanding of socio demographic and socio- economic determinants in a functional analytical framework (Sani et al., 2025). This will help to advance the completion of immunization rates among children under five years of age by aligning structural reforms with community conditions. The overall aim of this study is to </w:t>
      </w:r>
      <w:r w:rsidRPr="003F73A7">
        <w:rPr>
          <w:rFonts w:ascii="Times New Roman" w:hAnsi="Times New Roman" w:cs="Times New Roman"/>
        </w:rPr>
        <w:lastRenderedPageBreak/>
        <w:t>investigate socio-demographic and socio-economic determinants of immunization completion rates among children under five years of age in Nasarawa State, Nigeria, utilizing a functional analytical framework that was among the six objectives of my PhD Thesis.</w:t>
      </w:r>
    </w:p>
    <w:p w14:paraId="14E50178" w14:textId="50C07AA1" w:rsidR="00726BBF" w:rsidRPr="003F73A7" w:rsidRDefault="00726BBF" w:rsidP="00A14CD4">
      <w:pPr>
        <w:spacing w:line="360" w:lineRule="auto"/>
        <w:jc w:val="both"/>
        <w:rPr>
          <w:rFonts w:ascii="Times New Roman" w:hAnsi="Times New Roman" w:cs="Times New Roman"/>
          <w:b/>
          <w:bCs/>
        </w:rPr>
      </w:pPr>
      <w:r w:rsidRPr="003F73A7">
        <w:rPr>
          <w:rFonts w:ascii="Times New Roman" w:hAnsi="Times New Roman" w:cs="Times New Roman"/>
          <w:b/>
          <w:bCs/>
        </w:rPr>
        <w:t>Methods</w:t>
      </w:r>
      <w:r w:rsidR="00B93B16" w:rsidRPr="003F73A7">
        <w:rPr>
          <w:rFonts w:ascii="Times New Roman" w:hAnsi="Times New Roman" w:cs="Times New Roman"/>
          <w:b/>
          <w:bCs/>
        </w:rPr>
        <w:t xml:space="preserve"> </w:t>
      </w:r>
      <w:r w:rsidR="00FE6B2A" w:rsidRPr="003F73A7">
        <w:rPr>
          <w:rFonts w:ascii="Times New Roman" w:hAnsi="Times New Roman" w:cs="Times New Roman"/>
          <w:b/>
          <w:bCs/>
        </w:rPr>
        <w:t xml:space="preserve">&amp; </w:t>
      </w:r>
      <w:r w:rsidR="00B93B16" w:rsidRPr="003F73A7">
        <w:rPr>
          <w:rFonts w:ascii="Times New Roman" w:hAnsi="Times New Roman" w:cs="Times New Roman"/>
          <w:b/>
          <w:bCs/>
        </w:rPr>
        <w:t>Materials</w:t>
      </w:r>
    </w:p>
    <w:p w14:paraId="3076198F" w14:textId="77777777" w:rsidR="00726BBF" w:rsidRPr="003F73A7" w:rsidRDefault="00726BBF" w:rsidP="00A14CD4">
      <w:pPr>
        <w:spacing w:line="360" w:lineRule="auto"/>
        <w:jc w:val="both"/>
        <w:rPr>
          <w:rFonts w:ascii="Times New Roman" w:hAnsi="Times New Roman" w:cs="Times New Roman"/>
          <w:b/>
          <w:bCs/>
        </w:rPr>
      </w:pPr>
      <w:r w:rsidRPr="003F73A7">
        <w:rPr>
          <w:rFonts w:ascii="Times New Roman" w:hAnsi="Times New Roman" w:cs="Times New Roman"/>
          <w:b/>
          <w:bCs/>
        </w:rPr>
        <w:t>Study design and Setting</w:t>
      </w:r>
    </w:p>
    <w:p w14:paraId="2F73D939" w14:textId="77777777" w:rsidR="00997581" w:rsidRPr="003F73A7" w:rsidRDefault="00726BBF" w:rsidP="00A14CD4">
      <w:pPr>
        <w:spacing w:line="360" w:lineRule="auto"/>
        <w:jc w:val="both"/>
        <w:rPr>
          <w:rFonts w:ascii="Times New Roman" w:hAnsi="Times New Roman" w:cs="Times New Roman"/>
        </w:rPr>
      </w:pPr>
      <w:r w:rsidRPr="003F73A7">
        <w:rPr>
          <w:rFonts w:ascii="Times New Roman" w:hAnsi="Times New Roman" w:cs="Times New Roman"/>
        </w:rPr>
        <w:t xml:space="preserve"> </w:t>
      </w:r>
      <w:r w:rsidR="00997581" w:rsidRPr="003F73A7">
        <w:rPr>
          <w:rFonts w:ascii="Times New Roman" w:hAnsi="Times New Roman" w:cs="Times New Roman"/>
        </w:rPr>
        <w:t xml:space="preserve">This research utilized a descriptive cross-sectional design and was carried out in Nasarawa State, Nigeria. The focus of the study was on caregivers of children under five years old who were attending selected primary health facilities across the three senatorial districts of Nasarawa State (Ndou et al., 2021). </w:t>
      </w:r>
    </w:p>
    <w:p w14:paraId="645BDA07" w14:textId="1D321191" w:rsidR="00997581" w:rsidRPr="003F73A7" w:rsidRDefault="00997581" w:rsidP="00A14CD4">
      <w:pPr>
        <w:spacing w:line="360" w:lineRule="auto"/>
        <w:jc w:val="both"/>
        <w:rPr>
          <w:rFonts w:ascii="Times New Roman" w:hAnsi="Times New Roman" w:cs="Times New Roman"/>
        </w:rPr>
      </w:pPr>
      <w:r w:rsidRPr="003F73A7">
        <w:rPr>
          <w:rFonts w:ascii="Times New Roman" w:hAnsi="Times New Roman" w:cs="Times New Roman"/>
          <w:b/>
          <w:bCs/>
        </w:rPr>
        <w:t xml:space="preserve">Study Population and Sampling Techniques </w:t>
      </w:r>
    </w:p>
    <w:p w14:paraId="1E67EC74" w14:textId="06A07E82" w:rsidR="00726BBF" w:rsidRPr="003F73A7" w:rsidRDefault="00997581" w:rsidP="00A14CD4">
      <w:pPr>
        <w:spacing w:line="360" w:lineRule="auto"/>
        <w:jc w:val="both"/>
        <w:rPr>
          <w:rFonts w:ascii="Times New Roman" w:hAnsi="Times New Roman" w:cs="Times New Roman"/>
          <w:i/>
          <w:iCs/>
        </w:rPr>
      </w:pPr>
      <w:r w:rsidRPr="003F73A7">
        <w:rPr>
          <w:rFonts w:ascii="Times New Roman" w:hAnsi="Times New Roman" w:cs="Times New Roman"/>
        </w:rPr>
        <w:t>The study population comprised caregivers of children under five years of age who were receiving routine immunizations at the selected primary health care facilities during the survey period. A multi-stage sampling technique was employed for participant selection (Sabo et al., 2025).</w:t>
      </w:r>
      <w:r w:rsidRPr="003F73A7">
        <w:rPr>
          <w:rFonts w:ascii="Times New Roman" w:eastAsia="Times New Roman" w:hAnsi="Times New Roman" w:cs="Times New Roman"/>
          <w:color w:val="000000"/>
          <w:kern w:val="0"/>
          <w:sz w:val="27"/>
          <w:szCs w:val="27"/>
          <w14:ligatures w14:val="none"/>
        </w:rPr>
        <w:t xml:space="preserve"> </w:t>
      </w:r>
      <w:r w:rsidRPr="003F73A7">
        <w:rPr>
          <w:rFonts w:ascii="Times New Roman" w:hAnsi="Times New Roman" w:cs="Times New Roman"/>
          <w:i/>
          <w:iCs/>
        </w:rPr>
        <w:t xml:space="preserve">Three Senatorial districts were intentionally chosen based on the presence of eligible target children and the accessibility of routine </w:t>
      </w:r>
      <w:r w:rsidRPr="003F73A7">
        <w:rPr>
          <w:rFonts w:ascii="Times New Roman" w:hAnsi="Times New Roman" w:cs="Times New Roman"/>
          <w:i/>
          <w:iCs/>
        </w:rPr>
        <w:t>immunization services. Subsequently, one high-performing health facility and one low-performing health facility were selected from each senatorial district. Systematic random sampling was employed to involve 419 caregivers with eligible children under five years of age from the chosen health facilities (</w:t>
      </w:r>
      <w:proofErr w:type="spellStart"/>
      <w:r w:rsidRPr="003F73A7">
        <w:rPr>
          <w:rFonts w:ascii="Times New Roman" w:hAnsi="Times New Roman" w:cs="Times New Roman"/>
          <w:i/>
          <w:iCs/>
        </w:rPr>
        <w:t>Adedire</w:t>
      </w:r>
      <w:proofErr w:type="spellEnd"/>
      <w:r w:rsidRPr="003F73A7">
        <w:rPr>
          <w:rFonts w:ascii="Times New Roman" w:hAnsi="Times New Roman" w:cs="Times New Roman"/>
          <w:i/>
          <w:iCs/>
        </w:rPr>
        <w:t xml:space="preserve"> et al., 2021).</w:t>
      </w:r>
      <w:r w:rsidR="00726BBF" w:rsidRPr="003F73A7">
        <w:rPr>
          <w:rFonts w:ascii="Times New Roman" w:hAnsi="Times New Roman" w:cs="Times New Roman"/>
          <w:i/>
          <w:iCs/>
        </w:rPr>
        <w:t xml:space="preserve"> </w:t>
      </w:r>
    </w:p>
    <w:p w14:paraId="13E6D5D1" w14:textId="77777777" w:rsidR="00726BBF" w:rsidRPr="003F73A7" w:rsidRDefault="00726BBF" w:rsidP="00A14CD4">
      <w:pPr>
        <w:spacing w:line="360" w:lineRule="auto"/>
        <w:jc w:val="both"/>
        <w:rPr>
          <w:rFonts w:ascii="Times New Roman" w:hAnsi="Times New Roman" w:cs="Times New Roman"/>
        </w:rPr>
      </w:pPr>
      <w:r w:rsidRPr="003F73A7">
        <w:rPr>
          <w:rFonts w:ascii="Times New Roman" w:hAnsi="Times New Roman" w:cs="Times New Roman"/>
          <w:b/>
          <w:bCs/>
          <w:i/>
          <w:iCs/>
          <w:color w:val="000000" w:themeColor="text1"/>
        </w:rPr>
        <w:t xml:space="preserve">Data collection instrument and procedure </w:t>
      </w:r>
      <w:r w:rsidRPr="003F73A7">
        <w:rPr>
          <w:rFonts w:ascii="Times New Roman" w:hAnsi="Times New Roman" w:cs="Times New Roman"/>
          <w:b/>
          <w:bCs/>
          <w:i/>
          <w:iCs/>
        </w:rPr>
        <w:t xml:space="preserve"> </w:t>
      </w:r>
    </w:p>
    <w:p w14:paraId="7B0C8C5E" w14:textId="77777777" w:rsidR="00AD3432" w:rsidRPr="003F73A7" w:rsidRDefault="00AD3432" w:rsidP="00A14CD4">
      <w:pPr>
        <w:spacing w:line="360" w:lineRule="auto"/>
        <w:jc w:val="both"/>
        <w:rPr>
          <w:rFonts w:ascii="Times New Roman" w:hAnsi="Times New Roman" w:cs="Times New Roman"/>
        </w:rPr>
      </w:pPr>
      <w:r w:rsidRPr="003F73A7">
        <w:rPr>
          <w:rFonts w:ascii="Times New Roman" w:hAnsi="Times New Roman" w:cs="Times New Roman"/>
        </w:rPr>
        <w:t xml:space="preserve">Data collection was conducted using a structured, interview-administered questionnaire developed in the Kobo Collection Toolbox version 2025.3.3. The purpose of the questionnaire was to collect information regarding the socio-demographic and socio-economic factors that affect the immunization completion rate. Participants completed the questionnaire in person, and it was available in Hausa, English, and local languages, depending on the participants' preferences. </w:t>
      </w:r>
    </w:p>
    <w:p w14:paraId="4CA7C13C" w14:textId="77777777" w:rsidR="00AD3432" w:rsidRPr="003F73A7" w:rsidRDefault="00AD3432" w:rsidP="00A14CD4">
      <w:pPr>
        <w:spacing w:line="360" w:lineRule="auto"/>
        <w:jc w:val="both"/>
        <w:rPr>
          <w:rFonts w:ascii="Times New Roman" w:hAnsi="Times New Roman" w:cs="Times New Roman"/>
          <w:b/>
          <w:bCs/>
        </w:rPr>
      </w:pPr>
      <w:r w:rsidRPr="003F73A7">
        <w:rPr>
          <w:rFonts w:ascii="Times New Roman" w:hAnsi="Times New Roman" w:cs="Times New Roman"/>
          <w:b/>
          <w:bCs/>
        </w:rPr>
        <w:t xml:space="preserve">Data Analysis </w:t>
      </w:r>
    </w:p>
    <w:p w14:paraId="59BB0DDA" w14:textId="2B71ED42" w:rsidR="00AD3432" w:rsidRPr="003F73A7" w:rsidRDefault="00AD3432" w:rsidP="00A14CD4">
      <w:pPr>
        <w:spacing w:line="360" w:lineRule="auto"/>
        <w:jc w:val="both"/>
        <w:rPr>
          <w:rFonts w:ascii="Times New Roman" w:hAnsi="Times New Roman" w:cs="Times New Roman"/>
        </w:rPr>
      </w:pPr>
      <w:r w:rsidRPr="003F73A7">
        <w:rPr>
          <w:rFonts w:ascii="Times New Roman" w:hAnsi="Times New Roman" w:cs="Times New Roman"/>
        </w:rPr>
        <w:t>The data was uploaded from the Kobo Collection Toolbox into Microsoft Excel and subsequently analyzed using IBM SPSS Statistics version 23. Descriptive statistics, such as frequencies and percentages, were employed to summarize the demographic and cultural characteristics. A Chi-square test was utilized to examine the p-value.</w:t>
      </w:r>
    </w:p>
    <w:p w14:paraId="040B1F5C" w14:textId="77777777" w:rsidR="00726BBF" w:rsidRPr="003F73A7" w:rsidRDefault="00726BBF" w:rsidP="00A14CD4">
      <w:pPr>
        <w:spacing w:line="360" w:lineRule="auto"/>
        <w:jc w:val="both"/>
        <w:rPr>
          <w:rFonts w:ascii="Times New Roman" w:hAnsi="Times New Roman" w:cs="Times New Roman"/>
        </w:rPr>
      </w:pPr>
    </w:p>
    <w:p w14:paraId="39BEAF1D" w14:textId="77777777" w:rsidR="00726BBF" w:rsidRPr="003F73A7" w:rsidRDefault="00726BBF" w:rsidP="00A14CD4">
      <w:pPr>
        <w:spacing w:line="360" w:lineRule="auto"/>
        <w:jc w:val="both"/>
        <w:rPr>
          <w:rFonts w:ascii="Times New Roman" w:hAnsi="Times New Roman" w:cs="Times New Roman"/>
          <w:b/>
          <w:bCs/>
        </w:rPr>
      </w:pPr>
      <w:r w:rsidRPr="003F73A7">
        <w:rPr>
          <w:rFonts w:ascii="Times New Roman" w:hAnsi="Times New Roman" w:cs="Times New Roman"/>
          <w:b/>
          <w:bCs/>
        </w:rPr>
        <w:t>Ethical Clearance</w:t>
      </w:r>
    </w:p>
    <w:p w14:paraId="67F69D16" w14:textId="77777777" w:rsidR="00AD3432" w:rsidRPr="003F73A7" w:rsidRDefault="00AD3432" w:rsidP="00A14CD4">
      <w:pPr>
        <w:spacing w:line="360" w:lineRule="auto"/>
        <w:jc w:val="both"/>
        <w:rPr>
          <w:rFonts w:ascii="Times New Roman" w:hAnsi="Times New Roman" w:cs="Times New Roman"/>
          <w:b/>
          <w:bCs/>
        </w:rPr>
      </w:pPr>
      <w:r w:rsidRPr="003F73A7">
        <w:rPr>
          <w:rFonts w:ascii="Times New Roman" w:hAnsi="Times New Roman" w:cs="Times New Roman"/>
        </w:rPr>
        <w:t xml:space="preserve">Ethical approval was secured from the Nasarawa State Health Research Ethics Committee, under the Ministry of Health, and authorization was granted by the State Ministry of Health in partnership with the Nasarawa State Primary Health Care </w:t>
      </w:r>
      <w:r w:rsidRPr="003F73A7">
        <w:rPr>
          <w:rFonts w:ascii="Times New Roman" w:hAnsi="Times New Roman" w:cs="Times New Roman"/>
        </w:rPr>
        <w:t>Development Agency. Consent was acquired from the participants, and confidentiality was upheld throughout the duration of the study.</w:t>
      </w:r>
    </w:p>
    <w:p w14:paraId="0E217F95" w14:textId="143EFB69" w:rsidR="00B10780" w:rsidRPr="003F73A7" w:rsidRDefault="00B10780" w:rsidP="00A14CD4">
      <w:pPr>
        <w:spacing w:line="360" w:lineRule="auto"/>
        <w:jc w:val="both"/>
        <w:rPr>
          <w:rFonts w:ascii="Times New Roman" w:hAnsi="Times New Roman" w:cs="Times New Roman"/>
          <w:b/>
          <w:bCs/>
        </w:rPr>
      </w:pPr>
      <w:r w:rsidRPr="003F73A7">
        <w:rPr>
          <w:rFonts w:ascii="Times New Roman" w:hAnsi="Times New Roman" w:cs="Times New Roman"/>
          <w:b/>
          <w:bCs/>
        </w:rPr>
        <w:t>Results</w:t>
      </w:r>
      <w:r w:rsidR="00FE6B2A" w:rsidRPr="003F73A7">
        <w:rPr>
          <w:rFonts w:ascii="Times New Roman" w:hAnsi="Times New Roman" w:cs="Times New Roman"/>
          <w:b/>
          <w:bCs/>
        </w:rPr>
        <w:t xml:space="preserve"> &amp;</w:t>
      </w:r>
      <w:r w:rsidR="00FE6B2A" w:rsidRPr="003F73A7">
        <w:rPr>
          <w:rFonts w:ascii="Times New Roman" w:hAnsi="Times New Roman" w:cs="Times New Roman"/>
        </w:rPr>
        <w:t xml:space="preserve"> </w:t>
      </w:r>
      <w:r w:rsidR="00FE6B2A" w:rsidRPr="003F73A7">
        <w:rPr>
          <w:rFonts w:ascii="Times New Roman" w:hAnsi="Times New Roman" w:cs="Times New Roman"/>
          <w:b/>
          <w:bCs/>
        </w:rPr>
        <w:t>Discussion</w:t>
      </w:r>
    </w:p>
    <w:p w14:paraId="4735EA12" w14:textId="77777777" w:rsidR="00AD3432" w:rsidRPr="003F73A7" w:rsidRDefault="00AD3432" w:rsidP="00AD3432">
      <w:pPr>
        <w:spacing w:line="480" w:lineRule="auto"/>
        <w:jc w:val="both"/>
        <w:rPr>
          <w:rFonts w:ascii="Times New Roman" w:hAnsi="Times New Roman" w:cs="Times New Roman"/>
        </w:rPr>
      </w:pPr>
    </w:p>
    <w:p w14:paraId="0E60313B" w14:textId="77777777" w:rsidR="00AD3432" w:rsidRPr="003F73A7" w:rsidRDefault="00AD3432" w:rsidP="00AD3432">
      <w:pPr>
        <w:spacing w:line="480" w:lineRule="auto"/>
        <w:jc w:val="both"/>
        <w:rPr>
          <w:rFonts w:ascii="Times New Roman" w:hAnsi="Times New Roman" w:cs="Times New Roman"/>
        </w:rPr>
      </w:pPr>
    </w:p>
    <w:p w14:paraId="6F6D0179" w14:textId="77777777" w:rsidR="00A14CD4" w:rsidRPr="003F73A7" w:rsidRDefault="00A14CD4" w:rsidP="00AD3432">
      <w:pPr>
        <w:spacing w:line="480" w:lineRule="auto"/>
        <w:jc w:val="both"/>
        <w:rPr>
          <w:rFonts w:ascii="Times New Roman" w:eastAsia="Aptos" w:hAnsi="Times New Roman" w:cs="Times New Roman"/>
        </w:rPr>
        <w:sectPr w:rsidR="00A14CD4" w:rsidRPr="003F73A7" w:rsidSect="00AD3432">
          <w:type w:val="continuous"/>
          <w:pgSz w:w="12240" w:h="15840"/>
          <w:pgMar w:top="1440" w:right="1440" w:bottom="1440" w:left="1440" w:header="720" w:footer="720" w:gutter="0"/>
          <w:cols w:num="2" w:space="720"/>
          <w:docGrid w:linePitch="360"/>
        </w:sectPr>
      </w:pPr>
    </w:p>
    <w:p w14:paraId="5384F278" w14:textId="77777777" w:rsidR="003F73A7" w:rsidRDefault="003F73A7" w:rsidP="00726BBF">
      <w:pPr>
        <w:spacing w:line="259" w:lineRule="auto"/>
        <w:rPr>
          <w:rFonts w:ascii="Times New Roman" w:eastAsia="Aptos" w:hAnsi="Times New Roman" w:cs="Times New Roman"/>
          <w:b/>
          <w:bCs/>
          <w:lang w:val="en-GB"/>
        </w:rPr>
      </w:pPr>
    </w:p>
    <w:p w14:paraId="547E8E84" w14:textId="77777777" w:rsidR="003F73A7" w:rsidRDefault="003F73A7" w:rsidP="00726BBF">
      <w:pPr>
        <w:spacing w:line="259" w:lineRule="auto"/>
        <w:rPr>
          <w:rFonts w:ascii="Times New Roman" w:eastAsia="Aptos" w:hAnsi="Times New Roman" w:cs="Times New Roman"/>
          <w:b/>
          <w:bCs/>
          <w:lang w:val="en-GB"/>
        </w:rPr>
      </w:pPr>
    </w:p>
    <w:p w14:paraId="0838C03D" w14:textId="77777777" w:rsidR="003F73A7" w:rsidRDefault="003F73A7" w:rsidP="00726BBF">
      <w:pPr>
        <w:spacing w:line="259" w:lineRule="auto"/>
        <w:rPr>
          <w:rFonts w:ascii="Times New Roman" w:eastAsia="Aptos" w:hAnsi="Times New Roman" w:cs="Times New Roman"/>
          <w:b/>
          <w:bCs/>
          <w:lang w:val="en-GB"/>
        </w:rPr>
      </w:pPr>
    </w:p>
    <w:p w14:paraId="49BA807B" w14:textId="77777777" w:rsidR="003F73A7" w:rsidRDefault="003F73A7" w:rsidP="00726BBF">
      <w:pPr>
        <w:spacing w:line="259" w:lineRule="auto"/>
        <w:rPr>
          <w:rFonts w:ascii="Times New Roman" w:eastAsia="Aptos" w:hAnsi="Times New Roman" w:cs="Times New Roman"/>
          <w:b/>
          <w:bCs/>
          <w:lang w:val="en-GB"/>
        </w:rPr>
      </w:pPr>
    </w:p>
    <w:p w14:paraId="30CB8F72" w14:textId="77777777" w:rsidR="003F73A7" w:rsidRDefault="003F73A7" w:rsidP="00726BBF">
      <w:pPr>
        <w:spacing w:line="259" w:lineRule="auto"/>
        <w:rPr>
          <w:rFonts w:ascii="Times New Roman" w:eastAsia="Aptos" w:hAnsi="Times New Roman" w:cs="Times New Roman"/>
          <w:b/>
          <w:bCs/>
          <w:lang w:val="en-GB"/>
        </w:rPr>
      </w:pPr>
    </w:p>
    <w:p w14:paraId="2BE5B6AE" w14:textId="77777777" w:rsidR="003F73A7" w:rsidRDefault="003F73A7" w:rsidP="00726BBF">
      <w:pPr>
        <w:spacing w:line="259" w:lineRule="auto"/>
        <w:rPr>
          <w:rFonts w:ascii="Times New Roman" w:eastAsia="Aptos" w:hAnsi="Times New Roman" w:cs="Times New Roman"/>
          <w:b/>
          <w:bCs/>
          <w:lang w:val="en-GB"/>
        </w:rPr>
      </w:pPr>
    </w:p>
    <w:p w14:paraId="165777B4" w14:textId="77777777" w:rsidR="003F73A7" w:rsidRDefault="003F73A7" w:rsidP="00726BBF">
      <w:pPr>
        <w:spacing w:line="259" w:lineRule="auto"/>
        <w:rPr>
          <w:rFonts w:ascii="Times New Roman" w:eastAsia="Aptos" w:hAnsi="Times New Roman" w:cs="Times New Roman"/>
          <w:b/>
          <w:bCs/>
          <w:lang w:val="en-GB"/>
        </w:rPr>
      </w:pPr>
    </w:p>
    <w:p w14:paraId="41CF6B05" w14:textId="77777777" w:rsidR="003F73A7" w:rsidRDefault="003F73A7" w:rsidP="00726BBF">
      <w:pPr>
        <w:spacing w:line="259" w:lineRule="auto"/>
        <w:rPr>
          <w:rFonts w:ascii="Times New Roman" w:eastAsia="Aptos" w:hAnsi="Times New Roman" w:cs="Times New Roman"/>
          <w:b/>
          <w:bCs/>
          <w:lang w:val="en-GB"/>
        </w:rPr>
      </w:pPr>
    </w:p>
    <w:p w14:paraId="16E8B3BB" w14:textId="77777777" w:rsidR="003F73A7" w:rsidRDefault="003F73A7" w:rsidP="00726BBF">
      <w:pPr>
        <w:spacing w:line="259" w:lineRule="auto"/>
        <w:rPr>
          <w:rFonts w:ascii="Times New Roman" w:eastAsia="Aptos" w:hAnsi="Times New Roman" w:cs="Times New Roman"/>
          <w:b/>
          <w:bCs/>
          <w:lang w:val="en-GB"/>
        </w:rPr>
      </w:pPr>
    </w:p>
    <w:p w14:paraId="5D330B8B" w14:textId="77777777" w:rsidR="003F73A7" w:rsidRDefault="003F73A7" w:rsidP="00726BBF">
      <w:pPr>
        <w:spacing w:line="259" w:lineRule="auto"/>
        <w:rPr>
          <w:rFonts w:ascii="Times New Roman" w:eastAsia="Aptos" w:hAnsi="Times New Roman" w:cs="Times New Roman"/>
          <w:b/>
          <w:bCs/>
          <w:lang w:val="en-GB"/>
        </w:rPr>
      </w:pPr>
    </w:p>
    <w:p w14:paraId="0A5EEB42" w14:textId="77777777" w:rsidR="003F73A7" w:rsidRDefault="003F73A7" w:rsidP="00726BBF">
      <w:pPr>
        <w:spacing w:line="259" w:lineRule="auto"/>
        <w:rPr>
          <w:rFonts w:ascii="Times New Roman" w:eastAsia="Aptos" w:hAnsi="Times New Roman" w:cs="Times New Roman"/>
          <w:b/>
          <w:bCs/>
          <w:lang w:val="en-GB"/>
        </w:rPr>
      </w:pPr>
    </w:p>
    <w:p w14:paraId="5AE7C49F" w14:textId="77777777" w:rsidR="003F73A7" w:rsidRDefault="003F73A7" w:rsidP="00726BBF">
      <w:pPr>
        <w:spacing w:line="259" w:lineRule="auto"/>
        <w:rPr>
          <w:rFonts w:ascii="Times New Roman" w:eastAsia="Aptos" w:hAnsi="Times New Roman" w:cs="Times New Roman"/>
          <w:b/>
          <w:bCs/>
          <w:lang w:val="en-GB"/>
        </w:rPr>
      </w:pPr>
    </w:p>
    <w:p w14:paraId="20FFA08D" w14:textId="77777777" w:rsidR="003F73A7" w:rsidRDefault="003F73A7" w:rsidP="00726BBF">
      <w:pPr>
        <w:spacing w:line="259" w:lineRule="auto"/>
        <w:rPr>
          <w:rFonts w:ascii="Times New Roman" w:eastAsia="Aptos" w:hAnsi="Times New Roman" w:cs="Times New Roman"/>
          <w:b/>
          <w:bCs/>
          <w:lang w:val="en-GB"/>
        </w:rPr>
      </w:pPr>
    </w:p>
    <w:p w14:paraId="7F4AF6D9" w14:textId="77777777" w:rsidR="003F73A7" w:rsidRDefault="003F73A7" w:rsidP="00726BBF">
      <w:pPr>
        <w:spacing w:line="259" w:lineRule="auto"/>
        <w:rPr>
          <w:rFonts w:ascii="Times New Roman" w:eastAsia="Aptos" w:hAnsi="Times New Roman" w:cs="Times New Roman"/>
          <w:b/>
          <w:bCs/>
          <w:lang w:val="en-GB"/>
        </w:rPr>
      </w:pPr>
    </w:p>
    <w:p w14:paraId="10C01728" w14:textId="77777777" w:rsidR="003F73A7" w:rsidRDefault="003F73A7" w:rsidP="00726BBF">
      <w:pPr>
        <w:spacing w:line="259" w:lineRule="auto"/>
        <w:rPr>
          <w:rFonts w:ascii="Times New Roman" w:eastAsia="Aptos" w:hAnsi="Times New Roman" w:cs="Times New Roman"/>
          <w:b/>
          <w:bCs/>
          <w:lang w:val="en-GB"/>
        </w:rPr>
      </w:pPr>
    </w:p>
    <w:p w14:paraId="197FFCB0" w14:textId="77777777" w:rsidR="003F73A7" w:rsidRDefault="003F73A7" w:rsidP="00726BBF">
      <w:pPr>
        <w:spacing w:line="259" w:lineRule="auto"/>
        <w:rPr>
          <w:rFonts w:ascii="Times New Roman" w:eastAsia="Aptos" w:hAnsi="Times New Roman" w:cs="Times New Roman"/>
          <w:b/>
          <w:bCs/>
          <w:lang w:val="en-GB"/>
        </w:rPr>
      </w:pPr>
    </w:p>
    <w:p w14:paraId="4D614364" w14:textId="77777777" w:rsidR="003F73A7" w:rsidRDefault="003F73A7" w:rsidP="00726BBF">
      <w:pPr>
        <w:spacing w:line="259" w:lineRule="auto"/>
        <w:rPr>
          <w:rFonts w:ascii="Times New Roman" w:eastAsia="Aptos" w:hAnsi="Times New Roman" w:cs="Times New Roman"/>
          <w:b/>
          <w:bCs/>
          <w:lang w:val="en-GB"/>
        </w:rPr>
      </w:pPr>
    </w:p>
    <w:p w14:paraId="25F617B2" w14:textId="77777777" w:rsidR="003F73A7" w:rsidRDefault="003F73A7" w:rsidP="00726BBF">
      <w:pPr>
        <w:spacing w:line="259" w:lineRule="auto"/>
        <w:rPr>
          <w:rFonts w:ascii="Times New Roman" w:eastAsia="Aptos" w:hAnsi="Times New Roman" w:cs="Times New Roman"/>
          <w:b/>
          <w:bCs/>
          <w:lang w:val="en-GB"/>
        </w:rPr>
      </w:pPr>
    </w:p>
    <w:p w14:paraId="7A345ED2" w14:textId="77777777" w:rsidR="003F73A7" w:rsidRDefault="003F73A7" w:rsidP="00726BBF">
      <w:pPr>
        <w:spacing w:line="259" w:lineRule="auto"/>
        <w:rPr>
          <w:rFonts w:ascii="Times New Roman" w:eastAsia="Aptos" w:hAnsi="Times New Roman" w:cs="Times New Roman"/>
          <w:b/>
          <w:bCs/>
          <w:lang w:val="en-GB"/>
        </w:rPr>
      </w:pPr>
    </w:p>
    <w:p w14:paraId="50A13048" w14:textId="77777777" w:rsidR="003F73A7" w:rsidRDefault="003F73A7" w:rsidP="00726BBF">
      <w:pPr>
        <w:spacing w:line="259" w:lineRule="auto"/>
        <w:rPr>
          <w:rFonts w:ascii="Times New Roman" w:eastAsia="Aptos" w:hAnsi="Times New Roman" w:cs="Times New Roman"/>
          <w:b/>
          <w:bCs/>
          <w:lang w:val="en-GB"/>
        </w:rPr>
      </w:pPr>
    </w:p>
    <w:p w14:paraId="22651EB8" w14:textId="4626914E" w:rsidR="00726BBF" w:rsidRPr="002A0D76" w:rsidRDefault="00726BBF" w:rsidP="00726BBF">
      <w:pPr>
        <w:spacing w:line="259" w:lineRule="auto"/>
        <w:rPr>
          <w:rFonts w:ascii="Times New Roman" w:eastAsia="Aptos" w:hAnsi="Times New Roman" w:cs="Times New Roman"/>
          <w:lang w:val="en-GB"/>
        </w:rPr>
      </w:pPr>
      <w:r w:rsidRPr="002A0D76">
        <w:rPr>
          <w:rFonts w:ascii="Times New Roman" w:eastAsia="Aptos" w:hAnsi="Times New Roman" w:cs="Times New Roman"/>
          <w:b/>
          <w:bCs/>
          <w:lang w:val="en-GB"/>
        </w:rPr>
        <w:lastRenderedPageBreak/>
        <w:t>Table 1:</w:t>
      </w:r>
      <w:r w:rsidRPr="002A0D76">
        <w:rPr>
          <w:rFonts w:ascii="Times New Roman" w:eastAsia="Aptos" w:hAnsi="Times New Roman" w:cs="Times New Roman"/>
          <w:lang w:val="en-GB"/>
        </w:rPr>
        <w:t xml:space="preserve"> Socio-demographic and Socio-economic distribution of the Caregivers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26BBF" w:rsidRPr="002A0D76" w14:paraId="7B16DDA7" w14:textId="77777777" w:rsidTr="004E0783">
        <w:tc>
          <w:tcPr>
            <w:tcW w:w="2254" w:type="dxa"/>
            <w:tcBorders>
              <w:top w:val="single" w:sz="4" w:space="0" w:color="auto"/>
              <w:bottom w:val="single" w:sz="4" w:space="0" w:color="auto"/>
            </w:tcBorders>
          </w:tcPr>
          <w:p w14:paraId="1C58501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Variables</w:t>
            </w:r>
          </w:p>
        </w:tc>
        <w:tc>
          <w:tcPr>
            <w:tcW w:w="2254" w:type="dxa"/>
            <w:tcBorders>
              <w:top w:val="single" w:sz="4" w:space="0" w:color="auto"/>
              <w:bottom w:val="single" w:sz="4" w:space="0" w:color="auto"/>
            </w:tcBorders>
          </w:tcPr>
          <w:p w14:paraId="030439C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Categories</w:t>
            </w:r>
          </w:p>
        </w:tc>
        <w:tc>
          <w:tcPr>
            <w:tcW w:w="2254" w:type="dxa"/>
            <w:tcBorders>
              <w:top w:val="single" w:sz="4" w:space="0" w:color="auto"/>
              <w:bottom w:val="single" w:sz="4" w:space="0" w:color="auto"/>
            </w:tcBorders>
          </w:tcPr>
          <w:p w14:paraId="5429311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Frequency</w:t>
            </w:r>
          </w:p>
        </w:tc>
        <w:tc>
          <w:tcPr>
            <w:tcW w:w="2254" w:type="dxa"/>
            <w:tcBorders>
              <w:top w:val="single" w:sz="4" w:space="0" w:color="auto"/>
              <w:bottom w:val="single" w:sz="4" w:space="0" w:color="auto"/>
            </w:tcBorders>
          </w:tcPr>
          <w:p w14:paraId="4B4D99E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Percentage (%)</w:t>
            </w:r>
          </w:p>
        </w:tc>
      </w:tr>
      <w:tr w:rsidR="00726BBF" w:rsidRPr="002A0D76" w14:paraId="7049843E" w14:textId="77777777" w:rsidTr="004E0783">
        <w:tc>
          <w:tcPr>
            <w:tcW w:w="2254" w:type="dxa"/>
            <w:tcBorders>
              <w:top w:val="single" w:sz="4" w:space="0" w:color="auto"/>
            </w:tcBorders>
          </w:tcPr>
          <w:p w14:paraId="3742579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Age</w:t>
            </w:r>
          </w:p>
        </w:tc>
        <w:tc>
          <w:tcPr>
            <w:tcW w:w="2254" w:type="dxa"/>
            <w:tcBorders>
              <w:top w:val="single" w:sz="4" w:space="0" w:color="auto"/>
            </w:tcBorders>
          </w:tcPr>
          <w:p w14:paraId="07270284" w14:textId="77777777" w:rsidR="00726BBF" w:rsidRPr="002A0D76" w:rsidRDefault="00726BBF" w:rsidP="004E0783">
            <w:pPr>
              <w:rPr>
                <w:rFonts w:ascii="Times New Roman" w:eastAsia="Aptos" w:hAnsi="Times New Roman" w:cs="Times New Roman"/>
                <w:sz w:val="24"/>
                <w:szCs w:val="24"/>
              </w:rPr>
            </w:pPr>
          </w:p>
        </w:tc>
        <w:tc>
          <w:tcPr>
            <w:tcW w:w="2254" w:type="dxa"/>
            <w:tcBorders>
              <w:top w:val="single" w:sz="4" w:space="0" w:color="auto"/>
            </w:tcBorders>
          </w:tcPr>
          <w:p w14:paraId="7E984071" w14:textId="77777777" w:rsidR="00726BBF" w:rsidRPr="002A0D76" w:rsidRDefault="00726BBF" w:rsidP="004E0783">
            <w:pPr>
              <w:rPr>
                <w:rFonts w:ascii="Times New Roman" w:eastAsia="Aptos" w:hAnsi="Times New Roman" w:cs="Times New Roman"/>
                <w:sz w:val="24"/>
                <w:szCs w:val="24"/>
              </w:rPr>
            </w:pPr>
          </w:p>
        </w:tc>
        <w:tc>
          <w:tcPr>
            <w:tcW w:w="2254" w:type="dxa"/>
            <w:tcBorders>
              <w:top w:val="single" w:sz="4" w:space="0" w:color="auto"/>
            </w:tcBorders>
          </w:tcPr>
          <w:p w14:paraId="31ED1BA0" w14:textId="77777777" w:rsidR="00726BBF" w:rsidRPr="002A0D76" w:rsidRDefault="00726BBF" w:rsidP="004E0783">
            <w:pPr>
              <w:rPr>
                <w:rFonts w:ascii="Times New Roman" w:eastAsia="Aptos" w:hAnsi="Times New Roman" w:cs="Times New Roman"/>
                <w:sz w:val="24"/>
                <w:szCs w:val="24"/>
              </w:rPr>
            </w:pPr>
          </w:p>
        </w:tc>
      </w:tr>
      <w:tr w:rsidR="00726BBF" w:rsidRPr="002A0D76" w14:paraId="6C501008" w14:textId="77777777" w:rsidTr="004E0783">
        <w:tc>
          <w:tcPr>
            <w:tcW w:w="2254" w:type="dxa"/>
          </w:tcPr>
          <w:p w14:paraId="4F63246D" w14:textId="77777777" w:rsidR="00726BBF" w:rsidRPr="002A0D76" w:rsidRDefault="00726BBF" w:rsidP="004E0783">
            <w:pPr>
              <w:rPr>
                <w:rFonts w:ascii="Times New Roman" w:eastAsia="Aptos" w:hAnsi="Times New Roman" w:cs="Times New Roman"/>
                <w:sz w:val="24"/>
                <w:szCs w:val="24"/>
              </w:rPr>
            </w:pPr>
          </w:p>
        </w:tc>
        <w:tc>
          <w:tcPr>
            <w:tcW w:w="2254" w:type="dxa"/>
          </w:tcPr>
          <w:p w14:paraId="297944A3"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15-24</w:t>
            </w:r>
          </w:p>
        </w:tc>
        <w:tc>
          <w:tcPr>
            <w:tcW w:w="2254" w:type="dxa"/>
          </w:tcPr>
          <w:p w14:paraId="2C4AEF4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115</w:t>
            </w:r>
          </w:p>
        </w:tc>
        <w:tc>
          <w:tcPr>
            <w:tcW w:w="2254" w:type="dxa"/>
          </w:tcPr>
          <w:p w14:paraId="51CACE1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27.4</w:t>
            </w:r>
          </w:p>
        </w:tc>
      </w:tr>
      <w:tr w:rsidR="00726BBF" w:rsidRPr="002A0D76" w14:paraId="5F3F5AD4" w14:textId="77777777" w:rsidTr="004E0783">
        <w:tc>
          <w:tcPr>
            <w:tcW w:w="2254" w:type="dxa"/>
          </w:tcPr>
          <w:p w14:paraId="5683E30A" w14:textId="77777777" w:rsidR="00726BBF" w:rsidRPr="002A0D76" w:rsidRDefault="00726BBF" w:rsidP="004E0783">
            <w:pPr>
              <w:rPr>
                <w:rFonts w:ascii="Times New Roman" w:eastAsia="Aptos" w:hAnsi="Times New Roman" w:cs="Times New Roman"/>
                <w:sz w:val="24"/>
                <w:szCs w:val="24"/>
              </w:rPr>
            </w:pPr>
          </w:p>
        </w:tc>
        <w:tc>
          <w:tcPr>
            <w:tcW w:w="2254" w:type="dxa"/>
          </w:tcPr>
          <w:p w14:paraId="1CA9D246"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25-34</w:t>
            </w:r>
          </w:p>
        </w:tc>
        <w:tc>
          <w:tcPr>
            <w:tcW w:w="2254" w:type="dxa"/>
          </w:tcPr>
          <w:p w14:paraId="39F4808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180</w:t>
            </w:r>
          </w:p>
        </w:tc>
        <w:tc>
          <w:tcPr>
            <w:tcW w:w="2254" w:type="dxa"/>
          </w:tcPr>
          <w:p w14:paraId="73F37E4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43.1</w:t>
            </w:r>
          </w:p>
        </w:tc>
      </w:tr>
      <w:tr w:rsidR="00726BBF" w:rsidRPr="002A0D76" w14:paraId="268383AC" w14:textId="77777777" w:rsidTr="004E0783">
        <w:tc>
          <w:tcPr>
            <w:tcW w:w="2254" w:type="dxa"/>
          </w:tcPr>
          <w:p w14:paraId="1C8C6157" w14:textId="77777777" w:rsidR="00726BBF" w:rsidRPr="002A0D76" w:rsidRDefault="00726BBF" w:rsidP="004E0783">
            <w:pPr>
              <w:rPr>
                <w:rFonts w:ascii="Times New Roman" w:eastAsia="Aptos" w:hAnsi="Times New Roman" w:cs="Times New Roman"/>
                <w:sz w:val="24"/>
                <w:szCs w:val="24"/>
              </w:rPr>
            </w:pPr>
          </w:p>
        </w:tc>
        <w:tc>
          <w:tcPr>
            <w:tcW w:w="2254" w:type="dxa"/>
          </w:tcPr>
          <w:p w14:paraId="507F16C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35-44</w:t>
            </w:r>
          </w:p>
        </w:tc>
        <w:tc>
          <w:tcPr>
            <w:tcW w:w="2254" w:type="dxa"/>
          </w:tcPr>
          <w:p w14:paraId="3699B7C5"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104</w:t>
            </w:r>
          </w:p>
        </w:tc>
        <w:tc>
          <w:tcPr>
            <w:tcW w:w="2254" w:type="dxa"/>
          </w:tcPr>
          <w:p w14:paraId="422BD47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24.8</w:t>
            </w:r>
          </w:p>
        </w:tc>
      </w:tr>
      <w:tr w:rsidR="00726BBF" w:rsidRPr="002A0D76" w14:paraId="20309034" w14:textId="77777777" w:rsidTr="004E0783">
        <w:tc>
          <w:tcPr>
            <w:tcW w:w="2254" w:type="dxa"/>
          </w:tcPr>
          <w:p w14:paraId="1E5F232C" w14:textId="77777777" w:rsidR="00726BBF" w:rsidRPr="002A0D76" w:rsidRDefault="00726BBF" w:rsidP="004E0783">
            <w:pPr>
              <w:rPr>
                <w:rFonts w:ascii="Times New Roman" w:eastAsia="Aptos" w:hAnsi="Times New Roman" w:cs="Times New Roman"/>
                <w:sz w:val="24"/>
                <w:szCs w:val="24"/>
              </w:rPr>
            </w:pPr>
          </w:p>
        </w:tc>
        <w:tc>
          <w:tcPr>
            <w:tcW w:w="2254" w:type="dxa"/>
          </w:tcPr>
          <w:p w14:paraId="42D4FF9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≥45</w:t>
            </w:r>
          </w:p>
        </w:tc>
        <w:tc>
          <w:tcPr>
            <w:tcW w:w="2254" w:type="dxa"/>
          </w:tcPr>
          <w:p w14:paraId="005EFF75"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20</w:t>
            </w:r>
          </w:p>
        </w:tc>
        <w:tc>
          <w:tcPr>
            <w:tcW w:w="2254" w:type="dxa"/>
          </w:tcPr>
          <w:p w14:paraId="577AE1A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4.8</w:t>
            </w:r>
          </w:p>
        </w:tc>
      </w:tr>
      <w:tr w:rsidR="00726BBF" w:rsidRPr="002A0D76" w14:paraId="3364C377" w14:textId="77777777" w:rsidTr="004E0783">
        <w:tc>
          <w:tcPr>
            <w:tcW w:w="2254" w:type="dxa"/>
          </w:tcPr>
          <w:p w14:paraId="0218E16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Gender</w:t>
            </w:r>
          </w:p>
        </w:tc>
        <w:tc>
          <w:tcPr>
            <w:tcW w:w="2254" w:type="dxa"/>
          </w:tcPr>
          <w:p w14:paraId="0F8BDCFA" w14:textId="77777777" w:rsidR="00726BBF" w:rsidRPr="002A0D76" w:rsidRDefault="00726BBF" w:rsidP="004E0783">
            <w:pPr>
              <w:rPr>
                <w:rFonts w:ascii="Times New Roman" w:eastAsia="Aptos" w:hAnsi="Times New Roman" w:cs="Times New Roman"/>
                <w:sz w:val="24"/>
                <w:szCs w:val="24"/>
              </w:rPr>
            </w:pPr>
          </w:p>
        </w:tc>
        <w:tc>
          <w:tcPr>
            <w:tcW w:w="2254" w:type="dxa"/>
          </w:tcPr>
          <w:p w14:paraId="03A90AEA" w14:textId="77777777" w:rsidR="00726BBF" w:rsidRPr="002A0D76" w:rsidRDefault="00726BBF" w:rsidP="004E0783">
            <w:pPr>
              <w:rPr>
                <w:rFonts w:ascii="Times New Roman" w:eastAsia="Aptos" w:hAnsi="Times New Roman" w:cs="Times New Roman"/>
                <w:sz w:val="24"/>
                <w:szCs w:val="24"/>
              </w:rPr>
            </w:pPr>
          </w:p>
        </w:tc>
        <w:tc>
          <w:tcPr>
            <w:tcW w:w="2254" w:type="dxa"/>
          </w:tcPr>
          <w:p w14:paraId="07145DF2" w14:textId="77777777" w:rsidR="00726BBF" w:rsidRPr="002A0D76" w:rsidRDefault="00726BBF" w:rsidP="004E0783">
            <w:pPr>
              <w:rPr>
                <w:rFonts w:ascii="Times New Roman" w:eastAsia="Aptos" w:hAnsi="Times New Roman" w:cs="Times New Roman"/>
                <w:sz w:val="24"/>
                <w:szCs w:val="24"/>
              </w:rPr>
            </w:pPr>
          </w:p>
        </w:tc>
      </w:tr>
      <w:tr w:rsidR="00726BBF" w:rsidRPr="002A0D76" w14:paraId="2F4438C0" w14:textId="77777777" w:rsidTr="004E0783">
        <w:tc>
          <w:tcPr>
            <w:tcW w:w="2254" w:type="dxa"/>
          </w:tcPr>
          <w:p w14:paraId="3BAB68B3" w14:textId="77777777" w:rsidR="00726BBF" w:rsidRPr="002A0D76" w:rsidRDefault="00726BBF" w:rsidP="004E0783">
            <w:pPr>
              <w:rPr>
                <w:rFonts w:ascii="Times New Roman" w:eastAsia="Aptos" w:hAnsi="Times New Roman" w:cs="Times New Roman"/>
                <w:sz w:val="24"/>
                <w:szCs w:val="24"/>
              </w:rPr>
            </w:pPr>
          </w:p>
        </w:tc>
        <w:tc>
          <w:tcPr>
            <w:tcW w:w="2254" w:type="dxa"/>
          </w:tcPr>
          <w:p w14:paraId="39DC64E8"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Female</w:t>
            </w:r>
          </w:p>
        </w:tc>
        <w:tc>
          <w:tcPr>
            <w:tcW w:w="2254" w:type="dxa"/>
          </w:tcPr>
          <w:p w14:paraId="5717F5D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381</w:t>
            </w:r>
          </w:p>
        </w:tc>
        <w:tc>
          <w:tcPr>
            <w:tcW w:w="2254" w:type="dxa"/>
          </w:tcPr>
          <w:p w14:paraId="4D401A7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90.9</w:t>
            </w:r>
          </w:p>
        </w:tc>
      </w:tr>
      <w:tr w:rsidR="00726BBF" w:rsidRPr="002A0D76" w14:paraId="122E611B" w14:textId="77777777" w:rsidTr="004E0783">
        <w:tc>
          <w:tcPr>
            <w:tcW w:w="2254" w:type="dxa"/>
          </w:tcPr>
          <w:p w14:paraId="6741D858" w14:textId="77777777" w:rsidR="00726BBF" w:rsidRPr="002A0D76" w:rsidRDefault="00726BBF" w:rsidP="004E0783">
            <w:pPr>
              <w:rPr>
                <w:rFonts w:ascii="Times New Roman" w:eastAsia="Aptos" w:hAnsi="Times New Roman" w:cs="Times New Roman"/>
                <w:sz w:val="24"/>
                <w:szCs w:val="24"/>
              </w:rPr>
            </w:pPr>
          </w:p>
        </w:tc>
        <w:tc>
          <w:tcPr>
            <w:tcW w:w="2254" w:type="dxa"/>
          </w:tcPr>
          <w:p w14:paraId="6415837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Male</w:t>
            </w:r>
          </w:p>
        </w:tc>
        <w:tc>
          <w:tcPr>
            <w:tcW w:w="2254" w:type="dxa"/>
          </w:tcPr>
          <w:p w14:paraId="2860F10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38</w:t>
            </w:r>
          </w:p>
        </w:tc>
        <w:tc>
          <w:tcPr>
            <w:tcW w:w="2254" w:type="dxa"/>
          </w:tcPr>
          <w:p w14:paraId="2A0B64FF"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9.1</w:t>
            </w:r>
          </w:p>
        </w:tc>
      </w:tr>
      <w:tr w:rsidR="00726BBF" w:rsidRPr="002A0D76" w14:paraId="4F0ACF29" w14:textId="77777777" w:rsidTr="004E0783">
        <w:tc>
          <w:tcPr>
            <w:tcW w:w="2254" w:type="dxa"/>
          </w:tcPr>
          <w:p w14:paraId="185013D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Marital Status</w:t>
            </w:r>
          </w:p>
        </w:tc>
        <w:tc>
          <w:tcPr>
            <w:tcW w:w="2254" w:type="dxa"/>
          </w:tcPr>
          <w:p w14:paraId="5314E595" w14:textId="77777777" w:rsidR="00726BBF" w:rsidRPr="002A0D76" w:rsidRDefault="00726BBF" w:rsidP="004E0783">
            <w:pPr>
              <w:rPr>
                <w:rFonts w:ascii="Times New Roman" w:eastAsia="Aptos" w:hAnsi="Times New Roman" w:cs="Times New Roman"/>
                <w:sz w:val="24"/>
                <w:szCs w:val="24"/>
              </w:rPr>
            </w:pPr>
          </w:p>
        </w:tc>
        <w:tc>
          <w:tcPr>
            <w:tcW w:w="2254" w:type="dxa"/>
          </w:tcPr>
          <w:p w14:paraId="63B868DB" w14:textId="77777777" w:rsidR="00726BBF" w:rsidRPr="002A0D76" w:rsidRDefault="00726BBF" w:rsidP="004E0783">
            <w:pPr>
              <w:rPr>
                <w:rFonts w:ascii="Times New Roman" w:eastAsia="Aptos" w:hAnsi="Times New Roman" w:cs="Times New Roman"/>
                <w:sz w:val="24"/>
                <w:szCs w:val="24"/>
              </w:rPr>
            </w:pPr>
          </w:p>
        </w:tc>
        <w:tc>
          <w:tcPr>
            <w:tcW w:w="2254" w:type="dxa"/>
          </w:tcPr>
          <w:p w14:paraId="349B90B2" w14:textId="77777777" w:rsidR="00726BBF" w:rsidRPr="002A0D76" w:rsidRDefault="00726BBF" w:rsidP="004E0783">
            <w:pPr>
              <w:rPr>
                <w:rFonts w:ascii="Times New Roman" w:eastAsia="Aptos" w:hAnsi="Times New Roman" w:cs="Times New Roman"/>
                <w:sz w:val="24"/>
                <w:szCs w:val="24"/>
              </w:rPr>
            </w:pPr>
          </w:p>
        </w:tc>
      </w:tr>
      <w:tr w:rsidR="00726BBF" w:rsidRPr="002A0D76" w14:paraId="43BA13A4" w14:textId="77777777" w:rsidTr="004E0783">
        <w:tc>
          <w:tcPr>
            <w:tcW w:w="2254" w:type="dxa"/>
          </w:tcPr>
          <w:p w14:paraId="6CBA3135" w14:textId="77777777" w:rsidR="00726BBF" w:rsidRPr="002A0D76" w:rsidRDefault="00726BBF" w:rsidP="004E0783">
            <w:pPr>
              <w:rPr>
                <w:rFonts w:ascii="Times New Roman" w:eastAsia="Aptos" w:hAnsi="Times New Roman" w:cs="Times New Roman"/>
                <w:sz w:val="24"/>
                <w:szCs w:val="24"/>
              </w:rPr>
            </w:pPr>
          </w:p>
        </w:tc>
        <w:tc>
          <w:tcPr>
            <w:tcW w:w="2254" w:type="dxa"/>
          </w:tcPr>
          <w:p w14:paraId="3DFEABE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Divorced</w:t>
            </w:r>
          </w:p>
        </w:tc>
        <w:tc>
          <w:tcPr>
            <w:tcW w:w="2254" w:type="dxa"/>
          </w:tcPr>
          <w:p w14:paraId="6E14805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21</w:t>
            </w:r>
          </w:p>
        </w:tc>
        <w:tc>
          <w:tcPr>
            <w:tcW w:w="2254" w:type="dxa"/>
          </w:tcPr>
          <w:p w14:paraId="238BC2B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5.0</w:t>
            </w:r>
          </w:p>
        </w:tc>
      </w:tr>
      <w:tr w:rsidR="00726BBF" w:rsidRPr="002A0D76" w14:paraId="7F7DD8F4" w14:textId="77777777" w:rsidTr="004E0783">
        <w:tc>
          <w:tcPr>
            <w:tcW w:w="2254" w:type="dxa"/>
          </w:tcPr>
          <w:p w14:paraId="54904BA6" w14:textId="77777777" w:rsidR="00726BBF" w:rsidRPr="002A0D76" w:rsidRDefault="00726BBF" w:rsidP="004E0783">
            <w:pPr>
              <w:rPr>
                <w:rFonts w:ascii="Times New Roman" w:eastAsia="Aptos" w:hAnsi="Times New Roman" w:cs="Times New Roman"/>
                <w:sz w:val="24"/>
                <w:szCs w:val="24"/>
              </w:rPr>
            </w:pPr>
          </w:p>
        </w:tc>
        <w:tc>
          <w:tcPr>
            <w:tcW w:w="2254" w:type="dxa"/>
          </w:tcPr>
          <w:p w14:paraId="3EB30DA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Married</w:t>
            </w:r>
          </w:p>
        </w:tc>
        <w:tc>
          <w:tcPr>
            <w:tcW w:w="2254" w:type="dxa"/>
          </w:tcPr>
          <w:p w14:paraId="76206EA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347</w:t>
            </w:r>
          </w:p>
        </w:tc>
        <w:tc>
          <w:tcPr>
            <w:tcW w:w="2254" w:type="dxa"/>
          </w:tcPr>
          <w:p w14:paraId="5542D1F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82.8</w:t>
            </w:r>
          </w:p>
        </w:tc>
      </w:tr>
      <w:tr w:rsidR="00726BBF" w:rsidRPr="002A0D76" w14:paraId="5A20445A" w14:textId="77777777" w:rsidTr="004E0783">
        <w:tc>
          <w:tcPr>
            <w:tcW w:w="2254" w:type="dxa"/>
          </w:tcPr>
          <w:p w14:paraId="19F8FBE2" w14:textId="77777777" w:rsidR="00726BBF" w:rsidRPr="002A0D76" w:rsidRDefault="00726BBF" w:rsidP="004E0783">
            <w:pPr>
              <w:rPr>
                <w:rFonts w:ascii="Times New Roman" w:eastAsia="Aptos" w:hAnsi="Times New Roman" w:cs="Times New Roman"/>
                <w:sz w:val="24"/>
                <w:szCs w:val="24"/>
              </w:rPr>
            </w:pPr>
          </w:p>
        </w:tc>
        <w:tc>
          <w:tcPr>
            <w:tcW w:w="2254" w:type="dxa"/>
          </w:tcPr>
          <w:p w14:paraId="7FE3CEA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Single</w:t>
            </w:r>
          </w:p>
        </w:tc>
        <w:tc>
          <w:tcPr>
            <w:tcW w:w="2254" w:type="dxa"/>
          </w:tcPr>
          <w:p w14:paraId="617C271F"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35</w:t>
            </w:r>
          </w:p>
        </w:tc>
        <w:tc>
          <w:tcPr>
            <w:tcW w:w="2254" w:type="dxa"/>
          </w:tcPr>
          <w:p w14:paraId="72F5C8A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8.4</w:t>
            </w:r>
          </w:p>
        </w:tc>
      </w:tr>
      <w:tr w:rsidR="00726BBF" w:rsidRPr="002A0D76" w14:paraId="4DDBB28A" w14:textId="77777777" w:rsidTr="004E0783">
        <w:tc>
          <w:tcPr>
            <w:tcW w:w="2254" w:type="dxa"/>
          </w:tcPr>
          <w:p w14:paraId="22EB10D5" w14:textId="77777777" w:rsidR="00726BBF" w:rsidRPr="002A0D76" w:rsidRDefault="00726BBF" w:rsidP="004E0783">
            <w:pPr>
              <w:rPr>
                <w:rFonts w:ascii="Times New Roman" w:eastAsia="Aptos" w:hAnsi="Times New Roman" w:cs="Times New Roman"/>
                <w:sz w:val="24"/>
                <w:szCs w:val="24"/>
              </w:rPr>
            </w:pPr>
          </w:p>
        </w:tc>
        <w:tc>
          <w:tcPr>
            <w:tcW w:w="2254" w:type="dxa"/>
          </w:tcPr>
          <w:p w14:paraId="2EF1709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Widow</w:t>
            </w:r>
          </w:p>
        </w:tc>
        <w:tc>
          <w:tcPr>
            <w:tcW w:w="2254" w:type="dxa"/>
          </w:tcPr>
          <w:p w14:paraId="7F78B64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13</w:t>
            </w:r>
          </w:p>
        </w:tc>
        <w:tc>
          <w:tcPr>
            <w:tcW w:w="2254" w:type="dxa"/>
          </w:tcPr>
          <w:p w14:paraId="54F4C94F"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3.1</w:t>
            </w:r>
          </w:p>
        </w:tc>
      </w:tr>
      <w:tr w:rsidR="00726BBF" w:rsidRPr="002A0D76" w14:paraId="6B0D18B4" w14:textId="77777777" w:rsidTr="004E0783">
        <w:tc>
          <w:tcPr>
            <w:tcW w:w="2254" w:type="dxa"/>
          </w:tcPr>
          <w:p w14:paraId="005D45FB" w14:textId="77777777" w:rsidR="00726BBF" w:rsidRPr="002A0D76" w:rsidRDefault="00726BBF" w:rsidP="004E0783">
            <w:pPr>
              <w:rPr>
                <w:rFonts w:ascii="Times New Roman" w:eastAsia="Aptos" w:hAnsi="Times New Roman" w:cs="Times New Roman"/>
                <w:sz w:val="24"/>
                <w:szCs w:val="24"/>
              </w:rPr>
            </w:pPr>
          </w:p>
        </w:tc>
        <w:tc>
          <w:tcPr>
            <w:tcW w:w="2254" w:type="dxa"/>
          </w:tcPr>
          <w:p w14:paraId="15526C9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Widower</w:t>
            </w:r>
          </w:p>
        </w:tc>
        <w:tc>
          <w:tcPr>
            <w:tcW w:w="2254" w:type="dxa"/>
          </w:tcPr>
          <w:p w14:paraId="161D0F3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w:t>
            </w:r>
          </w:p>
        </w:tc>
        <w:tc>
          <w:tcPr>
            <w:tcW w:w="2254" w:type="dxa"/>
          </w:tcPr>
          <w:p w14:paraId="73DC71F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0.7</w:t>
            </w:r>
          </w:p>
        </w:tc>
      </w:tr>
      <w:tr w:rsidR="00726BBF" w:rsidRPr="002A0D76" w14:paraId="0D02B3C0" w14:textId="77777777" w:rsidTr="004E0783">
        <w:tc>
          <w:tcPr>
            <w:tcW w:w="2254" w:type="dxa"/>
          </w:tcPr>
          <w:p w14:paraId="7079AD18"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Level of Education</w:t>
            </w:r>
          </w:p>
        </w:tc>
        <w:tc>
          <w:tcPr>
            <w:tcW w:w="2254" w:type="dxa"/>
          </w:tcPr>
          <w:p w14:paraId="06F26DBB" w14:textId="77777777" w:rsidR="00726BBF" w:rsidRPr="002A0D76" w:rsidRDefault="00726BBF" w:rsidP="004E0783">
            <w:pPr>
              <w:rPr>
                <w:rFonts w:ascii="Times New Roman" w:eastAsia="Aptos" w:hAnsi="Times New Roman" w:cs="Times New Roman"/>
                <w:sz w:val="24"/>
                <w:szCs w:val="24"/>
              </w:rPr>
            </w:pPr>
          </w:p>
        </w:tc>
        <w:tc>
          <w:tcPr>
            <w:tcW w:w="2254" w:type="dxa"/>
          </w:tcPr>
          <w:p w14:paraId="1D6843BA" w14:textId="77777777" w:rsidR="00726BBF" w:rsidRPr="002A0D76" w:rsidRDefault="00726BBF" w:rsidP="004E0783">
            <w:pPr>
              <w:rPr>
                <w:rFonts w:ascii="Times New Roman" w:eastAsia="Aptos" w:hAnsi="Times New Roman" w:cs="Times New Roman"/>
                <w:sz w:val="24"/>
                <w:szCs w:val="24"/>
              </w:rPr>
            </w:pPr>
          </w:p>
        </w:tc>
        <w:tc>
          <w:tcPr>
            <w:tcW w:w="2254" w:type="dxa"/>
          </w:tcPr>
          <w:p w14:paraId="43FAF12A" w14:textId="77777777" w:rsidR="00726BBF" w:rsidRPr="002A0D76" w:rsidRDefault="00726BBF" w:rsidP="004E0783">
            <w:pPr>
              <w:rPr>
                <w:rFonts w:ascii="Times New Roman" w:eastAsia="Aptos" w:hAnsi="Times New Roman" w:cs="Times New Roman"/>
                <w:sz w:val="24"/>
                <w:szCs w:val="24"/>
              </w:rPr>
            </w:pPr>
          </w:p>
        </w:tc>
      </w:tr>
      <w:tr w:rsidR="00726BBF" w:rsidRPr="002A0D76" w14:paraId="026CF22B" w14:textId="77777777" w:rsidTr="004E0783">
        <w:tc>
          <w:tcPr>
            <w:tcW w:w="2254" w:type="dxa"/>
          </w:tcPr>
          <w:p w14:paraId="3BB677E9" w14:textId="77777777" w:rsidR="00726BBF" w:rsidRPr="002A0D76" w:rsidRDefault="00726BBF" w:rsidP="004E0783">
            <w:pPr>
              <w:rPr>
                <w:rFonts w:ascii="Times New Roman" w:eastAsia="Aptos" w:hAnsi="Times New Roman" w:cs="Times New Roman"/>
                <w:sz w:val="24"/>
                <w:szCs w:val="24"/>
              </w:rPr>
            </w:pPr>
          </w:p>
        </w:tc>
        <w:tc>
          <w:tcPr>
            <w:tcW w:w="2254" w:type="dxa"/>
          </w:tcPr>
          <w:p w14:paraId="6222F118"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Primary</w:t>
            </w:r>
          </w:p>
        </w:tc>
        <w:tc>
          <w:tcPr>
            <w:tcW w:w="2254" w:type="dxa"/>
          </w:tcPr>
          <w:p w14:paraId="7188228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122</w:t>
            </w:r>
          </w:p>
        </w:tc>
        <w:tc>
          <w:tcPr>
            <w:tcW w:w="2254" w:type="dxa"/>
          </w:tcPr>
          <w:p w14:paraId="0EA2463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29.1</w:t>
            </w:r>
          </w:p>
        </w:tc>
      </w:tr>
      <w:tr w:rsidR="00726BBF" w:rsidRPr="002A0D76" w14:paraId="44E4F791" w14:textId="77777777" w:rsidTr="004E0783">
        <w:tc>
          <w:tcPr>
            <w:tcW w:w="2254" w:type="dxa"/>
          </w:tcPr>
          <w:p w14:paraId="28931FF5" w14:textId="77777777" w:rsidR="00726BBF" w:rsidRPr="002A0D76" w:rsidRDefault="00726BBF" w:rsidP="004E0783">
            <w:pPr>
              <w:rPr>
                <w:rFonts w:ascii="Times New Roman" w:eastAsia="Aptos" w:hAnsi="Times New Roman" w:cs="Times New Roman"/>
                <w:sz w:val="24"/>
                <w:szCs w:val="24"/>
              </w:rPr>
            </w:pPr>
          </w:p>
        </w:tc>
        <w:tc>
          <w:tcPr>
            <w:tcW w:w="2254" w:type="dxa"/>
          </w:tcPr>
          <w:p w14:paraId="2F3DC6A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Secondary</w:t>
            </w:r>
          </w:p>
        </w:tc>
        <w:tc>
          <w:tcPr>
            <w:tcW w:w="2254" w:type="dxa"/>
          </w:tcPr>
          <w:p w14:paraId="6FFB04E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181</w:t>
            </w:r>
          </w:p>
        </w:tc>
        <w:tc>
          <w:tcPr>
            <w:tcW w:w="2254" w:type="dxa"/>
          </w:tcPr>
          <w:p w14:paraId="0BF80503"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43.2</w:t>
            </w:r>
          </w:p>
        </w:tc>
      </w:tr>
      <w:tr w:rsidR="00726BBF" w:rsidRPr="002A0D76" w14:paraId="60B1B93F" w14:textId="77777777" w:rsidTr="004E0783">
        <w:tc>
          <w:tcPr>
            <w:tcW w:w="2254" w:type="dxa"/>
          </w:tcPr>
          <w:p w14:paraId="1EFA475A" w14:textId="77777777" w:rsidR="00726BBF" w:rsidRPr="002A0D76" w:rsidRDefault="00726BBF" w:rsidP="004E0783">
            <w:pPr>
              <w:rPr>
                <w:rFonts w:ascii="Times New Roman" w:eastAsia="Aptos" w:hAnsi="Times New Roman" w:cs="Times New Roman"/>
                <w:sz w:val="24"/>
                <w:szCs w:val="24"/>
              </w:rPr>
            </w:pPr>
          </w:p>
        </w:tc>
        <w:tc>
          <w:tcPr>
            <w:tcW w:w="2254" w:type="dxa"/>
          </w:tcPr>
          <w:p w14:paraId="028FFAB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Tertiary</w:t>
            </w:r>
          </w:p>
        </w:tc>
        <w:tc>
          <w:tcPr>
            <w:tcW w:w="2254" w:type="dxa"/>
          </w:tcPr>
          <w:p w14:paraId="6892596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81</w:t>
            </w:r>
          </w:p>
        </w:tc>
        <w:tc>
          <w:tcPr>
            <w:tcW w:w="2254" w:type="dxa"/>
          </w:tcPr>
          <w:p w14:paraId="517DC31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19.3</w:t>
            </w:r>
          </w:p>
        </w:tc>
      </w:tr>
      <w:tr w:rsidR="00726BBF" w:rsidRPr="002A0D76" w14:paraId="6D45B496" w14:textId="77777777" w:rsidTr="004E0783">
        <w:tc>
          <w:tcPr>
            <w:tcW w:w="2254" w:type="dxa"/>
          </w:tcPr>
          <w:p w14:paraId="1D1C7DB5" w14:textId="77777777" w:rsidR="00726BBF" w:rsidRPr="002A0D76" w:rsidRDefault="00726BBF" w:rsidP="004E0783">
            <w:pPr>
              <w:rPr>
                <w:rFonts w:ascii="Times New Roman" w:eastAsia="Aptos" w:hAnsi="Times New Roman" w:cs="Times New Roman"/>
                <w:sz w:val="24"/>
                <w:szCs w:val="24"/>
              </w:rPr>
            </w:pPr>
          </w:p>
        </w:tc>
        <w:tc>
          <w:tcPr>
            <w:tcW w:w="2254" w:type="dxa"/>
          </w:tcPr>
          <w:p w14:paraId="690F37B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Uneducated</w:t>
            </w:r>
          </w:p>
        </w:tc>
        <w:tc>
          <w:tcPr>
            <w:tcW w:w="2254" w:type="dxa"/>
          </w:tcPr>
          <w:p w14:paraId="07D9FCD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35</w:t>
            </w:r>
          </w:p>
        </w:tc>
        <w:tc>
          <w:tcPr>
            <w:tcW w:w="2254" w:type="dxa"/>
          </w:tcPr>
          <w:p w14:paraId="50C694C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8.4</w:t>
            </w:r>
          </w:p>
        </w:tc>
      </w:tr>
      <w:tr w:rsidR="00726BBF" w:rsidRPr="002A0D76" w14:paraId="3E7AE1DD" w14:textId="77777777" w:rsidTr="004E0783">
        <w:tc>
          <w:tcPr>
            <w:tcW w:w="2254" w:type="dxa"/>
          </w:tcPr>
          <w:p w14:paraId="262DBDB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Occupation</w:t>
            </w:r>
          </w:p>
        </w:tc>
        <w:tc>
          <w:tcPr>
            <w:tcW w:w="2254" w:type="dxa"/>
          </w:tcPr>
          <w:p w14:paraId="43D45D50" w14:textId="77777777" w:rsidR="00726BBF" w:rsidRPr="002A0D76" w:rsidRDefault="00726BBF" w:rsidP="004E0783">
            <w:pPr>
              <w:rPr>
                <w:rFonts w:ascii="Times New Roman" w:eastAsia="Aptos" w:hAnsi="Times New Roman" w:cs="Times New Roman"/>
                <w:sz w:val="24"/>
                <w:szCs w:val="24"/>
              </w:rPr>
            </w:pPr>
          </w:p>
        </w:tc>
        <w:tc>
          <w:tcPr>
            <w:tcW w:w="2254" w:type="dxa"/>
          </w:tcPr>
          <w:p w14:paraId="450CB09C" w14:textId="77777777" w:rsidR="00726BBF" w:rsidRPr="002A0D76" w:rsidRDefault="00726BBF" w:rsidP="004E0783">
            <w:pPr>
              <w:rPr>
                <w:rFonts w:ascii="Times New Roman" w:eastAsia="Aptos" w:hAnsi="Times New Roman" w:cs="Times New Roman"/>
                <w:sz w:val="24"/>
                <w:szCs w:val="24"/>
              </w:rPr>
            </w:pPr>
          </w:p>
        </w:tc>
        <w:tc>
          <w:tcPr>
            <w:tcW w:w="2254" w:type="dxa"/>
          </w:tcPr>
          <w:p w14:paraId="12E035C1" w14:textId="77777777" w:rsidR="00726BBF" w:rsidRPr="002A0D76" w:rsidRDefault="00726BBF" w:rsidP="004E0783">
            <w:pPr>
              <w:rPr>
                <w:rFonts w:ascii="Times New Roman" w:eastAsia="Aptos" w:hAnsi="Times New Roman" w:cs="Times New Roman"/>
                <w:sz w:val="24"/>
                <w:szCs w:val="24"/>
              </w:rPr>
            </w:pPr>
          </w:p>
        </w:tc>
      </w:tr>
      <w:tr w:rsidR="00726BBF" w:rsidRPr="002A0D76" w14:paraId="3E7C1627" w14:textId="77777777" w:rsidTr="004E0783">
        <w:tc>
          <w:tcPr>
            <w:tcW w:w="2254" w:type="dxa"/>
          </w:tcPr>
          <w:p w14:paraId="0B37B055" w14:textId="77777777" w:rsidR="00726BBF" w:rsidRPr="002A0D76" w:rsidRDefault="00726BBF" w:rsidP="004E0783">
            <w:pPr>
              <w:rPr>
                <w:rFonts w:ascii="Times New Roman" w:eastAsia="Aptos" w:hAnsi="Times New Roman" w:cs="Times New Roman"/>
                <w:sz w:val="24"/>
                <w:szCs w:val="24"/>
              </w:rPr>
            </w:pPr>
          </w:p>
        </w:tc>
        <w:tc>
          <w:tcPr>
            <w:tcW w:w="2254" w:type="dxa"/>
          </w:tcPr>
          <w:p w14:paraId="7274669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Artisan</w:t>
            </w:r>
          </w:p>
        </w:tc>
        <w:tc>
          <w:tcPr>
            <w:tcW w:w="2254" w:type="dxa"/>
          </w:tcPr>
          <w:p w14:paraId="768FE9F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163</w:t>
            </w:r>
          </w:p>
        </w:tc>
        <w:tc>
          <w:tcPr>
            <w:tcW w:w="2254" w:type="dxa"/>
          </w:tcPr>
          <w:p w14:paraId="0A10B85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38.9</w:t>
            </w:r>
          </w:p>
        </w:tc>
      </w:tr>
      <w:tr w:rsidR="00726BBF" w:rsidRPr="002A0D76" w14:paraId="48C4AA03" w14:textId="77777777" w:rsidTr="004E0783">
        <w:tc>
          <w:tcPr>
            <w:tcW w:w="2254" w:type="dxa"/>
          </w:tcPr>
          <w:p w14:paraId="396AB361" w14:textId="77777777" w:rsidR="00726BBF" w:rsidRPr="002A0D76" w:rsidRDefault="00726BBF" w:rsidP="004E0783">
            <w:pPr>
              <w:rPr>
                <w:rFonts w:ascii="Times New Roman" w:eastAsia="Aptos" w:hAnsi="Times New Roman" w:cs="Times New Roman"/>
                <w:sz w:val="24"/>
                <w:szCs w:val="24"/>
              </w:rPr>
            </w:pPr>
          </w:p>
        </w:tc>
        <w:tc>
          <w:tcPr>
            <w:tcW w:w="2254" w:type="dxa"/>
          </w:tcPr>
          <w:p w14:paraId="4D70689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Civil servant</w:t>
            </w:r>
          </w:p>
        </w:tc>
        <w:tc>
          <w:tcPr>
            <w:tcW w:w="2254" w:type="dxa"/>
          </w:tcPr>
          <w:p w14:paraId="6C68D586"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69</w:t>
            </w:r>
          </w:p>
        </w:tc>
        <w:tc>
          <w:tcPr>
            <w:tcW w:w="2254" w:type="dxa"/>
          </w:tcPr>
          <w:p w14:paraId="0CD454C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16.5</w:t>
            </w:r>
          </w:p>
        </w:tc>
      </w:tr>
      <w:tr w:rsidR="00726BBF" w:rsidRPr="002A0D76" w14:paraId="2956A9F4" w14:textId="77777777" w:rsidTr="004E0783">
        <w:tc>
          <w:tcPr>
            <w:tcW w:w="2254" w:type="dxa"/>
          </w:tcPr>
          <w:p w14:paraId="3BBB0184" w14:textId="77777777" w:rsidR="00726BBF" w:rsidRPr="002A0D76" w:rsidRDefault="00726BBF" w:rsidP="004E0783">
            <w:pPr>
              <w:rPr>
                <w:rFonts w:ascii="Times New Roman" w:eastAsia="Aptos" w:hAnsi="Times New Roman" w:cs="Times New Roman"/>
                <w:sz w:val="24"/>
                <w:szCs w:val="24"/>
              </w:rPr>
            </w:pPr>
          </w:p>
        </w:tc>
        <w:tc>
          <w:tcPr>
            <w:tcW w:w="2254" w:type="dxa"/>
          </w:tcPr>
          <w:p w14:paraId="1036094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Farmer</w:t>
            </w:r>
          </w:p>
        </w:tc>
        <w:tc>
          <w:tcPr>
            <w:tcW w:w="2254" w:type="dxa"/>
          </w:tcPr>
          <w:p w14:paraId="040EF15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52</w:t>
            </w:r>
          </w:p>
        </w:tc>
        <w:tc>
          <w:tcPr>
            <w:tcW w:w="2254" w:type="dxa"/>
          </w:tcPr>
          <w:p w14:paraId="4C4C61F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12.4</w:t>
            </w:r>
          </w:p>
        </w:tc>
      </w:tr>
      <w:tr w:rsidR="00726BBF" w:rsidRPr="002A0D76" w14:paraId="07E8C993" w14:textId="77777777" w:rsidTr="004E0783">
        <w:tc>
          <w:tcPr>
            <w:tcW w:w="2254" w:type="dxa"/>
          </w:tcPr>
          <w:p w14:paraId="7CC2C716" w14:textId="77777777" w:rsidR="00726BBF" w:rsidRPr="002A0D76" w:rsidRDefault="00726BBF" w:rsidP="004E0783">
            <w:pPr>
              <w:rPr>
                <w:rFonts w:ascii="Times New Roman" w:eastAsia="Aptos" w:hAnsi="Times New Roman" w:cs="Times New Roman"/>
                <w:sz w:val="24"/>
                <w:szCs w:val="24"/>
              </w:rPr>
            </w:pPr>
          </w:p>
        </w:tc>
        <w:tc>
          <w:tcPr>
            <w:tcW w:w="2254" w:type="dxa"/>
          </w:tcPr>
          <w:p w14:paraId="575C81D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House wife</w:t>
            </w:r>
          </w:p>
        </w:tc>
        <w:tc>
          <w:tcPr>
            <w:tcW w:w="2254" w:type="dxa"/>
          </w:tcPr>
          <w:p w14:paraId="12EDEFD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67</w:t>
            </w:r>
          </w:p>
        </w:tc>
        <w:tc>
          <w:tcPr>
            <w:tcW w:w="2254" w:type="dxa"/>
          </w:tcPr>
          <w:p w14:paraId="4D170A0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16.0</w:t>
            </w:r>
          </w:p>
        </w:tc>
      </w:tr>
      <w:tr w:rsidR="00726BBF" w:rsidRPr="002A0D76" w14:paraId="13ED9056" w14:textId="77777777" w:rsidTr="004E0783">
        <w:tc>
          <w:tcPr>
            <w:tcW w:w="2254" w:type="dxa"/>
          </w:tcPr>
          <w:p w14:paraId="0889B8C3" w14:textId="77777777" w:rsidR="00726BBF" w:rsidRPr="002A0D76" w:rsidRDefault="00726BBF" w:rsidP="004E0783">
            <w:pPr>
              <w:rPr>
                <w:rFonts w:ascii="Times New Roman" w:eastAsia="Aptos" w:hAnsi="Times New Roman" w:cs="Times New Roman"/>
                <w:sz w:val="24"/>
                <w:szCs w:val="24"/>
              </w:rPr>
            </w:pPr>
          </w:p>
        </w:tc>
        <w:tc>
          <w:tcPr>
            <w:tcW w:w="2254" w:type="dxa"/>
          </w:tcPr>
          <w:p w14:paraId="2681D8B3"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Student</w:t>
            </w:r>
          </w:p>
        </w:tc>
        <w:tc>
          <w:tcPr>
            <w:tcW w:w="2254" w:type="dxa"/>
          </w:tcPr>
          <w:p w14:paraId="5E6305E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22</w:t>
            </w:r>
          </w:p>
        </w:tc>
        <w:tc>
          <w:tcPr>
            <w:tcW w:w="2254" w:type="dxa"/>
          </w:tcPr>
          <w:p w14:paraId="17E6FFB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5.3</w:t>
            </w:r>
          </w:p>
        </w:tc>
      </w:tr>
      <w:tr w:rsidR="00726BBF" w:rsidRPr="002A0D76" w14:paraId="1528BC61" w14:textId="77777777" w:rsidTr="004E0783">
        <w:tc>
          <w:tcPr>
            <w:tcW w:w="2254" w:type="dxa"/>
          </w:tcPr>
          <w:p w14:paraId="1BC70032" w14:textId="77777777" w:rsidR="00726BBF" w:rsidRPr="002A0D76" w:rsidRDefault="00726BBF" w:rsidP="004E0783">
            <w:pPr>
              <w:rPr>
                <w:rFonts w:ascii="Times New Roman" w:eastAsia="Aptos" w:hAnsi="Times New Roman" w:cs="Times New Roman"/>
                <w:sz w:val="24"/>
                <w:szCs w:val="24"/>
              </w:rPr>
            </w:pPr>
          </w:p>
        </w:tc>
        <w:tc>
          <w:tcPr>
            <w:tcW w:w="2254" w:type="dxa"/>
          </w:tcPr>
          <w:p w14:paraId="3C5F468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Unemployed</w:t>
            </w:r>
          </w:p>
        </w:tc>
        <w:tc>
          <w:tcPr>
            <w:tcW w:w="2254" w:type="dxa"/>
          </w:tcPr>
          <w:p w14:paraId="2E222E2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46</w:t>
            </w:r>
          </w:p>
        </w:tc>
        <w:tc>
          <w:tcPr>
            <w:tcW w:w="2254" w:type="dxa"/>
          </w:tcPr>
          <w:p w14:paraId="7052022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11.0</w:t>
            </w:r>
          </w:p>
        </w:tc>
      </w:tr>
      <w:tr w:rsidR="00726BBF" w:rsidRPr="002A0D76" w14:paraId="69B18579" w14:textId="77777777" w:rsidTr="004E0783">
        <w:tc>
          <w:tcPr>
            <w:tcW w:w="2254" w:type="dxa"/>
          </w:tcPr>
          <w:p w14:paraId="56CF899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Income per annum</w:t>
            </w:r>
          </w:p>
        </w:tc>
        <w:tc>
          <w:tcPr>
            <w:tcW w:w="2254" w:type="dxa"/>
          </w:tcPr>
          <w:p w14:paraId="72DF2499" w14:textId="77777777" w:rsidR="00726BBF" w:rsidRPr="002A0D76" w:rsidRDefault="00726BBF" w:rsidP="004E0783">
            <w:pPr>
              <w:rPr>
                <w:rFonts w:ascii="Times New Roman" w:eastAsia="Aptos" w:hAnsi="Times New Roman" w:cs="Times New Roman"/>
                <w:sz w:val="24"/>
                <w:szCs w:val="24"/>
              </w:rPr>
            </w:pPr>
          </w:p>
        </w:tc>
        <w:tc>
          <w:tcPr>
            <w:tcW w:w="2254" w:type="dxa"/>
          </w:tcPr>
          <w:p w14:paraId="758BF63E" w14:textId="77777777" w:rsidR="00726BBF" w:rsidRPr="002A0D76" w:rsidRDefault="00726BBF" w:rsidP="004E0783">
            <w:pPr>
              <w:rPr>
                <w:rFonts w:ascii="Times New Roman" w:eastAsia="Aptos" w:hAnsi="Times New Roman" w:cs="Times New Roman"/>
                <w:sz w:val="24"/>
                <w:szCs w:val="24"/>
              </w:rPr>
            </w:pPr>
          </w:p>
        </w:tc>
        <w:tc>
          <w:tcPr>
            <w:tcW w:w="2254" w:type="dxa"/>
          </w:tcPr>
          <w:p w14:paraId="1572A1AF" w14:textId="77777777" w:rsidR="00726BBF" w:rsidRPr="002A0D76" w:rsidRDefault="00726BBF" w:rsidP="004E0783">
            <w:pPr>
              <w:rPr>
                <w:rFonts w:ascii="Times New Roman" w:eastAsia="Aptos" w:hAnsi="Times New Roman" w:cs="Times New Roman"/>
                <w:sz w:val="24"/>
                <w:szCs w:val="24"/>
              </w:rPr>
            </w:pPr>
          </w:p>
        </w:tc>
      </w:tr>
      <w:tr w:rsidR="00726BBF" w:rsidRPr="002A0D76" w14:paraId="648656CC" w14:textId="77777777" w:rsidTr="004E0783">
        <w:tc>
          <w:tcPr>
            <w:tcW w:w="2254" w:type="dxa"/>
          </w:tcPr>
          <w:p w14:paraId="5A5A570F" w14:textId="77777777" w:rsidR="00726BBF" w:rsidRPr="002A0D76" w:rsidRDefault="00726BBF" w:rsidP="004E0783">
            <w:pPr>
              <w:rPr>
                <w:rFonts w:ascii="Times New Roman" w:eastAsia="Aptos" w:hAnsi="Times New Roman" w:cs="Times New Roman"/>
                <w:sz w:val="24"/>
                <w:szCs w:val="24"/>
              </w:rPr>
            </w:pPr>
          </w:p>
        </w:tc>
        <w:tc>
          <w:tcPr>
            <w:tcW w:w="2254" w:type="dxa"/>
          </w:tcPr>
          <w:p w14:paraId="56CACE1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&lt;₦20,000</w:t>
            </w:r>
          </w:p>
        </w:tc>
        <w:tc>
          <w:tcPr>
            <w:tcW w:w="2254" w:type="dxa"/>
          </w:tcPr>
          <w:p w14:paraId="3D50201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181</w:t>
            </w:r>
          </w:p>
        </w:tc>
        <w:tc>
          <w:tcPr>
            <w:tcW w:w="2254" w:type="dxa"/>
          </w:tcPr>
          <w:p w14:paraId="45EB075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43.2</w:t>
            </w:r>
          </w:p>
        </w:tc>
      </w:tr>
      <w:tr w:rsidR="00726BBF" w:rsidRPr="002A0D76" w14:paraId="6C33616A" w14:textId="77777777" w:rsidTr="004E0783">
        <w:tc>
          <w:tcPr>
            <w:tcW w:w="2254" w:type="dxa"/>
          </w:tcPr>
          <w:p w14:paraId="10BCAC0D" w14:textId="77777777" w:rsidR="00726BBF" w:rsidRPr="002A0D76" w:rsidRDefault="00726BBF" w:rsidP="004E0783">
            <w:pPr>
              <w:rPr>
                <w:rFonts w:ascii="Times New Roman" w:eastAsia="Aptos" w:hAnsi="Times New Roman" w:cs="Times New Roman"/>
                <w:sz w:val="24"/>
                <w:szCs w:val="24"/>
              </w:rPr>
            </w:pPr>
          </w:p>
        </w:tc>
        <w:tc>
          <w:tcPr>
            <w:tcW w:w="2254" w:type="dxa"/>
          </w:tcPr>
          <w:p w14:paraId="31211D5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&gt;₦20,000-₦50,000</w:t>
            </w:r>
          </w:p>
        </w:tc>
        <w:tc>
          <w:tcPr>
            <w:tcW w:w="2254" w:type="dxa"/>
          </w:tcPr>
          <w:p w14:paraId="5E6EF89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145</w:t>
            </w:r>
          </w:p>
        </w:tc>
        <w:tc>
          <w:tcPr>
            <w:tcW w:w="2254" w:type="dxa"/>
          </w:tcPr>
          <w:p w14:paraId="62442B06"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34.6</w:t>
            </w:r>
          </w:p>
        </w:tc>
      </w:tr>
      <w:tr w:rsidR="00726BBF" w:rsidRPr="002A0D76" w14:paraId="307F55CA" w14:textId="77777777" w:rsidTr="004E0783">
        <w:tc>
          <w:tcPr>
            <w:tcW w:w="2254" w:type="dxa"/>
          </w:tcPr>
          <w:p w14:paraId="0A2D105A" w14:textId="77777777" w:rsidR="00726BBF" w:rsidRPr="002A0D76" w:rsidRDefault="00726BBF" w:rsidP="004E0783">
            <w:pPr>
              <w:rPr>
                <w:rFonts w:ascii="Times New Roman" w:eastAsia="Aptos" w:hAnsi="Times New Roman" w:cs="Times New Roman"/>
                <w:sz w:val="24"/>
                <w:szCs w:val="24"/>
              </w:rPr>
            </w:pPr>
          </w:p>
        </w:tc>
        <w:tc>
          <w:tcPr>
            <w:tcW w:w="2254" w:type="dxa"/>
          </w:tcPr>
          <w:p w14:paraId="7DD9157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&gt;₦50,000-₦100,000</w:t>
            </w:r>
          </w:p>
        </w:tc>
        <w:tc>
          <w:tcPr>
            <w:tcW w:w="2254" w:type="dxa"/>
          </w:tcPr>
          <w:p w14:paraId="0C18C4E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73</w:t>
            </w:r>
          </w:p>
        </w:tc>
        <w:tc>
          <w:tcPr>
            <w:tcW w:w="2254" w:type="dxa"/>
          </w:tcPr>
          <w:p w14:paraId="2D47A485"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17.4</w:t>
            </w:r>
          </w:p>
        </w:tc>
      </w:tr>
      <w:tr w:rsidR="00726BBF" w:rsidRPr="002A0D76" w14:paraId="0C2D6EFE" w14:textId="77777777" w:rsidTr="004E0783">
        <w:tc>
          <w:tcPr>
            <w:tcW w:w="2254" w:type="dxa"/>
          </w:tcPr>
          <w:p w14:paraId="200AE733" w14:textId="77777777" w:rsidR="00726BBF" w:rsidRPr="002A0D76" w:rsidRDefault="00726BBF" w:rsidP="004E0783">
            <w:pPr>
              <w:rPr>
                <w:rFonts w:ascii="Times New Roman" w:eastAsia="Aptos" w:hAnsi="Times New Roman" w:cs="Times New Roman"/>
                <w:sz w:val="24"/>
                <w:szCs w:val="24"/>
              </w:rPr>
            </w:pPr>
          </w:p>
        </w:tc>
        <w:tc>
          <w:tcPr>
            <w:tcW w:w="2254" w:type="dxa"/>
          </w:tcPr>
          <w:p w14:paraId="5D54479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&gt;₦100,000-₦200,000</w:t>
            </w:r>
          </w:p>
        </w:tc>
        <w:tc>
          <w:tcPr>
            <w:tcW w:w="2254" w:type="dxa"/>
          </w:tcPr>
          <w:p w14:paraId="054AA726"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12</w:t>
            </w:r>
          </w:p>
        </w:tc>
        <w:tc>
          <w:tcPr>
            <w:tcW w:w="2254" w:type="dxa"/>
          </w:tcPr>
          <w:p w14:paraId="1BFB20F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2.9</w:t>
            </w:r>
          </w:p>
        </w:tc>
      </w:tr>
      <w:tr w:rsidR="00726BBF" w:rsidRPr="002A0D76" w14:paraId="710D81B8" w14:textId="77777777" w:rsidTr="004E0783">
        <w:tc>
          <w:tcPr>
            <w:tcW w:w="2254" w:type="dxa"/>
          </w:tcPr>
          <w:p w14:paraId="4607BB06" w14:textId="77777777" w:rsidR="00726BBF" w:rsidRPr="002A0D76" w:rsidRDefault="00726BBF" w:rsidP="004E0783">
            <w:pPr>
              <w:rPr>
                <w:rFonts w:ascii="Times New Roman" w:eastAsia="Aptos" w:hAnsi="Times New Roman" w:cs="Times New Roman"/>
                <w:sz w:val="24"/>
                <w:szCs w:val="24"/>
              </w:rPr>
            </w:pPr>
          </w:p>
        </w:tc>
        <w:tc>
          <w:tcPr>
            <w:tcW w:w="2254" w:type="dxa"/>
          </w:tcPr>
          <w:p w14:paraId="319EAA3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&gt;₦200,000</w:t>
            </w:r>
          </w:p>
        </w:tc>
        <w:tc>
          <w:tcPr>
            <w:tcW w:w="2254" w:type="dxa"/>
          </w:tcPr>
          <w:p w14:paraId="2EF52CC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w:t>
            </w:r>
          </w:p>
        </w:tc>
        <w:tc>
          <w:tcPr>
            <w:tcW w:w="2254" w:type="dxa"/>
          </w:tcPr>
          <w:p w14:paraId="0EC32FC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1.9</w:t>
            </w:r>
          </w:p>
        </w:tc>
      </w:tr>
    </w:tbl>
    <w:p w14:paraId="54F27160" w14:textId="77777777" w:rsidR="002B1F35" w:rsidRDefault="002B1F35" w:rsidP="002B1F35">
      <w:pPr>
        <w:spacing w:line="360" w:lineRule="auto"/>
        <w:jc w:val="both"/>
        <w:rPr>
          <w:rFonts w:ascii="Times New Roman" w:eastAsia="Aptos" w:hAnsi="Times New Roman" w:cs="Times New Roman"/>
        </w:rPr>
      </w:pPr>
    </w:p>
    <w:p w14:paraId="01B67BF0" w14:textId="77777777" w:rsidR="00726BBF" w:rsidRDefault="00726BBF" w:rsidP="002B1F35">
      <w:pPr>
        <w:spacing w:line="360" w:lineRule="auto"/>
        <w:jc w:val="both"/>
        <w:rPr>
          <w:rFonts w:ascii="Times New Roman" w:eastAsia="Aptos" w:hAnsi="Times New Roman" w:cs="Times New Roman"/>
        </w:rPr>
      </w:pPr>
    </w:p>
    <w:p w14:paraId="71F91AED" w14:textId="77777777" w:rsidR="0073310B" w:rsidRDefault="0073310B" w:rsidP="00726BBF">
      <w:pPr>
        <w:spacing w:line="259" w:lineRule="auto"/>
        <w:rPr>
          <w:rFonts w:ascii="Times New Roman" w:eastAsia="Aptos" w:hAnsi="Times New Roman" w:cs="Times New Roman"/>
        </w:rPr>
      </w:pPr>
    </w:p>
    <w:p w14:paraId="78294FF6" w14:textId="77777777" w:rsidR="0073310B" w:rsidRDefault="0073310B" w:rsidP="00726BBF">
      <w:pPr>
        <w:spacing w:line="259" w:lineRule="auto"/>
        <w:rPr>
          <w:rFonts w:ascii="Times New Roman" w:eastAsia="Aptos" w:hAnsi="Times New Roman" w:cs="Times New Roman"/>
          <w:b/>
          <w:bCs/>
          <w:lang w:val="en-GB"/>
        </w:rPr>
      </w:pPr>
    </w:p>
    <w:p w14:paraId="29CA9A11" w14:textId="77777777" w:rsidR="0073310B" w:rsidRDefault="0073310B" w:rsidP="00726BBF">
      <w:pPr>
        <w:spacing w:line="259" w:lineRule="auto"/>
        <w:rPr>
          <w:rFonts w:ascii="Times New Roman" w:eastAsia="Aptos" w:hAnsi="Times New Roman" w:cs="Times New Roman"/>
          <w:b/>
          <w:bCs/>
          <w:lang w:val="en-GB"/>
        </w:rPr>
      </w:pPr>
    </w:p>
    <w:p w14:paraId="1E778A9B" w14:textId="77777777" w:rsidR="003F73A7" w:rsidRDefault="003F73A7" w:rsidP="00726BBF">
      <w:pPr>
        <w:spacing w:line="259" w:lineRule="auto"/>
        <w:rPr>
          <w:rFonts w:ascii="Times New Roman" w:eastAsia="Aptos" w:hAnsi="Times New Roman" w:cs="Times New Roman"/>
          <w:b/>
          <w:bCs/>
          <w:lang w:val="en-GB"/>
        </w:rPr>
      </w:pPr>
    </w:p>
    <w:p w14:paraId="72B57A90" w14:textId="77777777" w:rsidR="003F73A7" w:rsidRDefault="003F73A7" w:rsidP="00726BBF">
      <w:pPr>
        <w:spacing w:line="259" w:lineRule="auto"/>
        <w:rPr>
          <w:rFonts w:ascii="Times New Roman" w:eastAsia="Aptos" w:hAnsi="Times New Roman" w:cs="Times New Roman"/>
          <w:b/>
          <w:bCs/>
          <w:lang w:val="en-GB"/>
        </w:rPr>
      </w:pPr>
    </w:p>
    <w:p w14:paraId="293A3315" w14:textId="77777777" w:rsidR="003F73A7" w:rsidRDefault="003F73A7" w:rsidP="00726BBF">
      <w:pPr>
        <w:spacing w:line="259" w:lineRule="auto"/>
        <w:rPr>
          <w:rFonts w:ascii="Times New Roman" w:eastAsia="Aptos" w:hAnsi="Times New Roman" w:cs="Times New Roman"/>
          <w:b/>
          <w:bCs/>
          <w:lang w:val="en-GB"/>
        </w:rPr>
      </w:pPr>
    </w:p>
    <w:p w14:paraId="53289270" w14:textId="362ACC28" w:rsidR="00726BBF" w:rsidRPr="002A0D76" w:rsidRDefault="00726BBF" w:rsidP="00726BBF">
      <w:pPr>
        <w:spacing w:line="259" w:lineRule="auto"/>
        <w:rPr>
          <w:rFonts w:ascii="Times New Roman" w:eastAsia="Aptos" w:hAnsi="Times New Roman" w:cs="Times New Roman"/>
          <w:lang w:val="en-GB"/>
        </w:rPr>
      </w:pPr>
      <w:r w:rsidRPr="002A0D76">
        <w:rPr>
          <w:rFonts w:ascii="Times New Roman" w:eastAsia="Aptos" w:hAnsi="Times New Roman" w:cs="Times New Roman"/>
          <w:b/>
          <w:bCs/>
          <w:lang w:val="en-GB"/>
        </w:rPr>
        <w:t>Table 2</w:t>
      </w:r>
      <w:r w:rsidRPr="002A0D76">
        <w:rPr>
          <w:rFonts w:ascii="Times New Roman" w:eastAsia="Aptos" w:hAnsi="Times New Roman" w:cs="Times New Roman"/>
          <w:lang w:val="en-GB"/>
        </w:rPr>
        <w:t xml:space="preserve">: Prevalence of Complete Childhood Immunization Coverage in relation to the Socio-demographic and economic status of the Caregivers </w:t>
      </w:r>
    </w:p>
    <w:tbl>
      <w:tblPr>
        <w:tblStyle w:val="TableGrid1"/>
        <w:tblW w:w="9640" w:type="dxa"/>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1276"/>
        <w:gridCol w:w="1701"/>
        <w:gridCol w:w="2410"/>
      </w:tblGrid>
      <w:tr w:rsidR="00726BBF" w:rsidRPr="002A0D76" w14:paraId="1497F466" w14:textId="77777777" w:rsidTr="004E0783">
        <w:tc>
          <w:tcPr>
            <w:tcW w:w="1985" w:type="dxa"/>
            <w:tcBorders>
              <w:top w:val="single" w:sz="4" w:space="0" w:color="auto"/>
              <w:bottom w:val="single" w:sz="4" w:space="0" w:color="auto"/>
            </w:tcBorders>
          </w:tcPr>
          <w:p w14:paraId="5686BA9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Variables</w:t>
            </w:r>
          </w:p>
        </w:tc>
        <w:tc>
          <w:tcPr>
            <w:tcW w:w="2268" w:type="dxa"/>
            <w:tcBorders>
              <w:top w:val="single" w:sz="4" w:space="0" w:color="auto"/>
              <w:bottom w:val="single" w:sz="4" w:space="0" w:color="auto"/>
            </w:tcBorders>
          </w:tcPr>
          <w:p w14:paraId="09B1F06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Categories</w:t>
            </w:r>
          </w:p>
        </w:tc>
        <w:tc>
          <w:tcPr>
            <w:tcW w:w="1276" w:type="dxa"/>
            <w:tcBorders>
              <w:top w:val="single" w:sz="4" w:space="0" w:color="auto"/>
              <w:bottom w:val="single" w:sz="4" w:space="0" w:color="auto"/>
            </w:tcBorders>
          </w:tcPr>
          <w:p w14:paraId="0A60715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Frequency</w:t>
            </w:r>
          </w:p>
        </w:tc>
        <w:tc>
          <w:tcPr>
            <w:tcW w:w="1701" w:type="dxa"/>
            <w:tcBorders>
              <w:top w:val="single" w:sz="4" w:space="0" w:color="auto"/>
              <w:bottom w:val="single" w:sz="4" w:space="0" w:color="auto"/>
            </w:tcBorders>
          </w:tcPr>
          <w:p w14:paraId="30E7F85C"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Prevalence (%)</w:t>
            </w:r>
          </w:p>
        </w:tc>
        <w:tc>
          <w:tcPr>
            <w:tcW w:w="2410" w:type="dxa"/>
            <w:tcBorders>
              <w:top w:val="single" w:sz="4" w:space="0" w:color="auto"/>
              <w:bottom w:val="single" w:sz="4" w:space="0" w:color="auto"/>
            </w:tcBorders>
          </w:tcPr>
          <w:p w14:paraId="4E2FA34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Statistics</w:t>
            </w:r>
          </w:p>
        </w:tc>
      </w:tr>
      <w:tr w:rsidR="00726BBF" w:rsidRPr="002A0D76" w14:paraId="078C0F83" w14:textId="77777777" w:rsidTr="004E0783">
        <w:tc>
          <w:tcPr>
            <w:tcW w:w="1985" w:type="dxa"/>
            <w:tcBorders>
              <w:top w:val="single" w:sz="4" w:space="0" w:color="auto"/>
              <w:bottom w:val="single" w:sz="4" w:space="0" w:color="auto"/>
            </w:tcBorders>
          </w:tcPr>
          <w:p w14:paraId="2487AE78" w14:textId="77777777" w:rsidR="00726BBF" w:rsidRPr="002A0D76" w:rsidRDefault="00726BBF" w:rsidP="004E0783">
            <w:pPr>
              <w:rPr>
                <w:rFonts w:ascii="Times New Roman" w:eastAsia="Aptos" w:hAnsi="Times New Roman" w:cs="Times New Roman"/>
                <w:sz w:val="24"/>
                <w:szCs w:val="24"/>
              </w:rPr>
            </w:pPr>
          </w:p>
        </w:tc>
        <w:tc>
          <w:tcPr>
            <w:tcW w:w="2268" w:type="dxa"/>
            <w:tcBorders>
              <w:top w:val="single" w:sz="4" w:space="0" w:color="auto"/>
              <w:bottom w:val="single" w:sz="4" w:space="0" w:color="auto"/>
            </w:tcBorders>
          </w:tcPr>
          <w:p w14:paraId="043CFB07" w14:textId="77777777" w:rsidR="00726BBF" w:rsidRPr="002A0D76" w:rsidRDefault="00726BBF" w:rsidP="004E0783">
            <w:pPr>
              <w:jc w:val="center"/>
              <w:rPr>
                <w:rFonts w:ascii="Times New Roman" w:eastAsia="Aptos" w:hAnsi="Times New Roman" w:cs="Times New Roman"/>
                <w:sz w:val="24"/>
                <w:szCs w:val="24"/>
              </w:rPr>
            </w:pPr>
          </w:p>
        </w:tc>
        <w:tc>
          <w:tcPr>
            <w:tcW w:w="1276" w:type="dxa"/>
            <w:tcBorders>
              <w:top w:val="single" w:sz="4" w:space="0" w:color="auto"/>
              <w:bottom w:val="single" w:sz="4" w:space="0" w:color="auto"/>
            </w:tcBorders>
          </w:tcPr>
          <w:p w14:paraId="3276EF52" w14:textId="77777777" w:rsidR="00726BBF" w:rsidRPr="002A0D76" w:rsidRDefault="00726BBF" w:rsidP="004E0783">
            <w:pPr>
              <w:jc w:val="center"/>
              <w:rPr>
                <w:rFonts w:ascii="Times New Roman" w:eastAsia="Aptos" w:hAnsi="Times New Roman" w:cs="Times New Roman"/>
                <w:sz w:val="24"/>
                <w:szCs w:val="24"/>
              </w:rPr>
            </w:pPr>
          </w:p>
        </w:tc>
        <w:tc>
          <w:tcPr>
            <w:tcW w:w="1701" w:type="dxa"/>
            <w:tcBorders>
              <w:top w:val="single" w:sz="4" w:space="0" w:color="auto"/>
              <w:bottom w:val="single" w:sz="4" w:space="0" w:color="auto"/>
            </w:tcBorders>
          </w:tcPr>
          <w:p w14:paraId="17C7E3F9" w14:textId="77777777" w:rsidR="00726BBF" w:rsidRPr="002A0D76" w:rsidRDefault="00726BBF" w:rsidP="004E0783">
            <w:pPr>
              <w:jc w:val="center"/>
              <w:rPr>
                <w:rFonts w:ascii="Times New Roman" w:eastAsia="Aptos" w:hAnsi="Times New Roman" w:cs="Times New Roman"/>
                <w:sz w:val="24"/>
                <w:szCs w:val="24"/>
              </w:rPr>
            </w:pPr>
          </w:p>
        </w:tc>
        <w:tc>
          <w:tcPr>
            <w:tcW w:w="2410" w:type="dxa"/>
            <w:tcBorders>
              <w:top w:val="single" w:sz="4" w:space="0" w:color="auto"/>
              <w:bottom w:val="single" w:sz="4" w:space="0" w:color="auto"/>
            </w:tcBorders>
          </w:tcPr>
          <w:p w14:paraId="6A81905C"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25823405" w14:textId="77777777" w:rsidTr="004E0783">
        <w:tc>
          <w:tcPr>
            <w:tcW w:w="1985" w:type="dxa"/>
            <w:tcBorders>
              <w:top w:val="single" w:sz="4" w:space="0" w:color="auto"/>
            </w:tcBorders>
          </w:tcPr>
          <w:p w14:paraId="233BD24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Age</w:t>
            </w:r>
          </w:p>
        </w:tc>
        <w:tc>
          <w:tcPr>
            <w:tcW w:w="2268" w:type="dxa"/>
            <w:tcBorders>
              <w:top w:val="single" w:sz="4" w:space="0" w:color="auto"/>
            </w:tcBorders>
          </w:tcPr>
          <w:p w14:paraId="48FDF442" w14:textId="77777777" w:rsidR="00726BBF" w:rsidRPr="002A0D76" w:rsidRDefault="00726BBF" w:rsidP="004E0783">
            <w:pPr>
              <w:jc w:val="center"/>
              <w:rPr>
                <w:rFonts w:ascii="Times New Roman" w:eastAsia="Aptos" w:hAnsi="Times New Roman" w:cs="Times New Roman"/>
                <w:sz w:val="24"/>
                <w:szCs w:val="24"/>
              </w:rPr>
            </w:pPr>
          </w:p>
        </w:tc>
        <w:tc>
          <w:tcPr>
            <w:tcW w:w="1276" w:type="dxa"/>
            <w:tcBorders>
              <w:top w:val="single" w:sz="4" w:space="0" w:color="auto"/>
            </w:tcBorders>
          </w:tcPr>
          <w:p w14:paraId="5190705A" w14:textId="77777777" w:rsidR="00726BBF" w:rsidRPr="002A0D76" w:rsidRDefault="00726BBF" w:rsidP="004E0783">
            <w:pPr>
              <w:jc w:val="center"/>
              <w:rPr>
                <w:rFonts w:ascii="Times New Roman" w:eastAsia="Aptos" w:hAnsi="Times New Roman" w:cs="Times New Roman"/>
                <w:sz w:val="24"/>
                <w:szCs w:val="24"/>
              </w:rPr>
            </w:pPr>
          </w:p>
        </w:tc>
        <w:tc>
          <w:tcPr>
            <w:tcW w:w="1701" w:type="dxa"/>
            <w:tcBorders>
              <w:top w:val="single" w:sz="4" w:space="0" w:color="auto"/>
            </w:tcBorders>
          </w:tcPr>
          <w:p w14:paraId="2D330783" w14:textId="77777777" w:rsidR="00726BBF" w:rsidRPr="002A0D76" w:rsidRDefault="00726BBF" w:rsidP="004E0783">
            <w:pPr>
              <w:jc w:val="center"/>
              <w:rPr>
                <w:rFonts w:ascii="Times New Roman" w:eastAsia="Aptos" w:hAnsi="Times New Roman" w:cs="Times New Roman"/>
                <w:sz w:val="24"/>
                <w:szCs w:val="24"/>
              </w:rPr>
            </w:pPr>
          </w:p>
        </w:tc>
        <w:tc>
          <w:tcPr>
            <w:tcW w:w="2410" w:type="dxa"/>
            <w:tcBorders>
              <w:top w:val="single" w:sz="4" w:space="0" w:color="auto"/>
            </w:tcBorders>
          </w:tcPr>
          <w:p w14:paraId="19B3E5C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P=0.5087</w:t>
            </w:r>
          </w:p>
        </w:tc>
      </w:tr>
      <w:tr w:rsidR="00726BBF" w:rsidRPr="002A0D76" w14:paraId="01FE23F6" w14:textId="77777777" w:rsidTr="004E0783">
        <w:tc>
          <w:tcPr>
            <w:tcW w:w="1985" w:type="dxa"/>
          </w:tcPr>
          <w:p w14:paraId="0F1276EA" w14:textId="77777777" w:rsidR="00726BBF" w:rsidRPr="002A0D76" w:rsidRDefault="00726BBF" w:rsidP="004E0783">
            <w:pPr>
              <w:rPr>
                <w:rFonts w:ascii="Times New Roman" w:eastAsia="Aptos" w:hAnsi="Times New Roman" w:cs="Times New Roman"/>
                <w:sz w:val="24"/>
                <w:szCs w:val="24"/>
              </w:rPr>
            </w:pPr>
          </w:p>
        </w:tc>
        <w:tc>
          <w:tcPr>
            <w:tcW w:w="2268" w:type="dxa"/>
          </w:tcPr>
          <w:p w14:paraId="5268B35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15-24</w:t>
            </w:r>
          </w:p>
        </w:tc>
        <w:tc>
          <w:tcPr>
            <w:tcW w:w="1276" w:type="dxa"/>
          </w:tcPr>
          <w:p w14:paraId="15B503A0"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115</w:t>
            </w:r>
          </w:p>
        </w:tc>
        <w:tc>
          <w:tcPr>
            <w:tcW w:w="1701" w:type="dxa"/>
          </w:tcPr>
          <w:p w14:paraId="5C58BDA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84(73.0)</w:t>
            </w:r>
          </w:p>
        </w:tc>
        <w:tc>
          <w:tcPr>
            <w:tcW w:w="2410" w:type="dxa"/>
          </w:tcPr>
          <w:p w14:paraId="536FC5A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0211EC47" w14:textId="77777777" w:rsidTr="004E0783">
        <w:tc>
          <w:tcPr>
            <w:tcW w:w="1985" w:type="dxa"/>
          </w:tcPr>
          <w:p w14:paraId="0DB63FC1" w14:textId="77777777" w:rsidR="00726BBF" w:rsidRPr="002A0D76" w:rsidRDefault="00726BBF" w:rsidP="004E0783">
            <w:pPr>
              <w:rPr>
                <w:rFonts w:ascii="Times New Roman" w:eastAsia="Aptos" w:hAnsi="Times New Roman" w:cs="Times New Roman"/>
                <w:sz w:val="24"/>
                <w:szCs w:val="24"/>
              </w:rPr>
            </w:pPr>
          </w:p>
        </w:tc>
        <w:tc>
          <w:tcPr>
            <w:tcW w:w="2268" w:type="dxa"/>
          </w:tcPr>
          <w:p w14:paraId="23B8891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25-34</w:t>
            </w:r>
          </w:p>
        </w:tc>
        <w:tc>
          <w:tcPr>
            <w:tcW w:w="1276" w:type="dxa"/>
          </w:tcPr>
          <w:p w14:paraId="7970D84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180</w:t>
            </w:r>
          </w:p>
        </w:tc>
        <w:tc>
          <w:tcPr>
            <w:tcW w:w="1701" w:type="dxa"/>
          </w:tcPr>
          <w:p w14:paraId="7926053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141(78.3)</w:t>
            </w:r>
          </w:p>
        </w:tc>
        <w:tc>
          <w:tcPr>
            <w:tcW w:w="2410" w:type="dxa"/>
          </w:tcPr>
          <w:p w14:paraId="42A2FEB3"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35DC4ED9" w14:textId="77777777" w:rsidTr="004E0783">
        <w:tc>
          <w:tcPr>
            <w:tcW w:w="1985" w:type="dxa"/>
          </w:tcPr>
          <w:p w14:paraId="04A20BB4" w14:textId="77777777" w:rsidR="00726BBF" w:rsidRPr="002A0D76" w:rsidRDefault="00726BBF" w:rsidP="004E0783">
            <w:pPr>
              <w:rPr>
                <w:rFonts w:ascii="Times New Roman" w:eastAsia="Aptos" w:hAnsi="Times New Roman" w:cs="Times New Roman"/>
                <w:sz w:val="24"/>
                <w:szCs w:val="24"/>
              </w:rPr>
            </w:pPr>
          </w:p>
        </w:tc>
        <w:tc>
          <w:tcPr>
            <w:tcW w:w="2268" w:type="dxa"/>
          </w:tcPr>
          <w:p w14:paraId="57A7BCC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35-44</w:t>
            </w:r>
          </w:p>
        </w:tc>
        <w:tc>
          <w:tcPr>
            <w:tcW w:w="1276" w:type="dxa"/>
          </w:tcPr>
          <w:p w14:paraId="5902EF16"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104</w:t>
            </w:r>
          </w:p>
        </w:tc>
        <w:tc>
          <w:tcPr>
            <w:tcW w:w="1701" w:type="dxa"/>
          </w:tcPr>
          <w:p w14:paraId="609AFBC0"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76(73.1)</w:t>
            </w:r>
          </w:p>
        </w:tc>
        <w:tc>
          <w:tcPr>
            <w:tcW w:w="2410" w:type="dxa"/>
          </w:tcPr>
          <w:p w14:paraId="34B8F002"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74A8FC7E" w14:textId="77777777" w:rsidTr="004E0783">
        <w:tc>
          <w:tcPr>
            <w:tcW w:w="1985" w:type="dxa"/>
          </w:tcPr>
          <w:p w14:paraId="5FC9B7AB" w14:textId="77777777" w:rsidR="00726BBF" w:rsidRPr="002A0D76" w:rsidRDefault="00726BBF" w:rsidP="004E0783">
            <w:pPr>
              <w:rPr>
                <w:rFonts w:ascii="Times New Roman" w:eastAsia="Aptos" w:hAnsi="Times New Roman" w:cs="Times New Roman"/>
                <w:sz w:val="24"/>
                <w:szCs w:val="24"/>
              </w:rPr>
            </w:pPr>
          </w:p>
        </w:tc>
        <w:tc>
          <w:tcPr>
            <w:tcW w:w="2268" w:type="dxa"/>
          </w:tcPr>
          <w:p w14:paraId="5897F6F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≥45</w:t>
            </w:r>
          </w:p>
        </w:tc>
        <w:tc>
          <w:tcPr>
            <w:tcW w:w="1276" w:type="dxa"/>
          </w:tcPr>
          <w:p w14:paraId="58EAEF8C"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20</w:t>
            </w:r>
          </w:p>
        </w:tc>
        <w:tc>
          <w:tcPr>
            <w:tcW w:w="1701" w:type="dxa"/>
          </w:tcPr>
          <w:p w14:paraId="47F4AB1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16(80.0)</w:t>
            </w:r>
          </w:p>
        </w:tc>
        <w:tc>
          <w:tcPr>
            <w:tcW w:w="2410" w:type="dxa"/>
          </w:tcPr>
          <w:p w14:paraId="1053A9E2"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65978045" w14:textId="77777777" w:rsidTr="004E0783">
        <w:tc>
          <w:tcPr>
            <w:tcW w:w="1985" w:type="dxa"/>
          </w:tcPr>
          <w:p w14:paraId="11EB733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Gender</w:t>
            </w:r>
          </w:p>
        </w:tc>
        <w:tc>
          <w:tcPr>
            <w:tcW w:w="2268" w:type="dxa"/>
          </w:tcPr>
          <w:p w14:paraId="10B01884"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4EA94C61"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4FE40991"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7A4FE1D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χ2=0.6204; P=0.5087</w:t>
            </w:r>
          </w:p>
        </w:tc>
      </w:tr>
      <w:tr w:rsidR="00726BBF" w:rsidRPr="002A0D76" w14:paraId="62AA43EA" w14:textId="77777777" w:rsidTr="004E0783">
        <w:tc>
          <w:tcPr>
            <w:tcW w:w="1985" w:type="dxa"/>
          </w:tcPr>
          <w:p w14:paraId="0020B375" w14:textId="77777777" w:rsidR="00726BBF" w:rsidRPr="002A0D76" w:rsidRDefault="00726BBF" w:rsidP="004E0783">
            <w:pPr>
              <w:rPr>
                <w:rFonts w:ascii="Times New Roman" w:eastAsia="Aptos" w:hAnsi="Times New Roman" w:cs="Times New Roman"/>
                <w:sz w:val="24"/>
                <w:szCs w:val="24"/>
              </w:rPr>
            </w:pPr>
          </w:p>
        </w:tc>
        <w:tc>
          <w:tcPr>
            <w:tcW w:w="2268" w:type="dxa"/>
          </w:tcPr>
          <w:p w14:paraId="0191418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Female</w:t>
            </w:r>
          </w:p>
        </w:tc>
        <w:tc>
          <w:tcPr>
            <w:tcW w:w="1276" w:type="dxa"/>
          </w:tcPr>
          <w:p w14:paraId="3C8CCB5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381</w:t>
            </w:r>
          </w:p>
        </w:tc>
        <w:tc>
          <w:tcPr>
            <w:tcW w:w="1701" w:type="dxa"/>
          </w:tcPr>
          <w:p w14:paraId="0060A56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290(76.1)</w:t>
            </w:r>
          </w:p>
        </w:tc>
        <w:tc>
          <w:tcPr>
            <w:tcW w:w="2410" w:type="dxa"/>
          </w:tcPr>
          <w:p w14:paraId="16B61758"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3F955FCE" w14:textId="77777777" w:rsidTr="004E0783">
        <w:tc>
          <w:tcPr>
            <w:tcW w:w="1985" w:type="dxa"/>
          </w:tcPr>
          <w:p w14:paraId="38FC5203" w14:textId="77777777" w:rsidR="00726BBF" w:rsidRPr="002A0D76" w:rsidRDefault="00726BBF" w:rsidP="004E0783">
            <w:pPr>
              <w:rPr>
                <w:rFonts w:ascii="Times New Roman" w:eastAsia="Aptos" w:hAnsi="Times New Roman" w:cs="Times New Roman"/>
                <w:sz w:val="24"/>
                <w:szCs w:val="24"/>
              </w:rPr>
            </w:pPr>
          </w:p>
        </w:tc>
        <w:tc>
          <w:tcPr>
            <w:tcW w:w="2268" w:type="dxa"/>
          </w:tcPr>
          <w:p w14:paraId="42E31F9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Male</w:t>
            </w:r>
          </w:p>
        </w:tc>
        <w:tc>
          <w:tcPr>
            <w:tcW w:w="1276" w:type="dxa"/>
          </w:tcPr>
          <w:p w14:paraId="1E40EB2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38</w:t>
            </w:r>
          </w:p>
        </w:tc>
        <w:tc>
          <w:tcPr>
            <w:tcW w:w="1701" w:type="dxa"/>
          </w:tcPr>
          <w:p w14:paraId="3B893F0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27(71.1)</w:t>
            </w:r>
          </w:p>
        </w:tc>
        <w:tc>
          <w:tcPr>
            <w:tcW w:w="2410" w:type="dxa"/>
          </w:tcPr>
          <w:p w14:paraId="1B44F5C6"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5D20083E" w14:textId="77777777" w:rsidTr="004E0783">
        <w:tc>
          <w:tcPr>
            <w:tcW w:w="1985" w:type="dxa"/>
          </w:tcPr>
          <w:p w14:paraId="6089487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Marital Status</w:t>
            </w:r>
          </w:p>
        </w:tc>
        <w:tc>
          <w:tcPr>
            <w:tcW w:w="2268" w:type="dxa"/>
          </w:tcPr>
          <w:p w14:paraId="0DAEB768"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02BEDC03"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6F0B20A6"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18F07E0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P=0.1761</w:t>
            </w:r>
          </w:p>
        </w:tc>
      </w:tr>
      <w:tr w:rsidR="00726BBF" w:rsidRPr="002A0D76" w14:paraId="74D18EF5" w14:textId="77777777" w:rsidTr="004E0783">
        <w:tc>
          <w:tcPr>
            <w:tcW w:w="1985" w:type="dxa"/>
          </w:tcPr>
          <w:p w14:paraId="30E91EB9" w14:textId="77777777" w:rsidR="00726BBF" w:rsidRPr="002A0D76" w:rsidRDefault="00726BBF" w:rsidP="004E0783">
            <w:pPr>
              <w:rPr>
                <w:rFonts w:ascii="Times New Roman" w:eastAsia="Aptos" w:hAnsi="Times New Roman" w:cs="Times New Roman"/>
                <w:sz w:val="24"/>
                <w:szCs w:val="24"/>
              </w:rPr>
            </w:pPr>
          </w:p>
        </w:tc>
        <w:tc>
          <w:tcPr>
            <w:tcW w:w="2268" w:type="dxa"/>
          </w:tcPr>
          <w:p w14:paraId="7A4C5DC5"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Divorced</w:t>
            </w:r>
          </w:p>
        </w:tc>
        <w:tc>
          <w:tcPr>
            <w:tcW w:w="1276" w:type="dxa"/>
          </w:tcPr>
          <w:p w14:paraId="5EB6421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21</w:t>
            </w:r>
          </w:p>
        </w:tc>
        <w:tc>
          <w:tcPr>
            <w:tcW w:w="1701" w:type="dxa"/>
          </w:tcPr>
          <w:p w14:paraId="1112E33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16(76.2)</w:t>
            </w:r>
          </w:p>
        </w:tc>
        <w:tc>
          <w:tcPr>
            <w:tcW w:w="2410" w:type="dxa"/>
          </w:tcPr>
          <w:p w14:paraId="1CA4AEC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03BE921F" w14:textId="77777777" w:rsidTr="004E0783">
        <w:tc>
          <w:tcPr>
            <w:tcW w:w="1985" w:type="dxa"/>
          </w:tcPr>
          <w:p w14:paraId="26665394" w14:textId="77777777" w:rsidR="00726BBF" w:rsidRPr="002A0D76" w:rsidRDefault="00726BBF" w:rsidP="004E0783">
            <w:pPr>
              <w:rPr>
                <w:rFonts w:ascii="Times New Roman" w:eastAsia="Aptos" w:hAnsi="Times New Roman" w:cs="Times New Roman"/>
                <w:sz w:val="24"/>
                <w:szCs w:val="24"/>
              </w:rPr>
            </w:pPr>
          </w:p>
        </w:tc>
        <w:tc>
          <w:tcPr>
            <w:tcW w:w="2268" w:type="dxa"/>
          </w:tcPr>
          <w:p w14:paraId="3EA110E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Married</w:t>
            </w:r>
          </w:p>
        </w:tc>
        <w:tc>
          <w:tcPr>
            <w:tcW w:w="1276" w:type="dxa"/>
          </w:tcPr>
          <w:p w14:paraId="4413753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347</w:t>
            </w:r>
          </w:p>
        </w:tc>
        <w:tc>
          <w:tcPr>
            <w:tcW w:w="1701" w:type="dxa"/>
          </w:tcPr>
          <w:p w14:paraId="3983C6D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266(76.7)</w:t>
            </w:r>
          </w:p>
        </w:tc>
        <w:tc>
          <w:tcPr>
            <w:tcW w:w="2410" w:type="dxa"/>
          </w:tcPr>
          <w:p w14:paraId="0F712C56"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6196DAFA" w14:textId="77777777" w:rsidTr="004E0783">
        <w:tc>
          <w:tcPr>
            <w:tcW w:w="1985" w:type="dxa"/>
          </w:tcPr>
          <w:p w14:paraId="40F86F8D" w14:textId="77777777" w:rsidR="00726BBF" w:rsidRPr="002A0D76" w:rsidRDefault="00726BBF" w:rsidP="004E0783">
            <w:pPr>
              <w:rPr>
                <w:rFonts w:ascii="Times New Roman" w:eastAsia="Aptos" w:hAnsi="Times New Roman" w:cs="Times New Roman"/>
                <w:sz w:val="24"/>
                <w:szCs w:val="24"/>
              </w:rPr>
            </w:pPr>
          </w:p>
        </w:tc>
        <w:tc>
          <w:tcPr>
            <w:tcW w:w="2268" w:type="dxa"/>
          </w:tcPr>
          <w:p w14:paraId="15DC483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Single</w:t>
            </w:r>
          </w:p>
        </w:tc>
        <w:tc>
          <w:tcPr>
            <w:tcW w:w="1276" w:type="dxa"/>
          </w:tcPr>
          <w:p w14:paraId="3ECB579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35</w:t>
            </w:r>
          </w:p>
        </w:tc>
        <w:tc>
          <w:tcPr>
            <w:tcW w:w="1701" w:type="dxa"/>
          </w:tcPr>
          <w:p w14:paraId="19EB63F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26(74.3)</w:t>
            </w:r>
          </w:p>
        </w:tc>
        <w:tc>
          <w:tcPr>
            <w:tcW w:w="2410" w:type="dxa"/>
          </w:tcPr>
          <w:p w14:paraId="7666D218"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1259A3D4" w14:textId="77777777" w:rsidTr="004E0783">
        <w:tc>
          <w:tcPr>
            <w:tcW w:w="1985" w:type="dxa"/>
          </w:tcPr>
          <w:p w14:paraId="735B9730" w14:textId="77777777" w:rsidR="00726BBF" w:rsidRPr="002A0D76" w:rsidRDefault="00726BBF" w:rsidP="004E0783">
            <w:pPr>
              <w:rPr>
                <w:rFonts w:ascii="Times New Roman" w:eastAsia="Aptos" w:hAnsi="Times New Roman" w:cs="Times New Roman"/>
                <w:sz w:val="24"/>
                <w:szCs w:val="24"/>
              </w:rPr>
            </w:pPr>
          </w:p>
        </w:tc>
        <w:tc>
          <w:tcPr>
            <w:tcW w:w="2268" w:type="dxa"/>
          </w:tcPr>
          <w:p w14:paraId="1BC3FBA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Widow</w:t>
            </w:r>
          </w:p>
        </w:tc>
        <w:tc>
          <w:tcPr>
            <w:tcW w:w="1276" w:type="dxa"/>
          </w:tcPr>
          <w:p w14:paraId="48993E9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13</w:t>
            </w:r>
          </w:p>
        </w:tc>
        <w:tc>
          <w:tcPr>
            <w:tcW w:w="1701" w:type="dxa"/>
          </w:tcPr>
          <w:p w14:paraId="3A03A876"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6(46.2)</w:t>
            </w:r>
          </w:p>
        </w:tc>
        <w:tc>
          <w:tcPr>
            <w:tcW w:w="2410" w:type="dxa"/>
          </w:tcPr>
          <w:p w14:paraId="39627CC7"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52E439C8" w14:textId="77777777" w:rsidTr="004E0783">
        <w:tc>
          <w:tcPr>
            <w:tcW w:w="1985" w:type="dxa"/>
          </w:tcPr>
          <w:p w14:paraId="13EEC513" w14:textId="77777777" w:rsidR="00726BBF" w:rsidRPr="002A0D76" w:rsidRDefault="00726BBF" w:rsidP="004E0783">
            <w:pPr>
              <w:rPr>
                <w:rFonts w:ascii="Times New Roman" w:eastAsia="Aptos" w:hAnsi="Times New Roman" w:cs="Times New Roman"/>
                <w:sz w:val="24"/>
                <w:szCs w:val="24"/>
              </w:rPr>
            </w:pPr>
          </w:p>
        </w:tc>
        <w:tc>
          <w:tcPr>
            <w:tcW w:w="2268" w:type="dxa"/>
          </w:tcPr>
          <w:p w14:paraId="4A0B213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Widower</w:t>
            </w:r>
          </w:p>
        </w:tc>
        <w:tc>
          <w:tcPr>
            <w:tcW w:w="1276" w:type="dxa"/>
          </w:tcPr>
          <w:p w14:paraId="28057D5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w:t>
            </w:r>
          </w:p>
        </w:tc>
        <w:tc>
          <w:tcPr>
            <w:tcW w:w="1701" w:type="dxa"/>
          </w:tcPr>
          <w:p w14:paraId="75A5537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3(100.0)</w:t>
            </w:r>
          </w:p>
        </w:tc>
        <w:tc>
          <w:tcPr>
            <w:tcW w:w="2410" w:type="dxa"/>
          </w:tcPr>
          <w:p w14:paraId="627F90D6"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5AFCE617" w14:textId="77777777" w:rsidTr="004E0783">
        <w:tc>
          <w:tcPr>
            <w:tcW w:w="1985" w:type="dxa"/>
          </w:tcPr>
          <w:p w14:paraId="188997E8"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Level of Education</w:t>
            </w:r>
          </w:p>
        </w:tc>
        <w:tc>
          <w:tcPr>
            <w:tcW w:w="2268" w:type="dxa"/>
          </w:tcPr>
          <w:p w14:paraId="7195687C"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0BD648A6"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36ADB57D"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4118443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P=0.1737</w:t>
            </w:r>
          </w:p>
        </w:tc>
      </w:tr>
      <w:tr w:rsidR="00726BBF" w:rsidRPr="002A0D76" w14:paraId="69CB3630" w14:textId="77777777" w:rsidTr="004E0783">
        <w:tc>
          <w:tcPr>
            <w:tcW w:w="1985" w:type="dxa"/>
          </w:tcPr>
          <w:p w14:paraId="3313D57A" w14:textId="77777777" w:rsidR="00726BBF" w:rsidRPr="002A0D76" w:rsidRDefault="00726BBF" w:rsidP="004E0783">
            <w:pPr>
              <w:rPr>
                <w:rFonts w:ascii="Times New Roman" w:eastAsia="Aptos" w:hAnsi="Times New Roman" w:cs="Times New Roman"/>
                <w:sz w:val="24"/>
                <w:szCs w:val="24"/>
              </w:rPr>
            </w:pPr>
          </w:p>
        </w:tc>
        <w:tc>
          <w:tcPr>
            <w:tcW w:w="2268" w:type="dxa"/>
          </w:tcPr>
          <w:p w14:paraId="1AF169FC"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Primary</w:t>
            </w:r>
          </w:p>
        </w:tc>
        <w:tc>
          <w:tcPr>
            <w:tcW w:w="1276" w:type="dxa"/>
          </w:tcPr>
          <w:p w14:paraId="3A7BB905"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122</w:t>
            </w:r>
          </w:p>
        </w:tc>
        <w:tc>
          <w:tcPr>
            <w:tcW w:w="1701" w:type="dxa"/>
          </w:tcPr>
          <w:p w14:paraId="3775D1CE"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85(69.7)</w:t>
            </w:r>
          </w:p>
        </w:tc>
        <w:tc>
          <w:tcPr>
            <w:tcW w:w="2410" w:type="dxa"/>
          </w:tcPr>
          <w:p w14:paraId="3DFE8F46"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65252F96" w14:textId="77777777" w:rsidTr="004E0783">
        <w:tc>
          <w:tcPr>
            <w:tcW w:w="1985" w:type="dxa"/>
          </w:tcPr>
          <w:p w14:paraId="33EAAD66" w14:textId="77777777" w:rsidR="00726BBF" w:rsidRPr="002A0D76" w:rsidRDefault="00726BBF" w:rsidP="004E0783">
            <w:pPr>
              <w:rPr>
                <w:rFonts w:ascii="Times New Roman" w:eastAsia="Aptos" w:hAnsi="Times New Roman" w:cs="Times New Roman"/>
                <w:sz w:val="24"/>
                <w:szCs w:val="24"/>
              </w:rPr>
            </w:pPr>
          </w:p>
        </w:tc>
        <w:tc>
          <w:tcPr>
            <w:tcW w:w="2268" w:type="dxa"/>
          </w:tcPr>
          <w:p w14:paraId="4D0AF35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Secondary</w:t>
            </w:r>
          </w:p>
        </w:tc>
        <w:tc>
          <w:tcPr>
            <w:tcW w:w="1276" w:type="dxa"/>
          </w:tcPr>
          <w:p w14:paraId="3826A09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181</w:t>
            </w:r>
          </w:p>
        </w:tc>
        <w:tc>
          <w:tcPr>
            <w:tcW w:w="1701" w:type="dxa"/>
          </w:tcPr>
          <w:p w14:paraId="3CEC3D2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142(78.5)</w:t>
            </w:r>
          </w:p>
        </w:tc>
        <w:tc>
          <w:tcPr>
            <w:tcW w:w="2410" w:type="dxa"/>
          </w:tcPr>
          <w:p w14:paraId="4DF257F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31595810" w14:textId="77777777" w:rsidTr="004E0783">
        <w:tc>
          <w:tcPr>
            <w:tcW w:w="1985" w:type="dxa"/>
          </w:tcPr>
          <w:p w14:paraId="5E9F88AC" w14:textId="77777777" w:rsidR="00726BBF" w:rsidRPr="002A0D76" w:rsidRDefault="00726BBF" w:rsidP="004E0783">
            <w:pPr>
              <w:rPr>
                <w:rFonts w:ascii="Times New Roman" w:eastAsia="Aptos" w:hAnsi="Times New Roman" w:cs="Times New Roman"/>
                <w:sz w:val="24"/>
                <w:szCs w:val="24"/>
              </w:rPr>
            </w:pPr>
          </w:p>
        </w:tc>
        <w:tc>
          <w:tcPr>
            <w:tcW w:w="2268" w:type="dxa"/>
          </w:tcPr>
          <w:p w14:paraId="294B200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Tertiary</w:t>
            </w:r>
          </w:p>
        </w:tc>
        <w:tc>
          <w:tcPr>
            <w:tcW w:w="1276" w:type="dxa"/>
          </w:tcPr>
          <w:p w14:paraId="421780F5"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81</w:t>
            </w:r>
          </w:p>
        </w:tc>
        <w:tc>
          <w:tcPr>
            <w:tcW w:w="1701" w:type="dxa"/>
          </w:tcPr>
          <w:p w14:paraId="1ABB127E"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65(80.2)</w:t>
            </w:r>
          </w:p>
        </w:tc>
        <w:tc>
          <w:tcPr>
            <w:tcW w:w="2410" w:type="dxa"/>
          </w:tcPr>
          <w:p w14:paraId="15C13D4C"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2EFA6749" w14:textId="77777777" w:rsidTr="004E0783">
        <w:tc>
          <w:tcPr>
            <w:tcW w:w="1985" w:type="dxa"/>
          </w:tcPr>
          <w:p w14:paraId="4B943448" w14:textId="77777777" w:rsidR="00726BBF" w:rsidRPr="002A0D76" w:rsidRDefault="00726BBF" w:rsidP="004E0783">
            <w:pPr>
              <w:rPr>
                <w:rFonts w:ascii="Times New Roman" w:eastAsia="Aptos" w:hAnsi="Times New Roman" w:cs="Times New Roman"/>
                <w:sz w:val="24"/>
                <w:szCs w:val="24"/>
              </w:rPr>
            </w:pPr>
          </w:p>
        </w:tc>
        <w:tc>
          <w:tcPr>
            <w:tcW w:w="2268" w:type="dxa"/>
          </w:tcPr>
          <w:p w14:paraId="0FA6792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Uneducated</w:t>
            </w:r>
          </w:p>
        </w:tc>
        <w:tc>
          <w:tcPr>
            <w:tcW w:w="1276" w:type="dxa"/>
          </w:tcPr>
          <w:p w14:paraId="0082ECE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35</w:t>
            </w:r>
          </w:p>
        </w:tc>
        <w:tc>
          <w:tcPr>
            <w:tcW w:w="1701" w:type="dxa"/>
          </w:tcPr>
          <w:p w14:paraId="39C7B0B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25(71.4)</w:t>
            </w:r>
          </w:p>
        </w:tc>
        <w:tc>
          <w:tcPr>
            <w:tcW w:w="2410" w:type="dxa"/>
          </w:tcPr>
          <w:p w14:paraId="3CD4136F"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21201FD8" w14:textId="77777777" w:rsidTr="004E0783">
        <w:tc>
          <w:tcPr>
            <w:tcW w:w="1985" w:type="dxa"/>
          </w:tcPr>
          <w:p w14:paraId="57592CD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Occupation</w:t>
            </w:r>
          </w:p>
        </w:tc>
        <w:tc>
          <w:tcPr>
            <w:tcW w:w="2268" w:type="dxa"/>
          </w:tcPr>
          <w:p w14:paraId="13192AD7"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478D3693"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0F736F49"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5A80FABE"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P=0.632</w:t>
            </w:r>
          </w:p>
        </w:tc>
      </w:tr>
      <w:tr w:rsidR="00726BBF" w:rsidRPr="002A0D76" w14:paraId="124CE77B" w14:textId="77777777" w:rsidTr="004E0783">
        <w:tc>
          <w:tcPr>
            <w:tcW w:w="1985" w:type="dxa"/>
          </w:tcPr>
          <w:p w14:paraId="68726C9F" w14:textId="77777777" w:rsidR="00726BBF" w:rsidRPr="002A0D76" w:rsidRDefault="00726BBF" w:rsidP="004E0783">
            <w:pPr>
              <w:rPr>
                <w:rFonts w:ascii="Times New Roman" w:eastAsia="Aptos" w:hAnsi="Times New Roman" w:cs="Times New Roman"/>
                <w:sz w:val="24"/>
                <w:szCs w:val="24"/>
              </w:rPr>
            </w:pPr>
          </w:p>
        </w:tc>
        <w:tc>
          <w:tcPr>
            <w:tcW w:w="2268" w:type="dxa"/>
          </w:tcPr>
          <w:p w14:paraId="08BDF0B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Artisan</w:t>
            </w:r>
          </w:p>
        </w:tc>
        <w:tc>
          <w:tcPr>
            <w:tcW w:w="1276" w:type="dxa"/>
          </w:tcPr>
          <w:p w14:paraId="79C89E5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163</w:t>
            </w:r>
          </w:p>
        </w:tc>
        <w:tc>
          <w:tcPr>
            <w:tcW w:w="1701" w:type="dxa"/>
          </w:tcPr>
          <w:p w14:paraId="206EF46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119(73.0)</w:t>
            </w:r>
          </w:p>
        </w:tc>
        <w:tc>
          <w:tcPr>
            <w:tcW w:w="2410" w:type="dxa"/>
          </w:tcPr>
          <w:p w14:paraId="5BA2DEDF"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0CC91054" w14:textId="77777777" w:rsidTr="004E0783">
        <w:tc>
          <w:tcPr>
            <w:tcW w:w="1985" w:type="dxa"/>
          </w:tcPr>
          <w:p w14:paraId="2B5924B0" w14:textId="77777777" w:rsidR="00726BBF" w:rsidRPr="002A0D76" w:rsidRDefault="00726BBF" w:rsidP="004E0783">
            <w:pPr>
              <w:rPr>
                <w:rFonts w:ascii="Times New Roman" w:eastAsia="Aptos" w:hAnsi="Times New Roman" w:cs="Times New Roman"/>
                <w:sz w:val="24"/>
                <w:szCs w:val="24"/>
              </w:rPr>
            </w:pPr>
          </w:p>
        </w:tc>
        <w:tc>
          <w:tcPr>
            <w:tcW w:w="2268" w:type="dxa"/>
          </w:tcPr>
          <w:p w14:paraId="15E146F6"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Civil servant</w:t>
            </w:r>
          </w:p>
        </w:tc>
        <w:tc>
          <w:tcPr>
            <w:tcW w:w="1276" w:type="dxa"/>
          </w:tcPr>
          <w:p w14:paraId="7E6C08B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69</w:t>
            </w:r>
          </w:p>
        </w:tc>
        <w:tc>
          <w:tcPr>
            <w:tcW w:w="1701" w:type="dxa"/>
          </w:tcPr>
          <w:p w14:paraId="1197E51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55(79.7)</w:t>
            </w:r>
          </w:p>
        </w:tc>
        <w:tc>
          <w:tcPr>
            <w:tcW w:w="2410" w:type="dxa"/>
          </w:tcPr>
          <w:p w14:paraId="0B3BB630"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48E6CCBF" w14:textId="77777777" w:rsidTr="004E0783">
        <w:tc>
          <w:tcPr>
            <w:tcW w:w="1985" w:type="dxa"/>
          </w:tcPr>
          <w:p w14:paraId="18842588" w14:textId="77777777" w:rsidR="00726BBF" w:rsidRPr="002A0D76" w:rsidRDefault="00726BBF" w:rsidP="004E0783">
            <w:pPr>
              <w:rPr>
                <w:rFonts w:ascii="Times New Roman" w:eastAsia="Aptos" w:hAnsi="Times New Roman" w:cs="Times New Roman"/>
                <w:sz w:val="24"/>
                <w:szCs w:val="24"/>
              </w:rPr>
            </w:pPr>
          </w:p>
        </w:tc>
        <w:tc>
          <w:tcPr>
            <w:tcW w:w="2268" w:type="dxa"/>
          </w:tcPr>
          <w:p w14:paraId="20A0A30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Farmer</w:t>
            </w:r>
          </w:p>
        </w:tc>
        <w:tc>
          <w:tcPr>
            <w:tcW w:w="1276" w:type="dxa"/>
          </w:tcPr>
          <w:p w14:paraId="4D9B2E7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52</w:t>
            </w:r>
          </w:p>
        </w:tc>
        <w:tc>
          <w:tcPr>
            <w:tcW w:w="1701" w:type="dxa"/>
          </w:tcPr>
          <w:p w14:paraId="55526CC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43(82.7)</w:t>
            </w:r>
          </w:p>
        </w:tc>
        <w:tc>
          <w:tcPr>
            <w:tcW w:w="2410" w:type="dxa"/>
          </w:tcPr>
          <w:p w14:paraId="562447E4"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290C63D0" w14:textId="77777777" w:rsidTr="004E0783">
        <w:tc>
          <w:tcPr>
            <w:tcW w:w="1985" w:type="dxa"/>
          </w:tcPr>
          <w:p w14:paraId="594989D6" w14:textId="77777777" w:rsidR="00726BBF" w:rsidRPr="002A0D76" w:rsidRDefault="00726BBF" w:rsidP="004E0783">
            <w:pPr>
              <w:rPr>
                <w:rFonts w:ascii="Times New Roman" w:eastAsia="Aptos" w:hAnsi="Times New Roman" w:cs="Times New Roman"/>
                <w:sz w:val="24"/>
                <w:szCs w:val="24"/>
              </w:rPr>
            </w:pPr>
          </w:p>
        </w:tc>
        <w:tc>
          <w:tcPr>
            <w:tcW w:w="2268" w:type="dxa"/>
          </w:tcPr>
          <w:p w14:paraId="7539B766"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House wife</w:t>
            </w:r>
          </w:p>
        </w:tc>
        <w:tc>
          <w:tcPr>
            <w:tcW w:w="1276" w:type="dxa"/>
          </w:tcPr>
          <w:p w14:paraId="423DAA0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67</w:t>
            </w:r>
          </w:p>
        </w:tc>
        <w:tc>
          <w:tcPr>
            <w:tcW w:w="1701" w:type="dxa"/>
          </w:tcPr>
          <w:p w14:paraId="52B0D6F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47(70.1)</w:t>
            </w:r>
          </w:p>
        </w:tc>
        <w:tc>
          <w:tcPr>
            <w:tcW w:w="2410" w:type="dxa"/>
          </w:tcPr>
          <w:p w14:paraId="653478D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16FFB04F" w14:textId="77777777" w:rsidTr="004E0783">
        <w:tc>
          <w:tcPr>
            <w:tcW w:w="1985" w:type="dxa"/>
          </w:tcPr>
          <w:p w14:paraId="5B5DF3A2" w14:textId="77777777" w:rsidR="00726BBF" w:rsidRPr="002A0D76" w:rsidRDefault="00726BBF" w:rsidP="004E0783">
            <w:pPr>
              <w:rPr>
                <w:rFonts w:ascii="Times New Roman" w:eastAsia="Aptos" w:hAnsi="Times New Roman" w:cs="Times New Roman"/>
                <w:sz w:val="24"/>
                <w:szCs w:val="24"/>
              </w:rPr>
            </w:pPr>
          </w:p>
        </w:tc>
        <w:tc>
          <w:tcPr>
            <w:tcW w:w="2268" w:type="dxa"/>
          </w:tcPr>
          <w:p w14:paraId="3E587C3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Student</w:t>
            </w:r>
          </w:p>
        </w:tc>
        <w:tc>
          <w:tcPr>
            <w:tcW w:w="1276" w:type="dxa"/>
          </w:tcPr>
          <w:p w14:paraId="63A25F8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22</w:t>
            </w:r>
          </w:p>
        </w:tc>
        <w:tc>
          <w:tcPr>
            <w:tcW w:w="1701" w:type="dxa"/>
          </w:tcPr>
          <w:p w14:paraId="6737F9E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18(81.8)</w:t>
            </w:r>
          </w:p>
        </w:tc>
        <w:tc>
          <w:tcPr>
            <w:tcW w:w="2410" w:type="dxa"/>
          </w:tcPr>
          <w:p w14:paraId="697A619D"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6660191D" w14:textId="77777777" w:rsidTr="004E0783">
        <w:tc>
          <w:tcPr>
            <w:tcW w:w="1985" w:type="dxa"/>
          </w:tcPr>
          <w:p w14:paraId="6A1B8C3B" w14:textId="77777777" w:rsidR="00726BBF" w:rsidRPr="002A0D76" w:rsidRDefault="00726BBF" w:rsidP="004E0783">
            <w:pPr>
              <w:rPr>
                <w:rFonts w:ascii="Times New Roman" w:eastAsia="Aptos" w:hAnsi="Times New Roman" w:cs="Times New Roman"/>
                <w:sz w:val="24"/>
                <w:szCs w:val="24"/>
              </w:rPr>
            </w:pPr>
          </w:p>
        </w:tc>
        <w:tc>
          <w:tcPr>
            <w:tcW w:w="2268" w:type="dxa"/>
          </w:tcPr>
          <w:p w14:paraId="3DDFA2D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Unemployed</w:t>
            </w:r>
          </w:p>
        </w:tc>
        <w:tc>
          <w:tcPr>
            <w:tcW w:w="1276" w:type="dxa"/>
          </w:tcPr>
          <w:p w14:paraId="477762D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46</w:t>
            </w:r>
          </w:p>
        </w:tc>
        <w:tc>
          <w:tcPr>
            <w:tcW w:w="1701" w:type="dxa"/>
          </w:tcPr>
          <w:p w14:paraId="4A18475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35(76.1)</w:t>
            </w:r>
          </w:p>
        </w:tc>
        <w:tc>
          <w:tcPr>
            <w:tcW w:w="2410" w:type="dxa"/>
          </w:tcPr>
          <w:p w14:paraId="2075E85E"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75C1D077" w14:textId="77777777" w:rsidTr="004E0783">
        <w:tc>
          <w:tcPr>
            <w:tcW w:w="1985" w:type="dxa"/>
          </w:tcPr>
          <w:p w14:paraId="0FB06BD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Income per annum</w:t>
            </w:r>
          </w:p>
        </w:tc>
        <w:tc>
          <w:tcPr>
            <w:tcW w:w="2268" w:type="dxa"/>
          </w:tcPr>
          <w:p w14:paraId="7E26E090"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3481E801"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76AE3338"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13EFE8C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P=0.4797</w:t>
            </w:r>
          </w:p>
        </w:tc>
      </w:tr>
      <w:tr w:rsidR="00726BBF" w:rsidRPr="002A0D76" w14:paraId="6275E4C8" w14:textId="77777777" w:rsidTr="004E0783">
        <w:tc>
          <w:tcPr>
            <w:tcW w:w="1985" w:type="dxa"/>
          </w:tcPr>
          <w:p w14:paraId="27674B96" w14:textId="77777777" w:rsidR="00726BBF" w:rsidRPr="002A0D76" w:rsidRDefault="00726BBF" w:rsidP="004E0783">
            <w:pPr>
              <w:rPr>
                <w:rFonts w:ascii="Times New Roman" w:eastAsia="Aptos" w:hAnsi="Times New Roman" w:cs="Times New Roman"/>
                <w:sz w:val="24"/>
                <w:szCs w:val="24"/>
              </w:rPr>
            </w:pPr>
          </w:p>
        </w:tc>
        <w:tc>
          <w:tcPr>
            <w:tcW w:w="2268" w:type="dxa"/>
          </w:tcPr>
          <w:p w14:paraId="40CB71C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&lt;₦20,000</w:t>
            </w:r>
          </w:p>
        </w:tc>
        <w:tc>
          <w:tcPr>
            <w:tcW w:w="1276" w:type="dxa"/>
          </w:tcPr>
          <w:p w14:paraId="57D82F7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181</w:t>
            </w:r>
          </w:p>
        </w:tc>
        <w:tc>
          <w:tcPr>
            <w:tcW w:w="1701" w:type="dxa"/>
          </w:tcPr>
          <w:p w14:paraId="1BA2AC9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138(76.2)</w:t>
            </w:r>
          </w:p>
        </w:tc>
        <w:tc>
          <w:tcPr>
            <w:tcW w:w="2410" w:type="dxa"/>
          </w:tcPr>
          <w:p w14:paraId="4AC4296C"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5098A4F3" w14:textId="77777777" w:rsidTr="004E0783">
        <w:tc>
          <w:tcPr>
            <w:tcW w:w="1985" w:type="dxa"/>
          </w:tcPr>
          <w:p w14:paraId="5FD6B09C" w14:textId="77777777" w:rsidR="00726BBF" w:rsidRPr="002A0D76" w:rsidRDefault="00726BBF" w:rsidP="004E0783">
            <w:pPr>
              <w:rPr>
                <w:rFonts w:ascii="Times New Roman" w:eastAsia="Aptos" w:hAnsi="Times New Roman" w:cs="Times New Roman"/>
                <w:sz w:val="24"/>
                <w:szCs w:val="24"/>
              </w:rPr>
            </w:pPr>
          </w:p>
        </w:tc>
        <w:tc>
          <w:tcPr>
            <w:tcW w:w="2268" w:type="dxa"/>
          </w:tcPr>
          <w:p w14:paraId="4A42365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&gt;₦20,000-₦50,000</w:t>
            </w:r>
          </w:p>
        </w:tc>
        <w:tc>
          <w:tcPr>
            <w:tcW w:w="1276" w:type="dxa"/>
          </w:tcPr>
          <w:p w14:paraId="692BE0D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145</w:t>
            </w:r>
          </w:p>
        </w:tc>
        <w:tc>
          <w:tcPr>
            <w:tcW w:w="1701" w:type="dxa"/>
          </w:tcPr>
          <w:p w14:paraId="535CFF7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114(78.6)</w:t>
            </w:r>
          </w:p>
        </w:tc>
        <w:tc>
          <w:tcPr>
            <w:tcW w:w="2410" w:type="dxa"/>
          </w:tcPr>
          <w:p w14:paraId="31C0E832"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349CE269" w14:textId="77777777" w:rsidTr="004E0783">
        <w:tc>
          <w:tcPr>
            <w:tcW w:w="1985" w:type="dxa"/>
          </w:tcPr>
          <w:p w14:paraId="0AFCCF81" w14:textId="77777777" w:rsidR="00726BBF" w:rsidRPr="002A0D76" w:rsidRDefault="00726BBF" w:rsidP="004E0783">
            <w:pPr>
              <w:rPr>
                <w:rFonts w:ascii="Times New Roman" w:eastAsia="Aptos" w:hAnsi="Times New Roman" w:cs="Times New Roman"/>
                <w:sz w:val="24"/>
                <w:szCs w:val="24"/>
              </w:rPr>
            </w:pPr>
          </w:p>
        </w:tc>
        <w:tc>
          <w:tcPr>
            <w:tcW w:w="2268" w:type="dxa"/>
          </w:tcPr>
          <w:p w14:paraId="1FB1377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&gt;₦50,000-₦100,000</w:t>
            </w:r>
          </w:p>
        </w:tc>
        <w:tc>
          <w:tcPr>
            <w:tcW w:w="1276" w:type="dxa"/>
          </w:tcPr>
          <w:p w14:paraId="6CA8D100"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73</w:t>
            </w:r>
          </w:p>
        </w:tc>
        <w:tc>
          <w:tcPr>
            <w:tcW w:w="1701" w:type="dxa"/>
          </w:tcPr>
          <w:p w14:paraId="2366DCD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53(72.6)</w:t>
            </w:r>
          </w:p>
        </w:tc>
        <w:tc>
          <w:tcPr>
            <w:tcW w:w="2410" w:type="dxa"/>
          </w:tcPr>
          <w:p w14:paraId="3C3411D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1D93EC2E" w14:textId="77777777" w:rsidTr="004E0783">
        <w:tc>
          <w:tcPr>
            <w:tcW w:w="1985" w:type="dxa"/>
          </w:tcPr>
          <w:p w14:paraId="01A69B4F" w14:textId="77777777" w:rsidR="00726BBF" w:rsidRPr="002A0D76" w:rsidRDefault="00726BBF" w:rsidP="004E0783">
            <w:pPr>
              <w:rPr>
                <w:rFonts w:ascii="Times New Roman" w:eastAsia="Aptos" w:hAnsi="Times New Roman" w:cs="Times New Roman"/>
                <w:sz w:val="24"/>
                <w:szCs w:val="24"/>
              </w:rPr>
            </w:pPr>
          </w:p>
        </w:tc>
        <w:tc>
          <w:tcPr>
            <w:tcW w:w="2268" w:type="dxa"/>
          </w:tcPr>
          <w:p w14:paraId="6FA0CBE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&gt;₦100,000-₦200,000</w:t>
            </w:r>
          </w:p>
        </w:tc>
        <w:tc>
          <w:tcPr>
            <w:tcW w:w="1276" w:type="dxa"/>
          </w:tcPr>
          <w:p w14:paraId="06BB9BE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12</w:t>
            </w:r>
          </w:p>
        </w:tc>
        <w:tc>
          <w:tcPr>
            <w:tcW w:w="1701" w:type="dxa"/>
          </w:tcPr>
          <w:p w14:paraId="66591F2C"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7(58.3)</w:t>
            </w:r>
          </w:p>
        </w:tc>
        <w:tc>
          <w:tcPr>
            <w:tcW w:w="2410" w:type="dxa"/>
          </w:tcPr>
          <w:p w14:paraId="040DB98C"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1738ADDF" w14:textId="77777777" w:rsidTr="004E0783">
        <w:tc>
          <w:tcPr>
            <w:tcW w:w="1985" w:type="dxa"/>
          </w:tcPr>
          <w:p w14:paraId="4ED85CA7" w14:textId="77777777" w:rsidR="00726BBF" w:rsidRPr="002A0D76" w:rsidRDefault="00726BBF" w:rsidP="004E0783">
            <w:pPr>
              <w:rPr>
                <w:rFonts w:ascii="Times New Roman" w:eastAsia="Aptos" w:hAnsi="Times New Roman" w:cs="Times New Roman"/>
                <w:sz w:val="24"/>
                <w:szCs w:val="24"/>
              </w:rPr>
            </w:pPr>
          </w:p>
        </w:tc>
        <w:tc>
          <w:tcPr>
            <w:tcW w:w="2268" w:type="dxa"/>
          </w:tcPr>
          <w:p w14:paraId="5D67587E"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&gt;₦200,000</w:t>
            </w:r>
          </w:p>
        </w:tc>
        <w:tc>
          <w:tcPr>
            <w:tcW w:w="1276" w:type="dxa"/>
          </w:tcPr>
          <w:p w14:paraId="60BAD43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8</w:t>
            </w:r>
          </w:p>
        </w:tc>
        <w:tc>
          <w:tcPr>
            <w:tcW w:w="1701" w:type="dxa"/>
          </w:tcPr>
          <w:p w14:paraId="7A6BC77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5(62.5)</w:t>
            </w:r>
          </w:p>
        </w:tc>
        <w:tc>
          <w:tcPr>
            <w:tcW w:w="2410" w:type="dxa"/>
          </w:tcPr>
          <w:p w14:paraId="13CF6A96" w14:textId="77777777" w:rsidR="00726BBF" w:rsidRPr="002A0D76" w:rsidRDefault="00726BBF" w:rsidP="004E0783">
            <w:pPr>
              <w:jc w:val="center"/>
              <w:rPr>
                <w:rFonts w:ascii="Times New Roman" w:eastAsia="Aptos" w:hAnsi="Times New Roman" w:cs="Times New Roman"/>
                <w:sz w:val="24"/>
                <w:szCs w:val="24"/>
              </w:rPr>
            </w:pPr>
          </w:p>
        </w:tc>
      </w:tr>
    </w:tbl>
    <w:p w14:paraId="79FA1319" w14:textId="77777777" w:rsidR="002B1F35" w:rsidRDefault="002B1F35" w:rsidP="002B1F35">
      <w:pPr>
        <w:spacing w:line="360" w:lineRule="auto"/>
        <w:jc w:val="both"/>
        <w:rPr>
          <w:rFonts w:ascii="Times New Roman" w:eastAsia="Aptos" w:hAnsi="Times New Roman" w:cs="Times New Roman"/>
          <w:b/>
          <w:bCs/>
        </w:rPr>
      </w:pPr>
    </w:p>
    <w:p w14:paraId="519A3414" w14:textId="77777777" w:rsidR="006A4EFB" w:rsidRDefault="006A4EFB" w:rsidP="006A4EFB">
      <w:pPr>
        <w:spacing w:line="360" w:lineRule="auto"/>
        <w:jc w:val="both"/>
        <w:rPr>
          <w:rFonts w:ascii="Times New Roman" w:hAnsi="Times New Roman" w:cs="Times New Roman"/>
          <w:b/>
          <w:bCs/>
        </w:rPr>
        <w:sectPr w:rsidR="006A4EFB" w:rsidSect="00726BBF">
          <w:type w:val="continuous"/>
          <w:pgSz w:w="12240" w:h="15840"/>
          <w:pgMar w:top="1440" w:right="1440" w:bottom="1440" w:left="1440" w:header="720" w:footer="720" w:gutter="0"/>
          <w:cols w:space="720"/>
          <w:docGrid w:linePitch="360"/>
        </w:sectPr>
      </w:pPr>
      <w:bookmarkStart w:id="1" w:name="_Hlk223377246"/>
    </w:p>
    <w:p w14:paraId="60DFE72D" w14:textId="0EA9EC95" w:rsidR="006A4EFB" w:rsidRPr="003F73A7" w:rsidRDefault="006A4EFB" w:rsidP="006A4EFB">
      <w:pPr>
        <w:spacing w:line="360" w:lineRule="auto"/>
        <w:jc w:val="both"/>
        <w:rPr>
          <w:rFonts w:ascii="Times New Roman" w:eastAsia="Aptos" w:hAnsi="Times New Roman" w:cs="Times New Roman"/>
          <w:lang w:val="en-GB"/>
        </w:rPr>
      </w:pPr>
      <w:r w:rsidRPr="003F73A7">
        <w:rPr>
          <w:rFonts w:ascii="Times New Roman" w:eastAsia="Aptos" w:hAnsi="Times New Roman" w:cs="Times New Roman"/>
          <w:lang w:val="en-GB"/>
        </w:rPr>
        <w:t xml:space="preserve">The Percentage distribution of the caregivers is as shown in  Table 1.Most notably, highest proportion of the caregivers were in relation to their Scio-demographic factors of age 25 – 34 (180;43.1%),Female (381;90.9%),Married (347’82.8%),Artisan (163;38.9%) and had secondary level of education (181;43.2%) while for the case  of income Per annum, a  high proportion of the  caregivers had  &lt; N20,000.00 per annum  respectively as shown in the Table 1.   </w:t>
      </w:r>
    </w:p>
    <w:p w14:paraId="08B4A668" w14:textId="34180849" w:rsidR="006A4EFB" w:rsidRPr="003F73A7" w:rsidRDefault="006A4EFB" w:rsidP="006A4EFB">
      <w:pPr>
        <w:spacing w:line="360" w:lineRule="auto"/>
        <w:jc w:val="both"/>
        <w:rPr>
          <w:rFonts w:ascii="Times New Roman" w:eastAsia="Aptos" w:hAnsi="Times New Roman" w:cs="Times New Roman"/>
          <w:lang w:val="en-GB"/>
        </w:rPr>
      </w:pPr>
      <w:r w:rsidRPr="003F73A7">
        <w:rPr>
          <w:rFonts w:ascii="Times New Roman" w:eastAsia="Aptos" w:hAnsi="Times New Roman" w:cs="Times New Roman"/>
          <w:lang w:val="en-GB"/>
        </w:rPr>
        <w:t>The percentage distribution of the caregivers is as shown in Table 1</w:t>
      </w:r>
    </w:p>
    <w:p w14:paraId="15609D54" w14:textId="3EB12856" w:rsidR="006A4EFB" w:rsidRPr="003F73A7" w:rsidRDefault="006A4EFB" w:rsidP="006A4EFB">
      <w:pPr>
        <w:spacing w:line="360" w:lineRule="auto"/>
        <w:jc w:val="both"/>
        <w:rPr>
          <w:rFonts w:ascii="Times New Roman" w:eastAsia="Aptos" w:hAnsi="Times New Roman" w:cs="Times New Roman"/>
          <w:lang w:val="en-GB"/>
        </w:rPr>
      </w:pPr>
      <w:r w:rsidRPr="003F73A7">
        <w:rPr>
          <w:rFonts w:ascii="Times New Roman" w:eastAsia="Aptos" w:hAnsi="Times New Roman" w:cs="Times New Roman"/>
          <w:lang w:val="en-GB"/>
        </w:rPr>
        <w:t>The prevalence of complete childhood immunization coverage in relation to the socio-demographic and economic status of the caregiver is shown in Table</w:t>
      </w:r>
      <w:r w:rsidR="00D76E86" w:rsidRPr="003F73A7">
        <w:rPr>
          <w:rFonts w:ascii="Times New Roman" w:eastAsia="Aptos" w:hAnsi="Times New Roman" w:cs="Times New Roman"/>
          <w:lang w:val="en-GB"/>
        </w:rPr>
        <w:t xml:space="preserve"> </w:t>
      </w:r>
      <w:r w:rsidRPr="003F73A7">
        <w:rPr>
          <w:rFonts w:ascii="Times New Roman" w:eastAsia="Aptos" w:hAnsi="Times New Roman" w:cs="Times New Roman"/>
          <w:lang w:val="en-GB"/>
        </w:rPr>
        <w:t xml:space="preserve">2. Most notably; </w:t>
      </w:r>
    </w:p>
    <w:p w14:paraId="3680662D" w14:textId="7594AFEE" w:rsidR="006A4EFB" w:rsidRPr="003F73A7" w:rsidRDefault="006A4EFB" w:rsidP="006A4EFB">
      <w:pPr>
        <w:spacing w:line="360" w:lineRule="auto"/>
        <w:jc w:val="both"/>
        <w:rPr>
          <w:rFonts w:ascii="Times New Roman" w:eastAsia="Aptos" w:hAnsi="Times New Roman" w:cs="Times New Roman"/>
          <w:lang w:val="en-GB"/>
        </w:rPr>
      </w:pPr>
      <w:bookmarkStart w:id="2" w:name="_Hlk221019897"/>
      <w:r w:rsidRPr="003F73A7">
        <w:rPr>
          <w:rFonts w:ascii="Times New Roman" w:eastAsia="Aptos" w:hAnsi="Times New Roman" w:cs="Times New Roman"/>
          <w:lang w:val="en-GB"/>
        </w:rPr>
        <w:t xml:space="preserve"> Prevalence of Complete Childhood Immunization Coverage in relation to the Socio-demographic and economic status of the Caregivers is given on Table 2 </w:t>
      </w:r>
      <w:bookmarkEnd w:id="2"/>
    </w:p>
    <w:p w14:paraId="76DC8AD6" w14:textId="7FB78841" w:rsidR="006A4EFB" w:rsidRPr="003F73A7" w:rsidRDefault="006A4EFB" w:rsidP="006A4EFB">
      <w:pPr>
        <w:spacing w:line="360" w:lineRule="auto"/>
        <w:jc w:val="both"/>
        <w:rPr>
          <w:rFonts w:ascii="Times New Roman" w:eastAsia="Aptos" w:hAnsi="Times New Roman" w:cs="Times New Roman"/>
          <w:lang w:val="en-GB"/>
        </w:rPr>
      </w:pPr>
      <w:r w:rsidRPr="003F73A7">
        <w:rPr>
          <w:rFonts w:ascii="Times New Roman" w:eastAsia="Aptos" w:hAnsi="Times New Roman" w:cs="Times New Roman"/>
          <w:lang w:val="en-GB"/>
        </w:rPr>
        <w:t xml:space="preserve">Most notably the percentage of prevalence of complete Immunization coverage amongst children in relation to the Socio- demographic factors of their caregivers in relation to the age and gender was found to be highest in age 45 years and above </w:t>
      </w:r>
      <w:r w:rsidRPr="003F73A7">
        <w:rPr>
          <w:rFonts w:ascii="Times New Roman" w:eastAsia="Aptos" w:hAnsi="Times New Roman" w:cs="Times New Roman"/>
          <w:lang w:val="en-GB"/>
        </w:rPr>
        <w:t>(16/20;80.0%), and Female 290/381;76.1%) while in relation to  Marital status and level of Education, the prevalence was higher amongst widowers ( 3/3;100.0%) and those with tertiary level of education (65/81;80.2%).In addition the prevalence complete Immunization coverage was highest amongst those children whose caregivers were farmers (43/52;82.7%),Income per annum(114/145;76.6%) respectively as shown in the Table</w:t>
      </w:r>
      <w:r w:rsidR="006F4C73" w:rsidRPr="003F73A7">
        <w:rPr>
          <w:rFonts w:ascii="Times New Roman" w:eastAsia="Aptos" w:hAnsi="Times New Roman" w:cs="Times New Roman"/>
          <w:lang w:val="en-GB"/>
        </w:rPr>
        <w:t xml:space="preserve"> </w:t>
      </w:r>
      <w:r w:rsidRPr="003F73A7">
        <w:rPr>
          <w:rFonts w:ascii="Times New Roman" w:eastAsia="Aptos" w:hAnsi="Times New Roman" w:cs="Times New Roman"/>
          <w:lang w:val="en-GB"/>
        </w:rPr>
        <w:t>2. The Prevalence of Complete Immunization coverage children were insignificantly associated with Age (P=0.5087), Gender (x2=0.6204; P=0.5087) of the caregivers while in the Fisher exact test in Marital status indicated; P=0.1761, Occupational status, fisher exact test shown; P=0.1737, Fisher exact test in income per annum indicated; P=0.4797 which were significant to the study.</w:t>
      </w:r>
    </w:p>
    <w:p w14:paraId="2C768F20" w14:textId="691C8E96" w:rsidR="00E1117F" w:rsidRPr="003F73A7" w:rsidRDefault="00E1117F" w:rsidP="006A4EFB">
      <w:pPr>
        <w:spacing w:line="360" w:lineRule="auto"/>
        <w:jc w:val="both"/>
        <w:rPr>
          <w:rFonts w:ascii="Times New Roman" w:eastAsia="Aptos" w:hAnsi="Times New Roman" w:cs="Times New Roman"/>
          <w:b/>
          <w:bCs/>
          <w:lang w:val="en-GB"/>
        </w:rPr>
      </w:pPr>
      <w:r w:rsidRPr="003F73A7">
        <w:rPr>
          <w:rFonts w:ascii="Times New Roman" w:eastAsia="Aptos" w:hAnsi="Times New Roman" w:cs="Times New Roman"/>
          <w:b/>
          <w:bCs/>
          <w:lang w:val="en-GB"/>
        </w:rPr>
        <w:t>Discussion</w:t>
      </w:r>
    </w:p>
    <w:p w14:paraId="10168067" w14:textId="39DD887E" w:rsidR="006A4EFB" w:rsidRPr="003F73A7" w:rsidRDefault="006A4EFB" w:rsidP="006A4EFB">
      <w:pPr>
        <w:spacing w:line="360" w:lineRule="auto"/>
        <w:jc w:val="both"/>
        <w:rPr>
          <w:rFonts w:ascii="Times New Roman" w:eastAsia="Aptos" w:hAnsi="Times New Roman" w:cs="Times New Roman"/>
          <w:lang w:val="en-GB"/>
        </w:rPr>
      </w:pPr>
      <w:r w:rsidRPr="003F73A7">
        <w:rPr>
          <w:rFonts w:ascii="Times New Roman" w:hAnsi="Times New Roman" w:cs="Times New Roman"/>
        </w:rPr>
        <w:t xml:space="preserve">This research assessed the socio demographic and socio -economic factors influencing immunization completion rate amongst children under five in clients attending selected Primary health care facilities in Nasarawa State, Nigeria. The study highlights how socio demographic and socio- </w:t>
      </w:r>
      <w:r w:rsidRPr="003F73A7">
        <w:rPr>
          <w:rFonts w:ascii="Times New Roman" w:hAnsi="Times New Roman" w:cs="Times New Roman"/>
        </w:rPr>
        <w:lastRenderedPageBreak/>
        <w:t>economic factors intersect with immunization completion rate and how these findings align or deviate from the previous studies. The study under socio demographic characteristics revealed that</w:t>
      </w:r>
      <w:r w:rsidRPr="003F73A7">
        <w:rPr>
          <w:rFonts w:ascii="Times New Roman" w:eastAsia="Aptos" w:hAnsi="Times New Roman" w:cs="Times New Roman"/>
          <w:lang w:val="en-GB"/>
        </w:rPr>
        <w:t xml:space="preserve"> Majority 43.1% of the respondents were between 25 and 34 years of age aligned with report </w:t>
      </w:r>
      <w:r w:rsidR="00015B18" w:rsidRPr="003F73A7">
        <w:rPr>
          <w:rFonts w:ascii="Times New Roman" w:eastAsia="Aptos" w:hAnsi="Times New Roman" w:cs="Times New Roman"/>
          <w:lang w:val="en-GB"/>
        </w:rPr>
        <w:t xml:space="preserve">(Ogunleye and </w:t>
      </w:r>
      <w:proofErr w:type="spellStart"/>
      <w:r w:rsidR="00015B18" w:rsidRPr="003F73A7">
        <w:rPr>
          <w:rFonts w:ascii="Times New Roman" w:eastAsia="Aptos" w:hAnsi="Times New Roman" w:cs="Times New Roman"/>
          <w:lang w:val="en-GB"/>
        </w:rPr>
        <w:t>Shakpande</w:t>
      </w:r>
      <w:proofErr w:type="spellEnd"/>
      <w:r w:rsidR="00015B18" w:rsidRPr="003F73A7">
        <w:rPr>
          <w:rFonts w:ascii="Times New Roman" w:eastAsia="Aptos" w:hAnsi="Times New Roman" w:cs="Times New Roman"/>
          <w:lang w:val="en-GB"/>
        </w:rPr>
        <w:t>, 2025).</w:t>
      </w:r>
      <w:r w:rsidRPr="003F73A7">
        <w:rPr>
          <w:rFonts w:ascii="Times New Roman" w:eastAsia="Aptos" w:hAnsi="Times New Roman" w:cs="Times New Roman"/>
          <w:lang w:val="en-GB"/>
        </w:rPr>
        <w:t xml:space="preserve"> which indicate that respondents of mean age of 29.5 years are the primary caregivers of children under five years. Highest percentage of 43.2% had Secondary education</w:t>
      </w:r>
      <w:r w:rsidRPr="003F73A7">
        <w:rPr>
          <w:rFonts w:ascii="Times New Roman" w:hAnsi="Times New Roman" w:cs="Times New Roman"/>
        </w:rPr>
        <w:t xml:space="preserve">, </w:t>
      </w:r>
      <w:r w:rsidRPr="003F73A7">
        <w:rPr>
          <w:rFonts w:ascii="Times New Roman" w:eastAsia="Aptos" w:hAnsi="Times New Roman" w:cs="Times New Roman"/>
          <w:lang w:val="en-GB"/>
        </w:rPr>
        <w:t xml:space="preserve">29.1% had primary education, 19.3% Tertiary, 8.4% of the respondents were uneducated, while similar study was conducted by </w:t>
      </w:r>
      <w:r w:rsidR="00015B18" w:rsidRPr="003F73A7">
        <w:rPr>
          <w:rFonts w:ascii="Times New Roman" w:eastAsia="Aptos" w:hAnsi="Times New Roman" w:cs="Times New Roman"/>
          <w:lang w:val="en-GB"/>
        </w:rPr>
        <w:t>Longe</w:t>
      </w:r>
      <w:r w:rsidR="00015B18" w:rsidRPr="003F73A7">
        <w:rPr>
          <w:rFonts w:ascii="Times New Roman" w:eastAsia="Aptos" w:hAnsi="Times New Roman" w:cs="Times New Roman"/>
          <w:i/>
          <w:iCs/>
          <w:lang w:val="en-GB"/>
        </w:rPr>
        <w:t xml:space="preserve"> et al</w:t>
      </w:r>
      <w:proofErr w:type="gramStart"/>
      <w:r w:rsidR="00015B18" w:rsidRPr="003F73A7">
        <w:rPr>
          <w:rFonts w:ascii="Times New Roman" w:eastAsia="Aptos" w:hAnsi="Times New Roman" w:cs="Times New Roman"/>
          <w:i/>
          <w:iCs/>
          <w:lang w:val="en-GB"/>
        </w:rPr>
        <w:t>,</w:t>
      </w:r>
      <w:r w:rsidR="00015B18" w:rsidRPr="003F73A7">
        <w:rPr>
          <w:rFonts w:ascii="Times New Roman" w:eastAsia="Aptos" w:hAnsi="Times New Roman" w:cs="Times New Roman"/>
          <w:lang w:val="en-GB"/>
        </w:rPr>
        <w:t>.(</w:t>
      </w:r>
      <w:proofErr w:type="gramEnd"/>
      <w:r w:rsidR="00015B18" w:rsidRPr="003F73A7">
        <w:rPr>
          <w:rFonts w:ascii="Times New Roman" w:eastAsia="Aptos" w:hAnsi="Times New Roman" w:cs="Times New Roman"/>
          <w:lang w:val="en-GB"/>
        </w:rPr>
        <w:t xml:space="preserve"> </w:t>
      </w:r>
      <w:proofErr w:type="gramStart"/>
      <w:r w:rsidR="00015B18" w:rsidRPr="003F73A7">
        <w:rPr>
          <w:rFonts w:ascii="Times New Roman" w:eastAsia="Aptos" w:hAnsi="Times New Roman" w:cs="Times New Roman"/>
          <w:lang w:val="en-GB"/>
        </w:rPr>
        <w:t>2018 )</w:t>
      </w:r>
      <w:proofErr w:type="gramEnd"/>
      <w:r w:rsidRPr="003F73A7">
        <w:rPr>
          <w:rFonts w:ascii="Times New Roman" w:eastAsia="Aptos" w:hAnsi="Times New Roman" w:cs="Times New Roman"/>
          <w:lang w:val="en-GB"/>
        </w:rPr>
        <w:t xml:space="preserve">. in </w:t>
      </w:r>
      <w:proofErr w:type="spellStart"/>
      <w:r w:rsidRPr="003F73A7">
        <w:rPr>
          <w:rFonts w:ascii="Times New Roman" w:eastAsia="Aptos" w:hAnsi="Times New Roman" w:cs="Times New Roman"/>
          <w:lang w:val="en-GB"/>
        </w:rPr>
        <w:t>Etkiti</w:t>
      </w:r>
      <w:proofErr w:type="spellEnd"/>
      <w:r w:rsidRPr="003F73A7">
        <w:rPr>
          <w:rFonts w:ascii="Times New Roman" w:eastAsia="Aptos" w:hAnsi="Times New Roman" w:cs="Times New Roman"/>
          <w:lang w:val="en-GB"/>
        </w:rPr>
        <w:t xml:space="preserve"> State, with diverged report of highest percentage76.7% were tertiary education ,1.3% had primary education and 15.3% had secondary education. The majority (82.4%) were married </w:t>
      </w:r>
      <w:r w:rsidR="00F416A6" w:rsidRPr="003F73A7">
        <w:rPr>
          <w:rFonts w:ascii="Times New Roman" w:eastAsia="Aptos" w:hAnsi="Times New Roman" w:cs="Times New Roman"/>
          <w:lang w:val="en-GB"/>
        </w:rPr>
        <w:t>in line</w:t>
      </w:r>
      <w:r w:rsidRPr="003F73A7">
        <w:rPr>
          <w:rFonts w:ascii="Times New Roman" w:eastAsia="Aptos" w:hAnsi="Times New Roman" w:cs="Times New Roman"/>
          <w:lang w:val="en-GB"/>
        </w:rPr>
        <w:t xml:space="preserve"> with study conducted in </w:t>
      </w:r>
      <w:proofErr w:type="spellStart"/>
      <w:r w:rsidRPr="003F73A7">
        <w:rPr>
          <w:rFonts w:ascii="Times New Roman" w:eastAsia="Aptos" w:hAnsi="Times New Roman" w:cs="Times New Roman"/>
          <w:lang w:val="en-GB"/>
        </w:rPr>
        <w:t>Atakumosa</w:t>
      </w:r>
      <w:proofErr w:type="spellEnd"/>
      <w:r w:rsidRPr="003F73A7">
        <w:rPr>
          <w:rFonts w:ascii="Times New Roman" w:eastAsia="Aptos" w:hAnsi="Times New Roman" w:cs="Times New Roman"/>
          <w:lang w:val="en-GB"/>
        </w:rPr>
        <w:t xml:space="preserve"> West local government area, Osun State with 94.1% [ 25;22]. The study revealed that there were more females (90.9%) than males amongst the caregivers In Occupational status of the respondents, majority with 38.9% were Artisan, Civil servants and housewives had 16.5 and 16.0% respectively, 12.4% were farmers and 11.0%   unemployed. Majority 43.2% were respondents with income level of less N20,00 per annum were likely having perceptions </w:t>
      </w:r>
      <w:r w:rsidRPr="003F73A7">
        <w:rPr>
          <w:rFonts w:ascii="Times New Roman" w:eastAsia="Aptos" w:hAnsi="Times New Roman" w:cs="Times New Roman"/>
          <w:lang w:val="en-GB"/>
        </w:rPr>
        <w:t xml:space="preserve">strictly vaccinating children than those that earns higher incomes and it is in contrast with report of study by </w:t>
      </w:r>
      <w:r w:rsidR="00BC7C3F" w:rsidRPr="003F73A7">
        <w:rPr>
          <w:rFonts w:ascii="Times New Roman" w:eastAsia="Times New Roman" w:hAnsi="Times New Roman" w:cs="Times New Roman"/>
          <w:color w:val="000000" w:themeColor="text1"/>
          <w:kern w:val="0"/>
          <w14:ligatures w14:val="none"/>
        </w:rPr>
        <w:t xml:space="preserve">Ogunleye and </w:t>
      </w:r>
      <w:proofErr w:type="spellStart"/>
      <w:r w:rsidR="00BC7C3F" w:rsidRPr="003F73A7">
        <w:rPr>
          <w:rFonts w:ascii="Times New Roman" w:eastAsia="Times New Roman" w:hAnsi="Times New Roman" w:cs="Times New Roman"/>
          <w:color w:val="000000" w:themeColor="text1"/>
          <w:kern w:val="0"/>
          <w14:ligatures w14:val="none"/>
        </w:rPr>
        <w:t>Shakpande</w:t>
      </w:r>
      <w:proofErr w:type="spellEnd"/>
      <w:r w:rsidR="00BC7C3F" w:rsidRPr="003F73A7">
        <w:rPr>
          <w:rFonts w:ascii="Times New Roman" w:eastAsia="Times New Roman" w:hAnsi="Times New Roman" w:cs="Times New Roman"/>
          <w:color w:val="000000" w:themeColor="text1"/>
          <w:kern w:val="0"/>
          <w14:ligatures w14:val="none"/>
        </w:rPr>
        <w:t xml:space="preserve"> (2025).</w:t>
      </w:r>
    </w:p>
    <w:p w14:paraId="4A48A418" w14:textId="36F48592" w:rsidR="006A4EFB" w:rsidRPr="003F73A7" w:rsidRDefault="006A4EFB" w:rsidP="006A4EFB">
      <w:pPr>
        <w:spacing w:line="360" w:lineRule="auto"/>
        <w:jc w:val="both"/>
        <w:rPr>
          <w:rFonts w:ascii="Times New Roman" w:eastAsia="Aptos" w:hAnsi="Times New Roman" w:cs="Times New Roman"/>
        </w:rPr>
      </w:pPr>
      <w:r w:rsidRPr="003F73A7">
        <w:rPr>
          <w:rFonts w:ascii="Times New Roman" w:eastAsia="Aptos" w:hAnsi="Times New Roman" w:cs="Times New Roman"/>
          <w:lang w:val="en-GB"/>
        </w:rPr>
        <w:t xml:space="preserve">Most notably the percentage of prevalence of complete Immunization coverage amongst children in relation to the Socio- demographic factors of their caregivers in relation to the age. The study also showed there were statistical insignificant association between the age group of the respondents with uptake of routine childhood immunization. The age group of the respondents are not predictors of the routine childhood immunization uptake in this study. The </w:t>
      </w:r>
      <w:r w:rsidRPr="003F73A7">
        <w:rPr>
          <w:rFonts w:ascii="Times New Roman" w:eastAsia="Aptos" w:hAnsi="Times New Roman" w:cs="Times New Roman"/>
        </w:rPr>
        <w:t>results</w:t>
      </w:r>
      <w:r w:rsidRPr="003F73A7">
        <w:rPr>
          <w:rFonts w:ascii="Times New Roman" w:eastAsia="Aptos" w:hAnsi="Times New Roman" w:cs="Times New Roman"/>
          <w:lang w:val="en-GB"/>
        </w:rPr>
        <w:t xml:space="preserve"> documented in this study were similar to the study carried out by</w:t>
      </w:r>
      <w:r w:rsidR="00527F67" w:rsidRPr="003F73A7">
        <w:rPr>
          <w:rFonts w:ascii="Times New Roman" w:eastAsia="Aptos" w:hAnsi="Times New Roman" w:cs="Times New Roman"/>
          <w:lang w:val="en-GB"/>
        </w:rPr>
        <w:t xml:space="preserve"> </w:t>
      </w:r>
      <w:r w:rsidR="00BC7C3F" w:rsidRPr="003F73A7">
        <w:rPr>
          <w:rFonts w:ascii="Times New Roman" w:eastAsia="Aptos" w:hAnsi="Times New Roman" w:cs="Times New Roman"/>
          <w:lang w:val="en-GB"/>
        </w:rPr>
        <w:t xml:space="preserve">(Iba </w:t>
      </w:r>
      <w:r w:rsidR="00BC7C3F" w:rsidRPr="003F73A7">
        <w:rPr>
          <w:rFonts w:ascii="Times New Roman" w:eastAsia="Aptos" w:hAnsi="Times New Roman" w:cs="Times New Roman"/>
          <w:i/>
          <w:iCs/>
          <w:lang w:val="en-GB"/>
        </w:rPr>
        <w:t>et al.</w:t>
      </w:r>
      <w:r w:rsidR="00BC7C3F" w:rsidRPr="003F73A7">
        <w:rPr>
          <w:rFonts w:ascii="Times New Roman" w:eastAsia="Aptos" w:hAnsi="Times New Roman" w:cs="Times New Roman"/>
          <w:lang w:val="en-GB"/>
        </w:rPr>
        <w:t>, 2025).</w:t>
      </w:r>
      <w:r w:rsidRPr="003F73A7">
        <w:rPr>
          <w:rFonts w:ascii="Times New Roman" w:eastAsia="Aptos" w:hAnsi="Times New Roman" w:cs="Times New Roman"/>
          <w:lang w:val="en-GB"/>
        </w:rPr>
        <w:t xml:space="preserve"> which shows children of caregivers aged 45 years or more had higher likelihood of receiving full immunization compared to less than 44years (P=0.5087, 80.0%). Educational attainment of caregivers in this study significantly influenced the immunization completion rate in Nasarawa State (</w:t>
      </w:r>
      <w:r w:rsidRPr="003F73A7">
        <w:rPr>
          <w:rFonts w:ascii="Times New Roman" w:eastAsia="Aptos" w:hAnsi="Times New Roman" w:cs="Times New Roman"/>
        </w:rPr>
        <w:t xml:space="preserve">P=0.1737). Caregivers with Secondary education had a superior knowledge in the childhood immunization completion rate </w:t>
      </w:r>
      <w:r w:rsidR="00001CA5" w:rsidRPr="003F73A7">
        <w:rPr>
          <w:rFonts w:ascii="Times New Roman" w:eastAsia="Aptos" w:hAnsi="Times New Roman" w:cs="Times New Roman"/>
        </w:rPr>
        <w:t>in line</w:t>
      </w:r>
      <w:r w:rsidRPr="003F73A7">
        <w:rPr>
          <w:rFonts w:ascii="Times New Roman" w:eastAsia="Aptos" w:hAnsi="Times New Roman" w:cs="Times New Roman"/>
        </w:rPr>
        <w:t xml:space="preserve"> with findings from Ethiopia and Nigeria</w:t>
      </w:r>
      <w:r w:rsidR="00BC7C3F" w:rsidRPr="003F73A7">
        <w:rPr>
          <w:rFonts w:ascii="Times New Roman" w:eastAsia="Aptos" w:hAnsi="Times New Roman" w:cs="Times New Roman"/>
        </w:rPr>
        <w:t xml:space="preserve"> (Sako et al.,2023; O</w:t>
      </w:r>
      <w:r w:rsidR="00A20EE3" w:rsidRPr="003F73A7">
        <w:rPr>
          <w:rFonts w:ascii="Times New Roman" w:eastAsia="Aptos" w:hAnsi="Times New Roman" w:cs="Times New Roman"/>
        </w:rPr>
        <w:t>g</w:t>
      </w:r>
      <w:r w:rsidR="00BC7C3F" w:rsidRPr="003F73A7">
        <w:rPr>
          <w:rFonts w:ascii="Times New Roman" w:eastAsia="Aptos" w:hAnsi="Times New Roman" w:cs="Times New Roman"/>
        </w:rPr>
        <w:t xml:space="preserve">unleye et al.,2025). </w:t>
      </w:r>
      <w:r w:rsidRPr="003F73A7">
        <w:rPr>
          <w:rFonts w:ascii="Times New Roman" w:eastAsia="Aptos" w:hAnsi="Times New Roman" w:cs="Times New Roman"/>
        </w:rPr>
        <w:t>T</w:t>
      </w:r>
      <w:r w:rsidRPr="003F73A7">
        <w:rPr>
          <w:rFonts w:ascii="Times New Roman" w:eastAsia="Aptos" w:hAnsi="Times New Roman" w:cs="Times New Roman"/>
          <w:lang w:val="en-GB"/>
        </w:rPr>
        <w:t xml:space="preserve">he result obtained in this study has shown a significant prevalence of complete childhood </w:t>
      </w:r>
      <w:r w:rsidRPr="003F73A7">
        <w:rPr>
          <w:rFonts w:ascii="Times New Roman" w:eastAsia="Aptos" w:hAnsi="Times New Roman" w:cs="Times New Roman"/>
          <w:lang w:val="en-GB"/>
        </w:rPr>
        <w:lastRenderedPageBreak/>
        <w:t>immunization coverage in relation to the socio-demographic and economic demographic of the Caregivers with (</w:t>
      </w:r>
      <w:r w:rsidRPr="003F73A7">
        <w:rPr>
          <w:rFonts w:ascii="Times New Roman" w:eastAsia="Aptos" w:hAnsi="Times New Roman" w:cs="Times New Roman"/>
        </w:rPr>
        <w:t>P=0.1761) for marital status.</w:t>
      </w:r>
    </w:p>
    <w:p w14:paraId="5FCBFACB" w14:textId="61F6AB51" w:rsidR="006A4EFB" w:rsidRPr="003F73A7" w:rsidRDefault="006A4EFB" w:rsidP="006A4EFB">
      <w:pPr>
        <w:spacing w:line="360" w:lineRule="auto"/>
        <w:jc w:val="both"/>
        <w:rPr>
          <w:rFonts w:ascii="Times New Roman" w:eastAsia="Aptos" w:hAnsi="Times New Roman" w:cs="Times New Roman"/>
        </w:rPr>
      </w:pPr>
      <w:r w:rsidRPr="003F73A7">
        <w:rPr>
          <w:rFonts w:ascii="Times New Roman" w:eastAsia="Aptos" w:hAnsi="Times New Roman" w:cs="Times New Roman"/>
        </w:rPr>
        <w:t>Findings revealed significantly by caregivers earning &lt;N20,000 were likely to have positive response on childhood immunization completion rate than those earning higher &gt;N20,000 (P=0.4797). This good outcome may reflect the completing demand of less caregivers as previously reported by</w:t>
      </w:r>
      <w:r w:rsidRPr="003F73A7">
        <w:rPr>
          <w:rFonts w:ascii="Times New Roman" w:hAnsi="Times New Roman" w:cs="Times New Roman"/>
        </w:rPr>
        <w:t xml:space="preserve"> </w:t>
      </w:r>
      <w:r w:rsidR="00BC7C3F" w:rsidRPr="003F73A7">
        <w:rPr>
          <w:rFonts w:ascii="Times New Roman" w:hAnsi="Times New Roman" w:cs="Times New Roman"/>
        </w:rPr>
        <w:t>(</w:t>
      </w:r>
      <w:proofErr w:type="spellStart"/>
      <w:r w:rsidR="00BC7C3F" w:rsidRPr="003F73A7">
        <w:rPr>
          <w:rFonts w:ascii="Times New Roman" w:hAnsi="Times New Roman" w:cs="Times New Roman"/>
        </w:rPr>
        <w:t>Ariyibi</w:t>
      </w:r>
      <w:proofErr w:type="spellEnd"/>
      <w:r w:rsidR="00BC7C3F" w:rsidRPr="003F73A7">
        <w:rPr>
          <w:rFonts w:ascii="Times New Roman" w:hAnsi="Times New Roman" w:cs="Times New Roman"/>
        </w:rPr>
        <w:t xml:space="preserve"> Solomon O et al., 2023).</w:t>
      </w:r>
      <w:r w:rsidRPr="003F73A7">
        <w:rPr>
          <w:rFonts w:ascii="Times New Roman" w:eastAsia="Aptos" w:hAnsi="Times New Roman" w:cs="Times New Roman"/>
        </w:rPr>
        <w:t xml:space="preserve"> Others variables include gender; occupation did not affect immunization completion rate in this study.</w:t>
      </w:r>
    </w:p>
    <w:p w14:paraId="2F6121ED" w14:textId="77777777" w:rsidR="006A4EFB" w:rsidRPr="003F73A7" w:rsidRDefault="006A4EFB" w:rsidP="006A4EFB">
      <w:pPr>
        <w:spacing w:line="360" w:lineRule="auto"/>
        <w:jc w:val="both"/>
        <w:rPr>
          <w:rFonts w:ascii="Times New Roman" w:eastAsia="Aptos" w:hAnsi="Times New Roman" w:cs="Times New Roman"/>
          <w:b/>
          <w:bCs/>
        </w:rPr>
      </w:pPr>
      <w:r w:rsidRPr="003F73A7">
        <w:rPr>
          <w:rFonts w:ascii="Times New Roman" w:eastAsia="Aptos" w:hAnsi="Times New Roman" w:cs="Times New Roman"/>
          <w:b/>
          <w:bCs/>
        </w:rPr>
        <w:t>Conclusion</w:t>
      </w:r>
    </w:p>
    <w:p w14:paraId="3C5F5551" w14:textId="77777777" w:rsidR="006A4EFB" w:rsidRDefault="006A4EFB" w:rsidP="006A4EFB">
      <w:pPr>
        <w:spacing w:line="360" w:lineRule="auto"/>
        <w:jc w:val="both"/>
        <w:rPr>
          <w:rFonts w:ascii="Times New Roman" w:eastAsia="Aptos" w:hAnsi="Times New Roman" w:cs="Times New Roman"/>
        </w:rPr>
      </w:pPr>
      <w:r w:rsidRPr="003F73A7">
        <w:rPr>
          <w:rFonts w:ascii="Times New Roman" w:eastAsia="Aptos" w:hAnsi="Times New Roman" w:cs="Times New Roman"/>
        </w:rPr>
        <w:t xml:space="preserve">In Nasarawa State, socio demographic and socio-economic conditions decisively shape immunization completion among children under five. The study demonstrates that maternal education, household income, place of residence, family size, and access to functional primary health facilities directly influence caregivers’ adherence to </w:t>
      </w:r>
      <w:r w:rsidRPr="003F73A7">
        <w:rPr>
          <w:rFonts w:ascii="Times New Roman" w:eastAsia="Aptos" w:hAnsi="Times New Roman" w:cs="Times New Roman"/>
        </w:rPr>
        <w:t>vaccination schedules. Rural settlements, poverty, and low literacy levels continue to weaken service utilization, while improved awareness and economic stability strengthen compliance. Health system responsiveness and community engagement further determine sustained uptake. To improve completion rates, policymakers must integrate social protection, female education, and targeted outreach within primary health care reforms. Such coordinated strategies will advance equitable immunization coverage and reinforce child survival outcomes across the state.</w:t>
      </w:r>
    </w:p>
    <w:p w14:paraId="4F822281" w14:textId="50B6C3D2" w:rsidR="00FE4C8B" w:rsidRPr="003F73A7" w:rsidRDefault="00FE4C8B" w:rsidP="006A4EFB">
      <w:pPr>
        <w:spacing w:line="360" w:lineRule="auto"/>
        <w:jc w:val="both"/>
        <w:rPr>
          <w:rFonts w:ascii="Times New Roman" w:eastAsia="Aptos" w:hAnsi="Times New Roman" w:cs="Times New Roman"/>
        </w:rPr>
      </w:pPr>
    </w:p>
    <w:bookmarkEnd w:id="1"/>
    <w:p w14:paraId="228CCBA2" w14:textId="77777777" w:rsidR="00FE4C8B" w:rsidRPr="00FE4C8B" w:rsidRDefault="00FE4C8B" w:rsidP="00FE4C8B">
      <w:pPr>
        <w:spacing w:line="360" w:lineRule="auto"/>
        <w:jc w:val="both"/>
        <w:rPr>
          <w:rFonts w:ascii="Times New Roman" w:eastAsia="Aptos" w:hAnsi="Times New Roman" w:cs="Times New Roman"/>
          <w:b/>
          <w:bCs/>
        </w:rPr>
      </w:pPr>
      <w:r w:rsidRPr="00FE4C8B">
        <w:rPr>
          <w:rFonts w:ascii="Times New Roman" w:eastAsia="Aptos" w:hAnsi="Times New Roman" w:cs="Times New Roman"/>
          <w:b/>
          <w:bCs/>
        </w:rPr>
        <w:t>Disclaimer (Artificial intelligence)</w:t>
      </w:r>
    </w:p>
    <w:p w14:paraId="0E6CD3EE" w14:textId="77777777" w:rsidR="00FE4C8B" w:rsidRPr="00FE4C8B" w:rsidRDefault="00FE4C8B" w:rsidP="00FE4C8B">
      <w:pPr>
        <w:spacing w:line="360" w:lineRule="auto"/>
        <w:jc w:val="both"/>
        <w:rPr>
          <w:rFonts w:ascii="Times New Roman" w:eastAsia="Aptos" w:hAnsi="Times New Roman" w:cs="Times New Roman"/>
        </w:rPr>
      </w:pPr>
      <w:r w:rsidRPr="00FE4C8B">
        <w:rPr>
          <w:rFonts w:ascii="Times New Roman" w:eastAsia="Aptos" w:hAnsi="Times New Roman" w:cs="Times New Roman"/>
        </w:rPr>
        <w:t xml:space="preserve">Author(s) hereby </w:t>
      </w:r>
      <w:proofErr w:type="gramStart"/>
      <w:r w:rsidRPr="00FE4C8B">
        <w:rPr>
          <w:rFonts w:ascii="Times New Roman" w:eastAsia="Aptos" w:hAnsi="Times New Roman" w:cs="Times New Roman"/>
        </w:rPr>
        <w:t>declare</w:t>
      </w:r>
      <w:proofErr w:type="gramEnd"/>
      <w:r w:rsidRPr="00FE4C8B">
        <w:rPr>
          <w:rFonts w:ascii="Times New Roman" w:eastAsia="Aptos" w:hAnsi="Times New Roman" w:cs="Times New Roman"/>
        </w:rPr>
        <w:t xml:space="preserve"> that NO generative AI technologies such as Large Language Models (ChatGPT, COPILOT, etc.) and text-to-image generators have been used during the writing or editing of this manuscript. </w:t>
      </w:r>
    </w:p>
    <w:p w14:paraId="000B0F48" w14:textId="77777777" w:rsidR="00FE4C8B" w:rsidRPr="00FE4C8B" w:rsidRDefault="00FE4C8B" w:rsidP="00FE4C8B">
      <w:pPr>
        <w:spacing w:line="360" w:lineRule="auto"/>
        <w:jc w:val="both"/>
        <w:rPr>
          <w:rFonts w:ascii="Times New Roman" w:eastAsia="Aptos" w:hAnsi="Times New Roman" w:cs="Times New Roman"/>
          <w:b/>
          <w:bCs/>
        </w:rPr>
      </w:pPr>
      <w:r w:rsidRPr="00FE4C8B">
        <w:rPr>
          <w:rFonts w:ascii="Times New Roman" w:eastAsia="Aptos" w:hAnsi="Times New Roman" w:cs="Times New Roman"/>
          <w:b/>
          <w:bCs/>
        </w:rPr>
        <w:t xml:space="preserve"> </w:t>
      </w:r>
    </w:p>
    <w:p w14:paraId="23CCBDB5" w14:textId="17D2C658" w:rsidR="006A4EFB" w:rsidRPr="003F73A7" w:rsidRDefault="006A4EFB" w:rsidP="002B1F35">
      <w:pPr>
        <w:spacing w:line="360" w:lineRule="auto"/>
        <w:jc w:val="both"/>
        <w:rPr>
          <w:rFonts w:ascii="Times New Roman" w:eastAsia="Aptos" w:hAnsi="Times New Roman" w:cs="Times New Roman"/>
          <w:b/>
          <w:bCs/>
        </w:rPr>
        <w:sectPr w:rsidR="006A4EFB" w:rsidRPr="003F73A7" w:rsidSect="006A4EFB">
          <w:type w:val="continuous"/>
          <w:pgSz w:w="12240" w:h="15840"/>
          <w:pgMar w:top="1440" w:right="1440" w:bottom="1440" w:left="1440" w:header="720" w:footer="720" w:gutter="0"/>
          <w:cols w:num="2" w:space="720"/>
          <w:docGrid w:linePitch="360"/>
        </w:sectPr>
      </w:pPr>
    </w:p>
    <w:p w14:paraId="391036CD" w14:textId="77777777" w:rsidR="0059513B" w:rsidRPr="003F73A7" w:rsidRDefault="0059513B" w:rsidP="00655347">
      <w:pPr>
        <w:spacing w:after="240" w:line="360" w:lineRule="auto"/>
        <w:jc w:val="both"/>
        <w:outlineLvl w:val="0"/>
        <w:rPr>
          <w:rFonts w:ascii="Times New Roman" w:eastAsia="Aptos" w:hAnsi="Times New Roman" w:cs="Times New Roman"/>
          <w:b/>
          <w:bCs/>
        </w:rPr>
      </w:pPr>
    </w:p>
    <w:p w14:paraId="15473C90" w14:textId="77777777" w:rsidR="003F73A7" w:rsidRDefault="003F73A7" w:rsidP="009576FC">
      <w:pPr>
        <w:spacing w:after="240" w:line="360" w:lineRule="auto"/>
        <w:jc w:val="both"/>
        <w:outlineLvl w:val="0"/>
        <w:rPr>
          <w:rFonts w:ascii="Times New Roman" w:eastAsia="Times New Roman" w:hAnsi="Times New Roman" w:cs="Times New Roman"/>
          <w:b/>
          <w:bCs/>
          <w:kern w:val="36"/>
          <w14:ligatures w14:val="none"/>
        </w:rPr>
      </w:pPr>
    </w:p>
    <w:p w14:paraId="1D8E1C1E" w14:textId="77777777" w:rsidR="003F73A7" w:rsidRDefault="003F73A7" w:rsidP="009576FC">
      <w:pPr>
        <w:spacing w:after="240" w:line="360" w:lineRule="auto"/>
        <w:jc w:val="both"/>
        <w:outlineLvl w:val="0"/>
        <w:rPr>
          <w:rFonts w:ascii="Times New Roman" w:eastAsia="Times New Roman" w:hAnsi="Times New Roman" w:cs="Times New Roman"/>
          <w:b/>
          <w:bCs/>
          <w:kern w:val="36"/>
          <w14:ligatures w14:val="none"/>
        </w:rPr>
      </w:pPr>
    </w:p>
    <w:p w14:paraId="03312197" w14:textId="77777777" w:rsidR="003F73A7" w:rsidRDefault="003F73A7" w:rsidP="009576FC">
      <w:pPr>
        <w:spacing w:after="240" w:line="360" w:lineRule="auto"/>
        <w:jc w:val="both"/>
        <w:outlineLvl w:val="0"/>
        <w:rPr>
          <w:rFonts w:ascii="Times New Roman" w:eastAsia="Times New Roman" w:hAnsi="Times New Roman" w:cs="Times New Roman"/>
          <w:b/>
          <w:bCs/>
          <w:kern w:val="36"/>
          <w14:ligatures w14:val="none"/>
        </w:rPr>
      </w:pPr>
    </w:p>
    <w:p w14:paraId="1CD26A7C" w14:textId="77777777" w:rsidR="003F73A7" w:rsidRDefault="003F73A7" w:rsidP="009576FC">
      <w:pPr>
        <w:spacing w:after="240" w:line="360" w:lineRule="auto"/>
        <w:jc w:val="both"/>
        <w:outlineLvl w:val="0"/>
        <w:rPr>
          <w:rFonts w:ascii="Times New Roman" w:eastAsia="Times New Roman" w:hAnsi="Times New Roman" w:cs="Times New Roman"/>
          <w:b/>
          <w:bCs/>
          <w:kern w:val="36"/>
          <w14:ligatures w14:val="none"/>
        </w:rPr>
      </w:pPr>
    </w:p>
    <w:p w14:paraId="2BFE0D53" w14:textId="77777777" w:rsidR="003F73A7" w:rsidRDefault="003F73A7" w:rsidP="009576FC">
      <w:pPr>
        <w:spacing w:after="240" w:line="360" w:lineRule="auto"/>
        <w:jc w:val="both"/>
        <w:outlineLvl w:val="0"/>
        <w:rPr>
          <w:rFonts w:ascii="Times New Roman" w:eastAsia="Times New Roman" w:hAnsi="Times New Roman" w:cs="Times New Roman"/>
          <w:b/>
          <w:bCs/>
          <w:kern w:val="36"/>
          <w14:ligatures w14:val="none"/>
        </w:rPr>
      </w:pPr>
    </w:p>
    <w:p w14:paraId="0270662B" w14:textId="4F4BDA2F" w:rsidR="006A4EFB" w:rsidRPr="003F73A7" w:rsidRDefault="006A4EFB" w:rsidP="009576FC">
      <w:pPr>
        <w:spacing w:after="240" w:line="360" w:lineRule="auto"/>
        <w:jc w:val="both"/>
        <w:outlineLvl w:val="0"/>
        <w:rPr>
          <w:rFonts w:ascii="Times New Roman" w:eastAsia="Times New Roman" w:hAnsi="Times New Roman" w:cs="Times New Roman"/>
          <w:b/>
          <w:bCs/>
          <w:kern w:val="36"/>
          <w14:ligatures w14:val="none"/>
        </w:rPr>
      </w:pPr>
      <w:r w:rsidRPr="003F73A7">
        <w:rPr>
          <w:rFonts w:ascii="Times New Roman" w:eastAsia="Times New Roman" w:hAnsi="Times New Roman" w:cs="Times New Roman"/>
          <w:b/>
          <w:bCs/>
          <w:kern w:val="36"/>
          <w14:ligatures w14:val="none"/>
        </w:rPr>
        <w:t>Reference</w:t>
      </w:r>
      <w:r w:rsidR="00486EFD" w:rsidRPr="003F73A7">
        <w:rPr>
          <w:rFonts w:ascii="Times New Roman" w:eastAsia="Times New Roman" w:hAnsi="Times New Roman" w:cs="Times New Roman"/>
          <w:b/>
          <w:bCs/>
          <w:kern w:val="36"/>
          <w14:ligatures w14:val="none"/>
        </w:rPr>
        <w:t>s</w:t>
      </w:r>
    </w:p>
    <w:p w14:paraId="41D643B2" w14:textId="77777777" w:rsidR="00DC5AFC" w:rsidRPr="003F73A7" w:rsidRDefault="00DC5AFC" w:rsidP="00DC5AFC">
      <w:pPr>
        <w:spacing w:after="240" w:line="360" w:lineRule="auto"/>
        <w:ind w:left="60"/>
        <w:jc w:val="both"/>
        <w:rPr>
          <w:rFonts w:ascii="Times New Roman" w:eastAsia="Times New Roman" w:hAnsi="Times New Roman" w:cs="Times New Roman"/>
          <w:kern w:val="0"/>
          <w14:ligatures w14:val="none"/>
        </w:rPr>
        <w:sectPr w:rsidR="00DC5AFC" w:rsidRPr="003F73A7" w:rsidSect="00726BBF">
          <w:type w:val="continuous"/>
          <w:pgSz w:w="12240" w:h="15840"/>
          <w:pgMar w:top="1440" w:right="1440" w:bottom="1440" w:left="1440" w:header="720" w:footer="720" w:gutter="0"/>
          <w:cols w:space="720"/>
          <w:docGrid w:linePitch="360"/>
        </w:sectPr>
      </w:pPr>
    </w:p>
    <w:p w14:paraId="1B620517" w14:textId="77777777" w:rsidR="00DC5AFC" w:rsidRPr="003F73A7" w:rsidRDefault="00DC5AFC" w:rsidP="00DC5AFC">
      <w:pPr>
        <w:spacing w:after="240" w:line="360" w:lineRule="auto"/>
        <w:ind w:left="60"/>
        <w:jc w:val="both"/>
        <w:rPr>
          <w:rFonts w:ascii="Times New Roman" w:eastAsia="Times New Roman" w:hAnsi="Times New Roman" w:cs="Times New Roman"/>
          <w:kern w:val="0"/>
          <w14:ligatures w14:val="none"/>
        </w:rPr>
      </w:pPr>
      <w:proofErr w:type="spellStart"/>
      <w:r w:rsidRPr="003F73A7">
        <w:rPr>
          <w:rFonts w:ascii="Times New Roman" w:eastAsia="Times New Roman" w:hAnsi="Times New Roman" w:cs="Times New Roman"/>
          <w:kern w:val="0"/>
          <w14:ligatures w14:val="none"/>
        </w:rPr>
        <w:t>Adedire</w:t>
      </w:r>
      <w:proofErr w:type="spellEnd"/>
      <w:r w:rsidRPr="003F73A7">
        <w:rPr>
          <w:rFonts w:ascii="Times New Roman" w:eastAsia="Times New Roman" w:hAnsi="Times New Roman" w:cs="Times New Roman"/>
          <w:kern w:val="0"/>
          <w14:ligatures w14:val="none"/>
        </w:rPr>
        <w:t xml:space="preserve">, E.B., </w:t>
      </w:r>
      <w:proofErr w:type="spellStart"/>
      <w:r w:rsidRPr="003F73A7">
        <w:rPr>
          <w:rFonts w:ascii="Times New Roman" w:eastAsia="Times New Roman" w:hAnsi="Times New Roman" w:cs="Times New Roman"/>
          <w:kern w:val="0"/>
          <w14:ligatures w14:val="none"/>
        </w:rPr>
        <w:t>Ajumobi</w:t>
      </w:r>
      <w:proofErr w:type="spellEnd"/>
      <w:r w:rsidRPr="003F73A7">
        <w:rPr>
          <w:rFonts w:ascii="Times New Roman" w:eastAsia="Times New Roman" w:hAnsi="Times New Roman" w:cs="Times New Roman"/>
          <w:kern w:val="0"/>
          <w14:ligatures w14:val="none"/>
        </w:rPr>
        <w:t xml:space="preserve">, O., Bolu, O., </w:t>
      </w:r>
      <w:r w:rsidRPr="003F73A7">
        <w:rPr>
          <w:rFonts w:ascii="Times New Roman" w:eastAsia="Times New Roman" w:hAnsi="Times New Roman" w:cs="Times New Roman"/>
          <w:kern w:val="0"/>
          <w14:ligatures w14:val="none"/>
        </w:rPr>
        <w:tab/>
        <w:t xml:space="preserve">Nguku, P. and Ajayi, I. (2021). </w:t>
      </w:r>
      <w:r w:rsidRPr="003F73A7">
        <w:rPr>
          <w:rFonts w:ascii="Times New Roman" w:eastAsia="Times New Roman" w:hAnsi="Times New Roman" w:cs="Times New Roman"/>
          <w:kern w:val="0"/>
          <w14:ligatures w14:val="none"/>
        </w:rPr>
        <w:tab/>
        <w:t xml:space="preserve">Maternal knowledge, attitude, and </w:t>
      </w:r>
      <w:r w:rsidRPr="003F73A7">
        <w:rPr>
          <w:rFonts w:ascii="Times New Roman" w:eastAsia="Times New Roman" w:hAnsi="Times New Roman" w:cs="Times New Roman"/>
          <w:kern w:val="0"/>
          <w14:ligatures w14:val="none"/>
        </w:rPr>
        <w:tab/>
        <w:t xml:space="preserve">perception about childhood routine </w:t>
      </w:r>
      <w:r w:rsidRPr="003F73A7">
        <w:rPr>
          <w:rFonts w:ascii="Times New Roman" w:eastAsia="Times New Roman" w:hAnsi="Times New Roman" w:cs="Times New Roman"/>
          <w:kern w:val="0"/>
          <w14:ligatures w14:val="none"/>
        </w:rPr>
        <w:tab/>
      </w:r>
      <w:r w:rsidRPr="003F73A7">
        <w:rPr>
          <w:rFonts w:ascii="Times New Roman" w:eastAsia="Times New Roman" w:hAnsi="Times New Roman" w:cs="Times New Roman"/>
          <w:kern w:val="0"/>
          <w14:ligatures w14:val="none"/>
        </w:rPr>
        <w:tab/>
        <w:t xml:space="preserve">immunization program in </w:t>
      </w:r>
      <w:r w:rsidRPr="003F73A7">
        <w:rPr>
          <w:rFonts w:ascii="Times New Roman" w:eastAsia="Times New Roman" w:hAnsi="Times New Roman" w:cs="Times New Roman"/>
          <w:kern w:val="0"/>
          <w14:ligatures w14:val="none"/>
        </w:rPr>
        <w:tab/>
      </w:r>
      <w:proofErr w:type="spellStart"/>
      <w:r w:rsidRPr="003F73A7">
        <w:rPr>
          <w:rFonts w:ascii="Times New Roman" w:eastAsia="Times New Roman" w:hAnsi="Times New Roman" w:cs="Times New Roman"/>
          <w:kern w:val="0"/>
          <w14:ligatures w14:val="none"/>
        </w:rPr>
        <w:t>Atakumosa</w:t>
      </w:r>
      <w:proofErr w:type="spellEnd"/>
      <w:r w:rsidRPr="003F73A7">
        <w:rPr>
          <w:rFonts w:ascii="Times New Roman" w:eastAsia="Times New Roman" w:hAnsi="Times New Roman" w:cs="Times New Roman"/>
          <w:kern w:val="0"/>
          <w14:ligatures w14:val="none"/>
        </w:rPr>
        <w:t xml:space="preserve">-west Local Government </w:t>
      </w:r>
      <w:r w:rsidRPr="003F73A7">
        <w:rPr>
          <w:rFonts w:ascii="Times New Roman" w:eastAsia="Times New Roman" w:hAnsi="Times New Roman" w:cs="Times New Roman"/>
          <w:kern w:val="0"/>
          <w14:ligatures w14:val="none"/>
        </w:rPr>
        <w:tab/>
        <w:t xml:space="preserve">Area, Osun State, Southwestern </w:t>
      </w:r>
      <w:r w:rsidRPr="003F73A7">
        <w:rPr>
          <w:rFonts w:ascii="Times New Roman" w:eastAsia="Times New Roman" w:hAnsi="Times New Roman" w:cs="Times New Roman"/>
          <w:kern w:val="0"/>
          <w14:ligatures w14:val="none"/>
        </w:rPr>
        <w:tab/>
        <w:t xml:space="preserve">Nigeria. </w:t>
      </w:r>
      <w:r w:rsidRPr="003F73A7">
        <w:rPr>
          <w:rFonts w:ascii="Times New Roman" w:eastAsia="Times New Roman" w:hAnsi="Times New Roman" w:cs="Times New Roman"/>
          <w:i/>
          <w:iCs/>
          <w:kern w:val="0"/>
          <w14:ligatures w14:val="none"/>
        </w:rPr>
        <w:t xml:space="preserve">The Pan African Medical </w:t>
      </w:r>
      <w:r w:rsidRPr="003F73A7">
        <w:rPr>
          <w:rFonts w:ascii="Times New Roman" w:eastAsia="Times New Roman" w:hAnsi="Times New Roman" w:cs="Times New Roman"/>
          <w:i/>
          <w:iCs/>
          <w:kern w:val="0"/>
          <w14:ligatures w14:val="none"/>
        </w:rPr>
        <w:tab/>
        <w:t>Journal</w:t>
      </w:r>
      <w:r w:rsidRPr="003F73A7">
        <w:rPr>
          <w:rFonts w:ascii="Times New Roman" w:eastAsia="Times New Roman" w:hAnsi="Times New Roman" w:cs="Times New Roman"/>
          <w:kern w:val="0"/>
          <w14:ligatures w14:val="none"/>
        </w:rPr>
        <w:t>, [online] 40(Suppl 1), p.8.</w:t>
      </w:r>
    </w:p>
    <w:p w14:paraId="19E61D9D" w14:textId="70F2B9E2" w:rsidR="0088304F" w:rsidRPr="003F73A7" w:rsidRDefault="0088304F" w:rsidP="0088304F">
      <w:pPr>
        <w:spacing w:line="360" w:lineRule="auto"/>
        <w:jc w:val="both"/>
        <w:rPr>
          <w:rFonts w:ascii="Times New Roman" w:hAnsi="Times New Roman" w:cs="Times New Roman"/>
        </w:rPr>
      </w:pPr>
      <w:r w:rsidRPr="003F73A7">
        <w:rPr>
          <w:rFonts w:ascii="Times New Roman" w:hAnsi="Times New Roman" w:cs="Times New Roman"/>
        </w:rPr>
        <w:t xml:space="preserve">Agunbiade, O. and Siyan, P. (2025). Empirical </w:t>
      </w:r>
      <w:r w:rsidRPr="003F73A7">
        <w:rPr>
          <w:rFonts w:ascii="Times New Roman" w:hAnsi="Times New Roman" w:cs="Times New Roman"/>
        </w:rPr>
        <w:tab/>
        <w:t xml:space="preserve">Analysis of the Impact of Road </w:t>
      </w:r>
      <w:r w:rsidRPr="003F73A7">
        <w:rPr>
          <w:rFonts w:ascii="Times New Roman" w:hAnsi="Times New Roman" w:cs="Times New Roman"/>
        </w:rPr>
        <w:tab/>
        <w:t xml:space="preserve">Transportation on Poverty Reduction </w:t>
      </w:r>
      <w:r w:rsidRPr="003F73A7">
        <w:rPr>
          <w:rFonts w:ascii="Times New Roman" w:hAnsi="Times New Roman" w:cs="Times New Roman"/>
        </w:rPr>
        <w:tab/>
        <w:t xml:space="preserve">in the Rural Areas of the Federal </w:t>
      </w:r>
      <w:r w:rsidRPr="003F73A7">
        <w:rPr>
          <w:rFonts w:ascii="Times New Roman" w:hAnsi="Times New Roman" w:cs="Times New Roman"/>
        </w:rPr>
        <w:tab/>
        <w:t xml:space="preserve">Capital Territory of Nigeria. </w:t>
      </w:r>
      <w:r w:rsidRPr="003F73A7">
        <w:rPr>
          <w:rFonts w:ascii="Times New Roman" w:hAnsi="Times New Roman" w:cs="Times New Roman"/>
          <w:i/>
          <w:iCs/>
        </w:rPr>
        <w:t xml:space="preserve">African </w:t>
      </w:r>
      <w:r w:rsidRPr="003F73A7">
        <w:rPr>
          <w:rFonts w:ascii="Times New Roman" w:hAnsi="Times New Roman" w:cs="Times New Roman"/>
          <w:i/>
          <w:iCs/>
        </w:rPr>
        <w:tab/>
        <w:t xml:space="preserve">Journal of Economics and Sustainable </w:t>
      </w:r>
      <w:r w:rsidRPr="003F73A7">
        <w:rPr>
          <w:rFonts w:ascii="Times New Roman" w:hAnsi="Times New Roman" w:cs="Times New Roman"/>
          <w:i/>
          <w:iCs/>
        </w:rPr>
        <w:tab/>
        <w:t>Development</w:t>
      </w:r>
      <w:r w:rsidRPr="003F73A7">
        <w:rPr>
          <w:rFonts w:ascii="Times New Roman" w:hAnsi="Times New Roman" w:cs="Times New Roman"/>
        </w:rPr>
        <w:t>, [online] 8(4), pp.38–</w:t>
      </w:r>
      <w:r w:rsidRPr="003F73A7">
        <w:rPr>
          <w:rFonts w:ascii="Times New Roman" w:hAnsi="Times New Roman" w:cs="Times New Roman"/>
        </w:rPr>
        <w:tab/>
        <w:t xml:space="preserve">56. Available at: </w:t>
      </w:r>
      <w:r w:rsidRPr="003F73A7">
        <w:rPr>
          <w:rFonts w:ascii="Times New Roman" w:hAnsi="Times New Roman" w:cs="Times New Roman"/>
        </w:rPr>
        <w:tab/>
      </w:r>
      <w:hyperlink r:id="rId13" w:history="1">
        <w:r w:rsidRPr="003F73A7">
          <w:rPr>
            <w:rStyle w:val="Hyperlink"/>
            <w:rFonts w:ascii="Times New Roman" w:hAnsi="Times New Roman" w:cs="Times New Roman"/>
          </w:rPr>
          <w:t>https://abjournals.org/ajesd/wp-</w:t>
        </w:r>
      </w:hyperlink>
      <w:r w:rsidRPr="003F73A7">
        <w:rPr>
          <w:rFonts w:ascii="Times New Roman" w:hAnsi="Times New Roman" w:cs="Times New Roman"/>
        </w:rPr>
        <w:tab/>
        <w:t>content/uploads/sites/4/journal/</w:t>
      </w:r>
      <w:proofErr w:type="spellStart"/>
      <w:r w:rsidRPr="003F73A7">
        <w:rPr>
          <w:rFonts w:ascii="Times New Roman" w:hAnsi="Times New Roman" w:cs="Times New Roman"/>
        </w:rPr>
        <w:t>pu</w:t>
      </w:r>
      <w:proofErr w:type="spellEnd"/>
      <w:r w:rsidRPr="003F73A7">
        <w:rPr>
          <w:rFonts w:ascii="Times New Roman" w:hAnsi="Times New Roman" w:cs="Times New Roman"/>
        </w:rPr>
        <w:tab/>
      </w:r>
      <w:proofErr w:type="spellStart"/>
      <w:r w:rsidRPr="003F73A7">
        <w:rPr>
          <w:rFonts w:ascii="Times New Roman" w:hAnsi="Times New Roman" w:cs="Times New Roman"/>
        </w:rPr>
        <w:t>blished_paper</w:t>
      </w:r>
      <w:proofErr w:type="spellEnd"/>
      <w:r w:rsidRPr="003F73A7">
        <w:rPr>
          <w:rFonts w:ascii="Times New Roman" w:hAnsi="Times New Roman" w:cs="Times New Roman"/>
        </w:rPr>
        <w:t>/volume-8/issue-</w:t>
      </w:r>
      <w:r w:rsidRPr="003F73A7">
        <w:rPr>
          <w:rFonts w:ascii="Times New Roman" w:hAnsi="Times New Roman" w:cs="Times New Roman"/>
        </w:rPr>
        <w:tab/>
        <w:t xml:space="preserve">4/AJESD_IMVPLWA6.pdf [Accessed </w:t>
      </w:r>
      <w:r w:rsidRPr="003F73A7">
        <w:rPr>
          <w:rFonts w:ascii="Times New Roman" w:hAnsi="Times New Roman" w:cs="Times New Roman"/>
        </w:rPr>
        <w:tab/>
        <w:t>12 Mar. 2026].</w:t>
      </w:r>
    </w:p>
    <w:p w14:paraId="1A69F197" w14:textId="77777777" w:rsidR="00DC5AFC" w:rsidRPr="003F73A7"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3F73A7">
        <w:rPr>
          <w:rFonts w:ascii="Times New Roman" w:eastAsia="Times New Roman" w:hAnsi="Times New Roman" w:cs="Times New Roman"/>
          <w:color w:val="000000" w:themeColor="text1"/>
          <w:kern w:val="0"/>
          <w14:ligatures w14:val="none"/>
        </w:rPr>
        <w:t xml:space="preserve">Aina, M., Igbokwe, U., Ibrahim, R., Ata, I., </w:t>
      </w:r>
      <w:r w:rsidRPr="003F73A7">
        <w:rPr>
          <w:rFonts w:ascii="Times New Roman" w:eastAsia="Times New Roman" w:hAnsi="Times New Roman" w:cs="Times New Roman"/>
          <w:color w:val="000000" w:themeColor="text1"/>
          <w:kern w:val="0"/>
          <w14:ligatures w14:val="none"/>
        </w:rPr>
        <w:tab/>
        <w:t xml:space="preserve">Atta, S., </w:t>
      </w:r>
      <w:proofErr w:type="spellStart"/>
      <w:r w:rsidRPr="003F73A7">
        <w:rPr>
          <w:rFonts w:ascii="Times New Roman" w:eastAsia="Times New Roman" w:hAnsi="Times New Roman" w:cs="Times New Roman"/>
          <w:color w:val="000000" w:themeColor="text1"/>
          <w:kern w:val="0"/>
          <w14:ligatures w14:val="none"/>
        </w:rPr>
        <w:t>Adaramati</w:t>
      </w:r>
      <w:proofErr w:type="spellEnd"/>
      <w:r w:rsidRPr="003F73A7">
        <w:rPr>
          <w:rFonts w:ascii="Times New Roman" w:eastAsia="Times New Roman" w:hAnsi="Times New Roman" w:cs="Times New Roman"/>
          <w:color w:val="000000" w:themeColor="text1"/>
          <w:kern w:val="0"/>
          <w14:ligatures w14:val="none"/>
        </w:rPr>
        <w:t xml:space="preserve">, T., </w:t>
      </w:r>
      <w:proofErr w:type="spellStart"/>
      <w:r w:rsidRPr="003F73A7">
        <w:rPr>
          <w:rFonts w:ascii="Times New Roman" w:eastAsia="Times New Roman" w:hAnsi="Times New Roman" w:cs="Times New Roman"/>
          <w:color w:val="000000" w:themeColor="text1"/>
          <w:kern w:val="0"/>
          <w14:ligatures w14:val="none"/>
        </w:rPr>
        <w:t>Oreagba</w:t>
      </w:r>
      <w:proofErr w:type="spellEnd"/>
      <w:r w:rsidRPr="003F73A7">
        <w:rPr>
          <w:rFonts w:ascii="Times New Roman" w:eastAsia="Times New Roman" w:hAnsi="Times New Roman" w:cs="Times New Roman"/>
          <w:color w:val="000000" w:themeColor="text1"/>
          <w:kern w:val="0"/>
          <w14:ligatures w14:val="none"/>
        </w:rPr>
        <w:t xml:space="preserve">, K., </w:t>
      </w:r>
      <w:r w:rsidRPr="003F73A7">
        <w:rPr>
          <w:rFonts w:ascii="Times New Roman" w:eastAsia="Times New Roman" w:hAnsi="Times New Roman" w:cs="Times New Roman"/>
          <w:color w:val="000000" w:themeColor="text1"/>
          <w:kern w:val="0"/>
          <w14:ligatures w14:val="none"/>
        </w:rPr>
        <w:tab/>
      </w:r>
      <w:proofErr w:type="spellStart"/>
      <w:r w:rsidRPr="003F73A7">
        <w:rPr>
          <w:rFonts w:ascii="Times New Roman" w:eastAsia="Times New Roman" w:hAnsi="Times New Roman" w:cs="Times New Roman"/>
          <w:color w:val="000000" w:themeColor="text1"/>
          <w:kern w:val="0"/>
          <w14:ligatures w14:val="none"/>
        </w:rPr>
        <w:t>Ezeogu</w:t>
      </w:r>
      <w:proofErr w:type="spellEnd"/>
      <w:r w:rsidRPr="003F73A7">
        <w:rPr>
          <w:rFonts w:ascii="Times New Roman" w:eastAsia="Times New Roman" w:hAnsi="Times New Roman" w:cs="Times New Roman"/>
          <w:color w:val="000000" w:themeColor="text1"/>
          <w:kern w:val="0"/>
          <w14:ligatures w14:val="none"/>
        </w:rPr>
        <w:t xml:space="preserve">, E., </w:t>
      </w:r>
      <w:proofErr w:type="spellStart"/>
      <w:r w:rsidRPr="003F73A7">
        <w:rPr>
          <w:rFonts w:ascii="Times New Roman" w:eastAsia="Times New Roman" w:hAnsi="Times New Roman" w:cs="Times New Roman"/>
          <w:color w:val="000000" w:themeColor="text1"/>
          <w:kern w:val="0"/>
          <w14:ligatures w14:val="none"/>
        </w:rPr>
        <w:t>Uahomo</w:t>
      </w:r>
      <w:proofErr w:type="spellEnd"/>
      <w:r w:rsidRPr="003F73A7">
        <w:rPr>
          <w:rFonts w:ascii="Times New Roman" w:eastAsia="Times New Roman" w:hAnsi="Times New Roman" w:cs="Times New Roman"/>
          <w:color w:val="000000" w:themeColor="text1"/>
          <w:kern w:val="0"/>
          <w14:ligatures w14:val="none"/>
        </w:rPr>
        <w:t xml:space="preserve">, P.O. and </w:t>
      </w:r>
      <w:r w:rsidRPr="003F73A7">
        <w:rPr>
          <w:rFonts w:ascii="Times New Roman" w:eastAsia="Times New Roman" w:hAnsi="Times New Roman" w:cs="Times New Roman"/>
          <w:color w:val="000000" w:themeColor="text1"/>
          <w:kern w:val="0"/>
          <w14:ligatures w14:val="none"/>
        </w:rPr>
        <w:tab/>
      </w:r>
      <w:proofErr w:type="spellStart"/>
      <w:r w:rsidRPr="003F73A7">
        <w:rPr>
          <w:rFonts w:ascii="Times New Roman" w:eastAsia="Times New Roman" w:hAnsi="Times New Roman" w:cs="Times New Roman"/>
          <w:color w:val="000000" w:themeColor="text1"/>
          <w:kern w:val="0"/>
          <w14:ligatures w14:val="none"/>
        </w:rPr>
        <w:t>Aigbogun</w:t>
      </w:r>
      <w:proofErr w:type="spellEnd"/>
      <w:r w:rsidRPr="003F73A7">
        <w:rPr>
          <w:rFonts w:ascii="Times New Roman" w:eastAsia="Times New Roman" w:hAnsi="Times New Roman" w:cs="Times New Roman"/>
          <w:color w:val="000000" w:themeColor="text1"/>
          <w:kern w:val="0"/>
          <w14:ligatures w14:val="none"/>
        </w:rPr>
        <w:t xml:space="preserve"> Jr, E. (2024). Culturally </w:t>
      </w:r>
      <w:r w:rsidRPr="003F73A7">
        <w:rPr>
          <w:rFonts w:ascii="Times New Roman" w:eastAsia="Times New Roman" w:hAnsi="Times New Roman" w:cs="Times New Roman"/>
          <w:color w:val="000000" w:themeColor="text1"/>
          <w:kern w:val="0"/>
          <w14:ligatures w14:val="none"/>
        </w:rPr>
        <w:tab/>
        <w:t xml:space="preserve">Tailored Women Empowerment </w:t>
      </w:r>
      <w:r w:rsidRPr="003F73A7">
        <w:rPr>
          <w:rFonts w:ascii="Times New Roman" w:eastAsia="Times New Roman" w:hAnsi="Times New Roman" w:cs="Times New Roman"/>
          <w:color w:val="000000" w:themeColor="text1"/>
          <w:kern w:val="0"/>
          <w14:ligatures w14:val="none"/>
        </w:rPr>
        <w:tab/>
        <w:t xml:space="preserve">Strategies to Improve Immunization </w:t>
      </w:r>
      <w:r w:rsidRPr="003F73A7">
        <w:rPr>
          <w:rFonts w:ascii="Times New Roman" w:eastAsia="Times New Roman" w:hAnsi="Times New Roman" w:cs="Times New Roman"/>
          <w:color w:val="000000" w:themeColor="text1"/>
          <w:kern w:val="0"/>
          <w14:ligatures w14:val="none"/>
        </w:rPr>
        <w:tab/>
        <w:t xml:space="preserve">Uptake: Formative Research using </w:t>
      </w:r>
      <w:r w:rsidRPr="003F73A7">
        <w:rPr>
          <w:rFonts w:ascii="Times New Roman" w:eastAsia="Times New Roman" w:hAnsi="Times New Roman" w:cs="Times New Roman"/>
          <w:color w:val="000000" w:themeColor="text1"/>
          <w:kern w:val="0"/>
          <w14:ligatures w14:val="none"/>
        </w:rPr>
        <w:tab/>
        <w:t xml:space="preserve">Human-Centered Design to inform a </w:t>
      </w:r>
      <w:r w:rsidRPr="003F73A7">
        <w:rPr>
          <w:rFonts w:ascii="Times New Roman" w:eastAsia="Times New Roman" w:hAnsi="Times New Roman" w:cs="Times New Roman"/>
          <w:color w:val="000000" w:themeColor="text1"/>
          <w:kern w:val="0"/>
          <w14:ligatures w14:val="none"/>
        </w:rPr>
        <w:tab/>
        <w:t xml:space="preserve">Factorial Cluster-Randomized </w:t>
      </w:r>
      <w:r w:rsidRPr="003F73A7">
        <w:rPr>
          <w:rFonts w:ascii="Times New Roman" w:eastAsia="Times New Roman" w:hAnsi="Times New Roman" w:cs="Times New Roman"/>
          <w:color w:val="000000" w:themeColor="text1"/>
          <w:kern w:val="0"/>
          <w14:ligatures w14:val="none"/>
        </w:rPr>
        <w:tab/>
        <w:t xml:space="preserve">Controlled Trial Study (Preprint). </w:t>
      </w:r>
      <w:r w:rsidRPr="003F73A7">
        <w:rPr>
          <w:rFonts w:ascii="Times New Roman" w:eastAsia="Times New Roman" w:hAnsi="Times New Roman" w:cs="Times New Roman"/>
          <w:color w:val="000000" w:themeColor="text1"/>
          <w:kern w:val="0"/>
          <w14:ligatures w14:val="none"/>
        </w:rPr>
        <w:tab/>
      </w:r>
      <w:r w:rsidRPr="003F73A7">
        <w:rPr>
          <w:rFonts w:ascii="Times New Roman" w:eastAsia="Times New Roman" w:hAnsi="Times New Roman" w:cs="Times New Roman"/>
          <w:i/>
          <w:iCs/>
          <w:color w:val="000000" w:themeColor="text1"/>
          <w:kern w:val="0"/>
          <w14:ligatures w14:val="none"/>
        </w:rPr>
        <w:t>JMIR Formative Research</w:t>
      </w:r>
      <w:r w:rsidRPr="003F73A7">
        <w:rPr>
          <w:rFonts w:ascii="Times New Roman" w:eastAsia="Times New Roman" w:hAnsi="Times New Roman" w:cs="Times New Roman"/>
          <w:color w:val="000000" w:themeColor="text1"/>
          <w:kern w:val="0"/>
          <w14:ligatures w14:val="none"/>
        </w:rPr>
        <w:t xml:space="preserve">. </w:t>
      </w:r>
    </w:p>
    <w:p w14:paraId="6D65E41A" w14:textId="77777777" w:rsidR="00DC5AFC" w:rsidRPr="003F73A7"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3F73A7">
        <w:rPr>
          <w:rFonts w:ascii="Times New Roman" w:eastAsia="Times New Roman" w:hAnsi="Times New Roman" w:cs="Times New Roman"/>
          <w:color w:val="000000" w:themeColor="text1"/>
          <w:kern w:val="0"/>
          <w14:ligatures w14:val="none"/>
        </w:rPr>
        <w:t xml:space="preserve">Akhtar, M.A., Chowdhury, I.R., Gogoi, P. </w:t>
      </w:r>
      <w:r w:rsidRPr="003F73A7">
        <w:rPr>
          <w:rFonts w:ascii="Times New Roman" w:eastAsia="Times New Roman" w:hAnsi="Times New Roman" w:cs="Times New Roman"/>
          <w:color w:val="000000" w:themeColor="text1"/>
          <w:kern w:val="0"/>
          <w14:ligatures w14:val="none"/>
        </w:rPr>
        <w:tab/>
        <w:t xml:space="preserve">and Reddy, M.S. (2024). </w:t>
      </w:r>
      <w:r w:rsidRPr="003F73A7">
        <w:rPr>
          <w:rFonts w:ascii="Times New Roman" w:eastAsia="Times New Roman" w:hAnsi="Times New Roman" w:cs="Times New Roman"/>
          <w:color w:val="000000" w:themeColor="text1"/>
          <w:kern w:val="0"/>
          <w14:ligatures w14:val="none"/>
        </w:rPr>
        <w:tab/>
        <w:t xml:space="preserve">Socioeconomic-related inequities in </w:t>
      </w:r>
      <w:r w:rsidRPr="003F73A7">
        <w:rPr>
          <w:rFonts w:ascii="Times New Roman" w:eastAsia="Times New Roman" w:hAnsi="Times New Roman" w:cs="Times New Roman"/>
          <w:color w:val="000000" w:themeColor="text1"/>
          <w:kern w:val="0"/>
          <w14:ligatures w14:val="none"/>
        </w:rPr>
        <w:tab/>
        <w:t xml:space="preserve">child immunization: horizontal and </w:t>
      </w:r>
      <w:r w:rsidRPr="003F73A7">
        <w:rPr>
          <w:rFonts w:ascii="Times New Roman" w:eastAsia="Times New Roman" w:hAnsi="Times New Roman" w:cs="Times New Roman"/>
          <w:color w:val="000000" w:themeColor="text1"/>
          <w:kern w:val="0"/>
          <w14:ligatures w14:val="none"/>
        </w:rPr>
        <w:tab/>
        <w:t xml:space="preserve">vertical dimensions for policy </w:t>
      </w:r>
      <w:r w:rsidRPr="003F73A7">
        <w:rPr>
          <w:rFonts w:ascii="Times New Roman" w:eastAsia="Times New Roman" w:hAnsi="Times New Roman" w:cs="Times New Roman"/>
          <w:color w:val="000000" w:themeColor="text1"/>
          <w:kern w:val="0"/>
          <w14:ligatures w14:val="none"/>
        </w:rPr>
        <w:tab/>
        <w:t xml:space="preserve">insights. </w:t>
      </w:r>
      <w:r w:rsidRPr="003F73A7">
        <w:rPr>
          <w:rFonts w:ascii="Times New Roman" w:eastAsia="Times New Roman" w:hAnsi="Times New Roman" w:cs="Times New Roman"/>
          <w:i/>
          <w:iCs/>
          <w:color w:val="000000" w:themeColor="text1"/>
          <w:kern w:val="0"/>
          <w14:ligatures w14:val="none"/>
        </w:rPr>
        <w:t>Health Economics Review</w:t>
      </w:r>
      <w:r w:rsidRPr="003F73A7">
        <w:rPr>
          <w:rFonts w:ascii="Times New Roman" w:eastAsia="Times New Roman" w:hAnsi="Times New Roman" w:cs="Times New Roman"/>
          <w:color w:val="000000" w:themeColor="text1"/>
          <w:kern w:val="0"/>
          <w14:ligatures w14:val="none"/>
        </w:rPr>
        <w:t xml:space="preserve">, </w:t>
      </w:r>
      <w:r w:rsidRPr="003F73A7">
        <w:rPr>
          <w:rFonts w:ascii="Times New Roman" w:eastAsia="Times New Roman" w:hAnsi="Times New Roman" w:cs="Times New Roman"/>
          <w:color w:val="000000" w:themeColor="text1"/>
          <w:kern w:val="0"/>
          <w14:ligatures w14:val="none"/>
        </w:rPr>
        <w:tab/>
        <w:t>14(1).</w:t>
      </w:r>
    </w:p>
    <w:p w14:paraId="78ECA6C3" w14:textId="77777777" w:rsidR="00DC5AFC" w:rsidRPr="003F73A7" w:rsidRDefault="00DC5AFC" w:rsidP="00DC5AFC">
      <w:pPr>
        <w:spacing w:after="240" w:line="360" w:lineRule="auto"/>
        <w:ind w:left="60"/>
        <w:jc w:val="both"/>
        <w:rPr>
          <w:rFonts w:ascii="Times New Roman" w:eastAsia="Times New Roman" w:hAnsi="Times New Roman" w:cs="Times New Roman"/>
          <w:kern w:val="0"/>
          <w14:ligatures w14:val="none"/>
        </w:rPr>
      </w:pPr>
    </w:p>
    <w:p w14:paraId="29C687A5" w14:textId="77777777" w:rsidR="00DC5AFC" w:rsidRPr="003F73A7" w:rsidRDefault="00DC5AFC" w:rsidP="00DC5AFC">
      <w:pPr>
        <w:spacing w:after="240" w:line="360" w:lineRule="auto"/>
        <w:ind w:left="60"/>
        <w:jc w:val="both"/>
        <w:rPr>
          <w:rFonts w:ascii="Times New Roman" w:eastAsia="Times New Roman" w:hAnsi="Times New Roman" w:cs="Times New Roman"/>
          <w:color w:val="000000" w:themeColor="text1"/>
          <w:kern w:val="0"/>
          <w14:ligatures w14:val="none"/>
        </w:rPr>
      </w:pPr>
      <w:r w:rsidRPr="003F73A7">
        <w:rPr>
          <w:rFonts w:ascii="Times New Roman" w:eastAsia="Times New Roman" w:hAnsi="Times New Roman" w:cs="Times New Roman"/>
          <w:color w:val="000000" w:themeColor="text1"/>
          <w:kern w:val="0"/>
          <w14:ligatures w14:val="none"/>
        </w:rPr>
        <w:t xml:space="preserve"> </w:t>
      </w:r>
      <w:proofErr w:type="spellStart"/>
      <w:r w:rsidRPr="003F73A7">
        <w:rPr>
          <w:rFonts w:ascii="Times New Roman" w:eastAsia="Times New Roman" w:hAnsi="Times New Roman" w:cs="Times New Roman"/>
          <w:color w:val="000000" w:themeColor="text1"/>
          <w:kern w:val="0"/>
          <w14:ligatures w14:val="none"/>
        </w:rPr>
        <w:t>Ariyibi</w:t>
      </w:r>
      <w:proofErr w:type="spellEnd"/>
      <w:r w:rsidRPr="003F73A7">
        <w:rPr>
          <w:rFonts w:ascii="Times New Roman" w:eastAsia="Times New Roman" w:hAnsi="Times New Roman" w:cs="Times New Roman"/>
          <w:color w:val="000000" w:themeColor="text1"/>
          <w:kern w:val="0"/>
          <w14:ligatures w14:val="none"/>
        </w:rPr>
        <w:t xml:space="preserve"> Solomon O, </w:t>
      </w:r>
      <w:proofErr w:type="spellStart"/>
      <w:r w:rsidRPr="003F73A7">
        <w:rPr>
          <w:rFonts w:ascii="Times New Roman" w:eastAsia="Times New Roman" w:hAnsi="Times New Roman" w:cs="Times New Roman"/>
          <w:color w:val="000000" w:themeColor="text1"/>
          <w:kern w:val="0"/>
          <w14:ligatures w14:val="none"/>
        </w:rPr>
        <w:t>Ojuawo</w:t>
      </w:r>
      <w:proofErr w:type="spellEnd"/>
      <w:r w:rsidRPr="003F73A7">
        <w:rPr>
          <w:rFonts w:ascii="Times New Roman" w:eastAsia="Times New Roman" w:hAnsi="Times New Roman" w:cs="Times New Roman"/>
          <w:color w:val="000000" w:themeColor="text1"/>
          <w:kern w:val="0"/>
          <w14:ligatures w14:val="none"/>
        </w:rPr>
        <w:t xml:space="preserve"> Ayodele I, </w:t>
      </w:r>
      <w:r w:rsidRPr="003F73A7">
        <w:rPr>
          <w:rFonts w:ascii="Times New Roman" w:eastAsia="Times New Roman" w:hAnsi="Times New Roman" w:cs="Times New Roman"/>
          <w:color w:val="000000" w:themeColor="text1"/>
          <w:kern w:val="0"/>
          <w14:ligatures w14:val="none"/>
        </w:rPr>
        <w:tab/>
        <w:t xml:space="preserve">Ibraheem Rasheedat M, Afolayan </w:t>
      </w:r>
      <w:r w:rsidRPr="003F73A7">
        <w:rPr>
          <w:rFonts w:ascii="Times New Roman" w:eastAsia="Times New Roman" w:hAnsi="Times New Roman" w:cs="Times New Roman"/>
          <w:color w:val="000000" w:themeColor="text1"/>
          <w:kern w:val="0"/>
          <w14:ligatures w14:val="none"/>
        </w:rPr>
        <w:tab/>
        <w:t xml:space="preserve">Folake M and Ibrahim Olayinka R </w:t>
      </w:r>
      <w:r w:rsidRPr="003F73A7">
        <w:rPr>
          <w:rFonts w:ascii="Times New Roman" w:eastAsia="Times New Roman" w:hAnsi="Times New Roman" w:cs="Times New Roman"/>
          <w:color w:val="000000" w:themeColor="text1"/>
          <w:kern w:val="0"/>
          <w14:ligatures w14:val="none"/>
        </w:rPr>
        <w:tab/>
        <w:t xml:space="preserve">(2023). Mothers/caregivers’ </w:t>
      </w:r>
      <w:r w:rsidRPr="003F73A7">
        <w:rPr>
          <w:rFonts w:ascii="Times New Roman" w:eastAsia="Times New Roman" w:hAnsi="Times New Roman" w:cs="Times New Roman"/>
          <w:color w:val="000000" w:themeColor="text1"/>
          <w:kern w:val="0"/>
          <w14:ligatures w14:val="none"/>
        </w:rPr>
        <w:tab/>
        <w:t xml:space="preserve">knowledge of routine childhood </w:t>
      </w:r>
      <w:r w:rsidRPr="003F73A7">
        <w:rPr>
          <w:rFonts w:ascii="Times New Roman" w:eastAsia="Times New Roman" w:hAnsi="Times New Roman" w:cs="Times New Roman"/>
          <w:color w:val="000000" w:themeColor="text1"/>
          <w:kern w:val="0"/>
          <w14:ligatures w14:val="none"/>
        </w:rPr>
        <w:tab/>
        <w:t xml:space="preserve">immunization and vaccination status </w:t>
      </w:r>
      <w:r w:rsidRPr="003F73A7">
        <w:rPr>
          <w:rFonts w:ascii="Times New Roman" w:eastAsia="Times New Roman" w:hAnsi="Times New Roman" w:cs="Times New Roman"/>
          <w:color w:val="000000" w:themeColor="text1"/>
          <w:kern w:val="0"/>
          <w14:ligatures w14:val="none"/>
        </w:rPr>
        <w:tab/>
        <w:t>in children aged, 12-23 months in</w:t>
      </w:r>
    </w:p>
    <w:p w14:paraId="404E81B5" w14:textId="77777777" w:rsidR="00DC5AFC" w:rsidRPr="003F73A7" w:rsidRDefault="00DC5AFC" w:rsidP="00DC5AFC">
      <w:pPr>
        <w:spacing w:after="240" w:line="360" w:lineRule="auto"/>
        <w:ind w:left="60"/>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kern w:val="0"/>
          <w14:ligatures w14:val="none"/>
        </w:rPr>
        <w:t xml:space="preserve">Bello, S., Hassan, I., </w:t>
      </w:r>
      <w:proofErr w:type="spellStart"/>
      <w:r w:rsidRPr="003F73A7">
        <w:rPr>
          <w:rFonts w:ascii="Times New Roman" w:eastAsia="Times New Roman" w:hAnsi="Times New Roman" w:cs="Times New Roman"/>
          <w:kern w:val="0"/>
          <w14:ligatures w14:val="none"/>
        </w:rPr>
        <w:t>Taofik</w:t>
      </w:r>
      <w:proofErr w:type="spellEnd"/>
      <w:r w:rsidRPr="003F73A7">
        <w:rPr>
          <w:rFonts w:ascii="Times New Roman" w:eastAsia="Times New Roman" w:hAnsi="Times New Roman" w:cs="Times New Roman"/>
          <w:kern w:val="0"/>
          <w14:ligatures w14:val="none"/>
        </w:rPr>
        <w:t xml:space="preserve"> Oluwaseun </w:t>
      </w:r>
      <w:r w:rsidRPr="003F73A7">
        <w:rPr>
          <w:rFonts w:ascii="Times New Roman" w:eastAsia="Times New Roman" w:hAnsi="Times New Roman" w:cs="Times New Roman"/>
          <w:kern w:val="0"/>
          <w14:ligatures w14:val="none"/>
        </w:rPr>
        <w:tab/>
        <w:t xml:space="preserve">Ogunkunle, Olayinka Rasheed </w:t>
      </w:r>
      <w:r w:rsidRPr="003F73A7">
        <w:rPr>
          <w:rFonts w:ascii="Times New Roman" w:eastAsia="Times New Roman" w:hAnsi="Times New Roman" w:cs="Times New Roman"/>
          <w:kern w:val="0"/>
          <w14:ligatures w14:val="none"/>
        </w:rPr>
        <w:tab/>
        <w:t xml:space="preserve">Ibrahim, Lawal, A. and Yahaya Issah </w:t>
      </w:r>
      <w:r w:rsidRPr="003F73A7">
        <w:rPr>
          <w:rFonts w:ascii="Times New Roman" w:eastAsia="Times New Roman" w:hAnsi="Times New Roman" w:cs="Times New Roman"/>
          <w:kern w:val="0"/>
          <w14:ligatures w14:val="none"/>
        </w:rPr>
        <w:tab/>
        <w:t xml:space="preserve">(2021). Factors affecting the </w:t>
      </w:r>
      <w:r w:rsidRPr="003F73A7">
        <w:rPr>
          <w:rFonts w:ascii="Times New Roman" w:eastAsia="Times New Roman" w:hAnsi="Times New Roman" w:cs="Times New Roman"/>
          <w:kern w:val="0"/>
          <w14:ligatures w14:val="none"/>
        </w:rPr>
        <w:tab/>
        <w:t xml:space="preserve">vaccination status of under five </w:t>
      </w:r>
      <w:r w:rsidRPr="003F73A7">
        <w:rPr>
          <w:rFonts w:ascii="Times New Roman" w:eastAsia="Times New Roman" w:hAnsi="Times New Roman" w:cs="Times New Roman"/>
          <w:kern w:val="0"/>
          <w14:ligatures w14:val="none"/>
        </w:rPr>
        <w:lastRenderedPageBreak/>
        <w:tab/>
        <w:t xml:space="preserve">children in Nasarawa State, Nigeria. </w:t>
      </w:r>
      <w:r w:rsidRPr="003F73A7">
        <w:rPr>
          <w:rFonts w:ascii="Times New Roman" w:eastAsia="Times New Roman" w:hAnsi="Times New Roman" w:cs="Times New Roman"/>
          <w:kern w:val="0"/>
          <w14:ligatures w14:val="none"/>
        </w:rPr>
        <w:tab/>
      </w:r>
      <w:r w:rsidRPr="003F73A7">
        <w:rPr>
          <w:rFonts w:ascii="Times New Roman" w:eastAsia="Times New Roman" w:hAnsi="Times New Roman" w:cs="Times New Roman"/>
          <w:i/>
          <w:iCs/>
          <w:kern w:val="0"/>
          <w14:ligatures w14:val="none"/>
        </w:rPr>
        <w:t xml:space="preserve">African Journal of Medical and </w:t>
      </w:r>
      <w:r w:rsidRPr="003F73A7">
        <w:rPr>
          <w:rFonts w:ascii="Times New Roman" w:eastAsia="Times New Roman" w:hAnsi="Times New Roman" w:cs="Times New Roman"/>
          <w:i/>
          <w:iCs/>
          <w:kern w:val="0"/>
          <w14:ligatures w14:val="none"/>
        </w:rPr>
        <w:tab/>
        <w:t>Health Sciences</w:t>
      </w:r>
      <w:r w:rsidRPr="003F73A7">
        <w:rPr>
          <w:rFonts w:ascii="Times New Roman" w:eastAsia="Times New Roman" w:hAnsi="Times New Roman" w:cs="Times New Roman"/>
          <w:kern w:val="0"/>
          <w14:ligatures w14:val="none"/>
        </w:rPr>
        <w:t>, 20(8), pp.98–104</w:t>
      </w:r>
    </w:p>
    <w:p w14:paraId="1ED2E282" w14:textId="77777777" w:rsidR="00DC5AFC" w:rsidRPr="003F73A7" w:rsidRDefault="00DC5AFC" w:rsidP="00DC5AFC">
      <w:pPr>
        <w:spacing w:after="240" w:line="360" w:lineRule="auto"/>
        <w:ind w:left="60"/>
        <w:jc w:val="both"/>
        <w:rPr>
          <w:rFonts w:ascii="Times New Roman" w:hAnsi="Times New Roman" w:cs="Times New Roman"/>
        </w:rPr>
      </w:pPr>
      <w:r w:rsidRPr="003F73A7">
        <w:rPr>
          <w:rFonts w:ascii="Times New Roman" w:eastAsia="Times New Roman" w:hAnsi="Times New Roman" w:cs="Times New Roman"/>
          <w:kern w:val="0"/>
          <w14:ligatures w14:val="none"/>
        </w:rPr>
        <w:t xml:space="preserve">Brandon, M., Sidebotham, P., Belderson, P., </w:t>
      </w:r>
      <w:r w:rsidRPr="003F73A7">
        <w:rPr>
          <w:rFonts w:ascii="Times New Roman" w:eastAsia="Times New Roman" w:hAnsi="Times New Roman" w:cs="Times New Roman"/>
          <w:kern w:val="0"/>
          <w14:ligatures w14:val="none"/>
        </w:rPr>
        <w:tab/>
        <w:t xml:space="preserve">Cleaver, H., Dickens, J., Garstang, J., </w:t>
      </w:r>
      <w:r w:rsidRPr="003F73A7">
        <w:rPr>
          <w:rFonts w:ascii="Times New Roman" w:eastAsia="Times New Roman" w:hAnsi="Times New Roman" w:cs="Times New Roman"/>
          <w:kern w:val="0"/>
          <w14:ligatures w14:val="none"/>
        </w:rPr>
        <w:tab/>
        <w:t xml:space="preserve">Harris, J., Sorensen, P. and Wate, R. </w:t>
      </w:r>
      <w:r w:rsidRPr="003F73A7">
        <w:rPr>
          <w:rFonts w:ascii="Times New Roman" w:eastAsia="Times New Roman" w:hAnsi="Times New Roman" w:cs="Times New Roman"/>
          <w:kern w:val="0"/>
          <w14:ligatures w14:val="none"/>
        </w:rPr>
        <w:tab/>
        <w:t xml:space="preserve">(2020). </w:t>
      </w:r>
      <w:r w:rsidRPr="003F73A7">
        <w:rPr>
          <w:rFonts w:ascii="Times New Roman" w:eastAsia="Times New Roman" w:hAnsi="Times New Roman" w:cs="Times New Roman"/>
          <w:i/>
          <w:iCs/>
          <w:kern w:val="0"/>
          <w14:ligatures w14:val="none"/>
        </w:rPr>
        <w:t xml:space="preserve">Complexity and challenge: a </w:t>
      </w:r>
      <w:r w:rsidRPr="003F73A7">
        <w:rPr>
          <w:rFonts w:ascii="Times New Roman" w:eastAsia="Times New Roman" w:hAnsi="Times New Roman" w:cs="Times New Roman"/>
          <w:i/>
          <w:iCs/>
          <w:kern w:val="0"/>
          <w14:ligatures w14:val="none"/>
        </w:rPr>
        <w:tab/>
        <w:t>triennial analysis of SCRs</w:t>
      </w:r>
      <w:r w:rsidRPr="003F73A7">
        <w:rPr>
          <w:rFonts w:ascii="Times New Roman" w:eastAsia="Times New Roman" w:hAnsi="Times New Roman" w:cs="Times New Roman"/>
          <w:kern w:val="0"/>
          <w14:ligatures w14:val="none"/>
        </w:rPr>
        <w:t xml:space="preserve">. [online] </w:t>
      </w:r>
      <w:r w:rsidRPr="003F73A7">
        <w:rPr>
          <w:rFonts w:ascii="Times New Roman" w:eastAsia="Times New Roman" w:hAnsi="Times New Roman" w:cs="Times New Roman"/>
          <w:kern w:val="0"/>
          <w14:ligatures w14:val="none"/>
        </w:rPr>
        <w:tab/>
        <w:t xml:space="preserve">Available at: </w:t>
      </w:r>
      <w:r w:rsidRPr="003F73A7">
        <w:rPr>
          <w:rFonts w:ascii="Times New Roman" w:eastAsia="Times New Roman" w:hAnsi="Times New Roman" w:cs="Times New Roman"/>
          <w:kern w:val="0"/>
          <w14:ligatures w14:val="none"/>
        </w:rPr>
        <w:tab/>
        <w:t>https://assets.publishing.service.gov.</w:t>
      </w:r>
      <w:r w:rsidRPr="003F73A7">
        <w:rPr>
          <w:rFonts w:ascii="Times New Roman" w:eastAsia="Times New Roman" w:hAnsi="Times New Roman" w:cs="Times New Roman"/>
          <w:kern w:val="0"/>
          <w14:ligatures w14:val="none"/>
        </w:rPr>
        <w:tab/>
      </w:r>
      <w:proofErr w:type="spellStart"/>
      <w:r w:rsidRPr="003F73A7">
        <w:rPr>
          <w:rFonts w:ascii="Times New Roman" w:eastAsia="Times New Roman" w:hAnsi="Times New Roman" w:cs="Times New Roman"/>
          <w:kern w:val="0"/>
          <w14:ligatures w14:val="none"/>
        </w:rPr>
        <w:t>uk</w:t>
      </w:r>
      <w:proofErr w:type="spellEnd"/>
      <w:r w:rsidRPr="003F73A7">
        <w:rPr>
          <w:rFonts w:ascii="Times New Roman" w:eastAsia="Times New Roman" w:hAnsi="Times New Roman" w:cs="Times New Roman"/>
          <w:kern w:val="0"/>
          <w14:ligatures w14:val="none"/>
        </w:rPr>
        <w:t>/media/5e5ce103e90e07110f9f6ca</w:t>
      </w:r>
      <w:r w:rsidRPr="003F73A7">
        <w:rPr>
          <w:rFonts w:ascii="Times New Roman" w:eastAsia="Times New Roman" w:hAnsi="Times New Roman" w:cs="Times New Roman"/>
          <w:kern w:val="0"/>
          <w14:ligatures w14:val="none"/>
        </w:rPr>
        <w:tab/>
        <w:t>b/TRIENNIAL_SCR_REPORT_201</w:t>
      </w:r>
      <w:r w:rsidRPr="003F73A7">
        <w:rPr>
          <w:rFonts w:ascii="Times New Roman" w:eastAsia="Times New Roman" w:hAnsi="Times New Roman" w:cs="Times New Roman"/>
          <w:kern w:val="0"/>
          <w14:ligatures w14:val="none"/>
        </w:rPr>
        <w:tab/>
        <w:t>4_to_2017.pdf</w:t>
      </w:r>
    </w:p>
    <w:p w14:paraId="1B486255" w14:textId="77777777" w:rsidR="00DC5AFC" w:rsidRPr="003F73A7" w:rsidRDefault="00DC5AFC" w:rsidP="00DC5AFC">
      <w:pPr>
        <w:spacing w:after="240" w:line="360" w:lineRule="auto"/>
        <w:ind w:left="60"/>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kern w:val="0"/>
          <w14:ligatures w14:val="none"/>
        </w:rPr>
        <w:t xml:space="preserve">Brownstone, S., Connor, A. and Stein, D. </w:t>
      </w:r>
      <w:r w:rsidRPr="003F73A7">
        <w:rPr>
          <w:rFonts w:ascii="Times New Roman" w:eastAsia="Times New Roman" w:hAnsi="Times New Roman" w:cs="Times New Roman"/>
          <w:kern w:val="0"/>
          <w14:ligatures w14:val="none"/>
        </w:rPr>
        <w:tab/>
        <w:t xml:space="preserve">(2020). Improving measles vaccine </w:t>
      </w:r>
      <w:r w:rsidRPr="003F73A7">
        <w:rPr>
          <w:rFonts w:ascii="Times New Roman" w:eastAsia="Times New Roman" w:hAnsi="Times New Roman" w:cs="Times New Roman"/>
          <w:kern w:val="0"/>
          <w14:ligatures w14:val="none"/>
        </w:rPr>
        <w:tab/>
        <w:t xml:space="preserve">uptake rates in Nigeria: An RCT </w:t>
      </w:r>
      <w:r w:rsidRPr="003F73A7">
        <w:rPr>
          <w:rFonts w:ascii="Times New Roman" w:eastAsia="Times New Roman" w:hAnsi="Times New Roman" w:cs="Times New Roman"/>
          <w:kern w:val="0"/>
          <w14:ligatures w14:val="none"/>
        </w:rPr>
        <w:tab/>
        <w:t xml:space="preserve">evaluating the impact of incentive </w:t>
      </w:r>
      <w:r w:rsidRPr="003F73A7">
        <w:rPr>
          <w:rFonts w:ascii="Times New Roman" w:eastAsia="Times New Roman" w:hAnsi="Times New Roman" w:cs="Times New Roman"/>
          <w:kern w:val="0"/>
          <w14:ligatures w14:val="none"/>
        </w:rPr>
        <w:tab/>
        <w:t xml:space="preserve">sizes and reminder calls on vaccine </w:t>
      </w:r>
      <w:r w:rsidRPr="003F73A7">
        <w:rPr>
          <w:rFonts w:ascii="Times New Roman" w:eastAsia="Times New Roman" w:hAnsi="Times New Roman" w:cs="Times New Roman"/>
          <w:kern w:val="0"/>
          <w14:ligatures w14:val="none"/>
        </w:rPr>
        <w:tab/>
        <w:t xml:space="preserve">uptake. </w:t>
      </w:r>
      <w:r w:rsidRPr="003F73A7">
        <w:rPr>
          <w:rFonts w:ascii="Times New Roman" w:eastAsia="Times New Roman" w:hAnsi="Times New Roman" w:cs="Times New Roman"/>
          <w:i/>
          <w:iCs/>
          <w:kern w:val="0"/>
          <w14:ligatures w14:val="none"/>
        </w:rPr>
        <w:t>PLOS ONE</w:t>
      </w:r>
      <w:r w:rsidRPr="003F73A7">
        <w:rPr>
          <w:rFonts w:ascii="Times New Roman" w:eastAsia="Times New Roman" w:hAnsi="Times New Roman" w:cs="Times New Roman"/>
          <w:kern w:val="0"/>
          <w14:ligatures w14:val="none"/>
        </w:rPr>
        <w:t xml:space="preserve">, 15(6), </w:t>
      </w:r>
      <w:r w:rsidRPr="003F73A7">
        <w:rPr>
          <w:rFonts w:ascii="Times New Roman" w:eastAsia="Times New Roman" w:hAnsi="Times New Roman" w:cs="Times New Roman"/>
          <w:kern w:val="0"/>
          <w14:ligatures w14:val="none"/>
        </w:rPr>
        <w:tab/>
      </w:r>
      <w:proofErr w:type="gramStart"/>
      <w:r w:rsidRPr="003F73A7">
        <w:rPr>
          <w:rFonts w:ascii="Times New Roman" w:eastAsia="Times New Roman" w:hAnsi="Times New Roman" w:cs="Times New Roman"/>
          <w:kern w:val="0"/>
          <w14:ligatures w14:val="none"/>
        </w:rPr>
        <w:t>p.e</w:t>
      </w:r>
      <w:proofErr w:type="gramEnd"/>
      <w:r w:rsidRPr="003F73A7">
        <w:rPr>
          <w:rFonts w:ascii="Times New Roman" w:eastAsia="Times New Roman" w:hAnsi="Times New Roman" w:cs="Times New Roman"/>
          <w:kern w:val="0"/>
          <w14:ligatures w14:val="none"/>
        </w:rPr>
        <w:t>0233149.</w:t>
      </w:r>
    </w:p>
    <w:p w14:paraId="42F106D5"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proofErr w:type="spellStart"/>
      <w:r w:rsidRPr="003F73A7">
        <w:rPr>
          <w:rFonts w:ascii="Times New Roman" w:eastAsia="Times New Roman" w:hAnsi="Times New Roman" w:cs="Times New Roman"/>
          <w:kern w:val="0"/>
          <w14:ligatures w14:val="none"/>
        </w:rPr>
        <w:t>Bazrafkan</w:t>
      </w:r>
      <w:proofErr w:type="spellEnd"/>
      <w:r w:rsidRPr="003F73A7">
        <w:rPr>
          <w:rFonts w:ascii="Times New Roman" w:eastAsia="Times New Roman" w:hAnsi="Times New Roman" w:cs="Times New Roman"/>
          <w:kern w:val="0"/>
          <w14:ligatures w14:val="none"/>
        </w:rPr>
        <w:t xml:space="preserve">, L., Bayati, T., Dehghan, A. and </w:t>
      </w:r>
      <w:r w:rsidRPr="003F73A7">
        <w:rPr>
          <w:rFonts w:ascii="Times New Roman" w:eastAsia="Times New Roman" w:hAnsi="Times New Roman" w:cs="Times New Roman"/>
          <w:kern w:val="0"/>
          <w14:ligatures w14:val="none"/>
        </w:rPr>
        <w:tab/>
      </w:r>
      <w:proofErr w:type="spellStart"/>
      <w:r w:rsidRPr="003F73A7">
        <w:rPr>
          <w:rFonts w:ascii="Times New Roman" w:eastAsia="Times New Roman" w:hAnsi="Times New Roman" w:cs="Times New Roman"/>
          <w:kern w:val="0"/>
          <w14:ligatures w14:val="none"/>
        </w:rPr>
        <w:t>Bonyadi</w:t>
      </w:r>
      <w:proofErr w:type="spellEnd"/>
      <w:r w:rsidRPr="003F73A7">
        <w:rPr>
          <w:rFonts w:ascii="Times New Roman" w:eastAsia="Times New Roman" w:hAnsi="Times New Roman" w:cs="Times New Roman"/>
          <w:kern w:val="0"/>
          <w14:ligatures w14:val="none"/>
        </w:rPr>
        <w:t xml:space="preserve">, F. (2018). Investigating the </w:t>
      </w:r>
      <w:r w:rsidRPr="003F73A7">
        <w:rPr>
          <w:rFonts w:ascii="Times New Roman" w:eastAsia="Times New Roman" w:hAnsi="Times New Roman" w:cs="Times New Roman"/>
          <w:kern w:val="0"/>
          <w14:ligatures w14:val="none"/>
        </w:rPr>
        <w:tab/>
        <w:t xml:space="preserve">effect of education on health literacy </w:t>
      </w:r>
      <w:r w:rsidRPr="003F73A7">
        <w:rPr>
          <w:rFonts w:ascii="Times New Roman" w:eastAsia="Times New Roman" w:hAnsi="Times New Roman" w:cs="Times New Roman"/>
          <w:kern w:val="0"/>
          <w14:ligatures w14:val="none"/>
        </w:rPr>
        <w:tab/>
        <w:t xml:space="preserve">and its relation to health-promoting </w:t>
      </w:r>
      <w:r w:rsidRPr="003F73A7">
        <w:rPr>
          <w:rFonts w:ascii="Times New Roman" w:eastAsia="Times New Roman" w:hAnsi="Times New Roman" w:cs="Times New Roman"/>
          <w:kern w:val="0"/>
          <w14:ligatures w14:val="none"/>
        </w:rPr>
        <w:tab/>
        <w:t xml:space="preserve">behaviors in health center. </w:t>
      </w:r>
      <w:r w:rsidRPr="003F73A7">
        <w:rPr>
          <w:rFonts w:ascii="Times New Roman" w:eastAsia="Times New Roman" w:hAnsi="Times New Roman" w:cs="Times New Roman"/>
          <w:i/>
          <w:iCs/>
          <w:kern w:val="0"/>
          <w14:ligatures w14:val="none"/>
        </w:rPr>
        <w:t xml:space="preserve">Journal of </w:t>
      </w:r>
      <w:r w:rsidRPr="003F73A7">
        <w:rPr>
          <w:rFonts w:ascii="Times New Roman" w:eastAsia="Times New Roman" w:hAnsi="Times New Roman" w:cs="Times New Roman"/>
          <w:i/>
          <w:iCs/>
          <w:kern w:val="0"/>
          <w14:ligatures w14:val="none"/>
        </w:rPr>
        <w:tab/>
        <w:t>Education and Health Promotion</w:t>
      </w:r>
      <w:r w:rsidRPr="003F73A7">
        <w:rPr>
          <w:rFonts w:ascii="Times New Roman" w:eastAsia="Times New Roman" w:hAnsi="Times New Roman" w:cs="Times New Roman"/>
          <w:kern w:val="0"/>
          <w14:ligatures w14:val="none"/>
        </w:rPr>
        <w:t xml:space="preserve">, </w:t>
      </w:r>
      <w:r w:rsidRPr="003F73A7">
        <w:rPr>
          <w:rFonts w:ascii="Times New Roman" w:eastAsia="Times New Roman" w:hAnsi="Times New Roman" w:cs="Times New Roman"/>
          <w:kern w:val="0"/>
          <w14:ligatures w14:val="none"/>
        </w:rPr>
        <w:tab/>
        <w:t xml:space="preserve">[online] 7(1), p.127. </w:t>
      </w:r>
    </w:p>
    <w:p w14:paraId="339FFCCF" w14:textId="77777777" w:rsidR="00DC5AFC" w:rsidRPr="003F73A7"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3F73A7">
        <w:rPr>
          <w:rFonts w:ascii="Times New Roman" w:eastAsia="Times New Roman" w:hAnsi="Times New Roman" w:cs="Times New Roman"/>
          <w:color w:val="000000" w:themeColor="text1"/>
          <w:kern w:val="0"/>
          <w14:ligatures w14:val="none"/>
        </w:rPr>
        <w:t xml:space="preserve">Cooper, S., Schmidt, B.-M., </w:t>
      </w:r>
      <w:proofErr w:type="spellStart"/>
      <w:r w:rsidRPr="003F73A7">
        <w:rPr>
          <w:rFonts w:ascii="Times New Roman" w:eastAsia="Times New Roman" w:hAnsi="Times New Roman" w:cs="Times New Roman"/>
          <w:color w:val="000000" w:themeColor="text1"/>
          <w:kern w:val="0"/>
          <w14:ligatures w14:val="none"/>
        </w:rPr>
        <w:t>Sambala</w:t>
      </w:r>
      <w:proofErr w:type="spellEnd"/>
      <w:r w:rsidRPr="003F73A7">
        <w:rPr>
          <w:rFonts w:ascii="Times New Roman" w:eastAsia="Times New Roman" w:hAnsi="Times New Roman" w:cs="Times New Roman"/>
          <w:color w:val="000000" w:themeColor="text1"/>
          <w:kern w:val="0"/>
          <w14:ligatures w14:val="none"/>
        </w:rPr>
        <w:t xml:space="preserve">, E.Z., </w:t>
      </w:r>
      <w:r w:rsidRPr="003F73A7">
        <w:rPr>
          <w:rFonts w:ascii="Times New Roman" w:eastAsia="Times New Roman" w:hAnsi="Times New Roman" w:cs="Times New Roman"/>
          <w:color w:val="000000" w:themeColor="text1"/>
          <w:kern w:val="0"/>
          <w14:ligatures w14:val="none"/>
        </w:rPr>
        <w:tab/>
        <w:t xml:space="preserve">Swartz, A., Colvin, C.J., Leon, N. and </w:t>
      </w:r>
      <w:r w:rsidRPr="003F73A7">
        <w:rPr>
          <w:rFonts w:ascii="Times New Roman" w:eastAsia="Times New Roman" w:hAnsi="Times New Roman" w:cs="Times New Roman"/>
          <w:color w:val="000000" w:themeColor="text1"/>
          <w:kern w:val="0"/>
          <w14:ligatures w14:val="none"/>
        </w:rPr>
        <w:tab/>
      </w:r>
      <w:proofErr w:type="spellStart"/>
      <w:r w:rsidRPr="003F73A7">
        <w:rPr>
          <w:rFonts w:ascii="Times New Roman" w:eastAsia="Times New Roman" w:hAnsi="Times New Roman" w:cs="Times New Roman"/>
          <w:color w:val="000000" w:themeColor="text1"/>
          <w:kern w:val="0"/>
          <w14:ligatures w14:val="none"/>
        </w:rPr>
        <w:t>Wiysonge</w:t>
      </w:r>
      <w:proofErr w:type="spellEnd"/>
      <w:r w:rsidRPr="003F73A7">
        <w:rPr>
          <w:rFonts w:ascii="Times New Roman" w:eastAsia="Times New Roman" w:hAnsi="Times New Roman" w:cs="Times New Roman"/>
          <w:color w:val="000000" w:themeColor="text1"/>
          <w:kern w:val="0"/>
          <w14:ligatures w14:val="none"/>
        </w:rPr>
        <w:t xml:space="preserve">, C.S. (2021). Factors that </w:t>
      </w:r>
      <w:r w:rsidRPr="003F73A7">
        <w:rPr>
          <w:rFonts w:ascii="Times New Roman" w:eastAsia="Times New Roman" w:hAnsi="Times New Roman" w:cs="Times New Roman"/>
          <w:color w:val="000000" w:themeColor="text1"/>
          <w:kern w:val="0"/>
          <w14:ligatures w14:val="none"/>
        </w:rPr>
        <w:tab/>
        <w:t xml:space="preserve">influence parents’ and informal </w:t>
      </w:r>
      <w:r w:rsidRPr="003F73A7">
        <w:rPr>
          <w:rFonts w:ascii="Times New Roman" w:eastAsia="Times New Roman" w:hAnsi="Times New Roman" w:cs="Times New Roman"/>
          <w:color w:val="000000" w:themeColor="text1"/>
          <w:kern w:val="0"/>
          <w14:ligatures w14:val="none"/>
        </w:rPr>
        <w:tab/>
        <w:t xml:space="preserve">caregivers’ views and practices </w:t>
      </w:r>
      <w:r w:rsidRPr="003F73A7">
        <w:rPr>
          <w:rFonts w:ascii="Times New Roman" w:eastAsia="Times New Roman" w:hAnsi="Times New Roman" w:cs="Times New Roman"/>
          <w:color w:val="000000" w:themeColor="text1"/>
          <w:kern w:val="0"/>
          <w14:ligatures w14:val="none"/>
        </w:rPr>
        <w:tab/>
        <w:t xml:space="preserve">regarding routine childhood </w:t>
      </w:r>
      <w:r w:rsidRPr="003F73A7">
        <w:rPr>
          <w:rFonts w:ascii="Times New Roman" w:eastAsia="Times New Roman" w:hAnsi="Times New Roman" w:cs="Times New Roman"/>
          <w:color w:val="000000" w:themeColor="text1"/>
          <w:kern w:val="0"/>
          <w14:ligatures w14:val="none"/>
        </w:rPr>
        <w:tab/>
        <w:t xml:space="preserve">vaccination: a qualitative evidence </w:t>
      </w:r>
      <w:r w:rsidRPr="003F73A7">
        <w:rPr>
          <w:rFonts w:ascii="Times New Roman" w:eastAsia="Times New Roman" w:hAnsi="Times New Roman" w:cs="Times New Roman"/>
          <w:color w:val="000000" w:themeColor="text1"/>
          <w:kern w:val="0"/>
          <w14:ligatures w14:val="none"/>
        </w:rPr>
        <w:tab/>
        <w:t xml:space="preserve">synthesis. </w:t>
      </w:r>
      <w:r w:rsidRPr="003F73A7">
        <w:rPr>
          <w:rFonts w:ascii="Times New Roman" w:eastAsia="Times New Roman" w:hAnsi="Times New Roman" w:cs="Times New Roman"/>
          <w:i/>
          <w:iCs/>
          <w:color w:val="000000" w:themeColor="text1"/>
          <w:kern w:val="0"/>
          <w14:ligatures w14:val="none"/>
        </w:rPr>
        <w:t xml:space="preserve">Cochrane Database of </w:t>
      </w:r>
      <w:r w:rsidRPr="003F73A7">
        <w:rPr>
          <w:rFonts w:ascii="Times New Roman" w:eastAsia="Times New Roman" w:hAnsi="Times New Roman" w:cs="Times New Roman"/>
          <w:i/>
          <w:iCs/>
          <w:color w:val="000000" w:themeColor="text1"/>
          <w:kern w:val="0"/>
          <w14:ligatures w14:val="none"/>
        </w:rPr>
        <w:tab/>
        <w:t>Systematic Reviews</w:t>
      </w:r>
      <w:r w:rsidRPr="003F73A7">
        <w:rPr>
          <w:rFonts w:ascii="Times New Roman" w:eastAsia="Times New Roman" w:hAnsi="Times New Roman" w:cs="Times New Roman"/>
          <w:color w:val="000000" w:themeColor="text1"/>
          <w:kern w:val="0"/>
          <w14:ligatures w14:val="none"/>
        </w:rPr>
        <w:t xml:space="preserve">, [online] </w:t>
      </w:r>
      <w:r w:rsidRPr="003F73A7">
        <w:rPr>
          <w:rFonts w:ascii="Times New Roman" w:eastAsia="Times New Roman" w:hAnsi="Times New Roman" w:cs="Times New Roman"/>
          <w:color w:val="000000" w:themeColor="text1"/>
          <w:kern w:val="0"/>
          <w14:ligatures w14:val="none"/>
        </w:rPr>
        <w:tab/>
        <w:t xml:space="preserve">2021(10). </w:t>
      </w:r>
    </w:p>
    <w:p w14:paraId="1BB26C77" w14:textId="77777777" w:rsidR="00DC5AFC" w:rsidRPr="003F73A7"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3F73A7">
        <w:rPr>
          <w:rFonts w:ascii="Times New Roman" w:eastAsia="Times New Roman" w:hAnsi="Times New Roman" w:cs="Times New Roman"/>
          <w:color w:val="000000" w:themeColor="text1"/>
          <w:kern w:val="0"/>
          <w14:ligatures w14:val="none"/>
        </w:rPr>
        <w:t xml:space="preserve">Iba, B., Zar, V.D., Oteng, J., Iba, B., Zar, </w:t>
      </w:r>
      <w:r w:rsidRPr="003F73A7">
        <w:rPr>
          <w:rFonts w:ascii="Times New Roman" w:eastAsia="Times New Roman" w:hAnsi="Times New Roman" w:cs="Times New Roman"/>
          <w:color w:val="000000" w:themeColor="text1"/>
          <w:kern w:val="0"/>
          <w14:ligatures w14:val="none"/>
        </w:rPr>
        <w:tab/>
        <w:t xml:space="preserve">V.D. and Oteng, J. (2025). </w:t>
      </w:r>
      <w:r w:rsidRPr="003F73A7">
        <w:rPr>
          <w:rFonts w:ascii="Times New Roman" w:eastAsia="Times New Roman" w:hAnsi="Times New Roman" w:cs="Times New Roman"/>
          <w:color w:val="000000" w:themeColor="text1"/>
          <w:kern w:val="0"/>
          <w14:ligatures w14:val="none"/>
        </w:rPr>
        <w:tab/>
        <w:t xml:space="preserve">Determinants of uptake of childhood </w:t>
      </w:r>
      <w:r w:rsidRPr="003F73A7">
        <w:rPr>
          <w:rFonts w:ascii="Times New Roman" w:eastAsia="Times New Roman" w:hAnsi="Times New Roman" w:cs="Times New Roman"/>
          <w:color w:val="000000" w:themeColor="text1"/>
          <w:kern w:val="0"/>
          <w14:ligatures w14:val="none"/>
        </w:rPr>
        <w:tab/>
        <w:t xml:space="preserve">immunization in Gboko, Benue State, </w:t>
      </w:r>
      <w:r w:rsidRPr="003F73A7">
        <w:rPr>
          <w:rFonts w:ascii="Times New Roman" w:eastAsia="Times New Roman" w:hAnsi="Times New Roman" w:cs="Times New Roman"/>
          <w:color w:val="000000" w:themeColor="text1"/>
          <w:kern w:val="0"/>
          <w14:ligatures w14:val="none"/>
        </w:rPr>
        <w:tab/>
        <w:t xml:space="preserve">Nigeria. </w:t>
      </w:r>
      <w:r w:rsidRPr="003F73A7">
        <w:rPr>
          <w:rFonts w:ascii="Times New Roman" w:eastAsia="Times New Roman" w:hAnsi="Times New Roman" w:cs="Times New Roman"/>
          <w:i/>
          <w:iCs/>
          <w:color w:val="000000" w:themeColor="text1"/>
          <w:kern w:val="0"/>
          <w14:ligatures w14:val="none"/>
        </w:rPr>
        <w:t>BMC Public Health</w:t>
      </w:r>
      <w:r w:rsidRPr="003F73A7">
        <w:rPr>
          <w:rFonts w:ascii="Times New Roman" w:eastAsia="Times New Roman" w:hAnsi="Times New Roman" w:cs="Times New Roman"/>
          <w:color w:val="000000" w:themeColor="text1"/>
          <w:kern w:val="0"/>
          <w14:ligatures w14:val="none"/>
        </w:rPr>
        <w:t xml:space="preserve">, 25(1), </w:t>
      </w:r>
      <w:r w:rsidRPr="003F73A7">
        <w:rPr>
          <w:rFonts w:ascii="Times New Roman" w:eastAsia="Times New Roman" w:hAnsi="Times New Roman" w:cs="Times New Roman"/>
          <w:color w:val="000000" w:themeColor="text1"/>
          <w:kern w:val="0"/>
          <w14:ligatures w14:val="none"/>
        </w:rPr>
        <w:tab/>
        <w:t>pp.3940–3940.</w:t>
      </w:r>
    </w:p>
    <w:p w14:paraId="26F7CDD9" w14:textId="77777777" w:rsidR="00DC5AFC" w:rsidRPr="003F73A7" w:rsidRDefault="00DC5AFC" w:rsidP="00DC5AFC">
      <w:pPr>
        <w:spacing w:line="360" w:lineRule="auto"/>
        <w:jc w:val="both"/>
        <w:rPr>
          <w:rFonts w:ascii="Times New Roman" w:eastAsia="Times New Roman" w:hAnsi="Times New Roman" w:cs="Times New Roman"/>
          <w:color w:val="000000" w:themeColor="text1"/>
          <w:kern w:val="0"/>
          <w14:ligatures w14:val="none"/>
        </w:rPr>
      </w:pPr>
      <w:r w:rsidRPr="003F73A7">
        <w:rPr>
          <w:rFonts w:ascii="Times New Roman" w:eastAsia="Times New Roman" w:hAnsi="Times New Roman" w:cs="Times New Roman"/>
          <w:color w:val="000000" w:themeColor="text1"/>
          <w:kern w:val="0"/>
          <w14:ligatures w14:val="none"/>
        </w:rPr>
        <w:tab/>
        <w:t xml:space="preserve">Ilorin, Nigeria. </w:t>
      </w:r>
      <w:r w:rsidRPr="003F73A7">
        <w:rPr>
          <w:rFonts w:ascii="Times New Roman" w:eastAsia="Times New Roman" w:hAnsi="Times New Roman" w:cs="Times New Roman"/>
          <w:i/>
          <w:iCs/>
          <w:color w:val="000000" w:themeColor="text1"/>
          <w:kern w:val="0"/>
          <w14:ligatures w14:val="none"/>
        </w:rPr>
        <w:t xml:space="preserve">African Health </w:t>
      </w:r>
      <w:r w:rsidRPr="003F73A7">
        <w:rPr>
          <w:rFonts w:ascii="Times New Roman" w:eastAsia="Times New Roman" w:hAnsi="Times New Roman" w:cs="Times New Roman"/>
          <w:i/>
          <w:iCs/>
          <w:color w:val="000000" w:themeColor="text1"/>
          <w:kern w:val="0"/>
          <w14:ligatures w14:val="none"/>
        </w:rPr>
        <w:tab/>
        <w:t>Sciences</w:t>
      </w:r>
      <w:r w:rsidRPr="003F73A7">
        <w:rPr>
          <w:rFonts w:ascii="Times New Roman" w:eastAsia="Times New Roman" w:hAnsi="Times New Roman" w:cs="Times New Roman"/>
          <w:color w:val="000000" w:themeColor="text1"/>
          <w:kern w:val="0"/>
          <w14:ligatures w14:val="none"/>
        </w:rPr>
        <w:t>, 23(4), pp.582–591.</w:t>
      </w:r>
    </w:p>
    <w:p w14:paraId="0BA0D5A7" w14:textId="77777777" w:rsidR="00DC5AFC" w:rsidRPr="003F73A7" w:rsidRDefault="00DC5AFC" w:rsidP="00DC5AFC">
      <w:pPr>
        <w:spacing w:line="360" w:lineRule="auto"/>
        <w:jc w:val="both"/>
        <w:rPr>
          <w:rFonts w:ascii="Times New Roman" w:eastAsia="Aptos" w:hAnsi="Times New Roman" w:cs="Times New Roman"/>
          <w:b/>
          <w:bCs/>
        </w:rPr>
      </w:pPr>
      <w:r w:rsidRPr="003F73A7">
        <w:rPr>
          <w:rFonts w:ascii="Times New Roman" w:eastAsia="Times New Roman" w:hAnsi="Times New Roman" w:cs="Times New Roman"/>
          <w:kern w:val="0"/>
          <w14:ligatures w14:val="none"/>
        </w:rPr>
        <w:t xml:space="preserve">Ibraheem Wambai (2025). </w:t>
      </w:r>
      <w:r w:rsidRPr="003F73A7">
        <w:rPr>
          <w:rFonts w:ascii="Times New Roman" w:eastAsia="Times New Roman" w:hAnsi="Times New Roman" w:cs="Times New Roman"/>
          <w:i/>
          <w:iCs/>
          <w:kern w:val="0"/>
          <w14:ligatures w14:val="none"/>
        </w:rPr>
        <w:t xml:space="preserve">FG Launches </w:t>
      </w:r>
      <w:r w:rsidRPr="003F73A7">
        <w:rPr>
          <w:rFonts w:ascii="Times New Roman" w:eastAsia="Times New Roman" w:hAnsi="Times New Roman" w:cs="Times New Roman"/>
          <w:i/>
          <w:iCs/>
          <w:kern w:val="0"/>
          <w14:ligatures w14:val="none"/>
        </w:rPr>
        <w:tab/>
        <w:t xml:space="preserve">Africa’s Largest Integrated Health </w:t>
      </w:r>
      <w:r w:rsidRPr="003F73A7">
        <w:rPr>
          <w:rFonts w:ascii="Times New Roman" w:eastAsia="Times New Roman" w:hAnsi="Times New Roman" w:cs="Times New Roman"/>
          <w:i/>
          <w:iCs/>
          <w:kern w:val="0"/>
          <w14:ligatures w14:val="none"/>
        </w:rPr>
        <w:tab/>
        <w:t xml:space="preserve">Campaign, Targets 100 </w:t>
      </w:r>
      <w:proofErr w:type="gramStart"/>
      <w:r w:rsidRPr="003F73A7">
        <w:rPr>
          <w:rFonts w:ascii="Times New Roman" w:eastAsia="Times New Roman" w:hAnsi="Times New Roman" w:cs="Times New Roman"/>
          <w:i/>
          <w:iCs/>
          <w:kern w:val="0"/>
          <w14:ligatures w14:val="none"/>
        </w:rPr>
        <w:t>Million</w:t>
      </w:r>
      <w:proofErr w:type="gramEnd"/>
      <w:r w:rsidRPr="003F73A7">
        <w:rPr>
          <w:rFonts w:ascii="Times New Roman" w:eastAsia="Times New Roman" w:hAnsi="Times New Roman" w:cs="Times New Roman"/>
          <w:i/>
          <w:iCs/>
          <w:kern w:val="0"/>
          <w14:ligatures w14:val="none"/>
        </w:rPr>
        <w:t xml:space="preserve"> </w:t>
      </w:r>
      <w:r w:rsidRPr="003F73A7">
        <w:rPr>
          <w:rFonts w:ascii="Times New Roman" w:eastAsia="Times New Roman" w:hAnsi="Times New Roman" w:cs="Times New Roman"/>
          <w:i/>
          <w:iCs/>
          <w:kern w:val="0"/>
          <w14:ligatures w14:val="none"/>
        </w:rPr>
        <w:tab/>
        <w:t xml:space="preserve">Nigerian Children for Life-Saving </w:t>
      </w:r>
      <w:r w:rsidRPr="003F73A7">
        <w:rPr>
          <w:rFonts w:ascii="Times New Roman" w:eastAsia="Times New Roman" w:hAnsi="Times New Roman" w:cs="Times New Roman"/>
          <w:i/>
          <w:iCs/>
          <w:kern w:val="0"/>
          <w14:ligatures w14:val="none"/>
        </w:rPr>
        <w:tab/>
        <w:t xml:space="preserve">Vaccinations - Federal Ministry of </w:t>
      </w:r>
      <w:r w:rsidRPr="003F73A7">
        <w:rPr>
          <w:rFonts w:ascii="Times New Roman" w:eastAsia="Times New Roman" w:hAnsi="Times New Roman" w:cs="Times New Roman"/>
          <w:i/>
          <w:iCs/>
          <w:kern w:val="0"/>
          <w14:ligatures w14:val="none"/>
        </w:rPr>
        <w:tab/>
        <w:t>Health and Social welfare</w:t>
      </w:r>
      <w:r w:rsidRPr="003F73A7">
        <w:rPr>
          <w:rFonts w:ascii="Times New Roman" w:eastAsia="Times New Roman" w:hAnsi="Times New Roman" w:cs="Times New Roman"/>
          <w:kern w:val="0"/>
          <w14:ligatures w14:val="none"/>
        </w:rPr>
        <w:t xml:space="preserve">. [online] </w:t>
      </w:r>
      <w:r w:rsidRPr="003F73A7">
        <w:rPr>
          <w:rFonts w:ascii="Times New Roman" w:eastAsia="Times New Roman" w:hAnsi="Times New Roman" w:cs="Times New Roman"/>
          <w:kern w:val="0"/>
          <w14:ligatures w14:val="none"/>
        </w:rPr>
        <w:tab/>
        <w:t xml:space="preserve">Federal Ministry of Health and Social </w:t>
      </w:r>
      <w:r w:rsidRPr="003F73A7">
        <w:rPr>
          <w:rFonts w:ascii="Times New Roman" w:eastAsia="Times New Roman" w:hAnsi="Times New Roman" w:cs="Times New Roman"/>
          <w:kern w:val="0"/>
          <w14:ligatures w14:val="none"/>
        </w:rPr>
        <w:tab/>
        <w:t xml:space="preserve">welfare. Available at: </w:t>
      </w:r>
      <w:r w:rsidRPr="003F73A7">
        <w:rPr>
          <w:rFonts w:ascii="Times New Roman" w:eastAsia="Times New Roman" w:hAnsi="Times New Roman" w:cs="Times New Roman"/>
          <w:kern w:val="0"/>
          <w14:ligatures w14:val="none"/>
        </w:rPr>
        <w:tab/>
      </w:r>
      <w:hyperlink r:id="rId14" w:history="1">
        <w:r w:rsidRPr="003F73A7">
          <w:rPr>
            <w:rStyle w:val="Hyperlink"/>
            <w:rFonts w:ascii="Times New Roman" w:eastAsia="Times New Roman" w:hAnsi="Times New Roman" w:cs="Times New Roman"/>
            <w:kern w:val="0"/>
            <w14:ligatures w14:val="none"/>
          </w:rPr>
          <w:t>https://health.gov.ng/fg-launches-</w:t>
        </w:r>
        <w:r w:rsidRPr="003F73A7">
          <w:rPr>
            <w:rStyle w:val="Hyperlink"/>
            <w:rFonts w:ascii="Times New Roman" w:eastAsia="Times New Roman" w:hAnsi="Times New Roman" w:cs="Times New Roman"/>
            <w:kern w:val="0"/>
            <w14:ligatures w14:val="none"/>
          </w:rPr>
          <w:tab/>
        </w:r>
        <w:proofErr w:type="spellStart"/>
        <w:r w:rsidRPr="003F73A7">
          <w:rPr>
            <w:rStyle w:val="Hyperlink"/>
            <w:rFonts w:ascii="Times New Roman" w:eastAsia="Times New Roman" w:hAnsi="Times New Roman" w:cs="Times New Roman"/>
            <w:kern w:val="0"/>
            <w14:ligatures w14:val="none"/>
          </w:rPr>
          <w:t>africas</w:t>
        </w:r>
        <w:proofErr w:type="spellEnd"/>
        <w:r w:rsidRPr="003F73A7">
          <w:rPr>
            <w:rStyle w:val="Hyperlink"/>
            <w:rFonts w:ascii="Times New Roman" w:eastAsia="Times New Roman" w:hAnsi="Times New Roman" w:cs="Times New Roman"/>
            <w:kern w:val="0"/>
            <w14:ligatures w14:val="none"/>
          </w:rPr>
          <w:t>-largest-integrated-health-</w:t>
        </w:r>
        <w:r w:rsidRPr="003F73A7">
          <w:rPr>
            <w:rStyle w:val="Hyperlink"/>
            <w:rFonts w:ascii="Times New Roman" w:eastAsia="Times New Roman" w:hAnsi="Times New Roman" w:cs="Times New Roman"/>
            <w:kern w:val="0"/>
            <w14:ligatures w14:val="none"/>
          </w:rPr>
          <w:tab/>
        </w:r>
        <w:r w:rsidRPr="003F73A7">
          <w:rPr>
            <w:rStyle w:val="Hyperlink"/>
            <w:rFonts w:ascii="Times New Roman" w:eastAsia="Times New Roman" w:hAnsi="Times New Roman" w:cs="Times New Roman"/>
            <w:kern w:val="0"/>
            <w14:ligatures w14:val="none"/>
          </w:rPr>
          <w:tab/>
          <w:t>campaign-targets-100-million-</w:t>
        </w:r>
        <w:r w:rsidRPr="003F73A7">
          <w:rPr>
            <w:rStyle w:val="Hyperlink"/>
            <w:rFonts w:ascii="Times New Roman" w:eastAsia="Times New Roman" w:hAnsi="Times New Roman" w:cs="Times New Roman"/>
            <w:kern w:val="0"/>
            <w14:ligatures w14:val="none"/>
          </w:rPr>
          <w:tab/>
        </w:r>
        <w:proofErr w:type="spellStart"/>
        <w:r w:rsidRPr="003F73A7">
          <w:rPr>
            <w:rStyle w:val="Hyperlink"/>
            <w:rFonts w:ascii="Times New Roman" w:eastAsia="Times New Roman" w:hAnsi="Times New Roman" w:cs="Times New Roman"/>
            <w:kern w:val="0"/>
            <w14:ligatures w14:val="none"/>
          </w:rPr>
          <w:t>nigerian</w:t>
        </w:r>
        <w:proofErr w:type="spellEnd"/>
        <w:r w:rsidRPr="003F73A7">
          <w:rPr>
            <w:rStyle w:val="Hyperlink"/>
            <w:rFonts w:ascii="Times New Roman" w:eastAsia="Times New Roman" w:hAnsi="Times New Roman" w:cs="Times New Roman"/>
            <w:kern w:val="0"/>
            <w14:ligatures w14:val="none"/>
          </w:rPr>
          <w:t>-children-for-life-saving-</w:t>
        </w:r>
        <w:r w:rsidRPr="003F73A7">
          <w:rPr>
            <w:rStyle w:val="Hyperlink"/>
            <w:rFonts w:ascii="Times New Roman" w:eastAsia="Times New Roman" w:hAnsi="Times New Roman" w:cs="Times New Roman"/>
            <w:kern w:val="0"/>
            <w14:ligatures w14:val="none"/>
          </w:rPr>
          <w:tab/>
          <w:t>vaccinations/</w:t>
        </w:r>
      </w:hyperlink>
    </w:p>
    <w:p w14:paraId="343116A6"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proofErr w:type="spellStart"/>
      <w:r w:rsidRPr="003F73A7">
        <w:rPr>
          <w:rFonts w:ascii="Times New Roman" w:eastAsia="Times New Roman" w:hAnsi="Times New Roman" w:cs="Times New Roman"/>
          <w:kern w:val="0"/>
          <w14:ligatures w14:val="none"/>
        </w:rPr>
        <w:lastRenderedPageBreak/>
        <w:t>Kakwani</w:t>
      </w:r>
      <w:proofErr w:type="spellEnd"/>
      <w:r w:rsidRPr="003F73A7">
        <w:rPr>
          <w:rFonts w:ascii="Times New Roman" w:eastAsia="Times New Roman" w:hAnsi="Times New Roman" w:cs="Times New Roman"/>
          <w:kern w:val="0"/>
          <w14:ligatures w14:val="none"/>
        </w:rPr>
        <w:t xml:space="preserve">, N. and Son, H.H. (2025). </w:t>
      </w:r>
      <w:r w:rsidRPr="003F73A7">
        <w:rPr>
          <w:rFonts w:ascii="Times New Roman" w:eastAsia="Times New Roman" w:hAnsi="Times New Roman" w:cs="Times New Roman"/>
          <w:kern w:val="0"/>
          <w14:ligatures w14:val="none"/>
        </w:rPr>
        <w:tab/>
      </w:r>
      <w:proofErr w:type="spellStart"/>
      <w:r w:rsidRPr="003F73A7">
        <w:rPr>
          <w:rFonts w:ascii="Times New Roman" w:eastAsia="Times New Roman" w:hAnsi="Times New Roman" w:cs="Times New Roman"/>
          <w:kern w:val="0"/>
          <w14:ligatures w14:val="none"/>
        </w:rPr>
        <w:t>Multidimesional</w:t>
      </w:r>
      <w:proofErr w:type="spellEnd"/>
      <w:r w:rsidRPr="003F73A7">
        <w:rPr>
          <w:rFonts w:ascii="Times New Roman" w:eastAsia="Times New Roman" w:hAnsi="Times New Roman" w:cs="Times New Roman"/>
          <w:kern w:val="0"/>
          <w14:ligatures w14:val="none"/>
        </w:rPr>
        <w:t xml:space="preserve"> Poverty: A New </w:t>
      </w:r>
      <w:r w:rsidRPr="003F73A7">
        <w:rPr>
          <w:rFonts w:ascii="Times New Roman" w:eastAsia="Times New Roman" w:hAnsi="Times New Roman" w:cs="Times New Roman"/>
          <w:kern w:val="0"/>
          <w14:ligatures w14:val="none"/>
        </w:rPr>
        <w:tab/>
        <w:t xml:space="preserve">Perspective on Measurement. </w:t>
      </w:r>
      <w:r w:rsidRPr="003F73A7">
        <w:rPr>
          <w:rFonts w:ascii="Times New Roman" w:eastAsia="Times New Roman" w:hAnsi="Times New Roman" w:cs="Times New Roman"/>
          <w:i/>
          <w:iCs/>
          <w:kern w:val="0"/>
          <w14:ligatures w14:val="none"/>
        </w:rPr>
        <w:t xml:space="preserve">The </w:t>
      </w:r>
      <w:r w:rsidRPr="003F73A7">
        <w:rPr>
          <w:rFonts w:ascii="Times New Roman" w:eastAsia="Times New Roman" w:hAnsi="Times New Roman" w:cs="Times New Roman"/>
          <w:i/>
          <w:iCs/>
          <w:kern w:val="0"/>
          <w14:ligatures w14:val="none"/>
        </w:rPr>
        <w:tab/>
        <w:t>Journal of Development Studies</w:t>
      </w:r>
      <w:r w:rsidRPr="003F73A7">
        <w:rPr>
          <w:rFonts w:ascii="Times New Roman" w:eastAsia="Times New Roman" w:hAnsi="Times New Roman" w:cs="Times New Roman"/>
          <w:kern w:val="0"/>
          <w14:ligatures w14:val="none"/>
        </w:rPr>
        <w:t xml:space="preserve">, </w:t>
      </w:r>
      <w:r w:rsidRPr="003F73A7">
        <w:rPr>
          <w:rFonts w:ascii="Times New Roman" w:eastAsia="Times New Roman" w:hAnsi="Times New Roman" w:cs="Times New Roman"/>
          <w:kern w:val="0"/>
          <w14:ligatures w14:val="none"/>
        </w:rPr>
        <w:tab/>
        <w:t>pp.1–15.</w:t>
      </w:r>
    </w:p>
    <w:p w14:paraId="5A3EB3DF" w14:textId="77777777" w:rsidR="00DC5AFC" w:rsidRPr="003F73A7"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3F73A7">
        <w:rPr>
          <w:rFonts w:ascii="Times New Roman" w:eastAsia="Times New Roman" w:hAnsi="Times New Roman" w:cs="Times New Roman"/>
          <w:color w:val="000000" w:themeColor="text1"/>
          <w:kern w:val="0"/>
          <w14:ligatures w14:val="none"/>
        </w:rPr>
        <w:t xml:space="preserve">Longe, I. (2018). Socio-cultural </w:t>
      </w:r>
      <w:r w:rsidRPr="003F73A7">
        <w:rPr>
          <w:rFonts w:ascii="Times New Roman" w:eastAsia="Times New Roman" w:hAnsi="Times New Roman" w:cs="Times New Roman"/>
          <w:color w:val="000000" w:themeColor="text1"/>
          <w:kern w:val="0"/>
          <w14:ligatures w14:val="none"/>
        </w:rPr>
        <w:tab/>
        <w:t xml:space="preserve">Determinants and Immunization of </w:t>
      </w:r>
      <w:r w:rsidRPr="003F73A7">
        <w:rPr>
          <w:rFonts w:ascii="Times New Roman" w:eastAsia="Times New Roman" w:hAnsi="Times New Roman" w:cs="Times New Roman"/>
          <w:color w:val="000000" w:themeColor="text1"/>
          <w:kern w:val="0"/>
          <w14:ligatures w14:val="none"/>
        </w:rPr>
        <w:tab/>
        <w:t xml:space="preserve">Children in Ekiti State, Nigeria. </w:t>
      </w:r>
      <w:r w:rsidRPr="003F73A7">
        <w:rPr>
          <w:rFonts w:ascii="Times New Roman" w:eastAsia="Times New Roman" w:hAnsi="Times New Roman" w:cs="Times New Roman"/>
          <w:color w:val="000000" w:themeColor="text1"/>
          <w:kern w:val="0"/>
          <w14:ligatures w14:val="none"/>
        </w:rPr>
        <w:tab/>
        <w:t xml:space="preserve">Journal of Health and Social Issues </w:t>
      </w:r>
      <w:r w:rsidRPr="003F73A7">
        <w:rPr>
          <w:rFonts w:ascii="Times New Roman" w:eastAsia="Times New Roman" w:hAnsi="Times New Roman" w:cs="Times New Roman"/>
          <w:color w:val="000000" w:themeColor="text1"/>
          <w:kern w:val="0"/>
          <w14:ligatures w14:val="none"/>
        </w:rPr>
        <w:tab/>
        <w:t>(JOHESI</w:t>
      </w:r>
      <w:proofErr w:type="gramStart"/>
      <w:r w:rsidRPr="003F73A7">
        <w:rPr>
          <w:rFonts w:ascii="Times New Roman" w:eastAsia="Times New Roman" w:hAnsi="Times New Roman" w:cs="Times New Roman"/>
          <w:color w:val="000000" w:themeColor="text1"/>
          <w:kern w:val="0"/>
          <w14:ligatures w14:val="none"/>
        </w:rPr>
        <w:t>) .</w:t>
      </w:r>
      <w:proofErr w:type="gramEnd"/>
      <w:r w:rsidRPr="003F73A7">
        <w:rPr>
          <w:rFonts w:ascii="Times New Roman" w:eastAsia="Times New Roman" w:hAnsi="Times New Roman" w:cs="Times New Roman"/>
          <w:color w:val="000000" w:themeColor="text1"/>
          <w:kern w:val="0"/>
          <w14:ligatures w14:val="none"/>
        </w:rPr>
        <w:t xml:space="preserve"> [online] </w:t>
      </w:r>
      <w:r w:rsidRPr="003F73A7">
        <w:rPr>
          <w:rFonts w:ascii="Times New Roman" w:eastAsia="Times New Roman" w:hAnsi="Times New Roman" w:cs="Times New Roman"/>
          <w:color w:val="000000" w:themeColor="text1"/>
          <w:kern w:val="0"/>
          <w14:ligatures w14:val="none"/>
        </w:rPr>
        <w:tab/>
      </w:r>
      <w:proofErr w:type="spellStart"/>
      <w:proofErr w:type="gramStart"/>
      <w:r w:rsidRPr="003F73A7">
        <w:rPr>
          <w:rFonts w:ascii="Times New Roman" w:eastAsia="Times New Roman" w:hAnsi="Times New Roman" w:cs="Times New Roman"/>
          <w:color w:val="000000" w:themeColor="text1"/>
          <w:kern w:val="0"/>
          <w14:ligatures w14:val="none"/>
        </w:rPr>
        <w:t>doi:https</w:t>
      </w:r>
      <w:proofErr w:type="spellEnd"/>
      <w:r w:rsidRPr="003F73A7">
        <w:rPr>
          <w:rFonts w:ascii="Times New Roman" w:eastAsia="Times New Roman" w:hAnsi="Times New Roman" w:cs="Times New Roman"/>
          <w:color w:val="000000" w:themeColor="text1"/>
          <w:kern w:val="0"/>
          <w14:ligatures w14:val="none"/>
        </w:rPr>
        <w:t>://doi.org/10.22624/IJWD.0</w:t>
      </w:r>
      <w:proofErr w:type="gramEnd"/>
      <w:r w:rsidRPr="003F73A7">
        <w:rPr>
          <w:rFonts w:ascii="Times New Roman" w:eastAsia="Times New Roman" w:hAnsi="Times New Roman" w:cs="Times New Roman"/>
          <w:color w:val="000000" w:themeColor="text1"/>
          <w:kern w:val="0"/>
          <w14:ligatures w14:val="none"/>
        </w:rPr>
        <w:tab/>
        <w:t>1VOL.9PAGE</w:t>
      </w:r>
      <w:proofErr w:type="gramStart"/>
      <w:r w:rsidRPr="003F73A7">
        <w:rPr>
          <w:rFonts w:ascii="Times New Roman" w:eastAsia="Times New Roman" w:hAnsi="Times New Roman" w:cs="Times New Roman"/>
          <w:color w:val="000000" w:themeColor="text1"/>
          <w:kern w:val="0"/>
          <w14:ligatures w14:val="none"/>
        </w:rPr>
        <w:t>121..</w:t>
      </w:r>
      <w:proofErr w:type="gramEnd"/>
      <w:r w:rsidRPr="003F73A7">
        <w:rPr>
          <w:rFonts w:ascii="Times New Roman" w:eastAsia="Times New Roman" w:hAnsi="Times New Roman" w:cs="Times New Roman"/>
          <w:color w:val="000000" w:themeColor="text1"/>
          <w:kern w:val="0"/>
          <w14:ligatures w14:val="none"/>
        </w:rPr>
        <w:t xml:space="preserve"> </w:t>
      </w:r>
    </w:p>
    <w:p w14:paraId="32875C7C" w14:textId="77777777" w:rsidR="00DC5AFC" w:rsidRPr="003F73A7" w:rsidRDefault="00DC5AFC" w:rsidP="00DC5AFC">
      <w:pPr>
        <w:spacing w:after="240" w:line="360" w:lineRule="auto"/>
        <w:jc w:val="both"/>
        <w:outlineLvl w:val="0"/>
        <w:rPr>
          <w:rFonts w:ascii="Times New Roman" w:eastAsia="Times New Roman" w:hAnsi="Times New Roman" w:cs="Times New Roman"/>
          <w:color w:val="000000" w:themeColor="text1"/>
          <w:kern w:val="0"/>
          <w14:ligatures w14:val="none"/>
        </w:rPr>
      </w:pPr>
      <w:r w:rsidRPr="003F73A7">
        <w:rPr>
          <w:rFonts w:ascii="Times New Roman" w:eastAsia="Times New Roman" w:hAnsi="Times New Roman" w:cs="Times New Roman"/>
          <w:color w:val="000000" w:themeColor="text1"/>
          <w:kern w:val="0"/>
          <w14:ligatures w14:val="none"/>
        </w:rPr>
        <w:t xml:space="preserve">Mohammed, Y., Reynolds, H.W., Waziri, H., </w:t>
      </w:r>
      <w:r w:rsidRPr="003F73A7">
        <w:rPr>
          <w:rFonts w:ascii="Times New Roman" w:eastAsia="Times New Roman" w:hAnsi="Times New Roman" w:cs="Times New Roman"/>
          <w:color w:val="000000" w:themeColor="text1"/>
          <w:kern w:val="0"/>
          <w14:ligatures w14:val="none"/>
        </w:rPr>
        <w:tab/>
        <w:t>Attahiru, A., Olowo-</w:t>
      </w:r>
      <w:proofErr w:type="spellStart"/>
      <w:r w:rsidRPr="003F73A7">
        <w:rPr>
          <w:rFonts w:ascii="Times New Roman" w:eastAsia="Times New Roman" w:hAnsi="Times New Roman" w:cs="Times New Roman"/>
          <w:color w:val="000000" w:themeColor="text1"/>
          <w:kern w:val="0"/>
          <w14:ligatures w14:val="none"/>
        </w:rPr>
        <w:t>okere</w:t>
      </w:r>
      <w:proofErr w:type="spellEnd"/>
      <w:r w:rsidRPr="003F73A7">
        <w:rPr>
          <w:rFonts w:ascii="Times New Roman" w:eastAsia="Times New Roman" w:hAnsi="Times New Roman" w:cs="Times New Roman"/>
          <w:color w:val="000000" w:themeColor="text1"/>
          <w:kern w:val="0"/>
          <w14:ligatures w14:val="none"/>
        </w:rPr>
        <w:t xml:space="preserve">, A., </w:t>
      </w:r>
      <w:r w:rsidRPr="003F73A7">
        <w:rPr>
          <w:rFonts w:ascii="Times New Roman" w:eastAsia="Times New Roman" w:hAnsi="Times New Roman" w:cs="Times New Roman"/>
          <w:color w:val="000000" w:themeColor="text1"/>
          <w:kern w:val="0"/>
          <w14:ligatures w14:val="none"/>
        </w:rPr>
        <w:tab/>
      </w:r>
      <w:proofErr w:type="spellStart"/>
      <w:r w:rsidRPr="003F73A7">
        <w:rPr>
          <w:rFonts w:ascii="Times New Roman" w:eastAsia="Times New Roman" w:hAnsi="Times New Roman" w:cs="Times New Roman"/>
          <w:color w:val="000000" w:themeColor="text1"/>
          <w:kern w:val="0"/>
          <w14:ligatures w14:val="none"/>
        </w:rPr>
        <w:t>Kamateeka</w:t>
      </w:r>
      <w:proofErr w:type="spellEnd"/>
      <w:r w:rsidRPr="003F73A7">
        <w:rPr>
          <w:rFonts w:ascii="Times New Roman" w:eastAsia="Times New Roman" w:hAnsi="Times New Roman" w:cs="Times New Roman"/>
          <w:color w:val="000000" w:themeColor="text1"/>
          <w:kern w:val="0"/>
          <w14:ligatures w14:val="none"/>
        </w:rPr>
        <w:t xml:space="preserve">, M., Waziri, N.E., Garba, </w:t>
      </w:r>
      <w:r w:rsidRPr="003F73A7">
        <w:rPr>
          <w:rFonts w:ascii="Times New Roman" w:eastAsia="Times New Roman" w:hAnsi="Times New Roman" w:cs="Times New Roman"/>
          <w:color w:val="000000" w:themeColor="text1"/>
          <w:kern w:val="0"/>
          <w14:ligatures w14:val="none"/>
        </w:rPr>
        <w:tab/>
        <w:t xml:space="preserve">A.M., Corrêa, G.C., Garba, R., </w:t>
      </w:r>
      <w:r w:rsidRPr="003F73A7">
        <w:rPr>
          <w:rFonts w:ascii="Times New Roman" w:eastAsia="Times New Roman" w:hAnsi="Times New Roman" w:cs="Times New Roman"/>
          <w:color w:val="000000" w:themeColor="text1"/>
          <w:kern w:val="0"/>
          <w14:ligatures w14:val="none"/>
        </w:rPr>
        <w:tab/>
        <w:t xml:space="preserve">Vollmer, N. and </w:t>
      </w:r>
      <w:proofErr w:type="spellStart"/>
      <w:r w:rsidRPr="003F73A7">
        <w:rPr>
          <w:rFonts w:ascii="Times New Roman" w:eastAsia="Times New Roman" w:hAnsi="Times New Roman" w:cs="Times New Roman"/>
          <w:color w:val="000000" w:themeColor="text1"/>
          <w:kern w:val="0"/>
          <w14:ligatures w14:val="none"/>
        </w:rPr>
        <w:t>Nguku</w:t>
      </w:r>
      <w:proofErr w:type="spellEnd"/>
      <w:r w:rsidRPr="003F73A7">
        <w:rPr>
          <w:rFonts w:ascii="Times New Roman" w:eastAsia="Times New Roman" w:hAnsi="Times New Roman" w:cs="Times New Roman"/>
          <w:color w:val="000000" w:themeColor="text1"/>
          <w:kern w:val="0"/>
          <w14:ligatures w14:val="none"/>
        </w:rPr>
        <w:t xml:space="preserve">, P. (2024). </w:t>
      </w:r>
      <w:r w:rsidRPr="003F73A7">
        <w:rPr>
          <w:rFonts w:ascii="Times New Roman" w:eastAsia="Times New Roman" w:hAnsi="Times New Roman" w:cs="Times New Roman"/>
          <w:color w:val="000000" w:themeColor="text1"/>
          <w:kern w:val="0"/>
          <w14:ligatures w14:val="none"/>
        </w:rPr>
        <w:tab/>
        <w:t xml:space="preserve">Exploring the landscape of routine </w:t>
      </w:r>
      <w:r w:rsidRPr="003F73A7">
        <w:rPr>
          <w:rFonts w:ascii="Times New Roman" w:eastAsia="Times New Roman" w:hAnsi="Times New Roman" w:cs="Times New Roman"/>
          <w:color w:val="000000" w:themeColor="text1"/>
          <w:kern w:val="0"/>
          <w14:ligatures w14:val="none"/>
        </w:rPr>
        <w:tab/>
        <w:t xml:space="preserve">immunization in Nigeria: A scoping </w:t>
      </w:r>
      <w:r w:rsidRPr="003F73A7">
        <w:rPr>
          <w:rFonts w:ascii="Times New Roman" w:eastAsia="Times New Roman" w:hAnsi="Times New Roman" w:cs="Times New Roman"/>
          <w:color w:val="000000" w:themeColor="text1"/>
          <w:kern w:val="0"/>
          <w14:ligatures w14:val="none"/>
        </w:rPr>
        <w:tab/>
        <w:t xml:space="preserve">review of barriers and facilitators. </w:t>
      </w:r>
      <w:r w:rsidRPr="003F73A7">
        <w:rPr>
          <w:rFonts w:ascii="Times New Roman" w:eastAsia="Times New Roman" w:hAnsi="Times New Roman" w:cs="Times New Roman"/>
          <w:color w:val="000000" w:themeColor="text1"/>
          <w:kern w:val="0"/>
          <w14:ligatures w14:val="none"/>
        </w:rPr>
        <w:tab/>
      </w:r>
      <w:r w:rsidRPr="003F73A7">
        <w:rPr>
          <w:rFonts w:ascii="Times New Roman" w:eastAsia="Times New Roman" w:hAnsi="Times New Roman" w:cs="Times New Roman"/>
          <w:i/>
          <w:iCs/>
          <w:color w:val="000000" w:themeColor="text1"/>
          <w:kern w:val="0"/>
          <w14:ligatures w14:val="none"/>
        </w:rPr>
        <w:t>Vaccine: X</w:t>
      </w:r>
      <w:r w:rsidRPr="003F73A7">
        <w:rPr>
          <w:rFonts w:ascii="Times New Roman" w:eastAsia="Times New Roman" w:hAnsi="Times New Roman" w:cs="Times New Roman"/>
          <w:color w:val="000000" w:themeColor="text1"/>
          <w:kern w:val="0"/>
          <w14:ligatures w14:val="none"/>
        </w:rPr>
        <w:t>, 20(100563), p.100563.</w:t>
      </w:r>
    </w:p>
    <w:p w14:paraId="0DF3DF29"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kern w:val="0"/>
          <w14:ligatures w14:val="none"/>
        </w:rPr>
        <w:t xml:space="preserve">Ndou, A., Lebese, R.T., Tshitangano, T.G. </w:t>
      </w:r>
      <w:r w:rsidRPr="003F73A7">
        <w:rPr>
          <w:rFonts w:ascii="Times New Roman" w:eastAsia="Times New Roman" w:hAnsi="Times New Roman" w:cs="Times New Roman"/>
          <w:kern w:val="0"/>
          <w14:ligatures w14:val="none"/>
        </w:rPr>
        <w:tab/>
        <w:t xml:space="preserve">and Damian, J.U. (2021). A </w:t>
      </w:r>
      <w:r w:rsidRPr="003F73A7">
        <w:rPr>
          <w:rFonts w:ascii="Times New Roman" w:eastAsia="Times New Roman" w:hAnsi="Times New Roman" w:cs="Times New Roman"/>
          <w:kern w:val="0"/>
          <w14:ligatures w14:val="none"/>
        </w:rPr>
        <w:tab/>
        <w:t xml:space="preserve">Descriptive Cross-Sectional </w:t>
      </w:r>
      <w:r w:rsidRPr="003F73A7">
        <w:rPr>
          <w:rFonts w:ascii="Times New Roman" w:eastAsia="Times New Roman" w:hAnsi="Times New Roman" w:cs="Times New Roman"/>
          <w:kern w:val="0"/>
          <w14:ligatures w14:val="none"/>
        </w:rPr>
        <w:tab/>
        <w:t xml:space="preserve">Assessment of Caregivers’ </w:t>
      </w:r>
      <w:r w:rsidRPr="003F73A7">
        <w:rPr>
          <w:rFonts w:ascii="Times New Roman" w:eastAsia="Times New Roman" w:hAnsi="Times New Roman" w:cs="Times New Roman"/>
          <w:kern w:val="0"/>
          <w14:ligatures w14:val="none"/>
        </w:rPr>
        <w:tab/>
        <w:t xml:space="preserve">Knowledge and Practices Regarding </w:t>
      </w:r>
      <w:r w:rsidRPr="003F73A7">
        <w:rPr>
          <w:rFonts w:ascii="Times New Roman" w:eastAsia="Times New Roman" w:hAnsi="Times New Roman" w:cs="Times New Roman"/>
          <w:kern w:val="0"/>
          <w14:ligatures w14:val="none"/>
        </w:rPr>
        <w:tab/>
        <w:t xml:space="preserve">the Prevention and Management of </w:t>
      </w:r>
      <w:r w:rsidRPr="003F73A7">
        <w:rPr>
          <w:rFonts w:ascii="Times New Roman" w:eastAsia="Times New Roman" w:hAnsi="Times New Roman" w:cs="Times New Roman"/>
          <w:kern w:val="0"/>
          <w14:ligatures w14:val="none"/>
        </w:rPr>
        <w:tab/>
        <w:t xml:space="preserve">Diarrhea among Children under the </w:t>
      </w:r>
      <w:r w:rsidRPr="003F73A7">
        <w:rPr>
          <w:rFonts w:ascii="Times New Roman" w:eastAsia="Times New Roman" w:hAnsi="Times New Roman" w:cs="Times New Roman"/>
          <w:kern w:val="0"/>
          <w14:ligatures w14:val="none"/>
        </w:rPr>
        <w:tab/>
        <w:t xml:space="preserve">Age of Five in Thulamela B Clinics, </w:t>
      </w:r>
      <w:r w:rsidRPr="003F73A7">
        <w:rPr>
          <w:rFonts w:ascii="Times New Roman" w:eastAsia="Times New Roman" w:hAnsi="Times New Roman" w:cs="Times New Roman"/>
          <w:kern w:val="0"/>
          <w14:ligatures w14:val="none"/>
        </w:rPr>
        <w:tab/>
        <w:t xml:space="preserve">South Africa. </w:t>
      </w:r>
      <w:r w:rsidRPr="003F73A7">
        <w:rPr>
          <w:rFonts w:ascii="Times New Roman" w:eastAsia="Times New Roman" w:hAnsi="Times New Roman" w:cs="Times New Roman"/>
          <w:i/>
          <w:iCs/>
          <w:kern w:val="0"/>
          <w14:ligatures w14:val="none"/>
        </w:rPr>
        <w:t xml:space="preserve">International Journal </w:t>
      </w:r>
      <w:r w:rsidRPr="003F73A7">
        <w:rPr>
          <w:rFonts w:ascii="Times New Roman" w:eastAsia="Times New Roman" w:hAnsi="Times New Roman" w:cs="Times New Roman"/>
          <w:i/>
          <w:iCs/>
          <w:kern w:val="0"/>
          <w14:ligatures w14:val="none"/>
        </w:rPr>
        <w:tab/>
        <w:t xml:space="preserve">of Environmental Research and </w:t>
      </w:r>
      <w:r w:rsidRPr="003F73A7">
        <w:rPr>
          <w:rFonts w:ascii="Times New Roman" w:eastAsia="Times New Roman" w:hAnsi="Times New Roman" w:cs="Times New Roman"/>
          <w:i/>
          <w:iCs/>
          <w:kern w:val="0"/>
          <w14:ligatures w14:val="none"/>
        </w:rPr>
        <w:tab/>
        <w:t>Public Health</w:t>
      </w:r>
      <w:r w:rsidRPr="003F73A7">
        <w:rPr>
          <w:rFonts w:ascii="Times New Roman" w:eastAsia="Times New Roman" w:hAnsi="Times New Roman" w:cs="Times New Roman"/>
          <w:kern w:val="0"/>
          <w14:ligatures w14:val="none"/>
        </w:rPr>
        <w:t>, 18(18), p.9452.</w:t>
      </w:r>
    </w:p>
    <w:p w14:paraId="5FC4E0C3"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proofErr w:type="spellStart"/>
      <w:r w:rsidRPr="003F73A7">
        <w:rPr>
          <w:rFonts w:ascii="Times New Roman" w:eastAsia="Times New Roman" w:hAnsi="Times New Roman" w:cs="Times New Roman"/>
          <w:kern w:val="0"/>
          <w14:ligatures w14:val="none"/>
        </w:rPr>
        <w:t>Ngoshe</w:t>
      </w:r>
      <w:proofErr w:type="spellEnd"/>
      <w:r w:rsidRPr="003F73A7">
        <w:rPr>
          <w:rFonts w:ascii="Times New Roman" w:eastAsia="Times New Roman" w:hAnsi="Times New Roman" w:cs="Times New Roman"/>
          <w:kern w:val="0"/>
          <w14:ligatures w14:val="none"/>
        </w:rPr>
        <w:t xml:space="preserve">, I.M. (2022). Conduct of Integrated </w:t>
      </w:r>
      <w:r w:rsidRPr="003F73A7">
        <w:rPr>
          <w:rFonts w:ascii="Times New Roman" w:eastAsia="Times New Roman" w:hAnsi="Times New Roman" w:cs="Times New Roman"/>
          <w:kern w:val="0"/>
          <w14:ligatures w14:val="none"/>
        </w:rPr>
        <w:tab/>
        <w:t>Health Services in Real Hard-to-</w:t>
      </w:r>
      <w:r w:rsidRPr="003F73A7">
        <w:rPr>
          <w:rFonts w:ascii="Times New Roman" w:eastAsia="Times New Roman" w:hAnsi="Times New Roman" w:cs="Times New Roman"/>
          <w:kern w:val="0"/>
          <w14:ligatures w14:val="none"/>
        </w:rPr>
        <w:tab/>
        <w:t xml:space="preserve">Reach/Under-Served Communities to </w:t>
      </w:r>
      <w:r w:rsidRPr="003F73A7">
        <w:rPr>
          <w:rFonts w:ascii="Times New Roman" w:eastAsia="Times New Roman" w:hAnsi="Times New Roman" w:cs="Times New Roman"/>
          <w:kern w:val="0"/>
          <w14:ligatures w14:val="none"/>
        </w:rPr>
        <w:tab/>
        <w:t xml:space="preserve">Address Maternal/Child Health </w:t>
      </w:r>
      <w:r w:rsidRPr="003F73A7">
        <w:rPr>
          <w:rFonts w:ascii="Times New Roman" w:eastAsia="Times New Roman" w:hAnsi="Times New Roman" w:cs="Times New Roman"/>
          <w:kern w:val="0"/>
          <w14:ligatures w14:val="none"/>
        </w:rPr>
        <w:tab/>
        <w:t xml:space="preserve">Problems, 2016–2018 in Borno State </w:t>
      </w:r>
      <w:r w:rsidRPr="003F73A7">
        <w:rPr>
          <w:rFonts w:ascii="Times New Roman" w:eastAsia="Times New Roman" w:hAnsi="Times New Roman" w:cs="Times New Roman"/>
          <w:kern w:val="0"/>
          <w14:ligatures w14:val="none"/>
        </w:rPr>
        <w:tab/>
        <w:t xml:space="preserve">Nigeria. </w:t>
      </w:r>
      <w:r w:rsidRPr="003F73A7">
        <w:rPr>
          <w:rFonts w:ascii="Times New Roman" w:eastAsia="Times New Roman" w:hAnsi="Times New Roman" w:cs="Times New Roman"/>
          <w:i/>
          <w:iCs/>
          <w:kern w:val="0"/>
          <w14:ligatures w14:val="none"/>
        </w:rPr>
        <w:t xml:space="preserve">TEXILA INTERNATIONAL </w:t>
      </w:r>
      <w:r w:rsidRPr="003F73A7">
        <w:rPr>
          <w:rFonts w:ascii="Times New Roman" w:eastAsia="Times New Roman" w:hAnsi="Times New Roman" w:cs="Times New Roman"/>
          <w:i/>
          <w:iCs/>
          <w:kern w:val="0"/>
          <w14:ligatures w14:val="none"/>
        </w:rPr>
        <w:tab/>
        <w:t>JOURNAL OF PUBLIC HEALTH</w:t>
      </w:r>
      <w:r w:rsidRPr="003F73A7">
        <w:rPr>
          <w:rFonts w:ascii="Times New Roman" w:eastAsia="Times New Roman" w:hAnsi="Times New Roman" w:cs="Times New Roman"/>
          <w:kern w:val="0"/>
          <w14:ligatures w14:val="none"/>
        </w:rPr>
        <w:t xml:space="preserve">, </w:t>
      </w:r>
      <w:r w:rsidRPr="003F73A7">
        <w:rPr>
          <w:rFonts w:ascii="Times New Roman" w:eastAsia="Times New Roman" w:hAnsi="Times New Roman" w:cs="Times New Roman"/>
          <w:kern w:val="0"/>
          <w14:ligatures w14:val="none"/>
        </w:rPr>
        <w:tab/>
        <w:t>10(2), pp.62–73.</w:t>
      </w:r>
    </w:p>
    <w:p w14:paraId="1EEF93E0"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color w:val="000000" w:themeColor="text1"/>
          <w:kern w:val="0"/>
          <w14:ligatures w14:val="none"/>
        </w:rPr>
        <w:t xml:space="preserve">Nguyen, P.T., Nakamura, R., </w:t>
      </w:r>
      <w:proofErr w:type="spellStart"/>
      <w:r w:rsidRPr="003F73A7">
        <w:rPr>
          <w:rFonts w:ascii="Times New Roman" w:eastAsia="Times New Roman" w:hAnsi="Times New Roman" w:cs="Times New Roman"/>
          <w:color w:val="000000" w:themeColor="text1"/>
          <w:kern w:val="0"/>
          <w14:ligatures w14:val="none"/>
        </w:rPr>
        <w:t>Hideyasu</w:t>
      </w:r>
      <w:proofErr w:type="spellEnd"/>
      <w:r w:rsidRPr="003F73A7">
        <w:rPr>
          <w:rFonts w:ascii="Times New Roman" w:eastAsia="Times New Roman" w:hAnsi="Times New Roman" w:cs="Times New Roman"/>
          <w:color w:val="000000" w:themeColor="text1"/>
          <w:kern w:val="0"/>
          <w14:ligatures w14:val="none"/>
        </w:rPr>
        <w:t xml:space="preserve"> </w:t>
      </w:r>
      <w:r w:rsidRPr="003F73A7">
        <w:rPr>
          <w:rFonts w:ascii="Times New Roman" w:eastAsia="Times New Roman" w:hAnsi="Times New Roman" w:cs="Times New Roman"/>
          <w:color w:val="000000" w:themeColor="text1"/>
          <w:kern w:val="0"/>
          <w14:ligatures w14:val="none"/>
        </w:rPr>
        <w:tab/>
        <w:t xml:space="preserve">Shimadzu, Abubakar, A.K., Le, P.M., </w:t>
      </w:r>
      <w:r w:rsidRPr="003F73A7">
        <w:rPr>
          <w:rFonts w:ascii="Times New Roman" w:eastAsia="Times New Roman" w:hAnsi="Times New Roman" w:cs="Times New Roman"/>
          <w:color w:val="000000" w:themeColor="text1"/>
          <w:kern w:val="0"/>
          <w14:ligatures w14:val="none"/>
        </w:rPr>
        <w:tab/>
        <w:t xml:space="preserve">Nguyen, H.V., Nguyen, H.L., Sato, </w:t>
      </w:r>
      <w:r w:rsidRPr="003F73A7">
        <w:rPr>
          <w:rFonts w:ascii="Times New Roman" w:eastAsia="Times New Roman" w:hAnsi="Times New Roman" w:cs="Times New Roman"/>
          <w:color w:val="000000" w:themeColor="text1"/>
          <w:kern w:val="0"/>
          <w14:ligatures w14:val="none"/>
        </w:rPr>
        <w:tab/>
        <w:t xml:space="preserve">M., Honda, A. and Gilmour, S. </w:t>
      </w:r>
      <w:r w:rsidRPr="003F73A7">
        <w:rPr>
          <w:rFonts w:ascii="Times New Roman" w:eastAsia="Times New Roman" w:hAnsi="Times New Roman" w:cs="Times New Roman"/>
          <w:color w:val="000000" w:themeColor="text1"/>
          <w:kern w:val="0"/>
          <w14:ligatures w14:val="none"/>
        </w:rPr>
        <w:tab/>
        <w:t xml:space="preserve">(2025a). Progress and inequality in </w:t>
      </w:r>
      <w:r w:rsidRPr="003F73A7">
        <w:rPr>
          <w:rFonts w:ascii="Times New Roman" w:eastAsia="Times New Roman" w:hAnsi="Times New Roman" w:cs="Times New Roman"/>
          <w:color w:val="000000" w:themeColor="text1"/>
          <w:kern w:val="0"/>
          <w14:ligatures w14:val="none"/>
        </w:rPr>
        <w:tab/>
        <w:t xml:space="preserve">child immunization in 38 African </w:t>
      </w:r>
      <w:r w:rsidRPr="003F73A7">
        <w:rPr>
          <w:rFonts w:ascii="Times New Roman" w:eastAsia="Times New Roman" w:hAnsi="Times New Roman" w:cs="Times New Roman"/>
          <w:color w:val="000000" w:themeColor="text1"/>
          <w:kern w:val="0"/>
          <w14:ligatures w14:val="none"/>
        </w:rPr>
        <w:tab/>
        <w:t xml:space="preserve">countries, 2000–2030: A </w:t>
      </w:r>
      <w:proofErr w:type="spellStart"/>
      <w:r w:rsidRPr="003F73A7">
        <w:rPr>
          <w:rFonts w:ascii="Times New Roman" w:eastAsia="Times New Roman" w:hAnsi="Times New Roman" w:cs="Times New Roman"/>
          <w:color w:val="000000" w:themeColor="text1"/>
          <w:kern w:val="0"/>
          <w14:ligatures w14:val="none"/>
        </w:rPr>
        <w:t>spatio</w:t>
      </w:r>
      <w:proofErr w:type="spellEnd"/>
      <w:r w:rsidRPr="003F73A7">
        <w:rPr>
          <w:rFonts w:ascii="Times New Roman" w:eastAsia="Times New Roman" w:hAnsi="Times New Roman" w:cs="Times New Roman"/>
          <w:color w:val="000000" w:themeColor="text1"/>
          <w:kern w:val="0"/>
          <w14:ligatures w14:val="none"/>
        </w:rPr>
        <w:t>-</w:t>
      </w:r>
      <w:r w:rsidRPr="003F73A7">
        <w:rPr>
          <w:rFonts w:ascii="Times New Roman" w:eastAsia="Times New Roman" w:hAnsi="Times New Roman" w:cs="Times New Roman"/>
          <w:color w:val="000000" w:themeColor="text1"/>
          <w:kern w:val="0"/>
          <w14:ligatures w14:val="none"/>
        </w:rPr>
        <w:tab/>
        <w:t xml:space="preserve">temporal Bayesian analysis at </w:t>
      </w:r>
      <w:r w:rsidRPr="003F73A7">
        <w:rPr>
          <w:rFonts w:ascii="Times New Roman" w:eastAsia="Times New Roman" w:hAnsi="Times New Roman" w:cs="Times New Roman"/>
          <w:color w:val="000000" w:themeColor="text1"/>
          <w:kern w:val="0"/>
          <w14:ligatures w14:val="none"/>
        </w:rPr>
        <w:tab/>
        <w:t xml:space="preserve">national and sub-national levels. </w:t>
      </w:r>
      <w:r w:rsidRPr="003F73A7">
        <w:rPr>
          <w:rFonts w:ascii="Times New Roman" w:eastAsia="Times New Roman" w:hAnsi="Times New Roman" w:cs="Times New Roman"/>
          <w:color w:val="000000" w:themeColor="text1"/>
          <w:kern w:val="0"/>
          <w14:ligatures w14:val="none"/>
        </w:rPr>
        <w:tab/>
      </w:r>
      <w:proofErr w:type="spellStart"/>
      <w:r w:rsidRPr="003F73A7">
        <w:rPr>
          <w:rFonts w:ascii="Times New Roman" w:eastAsia="Times New Roman" w:hAnsi="Times New Roman" w:cs="Times New Roman"/>
          <w:i/>
          <w:iCs/>
          <w:color w:val="000000" w:themeColor="text1"/>
          <w:kern w:val="0"/>
          <w14:ligatures w14:val="none"/>
        </w:rPr>
        <w:t>PLoS</w:t>
      </w:r>
      <w:proofErr w:type="spellEnd"/>
      <w:r w:rsidRPr="003F73A7">
        <w:rPr>
          <w:rFonts w:ascii="Times New Roman" w:eastAsia="Times New Roman" w:hAnsi="Times New Roman" w:cs="Times New Roman"/>
          <w:i/>
          <w:iCs/>
          <w:color w:val="000000" w:themeColor="text1"/>
          <w:kern w:val="0"/>
          <w14:ligatures w14:val="none"/>
        </w:rPr>
        <w:t xml:space="preserve"> Medicine</w:t>
      </w:r>
      <w:r w:rsidRPr="003F73A7">
        <w:rPr>
          <w:rFonts w:ascii="Times New Roman" w:eastAsia="Times New Roman" w:hAnsi="Times New Roman" w:cs="Times New Roman"/>
          <w:color w:val="000000" w:themeColor="text1"/>
          <w:kern w:val="0"/>
          <w14:ligatures w14:val="none"/>
        </w:rPr>
        <w:t xml:space="preserve">, 22(7), </w:t>
      </w:r>
      <w:proofErr w:type="gramStart"/>
      <w:r w:rsidRPr="003F73A7">
        <w:rPr>
          <w:rFonts w:ascii="Times New Roman" w:eastAsia="Times New Roman" w:hAnsi="Times New Roman" w:cs="Times New Roman"/>
          <w:color w:val="000000" w:themeColor="text1"/>
          <w:kern w:val="0"/>
          <w14:ligatures w14:val="none"/>
        </w:rPr>
        <w:t>pp.e</w:t>
      </w:r>
      <w:proofErr w:type="gramEnd"/>
      <w:r w:rsidRPr="003F73A7">
        <w:rPr>
          <w:rFonts w:ascii="Times New Roman" w:eastAsia="Times New Roman" w:hAnsi="Times New Roman" w:cs="Times New Roman"/>
          <w:color w:val="000000" w:themeColor="text1"/>
          <w:kern w:val="0"/>
          <w14:ligatures w14:val="none"/>
        </w:rPr>
        <w:t>1004664–</w:t>
      </w:r>
      <w:r w:rsidRPr="003F73A7">
        <w:rPr>
          <w:rFonts w:ascii="Times New Roman" w:eastAsia="Times New Roman" w:hAnsi="Times New Roman" w:cs="Times New Roman"/>
          <w:color w:val="000000" w:themeColor="text1"/>
          <w:kern w:val="0"/>
          <w14:ligatures w14:val="none"/>
        </w:rPr>
        <w:tab/>
        <w:t>e1004664</w:t>
      </w:r>
      <w:r w:rsidRPr="003F73A7">
        <w:rPr>
          <w:rFonts w:ascii="Times New Roman" w:eastAsia="Times New Roman" w:hAnsi="Times New Roman" w:cs="Times New Roman"/>
          <w:kern w:val="0"/>
          <w14:ligatures w14:val="none"/>
        </w:rPr>
        <w:t xml:space="preserve"> </w:t>
      </w:r>
    </w:p>
    <w:p w14:paraId="6808B597"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p>
    <w:p w14:paraId="312B4B0E" w14:textId="77777777" w:rsidR="00DC5AFC" w:rsidRPr="003F73A7" w:rsidRDefault="00DC5AFC" w:rsidP="00DC5AFC">
      <w:pPr>
        <w:spacing w:after="240" w:line="360" w:lineRule="auto"/>
        <w:jc w:val="both"/>
        <w:outlineLvl w:val="0"/>
        <w:rPr>
          <w:rFonts w:ascii="Times New Roman" w:eastAsia="Times New Roman" w:hAnsi="Times New Roman" w:cs="Times New Roman"/>
          <w:color w:val="000000" w:themeColor="text1"/>
          <w:kern w:val="0"/>
          <w14:ligatures w14:val="none"/>
        </w:rPr>
      </w:pPr>
    </w:p>
    <w:p w14:paraId="64EB32D2" w14:textId="77777777" w:rsidR="00DC5AFC" w:rsidRPr="003F73A7"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3F73A7">
        <w:rPr>
          <w:rFonts w:ascii="Times New Roman" w:eastAsia="Times New Roman" w:hAnsi="Times New Roman" w:cs="Times New Roman"/>
          <w:color w:val="000000" w:themeColor="text1"/>
          <w:kern w:val="0"/>
          <w14:ligatures w14:val="none"/>
        </w:rPr>
        <w:t xml:space="preserve">Nnaji, C.A., </w:t>
      </w:r>
      <w:proofErr w:type="spellStart"/>
      <w:r w:rsidRPr="003F73A7">
        <w:rPr>
          <w:rFonts w:ascii="Times New Roman" w:eastAsia="Times New Roman" w:hAnsi="Times New Roman" w:cs="Times New Roman"/>
          <w:color w:val="000000" w:themeColor="text1"/>
          <w:kern w:val="0"/>
          <w14:ligatures w14:val="none"/>
        </w:rPr>
        <w:t>Owoyemi</w:t>
      </w:r>
      <w:proofErr w:type="spellEnd"/>
      <w:r w:rsidRPr="003F73A7">
        <w:rPr>
          <w:rFonts w:ascii="Times New Roman" w:eastAsia="Times New Roman" w:hAnsi="Times New Roman" w:cs="Times New Roman"/>
          <w:color w:val="000000" w:themeColor="text1"/>
          <w:kern w:val="0"/>
          <w14:ligatures w14:val="none"/>
        </w:rPr>
        <w:t xml:space="preserve">, A.J., Amaechi, U.A., </w:t>
      </w:r>
      <w:r w:rsidRPr="003F73A7">
        <w:rPr>
          <w:rFonts w:ascii="Times New Roman" w:eastAsia="Times New Roman" w:hAnsi="Times New Roman" w:cs="Times New Roman"/>
          <w:color w:val="000000" w:themeColor="text1"/>
          <w:kern w:val="0"/>
          <w14:ligatures w14:val="none"/>
        </w:rPr>
        <w:tab/>
      </w:r>
      <w:proofErr w:type="spellStart"/>
      <w:r w:rsidRPr="003F73A7">
        <w:rPr>
          <w:rFonts w:ascii="Times New Roman" w:eastAsia="Times New Roman" w:hAnsi="Times New Roman" w:cs="Times New Roman"/>
          <w:color w:val="000000" w:themeColor="text1"/>
          <w:kern w:val="0"/>
          <w14:ligatures w14:val="none"/>
        </w:rPr>
        <w:t>Wiyeh</w:t>
      </w:r>
      <w:proofErr w:type="spellEnd"/>
      <w:r w:rsidRPr="003F73A7">
        <w:rPr>
          <w:rFonts w:ascii="Times New Roman" w:eastAsia="Times New Roman" w:hAnsi="Times New Roman" w:cs="Times New Roman"/>
          <w:color w:val="000000" w:themeColor="text1"/>
          <w:kern w:val="0"/>
          <w14:ligatures w14:val="none"/>
        </w:rPr>
        <w:t xml:space="preserve">, A.B., Ndwandwe, D.E. and </w:t>
      </w:r>
      <w:r w:rsidRPr="003F73A7">
        <w:rPr>
          <w:rFonts w:ascii="Times New Roman" w:eastAsia="Times New Roman" w:hAnsi="Times New Roman" w:cs="Times New Roman"/>
          <w:color w:val="000000" w:themeColor="text1"/>
          <w:kern w:val="0"/>
          <w14:ligatures w14:val="none"/>
        </w:rPr>
        <w:tab/>
      </w:r>
      <w:proofErr w:type="spellStart"/>
      <w:r w:rsidRPr="003F73A7">
        <w:rPr>
          <w:rFonts w:ascii="Times New Roman" w:eastAsia="Times New Roman" w:hAnsi="Times New Roman" w:cs="Times New Roman"/>
          <w:color w:val="000000" w:themeColor="text1"/>
          <w:kern w:val="0"/>
          <w14:ligatures w14:val="none"/>
        </w:rPr>
        <w:t>Wiysonge</w:t>
      </w:r>
      <w:proofErr w:type="spellEnd"/>
      <w:r w:rsidRPr="003F73A7">
        <w:rPr>
          <w:rFonts w:ascii="Times New Roman" w:eastAsia="Times New Roman" w:hAnsi="Times New Roman" w:cs="Times New Roman"/>
          <w:color w:val="000000" w:themeColor="text1"/>
          <w:kern w:val="0"/>
          <w14:ligatures w14:val="none"/>
        </w:rPr>
        <w:t xml:space="preserve">, C.S. (2020). Taking stock </w:t>
      </w:r>
      <w:r w:rsidRPr="003F73A7">
        <w:rPr>
          <w:rFonts w:ascii="Times New Roman" w:eastAsia="Times New Roman" w:hAnsi="Times New Roman" w:cs="Times New Roman"/>
          <w:color w:val="000000" w:themeColor="text1"/>
          <w:kern w:val="0"/>
          <w14:ligatures w14:val="none"/>
        </w:rPr>
        <w:tab/>
        <w:t xml:space="preserve">of global </w:t>
      </w:r>
      <w:proofErr w:type="spellStart"/>
      <w:r w:rsidRPr="003F73A7">
        <w:rPr>
          <w:rFonts w:ascii="Times New Roman" w:eastAsia="Times New Roman" w:hAnsi="Times New Roman" w:cs="Times New Roman"/>
          <w:color w:val="000000" w:themeColor="text1"/>
          <w:kern w:val="0"/>
          <w14:ligatures w14:val="none"/>
        </w:rPr>
        <w:t>immunisation</w:t>
      </w:r>
      <w:proofErr w:type="spellEnd"/>
      <w:r w:rsidRPr="003F73A7">
        <w:rPr>
          <w:rFonts w:ascii="Times New Roman" w:eastAsia="Times New Roman" w:hAnsi="Times New Roman" w:cs="Times New Roman"/>
          <w:color w:val="000000" w:themeColor="text1"/>
          <w:kern w:val="0"/>
          <w14:ligatures w14:val="none"/>
        </w:rPr>
        <w:t xml:space="preserve"> coverage </w:t>
      </w:r>
      <w:r w:rsidRPr="003F73A7">
        <w:rPr>
          <w:rFonts w:ascii="Times New Roman" w:eastAsia="Times New Roman" w:hAnsi="Times New Roman" w:cs="Times New Roman"/>
          <w:color w:val="000000" w:themeColor="text1"/>
          <w:kern w:val="0"/>
          <w14:ligatures w14:val="none"/>
        </w:rPr>
        <w:lastRenderedPageBreak/>
        <w:tab/>
        <w:t xml:space="preserve">progress: the gains, the losses and the </w:t>
      </w:r>
      <w:r w:rsidRPr="003F73A7">
        <w:rPr>
          <w:rFonts w:ascii="Times New Roman" w:eastAsia="Times New Roman" w:hAnsi="Times New Roman" w:cs="Times New Roman"/>
          <w:color w:val="000000" w:themeColor="text1"/>
          <w:kern w:val="0"/>
          <w14:ligatures w14:val="none"/>
        </w:rPr>
        <w:tab/>
        <w:t xml:space="preserve">journey ahead. </w:t>
      </w:r>
      <w:r w:rsidRPr="003F73A7">
        <w:rPr>
          <w:rFonts w:ascii="Times New Roman" w:eastAsia="Times New Roman" w:hAnsi="Times New Roman" w:cs="Times New Roman"/>
          <w:i/>
          <w:iCs/>
          <w:color w:val="000000" w:themeColor="text1"/>
          <w:kern w:val="0"/>
          <w14:ligatures w14:val="none"/>
        </w:rPr>
        <w:t>International Health</w:t>
      </w:r>
      <w:r w:rsidRPr="003F73A7">
        <w:rPr>
          <w:rFonts w:ascii="Times New Roman" w:eastAsia="Times New Roman" w:hAnsi="Times New Roman" w:cs="Times New Roman"/>
          <w:color w:val="000000" w:themeColor="text1"/>
          <w:kern w:val="0"/>
          <w14:ligatures w14:val="none"/>
        </w:rPr>
        <w:t xml:space="preserve">. </w:t>
      </w:r>
    </w:p>
    <w:p w14:paraId="2E09A138"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kern w:val="0"/>
          <w14:ligatures w14:val="none"/>
        </w:rPr>
        <w:t xml:space="preserve">Oyugi, B., Kallander, K. and Shahabuddin, </w:t>
      </w:r>
      <w:r w:rsidRPr="003F73A7">
        <w:rPr>
          <w:rFonts w:ascii="Times New Roman" w:eastAsia="Times New Roman" w:hAnsi="Times New Roman" w:cs="Times New Roman"/>
          <w:kern w:val="0"/>
          <w14:ligatures w14:val="none"/>
        </w:rPr>
        <w:tab/>
        <w:t xml:space="preserve">A.S.M. (2025). Strengthening </w:t>
      </w:r>
      <w:r w:rsidRPr="003F73A7">
        <w:rPr>
          <w:rFonts w:ascii="Times New Roman" w:eastAsia="Times New Roman" w:hAnsi="Times New Roman" w:cs="Times New Roman"/>
          <w:kern w:val="0"/>
          <w14:ligatures w14:val="none"/>
        </w:rPr>
        <w:tab/>
        <w:t xml:space="preserve">Primary Health Care Through </w:t>
      </w:r>
      <w:r w:rsidRPr="003F73A7">
        <w:rPr>
          <w:rFonts w:ascii="Times New Roman" w:eastAsia="Times New Roman" w:hAnsi="Times New Roman" w:cs="Times New Roman"/>
          <w:kern w:val="0"/>
          <w14:ligatures w14:val="none"/>
        </w:rPr>
        <w:tab/>
        <w:t xml:space="preserve">Implementation Research: Strategies </w:t>
      </w:r>
      <w:r w:rsidRPr="003F73A7">
        <w:rPr>
          <w:rFonts w:ascii="Times New Roman" w:eastAsia="Times New Roman" w:hAnsi="Times New Roman" w:cs="Times New Roman"/>
          <w:kern w:val="0"/>
          <w14:ligatures w14:val="none"/>
        </w:rPr>
        <w:tab/>
        <w:t xml:space="preserve">for Reaching Zero-Dose Children in </w:t>
      </w:r>
      <w:r w:rsidRPr="003F73A7">
        <w:rPr>
          <w:rFonts w:ascii="Times New Roman" w:eastAsia="Times New Roman" w:hAnsi="Times New Roman" w:cs="Times New Roman"/>
          <w:kern w:val="0"/>
          <w14:ligatures w14:val="none"/>
        </w:rPr>
        <w:tab/>
        <w:t xml:space="preserve">Low- and Middle-Income Countries’ </w:t>
      </w:r>
      <w:r w:rsidRPr="003F73A7">
        <w:rPr>
          <w:rFonts w:ascii="Times New Roman" w:eastAsia="Times New Roman" w:hAnsi="Times New Roman" w:cs="Times New Roman"/>
          <w:kern w:val="0"/>
          <w14:ligatures w14:val="none"/>
        </w:rPr>
        <w:tab/>
        <w:t xml:space="preserve">Immunization Programs. </w:t>
      </w:r>
      <w:r w:rsidRPr="003F73A7">
        <w:rPr>
          <w:rFonts w:ascii="Times New Roman" w:eastAsia="Times New Roman" w:hAnsi="Times New Roman" w:cs="Times New Roman"/>
          <w:i/>
          <w:iCs/>
          <w:kern w:val="0"/>
          <w14:ligatures w14:val="none"/>
        </w:rPr>
        <w:t>Vaccines</w:t>
      </w:r>
      <w:r w:rsidRPr="003F73A7">
        <w:rPr>
          <w:rFonts w:ascii="Times New Roman" w:eastAsia="Times New Roman" w:hAnsi="Times New Roman" w:cs="Times New Roman"/>
          <w:kern w:val="0"/>
          <w14:ligatures w14:val="none"/>
        </w:rPr>
        <w:t xml:space="preserve">, </w:t>
      </w:r>
      <w:r w:rsidRPr="003F73A7">
        <w:rPr>
          <w:rFonts w:ascii="Times New Roman" w:eastAsia="Times New Roman" w:hAnsi="Times New Roman" w:cs="Times New Roman"/>
          <w:kern w:val="0"/>
          <w14:ligatures w14:val="none"/>
        </w:rPr>
        <w:tab/>
        <w:t>[online] 13(10), p.1040.</w:t>
      </w:r>
    </w:p>
    <w:p w14:paraId="427AAFA5" w14:textId="77777777" w:rsidR="00DC5AFC" w:rsidRPr="003F73A7"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bookmarkStart w:id="3" w:name="_Hlk223527171"/>
      <w:r w:rsidRPr="003F73A7">
        <w:rPr>
          <w:rFonts w:ascii="Times New Roman" w:eastAsia="Times New Roman" w:hAnsi="Times New Roman" w:cs="Times New Roman"/>
          <w:color w:val="000000" w:themeColor="text1"/>
          <w:kern w:val="0"/>
          <w14:ligatures w14:val="none"/>
        </w:rPr>
        <w:t xml:space="preserve">Ogunleye, B.S. and </w:t>
      </w:r>
      <w:proofErr w:type="spellStart"/>
      <w:r w:rsidRPr="003F73A7">
        <w:rPr>
          <w:rFonts w:ascii="Times New Roman" w:eastAsia="Times New Roman" w:hAnsi="Times New Roman" w:cs="Times New Roman"/>
          <w:color w:val="000000" w:themeColor="text1"/>
          <w:kern w:val="0"/>
          <w14:ligatures w14:val="none"/>
        </w:rPr>
        <w:t>Shakpande</w:t>
      </w:r>
      <w:proofErr w:type="spellEnd"/>
      <w:r w:rsidRPr="003F73A7">
        <w:rPr>
          <w:rFonts w:ascii="Times New Roman" w:eastAsia="Times New Roman" w:hAnsi="Times New Roman" w:cs="Times New Roman"/>
          <w:color w:val="000000" w:themeColor="text1"/>
          <w:kern w:val="0"/>
          <w14:ligatures w14:val="none"/>
        </w:rPr>
        <w:t>, S.S. (2025).</w:t>
      </w:r>
      <w:bookmarkEnd w:id="3"/>
      <w:r w:rsidRPr="003F73A7">
        <w:rPr>
          <w:rFonts w:ascii="Times New Roman" w:eastAsia="Times New Roman" w:hAnsi="Times New Roman" w:cs="Times New Roman"/>
          <w:color w:val="000000" w:themeColor="text1"/>
          <w:kern w:val="0"/>
          <w14:ligatures w14:val="none"/>
        </w:rPr>
        <w:t xml:space="preserve"> </w:t>
      </w:r>
      <w:r w:rsidRPr="003F73A7">
        <w:rPr>
          <w:rFonts w:ascii="Times New Roman" w:eastAsia="Times New Roman" w:hAnsi="Times New Roman" w:cs="Times New Roman"/>
          <w:color w:val="000000" w:themeColor="text1"/>
          <w:kern w:val="0"/>
          <w14:ligatures w14:val="none"/>
        </w:rPr>
        <w:tab/>
        <w:t xml:space="preserve">KNOWLEDGE, ATTITUDE, AND </w:t>
      </w:r>
      <w:r w:rsidRPr="003F73A7">
        <w:rPr>
          <w:rFonts w:ascii="Times New Roman" w:eastAsia="Times New Roman" w:hAnsi="Times New Roman" w:cs="Times New Roman"/>
          <w:color w:val="000000" w:themeColor="text1"/>
          <w:kern w:val="0"/>
          <w14:ligatures w14:val="none"/>
        </w:rPr>
        <w:tab/>
        <w:t xml:space="preserve">PERCEPTION OF MOTHERS OF </w:t>
      </w:r>
      <w:r w:rsidRPr="003F73A7">
        <w:rPr>
          <w:rFonts w:ascii="Times New Roman" w:eastAsia="Times New Roman" w:hAnsi="Times New Roman" w:cs="Times New Roman"/>
          <w:color w:val="000000" w:themeColor="text1"/>
          <w:kern w:val="0"/>
          <w14:ligatures w14:val="none"/>
        </w:rPr>
        <w:tab/>
        <w:t xml:space="preserve">UNDER-FIVE CHILDREN </w:t>
      </w:r>
      <w:r w:rsidRPr="003F73A7">
        <w:rPr>
          <w:rFonts w:ascii="Times New Roman" w:eastAsia="Times New Roman" w:hAnsi="Times New Roman" w:cs="Times New Roman"/>
          <w:color w:val="000000" w:themeColor="text1"/>
          <w:kern w:val="0"/>
          <w14:ligatures w14:val="none"/>
        </w:rPr>
        <w:tab/>
        <w:t xml:space="preserve">TOWARD CHILDHOOD </w:t>
      </w:r>
      <w:r w:rsidRPr="003F73A7">
        <w:rPr>
          <w:rFonts w:ascii="Times New Roman" w:eastAsia="Times New Roman" w:hAnsi="Times New Roman" w:cs="Times New Roman"/>
          <w:color w:val="000000" w:themeColor="text1"/>
          <w:kern w:val="0"/>
          <w14:ligatures w14:val="none"/>
        </w:rPr>
        <w:tab/>
        <w:t xml:space="preserve">ROUTINE IMMUNIZATION </w:t>
      </w:r>
      <w:r w:rsidRPr="003F73A7">
        <w:rPr>
          <w:rFonts w:ascii="Times New Roman" w:eastAsia="Times New Roman" w:hAnsi="Times New Roman" w:cs="Times New Roman"/>
          <w:color w:val="000000" w:themeColor="text1"/>
          <w:kern w:val="0"/>
          <w14:ligatures w14:val="none"/>
        </w:rPr>
        <w:tab/>
        <w:t xml:space="preserve">PROGRAMME IN ABUJA </w:t>
      </w:r>
      <w:r w:rsidRPr="003F73A7">
        <w:rPr>
          <w:rFonts w:ascii="Times New Roman" w:eastAsia="Times New Roman" w:hAnsi="Times New Roman" w:cs="Times New Roman"/>
          <w:color w:val="000000" w:themeColor="text1"/>
          <w:kern w:val="0"/>
          <w14:ligatures w14:val="none"/>
        </w:rPr>
        <w:tab/>
        <w:t xml:space="preserve">MUNICIPAL AREA COUNCIL, </w:t>
      </w:r>
      <w:r w:rsidRPr="003F73A7">
        <w:rPr>
          <w:rFonts w:ascii="Times New Roman" w:eastAsia="Times New Roman" w:hAnsi="Times New Roman" w:cs="Times New Roman"/>
          <w:color w:val="000000" w:themeColor="text1"/>
          <w:kern w:val="0"/>
          <w14:ligatures w14:val="none"/>
        </w:rPr>
        <w:tab/>
        <w:t xml:space="preserve">NIGERIA. </w:t>
      </w:r>
      <w:proofErr w:type="spellStart"/>
      <w:r w:rsidRPr="003F73A7">
        <w:rPr>
          <w:rFonts w:ascii="Times New Roman" w:eastAsia="Times New Roman" w:hAnsi="Times New Roman" w:cs="Times New Roman"/>
          <w:i/>
          <w:iCs/>
          <w:color w:val="000000" w:themeColor="text1"/>
          <w:kern w:val="0"/>
          <w14:ligatures w14:val="none"/>
        </w:rPr>
        <w:t>medRxiv</w:t>
      </w:r>
      <w:proofErr w:type="spellEnd"/>
      <w:r w:rsidRPr="003F73A7">
        <w:rPr>
          <w:rFonts w:ascii="Times New Roman" w:eastAsia="Times New Roman" w:hAnsi="Times New Roman" w:cs="Times New Roman"/>
          <w:i/>
          <w:iCs/>
          <w:color w:val="000000" w:themeColor="text1"/>
          <w:kern w:val="0"/>
          <w14:ligatures w14:val="none"/>
        </w:rPr>
        <w:t xml:space="preserve"> (Cold Spring </w:t>
      </w:r>
      <w:r w:rsidRPr="003F73A7">
        <w:rPr>
          <w:rFonts w:ascii="Times New Roman" w:eastAsia="Times New Roman" w:hAnsi="Times New Roman" w:cs="Times New Roman"/>
          <w:i/>
          <w:iCs/>
          <w:color w:val="000000" w:themeColor="text1"/>
          <w:kern w:val="0"/>
          <w14:ligatures w14:val="none"/>
        </w:rPr>
        <w:tab/>
        <w:t>Harbor Laboratory)</w:t>
      </w:r>
      <w:r w:rsidRPr="003F73A7">
        <w:rPr>
          <w:rFonts w:ascii="Times New Roman" w:eastAsia="Times New Roman" w:hAnsi="Times New Roman" w:cs="Times New Roman"/>
          <w:color w:val="000000" w:themeColor="text1"/>
          <w:kern w:val="0"/>
          <w14:ligatures w14:val="none"/>
        </w:rPr>
        <w:t xml:space="preserve">. </w:t>
      </w:r>
    </w:p>
    <w:p w14:paraId="77B11FA9"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kern w:val="0"/>
          <w14:ligatures w14:val="none"/>
        </w:rPr>
        <w:t xml:space="preserve">Sacre, A., Bambra, C., Wildman, J.M., </w:t>
      </w:r>
      <w:r w:rsidRPr="003F73A7">
        <w:rPr>
          <w:rFonts w:ascii="Times New Roman" w:eastAsia="Times New Roman" w:hAnsi="Times New Roman" w:cs="Times New Roman"/>
          <w:kern w:val="0"/>
          <w14:ligatures w14:val="none"/>
        </w:rPr>
        <w:tab/>
        <w:t xml:space="preserve">Thomson, K., Bennett, N., Sowden, </w:t>
      </w:r>
      <w:r w:rsidRPr="003F73A7">
        <w:rPr>
          <w:rFonts w:ascii="Times New Roman" w:eastAsia="Times New Roman" w:hAnsi="Times New Roman" w:cs="Times New Roman"/>
          <w:kern w:val="0"/>
          <w14:ligatures w14:val="none"/>
        </w:rPr>
        <w:tab/>
        <w:t xml:space="preserve">S. and Todd, A. (2023). </w:t>
      </w:r>
      <w:r w:rsidRPr="003F73A7">
        <w:rPr>
          <w:rFonts w:ascii="Times New Roman" w:eastAsia="Times New Roman" w:hAnsi="Times New Roman" w:cs="Times New Roman"/>
          <w:kern w:val="0"/>
          <w14:ligatures w14:val="none"/>
        </w:rPr>
        <w:tab/>
        <w:t xml:space="preserve">Socioeconomic inequalities in </w:t>
      </w:r>
      <w:r w:rsidRPr="003F73A7">
        <w:rPr>
          <w:rFonts w:ascii="Times New Roman" w:eastAsia="Times New Roman" w:hAnsi="Times New Roman" w:cs="Times New Roman"/>
          <w:kern w:val="0"/>
          <w14:ligatures w14:val="none"/>
        </w:rPr>
        <w:tab/>
        <w:t xml:space="preserve">vaccine uptake: A global umbrella </w:t>
      </w:r>
      <w:r w:rsidRPr="003F73A7">
        <w:rPr>
          <w:rFonts w:ascii="Times New Roman" w:eastAsia="Times New Roman" w:hAnsi="Times New Roman" w:cs="Times New Roman"/>
          <w:kern w:val="0"/>
          <w14:ligatures w14:val="none"/>
        </w:rPr>
        <w:tab/>
        <w:t xml:space="preserve">review. </w:t>
      </w:r>
      <w:r w:rsidRPr="003F73A7">
        <w:rPr>
          <w:rFonts w:ascii="Times New Roman" w:eastAsia="Times New Roman" w:hAnsi="Times New Roman" w:cs="Times New Roman"/>
          <w:i/>
          <w:iCs/>
          <w:kern w:val="0"/>
          <w14:ligatures w14:val="none"/>
        </w:rPr>
        <w:t>PLOS ONE</w:t>
      </w:r>
      <w:r w:rsidRPr="003F73A7">
        <w:rPr>
          <w:rFonts w:ascii="Times New Roman" w:eastAsia="Times New Roman" w:hAnsi="Times New Roman" w:cs="Times New Roman"/>
          <w:kern w:val="0"/>
          <w14:ligatures w14:val="none"/>
        </w:rPr>
        <w:t xml:space="preserve">, [online] 18(12), </w:t>
      </w:r>
      <w:r w:rsidRPr="003F73A7">
        <w:rPr>
          <w:rFonts w:ascii="Times New Roman" w:eastAsia="Times New Roman" w:hAnsi="Times New Roman" w:cs="Times New Roman"/>
          <w:kern w:val="0"/>
          <w14:ligatures w14:val="none"/>
        </w:rPr>
        <w:tab/>
      </w:r>
      <w:proofErr w:type="gramStart"/>
      <w:r w:rsidRPr="003F73A7">
        <w:rPr>
          <w:rFonts w:ascii="Times New Roman" w:eastAsia="Times New Roman" w:hAnsi="Times New Roman" w:cs="Times New Roman"/>
          <w:kern w:val="0"/>
          <w14:ligatures w14:val="none"/>
        </w:rPr>
        <w:t>pp.e</w:t>
      </w:r>
      <w:proofErr w:type="gramEnd"/>
      <w:r w:rsidRPr="003F73A7">
        <w:rPr>
          <w:rFonts w:ascii="Times New Roman" w:eastAsia="Times New Roman" w:hAnsi="Times New Roman" w:cs="Times New Roman"/>
          <w:kern w:val="0"/>
          <w14:ligatures w14:val="none"/>
        </w:rPr>
        <w:t>0294688–e0294688.</w:t>
      </w:r>
    </w:p>
    <w:p w14:paraId="6118849D"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kern w:val="0"/>
          <w14:ligatures w14:val="none"/>
        </w:rPr>
        <w:t xml:space="preserve">Sabo, A., Alzoubi, M.M., Garba, A., </w:t>
      </w:r>
      <w:r w:rsidRPr="003F73A7">
        <w:rPr>
          <w:rFonts w:ascii="Times New Roman" w:eastAsia="Times New Roman" w:hAnsi="Times New Roman" w:cs="Times New Roman"/>
          <w:kern w:val="0"/>
          <w14:ligatures w14:val="none"/>
        </w:rPr>
        <w:tab/>
        <w:t xml:space="preserve">Abdulhamid Yaro Saidu, Usman, </w:t>
      </w:r>
      <w:r w:rsidRPr="003F73A7">
        <w:rPr>
          <w:rFonts w:ascii="Times New Roman" w:eastAsia="Times New Roman" w:hAnsi="Times New Roman" w:cs="Times New Roman"/>
          <w:kern w:val="0"/>
          <w14:ligatures w14:val="none"/>
        </w:rPr>
        <w:tab/>
        <w:t xml:space="preserve">U.S., Ibrahim Musa Saulawa, Khalid </w:t>
      </w:r>
      <w:r w:rsidRPr="003F73A7">
        <w:rPr>
          <w:rFonts w:ascii="Times New Roman" w:eastAsia="Times New Roman" w:hAnsi="Times New Roman" w:cs="Times New Roman"/>
          <w:kern w:val="0"/>
          <w14:ligatures w14:val="none"/>
        </w:rPr>
        <w:tab/>
        <w:t>Al-</w:t>
      </w:r>
      <w:proofErr w:type="spellStart"/>
      <w:r w:rsidRPr="003F73A7">
        <w:rPr>
          <w:rFonts w:ascii="Times New Roman" w:eastAsia="Times New Roman" w:hAnsi="Times New Roman" w:cs="Times New Roman"/>
          <w:kern w:val="0"/>
          <w14:ligatures w14:val="none"/>
        </w:rPr>
        <w:t>Mugheed</w:t>
      </w:r>
      <w:proofErr w:type="spellEnd"/>
      <w:r w:rsidRPr="003F73A7">
        <w:rPr>
          <w:rFonts w:ascii="Times New Roman" w:eastAsia="Times New Roman" w:hAnsi="Times New Roman" w:cs="Times New Roman"/>
          <w:kern w:val="0"/>
          <w14:ligatures w14:val="none"/>
        </w:rPr>
        <w:t xml:space="preserve"> and Mohammed, S. </w:t>
      </w:r>
      <w:r w:rsidRPr="003F73A7">
        <w:rPr>
          <w:rFonts w:ascii="Times New Roman" w:eastAsia="Times New Roman" w:hAnsi="Times New Roman" w:cs="Times New Roman"/>
          <w:kern w:val="0"/>
          <w14:ligatures w14:val="none"/>
        </w:rPr>
        <w:tab/>
        <w:t xml:space="preserve">(2025). Determinants of routine </w:t>
      </w:r>
      <w:r w:rsidRPr="003F73A7">
        <w:rPr>
          <w:rFonts w:ascii="Times New Roman" w:eastAsia="Times New Roman" w:hAnsi="Times New Roman" w:cs="Times New Roman"/>
          <w:kern w:val="0"/>
          <w14:ligatures w14:val="none"/>
        </w:rPr>
        <w:tab/>
        <w:t xml:space="preserve">immunization coverage among </w:t>
      </w:r>
      <w:r w:rsidRPr="003F73A7">
        <w:rPr>
          <w:rFonts w:ascii="Times New Roman" w:eastAsia="Times New Roman" w:hAnsi="Times New Roman" w:cs="Times New Roman"/>
          <w:kern w:val="0"/>
          <w14:ligatures w14:val="none"/>
        </w:rPr>
        <w:tab/>
        <w:t xml:space="preserve">under-five children in Jigawa state, </w:t>
      </w:r>
      <w:r w:rsidRPr="003F73A7">
        <w:rPr>
          <w:rFonts w:ascii="Times New Roman" w:eastAsia="Times New Roman" w:hAnsi="Times New Roman" w:cs="Times New Roman"/>
          <w:kern w:val="0"/>
          <w14:ligatures w14:val="none"/>
        </w:rPr>
        <w:tab/>
        <w:t xml:space="preserve">Nigeria. </w:t>
      </w:r>
      <w:r w:rsidRPr="003F73A7">
        <w:rPr>
          <w:rFonts w:ascii="Times New Roman" w:eastAsia="Times New Roman" w:hAnsi="Times New Roman" w:cs="Times New Roman"/>
          <w:i/>
          <w:iCs/>
          <w:kern w:val="0"/>
          <w14:ligatures w14:val="none"/>
        </w:rPr>
        <w:t>BMC Public Health</w:t>
      </w:r>
      <w:r w:rsidRPr="003F73A7">
        <w:rPr>
          <w:rFonts w:ascii="Times New Roman" w:eastAsia="Times New Roman" w:hAnsi="Times New Roman" w:cs="Times New Roman"/>
          <w:kern w:val="0"/>
          <w14:ligatures w14:val="none"/>
        </w:rPr>
        <w:t>, 25(1).</w:t>
      </w:r>
    </w:p>
    <w:p w14:paraId="04A45C5F"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color w:val="000000" w:themeColor="text1"/>
          <w:kern w:val="0"/>
          <w14:ligatures w14:val="none"/>
        </w:rPr>
        <w:t xml:space="preserve">Sako, S., Girma </w:t>
      </w:r>
      <w:proofErr w:type="spellStart"/>
      <w:r w:rsidRPr="003F73A7">
        <w:rPr>
          <w:rFonts w:ascii="Times New Roman" w:eastAsia="Times New Roman" w:hAnsi="Times New Roman" w:cs="Times New Roman"/>
          <w:color w:val="000000" w:themeColor="text1"/>
          <w:kern w:val="0"/>
          <w14:ligatures w14:val="none"/>
        </w:rPr>
        <w:t>Gilano</w:t>
      </w:r>
      <w:proofErr w:type="spellEnd"/>
      <w:r w:rsidRPr="003F73A7">
        <w:rPr>
          <w:rFonts w:ascii="Times New Roman" w:eastAsia="Times New Roman" w:hAnsi="Times New Roman" w:cs="Times New Roman"/>
          <w:color w:val="000000" w:themeColor="text1"/>
          <w:kern w:val="0"/>
          <w14:ligatures w14:val="none"/>
        </w:rPr>
        <w:t xml:space="preserve"> and </w:t>
      </w:r>
      <w:proofErr w:type="spellStart"/>
      <w:r w:rsidRPr="003F73A7">
        <w:rPr>
          <w:rFonts w:ascii="Times New Roman" w:eastAsia="Times New Roman" w:hAnsi="Times New Roman" w:cs="Times New Roman"/>
          <w:color w:val="000000" w:themeColor="text1"/>
          <w:kern w:val="0"/>
          <w14:ligatures w14:val="none"/>
        </w:rPr>
        <w:t>Hailegebreal</w:t>
      </w:r>
      <w:proofErr w:type="spellEnd"/>
      <w:r w:rsidRPr="003F73A7">
        <w:rPr>
          <w:rFonts w:ascii="Times New Roman" w:eastAsia="Times New Roman" w:hAnsi="Times New Roman" w:cs="Times New Roman"/>
          <w:color w:val="000000" w:themeColor="text1"/>
          <w:kern w:val="0"/>
          <w14:ligatures w14:val="none"/>
        </w:rPr>
        <w:t xml:space="preserve">, S. </w:t>
      </w:r>
      <w:r w:rsidRPr="003F73A7">
        <w:rPr>
          <w:rFonts w:ascii="Times New Roman" w:eastAsia="Times New Roman" w:hAnsi="Times New Roman" w:cs="Times New Roman"/>
          <w:color w:val="000000" w:themeColor="text1"/>
          <w:kern w:val="0"/>
          <w14:ligatures w14:val="none"/>
        </w:rPr>
        <w:tab/>
        <w:t xml:space="preserve">(2023). Determinants of childhood </w:t>
      </w:r>
      <w:r w:rsidRPr="003F73A7">
        <w:rPr>
          <w:rFonts w:ascii="Times New Roman" w:eastAsia="Times New Roman" w:hAnsi="Times New Roman" w:cs="Times New Roman"/>
          <w:color w:val="000000" w:themeColor="text1"/>
          <w:kern w:val="0"/>
          <w14:ligatures w14:val="none"/>
        </w:rPr>
        <w:tab/>
        <w:t>vaccination among children aged 12–</w:t>
      </w:r>
      <w:r w:rsidRPr="003F73A7">
        <w:rPr>
          <w:rFonts w:ascii="Times New Roman" w:eastAsia="Times New Roman" w:hAnsi="Times New Roman" w:cs="Times New Roman"/>
          <w:color w:val="000000" w:themeColor="text1"/>
          <w:kern w:val="0"/>
          <w14:ligatures w14:val="none"/>
        </w:rPr>
        <w:tab/>
        <w:t>23 months in Ethiopia: a community-</w:t>
      </w:r>
      <w:r w:rsidRPr="003F73A7">
        <w:rPr>
          <w:rFonts w:ascii="Times New Roman" w:eastAsia="Times New Roman" w:hAnsi="Times New Roman" w:cs="Times New Roman"/>
          <w:color w:val="000000" w:themeColor="text1"/>
          <w:kern w:val="0"/>
          <w14:ligatures w14:val="none"/>
        </w:rPr>
        <w:tab/>
        <w:t xml:space="preserve">based cross-sectional study. </w:t>
      </w:r>
      <w:r w:rsidRPr="003F73A7">
        <w:rPr>
          <w:rFonts w:ascii="Times New Roman" w:eastAsia="Times New Roman" w:hAnsi="Times New Roman" w:cs="Times New Roman"/>
          <w:i/>
          <w:iCs/>
          <w:color w:val="000000" w:themeColor="text1"/>
          <w:kern w:val="0"/>
          <w14:ligatures w14:val="none"/>
        </w:rPr>
        <w:t xml:space="preserve">BMJ </w:t>
      </w:r>
      <w:r w:rsidRPr="003F73A7">
        <w:rPr>
          <w:rFonts w:ascii="Times New Roman" w:eastAsia="Times New Roman" w:hAnsi="Times New Roman" w:cs="Times New Roman"/>
          <w:i/>
          <w:iCs/>
          <w:color w:val="000000" w:themeColor="text1"/>
          <w:kern w:val="0"/>
          <w14:ligatures w14:val="none"/>
        </w:rPr>
        <w:tab/>
        <w:t>Open</w:t>
      </w:r>
      <w:r w:rsidRPr="003F73A7">
        <w:rPr>
          <w:rFonts w:ascii="Times New Roman" w:eastAsia="Times New Roman" w:hAnsi="Times New Roman" w:cs="Times New Roman"/>
          <w:color w:val="000000" w:themeColor="text1"/>
          <w:kern w:val="0"/>
          <w14:ligatures w14:val="none"/>
        </w:rPr>
        <w:t xml:space="preserve">, 13(3), </w:t>
      </w:r>
      <w:proofErr w:type="gramStart"/>
      <w:r w:rsidRPr="003F73A7">
        <w:rPr>
          <w:rFonts w:ascii="Times New Roman" w:eastAsia="Times New Roman" w:hAnsi="Times New Roman" w:cs="Times New Roman"/>
          <w:color w:val="000000" w:themeColor="text1"/>
          <w:kern w:val="0"/>
          <w14:ligatures w14:val="none"/>
        </w:rPr>
        <w:t>pp.e</w:t>
      </w:r>
      <w:proofErr w:type="gramEnd"/>
      <w:r w:rsidRPr="003F73A7">
        <w:rPr>
          <w:rFonts w:ascii="Times New Roman" w:eastAsia="Times New Roman" w:hAnsi="Times New Roman" w:cs="Times New Roman"/>
          <w:color w:val="000000" w:themeColor="text1"/>
          <w:kern w:val="0"/>
          <w14:ligatures w14:val="none"/>
        </w:rPr>
        <w:t>069278–e069278</w:t>
      </w:r>
    </w:p>
    <w:p w14:paraId="1425EDD1" w14:textId="7EF413F8" w:rsidR="00DC5AFC" w:rsidRPr="003F73A7" w:rsidRDefault="00DC5AFC" w:rsidP="00DC5AFC">
      <w:pPr>
        <w:spacing w:after="240" w:line="360" w:lineRule="auto"/>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kern w:val="0"/>
          <w14:ligatures w14:val="none"/>
        </w:rPr>
        <w:t xml:space="preserve">Sani, J., Salad Halane, Ahmed, M.M., </w:t>
      </w:r>
      <w:r w:rsidRPr="003F73A7">
        <w:rPr>
          <w:rFonts w:ascii="Times New Roman" w:eastAsia="Times New Roman" w:hAnsi="Times New Roman" w:cs="Times New Roman"/>
          <w:kern w:val="0"/>
          <w14:ligatures w14:val="none"/>
        </w:rPr>
        <w:tab/>
        <w:t xml:space="preserve">Ahmed, A.M. and Hersi, M.D. </w:t>
      </w:r>
      <w:r w:rsidRPr="003F73A7">
        <w:rPr>
          <w:rFonts w:ascii="Times New Roman" w:eastAsia="Times New Roman" w:hAnsi="Times New Roman" w:cs="Times New Roman"/>
          <w:kern w:val="0"/>
          <w14:ligatures w14:val="none"/>
        </w:rPr>
        <w:tab/>
        <w:t xml:space="preserve">(2025). Regional Disparities and </w:t>
      </w:r>
      <w:r w:rsidRPr="003F73A7">
        <w:rPr>
          <w:rFonts w:ascii="Times New Roman" w:eastAsia="Times New Roman" w:hAnsi="Times New Roman" w:cs="Times New Roman"/>
          <w:kern w:val="0"/>
          <w14:ligatures w14:val="none"/>
        </w:rPr>
        <w:tab/>
        <w:t xml:space="preserve">Maternal Sociodemographic </w:t>
      </w:r>
      <w:r w:rsidRPr="003F73A7">
        <w:rPr>
          <w:rFonts w:ascii="Times New Roman" w:eastAsia="Times New Roman" w:hAnsi="Times New Roman" w:cs="Times New Roman"/>
          <w:kern w:val="0"/>
          <w14:ligatures w14:val="none"/>
        </w:rPr>
        <w:tab/>
        <w:t xml:space="preserve">Determinants of Full Immunization </w:t>
      </w:r>
      <w:r w:rsidRPr="003F73A7">
        <w:rPr>
          <w:rFonts w:ascii="Times New Roman" w:eastAsia="Times New Roman" w:hAnsi="Times New Roman" w:cs="Times New Roman"/>
          <w:kern w:val="0"/>
          <w14:ligatures w14:val="none"/>
        </w:rPr>
        <w:tab/>
        <w:t>Coverage Among Children Aged 12–</w:t>
      </w:r>
      <w:r w:rsidRPr="003F73A7">
        <w:rPr>
          <w:rFonts w:ascii="Times New Roman" w:eastAsia="Times New Roman" w:hAnsi="Times New Roman" w:cs="Times New Roman"/>
          <w:kern w:val="0"/>
          <w14:ligatures w14:val="none"/>
        </w:rPr>
        <w:tab/>
        <w:t xml:space="preserve">23 Months in Nigeria: Insights from </w:t>
      </w:r>
      <w:r w:rsidRPr="003F73A7">
        <w:rPr>
          <w:rFonts w:ascii="Times New Roman" w:eastAsia="Times New Roman" w:hAnsi="Times New Roman" w:cs="Times New Roman"/>
          <w:kern w:val="0"/>
          <w14:ligatures w14:val="none"/>
        </w:rPr>
        <w:tab/>
        <w:t xml:space="preserve">NDHS 2018. </w:t>
      </w:r>
      <w:r w:rsidRPr="003F73A7">
        <w:rPr>
          <w:rFonts w:ascii="Times New Roman" w:eastAsia="Times New Roman" w:hAnsi="Times New Roman" w:cs="Times New Roman"/>
          <w:i/>
          <w:iCs/>
          <w:kern w:val="0"/>
          <w14:ligatures w14:val="none"/>
        </w:rPr>
        <w:t xml:space="preserve">Pediatric Health </w:t>
      </w:r>
      <w:r w:rsidRPr="003F73A7">
        <w:rPr>
          <w:rFonts w:ascii="Times New Roman" w:eastAsia="Times New Roman" w:hAnsi="Times New Roman" w:cs="Times New Roman"/>
          <w:i/>
          <w:iCs/>
          <w:kern w:val="0"/>
          <w14:ligatures w14:val="none"/>
        </w:rPr>
        <w:tab/>
        <w:t>Medicine and Therapeutics</w:t>
      </w:r>
      <w:r w:rsidRPr="003F73A7">
        <w:rPr>
          <w:rFonts w:ascii="Times New Roman" w:eastAsia="Times New Roman" w:hAnsi="Times New Roman" w:cs="Times New Roman"/>
          <w:kern w:val="0"/>
          <w14:ligatures w14:val="none"/>
        </w:rPr>
        <w:t xml:space="preserve">, [online] </w:t>
      </w:r>
      <w:r w:rsidRPr="003F73A7">
        <w:rPr>
          <w:rFonts w:ascii="Times New Roman" w:eastAsia="Times New Roman" w:hAnsi="Times New Roman" w:cs="Times New Roman"/>
          <w:kern w:val="0"/>
          <w14:ligatures w14:val="none"/>
        </w:rPr>
        <w:tab/>
        <w:t xml:space="preserve">Volume 16, pp.157–170. </w:t>
      </w:r>
    </w:p>
    <w:p w14:paraId="0E213841"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proofErr w:type="spellStart"/>
      <w:r w:rsidRPr="003F73A7">
        <w:rPr>
          <w:rFonts w:ascii="Times New Roman" w:eastAsia="Times New Roman" w:hAnsi="Times New Roman" w:cs="Times New Roman"/>
          <w:kern w:val="0"/>
          <w14:ligatures w14:val="none"/>
        </w:rPr>
        <w:t>Utazi</w:t>
      </w:r>
      <w:proofErr w:type="spellEnd"/>
      <w:r w:rsidRPr="003F73A7">
        <w:rPr>
          <w:rFonts w:ascii="Times New Roman" w:eastAsia="Times New Roman" w:hAnsi="Times New Roman" w:cs="Times New Roman"/>
          <w:kern w:val="0"/>
          <w14:ligatures w14:val="none"/>
        </w:rPr>
        <w:t xml:space="preserve">, C.E., Aheto, J.M.K., Wigley, A., </w:t>
      </w:r>
      <w:r w:rsidRPr="003F73A7">
        <w:rPr>
          <w:rFonts w:ascii="Times New Roman" w:eastAsia="Times New Roman" w:hAnsi="Times New Roman" w:cs="Times New Roman"/>
          <w:kern w:val="0"/>
          <w14:ligatures w14:val="none"/>
        </w:rPr>
        <w:tab/>
        <w:t xml:space="preserve">Tejedor-Garavito, N., Bonnie, A., </w:t>
      </w:r>
      <w:r w:rsidRPr="003F73A7">
        <w:rPr>
          <w:rFonts w:ascii="Times New Roman" w:eastAsia="Times New Roman" w:hAnsi="Times New Roman" w:cs="Times New Roman"/>
          <w:kern w:val="0"/>
          <w14:ligatures w14:val="none"/>
        </w:rPr>
        <w:tab/>
      </w:r>
      <w:proofErr w:type="spellStart"/>
      <w:r w:rsidRPr="003F73A7">
        <w:rPr>
          <w:rFonts w:ascii="Times New Roman" w:eastAsia="Times New Roman" w:hAnsi="Times New Roman" w:cs="Times New Roman"/>
          <w:kern w:val="0"/>
          <w14:ligatures w14:val="none"/>
        </w:rPr>
        <w:t>Nnanatu</w:t>
      </w:r>
      <w:proofErr w:type="spellEnd"/>
      <w:r w:rsidRPr="003F73A7">
        <w:rPr>
          <w:rFonts w:ascii="Times New Roman" w:eastAsia="Times New Roman" w:hAnsi="Times New Roman" w:cs="Times New Roman"/>
          <w:kern w:val="0"/>
          <w14:ligatures w14:val="none"/>
        </w:rPr>
        <w:t xml:space="preserve">, C.C., Wagai, J., Williams, </w:t>
      </w:r>
      <w:r w:rsidRPr="003F73A7">
        <w:rPr>
          <w:rFonts w:ascii="Times New Roman" w:eastAsia="Times New Roman" w:hAnsi="Times New Roman" w:cs="Times New Roman"/>
          <w:kern w:val="0"/>
          <w14:ligatures w14:val="none"/>
        </w:rPr>
        <w:tab/>
        <w:t xml:space="preserve">C., Setayesh, H., Tatem, A.J. and </w:t>
      </w:r>
      <w:r w:rsidRPr="003F73A7">
        <w:rPr>
          <w:rFonts w:ascii="Times New Roman" w:eastAsia="Times New Roman" w:hAnsi="Times New Roman" w:cs="Times New Roman"/>
          <w:kern w:val="0"/>
          <w14:ligatures w14:val="none"/>
        </w:rPr>
        <w:tab/>
        <w:t xml:space="preserve">Cutts, F.T. (2023). Mapping the </w:t>
      </w:r>
      <w:r w:rsidRPr="003F73A7">
        <w:rPr>
          <w:rFonts w:ascii="Times New Roman" w:eastAsia="Times New Roman" w:hAnsi="Times New Roman" w:cs="Times New Roman"/>
          <w:kern w:val="0"/>
          <w14:ligatures w14:val="none"/>
        </w:rPr>
        <w:tab/>
        <w:t xml:space="preserve">distribution of zero-dose children to </w:t>
      </w:r>
      <w:r w:rsidRPr="003F73A7">
        <w:rPr>
          <w:rFonts w:ascii="Times New Roman" w:eastAsia="Times New Roman" w:hAnsi="Times New Roman" w:cs="Times New Roman"/>
          <w:kern w:val="0"/>
          <w14:ligatures w14:val="none"/>
        </w:rPr>
        <w:tab/>
        <w:t xml:space="preserve">assess the performance of vaccine </w:t>
      </w:r>
      <w:r w:rsidRPr="003F73A7">
        <w:rPr>
          <w:rFonts w:ascii="Times New Roman" w:eastAsia="Times New Roman" w:hAnsi="Times New Roman" w:cs="Times New Roman"/>
          <w:kern w:val="0"/>
          <w14:ligatures w14:val="none"/>
        </w:rPr>
        <w:lastRenderedPageBreak/>
        <w:tab/>
        <w:t xml:space="preserve">delivery strategies and their </w:t>
      </w:r>
      <w:r w:rsidRPr="003F73A7">
        <w:rPr>
          <w:rFonts w:ascii="Times New Roman" w:eastAsia="Times New Roman" w:hAnsi="Times New Roman" w:cs="Times New Roman"/>
          <w:kern w:val="0"/>
          <w14:ligatures w14:val="none"/>
        </w:rPr>
        <w:tab/>
        <w:t xml:space="preserve">relationships with measles incidence </w:t>
      </w:r>
      <w:r w:rsidRPr="003F73A7">
        <w:rPr>
          <w:rFonts w:ascii="Times New Roman" w:eastAsia="Times New Roman" w:hAnsi="Times New Roman" w:cs="Times New Roman"/>
          <w:kern w:val="0"/>
          <w14:ligatures w14:val="none"/>
        </w:rPr>
        <w:tab/>
        <w:t xml:space="preserve">in Nigeria. </w:t>
      </w:r>
      <w:r w:rsidRPr="003F73A7">
        <w:rPr>
          <w:rFonts w:ascii="Times New Roman" w:eastAsia="Times New Roman" w:hAnsi="Times New Roman" w:cs="Times New Roman"/>
          <w:i/>
          <w:iCs/>
          <w:kern w:val="0"/>
          <w14:ligatures w14:val="none"/>
        </w:rPr>
        <w:t>Vaccine</w:t>
      </w:r>
      <w:r w:rsidRPr="003F73A7">
        <w:rPr>
          <w:rFonts w:ascii="Times New Roman" w:eastAsia="Times New Roman" w:hAnsi="Times New Roman" w:cs="Times New Roman"/>
          <w:kern w:val="0"/>
          <w14:ligatures w14:val="none"/>
        </w:rPr>
        <w:t xml:space="preserve">, [online] 41(1), </w:t>
      </w:r>
      <w:r w:rsidRPr="003F73A7">
        <w:rPr>
          <w:rFonts w:ascii="Times New Roman" w:eastAsia="Times New Roman" w:hAnsi="Times New Roman" w:cs="Times New Roman"/>
          <w:kern w:val="0"/>
          <w14:ligatures w14:val="none"/>
        </w:rPr>
        <w:tab/>
        <w:t xml:space="preserve">pp.170–181. </w:t>
      </w:r>
    </w:p>
    <w:p w14:paraId="53EFDA48" w14:textId="77777777" w:rsidR="00DC5AFC" w:rsidRPr="003F73A7" w:rsidRDefault="00DC5AFC" w:rsidP="00DC5AFC">
      <w:pPr>
        <w:spacing w:after="240" w:line="360" w:lineRule="auto"/>
        <w:jc w:val="both"/>
        <w:rPr>
          <w:rFonts w:ascii="Times New Roman" w:hAnsi="Times New Roman" w:cs="Times New Roman"/>
        </w:rPr>
        <w:sectPr w:rsidR="00DC5AFC" w:rsidRPr="003F73A7" w:rsidSect="00DC5AFC">
          <w:type w:val="continuous"/>
          <w:pgSz w:w="12240" w:h="15840"/>
          <w:pgMar w:top="1440" w:right="1440" w:bottom="1440" w:left="1440" w:header="720" w:footer="720" w:gutter="0"/>
          <w:cols w:num="2" w:space="720"/>
          <w:docGrid w:linePitch="360"/>
        </w:sectPr>
      </w:pPr>
      <w:r w:rsidRPr="003F73A7">
        <w:rPr>
          <w:rFonts w:ascii="Times New Roman" w:eastAsia="Times New Roman" w:hAnsi="Times New Roman" w:cs="Times New Roman"/>
          <w:kern w:val="0"/>
          <w14:ligatures w14:val="none"/>
        </w:rPr>
        <w:t xml:space="preserve">Yusuf, O.D. and Comfort, A. (2022). </w:t>
      </w:r>
      <w:r w:rsidRPr="003F73A7">
        <w:rPr>
          <w:rFonts w:ascii="Times New Roman" w:eastAsia="Times New Roman" w:hAnsi="Times New Roman" w:cs="Times New Roman"/>
          <w:kern w:val="0"/>
          <w14:ligatures w14:val="none"/>
        </w:rPr>
        <w:tab/>
      </w:r>
      <w:r w:rsidRPr="003F73A7">
        <w:rPr>
          <w:rFonts w:ascii="Times New Roman" w:eastAsia="Times New Roman" w:hAnsi="Times New Roman" w:cs="Times New Roman"/>
          <w:i/>
          <w:iCs/>
          <w:kern w:val="0"/>
          <w14:ligatures w14:val="none"/>
        </w:rPr>
        <w:t xml:space="preserve">Assessment of Nasarawa State </w:t>
      </w:r>
      <w:r w:rsidRPr="003F73A7">
        <w:rPr>
          <w:rFonts w:ascii="Times New Roman" w:eastAsia="Times New Roman" w:hAnsi="Times New Roman" w:cs="Times New Roman"/>
          <w:i/>
          <w:iCs/>
          <w:kern w:val="0"/>
          <w14:ligatures w14:val="none"/>
        </w:rPr>
        <w:tab/>
        <w:t xml:space="preserve">Community and Social Development </w:t>
      </w:r>
      <w:r w:rsidRPr="003F73A7">
        <w:rPr>
          <w:rFonts w:ascii="Times New Roman" w:eastAsia="Times New Roman" w:hAnsi="Times New Roman" w:cs="Times New Roman"/>
          <w:i/>
          <w:iCs/>
          <w:kern w:val="0"/>
          <w14:ligatures w14:val="none"/>
        </w:rPr>
        <w:tab/>
        <w:t xml:space="preserve">Agency and Rural Development in </w:t>
      </w:r>
      <w:r w:rsidRPr="003F73A7">
        <w:rPr>
          <w:rFonts w:ascii="Times New Roman" w:eastAsia="Times New Roman" w:hAnsi="Times New Roman" w:cs="Times New Roman"/>
          <w:i/>
          <w:iCs/>
          <w:kern w:val="0"/>
          <w14:ligatures w14:val="none"/>
        </w:rPr>
        <w:tab/>
        <w:t>Nasarawa State, Nigeria</w:t>
      </w:r>
      <w:r w:rsidRPr="003F73A7">
        <w:rPr>
          <w:rFonts w:ascii="Times New Roman" w:eastAsia="Times New Roman" w:hAnsi="Times New Roman" w:cs="Times New Roman"/>
          <w:kern w:val="0"/>
          <w14:ligatures w14:val="none"/>
        </w:rPr>
        <w:t xml:space="preserve">. [online] </w:t>
      </w:r>
      <w:r w:rsidRPr="003F73A7">
        <w:rPr>
          <w:rFonts w:ascii="Times New Roman" w:eastAsia="Times New Roman" w:hAnsi="Times New Roman" w:cs="Times New Roman"/>
          <w:kern w:val="0"/>
          <w14:ligatures w14:val="none"/>
        </w:rPr>
        <w:tab/>
        <w:t xml:space="preserve">Available at: </w:t>
      </w:r>
      <w:r w:rsidRPr="003F73A7">
        <w:rPr>
          <w:rFonts w:ascii="Times New Roman" w:eastAsia="Times New Roman" w:hAnsi="Times New Roman" w:cs="Times New Roman"/>
          <w:kern w:val="0"/>
          <w14:ligatures w14:val="none"/>
        </w:rPr>
        <w:tab/>
      </w:r>
      <w:hyperlink r:id="rId15" w:history="1">
        <w:r w:rsidRPr="003F73A7">
          <w:rPr>
            <w:rStyle w:val="Hyperlink"/>
            <w:rFonts w:ascii="Times New Roman" w:eastAsia="Times New Roman" w:hAnsi="Times New Roman" w:cs="Times New Roman"/>
            <w:kern w:val="0"/>
            <w14:ligatures w14:val="none"/>
          </w:rPr>
          <w:t>https://www.researchgate.net/publica</w:t>
        </w:r>
        <w:r w:rsidRPr="003F73A7">
          <w:rPr>
            <w:rStyle w:val="Hyperlink"/>
            <w:rFonts w:ascii="Times New Roman" w:eastAsia="Times New Roman" w:hAnsi="Times New Roman" w:cs="Times New Roman"/>
            <w:kern w:val="0"/>
            <w14:ligatures w14:val="none"/>
          </w:rPr>
          <w:tab/>
        </w:r>
        <w:proofErr w:type="spellStart"/>
        <w:r w:rsidRPr="003F73A7">
          <w:rPr>
            <w:rStyle w:val="Hyperlink"/>
            <w:rFonts w:ascii="Times New Roman" w:eastAsia="Times New Roman" w:hAnsi="Times New Roman" w:cs="Times New Roman"/>
            <w:kern w:val="0"/>
            <w14:ligatures w14:val="none"/>
          </w:rPr>
          <w:t>tion</w:t>
        </w:r>
        <w:proofErr w:type="spellEnd"/>
        <w:r w:rsidRPr="003F73A7">
          <w:rPr>
            <w:rStyle w:val="Hyperlink"/>
            <w:rFonts w:ascii="Times New Roman" w:eastAsia="Times New Roman" w:hAnsi="Times New Roman" w:cs="Times New Roman"/>
            <w:kern w:val="0"/>
            <w14:ligatures w14:val="none"/>
          </w:rPr>
          <w:t>/395189062_Assessment_of_Nas</w:t>
        </w:r>
        <w:r w:rsidRPr="003F73A7">
          <w:rPr>
            <w:rStyle w:val="Hyperlink"/>
            <w:rFonts w:ascii="Times New Roman" w:eastAsia="Times New Roman" w:hAnsi="Times New Roman" w:cs="Times New Roman"/>
            <w:kern w:val="0"/>
            <w14:ligatures w14:val="none"/>
          </w:rPr>
          <w:tab/>
        </w:r>
        <w:proofErr w:type="spellStart"/>
        <w:r w:rsidRPr="003F73A7">
          <w:rPr>
            <w:rStyle w:val="Hyperlink"/>
            <w:rFonts w:ascii="Times New Roman" w:eastAsia="Times New Roman" w:hAnsi="Times New Roman" w:cs="Times New Roman"/>
            <w:kern w:val="0"/>
            <w14:ligatures w14:val="none"/>
          </w:rPr>
          <w:t>arawa_State_Community_and_Socia</w:t>
        </w:r>
        <w:proofErr w:type="spellEnd"/>
        <w:r w:rsidRPr="003F73A7">
          <w:rPr>
            <w:rStyle w:val="Hyperlink"/>
            <w:rFonts w:ascii="Times New Roman" w:eastAsia="Times New Roman" w:hAnsi="Times New Roman" w:cs="Times New Roman"/>
            <w:kern w:val="0"/>
            <w14:ligatures w14:val="none"/>
          </w:rPr>
          <w:tab/>
        </w:r>
        <w:proofErr w:type="spellStart"/>
        <w:r w:rsidRPr="003F73A7">
          <w:rPr>
            <w:rStyle w:val="Hyperlink"/>
            <w:rFonts w:ascii="Times New Roman" w:eastAsia="Times New Roman" w:hAnsi="Times New Roman" w:cs="Times New Roman"/>
            <w:kern w:val="0"/>
            <w14:ligatures w14:val="none"/>
          </w:rPr>
          <w:t>l_Development_Agency_and_Rural</w:t>
        </w:r>
        <w:proofErr w:type="spellEnd"/>
        <w:r w:rsidRPr="003F73A7">
          <w:rPr>
            <w:rStyle w:val="Hyperlink"/>
            <w:rFonts w:ascii="Times New Roman" w:eastAsia="Times New Roman" w:hAnsi="Times New Roman" w:cs="Times New Roman"/>
            <w:kern w:val="0"/>
            <w14:ligatures w14:val="none"/>
          </w:rPr>
          <w:t>_</w:t>
        </w:r>
        <w:r w:rsidRPr="003F73A7">
          <w:rPr>
            <w:rStyle w:val="Hyperlink"/>
            <w:rFonts w:ascii="Times New Roman" w:eastAsia="Times New Roman" w:hAnsi="Times New Roman" w:cs="Times New Roman"/>
            <w:kern w:val="0"/>
            <w14:ligatures w14:val="none"/>
          </w:rPr>
          <w:tab/>
        </w:r>
        <w:proofErr w:type="spellStart"/>
        <w:r w:rsidRPr="003F73A7">
          <w:rPr>
            <w:rStyle w:val="Hyperlink"/>
            <w:rFonts w:ascii="Times New Roman" w:eastAsia="Times New Roman" w:hAnsi="Times New Roman" w:cs="Times New Roman"/>
            <w:kern w:val="0"/>
            <w14:ligatures w14:val="none"/>
          </w:rPr>
          <w:t>Development_in_Nasarawa_State_N</w:t>
        </w:r>
        <w:proofErr w:type="spellEnd"/>
        <w:r w:rsidRPr="003F73A7">
          <w:rPr>
            <w:rStyle w:val="Hyperlink"/>
            <w:rFonts w:ascii="Times New Roman" w:eastAsia="Times New Roman" w:hAnsi="Times New Roman" w:cs="Times New Roman"/>
            <w:kern w:val="0"/>
            <w14:ligatures w14:val="none"/>
          </w:rPr>
          <w:tab/>
        </w:r>
        <w:proofErr w:type="spellStart"/>
        <w:r w:rsidRPr="003F73A7">
          <w:rPr>
            <w:rStyle w:val="Hyperlink"/>
            <w:rFonts w:ascii="Times New Roman" w:eastAsia="Times New Roman" w:hAnsi="Times New Roman" w:cs="Times New Roman"/>
            <w:kern w:val="0"/>
            <w14:ligatures w14:val="none"/>
          </w:rPr>
          <w:t>igeria</w:t>
        </w:r>
        <w:proofErr w:type="spellEnd"/>
      </w:hyperlink>
    </w:p>
    <w:p w14:paraId="2B77DA79" w14:textId="77777777" w:rsidR="00DC5AFC" w:rsidRPr="003F73A7" w:rsidRDefault="00DC5AFC" w:rsidP="00DC5AFC">
      <w:pPr>
        <w:spacing w:after="240" w:line="360" w:lineRule="auto"/>
        <w:jc w:val="both"/>
        <w:rPr>
          <w:rFonts w:ascii="Times New Roman" w:eastAsia="Times New Roman" w:hAnsi="Times New Roman" w:cs="Times New Roman"/>
          <w:kern w:val="0"/>
          <w14:ligatures w14:val="none"/>
        </w:rPr>
      </w:pPr>
      <w:r w:rsidRPr="003F73A7">
        <w:rPr>
          <w:rFonts w:ascii="Times New Roman" w:eastAsia="Times New Roman" w:hAnsi="Times New Roman" w:cs="Times New Roman"/>
          <w:kern w:val="0"/>
          <w14:ligatures w14:val="none"/>
        </w:rPr>
        <w:t>.</w:t>
      </w:r>
    </w:p>
    <w:p w14:paraId="3A3B110A" w14:textId="30052B06" w:rsidR="002B1F35" w:rsidRDefault="00DC5AFC" w:rsidP="00DC5AFC">
      <w:pPr>
        <w:spacing w:line="360" w:lineRule="auto"/>
        <w:jc w:val="both"/>
        <w:rPr>
          <w:rFonts w:ascii="Times New Roman" w:eastAsia="Aptos" w:hAnsi="Times New Roman" w:cs="Times New Roman"/>
          <w:b/>
          <w:bCs/>
        </w:rPr>
      </w:pPr>
      <w:r w:rsidRPr="00001CA5">
        <w:rPr>
          <w:rFonts w:ascii="Times New Roman" w:eastAsia="Times New Roman" w:hAnsi="Times New Roman" w:cs="Times New Roman"/>
          <w:kern w:val="0"/>
          <w14:ligatures w14:val="none"/>
        </w:rPr>
        <w:t>.</w:t>
      </w:r>
    </w:p>
    <w:p w14:paraId="128A0C5E" w14:textId="77777777" w:rsidR="002B1F35" w:rsidRDefault="002B1F35" w:rsidP="002B1F35">
      <w:pPr>
        <w:spacing w:line="360" w:lineRule="auto"/>
        <w:jc w:val="both"/>
        <w:rPr>
          <w:rFonts w:ascii="Times New Roman" w:eastAsia="Aptos" w:hAnsi="Times New Roman" w:cs="Times New Roman"/>
          <w:b/>
          <w:bCs/>
        </w:rPr>
      </w:pPr>
    </w:p>
    <w:p w14:paraId="5A686322" w14:textId="77777777" w:rsidR="002B1F35" w:rsidRDefault="002B1F35" w:rsidP="002B1F35">
      <w:pPr>
        <w:spacing w:line="360" w:lineRule="auto"/>
        <w:jc w:val="both"/>
        <w:rPr>
          <w:rFonts w:ascii="Times New Roman" w:eastAsia="Aptos" w:hAnsi="Times New Roman" w:cs="Times New Roman"/>
          <w:b/>
          <w:bCs/>
        </w:rPr>
      </w:pPr>
    </w:p>
    <w:p w14:paraId="06049DCB" w14:textId="77777777" w:rsidR="002B1F35" w:rsidRDefault="002B1F35" w:rsidP="002B1F35">
      <w:pPr>
        <w:spacing w:line="360" w:lineRule="auto"/>
        <w:jc w:val="both"/>
        <w:rPr>
          <w:rFonts w:ascii="Times New Roman" w:eastAsia="Aptos" w:hAnsi="Times New Roman" w:cs="Times New Roman"/>
          <w:b/>
          <w:bCs/>
        </w:rPr>
      </w:pPr>
    </w:p>
    <w:p w14:paraId="25A55B96" w14:textId="77777777" w:rsidR="002B1F35" w:rsidRDefault="002B1F35" w:rsidP="002B1F35">
      <w:pPr>
        <w:spacing w:line="360" w:lineRule="auto"/>
        <w:jc w:val="both"/>
        <w:rPr>
          <w:rFonts w:ascii="Times New Roman" w:eastAsia="Aptos" w:hAnsi="Times New Roman" w:cs="Times New Roman"/>
          <w:b/>
          <w:bCs/>
        </w:rPr>
      </w:pPr>
    </w:p>
    <w:p w14:paraId="3B9E9A3E" w14:textId="77777777" w:rsidR="002B1F35" w:rsidRDefault="002B1F35" w:rsidP="002B1F35">
      <w:pPr>
        <w:spacing w:line="360" w:lineRule="auto"/>
        <w:jc w:val="both"/>
        <w:rPr>
          <w:rFonts w:ascii="Times New Roman" w:eastAsia="Aptos" w:hAnsi="Times New Roman" w:cs="Times New Roman"/>
          <w:b/>
          <w:bCs/>
        </w:rPr>
      </w:pPr>
    </w:p>
    <w:p w14:paraId="09B973D2" w14:textId="77777777" w:rsidR="002B1F35" w:rsidRDefault="002B1F35" w:rsidP="002B1F35">
      <w:pPr>
        <w:spacing w:line="360" w:lineRule="auto"/>
        <w:jc w:val="both"/>
        <w:rPr>
          <w:rFonts w:ascii="Times New Roman" w:eastAsia="Aptos" w:hAnsi="Times New Roman" w:cs="Times New Roman"/>
          <w:b/>
          <w:bCs/>
        </w:rPr>
      </w:pPr>
    </w:p>
    <w:p w14:paraId="63F185AA" w14:textId="77777777" w:rsidR="002B1F35" w:rsidRDefault="002B1F35" w:rsidP="002B1F35">
      <w:pPr>
        <w:spacing w:line="360" w:lineRule="auto"/>
        <w:jc w:val="both"/>
        <w:rPr>
          <w:rFonts w:ascii="Times New Roman" w:eastAsia="Aptos" w:hAnsi="Times New Roman" w:cs="Times New Roman"/>
          <w:b/>
          <w:bCs/>
        </w:rPr>
      </w:pPr>
    </w:p>
    <w:p w14:paraId="2D567AAF" w14:textId="77777777" w:rsidR="002B1F35" w:rsidRDefault="002B1F35" w:rsidP="002B1F35">
      <w:pPr>
        <w:spacing w:line="360" w:lineRule="auto"/>
        <w:jc w:val="both"/>
        <w:rPr>
          <w:rFonts w:ascii="Times New Roman" w:eastAsia="Aptos" w:hAnsi="Times New Roman" w:cs="Times New Roman"/>
          <w:b/>
          <w:bCs/>
        </w:rPr>
      </w:pPr>
    </w:p>
    <w:p w14:paraId="39AB811D" w14:textId="77777777" w:rsidR="002B1F35" w:rsidRDefault="002B1F35" w:rsidP="002B1F35">
      <w:pPr>
        <w:spacing w:line="360" w:lineRule="auto"/>
        <w:jc w:val="both"/>
        <w:rPr>
          <w:rFonts w:ascii="Times New Roman" w:eastAsia="Aptos" w:hAnsi="Times New Roman" w:cs="Times New Roman"/>
          <w:b/>
          <w:bCs/>
        </w:rPr>
      </w:pPr>
    </w:p>
    <w:p w14:paraId="23C55AE0" w14:textId="77777777" w:rsidR="002B1F35" w:rsidRDefault="002B1F35" w:rsidP="002B1F35">
      <w:pPr>
        <w:spacing w:line="360" w:lineRule="auto"/>
        <w:jc w:val="both"/>
        <w:rPr>
          <w:rFonts w:ascii="Times New Roman" w:eastAsia="Aptos" w:hAnsi="Times New Roman" w:cs="Times New Roman"/>
          <w:b/>
          <w:bCs/>
        </w:rPr>
      </w:pPr>
    </w:p>
    <w:p w14:paraId="4B203C59" w14:textId="18357F38" w:rsidR="002B1F35" w:rsidRDefault="002B1F35" w:rsidP="002B1F35">
      <w:pPr>
        <w:spacing w:line="360" w:lineRule="auto"/>
        <w:jc w:val="both"/>
        <w:rPr>
          <w:rFonts w:ascii="Times New Roman" w:eastAsia="Aptos" w:hAnsi="Times New Roman" w:cs="Times New Roman"/>
          <w:b/>
          <w:bCs/>
        </w:rPr>
      </w:pPr>
    </w:p>
    <w:p w14:paraId="613B4DB6" w14:textId="0A9D1522" w:rsidR="002B1F35" w:rsidRDefault="002B1F35" w:rsidP="002B1F35">
      <w:pPr>
        <w:spacing w:line="360" w:lineRule="auto"/>
        <w:jc w:val="both"/>
        <w:rPr>
          <w:rFonts w:ascii="Times New Roman" w:eastAsia="Aptos" w:hAnsi="Times New Roman" w:cs="Times New Roman"/>
          <w:b/>
          <w:bCs/>
        </w:rPr>
      </w:pPr>
    </w:p>
    <w:p w14:paraId="7F9942BE" w14:textId="7CA24570" w:rsidR="002B1F35" w:rsidRDefault="002B1F35" w:rsidP="002B1F35">
      <w:pPr>
        <w:spacing w:line="360" w:lineRule="auto"/>
        <w:jc w:val="both"/>
        <w:rPr>
          <w:rFonts w:ascii="Times New Roman" w:eastAsia="Aptos" w:hAnsi="Times New Roman" w:cs="Times New Roman"/>
          <w:b/>
          <w:bCs/>
        </w:rPr>
      </w:pPr>
    </w:p>
    <w:p w14:paraId="327C1D38" w14:textId="5EB67C1C" w:rsidR="002B1F35" w:rsidRDefault="002B1F35" w:rsidP="002B1F35">
      <w:pPr>
        <w:spacing w:line="360" w:lineRule="auto"/>
        <w:jc w:val="both"/>
        <w:rPr>
          <w:rFonts w:ascii="Times New Roman" w:eastAsia="Aptos" w:hAnsi="Times New Roman" w:cs="Times New Roman"/>
          <w:b/>
          <w:bCs/>
        </w:rPr>
      </w:pPr>
    </w:p>
    <w:p w14:paraId="7CBC3735" w14:textId="77777777" w:rsidR="002B1F35" w:rsidRDefault="002B1F35" w:rsidP="002B1F35">
      <w:pPr>
        <w:spacing w:line="360" w:lineRule="auto"/>
        <w:jc w:val="both"/>
        <w:rPr>
          <w:rFonts w:ascii="Times New Roman" w:eastAsia="Aptos" w:hAnsi="Times New Roman" w:cs="Times New Roman"/>
          <w:b/>
          <w:bCs/>
        </w:rPr>
      </w:pPr>
    </w:p>
    <w:p w14:paraId="7780DD40" w14:textId="77777777" w:rsidR="002B1F35" w:rsidRDefault="002B1F35" w:rsidP="002B1F35">
      <w:pPr>
        <w:spacing w:line="360" w:lineRule="auto"/>
        <w:jc w:val="both"/>
        <w:rPr>
          <w:rFonts w:ascii="Times New Roman" w:eastAsia="Aptos" w:hAnsi="Times New Roman" w:cs="Times New Roman"/>
          <w:b/>
          <w:bCs/>
        </w:rPr>
      </w:pPr>
    </w:p>
    <w:p w14:paraId="2544C8C9" w14:textId="77777777" w:rsidR="002B1F35" w:rsidRDefault="002B1F35" w:rsidP="002B1F35">
      <w:pPr>
        <w:spacing w:line="360" w:lineRule="auto"/>
        <w:jc w:val="both"/>
        <w:rPr>
          <w:rFonts w:ascii="Times New Roman" w:eastAsia="Aptos" w:hAnsi="Times New Roman" w:cs="Times New Roman"/>
          <w:b/>
          <w:bCs/>
        </w:rPr>
      </w:pPr>
    </w:p>
    <w:p w14:paraId="1B3AA101" w14:textId="77777777" w:rsidR="002B1F35" w:rsidRDefault="002B1F35" w:rsidP="002B1F35">
      <w:pPr>
        <w:spacing w:line="360" w:lineRule="auto"/>
        <w:jc w:val="both"/>
        <w:rPr>
          <w:rFonts w:ascii="Times New Roman" w:eastAsia="Aptos" w:hAnsi="Times New Roman" w:cs="Times New Roman"/>
          <w:b/>
          <w:bCs/>
        </w:rPr>
      </w:pPr>
    </w:p>
    <w:p w14:paraId="226E8B33" w14:textId="77777777" w:rsidR="002B1F35" w:rsidRDefault="002B1F35" w:rsidP="002B1F35">
      <w:pPr>
        <w:spacing w:line="360" w:lineRule="auto"/>
        <w:jc w:val="both"/>
        <w:rPr>
          <w:rFonts w:ascii="Times New Roman" w:eastAsia="Aptos" w:hAnsi="Times New Roman" w:cs="Times New Roman"/>
          <w:b/>
          <w:bCs/>
        </w:rPr>
      </w:pPr>
    </w:p>
    <w:p w14:paraId="5258229C" w14:textId="77777777" w:rsidR="002B1F35" w:rsidRPr="00E65965" w:rsidRDefault="002B1F35" w:rsidP="002B1F35">
      <w:pPr>
        <w:spacing w:line="360" w:lineRule="auto"/>
        <w:jc w:val="both"/>
        <w:rPr>
          <w:rFonts w:ascii="Times New Roman" w:eastAsia="Aptos" w:hAnsi="Times New Roman" w:cs="Times New Roman"/>
          <w:b/>
          <w:bCs/>
        </w:rPr>
      </w:pPr>
    </w:p>
    <w:p w14:paraId="6AB0E872" w14:textId="433A4FE1" w:rsidR="002B1F35" w:rsidRDefault="000105F6" w:rsidP="002B1F35">
      <w:r>
        <w:rPr>
          <w:rFonts w:ascii="Times New Roman" w:eastAsia="Aptos" w:hAnsi="Times New Roman" w:cs="Times New Roman"/>
          <w:b/>
          <w:bCs/>
          <w:noProof/>
        </w:rPr>
        <w:lastRenderedPageBreak/>
        <w:drawing>
          <wp:anchor distT="0" distB="0" distL="114300" distR="114300" simplePos="0" relativeHeight="251659264" behindDoc="0" locked="0" layoutInCell="1" allowOverlap="1" wp14:anchorId="2F173059" wp14:editId="27A6965B">
            <wp:simplePos x="0" y="0"/>
            <wp:positionH relativeFrom="page">
              <wp:posOffset>0</wp:posOffset>
            </wp:positionH>
            <wp:positionV relativeFrom="paragraph">
              <wp:posOffset>0</wp:posOffset>
            </wp:positionV>
            <wp:extent cx="7877175" cy="9115425"/>
            <wp:effectExtent l="0" t="0" r="9525" b="9525"/>
            <wp:wrapThrough wrapText="bothSides">
              <wp:wrapPolygon edited="0">
                <wp:start x="0" y="0"/>
                <wp:lineTo x="0" y="21577"/>
                <wp:lineTo x="21574" y="21577"/>
                <wp:lineTo x="21574" y="0"/>
                <wp:lineTo x="0" y="0"/>
              </wp:wrapPolygon>
            </wp:wrapThrough>
            <wp:docPr id="829628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77175" cy="9115425"/>
                    </a:xfrm>
                    <a:prstGeom prst="rect">
                      <a:avLst/>
                    </a:prstGeom>
                    <a:noFill/>
                  </pic:spPr>
                </pic:pic>
              </a:graphicData>
            </a:graphic>
            <wp14:sizeRelV relativeFrom="margin">
              <wp14:pctHeight>0</wp14:pctHeight>
            </wp14:sizeRelV>
          </wp:anchor>
        </w:drawing>
      </w:r>
    </w:p>
    <w:sectPr w:rsidR="002B1F35" w:rsidSect="00726BB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5A7E" w14:textId="77777777" w:rsidR="009C0D9B" w:rsidRDefault="009C0D9B" w:rsidP="00A876BB">
      <w:pPr>
        <w:spacing w:after="0" w:line="240" w:lineRule="auto"/>
      </w:pPr>
      <w:r>
        <w:separator/>
      </w:r>
    </w:p>
  </w:endnote>
  <w:endnote w:type="continuationSeparator" w:id="0">
    <w:p w14:paraId="24D318F8" w14:textId="77777777" w:rsidR="009C0D9B" w:rsidRDefault="009C0D9B" w:rsidP="00A8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C143" w14:textId="77777777" w:rsidR="0000335E" w:rsidRDefault="00003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CBD3" w14:textId="77777777" w:rsidR="0000335E" w:rsidRDefault="00003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4F38" w14:textId="77777777" w:rsidR="0000335E" w:rsidRDefault="00003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FCEF" w14:textId="77777777" w:rsidR="009C0D9B" w:rsidRDefault="009C0D9B" w:rsidP="00A876BB">
      <w:pPr>
        <w:spacing w:after="0" w:line="240" w:lineRule="auto"/>
      </w:pPr>
      <w:r>
        <w:separator/>
      </w:r>
    </w:p>
  </w:footnote>
  <w:footnote w:type="continuationSeparator" w:id="0">
    <w:p w14:paraId="747213D8" w14:textId="77777777" w:rsidR="009C0D9B" w:rsidRDefault="009C0D9B" w:rsidP="00A8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3529" w14:textId="420C5ADC" w:rsidR="0000335E" w:rsidRDefault="00000000">
    <w:pPr>
      <w:pStyle w:val="Header"/>
    </w:pPr>
    <w:r>
      <w:rPr>
        <w:noProof/>
      </w:rPr>
      <w:pict w14:anchorId="01129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B38" w14:textId="384587B6" w:rsidR="0000335E" w:rsidRDefault="00000000">
    <w:pPr>
      <w:pStyle w:val="Header"/>
    </w:pPr>
    <w:r>
      <w:rPr>
        <w:noProof/>
      </w:rPr>
      <w:pict w14:anchorId="5F00A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FB2C" w14:textId="6D93B2F9" w:rsidR="0000335E" w:rsidRDefault="00000000">
    <w:pPr>
      <w:pStyle w:val="Header"/>
    </w:pPr>
    <w:r>
      <w:rPr>
        <w:noProof/>
      </w:rPr>
      <w:pict w14:anchorId="69B20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35"/>
    <w:rsid w:val="00001CA5"/>
    <w:rsid w:val="0000335E"/>
    <w:rsid w:val="000105F6"/>
    <w:rsid w:val="00015B18"/>
    <w:rsid w:val="00035A30"/>
    <w:rsid w:val="00063476"/>
    <w:rsid w:val="00074D88"/>
    <w:rsid w:val="000A2DBE"/>
    <w:rsid w:val="000D1E25"/>
    <w:rsid w:val="000F293E"/>
    <w:rsid w:val="001121C2"/>
    <w:rsid w:val="00120C4E"/>
    <w:rsid w:val="001644DC"/>
    <w:rsid w:val="001A30B6"/>
    <w:rsid w:val="001A7002"/>
    <w:rsid w:val="001C2FFB"/>
    <w:rsid w:val="001D302F"/>
    <w:rsid w:val="002240E6"/>
    <w:rsid w:val="00252F4A"/>
    <w:rsid w:val="00271DC4"/>
    <w:rsid w:val="002925FA"/>
    <w:rsid w:val="002A0D76"/>
    <w:rsid w:val="002A36ED"/>
    <w:rsid w:val="002B1F35"/>
    <w:rsid w:val="002C1C21"/>
    <w:rsid w:val="00333367"/>
    <w:rsid w:val="00382139"/>
    <w:rsid w:val="003C5AF8"/>
    <w:rsid w:val="003D63C7"/>
    <w:rsid w:val="003F73A7"/>
    <w:rsid w:val="00400C6F"/>
    <w:rsid w:val="00451078"/>
    <w:rsid w:val="00460E10"/>
    <w:rsid w:val="004634A5"/>
    <w:rsid w:val="00486EFD"/>
    <w:rsid w:val="004905BF"/>
    <w:rsid w:val="00494A70"/>
    <w:rsid w:val="004A4AA4"/>
    <w:rsid w:val="004B6E13"/>
    <w:rsid w:val="004C0D18"/>
    <w:rsid w:val="004E020E"/>
    <w:rsid w:val="004E0783"/>
    <w:rsid w:val="004F7BC7"/>
    <w:rsid w:val="00517D96"/>
    <w:rsid w:val="00527F67"/>
    <w:rsid w:val="00550979"/>
    <w:rsid w:val="005949BD"/>
    <w:rsid w:val="0059513B"/>
    <w:rsid w:val="005A7300"/>
    <w:rsid w:val="00603B66"/>
    <w:rsid w:val="00616AC2"/>
    <w:rsid w:val="00650089"/>
    <w:rsid w:val="00655347"/>
    <w:rsid w:val="00657B32"/>
    <w:rsid w:val="006721FA"/>
    <w:rsid w:val="0068333D"/>
    <w:rsid w:val="00692B69"/>
    <w:rsid w:val="006966E0"/>
    <w:rsid w:val="006A452E"/>
    <w:rsid w:val="006A4EFB"/>
    <w:rsid w:val="006D0AB7"/>
    <w:rsid w:val="006E7C45"/>
    <w:rsid w:val="006F4C73"/>
    <w:rsid w:val="00726BBF"/>
    <w:rsid w:val="0073310B"/>
    <w:rsid w:val="00747F44"/>
    <w:rsid w:val="007652EA"/>
    <w:rsid w:val="007A6732"/>
    <w:rsid w:val="007E539B"/>
    <w:rsid w:val="008204CF"/>
    <w:rsid w:val="00845420"/>
    <w:rsid w:val="00870AA2"/>
    <w:rsid w:val="0087496E"/>
    <w:rsid w:val="0088304F"/>
    <w:rsid w:val="008856B9"/>
    <w:rsid w:val="00914DBA"/>
    <w:rsid w:val="009576FC"/>
    <w:rsid w:val="00970926"/>
    <w:rsid w:val="00970B39"/>
    <w:rsid w:val="00997581"/>
    <w:rsid w:val="009B7FC8"/>
    <w:rsid w:val="009C0D9B"/>
    <w:rsid w:val="00A14CD4"/>
    <w:rsid w:val="00A20EE3"/>
    <w:rsid w:val="00A876BB"/>
    <w:rsid w:val="00A942E5"/>
    <w:rsid w:val="00AB7B03"/>
    <w:rsid w:val="00AD3432"/>
    <w:rsid w:val="00AE068F"/>
    <w:rsid w:val="00B10780"/>
    <w:rsid w:val="00B47FD4"/>
    <w:rsid w:val="00B61905"/>
    <w:rsid w:val="00B641F8"/>
    <w:rsid w:val="00B65C20"/>
    <w:rsid w:val="00B93B16"/>
    <w:rsid w:val="00B943A6"/>
    <w:rsid w:val="00BC7C3F"/>
    <w:rsid w:val="00BE6CD8"/>
    <w:rsid w:val="00BF1461"/>
    <w:rsid w:val="00C45257"/>
    <w:rsid w:val="00CE7A20"/>
    <w:rsid w:val="00D23684"/>
    <w:rsid w:val="00D62979"/>
    <w:rsid w:val="00D76E86"/>
    <w:rsid w:val="00DC5AFC"/>
    <w:rsid w:val="00DE4E45"/>
    <w:rsid w:val="00E1117F"/>
    <w:rsid w:val="00E2021A"/>
    <w:rsid w:val="00E208A4"/>
    <w:rsid w:val="00E35CDA"/>
    <w:rsid w:val="00E54601"/>
    <w:rsid w:val="00EC65D1"/>
    <w:rsid w:val="00EE4FEA"/>
    <w:rsid w:val="00F27BB5"/>
    <w:rsid w:val="00F416A6"/>
    <w:rsid w:val="00F720E1"/>
    <w:rsid w:val="00FE4C8B"/>
    <w:rsid w:val="00FE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435F9"/>
  <w15:chartTrackingRefBased/>
  <w15:docId w15:val="{36ADBC13-C62D-4945-8F0D-7AB3FB14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5"/>
  </w:style>
  <w:style w:type="paragraph" w:styleId="Heading1">
    <w:name w:val="heading 1"/>
    <w:basedOn w:val="Normal"/>
    <w:next w:val="Normal"/>
    <w:link w:val="Heading1Char"/>
    <w:uiPriority w:val="9"/>
    <w:qFormat/>
    <w:rsid w:val="002B1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F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F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F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F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F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F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F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F35"/>
    <w:rPr>
      <w:rFonts w:eastAsiaTheme="majorEastAsia" w:cstheme="majorBidi"/>
      <w:color w:val="272727" w:themeColor="text1" w:themeTint="D8"/>
    </w:rPr>
  </w:style>
  <w:style w:type="paragraph" w:styleId="Title">
    <w:name w:val="Title"/>
    <w:basedOn w:val="Normal"/>
    <w:next w:val="Normal"/>
    <w:link w:val="TitleChar"/>
    <w:uiPriority w:val="10"/>
    <w:qFormat/>
    <w:rsid w:val="002B1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F35"/>
    <w:pPr>
      <w:spacing w:before="160"/>
      <w:jc w:val="center"/>
    </w:pPr>
    <w:rPr>
      <w:i/>
      <w:iCs/>
      <w:color w:val="404040" w:themeColor="text1" w:themeTint="BF"/>
    </w:rPr>
  </w:style>
  <w:style w:type="character" w:customStyle="1" w:styleId="QuoteChar">
    <w:name w:val="Quote Char"/>
    <w:basedOn w:val="DefaultParagraphFont"/>
    <w:link w:val="Quote"/>
    <w:uiPriority w:val="29"/>
    <w:rsid w:val="002B1F35"/>
    <w:rPr>
      <w:i/>
      <w:iCs/>
      <w:color w:val="404040" w:themeColor="text1" w:themeTint="BF"/>
    </w:rPr>
  </w:style>
  <w:style w:type="paragraph" w:styleId="ListParagraph">
    <w:name w:val="List Paragraph"/>
    <w:basedOn w:val="Normal"/>
    <w:uiPriority w:val="34"/>
    <w:qFormat/>
    <w:rsid w:val="002B1F35"/>
    <w:pPr>
      <w:ind w:left="720"/>
      <w:contextualSpacing/>
    </w:pPr>
  </w:style>
  <w:style w:type="character" w:styleId="IntenseEmphasis">
    <w:name w:val="Intense Emphasis"/>
    <w:basedOn w:val="DefaultParagraphFont"/>
    <w:uiPriority w:val="21"/>
    <w:qFormat/>
    <w:rsid w:val="002B1F35"/>
    <w:rPr>
      <w:i/>
      <w:iCs/>
      <w:color w:val="2F5496" w:themeColor="accent1" w:themeShade="BF"/>
    </w:rPr>
  </w:style>
  <w:style w:type="paragraph" w:styleId="IntenseQuote">
    <w:name w:val="Intense Quote"/>
    <w:basedOn w:val="Normal"/>
    <w:next w:val="Normal"/>
    <w:link w:val="IntenseQuoteChar"/>
    <w:uiPriority w:val="30"/>
    <w:qFormat/>
    <w:rsid w:val="002B1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F35"/>
    <w:rPr>
      <w:i/>
      <w:iCs/>
      <w:color w:val="2F5496" w:themeColor="accent1" w:themeShade="BF"/>
    </w:rPr>
  </w:style>
  <w:style w:type="character" w:styleId="IntenseReference">
    <w:name w:val="Intense Reference"/>
    <w:basedOn w:val="DefaultParagraphFont"/>
    <w:uiPriority w:val="32"/>
    <w:qFormat/>
    <w:rsid w:val="002B1F35"/>
    <w:rPr>
      <w:b/>
      <w:bCs/>
      <w:smallCaps/>
      <w:color w:val="2F5496" w:themeColor="accent1" w:themeShade="BF"/>
      <w:spacing w:val="5"/>
    </w:rPr>
  </w:style>
  <w:style w:type="character" w:styleId="Hyperlink">
    <w:name w:val="Hyperlink"/>
    <w:basedOn w:val="DefaultParagraphFont"/>
    <w:uiPriority w:val="99"/>
    <w:unhideWhenUsed/>
    <w:rsid w:val="002B1F35"/>
    <w:rPr>
      <w:color w:val="0563C1" w:themeColor="hyperlink"/>
      <w:u w:val="single"/>
    </w:rPr>
  </w:style>
  <w:style w:type="character" w:styleId="LineNumber">
    <w:name w:val="line number"/>
    <w:basedOn w:val="DefaultParagraphFont"/>
    <w:uiPriority w:val="99"/>
    <w:semiHidden/>
    <w:unhideWhenUsed/>
    <w:rsid w:val="002B1F35"/>
  </w:style>
  <w:style w:type="table" w:customStyle="1" w:styleId="TableGrid1">
    <w:name w:val="Table Grid1"/>
    <w:basedOn w:val="TableNormal"/>
    <w:next w:val="TableGrid"/>
    <w:uiPriority w:val="39"/>
    <w:rsid w:val="00726BB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6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6BB"/>
  </w:style>
  <w:style w:type="paragraph" w:styleId="Footer">
    <w:name w:val="footer"/>
    <w:basedOn w:val="Normal"/>
    <w:link w:val="FooterChar"/>
    <w:uiPriority w:val="99"/>
    <w:unhideWhenUsed/>
    <w:rsid w:val="00A8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6BB"/>
  </w:style>
  <w:style w:type="paragraph" w:styleId="NormalWeb">
    <w:name w:val="Normal (Web)"/>
    <w:basedOn w:val="Normal"/>
    <w:uiPriority w:val="99"/>
    <w:semiHidden/>
    <w:unhideWhenUsed/>
    <w:rsid w:val="00517D96"/>
    <w:rPr>
      <w:rFonts w:ascii="Times New Roman" w:hAnsi="Times New Roman" w:cs="Times New Roman"/>
    </w:rPr>
  </w:style>
  <w:style w:type="character" w:styleId="UnresolvedMention">
    <w:name w:val="Unresolved Mention"/>
    <w:basedOn w:val="DefaultParagraphFont"/>
    <w:uiPriority w:val="99"/>
    <w:semiHidden/>
    <w:unhideWhenUsed/>
    <w:rsid w:val="00EE4FEA"/>
    <w:rPr>
      <w:color w:val="605E5C"/>
      <w:shd w:val="clear" w:color="auto" w:fill="E1DFDD"/>
    </w:rPr>
  </w:style>
  <w:style w:type="paragraph" w:styleId="NoSpacing">
    <w:name w:val="No Spacing"/>
    <w:uiPriority w:val="1"/>
    <w:qFormat/>
    <w:rsid w:val="009B7FC8"/>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bjournals.org/ajesd/w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researchgate.net/publica%09tion/395189062_Assessment_of_Nas%09arawa_State_Community_and_Socia%09l_Development_Agency_and_Rural_%09Development_in_Nasarawa_State_N%09igeria"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ealth.gov.ng/fg-launches-%09africas-largest-integrated-health-%09%09campaign-targets-100-million-%09nigerian-children-for-life-saving-%09vacc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5E6DD-DF62-4038-AEA8-AA886461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M&amp;EO  NAPHDA (Nyerere Paul Rikson)</dc:creator>
  <cp:keywords/>
  <dc:description/>
  <cp:lastModifiedBy>SDI 91</cp:lastModifiedBy>
  <cp:revision>14</cp:revision>
  <dcterms:created xsi:type="dcterms:W3CDTF">2026-03-12T17:00:00Z</dcterms:created>
  <dcterms:modified xsi:type="dcterms:W3CDTF">2026-03-14T09:19:00Z</dcterms:modified>
</cp:coreProperties>
</file>