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2322C" w14:textId="706CEA32" w:rsidR="00004181" w:rsidRPr="00540F38" w:rsidRDefault="00B80F51" w:rsidP="00004181">
      <w:pPr>
        <w:pStyle w:val="p1"/>
        <w:spacing w:line="480" w:lineRule="auto"/>
        <w:jc w:val="both"/>
        <w:rPr>
          <w:rStyle w:val="s1"/>
          <w:rFonts w:ascii="Times New Roman" w:hAnsi="Times New Roman"/>
          <w:b w:val="0"/>
          <w:sz w:val="24"/>
          <w:szCs w:val="24"/>
        </w:rPr>
      </w:pPr>
      <w:bookmarkStart w:id="0" w:name="_Hlk223291848"/>
      <w:r w:rsidRPr="00540F38">
        <w:rPr>
          <w:rStyle w:val="s1"/>
          <w:rFonts w:ascii="Times New Roman" w:hAnsi="Times New Roman"/>
          <w:sz w:val="24"/>
          <w:szCs w:val="24"/>
        </w:rPr>
        <w:t>KNOWLEDGE OF RISK FACTORS OF ILLICIT DRUG</w:t>
      </w:r>
      <w:r w:rsidR="00523F27">
        <w:rPr>
          <w:rStyle w:val="s1"/>
          <w:rFonts w:ascii="Times New Roman" w:hAnsi="Times New Roman"/>
          <w:sz w:val="24"/>
          <w:szCs w:val="24"/>
        </w:rPr>
        <w:t>S</w:t>
      </w:r>
      <w:r w:rsidRPr="00540F38">
        <w:rPr>
          <w:rStyle w:val="s1"/>
          <w:rFonts w:ascii="Times New Roman" w:hAnsi="Times New Roman"/>
          <w:sz w:val="24"/>
          <w:szCs w:val="24"/>
        </w:rPr>
        <w:t xml:space="preserve"> USE AND </w:t>
      </w:r>
      <w:r w:rsidR="003A45A1" w:rsidRPr="00540F38">
        <w:rPr>
          <w:rStyle w:val="s1"/>
          <w:rFonts w:ascii="Times New Roman" w:hAnsi="Times New Roman"/>
          <w:sz w:val="24"/>
          <w:szCs w:val="24"/>
        </w:rPr>
        <w:t xml:space="preserve">ITS </w:t>
      </w:r>
      <w:r w:rsidRPr="00540F38">
        <w:rPr>
          <w:rStyle w:val="s1"/>
          <w:rFonts w:ascii="Times New Roman" w:hAnsi="Times New Roman"/>
          <w:sz w:val="24"/>
          <w:szCs w:val="24"/>
        </w:rPr>
        <w:t xml:space="preserve">PREVALENCE AMONG STUDENTS </w:t>
      </w:r>
      <w:r w:rsidR="005D51B1">
        <w:rPr>
          <w:rStyle w:val="s1"/>
          <w:rFonts w:ascii="Times New Roman" w:hAnsi="Times New Roman"/>
          <w:sz w:val="24"/>
          <w:szCs w:val="24"/>
        </w:rPr>
        <w:t>AT</w:t>
      </w:r>
      <w:r w:rsidRPr="00540F38">
        <w:rPr>
          <w:rStyle w:val="s1"/>
          <w:rFonts w:ascii="Times New Roman" w:hAnsi="Times New Roman"/>
          <w:sz w:val="24"/>
          <w:szCs w:val="24"/>
        </w:rPr>
        <w:t xml:space="preserve"> UNIVERSITY OF PORT HARCOURT</w:t>
      </w:r>
      <w:r w:rsidR="00523F27">
        <w:rPr>
          <w:rStyle w:val="s1"/>
          <w:rFonts w:ascii="Times New Roman" w:hAnsi="Times New Roman"/>
          <w:sz w:val="24"/>
          <w:szCs w:val="24"/>
        </w:rPr>
        <w:t>, RIVERS STATE. NIGERIA.</w:t>
      </w:r>
      <w:r w:rsidRPr="00540F38">
        <w:rPr>
          <w:rStyle w:val="s1"/>
          <w:rFonts w:ascii="Times New Roman" w:hAnsi="Times New Roman"/>
          <w:sz w:val="24"/>
          <w:szCs w:val="24"/>
        </w:rPr>
        <w:t> </w:t>
      </w:r>
    </w:p>
    <w:bookmarkEnd w:id="0"/>
    <w:p w14:paraId="5DEBB11A" w14:textId="77777777" w:rsidR="00004181" w:rsidRPr="00540F38" w:rsidRDefault="00004181" w:rsidP="00004181">
      <w:pPr>
        <w:pStyle w:val="p1"/>
        <w:spacing w:line="480" w:lineRule="auto"/>
        <w:jc w:val="both"/>
        <w:rPr>
          <w:rStyle w:val="s1"/>
          <w:rFonts w:ascii="Times New Roman" w:hAnsi="Times New Roman"/>
          <w:b w:val="0"/>
          <w:sz w:val="24"/>
          <w:szCs w:val="24"/>
        </w:rPr>
      </w:pPr>
    </w:p>
    <w:p w14:paraId="35F61AAC" w14:textId="77777777" w:rsidR="00004181" w:rsidRPr="00540F38" w:rsidRDefault="00004181" w:rsidP="00004181">
      <w:pPr>
        <w:pStyle w:val="p1"/>
        <w:spacing w:line="480" w:lineRule="auto"/>
        <w:jc w:val="both"/>
        <w:rPr>
          <w:rFonts w:ascii="Times New Roman" w:hAnsi="Times New Roman"/>
          <w:sz w:val="24"/>
          <w:szCs w:val="24"/>
        </w:rPr>
      </w:pPr>
      <w:r w:rsidRPr="00540F38">
        <w:rPr>
          <w:rFonts w:ascii="Times New Roman" w:hAnsi="Times New Roman"/>
          <w:b/>
          <w:bCs/>
          <w:sz w:val="24"/>
          <w:szCs w:val="24"/>
        </w:rPr>
        <w:t>Abstract</w:t>
      </w:r>
    </w:p>
    <w:p w14:paraId="3D6A055C" w14:textId="6291E99D" w:rsidR="00004181" w:rsidRPr="00540F38" w:rsidRDefault="00791B33" w:rsidP="00E771B2">
      <w:pPr>
        <w:pStyle w:val="p1"/>
        <w:jc w:val="both"/>
        <w:rPr>
          <w:rFonts w:ascii="Times New Roman" w:eastAsia="Times New Roman" w:hAnsi="Times New Roman"/>
          <w:sz w:val="24"/>
          <w:szCs w:val="24"/>
        </w:rPr>
      </w:pPr>
      <w:r>
        <w:rPr>
          <w:rFonts w:ascii="Times New Roman" w:hAnsi="Times New Roman"/>
          <w:sz w:val="24"/>
          <w:szCs w:val="24"/>
        </w:rPr>
        <w:t>I</w:t>
      </w:r>
      <w:r w:rsidR="00004181" w:rsidRPr="00540F38">
        <w:rPr>
          <w:rFonts w:ascii="Times New Roman" w:hAnsi="Times New Roman"/>
          <w:sz w:val="24"/>
          <w:szCs w:val="24"/>
        </w:rPr>
        <w:t>ll</w:t>
      </w:r>
      <w:r w:rsidR="00B80F51" w:rsidRPr="00540F38">
        <w:rPr>
          <w:rFonts w:ascii="Times New Roman" w:hAnsi="Times New Roman"/>
          <w:sz w:val="24"/>
          <w:szCs w:val="24"/>
        </w:rPr>
        <w:t>icit</w:t>
      </w:r>
      <w:r w:rsidR="00004181" w:rsidRPr="00540F38">
        <w:rPr>
          <w:rFonts w:ascii="Times New Roman" w:hAnsi="Times New Roman"/>
          <w:sz w:val="24"/>
          <w:szCs w:val="24"/>
        </w:rPr>
        <w:t xml:space="preserve"> drug</w:t>
      </w:r>
      <w:r w:rsidR="00523F27">
        <w:rPr>
          <w:rFonts w:ascii="Times New Roman" w:hAnsi="Times New Roman"/>
          <w:sz w:val="24"/>
          <w:szCs w:val="24"/>
        </w:rPr>
        <w:t>s</w:t>
      </w:r>
      <w:r w:rsidR="00004181" w:rsidRPr="00540F38">
        <w:rPr>
          <w:rFonts w:ascii="Times New Roman" w:hAnsi="Times New Roman"/>
          <w:sz w:val="24"/>
          <w:szCs w:val="24"/>
        </w:rPr>
        <w:t xml:space="preserve"> use </w:t>
      </w:r>
      <w:r w:rsidR="00FE0535" w:rsidRPr="00540F38">
        <w:rPr>
          <w:rFonts w:ascii="Times New Roman" w:hAnsi="Times New Roman"/>
          <w:sz w:val="24"/>
          <w:szCs w:val="24"/>
        </w:rPr>
        <w:t>is a significant problem worldwide, with substances like cocaine, heroin, and methamphetamine causing harm to individuals and communities</w:t>
      </w:r>
      <w:r w:rsidR="00004181" w:rsidRPr="00540F38">
        <w:rPr>
          <w:rFonts w:ascii="Times New Roman" w:hAnsi="Times New Roman"/>
          <w:sz w:val="24"/>
          <w:szCs w:val="24"/>
        </w:rPr>
        <w:t>. The study</w:t>
      </w:r>
      <w:r w:rsidR="00FE0535" w:rsidRPr="00540F38">
        <w:rPr>
          <w:rFonts w:ascii="Times New Roman" w:hAnsi="Times New Roman"/>
          <w:sz w:val="24"/>
          <w:szCs w:val="24"/>
        </w:rPr>
        <w:t xml:space="preserve"> examined</w:t>
      </w:r>
      <w:r w:rsidR="00004181" w:rsidRPr="00540F38">
        <w:rPr>
          <w:rFonts w:ascii="Times New Roman" w:hAnsi="Times New Roman"/>
          <w:sz w:val="24"/>
          <w:szCs w:val="24"/>
        </w:rPr>
        <w:t xml:space="preserve"> </w:t>
      </w:r>
      <w:r w:rsidR="00FE0535" w:rsidRPr="00540F38">
        <w:rPr>
          <w:rFonts w:ascii="Times New Roman" w:hAnsi="Times New Roman"/>
          <w:sz w:val="24"/>
          <w:szCs w:val="24"/>
        </w:rPr>
        <w:t xml:space="preserve">the </w:t>
      </w:r>
      <w:r w:rsidR="00FE0535" w:rsidRPr="00540F38">
        <w:rPr>
          <w:rStyle w:val="s1"/>
          <w:rFonts w:ascii="Times New Roman" w:hAnsi="Times New Roman"/>
          <w:b w:val="0"/>
          <w:bCs w:val="0"/>
          <w:sz w:val="24"/>
          <w:szCs w:val="24"/>
        </w:rPr>
        <w:t>knowledge of risk factors of illicit drug</w:t>
      </w:r>
      <w:r w:rsidR="00523F27">
        <w:rPr>
          <w:rStyle w:val="s1"/>
          <w:rFonts w:ascii="Times New Roman" w:hAnsi="Times New Roman"/>
          <w:b w:val="0"/>
          <w:bCs w:val="0"/>
          <w:sz w:val="24"/>
          <w:szCs w:val="24"/>
        </w:rPr>
        <w:t>s</w:t>
      </w:r>
      <w:r w:rsidR="00FE0535" w:rsidRPr="00540F38">
        <w:rPr>
          <w:rStyle w:val="s1"/>
          <w:rFonts w:ascii="Times New Roman" w:hAnsi="Times New Roman"/>
          <w:b w:val="0"/>
          <w:bCs w:val="0"/>
          <w:sz w:val="24"/>
          <w:szCs w:val="24"/>
        </w:rPr>
        <w:t xml:space="preserve"> use and its prevalence among students in university of Port Harcourt.</w:t>
      </w:r>
      <w:r w:rsidR="00DC140C" w:rsidRPr="00540F38">
        <w:rPr>
          <w:rStyle w:val="s1"/>
          <w:rFonts w:ascii="Times New Roman" w:hAnsi="Times New Roman"/>
          <w:b w:val="0"/>
          <w:bCs w:val="0"/>
          <w:sz w:val="24"/>
          <w:szCs w:val="24"/>
        </w:rPr>
        <w:t xml:space="preserve"> </w:t>
      </w:r>
      <w:r w:rsidR="00FE0535" w:rsidRPr="00540F38">
        <w:rPr>
          <w:rStyle w:val="s1"/>
          <w:rFonts w:ascii="Times New Roman" w:hAnsi="Times New Roman"/>
          <w:b w:val="0"/>
          <w:bCs w:val="0"/>
          <w:sz w:val="24"/>
          <w:szCs w:val="24"/>
        </w:rPr>
        <w:t xml:space="preserve">Rivers </w:t>
      </w:r>
      <w:r w:rsidR="00DC140C" w:rsidRPr="00540F38">
        <w:rPr>
          <w:rStyle w:val="s1"/>
          <w:rFonts w:ascii="Times New Roman" w:hAnsi="Times New Roman"/>
          <w:b w:val="0"/>
          <w:bCs w:val="0"/>
          <w:sz w:val="24"/>
          <w:szCs w:val="24"/>
        </w:rPr>
        <w:t>State. Nigeria</w:t>
      </w:r>
      <w:r w:rsidR="00FE0535" w:rsidRPr="00540F38">
        <w:rPr>
          <w:rStyle w:val="s1"/>
          <w:rFonts w:ascii="Times New Roman" w:hAnsi="Times New Roman"/>
          <w:b w:val="0"/>
          <w:bCs w:val="0"/>
          <w:sz w:val="24"/>
          <w:szCs w:val="24"/>
        </w:rPr>
        <w:t>.</w:t>
      </w:r>
      <w:r w:rsidR="00FE0535" w:rsidRPr="00540F38">
        <w:rPr>
          <w:rStyle w:val="s1"/>
          <w:rFonts w:ascii="Times New Roman" w:hAnsi="Times New Roman"/>
          <w:sz w:val="24"/>
          <w:szCs w:val="24"/>
        </w:rPr>
        <w:t> </w:t>
      </w:r>
      <w:r w:rsidR="00FE0535" w:rsidRPr="00540F38">
        <w:rPr>
          <w:rFonts w:ascii="Times New Roman" w:eastAsia="Times New Roman" w:hAnsi="Times New Roman"/>
          <w:sz w:val="24"/>
          <w:szCs w:val="24"/>
        </w:rPr>
        <w:t xml:space="preserve">A descriptive cross-sectional design was employed, involving a sample of 360 </w:t>
      </w:r>
      <w:r w:rsidR="00DC140C" w:rsidRPr="00540F38">
        <w:rPr>
          <w:rFonts w:ascii="Times New Roman" w:eastAsia="Times New Roman" w:hAnsi="Times New Roman"/>
          <w:sz w:val="24"/>
          <w:szCs w:val="24"/>
        </w:rPr>
        <w:t>respondents</w:t>
      </w:r>
      <w:r w:rsidR="00FE0535" w:rsidRPr="00540F38">
        <w:rPr>
          <w:rFonts w:ascii="Times New Roman" w:eastAsia="Times New Roman" w:hAnsi="Times New Roman"/>
          <w:sz w:val="24"/>
          <w:szCs w:val="24"/>
        </w:rPr>
        <w:t xml:space="preserve"> selected from </w:t>
      </w:r>
      <w:r w:rsidR="00DC140C" w:rsidRPr="00540F38">
        <w:rPr>
          <w:rFonts w:ascii="Times New Roman" w:eastAsia="Times New Roman" w:hAnsi="Times New Roman"/>
          <w:sz w:val="24"/>
          <w:szCs w:val="24"/>
        </w:rPr>
        <w:t>nine</w:t>
      </w:r>
      <w:r w:rsidR="00FE0535" w:rsidRPr="00540F38">
        <w:rPr>
          <w:rFonts w:ascii="Times New Roman" w:eastAsia="Times New Roman" w:hAnsi="Times New Roman"/>
          <w:sz w:val="24"/>
          <w:szCs w:val="24"/>
        </w:rPr>
        <w:t xml:space="preserve"> </w:t>
      </w:r>
      <w:r w:rsidR="00DC140C" w:rsidRPr="00540F38">
        <w:rPr>
          <w:rFonts w:ascii="Times New Roman" w:eastAsia="Times New Roman" w:hAnsi="Times New Roman"/>
          <w:sz w:val="24"/>
          <w:szCs w:val="24"/>
        </w:rPr>
        <w:t>departments</w:t>
      </w:r>
      <w:r w:rsidR="00FE0535" w:rsidRPr="00540F38">
        <w:rPr>
          <w:rFonts w:ascii="Times New Roman" w:eastAsia="Times New Roman" w:hAnsi="Times New Roman"/>
          <w:sz w:val="24"/>
          <w:szCs w:val="24"/>
        </w:rPr>
        <w:t xml:space="preserve"> using stratified and simple random sampling techniques</w:t>
      </w:r>
      <w:r w:rsidR="000374D8">
        <w:rPr>
          <w:rFonts w:ascii="Times New Roman" w:eastAsia="Times New Roman" w:hAnsi="Times New Roman"/>
          <w:sz w:val="24"/>
          <w:szCs w:val="24"/>
        </w:rPr>
        <w:t>, from the faculty of education</w:t>
      </w:r>
      <w:r w:rsidR="00FE0535" w:rsidRPr="00540F38">
        <w:rPr>
          <w:rFonts w:ascii="Times New Roman" w:eastAsia="Times New Roman" w:hAnsi="Times New Roman"/>
          <w:sz w:val="24"/>
          <w:szCs w:val="24"/>
        </w:rPr>
        <w:t>. Data were collected using a validated self-structured instrument titled</w:t>
      </w:r>
      <w:r w:rsidR="00004181" w:rsidRPr="00540F38">
        <w:rPr>
          <w:rFonts w:ascii="Times New Roman" w:hAnsi="Times New Roman"/>
          <w:sz w:val="24"/>
          <w:szCs w:val="24"/>
        </w:rPr>
        <w:t xml:space="preserve"> </w:t>
      </w:r>
      <w:r>
        <w:rPr>
          <w:rFonts w:ascii="Times New Roman" w:hAnsi="Times New Roman"/>
          <w:sz w:val="24"/>
          <w:szCs w:val="24"/>
        </w:rPr>
        <w:t>K</w:t>
      </w:r>
      <w:r w:rsidR="00004181" w:rsidRPr="00540F38">
        <w:rPr>
          <w:rFonts w:ascii="Times New Roman" w:hAnsi="Times New Roman"/>
          <w:sz w:val="24"/>
          <w:szCs w:val="24"/>
        </w:rPr>
        <w:t xml:space="preserve">nowledge of </w:t>
      </w:r>
      <w:r>
        <w:rPr>
          <w:rFonts w:ascii="Times New Roman" w:hAnsi="Times New Roman"/>
          <w:sz w:val="24"/>
          <w:szCs w:val="24"/>
        </w:rPr>
        <w:t>R</w:t>
      </w:r>
      <w:r w:rsidR="00004181" w:rsidRPr="00540F38">
        <w:rPr>
          <w:rFonts w:ascii="Times New Roman" w:hAnsi="Times New Roman"/>
          <w:sz w:val="24"/>
          <w:szCs w:val="24"/>
        </w:rPr>
        <w:t xml:space="preserve">isk </w:t>
      </w:r>
      <w:r>
        <w:rPr>
          <w:rFonts w:ascii="Times New Roman" w:hAnsi="Times New Roman"/>
          <w:sz w:val="24"/>
          <w:szCs w:val="24"/>
        </w:rPr>
        <w:t>F</w:t>
      </w:r>
      <w:r w:rsidR="00004181" w:rsidRPr="00540F38">
        <w:rPr>
          <w:rFonts w:ascii="Times New Roman" w:hAnsi="Times New Roman"/>
          <w:sz w:val="24"/>
          <w:szCs w:val="24"/>
        </w:rPr>
        <w:t xml:space="preserve">actors and </w:t>
      </w:r>
      <w:r>
        <w:rPr>
          <w:rFonts w:ascii="Times New Roman" w:hAnsi="Times New Roman"/>
          <w:sz w:val="24"/>
          <w:szCs w:val="24"/>
        </w:rPr>
        <w:t>P</w:t>
      </w:r>
      <w:r w:rsidR="00004181" w:rsidRPr="00540F38">
        <w:rPr>
          <w:rFonts w:ascii="Times New Roman" w:hAnsi="Times New Roman"/>
          <w:sz w:val="24"/>
          <w:szCs w:val="24"/>
        </w:rPr>
        <w:t xml:space="preserve">revalence of </w:t>
      </w:r>
      <w:r>
        <w:rPr>
          <w:rFonts w:ascii="Times New Roman" w:hAnsi="Times New Roman"/>
          <w:sz w:val="24"/>
          <w:szCs w:val="24"/>
        </w:rPr>
        <w:t>I</w:t>
      </w:r>
      <w:r w:rsidR="00004181" w:rsidRPr="00540F38">
        <w:rPr>
          <w:rFonts w:ascii="Times New Roman" w:hAnsi="Times New Roman"/>
          <w:sz w:val="24"/>
          <w:szCs w:val="24"/>
        </w:rPr>
        <w:t xml:space="preserve">llicit </w:t>
      </w:r>
      <w:r>
        <w:rPr>
          <w:rFonts w:ascii="Times New Roman" w:hAnsi="Times New Roman"/>
          <w:sz w:val="24"/>
          <w:szCs w:val="24"/>
        </w:rPr>
        <w:t>D</w:t>
      </w:r>
      <w:r w:rsidR="00004181" w:rsidRPr="00540F38">
        <w:rPr>
          <w:rFonts w:ascii="Times New Roman" w:hAnsi="Times New Roman"/>
          <w:sz w:val="24"/>
          <w:szCs w:val="24"/>
        </w:rPr>
        <w:t>rug</w:t>
      </w:r>
      <w:r w:rsidR="00523F27">
        <w:rPr>
          <w:rFonts w:ascii="Times New Roman" w:hAnsi="Times New Roman"/>
          <w:sz w:val="24"/>
          <w:szCs w:val="24"/>
        </w:rPr>
        <w:t>s</w:t>
      </w:r>
      <w:r w:rsidR="00004181" w:rsidRPr="00540F38">
        <w:rPr>
          <w:rFonts w:ascii="Times New Roman" w:hAnsi="Times New Roman"/>
          <w:sz w:val="24"/>
          <w:szCs w:val="24"/>
        </w:rPr>
        <w:t xml:space="preserve"> </w:t>
      </w:r>
      <w:r>
        <w:rPr>
          <w:rFonts w:ascii="Times New Roman" w:hAnsi="Times New Roman"/>
          <w:sz w:val="24"/>
          <w:szCs w:val="24"/>
        </w:rPr>
        <w:t>U</w:t>
      </w:r>
      <w:r w:rsidR="00004181" w:rsidRPr="00540F38">
        <w:rPr>
          <w:rFonts w:ascii="Times New Roman" w:hAnsi="Times New Roman"/>
          <w:sz w:val="24"/>
          <w:szCs w:val="24"/>
        </w:rPr>
        <w:t>se Questionnaire (KRFID</w:t>
      </w:r>
      <w:r w:rsidR="00B80F51" w:rsidRPr="00540F38">
        <w:rPr>
          <w:rFonts w:ascii="Times New Roman" w:hAnsi="Times New Roman"/>
          <w:sz w:val="24"/>
          <w:szCs w:val="24"/>
        </w:rPr>
        <w:t>U</w:t>
      </w:r>
      <w:r w:rsidR="006E19E5" w:rsidRPr="00540F38">
        <w:rPr>
          <w:rFonts w:ascii="Times New Roman" w:hAnsi="Times New Roman"/>
          <w:sz w:val="24"/>
          <w:szCs w:val="24"/>
        </w:rPr>
        <w:t>P</w:t>
      </w:r>
      <w:r w:rsidR="00004181" w:rsidRPr="00540F38">
        <w:rPr>
          <w:rFonts w:ascii="Times New Roman" w:hAnsi="Times New Roman"/>
          <w:sz w:val="24"/>
          <w:szCs w:val="24"/>
        </w:rPr>
        <w:t xml:space="preserve">Q) </w:t>
      </w:r>
      <w:r w:rsidR="00DC140C" w:rsidRPr="00540F38">
        <w:rPr>
          <w:rFonts w:ascii="Times New Roman" w:eastAsia="Times New Roman" w:hAnsi="Times New Roman"/>
          <w:sz w:val="24"/>
          <w:szCs w:val="24"/>
        </w:rPr>
        <w:t>with a reliability index of 0.79. The instrument contained 2</w:t>
      </w:r>
      <w:r>
        <w:rPr>
          <w:rFonts w:ascii="Times New Roman" w:eastAsia="Times New Roman" w:hAnsi="Times New Roman"/>
          <w:sz w:val="24"/>
          <w:szCs w:val="24"/>
        </w:rPr>
        <w:t>4</w:t>
      </w:r>
      <w:r w:rsidR="00DC140C" w:rsidRPr="00540F38">
        <w:rPr>
          <w:rFonts w:ascii="Times New Roman" w:eastAsia="Times New Roman" w:hAnsi="Times New Roman"/>
          <w:sz w:val="24"/>
          <w:szCs w:val="24"/>
        </w:rPr>
        <w:t xml:space="preserve"> items, including demographic variables and 21 knowledge-related items measured on a yes/no scale. Data were analysed using SPSS version 27 employing percentage, as statistical tools. Demographic data revealed</w:t>
      </w:r>
      <w:r w:rsidR="00E771B2" w:rsidRPr="00540F38">
        <w:rPr>
          <w:rFonts w:ascii="Times New Roman" w:hAnsi="Times New Roman"/>
          <w:sz w:val="24"/>
          <w:szCs w:val="24"/>
        </w:rPr>
        <w:t xml:space="preserve"> that the respondents were predominantly young adults: 50.3% were 18–22years. Gender distribution showed a slight male predominance, with males at 55.3% and females at 44.7%. Academic levels were well spread but tilt toward earlier stages: 24.7% at 200 </w:t>
      </w:r>
      <w:r w:rsidR="00B62CEB" w:rsidRPr="00540F38">
        <w:rPr>
          <w:rFonts w:ascii="Times New Roman" w:hAnsi="Times New Roman"/>
          <w:sz w:val="24"/>
          <w:szCs w:val="24"/>
        </w:rPr>
        <w:t>level.</w:t>
      </w:r>
      <w:r w:rsidR="00B62CEB">
        <w:rPr>
          <w:rFonts w:ascii="Times New Roman" w:hAnsi="Times New Roman"/>
          <w:sz w:val="24"/>
          <w:szCs w:val="24"/>
        </w:rPr>
        <w:t xml:space="preserve"> Majority were single 47.2%.</w:t>
      </w:r>
      <w:r w:rsidR="004971CE" w:rsidRPr="00540F38">
        <w:rPr>
          <w:rFonts w:ascii="Times New Roman" w:hAnsi="Times New Roman"/>
          <w:sz w:val="24"/>
          <w:szCs w:val="24"/>
        </w:rPr>
        <w:t xml:space="preserve"> The</w:t>
      </w:r>
      <w:r w:rsidR="00004181" w:rsidRPr="00540F38">
        <w:rPr>
          <w:rFonts w:ascii="Times New Roman" w:hAnsi="Times New Roman"/>
          <w:sz w:val="24"/>
          <w:szCs w:val="24"/>
        </w:rPr>
        <w:t xml:space="preserve"> results on the students’ level of knowledge of risk factors of illicit drugs</w:t>
      </w:r>
      <w:r w:rsidR="0068288F" w:rsidRPr="00540F38">
        <w:rPr>
          <w:rFonts w:ascii="Times New Roman" w:hAnsi="Times New Roman"/>
          <w:sz w:val="24"/>
          <w:szCs w:val="24"/>
        </w:rPr>
        <w:t xml:space="preserve"> use</w:t>
      </w:r>
      <w:r w:rsidR="00004181" w:rsidRPr="00540F38">
        <w:rPr>
          <w:rFonts w:ascii="Times New Roman" w:hAnsi="Times New Roman"/>
          <w:sz w:val="24"/>
          <w:szCs w:val="24"/>
        </w:rPr>
        <w:t xml:space="preserve"> were average 58.3% (Fair). The 12-months prevalence was 33.4% (120/360). Among users (n=120), cannabis (64.2%), codeine syrup (50.0%), and tramadol (44.2%) were most common. There was a significant association between knowledge of risk factors and the prevalence illicit drug</w:t>
      </w:r>
      <w:r w:rsidR="00523F27">
        <w:rPr>
          <w:rFonts w:ascii="Times New Roman" w:hAnsi="Times New Roman"/>
          <w:sz w:val="24"/>
          <w:szCs w:val="24"/>
        </w:rPr>
        <w:t>s</w:t>
      </w:r>
      <w:r w:rsidR="00004181" w:rsidRPr="00540F38">
        <w:rPr>
          <w:rFonts w:ascii="Times New Roman" w:hAnsi="Times New Roman"/>
          <w:sz w:val="24"/>
          <w:szCs w:val="24"/>
        </w:rPr>
        <w:t xml:space="preserve"> use (χ² test, p&lt;0.001), indicating a moderate inverse relationship between knowledge and use. Students exhibited moderate, uneven knowledge; one in three reported recent use, dominated by cannabis and non-medical pharmaceuticals</w:t>
      </w:r>
      <w:r w:rsidR="00113070">
        <w:rPr>
          <w:rFonts w:ascii="Times New Roman" w:hAnsi="Times New Roman"/>
          <w:sz w:val="24"/>
          <w:szCs w:val="24"/>
        </w:rPr>
        <w:t xml:space="preserve">. Conclusively, </w:t>
      </w:r>
      <w:r w:rsidR="00004181" w:rsidRPr="00540F38">
        <w:rPr>
          <w:rFonts w:ascii="Times New Roman" w:hAnsi="Times New Roman"/>
          <w:sz w:val="24"/>
          <w:szCs w:val="24"/>
        </w:rPr>
        <w:t>underscoring the value of education embedded within broader support and access controls</w:t>
      </w:r>
      <w:r w:rsidR="00113070">
        <w:rPr>
          <w:rFonts w:ascii="Times New Roman" w:hAnsi="Times New Roman"/>
          <w:sz w:val="24"/>
          <w:szCs w:val="24"/>
        </w:rPr>
        <w:t>,</w:t>
      </w:r>
      <w:r w:rsidR="00004181" w:rsidRPr="00540F38">
        <w:rPr>
          <w:rFonts w:ascii="Times New Roman" w:hAnsi="Times New Roman"/>
          <w:sz w:val="24"/>
          <w:szCs w:val="24"/>
        </w:rPr>
        <w:t xml:space="preserve"> Health educators in collaboration with the university administration should </w:t>
      </w:r>
      <w:r w:rsidR="00113070">
        <w:rPr>
          <w:rFonts w:ascii="Times New Roman" w:hAnsi="Times New Roman"/>
          <w:sz w:val="24"/>
          <w:szCs w:val="24"/>
        </w:rPr>
        <w:t>d</w:t>
      </w:r>
      <w:r w:rsidR="00004181" w:rsidRPr="00540F38">
        <w:rPr>
          <w:rFonts w:ascii="Times New Roman" w:hAnsi="Times New Roman"/>
          <w:sz w:val="24"/>
          <w:szCs w:val="24"/>
        </w:rPr>
        <w:t>esign and deliver a curriculum-embedded drug</w:t>
      </w:r>
      <w:r w:rsidR="00523F27">
        <w:rPr>
          <w:rFonts w:ascii="Times New Roman" w:hAnsi="Times New Roman"/>
          <w:sz w:val="24"/>
          <w:szCs w:val="24"/>
        </w:rPr>
        <w:t>s</w:t>
      </w:r>
      <w:r w:rsidR="00004181" w:rsidRPr="00540F38">
        <w:rPr>
          <w:rFonts w:ascii="Times New Roman" w:hAnsi="Times New Roman"/>
          <w:sz w:val="24"/>
          <w:szCs w:val="24"/>
        </w:rPr>
        <w:t xml:space="preserve">-risk literacy education for all first-year students. </w:t>
      </w:r>
      <w:r w:rsidR="00C57258">
        <w:rPr>
          <w:rFonts w:ascii="Times New Roman" w:hAnsi="Times New Roman"/>
          <w:sz w:val="24"/>
          <w:szCs w:val="24"/>
        </w:rPr>
        <w:t>T</w:t>
      </w:r>
      <w:r w:rsidR="00004181" w:rsidRPr="00540F38">
        <w:rPr>
          <w:rFonts w:ascii="Times New Roman" w:hAnsi="Times New Roman"/>
          <w:sz w:val="24"/>
          <w:szCs w:val="24"/>
        </w:rPr>
        <w:t>his can be included as part of the newly admitted students’ orientation programme. This is necessary for improving the knowledge of the students on the risk factors of illicit drug</w:t>
      </w:r>
      <w:r w:rsidR="00523F27">
        <w:rPr>
          <w:rFonts w:ascii="Times New Roman" w:hAnsi="Times New Roman"/>
          <w:sz w:val="24"/>
          <w:szCs w:val="24"/>
        </w:rPr>
        <w:t>s</w:t>
      </w:r>
      <w:r w:rsidR="00004181" w:rsidRPr="00540F38">
        <w:rPr>
          <w:rFonts w:ascii="Times New Roman" w:hAnsi="Times New Roman"/>
          <w:sz w:val="24"/>
          <w:szCs w:val="24"/>
        </w:rPr>
        <w:t xml:space="preserve"> use.</w:t>
      </w:r>
    </w:p>
    <w:p w14:paraId="2F021F74" w14:textId="34E9CC12" w:rsidR="00004181" w:rsidRPr="00540F38" w:rsidRDefault="00004181" w:rsidP="00E771B2">
      <w:pPr>
        <w:pStyle w:val="p1"/>
        <w:jc w:val="both"/>
        <w:rPr>
          <w:rFonts w:ascii="Times New Roman" w:hAnsi="Times New Roman"/>
          <w:sz w:val="24"/>
          <w:szCs w:val="24"/>
        </w:rPr>
      </w:pPr>
      <w:r w:rsidRPr="00540F38">
        <w:rPr>
          <w:rFonts w:ascii="Times New Roman" w:hAnsi="Times New Roman"/>
          <w:b/>
          <w:bCs/>
          <w:sz w:val="24"/>
          <w:szCs w:val="24"/>
        </w:rPr>
        <w:t>Keywords:</w:t>
      </w:r>
      <w:r w:rsidRPr="00540F38">
        <w:rPr>
          <w:rFonts w:ascii="Times New Roman" w:hAnsi="Times New Roman"/>
          <w:sz w:val="24"/>
          <w:szCs w:val="24"/>
        </w:rPr>
        <w:t xml:space="preserve"> Knowledge, Risk factors, </w:t>
      </w:r>
      <w:r w:rsidR="00C57258">
        <w:rPr>
          <w:rFonts w:ascii="Times New Roman" w:hAnsi="Times New Roman"/>
          <w:sz w:val="24"/>
          <w:szCs w:val="24"/>
        </w:rPr>
        <w:t>I</w:t>
      </w:r>
      <w:r w:rsidRPr="00540F38">
        <w:rPr>
          <w:rFonts w:ascii="Times New Roman" w:hAnsi="Times New Roman"/>
          <w:sz w:val="24"/>
          <w:szCs w:val="24"/>
        </w:rPr>
        <w:t>ll</w:t>
      </w:r>
      <w:r w:rsidR="00B80F51" w:rsidRPr="00540F38">
        <w:rPr>
          <w:rFonts w:ascii="Times New Roman" w:hAnsi="Times New Roman"/>
          <w:sz w:val="24"/>
          <w:szCs w:val="24"/>
        </w:rPr>
        <w:t>icit</w:t>
      </w:r>
      <w:r w:rsidRPr="00540F38">
        <w:rPr>
          <w:rFonts w:ascii="Times New Roman" w:hAnsi="Times New Roman"/>
          <w:sz w:val="24"/>
          <w:szCs w:val="24"/>
        </w:rPr>
        <w:t xml:space="preserve"> drug</w:t>
      </w:r>
      <w:r w:rsidR="00523F27">
        <w:rPr>
          <w:rFonts w:ascii="Times New Roman" w:hAnsi="Times New Roman"/>
          <w:sz w:val="24"/>
          <w:szCs w:val="24"/>
        </w:rPr>
        <w:t>s</w:t>
      </w:r>
      <w:r w:rsidRPr="00540F38">
        <w:rPr>
          <w:rFonts w:ascii="Times New Roman" w:hAnsi="Times New Roman"/>
          <w:sz w:val="24"/>
          <w:szCs w:val="24"/>
        </w:rPr>
        <w:t xml:space="preserve"> use and Prevalence</w:t>
      </w:r>
    </w:p>
    <w:p w14:paraId="1812BDE2" w14:textId="77777777" w:rsidR="00004181" w:rsidRPr="00540F38" w:rsidRDefault="00004181" w:rsidP="00004181">
      <w:pPr>
        <w:pStyle w:val="p1"/>
        <w:jc w:val="both"/>
        <w:rPr>
          <w:rFonts w:ascii="Times New Roman" w:hAnsi="Times New Roman"/>
          <w:sz w:val="24"/>
          <w:szCs w:val="24"/>
        </w:rPr>
      </w:pPr>
    </w:p>
    <w:p w14:paraId="5510E700" w14:textId="77777777" w:rsidR="000C0700" w:rsidRPr="00540F38" w:rsidRDefault="000C0700" w:rsidP="000C0700">
      <w:pPr>
        <w:pStyle w:val="p1"/>
        <w:spacing w:line="360" w:lineRule="auto"/>
        <w:jc w:val="both"/>
        <w:rPr>
          <w:rFonts w:ascii="Times New Roman" w:hAnsi="Times New Roman"/>
          <w:sz w:val="24"/>
          <w:szCs w:val="24"/>
        </w:rPr>
      </w:pPr>
      <w:r w:rsidRPr="00540F38">
        <w:rPr>
          <w:rStyle w:val="s1"/>
          <w:rFonts w:ascii="Times New Roman" w:hAnsi="Times New Roman"/>
          <w:sz w:val="24"/>
          <w:szCs w:val="24"/>
        </w:rPr>
        <w:t>Background to the study</w:t>
      </w:r>
    </w:p>
    <w:p w14:paraId="5698F7AC" w14:textId="14B9E917" w:rsidR="007C6975" w:rsidRPr="00C660DE" w:rsidRDefault="007C6975" w:rsidP="007C6975">
      <w:pPr>
        <w:shd w:val="clear" w:color="auto" w:fill="FFFFFF"/>
        <w:spacing w:after="180" w:line="360" w:lineRule="atLeast"/>
        <w:jc w:val="both"/>
        <w:rPr>
          <w:rFonts w:ascii="Times New Roman" w:hAnsi="Times New Roman" w:cs="Times New Roman"/>
          <w:sz w:val="24"/>
          <w:szCs w:val="24"/>
        </w:rPr>
      </w:pPr>
      <w:r w:rsidRPr="00540F38">
        <w:rPr>
          <w:rFonts w:ascii="Times New Roman" w:hAnsi="Times New Roman" w:cs="Times New Roman"/>
          <w:sz w:val="24"/>
          <w:szCs w:val="24"/>
        </w:rPr>
        <w:t xml:space="preserve">World Health </w:t>
      </w:r>
      <w:r w:rsidR="004971CE" w:rsidRPr="00540F38">
        <w:rPr>
          <w:rFonts w:ascii="Times New Roman" w:hAnsi="Times New Roman" w:cs="Times New Roman"/>
          <w:sz w:val="24"/>
          <w:szCs w:val="24"/>
        </w:rPr>
        <w:t>Organization</w:t>
      </w:r>
      <w:r w:rsidRPr="00540F38">
        <w:rPr>
          <w:rFonts w:ascii="Times New Roman" w:hAnsi="Times New Roman" w:cs="Times New Roman"/>
          <w:sz w:val="24"/>
          <w:szCs w:val="24"/>
        </w:rPr>
        <w:t xml:space="preserve"> (2022). </w:t>
      </w:r>
      <w:r w:rsidR="00DF3C94" w:rsidRPr="00540F38">
        <w:rPr>
          <w:rFonts w:ascii="Times New Roman" w:hAnsi="Times New Roman" w:cs="Times New Roman"/>
          <w:sz w:val="24"/>
          <w:szCs w:val="24"/>
        </w:rPr>
        <w:t>G</w:t>
      </w:r>
      <w:r w:rsidRPr="00540F38">
        <w:rPr>
          <w:rFonts w:ascii="Times New Roman" w:hAnsi="Times New Roman" w:cs="Times New Roman"/>
          <w:sz w:val="24"/>
          <w:szCs w:val="24"/>
        </w:rPr>
        <w:t xml:space="preserve">lobal status report on alcohol and health reported </w:t>
      </w:r>
      <w:r w:rsidRPr="00540F38">
        <w:rPr>
          <w:rFonts w:ascii="Times New Roman" w:eastAsia="Times New Roman" w:hAnsi="Times New Roman" w:cs="Times New Roman"/>
          <w:color w:val="0A0A0A"/>
          <w:kern w:val="0"/>
          <w:sz w:val="24"/>
          <w:szCs w:val="24"/>
          <w:lang/>
          <w14:ligatures w14:val="none"/>
        </w:rPr>
        <w:t>death toll (DT) on alcohol consumption causes approximately 3 million deaths annually, accounting for 5.3% of all global deaths. Also, WHO (2025) reported heavy episodic drinking (HED) was prevalent among youth and young adults, with over 28% of men aged 15–24 engaging in binge drinking regularly.</w:t>
      </w:r>
      <w:r w:rsidRPr="00540F38">
        <w:rPr>
          <w:rFonts w:ascii="Times New Roman" w:hAnsi="Times New Roman" w:cs="Times New Roman"/>
          <w:sz w:val="24"/>
          <w:szCs w:val="24"/>
        </w:rPr>
        <w:t xml:space="preserve"> </w:t>
      </w:r>
      <w:r w:rsidR="00C660DE">
        <w:rPr>
          <w:rFonts w:ascii="Times New Roman" w:eastAsia="Times New Roman" w:hAnsi="Times New Roman" w:cs="Times New Roman"/>
          <w:color w:val="0A0A0A"/>
          <w:kern w:val="0"/>
          <w:sz w:val="24"/>
          <w:szCs w:val="24"/>
          <w:lang/>
          <w14:ligatures w14:val="none"/>
        </w:rPr>
        <w:t>O</w:t>
      </w:r>
      <w:r w:rsidRPr="00540F38">
        <w:rPr>
          <w:rFonts w:ascii="Times New Roman" w:eastAsia="Times New Roman" w:hAnsi="Times New Roman" w:cs="Times New Roman"/>
          <w:color w:val="0A0A0A"/>
          <w:kern w:val="0"/>
          <w:sz w:val="24"/>
          <w:szCs w:val="24"/>
          <w:lang/>
          <w14:ligatures w14:val="none"/>
        </w:rPr>
        <w:t xml:space="preserve">ver 2.3 billion people aged 15 and older consume alcohol, which is linked to </w:t>
      </w:r>
      <w:r w:rsidRPr="00540F38">
        <w:rPr>
          <w:rFonts w:ascii="Times New Roman" w:eastAsia="Times New Roman" w:hAnsi="Times New Roman" w:cs="Times New Roman"/>
          <w:color w:val="0A0A0A"/>
          <w:kern w:val="0"/>
          <w:sz w:val="24"/>
          <w:szCs w:val="24"/>
          <w:lang/>
          <w14:ligatures w14:val="none"/>
        </w:rPr>
        <w:lastRenderedPageBreak/>
        <w:t>over 200 diseases, including cancer and liver disease, with countries implementing stronger regulations reporting 15-25% lower harm rates</w:t>
      </w:r>
      <w:r w:rsidR="00C660DE">
        <w:rPr>
          <w:rFonts w:ascii="Times New Roman" w:eastAsia="Times New Roman" w:hAnsi="Times New Roman" w:cs="Times New Roman"/>
          <w:color w:val="0A0A0A"/>
          <w:kern w:val="0"/>
          <w:sz w:val="24"/>
          <w:szCs w:val="24"/>
          <w:lang/>
          <w14:ligatures w14:val="none"/>
        </w:rPr>
        <w:t>.</w:t>
      </w:r>
    </w:p>
    <w:p w14:paraId="047ABB67" w14:textId="68D5D2BA" w:rsidR="000C0700" w:rsidRPr="00540F38" w:rsidRDefault="000C0700" w:rsidP="000C0700">
      <w:pPr>
        <w:pStyle w:val="NormalWeb"/>
        <w:spacing w:line="360" w:lineRule="auto"/>
        <w:jc w:val="both"/>
        <w:rPr>
          <w:b/>
          <w:bCs/>
        </w:rPr>
      </w:pPr>
      <w:r w:rsidRPr="00540F38">
        <w:rPr>
          <w:color w:val="1B1B1B"/>
          <w:shd w:val="clear" w:color="auto" w:fill="FFFFFF"/>
        </w:rPr>
        <w:t xml:space="preserve">Illicit </w:t>
      </w:r>
      <w:r w:rsidR="0068288F" w:rsidRPr="00540F38">
        <w:rPr>
          <w:color w:val="1B1B1B"/>
          <w:shd w:val="clear" w:color="auto" w:fill="FFFFFF"/>
        </w:rPr>
        <w:t>drugs</w:t>
      </w:r>
      <w:r w:rsidRPr="00540F38">
        <w:rPr>
          <w:color w:val="1B1B1B"/>
          <w:shd w:val="clear" w:color="auto" w:fill="FFFFFF"/>
        </w:rPr>
        <w:t xml:space="preserve"> use is a major social issue affecting youth worldwide. Early identification of its drivers is essential to implement effective interventions and protect youth from its harmful consequences Das et al (2025)</w:t>
      </w:r>
      <w:r w:rsidR="00C660DE">
        <w:rPr>
          <w:color w:val="1B1B1B"/>
          <w:shd w:val="clear" w:color="auto" w:fill="FFFFFF"/>
        </w:rPr>
        <w:t xml:space="preserve"> reported</w:t>
      </w:r>
      <w:r w:rsidRPr="00540F38">
        <w:t xml:space="preserve"> </w:t>
      </w:r>
      <w:r w:rsidR="00C660DE">
        <w:t>i</w:t>
      </w:r>
      <w:r w:rsidRPr="00540F38">
        <w:t>llicit drug</w:t>
      </w:r>
      <w:r w:rsidR="00C660DE">
        <w:t>s</w:t>
      </w:r>
      <w:r w:rsidRPr="00540F38">
        <w:t xml:space="preserve"> use represents a serious global public-health concern, affecting nearly 296 million individuals aged 15–64 each year worldwide reflecting a 23% rise over the past decade. Marked regional differences exist in both the prevalence and treatment of substance use disorders, with opioid use disorders being most common in Europe and parts of Asia, cocaine </w:t>
      </w:r>
      <w:r w:rsidR="00C660DE" w:rsidRPr="00540F38">
        <w:t>uses</w:t>
      </w:r>
      <w:r w:rsidRPr="00540F38">
        <w:t xml:space="preserve"> disorders in Latin America, cannabis use in Africa, and methamphetamine use in East and South-East Asia, as reported by the </w:t>
      </w:r>
      <w:r w:rsidRPr="00540F38">
        <w:rPr>
          <w:rStyle w:val="whitespace-normal"/>
        </w:rPr>
        <w:t>United Nations Office on Drugs and Crime</w:t>
      </w:r>
      <w:r w:rsidRPr="00540F38">
        <w:t xml:space="preserve"> in the </w:t>
      </w:r>
      <w:r w:rsidRPr="00540F38">
        <w:rPr>
          <w:rStyle w:val="whitespace-normal"/>
        </w:rPr>
        <w:t>World Drug Report (2023)</w:t>
      </w:r>
      <w:r w:rsidRPr="00540F38">
        <w:t>.</w:t>
      </w:r>
      <w:r w:rsidRPr="00540F38">
        <w:rPr>
          <w:rStyle w:val="s1"/>
          <w:rFonts w:ascii="Times New Roman" w:eastAsiaTheme="majorEastAsia" w:hAnsi="Times New Roman"/>
          <w:sz w:val="24"/>
          <w:szCs w:val="24"/>
        </w:rPr>
        <w:t xml:space="preserve"> </w:t>
      </w:r>
      <w:r w:rsidRPr="00540F38">
        <w:rPr>
          <w:rStyle w:val="s1"/>
          <w:rFonts w:ascii="Times New Roman" w:eastAsiaTheme="majorEastAsia" w:hAnsi="Times New Roman"/>
          <w:b w:val="0"/>
          <w:bCs w:val="0"/>
          <w:sz w:val="24"/>
          <w:szCs w:val="24"/>
        </w:rPr>
        <w:t xml:space="preserve">From the above definition one could say </w:t>
      </w:r>
      <w:r w:rsidR="006013F7">
        <w:rPr>
          <w:rStyle w:val="s1"/>
          <w:rFonts w:ascii="Times New Roman" w:eastAsiaTheme="majorEastAsia" w:hAnsi="Times New Roman"/>
          <w:b w:val="0"/>
          <w:bCs w:val="0"/>
          <w:sz w:val="24"/>
          <w:szCs w:val="24"/>
        </w:rPr>
        <w:t>i</w:t>
      </w:r>
      <w:r w:rsidRPr="00540F38">
        <w:rPr>
          <w:rStyle w:val="s1"/>
          <w:rFonts w:ascii="Times New Roman" w:eastAsiaTheme="majorEastAsia" w:hAnsi="Times New Roman"/>
          <w:b w:val="0"/>
          <w:bCs w:val="0"/>
          <w:sz w:val="24"/>
          <w:szCs w:val="24"/>
        </w:rPr>
        <w:t>llicit drug use is the harmful use of prohibited substances or misuse of prescription meds, involving non-medical use of banned substances like opioids and cocaine, and posing significant health risks worldwide (researcher)</w:t>
      </w:r>
    </w:p>
    <w:p w14:paraId="464CB675" w14:textId="1022AF9E" w:rsidR="000C0700" w:rsidRPr="00540F38" w:rsidRDefault="000C0700" w:rsidP="000C0700">
      <w:pPr>
        <w:pStyle w:val="NormalWeb"/>
        <w:spacing w:line="360" w:lineRule="auto"/>
        <w:jc w:val="both"/>
      </w:pPr>
      <w:r w:rsidRPr="00540F38">
        <w:t xml:space="preserve">In comparison with the </w:t>
      </w:r>
      <w:r w:rsidRPr="00540F38">
        <w:rPr>
          <w:rStyle w:val="whitespace-normal"/>
        </w:rPr>
        <w:t>United States</w:t>
      </w:r>
      <w:r w:rsidRPr="00540F38">
        <w:t xml:space="preserve">, where initiation into illicit </w:t>
      </w:r>
      <w:r w:rsidR="00C660DE">
        <w:t>drugs</w:t>
      </w:r>
      <w:r w:rsidRPr="00540F38">
        <w:t xml:space="preserve"> use may begin as early as 12 years of age, research from India suggests that substance use typically starts at a considerably later age Mogan, Venkatesh, Kapoor, &amp; Kumar, (2020).</w:t>
      </w:r>
      <w:r w:rsidR="006548AC" w:rsidRPr="00540F38">
        <w:t xml:space="preserve"> </w:t>
      </w:r>
      <w:r w:rsidR="00DF3C94" w:rsidRPr="00540F38">
        <w:t>(UNODC,2020)</w:t>
      </w:r>
      <w:r w:rsidR="006548AC" w:rsidRPr="00540F38">
        <w:t xml:space="preserve"> </w:t>
      </w:r>
      <w:r w:rsidR="00DF3C94" w:rsidRPr="00540F38">
        <w:t>estimated 20 million users of Cocaine, 17 million users of Heroin and 33million user of Methamphetamine globally.</w:t>
      </w:r>
      <w:r w:rsidRPr="00540F38">
        <w:t xml:space="preserve"> Adolescents and young adults are particularly susceptible to developing addiction because of heightened experimentation, curiosity, peer influence, defiance of authority, and low self-esteem </w:t>
      </w:r>
      <w:proofErr w:type="gramStart"/>
      <w:r w:rsidRPr="00540F38">
        <w:t xml:space="preserve">( </w:t>
      </w:r>
      <w:proofErr w:type="spellStart"/>
      <w:r w:rsidRPr="00540F38">
        <w:t>Faizi</w:t>
      </w:r>
      <w:proofErr w:type="spellEnd"/>
      <w:proofErr w:type="gramEnd"/>
      <w:r w:rsidRPr="00540F38">
        <w:t xml:space="preserve">, </w:t>
      </w:r>
      <w:proofErr w:type="spellStart"/>
      <w:r w:rsidRPr="00540F38">
        <w:t>Alvi</w:t>
      </w:r>
      <w:proofErr w:type="spellEnd"/>
      <w:r w:rsidRPr="00540F38">
        <w:t xml:space="preserve">, </w:t>
      </w:r>
      <w:proofErr w:type="spellStart"/>
      <w:r w:rsidRPr="00540F38">
        <w:t>Saraaswat</w:t>
      </w:r>
      <w:proofErr w:type="spellEnd"/>
      <w:r w:rsidRPr="00540F38">
        <w:t>, &amp; Yasir, 2021; Begam &amp; Devi, 2021)</w:t>
      </w:r>
      <w:r w:rsidRPr="00540F38">
        <w:rPr>
          <w:color w:val="1F1F1F"/>
        </w:rPr>
        <w:t>. Due to lack of attention, sometimes they are involved in illegal activities, such as using drugs in academic institutions, which create hurdle toward progressive youths</w:t>
      </w:r>
      <w:r w:rsidR="00B80106">
        <w:rPr>
          <w:color w:val="1F1F1F"/>
        </w:rPr>
        <w:t>.</w:t>
      </w:r>
      <w:r w:rsidRPr="00540F38">
        <w:t xml:space="preserve"> Furthermore, evolving social and cultural norms, an increasingly competitive lifestyle, and weakening family ties further aggravate the problem. Early initiation of illicit s</w:t>
      </w:r>
      <w:r w:rsidR="00B80106">
        <w:t>ubstances</w:t>
      </w:r>
      <w:r w:rsidRPr="00540F38">
        <w:t xml:space="preserve"> </w:t>
      </w:r>
      <w:r w:rsidR="00B80106" w:rsidRPr="00540F38">
        <w:t>uses</w:t>
      </w:r>
      <w:r w:rsidRPr="00540F38">
        <w:t>, especially during formative years, contributes to behavioural misconduct, reduced competence, and increased healthcare costs, ultimately impairing academic performance, social functioning, and the development of essential life skills (Srivastava, Kumar, Rashmi, Paul, &amp; Dhillon, 2021; Greenwood et al., 2025).</w:t>
      </w:r>
    </w:p>
    <w:p w14:paraId="08009254" w14:textId="644695A2" w:rsidR="000C0700" w:rsidRPr="00540F38" w:rsidRDefault="000C0700" w:rsidP="000C0700">
      <w:pPr>
        <w:pStyle w:val="NormalWeb"/>
        <w:spacing w:line="360" w:lineRule="auto"/>
        <w:jc w:val="both"/>
        <w:rPr>
          <w:rStyle w:val="s1"/>
          <w:rFonts w:ascii="Times New Roman" w:eastAsiaTheme="majorEastAsia" w:hAnsi="Times New Roman"/>
          <w:b w:val="0"/>
          <w:bCs w:val="0"/>
          <w:sz w:val="24"/>
          <w:szCs w:val="24"/>
        </w:rPr>
      </w:pPr>
      <w:r w:rsidRPr="00540F38">
        <w:lastRenderedPageBreak/>
        <w:t xml:space="preserve">According to Jordan and Andersen (2017), the early detection of risk factors for illicit substance </w:t>
      </w:r>
      <w:r w:rsidR="0020530A" w:rsidRPr="00540F38">
        <w:t>uses</w:t>
      </w:r>
      <w:r w:rsidRPr="00540F38">
        <w:t xml:space="preserve"> among young people, together with timely and appropriate interventions, can reduce their likelihood of engaging in substance use and safeguard them from its adverse consequences.</w:t>
      </w:r>
      <w:r w:rsidRPr="00540F38">
        <w:rPr>
          <w:rStyle w:val="s1"/>
          <w:rFonts w:ascii="Times New Roman" w:eastAsiaTheme="majorEastAsia" w:hAnsi="Times New Roman"/>
          <w:sz w:val="24"/>
          <w:szCs w:val="24"/>
        </w:rPr>
        <w:t xml:space="preserve"> </w:t>
      </w:r>
    </w:p>
    <w:p w14:paraId="4B6A7554" w14:textId="77777777" w:rsidR="001665B1" w:rsidRPr="00540F38" w:rsidRDefault="000C0700" w:rsidP="000C0700">
      <w:pPr>
        <w:pStyle w:val="p1"/>
        <w:spacing w:line="360" w:lineRule="auto"/>
        <w:jc w:val="both"/>
        <w:rPr>
          <w:rFonts w:ascii="Times New Roman" w:hAnsi="Times New Roman"/>
          <w:color w:val="333333"/>
          <w:sz w:val="24"/>
          <w:szCs w:val="24"/>
          <w:shd w:val="clear" w:color="auto" w:fill="FFFFFF"/>
        </w:rPr>
      </w:pPr>
      <w:r w:rsidRPr="00540F38">
        <w:rPr>
          <w:rFonts w:ascii="Times New Roman" w:hAnsi="Times New Roman"/>
          <w:color w:val="333333"/>
          <w:sz w:val="24"/>
          <w:szCs w:val="24"/>
          <w:shd w:val="clear" w:color="auto" w:fill="FFFFFF"/>
        </w:rPr>
        <w:t>Ogochukwu et al (2022) study on the knowledge, attitude, and practice of substance use among secondary school students in Nsukka, Enugu State, found that students in secondary schools had sufficient awareness and a constructive outlook toward drug use, and that the majority did not use substance</w:t>
      </w:r>
      <w:r w:rsidR="00DF3C94" w:rsidRPr="00540F38">
        <w:rPr>
          <w:rFonts w:ascii="Times New Roman" w:hAnsi="Times New Roman"/>
          <w:color w:val="333333"/>
          <w:sz w:val="24"/>
          <w:szCs w:val="24"/>
          <w:shd w:val="clear" w:color="auto" w:fill="FFFFFF"/>
        </w:rPr>
        <w:t xml:space="preserve"> but one approach is harm reduction, focusing on</w:t>
      </w:r>
      <w:r w:rsidR="00797466" w:rsidRPr="00540F38">
        <w:rPr>
          <w:rFonts w:ascii="Times New Roman" w:hAnsi="Times New Roman"/>
          <w:color w:val="333333"/>
          <w:sz w:val="24"/>
          <w:szCs w:val="24"/>
          <w:shd w:val="clear" w:color="auto" w:fill="FFFFFF"/>
        </w:rPr>
        <w:t xml:space="preserve"> </w:t>
      </w:r>
      <w:r w:rsidR="00DF3C94" w:rsidRPr="00540F38">
        <w:rPr>
          <w:rFonts w:ascii="Times New Roman" w:hAnsi="Times New Roman"/>
          <w:color w:val="333333"/>
          <w:sz w:val="24"/>
          <w:szCs w:val="24"/>
          <w:shd w:val="clear" w:color="auto" w:fill="FFFFFF"/>
        </w:rPr>
        <w:t>reducing the harm associated with the drug use rather than the use itself</w:t>
      </w:r>
      <w:r w:rsidRPr="00540F38">
        <w:rPr>
          <w:rFonts w:ascii="Times New Roman" w:hAnsi="Times New Roman"/>
          <w:color w:val="333333"/>
          <w:sz w:val="24"/>
          <w:szCs w:val="24"/>
          <w:shd w:val="clear" w:color="auto" w:fill="FFFFFF"/>
        </w:rPr>
        <w:t xml:space="preserve">. Among high school students, alcohol was the most commonly used substance. </w:t>
      </w:r>
    </w:p>
    <w:p w14:paraId="18FA629B" w14:textId="0AF9F749" w:rsidR="000C0700" w:rsidRPr="00540F38" w:rsidRDefault="001665B1" w:rsidP="000C0700">
      <w:pPr>
        <w:pStyle w:val="p1"/>
        <w:spacing w:line="360" w:lineRule="auto"/>
        <w:jc w:val="both"/>
        <w:rPr>
          <w:rFonts w:ascii="Times New Roman" w:hAnsi="Times New Roman"/>
          <w:b/>
          <w:bCs/>
          <w:color w:val="333333"/>
          <w:sz w:val="24"/>
          <w:szCs w:val="24"/>
          <w:shd w:val="clear" w:color="auto" w:fill="FFFFFF"/>
        </w:rPr>
      </w:pPr>
      <w:r w:rsidRPr="00540F38">
        <w:rPr>
          <w:rFonts w:ascii="Times New Roman" w:hAnsi="Times New Roman"/>
          <w:color w:val="333333"/>
          <w:sz w:val="24"/>
          <w:szCs w:val="24"/>
          <w:shd w:val="clear" w:color="auto" w:fill="FFFFFF"/>
        </w:rPr>
        <w:t>Recent scholar</w:t>
      </w:r>
      <w:r w:rsidR="006548AC" w:rsidRPr="00540F38">
        <w:rPr>
          <w:rFonts w:ascii="Times New Roman" w:hAnsi="Times New Roman"/>
          <w:color w:val="333333"/>
          <w:sz w:val="24"/>
          <w:szCs w:val="24"/>
          <w:shd w:val="clear" w:color="auto" w:fill="FFFFFF"/>
        </w:rPr>
        <w:t xml:space="preserve"> o</w:t>
      </w:r>
      <w:r w:rsidRPr="00540F38">
        <w:rPr>
          <w:rFonts w:ascii="Times New Roman" w:hAnsi="Times New Roman"/>
          <w:color w:val="333333"/>
          <w:sz w:val="24"/>
          <w:szCs w:val="24"/>
          <w:shd w:val="clear" w:color="auto" w:fill="FFFFFF"/>
        </w:rPr>
        <w:t>n illicit drugs</w:t>
      </w:r>
      <w:r w:rsidR="009563F8">
        <w:rPr>
          <w:rFonts w:ascii="Times New Roman" w:hAnsi="Times New Roman"/>
          <w:color w:val="333333"/>
          <w:sz w:val="24"/>
          <w:szCs w:val="24"/>
          <w:shd w:val="clear" w:color="auto" w:fill="FFFFFF"/>
        </w:rPr>
        <w:t xml:space="preserve"> </w:t>
      </w:r>
      <w:r w:rsidR="006013F7">
        <w:rPr>
          <w:rFonts w:ascii="Times New Roman" w:hAnsi="Times New Roman"/>
          <w:color w:val="333333"/>
          <w:sz w:val="24"/>
          <w:szCs w:val="24"/>
          <w:shd w:val="clear" w:color="auto" w:fill="FFFFFF"/>
        </w:rPr>
        <w:t>uses</w:t>
      </w:r>
      <w:r w:rsidRPr="00540F38">
        <w:rPr>
          <w:rFonts w:ascii="Times New Roman" w:hAnsi="Times New Roman"/>
          <w:color w:val="333333"/>
          <w:sz w:val="24"/>
          <w:szCs w:val="24"/>
          <w:shd w:val="clear" w:color="auto" w:fill="FFFFFF"/>
        </w:rPr>
        <w:t xml:space="preserve"> in Nigeria</w:t>
      </w:r>
      <w:r w:rsidR="006548AC" w:rsidRPr="00540F38">
        <w:rPr>
          <w:rFonts w:ascii="Times New Roman" w:hAnsi="Times New Roman"/>
          <w:color w:val="333333"/>
          <w:sz w:val="24"/>
          <w:szCs w:val="24"/>
          <w:shd w:val="clear" w:color="auto" w:fill="FFFFFF"/>
        </w:rPr>
        <w:t xml:space="preserve">, </w:t>
      </w:r>
      <w:proofErr w:type="spellStart"/>
      <w:r w:rsidR="006548AC" w:rsidRPr="00540F38">
        <w:rPr>
          <w:rFonts w:ascii="Times New Roman" w:hAnsi="Times New Roman"/>
          <w:color w:val="333333"/>
          <w:sz w:val="24"/>
          <w:szCs w:val="24"/>
          <w:shd w:val="clear" w:color="auto" w:fill="FFFFFF"/>
        </w:rPr>
        <w:t>Oweibia</w:t>
      </w:r>
      <w:proofErr w:type="spellEnd"/>
      <w:r w:rsidR="006548AC" w:rsidRPr="00540F38">
        <w:rPr>
          <w:rFonts w:ascii="Times New Roman" w:hAnsi="Times New Roman"/>
          <w:color w:val="333333"/>
          <w:sz w:val="24"/>
          <w:szCs w:val="24"/>
          <w:shd w:val="clear" w:color="auto" w:fill="FFFFFF"/>
        </w:rPr>
        <w:t xml:space="preserve"> et al 2025</w:t>
      </w:r>
      <w:r w:rsidRPr="00540F38">
        <w:rPr>
          <w:rFonts w:ascii="Times New Roman" w:hAnsi="Times New Roman"/>
          <w:color w:val="333333"/>
          <w:sz w:val="24"/>
          <w:szCs w:val="24"/>
          <w:shd w:val="clear" w:color="auto" w:fill="FFFFFF"/>
        </w:rPr>
        <w:t xml:space="preserve"> </w:t>
      </w:r>
      <w:r w:rsidR="006548AC" w:rsidRPr="00540F38">
        <w:rPr>
          <w:rFonts w:ascii="Times New Roman" w:hAnsi="Times New Roman"/>
          <w:color w:val="333333"/>
          <w:sz w:val="24"/>
          <w:szCs w:val="24"/>
          <w:shd w:val="clear" w:color="auto" w:fill="FFFFFF"/>
        </w:rPr>
        <w:t>highl</w:t>
      </w:r>
      <w:r w:rsidRPr="00540F38">
        <w:rPr>
          <w:rFonts w:ascii="Times New Roman" w:hAnsi="Times New Roman"/>
          <w:color w:val="333333"/>
          <w:sz w:val="24"/>
          <w:szCs w:val="24"/>
          <w:shd w:val="clear" w:color="auto" w:fill="FFFFFF"/>
        </w:rPr>
        <w:t>ight the country’s growing drug abuse problem</w:t>
      </w:r>
      <w:r w:rsidR="006548AC" w:rsidRPr="00540F38">
        <w:rPr>
          <w:rFonts w:ascii="Times New Roman" w:hAnsi="Times New Roman"/>
          <w:color w:val="333333"/>
          <w:sz w:val="24"/>
          <w:szCs w:val="24"/>
          <w:shd w:val="clear" w:color="auto" w:fill="FFFFFF"/>
        </w:rPr>
        <w:t xml:space="preserve"> on the public health impact of collective actions and inactions.</w:t>
      </w:r>
      <w:r w:rsidRPr="00540F38">
        <w:rPr>
          <w:rFonts w:ascii="Times New Roman" w:hAnsi="Times New Roman"/>
          <w:color w:val="333333"/>
          <w:sz w:val="24"/>
          <w:szCs w:val="24"/>
          <w:shd w:val="clear" w:color="auto" w:fill="FFFFFF"/>
        </w:rPr>
        <w:t xml:space="preserve"> According to the United</w:t>
      </w:r>
      <w:r w:rsidR="006548AC" w:rsidRPr="00540F38">
        <w:rPr>
          <w:rFonts w:ascii="Times New Roman" w:hAnsi="Times New Roman"/>
          <w:color w:val="333333"/>
          <w:sz w:val="24"/>
          <w:szCs w:val="24"/>
          <w:shd w:val="clear" w:color="auto" w:fill="FFFFFF"/>
        </w:rPr>
        <w:t xml:space="preserve"> </w:t>
      </w:r>
      <w:r w:rsidRPr="00540F38">
        <w:rPr>
          <w:rFonts w:ascii="Times New Roman" w:hAnsi="Times New Roman"/>
          <w:color w:val="333333"/>
          <w:sz w:val="24"/>
          <w:szCs w:val="24"/>
          <w:shd w:val="clear" w:color="auto" w:fill="FFFFFF"/>
        </w:rPr>
        <w:t xml:space="preserve">Nations Office on Drugs and Crime (UNODC), </w:t>
      </w:r>
      <w:r w:rsidR="006548AC" w:rsidRPr="00540F38">
        <w:rPr>
          <w:rFonts w:ascii="Times New Roman" w:hAnsi="Times New Roman"/>
          <w:color w:val="333333"/>
          <w:sz w:val="24"/>
          <w:szCs w:val="24"/>
          <w:shd w:val="clear" w:color="auto" w:fill="FFFFFF"/>
        </w:rPr>
        <w:t>Nigeria’s</w:t>
      </w:r>
      <w:r w:rsidRPr="00540F38">
        <w:rPr>
          <w:rFonts w:ascii="Times New Roman" w:hAnsi="Times New Roman"/>
          <w:color w:val="333333"/>
          <w:sz w:val="24"/>
          <w:szCs w:val="24"/>
          <w:shd w:val="clear" w:color="auto" w:fill="FFFFFF"/>
        </w:rPr>
        <w:t xml:space="preserve"> drug use rate has soared to 14.4%, nearly three times the global average, with over14.3 million </w:t>
      </w:r>
      <w:r w:rsidR="006548AC" w:rsidRPr="00540F38">
        <w:rPr>
          <w:rFonts w:ascii="Times New Roman" w:hAnsi="Times New Roman"/>
          <w:color w:val="333333"/>
          <w:sz w:val="24"/>
          <w:szCs w:val="24"/>
          <w:shd w:val="clear" w:color="auto" w:fill="FFFFFF"/>
        </w:rPr>
        <w:t>Nigeria’s</w:t>
      </w:r>
      <w:r w:rsidRPr="00540F38">
        <w:rPr>
          <w:rFonts w:ascii="Times New Roman" w:hAnsi="Times New Roman"/>
          <w:color w:val="333333"/>
          <w:sz w:val="24"/>
          <w:szCs w:val="24"/>
          <w:shd w:val="clear" w:color="auto" w:fill="FFFFFF"/>
        </w:rPr>
        <w:t xml:space="preserve"> aged 15-64 using drugs</w:t>
      </w:r>
      <w:r w:rsidR="006548AC" w:rsidRPr="00540F38">
        <w:rPr>
          <w:rFonts w:ascii="Times New Roman" w:hAnsi="Times New Roman"/>
          <w:color w:val="333333"/>
          <w:sz w:val="24"/>
          <w:szCs w:val="24"/>
          <w:shd w:val="clear" w:color="auto" w:fill="FFFFFF"/>
        </w:rPr>
        <w:t xml:space="preserve">. </w:t>
      </w:r>
      <w:r w:rsidR="000C0700" w:rsidRPr="00540F38">
        <w:rPr>
          <w:rStyle w:val="s1"/>
          <w:rFonts w:ascii="Times New Roman" w:hAnsi="Times New Roman"/>
          <w:b w:val="0"/>
          <w:bCs w:val="0"/>
          <w:sz w:val="24"/>
          <w:szCs w:val="24"/>
        </w:rPr>
        <w:t>The study</w:t>
      </w:r>
      <w:bookmarkStart w:id="1" w:name="_Hlk212800214"/>
      <w:r w:rsidR="000C0700" w:rsidRPr="00540F38">
        <w:rPr>
          <w:rStyle w:val="s1"/>
          <w:rFonts w:ascii="Times New Roman" w:hAnsi="Times New Roman"/>
          <w:b w:val="0"/>
          <w:bCs w:val="0"/>
          <w:sz w:val="24"/>
          <w:szCs w:val="24"/>
        </w:rPr>
        <w:t xml:space="preserve"> </w:t>
      </w:r>
      <w:r w:rsidR="00797466" w:rsidRPr="00540F38">
        <w:rPr>
          <w:rStyle w:val="s1"/>
          <w:rFonts w:ascii="Times New Roman" w:hAnsi="Times New Roman"/>
          <w:b w:val="0"/>
          <w:bCs w:val="0"/>
          <w:sz w:val="24"/>
          <w:szCs w:val="24"/>
        </w:rPr>
        <w:t>exa</w:t>
      </w:r>
      <w:r w:rsidR="000C0700" w:rsidRPr="00540F38">
        <w:rPr>
          <w:rStyle w:val="s1"/>
          <w:rFonts w:ascii="Times New Roman" w:hAnsi="Times New Roman"/>
          <w:b w:val="0"/>
          <w:bCs w:val="0"/>
          <w:sz w:val="24"/>
          <w:szCs w:val="24"/>
        </w:rPr>
        <w:t>mine</w:t>
      </w:r>
      <w:r w:rsidR="00DF3C94" w:rsidRPr="00540F38">
        <w:rPr>
          <w:rStyle w:val="s1"/>
          <w:rFonts w:ascii="Times New Roman" w:hAnsi="Times New Roman"/>
          <w:b w:val="0"/>
          <w:bCs w:val="0"/>
          <w:sz w:val="24"/>
          <w:szCs w:val="24"/>
        </w:rPr>
        <w:t>d</w:t>
      </w:r>
      <w:r w:rsidR="000C0700" w:rsidRPr="00540F38">
        <w:rPr>
          <w:rStyle w:val="s1"/>
          <w:rFonts w:ascii="Times New Roman" w:hAnsi="Times New Roman"/>
          <w:b w:val="0"/>
          <w:bCs w:val="0"/>
          <w:sz w:val="24"/>
          <w:szCs w:val="24"/>
        </w:rPr>
        <w:t xml:space="preserve"> </w:t>
      </w:r>
      <w:bookmarkStart w:id="2" w:name="_Hlk212801554"/>
      <w:r w:rsidR="00B80F51" w:rsidRPr="00540F38">
        <w:rPr>
          <w:rStyle w:val="s1"/>
          <w:rFonts w:ascii="Times New Roman" w:hAnsi="Times New Roman"/>
          <w:b w:val="0"/>
          <w:bCs w:val="0"/>
          <w:sz w:val="24"/>
          <w:szCs w:val="24"/>
        </w:rPr>
        <w:t>t</w:t>
      </w:r>
      <w:r w:rsidR="000C0700" w:rsidRPr="00540F38">
        <w:rPr>
          <w:rStyle w:val="s1"/>
          <w:rFonts w:ascii="Times New Roman" w:hAnsi="Times New Roman"/>
          <w:b w:val="0"/>
          <w:bCs w:val="0"/>
          <w:sz w:val="24"/>
          <w:szCs w:val="24"/>
        </w:rPr>
        <w:t xml:space="preserve">he </w:t>
      </w:r>
      <w:r w:rsidR="00B80F51" w:rsidRPr="00540F38">
        <w:rPr>
          <w:rStyle w:val="s1"/>
          <w:rFonts w:ascii="Times New Roman" w:hAnsi="Times New Roman"/>
          <w:b w:val="0"/>
          <w:bCs w:val="0"/>
          <w:sz w:val="24"/>
          <w:szCs w:val="24"/>
        </w:rPr>
        <w:t>k</w:t>
      </w:r>
      <w:r w:rsidR="000C0700" w:rsidRPr="00540F38">
        <w:rPr>
          <w:rStyle w:val="s1"/>
          <w:rFonts w:ascii="Times New Roman" w:hAnsi="Times New Roman"/>
          <w:b w:val="0"/>
          <w:bCs w:val="0"/>
          <w:sz w:val="24"/>
          <w:szCs w:val="24"/>
        </w:rPr>
        <w:t xml:space="preserve">nowledge of </w:t>
      </w:r>
      <w:r w:rsidR="00B80F51" w:rsidRPr="00540F38">
        <w:rPr>
          <w:rStyle w:val="s1"/>
          <w:rFonts w:ascii="Times New Roman" w:hAnsi="Times New Roman"/>
          <w:b w:val="0"/>
          <w:bCs w:val="0"/>
          <w:sz w:val="24"/>
          <w:szCs w:val="24"/>
        </w:rPr>
        <w:t>r</w:t>
      </w:r>
      <w:r w:rsidR="000C0700" w:rsidRPr="00540F38">
        <w:rPr>
          <w:rStyle w:val="s1"/>
          <w:rFonts w:ascii="Times New Roman" w:hAnsi="Times New Roman"/>
          <w:b w:val="0"/>
          <w:bCs w:val="0"/>
          <w:sz w:val="24"/>
          <w:szCs w:val="24"/>
        </w:rPr>
        <w:t xml:space="preserve">isk </w:t>
      </w:r>
      <w:r w:rsidR="00B80F51" w:rsidRPr="00540F38">
        <w:rPr>
          <w:rStyle w:val="s1"/>
          <w:rFonts w:ascii="Times New Roman" w:hAnsi="Times New Roman"/>
          <w:b w:val="0"/>
          <w:bCs w:val="0"/>
          <w:sz w:val="24"/>
          <w:szCs w:val="24"/>
        </w:rPr>
        <w:t>f</w:t>
      </w:r>
      <w:r w:rsidR="000C0700" w:rsidRPr="00540F38">
        <w:rPr>
          <w:rStyle w:val="s1"/>
          <w:rFonts w:ascii="Times New Roman" w:hAnsi="Times New Roman"/>
          <w:b w:val="0"/>
          <w:bCs w:val="0"/>
          <w:sz w:val="24"/>
          <w:szCs w:val="24"/>
        </w:rPr>
        <w:t xml:space="preserve">actors of </w:t>
      </w:r>
      <w:r w:rsidR="00B80F51" w:rsidRPr="00540F38">
        <w:rPr>
          <w:rStyle w:val="s1"/>
          <w:rFonts w:ascii="Times New Roman" w:hAnsi="Times New Roman"/>
          <w:b w:val="0"/>
          <w:bCs w:val="0"/>
          <w:sz w:val="24"/>
          <w:szCs w:val="24"/>
        </w:rPr>
        <w:t>i</w:t>
      </w:r>
      <w:r w:rsidR="000C0700" w:rsidRPr="00540F38">
        <w:rPr>
          <w:rStyle w:val="s1"/>
          <w:rFonts w:ascii="Times New Roman" w:hAnsi="Times New Roman"/>
          <w:b w:val="0"/>
          <w:bCs w:val="0"/>
          <w:sz w:val="24"/>
          <w:szCs w:val="24"/>
        </w:rPr>
        <w:t xml:space="preserve">llicit </w:t>
      </w:r>
      <w:r w:rsidR="00B80F51" w:rsidRPr="00540F38">
        <w:rPr>
          <w:rStyle w:val="s1"/>
          <w:rFonts w:ascii="Times New Roman" w:hAnsi="Times New Roman"/>
          <w:b w:val="0"/>
          <w:bCs w:val="0"/>
          <w:sz w:val="24"/>
          <w:szCs w:val="24"/>
        </w:rPr>
        <w:t>d</w:t>
      </w:r>
      <w:r w:rsidR="000C0700" w:rsidRPr="00540F38">
        <w:rPr>
          <w:rStyle w:val="s1"/>
          <w:rFonts w:ascii="Times New Roman" w:hAnsi="Times New Roman"/>
          <w:b w:val="0"/>
          <w:bCs w:val="0"/>
          <w:sz w:val="24"/>
          <w:szCs w:val="24"/>
        </w:rPr>
        <w:t xml:space="preserve">rug </w:t>
      </w:r>
      <w:r w:rsidR="00B80F51" w:rsidRPr="00540F38">
        <w:rPr>
          <w:rStyle w:val="s1"/>
          <w:rFonts w:ascii="Times New Roman" w:hAnsi="Times New Roman"/>
          <w:b w:val="0"/>
          <w:bCs w:val="0"/>
          <w:sz w:val="24"/>
          <w:szCs w:val="24"/>
        </w:rPr>
        <w:t>u</w:t>
      </w:r>
      <w:r w:rsidR="000C0700" w:rsidRPr="00540F38">
        <w:rPr>
          <w:rStyle w:val="s1"/>
          <w:rFonts w:ascii="Times New Roman" w:hAnsi="Times New Roman"/>
          <w:b w:val="0"/>
          <w:bCs w:val="0"/>
          <w:sz w:val="24"/>
          <w:szCs w:val="24"/>
        </w:rPr>
        <w:t>se</w:t>
      </w:r>
      <w:r w:rsidR="00B80F51" w:rsidRPr="00540F38">
        <w:rPr>
          <w:rStyle w:val="s1"/>
          <w:rFonts w:ascii="Times New Roman" w:hAnsi="Times New Roman"/>
          <w:b w:val="0"/>
          <w:bCs w:val="0"/>
          <w:sz w:val="24"/>
          <w:szCs w:val="24"/>
        </w:rPr>
        <w:t xml:space="preserve"> and </w:t>
      </w:r>
      <w:r w:rsidR="00DF3C94" w:rsidRPr="00540F38">
        <w:rPr>
          <w:rStyle w:val="s1"/>
          <w:rFonts w:ascii="Times New Roman" w:hAnsi="Times New Roman"/>
          <w:b w:val="0"/>
          <w:bCs w:val="0"/>
          <w:sz w:val="24"/>
          <w:szCs w:val="24"/>
        </w:rPr>
        <w:t xml:space="preserve">its </w:t>
      </w:r>
      <w:r w:rsidR="00B80F51" w:rsidRPr="00540F38">
        <w:rPr>
          <w:rStyle w:val="s1"/>
          <w:rFonts w:ascii="Times New Roman" w:hAnsi="Times New Roman"/>
          <w:b w:val="0"/>
          <w:bCs w:val="0"/>
          <w:sz w:val="24"/>
          <w:szCs w:val="24"/>
        </w:rPr>
        <w:t>prevalence a</w:t>
      </w:r>
      <w:r w:rsidR="000C0700" w:rsidRPr="00540F38">
        <w:rPr>
          <w:rStyle w:val="s1"/>
          <w:rFonts w:ascii="Times New Roman" w:hAnsi="Times New Roman"/>
          <w:b w:val="0"/>
          <w:bCs w:val="0"/>
          <w:sz w:val="24"/>
          <w:szCs w:val="24"/>
        </w:rPr>
        <w:t xml:space="preserve">mong </w:t>
      </w:r>
      <w:r w:rsidR="00B80F51" w:rsidRPr="00540F38">
        <w:rPr>
          <w:rStyle w:val="s1"/>
          <w:rFonts w:ascii="Times New Roman" w:hAnsi="Times New Roman"/>
          <w:b w:val="0"/>
          <w:bCs w:val="0"/>
          <w:sz w:val="24"/>
          <w:szCs w:val="24"/>
        </w:rPr>
        <w:t>s</w:t>
      </w:r>
      <w:r w:rsidR="000C0700" w:rsidRPr="00540F38">
        <w:rPr>
          <w:rStyle w:val="s1"/>
          <w:rFonts w:ascii="Times New Roman" w:hAnsi="Times New Roman"/>
          <w:b w:val="0"/>
          <w:bCs w:val="0"/>
          <w:sz w:val="24"/>
          <w:szCs w:val="24"/>
        </w:rPr>
        <w:t>tudents in University of Port Harcourt</w:t>
      </w:r>
      <w:bookmarkEnd w:id="1"/>
      <w:bookmarkEnd w:id="2"/>
      <w:r w:rsidR="000C0700" w:rsidRPr="00540F38">
        <w:rPr>
          <w:rStyle w:val="s1"/>
          <w:rFonts w:ascii="Times New Roman" w:hAnsi="Times New Roman"/>
          <w:b w:val="0"/>
          <w:bCs w:val="0"/>
          <w:sz w:val="24"/>
          <w:szCs w:val="24"/>
        </w:rPr>
        <w:t xml:space="preserve">. </w:t>
      </w:r>
      <w:r w:rsidR="00B80F51" w:rsidRPr="00540F38">
        <w:rPr>
          <w:rStyle w:val="s1"/>
          <w:rFonts w:ascii="Times New Roman" w:hAnsi="Times New Roman"/>
          <w:b w:val="0"/>
          <w:bCs w:val="0"/>
          <w:sz w:val="24"/>
          <w:szCs w:val="24"/>
        </w:rPr>
        <w:t>S</w:t>
      </w:r>
      <w:r w:rsidR="000C0700" w:rsidRPr="00540F38">
        <w:rPr>
          <w:rStyle w:val="s1"/>
          <w:rFonts w:ascii="Times New Roman" w:hAnsi="Times New Roman"/>
          <w:b w:val="0"/>
          <w:bCs w:val="0"/>
          <w:sz w:val="24"/>
          <w:szCs w:val="24"/>
        </w:rPr>
        <w:t xml:space="preserve">pecifically, the underlisted </w:t>
      </w:r>
      <w:r w:rsidR="00B80F51" w:rsidRPr="00540F38">
        <w:rPr>
          <w:rStyle w:val="s1"/>
          <w:rFonts w:ascii="Times New Roman" w:hAnsi="Times New Roman"/>
          <w:b w:val="0"/>
          <w:bCs w:val="0"/>
          <w:sz w:val="24"/>
          <w:szCs w:val="24"/>
        </w:rPr>
        <w:t>o</w:t>
      </w:r>
      <w:r w:rsidR="000C0700" w:rsidRPr="00540F38">
        <w:rPr>
          <w:rStyle w:val="s1"/>
          <w:rFonts w:ascii="Times New Roman" w:hAnsi="Times New Roman"/>
          <w:b w:val="0"/>
          <w:bCs w:val="0"/>
          <w:sz w:val="24"/>
          <w:szCs w:val="24"/>
        </w:rPr>
        <w:t>bjectives guided the research work</w:t>
      </w:r>
    </w:p>
    <w:p w14:paraId="0645DF19" w14:textId="2008AC69" w:rsidR="00D464C2" w:rsidRPr="00540F38" w:rsidRDefault="00D464C2" w:rsidP="00D464C2">
      <w:pPr>
        <w:pStyle w:val="p1"/>
        <w:spacing w:line="480" w:lineRule="auto"/>
        <w:jc w:val="both"/>
        <w:rPr>
          <w:rFonts w:ascii="Times New Roman" w:hAnsi="Times New Roman"/>
          <w:sz w:val="24"/>
          <w:szCs w:val="24"/>
        </w:rPr>
      </w:pPr>
      <w:r w:rsidRPr="00540F38">
        <w:rPr>
          <w:rStyle w:val="s1"/>
          <w:rFonts w:ascii="Times New Roman" w:hAnsi="Times New Roman"/>
          <w:sz w:val="24"/>
          <w:szCs w:val="24"/>
        </w:rPr>
        <w:t>Aim and Objectives</w:t>
      </w:r>
    </w:p>
    <w:p w14:paraId="418C6F0A" w14:textId="7EF59225" w:rsidR="00D464C2" w:rsidRPr="00540F38" w:rsidRDefault="00D464C2" w:rsidP="00D464C2">
      <w:pPr>
        <w:pStyle w:val="p1"/>
        <w:spacing w:line="480" w:lineRule="auto"/>
        <w:jc w:val="both"/>
        <w:rPr>
          <w:rFonts w:ascii="Times New Roman" w:hAnsi="Times New Roman"/>
          <w:b/>
          <w:bCs/>
          <w:sz w:val="24"/>
          <w:szCs w:val="24"/>
        </w:rPr>
      </w:pPr>
      <w:r w:rsidRPr="00540F38">
        <w:rPr>
          <w:rStyle w:val="s1"/>
          <w:rFonts w:ascii="Times New Roman" w:hAnsi="Times New Roman"/>
          <w:b w:val="0"/>
          <w:bCs w:val="0"/>
          <w:sz w:val="24"/>
          <w:szCs w:val="24"/>
        </w:rPr>
        <w:t xml:space="preserve">The main aim of the study </w:t>
      </w:r>
      <w:r w:rsidR="00797466" w:rsidRPr="00540F38">
        <w:rPr>
          <w:rStyle w:val="s1"/>
          <w:rFonts w:ascii="Times New Roman" w:hAnsi="Times New Roman"/>
          <w:b w:val="0"/>
          <w:bCs w:val="0"/>
          <w:sz w:val="24"/>
          <w:szCs w:val="24"/>
        </w:rPr>
        <w:t>was to</w:t>
      </w:r>
      <w:r w:rsidRPr="00540F38">
        <w:rPr>
          <w:rStyle w:val="s1"/>
          <w:rFonts w:ascii="Times New Roman" w:hAnsi="Times New Roman"/>
          <w:b w:val="0"/>
          <w:bCs w:val="0"/>
          <w:sz w:val="24"/>
          <w:szCs w:val="24"/>
        </w:rPr>
        <w:t xml:space="preserve"> determine the knowledge of risk factors of ill</w:t>
      </w:r>
      <w:r w:rsidR="0020530A" w:rsidRPr="00540F38">
        <w:rPr>
          <w:rStyle w:val="s1"/>
          <w:rFonts w:ascii="Times New Roman" w:hAnsi="Times New Roman"/>
          <w:b w:val="0"/>
          <w:bCs w:val="0"/>
          <w:sz w:val="24"/>
          <w:szCs w:val="24"/>
        </w:rPr>
        <w:t>icit</w:t>
      </w:r>
      <w:r w:rsidRPr="00540F38">
        <w:rPr>
          <w:rStyle w:val="s1"/>
          <w:rFonts w:ascii="Times New Roman" w:hAnsi="Times New Roman"/>
          <w:b w:val="0"/>
          <w:bCs w:val="0"/>
          <w:sz w:val="24"/>
          <w:szCs w:val="24"/>
        </w:rPr>
        <w:t xml:space="preserve"> drugs</w:t>
      </w:r>
      <w:r w:rsidR="00B80F51" w:rsidRPr="00540F38">
        <w:rPr>
          <w:rStyle w:val="s1"/>
          <w:rFonts w:ascii="Times New Roman" w:hAnsi="Times New Roman"/>
          <w:b w:val="0"/>
          <w:bCs w:val="0"/>
          <w:sz w:val="24"/>
          <w:szCs w:val="24"/>
        </w:rPr>
        <w:t xml:space="preserve"> use and </w:t>
      </w:r>
      <w:r w:rsidR="00797466" w:rsidRPr="00540F38">
        <w:rPr>
          <w:rStyle w:val="s1"/>
          <w:rFonts w:ascii="Times New Roman" w:hAnsi="Times New Roman"/>
          <w:b w:val="0"/>
          <w:bCs w:val="0"/>
          <w:sz w:val="24"/>
          <w:szCs w:val="24"/>
        </w:rPr>
        <w:t xml:space="preserve">its </w:t>
      </w:r>
      <w:r w:rsidR="00B80F51" w:rsidRPr="00540F38">
        <w:rPr>
          <w:rStyle w:val="s1"/>
          <w:rFonts w:ascii="Times New Roman" w:hAnsi="Times New Roman"/>
          <w:b w:val="0"/>
          <w:bCs w:val="0"/>
          <w:sz w:val="24"/>
          <w:szCs w:val="24"/>
        </w:rPr>
        <w:t xml:space="preserve">prevalence </w:t>
      </w:r>
      <w:r w:rsidRPr="00540F38">
        <w:rPr>
          <w:rStyle w:val="s1"/>
          <w:rFonts w:ascii="Times New Roman" w:hAnsi="Times New Roman"/>
          <w:b w:val="0"/>
          <w:bCs w:val="0"/>
          <w:sz w:val="24"/>
          <w:szCs w:val="24"/>
        </w:rPr>
        <w:t>among students of University of Port Harcourt</w:t>
      </w:r>
      <w:r w:rsidR="006013F7">
        <w:rPr>
          <w:rStyle w:val="s1"/>
          <w:rFonts w:ascii="Times New Roman" w:hAnsi="Times New Roman"/>
          <w:b w:val="0"/>
          <w:bCs w:val="0"/>
          <w:sz w:val="24"/>
          <w:szCs w:val="24"/>
        </w:rPr>
        <w:t>. Rivers State. Nigeria</w:t>
      </w:r>
    </w:p>
    <w:p w14:paraId="438CABDF" w14:textId="5448E7A7" w:rsidR="00D464C2" w:rsidRPr="00540F38" w:rsidRDefault="00D464C2" w:rsidP="00D464C2">
      <w:pPr>
        <w:pStyle w:val="p1"/>
        <w:spacing w:line="480" w:lineRule="auto"/>
        <w:jc w:val="both"/>
        <w:rPr>
          <w:rFonts w:ascii="Times New Roman" w:hAnsi="Times New Roman"/>
          <w:sz w:val="24"/>
          <w:szCs w:val="24"/>
        </w:rPr>
      </w:pPr>
      <w:r w:rsidRPr="00540F38">
        <w:rPr>
          <w:rStyle w:val="s1"/>
          <w:rFonts w:ascii="Times New Roman" w:hAnsi="Times New Roman"/>
          <w:sz w:val="24"/>
          <w:szCs w:val="24"/>
        </w:rPr>
        <w:t> Objectives</w:t>
      </w:r>
    </w:p>
    <w:p w14:paraId="06AA70AB" w14:textId="60BBBC36" w:rsidR="00D464C2" w:rsidRPr="00540F38" w:rsidRDefault="00D464C2" w:rsidP="00D464C2">
      <w:pPr>
        <w:pStyle w:val="NormalWeb"/>
        <w:numPr>
          <w:ilvl w:val="0"/>
          <w:numId w:val="3"/>
        </w:numPr>
        <w:spacing w:line="480" w:lineRule="auto"/>
        <w:jc w:val="both"/>
      </w:pPr>
      <w:r w:rsidRPr="00540F38">
        <w:t>To determine the level of knowledge of risk factors of ill</w:t>
      </w:r>
      <w:r w:rsidR="00B80F51" w:rsidRPr="00540F38">
        <w:t>icit</w:t>
      </w:r>
      <w:r w:rsidRPr="00540F38">
        <w:t xml:space="preserve"> drugs use among students in University of Port Harcourt</w:t>
      </w:r>
    </w:p>
    <w:p w14:paraId="53B0FDC0" w14:textId="68987339" w:rsidR="00D464C2" w:rsidRPr="00540F38" w:rsidRDefault="00D464C2" w:rsidP="00D464C2">
      <w:pPr>
        <w:pStyle w:val="NormalWeb"/>
        <w:numPr>
          <w:ilvl w:val="0"/>
          <w:numId w:val="3"/>
        </w:numPr>
        <w:spacing w:line="480" w:lineRule="auto"/>
        <w:jc w:val="both"/>
      </w:pPr>
      <w:r w:rsidRPr="00540F38">
        <w:t>To ascertain the prevalence of ill</w:t>
      </w:r>
      <w:r w:rsidR="00B80F51" w:rsidRPr="00540F38">
        <w:t>icit</w:t>
      </w:r>
      <w:r w:rsidRPr="00540F38">
        <w:t xml:space="preserve"> </w:t>
      </w:r>
      <w:r w:rsidR="006013F7" w:rsidRPr="00540F38">
        <w:t>drug</w:t>
      </w:r>
      <w:r w:rsidR="006013F7">
        <w:t>s,</w:t>
      </w:r>
      <w:r w:rsidRPr="00540F38">
        <w:t xml:space="preserve"> use among students in University of Port Harcourt</w:t>
      </w:r>
    </w:p>
    <w:p w14:paraId="4803A057" w14:textId="1EB14ED4" w:rsidR="00D464C2" w:rsidRPr="00540F38" w:rsidRDefault="00D464C2" w:rsidP="00D464C2">
      <w:pPr>
        <w:pStyle w:val="NormalWeb"/>
        <w:numPr>
          <w:ilvl w:val="0"/>
          <w:numId w:val="3"/>
        </w:numPr>
        <w:spacing w:line="480" w:lineRule="auto"/>
        <w:jc w:val="both"/>
      </w:pPr>
      <w:r w:rsidRPr="00540F38">
        <w:t>To identify the most commonly used ill</w:t>
      </w:r>
      <w:r w:rsidR="00B80F51" w:rsidRPr="00540F38">
        <w:t>icit</w:t>
      </w:r>
      <w:r w:rsidRPr="00540F38">
        <w:t xml:space="preserve"> </w:t>
      </w:r>
      <w:r w:rsidR="0020530A" w:rsidRPr="00540F38">
        <w:t>drugs use</w:t>
      </w:r>
      <w:r w:rsidR="00B80F51" w:rsidRPr="00540F38">
        <w:t xml:space="preserve"> </w:t>
      </w:r>
      <w:r w:rsidRPr="00540F38">
        <w:t>among students in University of Port Harcourt</w:t>
      </w:r>
    </w:p>
    <w:p w14:paraId="4E2B1188" w14:textId="2BCB74DA" w:rsidR="00D464C2" w:rsidRPr="00540F38" w:rsidRDefault="00D464C2" w:rsidP="00D464C2">
      <w:pPr>
        <w:pStyle w:val="NormalWeb"/>
        <w:numPr>
          <w:ilvl w:val="0"/>
          <w:numId w:val="3"/>
        </w:numPr>
        <w:spacing w:line="480" w:lineRule="auto"/>
        <w:jc w:val="both"/>
      </w:pPr>
      <w:r w:rsidRPr="00540F38">
        <w:lastRenderedPageBreak/>
        <w:t>To establish the association between the level of knowledge of ill</w:t>
      </w:r>
      <w:r w:rsidR="00B80F51" w:rsidRPr="00540F38">
        <w:t>icit</w:t>
      </w:r>
      <w:r w:rsidRPr="00540F38">
        <w:t xml:space="preserve"> drug use and the prevalence among students in University of Port Harcourt </w:t>
      </w:r>
    </w:p>
    <w:p w14:paraId="654C65C5" w14:textId="0A15BAF0" w:rsidR="00D464C2" w:rsidRPr="00540F38" w:rsidRDefault="00D464C2" w:rsidP="00D464C2">
      <w:pPr>
        <w:pStyle w:val="p1"/>
        <w:spacing w:line="480" w:lineRule="auto"/>
        <w:jc w:val="both"/>
        <w:rPr>
          <w:rFonts w:ascii="Times New Roman" w:hAnsi="Times New Roman"/>
          <w:sz w:val="24"/>
          <w:szCs w:val="24"/>
        </w:rPr>
      </w:pPr>
      <w:r w:rsidRPr="00540F38">
        <w:rPr>
          <w:rStyle w:val="s1"/>
          <w:rFonts w:ascii="Times New Roman" w:hAnsi="Times New Roman"/>
          <w:sz w:val="24"/>
          <w:szCs w:val="24"/>
        </w:rPr>
        <w:t>Research Questions:</w:t>
      </w:r>
    </w:p>
    <w:p w14:paraId="3EE92ED4" w14:textId="602D51C2" w:rsidR="00D464C2" w:rsidRPr="00540F38" w:rsidRDefault="00D464C2" w:rsidP="00D464C2">
      <w:pPr>
        <w:pStyle w:val="p1"/>
        <w:spacing w:line="480" w:lineRule="auto"/>
        <w:jc w:val="both"/>
        <w:rPr>
          <w:rFonts w:ascii="Times New Roman" w:hAnsi="Times New Roman"/>
          <w:b/>
          <w:bCs/>
          <w:sz w:val="24"/>
          <w:szCs w:val="24"/>
        </w:rPr>
      </w:pPr>
      <w:r w:rsidRPr="00540F38">
        <w:rPr>
          <w:rStyle w:val="s1"/>
          <w:rFonts w:ascii="Times New Roman" w:hAnsi="Times New Roman"/>
          <w:b w:val="0"/>
          <w:bCs w:val="0"/>
          <w:sz w:val="24"/>
          <w:szCs w:val="24"/>
        </w:rPr>
        <w:t>The specific research questions for the study are stated below as follows </w:t>
      </w:r>
    </w:p>
    <w:p w14:paraId="12B642F3" w14:textId="45FEF7F2" w:rsidR="00D464C2" w:rsidRPr="00540F38" w:rsidRDefault="00D464C2" w:rsidP="00D464C2">
      <w:pPr>
        <w:pStyle w:val="p1"/>
        <w:numPr>
          <w:ilvl w:val="0"/>
          <w:numId w:val="2"/>
        </w:numPr>
        <w:spacing w:line="480" w:lineRule="auto"/>
        <w:jc w:val="both"/>
        <w:rPr>
          <w:rFonts w:ascii="Times New Roman" w:hAnsi="Times New Roman"/>
          <w:sz w:val="24"/>
          <w:szCs w:val="24"/>
        </w:rPr>
      </w:pPr>
      <w:r w:rsidRPr="00540F38">
        <w:rPr>
          <w:rFonts w:ascii="Times New Roman" w:hAnsi="Times New Roman"/>
          <w:sz w:val="24"/>
          <w:szCs w:val="24"/>
        </w:rPr>
        <w:t>What is the level of knowledge of risk factors of ill</w:t>
      </w:r>
      <w:r w:rsidR="006E19E5" w:rsidRPr="00540F38">
        <w:rPr>
          <w:rFonts w:ascii="Times New Roman" w:hAnsi="Times New Roman"/>
          <w:sz w:val="24"/>
          <w:szCs w:val="24"/>
        </w:rPr>
        <w:t>icit</w:t>
      </w:r>
      <w:r w:rsidRPr="00540F38">
        <w:rPr>
          <w:rFonts w:ascii="Times New Roman" w:hAnsi="Times New Roman"/>
          <w:sz w:val="24"/>
          <w:szCs w:val="24"/>
        </w:rPr>
        <w:t xml:space="preserve"> drug use among students of the University of Port Harcourt?</w:t>
      </w:r>
    </w:p>
    <w:p w14:paraId="75332623" w14:textId="1D8F35BC" w:rsidR="00D464C2" w:rsidRPr="00540F38" w:rsidRDefault="00D464C2" w:rsidP="00D464C2">
      <w:pPr>
        <w:pStyle w:val="p1"/>
        <w:numPr>
          <w:ilvl w:val="0"/>
          <w:numId w:val="2"/>
        </w:numPr>
        <w:spacing w:line="480" w:lineRule="auto"/>
        <w:jc w:val="both"/>
        <w:rPr>
          <w:rFonts w:ascii="Times New Roman" w:hAnsi="Times New Roman"/>
          <w:sz w:val="24"/>
          <w:szCs w:val="24"/>
        </w:rPr>
      </w:pPr>
      <w:r w:rsidRPr="00540F38">
        <w:rPr>
          <w:rFonts w:ascii="Times New Roman" w:hAnsi="Times New Roman"/>
          <w:sz w:val="24"/>
          <w:szCs w:val="24"/>
        </w:rPr>
        <w:t>What is the prevalence of ill</w:t>
      </w:r>
      <w:r w:rsidR="006E19E5" w:rsidRPr="00540F38">
        <w:rPr>
          <w:rFonts w:ascii="Times New Roman" w:hAnsi="Times New Roman"/>
          <w:sz w:val="24"/>
          <w:szCs w:val="24"/>
        </w:rPr>
        <w:t>icit</w:t>
      </w:r>
      <w:r w:rsidRPr="00540F38">
        <w:rPr>
          <w:rFonts w:ascii="Times New Roman" w:hAnsi="Times New Roman"/>
          <w:sz w:val="24"/>
          <w:szCs w:val="24"/>
        </w:rPr>
        <w:t xml:space="preserve"> drug use among students of the University of Port Harcourt?</w:t>
      </w:r>
    </w:p>
    <w:p w14:paraId="464AFFF4" w14:textId="060D13C6" w:rsidR="00D464C2" w:rsidRPr="00540F38" w:rsidRDefault="00D464C2" w:rsidP="00D464C2">
      <w:pPr>
        <w:pStyle w:val="p1"/>
        <w:numPr>
          <w:ilvl w:val="0"/>
          <w:numId w:val="2"/>
        </w:numPr>
        <w:spacing w:line="480" w:lineRule="auto"/>
        <w:jc w:val="both"/>
        <w:rPr>
          <w:rFonts w:ascii="Times New Roman" w:hAnsi="Times New Roman"/>
          <w:sz w:val="24"/>
          <w:szCs w:val="24"/>
        </w:rPr>
      </w:pPr>
      <w:r w:rsidRPr="00540F38">
        <w:rPr>
          <w:rFonts w:ascii="Times New Roman" w:hAnsi="Times New Roman"/>
          <w:sz w:val="24"/>
          <w:szCs w:val="24"/>
        </w:rPr>
        <w:t>What are the most commonly us</w:t>
      </w:r>
      <w:r w:rsidR="006E19E5" w:rsidRPr="00540F38">
        <w:rPr>
          <w:rFonts w:ascii="Times New Roman" w:hAnsi="Times New Roman"/>
          <w:sz w:val="24"/>
          <w:szCs w:val="24"/>
        </w:rPr>
        <w:t>ed</w:t>
      </w:r>
      <w:r w:rsidRPr="00540F38">
        <w:rPr>
          <w:rFonts w:ascii="Times New Roman" w:hAnsi="Times New Roman"/>
          <w:sz w:val="24"/>
          <w:szCs w:val="24"/>
        </w:rPr>
        <w:t xml:space="preserve"> ill</w:t>
      </w:r>
      <w:r w:rsidR="006E19E5" w:rsidRPr="00540F38">
        <w:rPr>
          <w:rFonts w:ascii="Times New Roman" w:hAnsi="Times New Roman"/>
          <w:sz w:val="24"/>
          <w:szCs w:val="24"/>
        </w:rPr>
        <w:t>icit</w:t>
      </w:r>
      <w:r w:rsidRPr="00540F38">
        <w:rPr>
          <w:rFonts w:ascii="Times New Roman" w:hAnsi="Times New Roman"/>
          <w:sz w:val="24"/>
          <w:szCs w:val="24"/>
        </w:rPr>
        <w:t xml:space="preserve"> drugs</w:t>
      </w:r>
      <w:r w:rsidR="0020530A" w:rsidRPr="00540F38">
        <w:rPr>
          <w:rFonts w:ascii="Times New Roman" w:hAnsi="Times New Roman"/>
          <w:sz w:val="24"/>
          <w:szCs w:val="24"/>
        </w:rPr>
        <w:t xml:space="preserve"> used</w:t>
      </w:r>
      <w:r w:rsidRPr="00540F38">
        <w:rPr>
          <w:rFonts w:ascii="Times New Roman" w:hAnsi="Times New Roman"/>
          <w:sz w:val="24"/>
          <w:szCs w:val="24"/>
        </w:rPr>
        <w:t xml:space="preserve"> among students of the University of Port Harcourt?</w:t>
      </w:r>
    </w:p>
    <w:p w14:paraId="464A1B91" w14:textId="1EBFEF9D" w:rsidR="00D464C2" w:rsidRPr="00540F38" w:rsidRDefault="00D464C2" w:rsidP="00D464C2">
      <w:pPr>
        <w:pStyle w:val="p1"/>
        <w:numPr>
          <w:ilvl w:val="0"/>
          <w:numId w:val="2"/>
        </w:numPr>
        <w:spacing w:line="480" w:lineRule="auto"/>
        <w:jc w:val="both"/>
        <w:rPr>
          <w:rFonts w:ascii="Times New Roman" w:hAnsi="Times New Roman"/>
          <w:sz w:val="24"/>
          <w:szCs w:val="24"/>
        </w:rPr>
      </w:pPr>
      <w:r w:rsidRPr="00540F38">
        <w:rPr>
          <w:rFonts w:ascii="Times New Roman" w:hAnsi="Times New Roman"/>
          <w:sz w:val="24"/>
          <w:szCs w:val="24"/>
        </w:rPr>
        <w:t>What is the association between the level of knowledge of ill</w:t>
      </w:r>
      <w:r w:rsidR="006E19E5" w:rsidRPr="00540F38">
        <w:rPr>
          <w:rFonts w:ascii="Times New Roman" w:hAnsi="Times New Roman"/>
          <w:sz w:val="24"/>
          <w:szCs w:val="24"/>
        </w:rPr>
        <w:t>icit</w:t>
      </w:r>
      <w:r w:rsidRPr="00540F38">
        <w:rPr>
          <w:rFonts w:ascii="Times New Roman" w:hAnsi="Times New Roman"/>
          <w:sz w:val="24"/>
          <w:szCs w:val="24"/>
        </w:rPr>
        <w:t xml:space="preserve"> drug use and its prevalence among students of the University of Port Harcourt?</w:t>
      </w:r>
    </w:p>
    <w:p w14:paraId="2410610B" w14:textId="046D6359" w:rsidR="00D464C2" w:rsidRPr="00540F38" w:rsidRDefault="00D464C2" w:rsidP="00D464C2">
      <w:pPr>
        <w:pStyle w:val="p1"/>
        <w:spacing w:line="480" w:lineRule="auto"/>
        <w:rPr>
          <w:rStyle w:val="s1"/>
          <w:rFonts w:ascii="Times New Roman" w:hAnsi="Times New Roman"/>
          <w:sz w:val="24"/>
          <w:szCs w:val="24"/>
        </w:rPr>
      </w:pPr>
      <w:r w:rsidRPr="00540F38">
        <w:rPr>
          <w:rStyle w:val="s1"/>
          <w:rFonts w:ascii="Times New Roman" w:hAnsi="Times New Roman"/>
          <w:sz w:val="24"/>
          <w:szCs w:val="24"/>
        </w:rPr>
        <w:t xml:space="preserve"> Hypotheses of the study</w:t>
      </w:r>
    </w:p>
    <w:p w14:paraId="2367B4E5" w14:textId="69DF97A5" w:rsidR="00D464C2" w:rsidRPr="00540F38" w:rsidRDefault="00D464C2" w:rsidP="00D464C2">
      <w:pPr>
        <w:pStyle w:val="p1"/>
        <w:spacing w:line="480" w:lineRule="auto"/>
        <w:rPr>
          <w:rFonts w:ascii="Times New Roman" w:hAnsi="Times New Roman"/>
          <w:b/>
          <w:bCs/>
          <w:sz w:val="24"/>
          <w:szCs w:val="24"/>
        </w:rPr>
      </w:pPr>
      <w:r w:rsidRPr="00540F38">
        <w:rPr>
          <w:rStyle w:val="s1"/>
          <w:rFonts w:ascii="Times New Roman" w:hAnsi="Times New Roman"/>
          <w:b w:val="0"/>
          <w:bCs w:val="0"/>
          <w:sz w:val="24"/>
          <w:szCs w:val="24"/>
        </w:rPr>
        <w:t>The hypothesis below was postulated and tested at 0.05 alpha level</w:t>
      </w:r>
    </w:p>
    <w:p w14:paraId="1AB1AA3A" w14:textId="4C8F1B46" w:rsidR="00D464C2" w:rsidRPr="00540F38" w:rsidRDefault="00D464C2" w:rsidP="00D464C2">
      <w:pPr>
        <w:spacing w:line="480" w:lineRule="auto"/>
        <w:rPr>
          <w:rFonts w:ascii="Times New Roman" w:hAnsi="Times New Roman" w:cs="Times New Roman"/>
          <w:b/>
          <w:bCs/>
          <w:caps/>
          <w:sz w:val="24"/>
          <w:szCs w:val="24"/>
        </w:rPr>
      </w:pPr>
      <w:r w:rsidRPr="00540F38">
        <w:rPr>
          <w:rStyle w:val="s1"/>
          <w:rFonts w:ascii="Times New Roman" w:hAnsi="Times New Roman" w:cs="Times New Roman"/>
          <w:b w:val="0"/>
          <w:bCs w:val="0"/>
          <w:sz w:val="24"/>
          <w:szCs w:val="24"/>
        </w:rPr>
        <w:t>H0</w:t>
      </w:r>
      <w:r w:rsidRPr="00540F38">
        <w:rPr>
          <w:rStyle w:val="s1"/>
          <w:rFonts w:ascii="Times New Roman" w:hAnsi="Times New Roman" w:cs="Times New Roman"/>
          <w:b w:val="0"/>
          <w:bCs w:val="0"/>
          <w:sz w:val="24"/>
          <w:szCs w:val="24"/>
          <w:vertAlign w:val="subscript"/>
        </w:rPr>
        <w:t>1</w:t>
      </w:r>
      <w:r w:rsidRPr="00540F38">
        <w:rPr>
          <w:rStyle w:val="s1"/>
          <w:rFonts w:ascii="Times New Roman" w:hAnsi="Times New Roman" w:cs="Times New Roman"/>
          <w:b w:val="0"/>
          <w:bCs w:val="0"/>
          <w:sz w:val="24"/>
          <w:szCs w:val="24"/>
        </w:rPr>
        <w:t>: There is no significant association between the level of knowledge about the risk factors and prevalence of ill</w:t>
      </w:r>
      <w:r w:rsidR="006E19E5" w:rsidRPr="00540F38">
        <w:rPr>
          <w:rStyle w:val="s1"/>
          <w:rFonts w:ascii="Times New Roman" w:hAnsi="Times New Roman" w:cs="Times New Roman"/>
          <w:b w:val="0"/>
          <w:bCs w:val="0"/>
          <w:sz w:val="24"/>
          <w:szCs w:val="24"/>
        </w:rPr>
        <w:t>icit</w:t>
      </w:r>
      <w:r w:rsidRPr="00540F38">
        <w:rPr>
          <w:rStyle w:val="s1"/>
          <w:rFonts w:ascii="Times New Roman" w:hAnsi="Times New Roman" w:cs="Times New Roman"/>
          <w:b w:val="0"/>
          <w:bCs w:val="0"/>
          <w:sz w:val="24"/>
          <w:szCs w:val="24"/>
        </w:rPr>
        <w:t xml:space="preserve"> drug use among students of the University of Port Harcourt</w:t>
      </w:r>
    </w:p>
    <w:p w14:paraId="57454939" w14:textId="39EA2300" w:rsidR="00052F67" w:rsidRPr="00540F38" w:rsidRDefault="00052F67" w:rsidP="00052F67">
      <w:pPr>
        <w:spacing w:line="360" w:lineRule="auto"/>
        <w:jc w:val="both"/>
        <w:rPr>
          <w:rFonts w:ascii="Times New Roman" w:hAnsi="Times New Roman" w:cs="Times New Roman"/>
          <w:b/>
          <w:bCs/>
          <w:caps/>
          <w:sz w:val="24"/>
          <w:szCs w:val="24"/>
        </w:rPr>
      </w:pPr>
      <w:r w:rsidRPr="00540F38">
        <w:rPr>
          <w:rFonts w:ascii="Times New Roman" w:hAnsi="Times New Roman" w:cs="Times New Roman"/>
          <w:b/>
          <w:bCs/>
          <w:sz w:val="24"/>
          <w:szCs w:val="24"/>
        </w:rPr>
        <w:t>Methodology</w:t>
      </w:r>
    </w:p>
    <w:p w14:paraId="1816E281" w14:textId="414691FB" w:rsidR="00052F67" w:rsidRPr="00540F38" w:rsidRDefault="00052F67" w:rsidP="00052F67">
      <w:pPr>
        <w:spacing w:line="360" w:lineRule="auto"/>
        <w:jc w:val="both"/>
        <w:rPr>
          <w:rFonts w:ascii="Times New Roman" w:hAnsi="Times New Roman" w:cs="Times New Roman"/>
          <w:b/>
          <w:bCs/>
          <w:caps/>
          <w:sz w:val="24"/>
          <w:szCs w:val="24"/>
        </w:rPr>
      </w:pPr>
      <w:r w:rsidRPr="00540F38">
        <w:rPr>
          <w:rFonts w:ascii="Times New Roman" w:hAnsi="Times New Roman" w:cs="Times New Roman"/>
          <w:b/>
          <w:bCs/>
          <w:sz w:val="24"/>
          <w:szCs w:val="24"/>
        </w:rPr>
        <w:t>Research design</w:t>
      </w:r>
    </w:p>
    <w:p w14:paraId="27D76613" w14:textId="5339790D" w:rsidR="00052F67" w:rsidRPr="00540F38" w:rsidRDefault="00052F67" w:rsidP="00052F67">
      <w:pPr>
        <w:spacing w:line="360" w:lineRule="auto"/>
        <w:jc w:val="both"/>
        <w:rPr>
          <w:rFonts w:ascii="Times New Roman" w:hAnsi="Times New Roman" w:cs="Times New Roman"/>
          <w:caps/>
          <w:sz w:val="24"/>
          <w:szCs w:val="24"/>
        </w:rPr>
      </w:pPr>
      <w:r w:rsidRPr="00540F38">
        <w:rPr>
          <w:rFonts w:ascii="Times New Roman" w:hAnsi="Times New Roman" w:cs="Times New Roman"/>
          <w:sz w:val="24"/>
          <w:szCs w:val="24"/>
        </w:rPr>
        <w:t>This study employs a descriptive survey design, which involves describing and analyzing the current nature and processes of a phenomenon (</w:t>
      </w:r>
      <w:proofErr w:type="spellStart"/>
      <w:r w:rsidRPr="00540F38">
        <w:rPr>
          <w:rFonts w:ascii="Times New Roman" w:hAnsi="Times New Roman" w:cs="Times New Roman"/>
          <w:sz w:val="24"/>
          <w:szCs w:val="24"/>
        </w:rPr>
        <w:t>manuel</w:t>
      </w:r>
      <w:proofErr w:type="spellEnd"/>
      <w:r w:rsidRPr="00540F38">
        <w:rPr>
          <w:rFonts w:ascii="Times New Roman" w:hAnsi="Times New Roman" w:cs="Times New Roman"/>
          <w:sz w:val="24"/>
          <w:szCs w:val="24"/>
        </w:rPr>
        <w:t xml:space="preserve"> &amp; </w:t>
      </w:r>
      <w:proofErr w:type="spellStart"/>
      <w:r w:rsidRPr="00540F38">
        <w:rPr>
          <w:rFonts w:ascii="Times New Roman" w:hAnsi="Times New Roman" w:cs="Times New Roman"/>
          <w:sz w:val="24"/>
          <w:szCs w:val="24"/>
        </w:rPr>
        <w:t>medel</w:t>
      </w:r>
      <w:proofErr w:type="spellEnd"/>
      <w:r w:rsidRPr="00540F38">
        <w:rPr>
          <w:rFonts w:ascii="Times New Roman" w:hAnsi="Times New Roman" w:cs="Times New Roman"/>
          <w:sz w:val="24"/>
          <w:szCs w:val="24"/>
        </w:rPr>
        <w:t xml:space="preserve">, 2011). </w:t>
      </w:r>
      <w:r w:rsidR="006E19E5" w:rsidRPr="00540F38">
        <w:rPr>
          <w:rFonts w:ascii="Times New Roman" w:hAnsi="Times New Roman" w:cs="Times New Roman"/>
          <w:sz w:val="24"/>
          <w:szCs w:val="24"/>
        </w:rPr>
        <w:t>T</w:t>
      </w:r>
      <w:r w:rsidRPr="00540F38">
        <w:rPr>
          <w:rFonts w:ascii="Times New Roman" w:hAnsi="Times New Roman" w:cs="Times New Roman"/>
          <w:sz w:val="24"/>
          <w:szCs w:val="24"/>
        </w:rPr>
        <w:t xml:space="preserve">his design </w:t>
      </w:r>
      <w:r w:rsidR="006E19E5" w:rsidRPr="00540F38">
        <w:rPr>
          <w:rFonts w:ascii="Times New Roman" w:hAnsi="Times New Roman" w:cs="Times New Roman"/>
          <w:sz w:val="24"/>
          <w:szCs w:val="24"/>
        </w:rPr>
        <w:t>wa</w:t>
      </w:r>
      <w:r w:rsidRPr="00540F38">
        <w:rPr>
          <w:rFonts w:ascii="Times New Roman" w:hAnsi="Times New Roman" w:cs="Times New Roman"/>
          <w:sz w:val="24"/>
          <w:szCs w:val="24"/>
        </w:rPr>
        <w:t>s chosen to gather information on the</w:t>
      </w:r>
      <w:r w:rsidR="000374D8">
        <w:rPr>
          <w:rFonts w:ascii="Times New Roman" w:hAnsi="Times New Roman" w:cs="Times New Roman"/>
          <w:sz w:val="24"/>
          <w:szCs w:val="24"/>
        </w:rPr>
        <w:t xml:space="preserve"> faculty of education </w:t>
      </w:r>
      <w:r w:rsidR="00427FD5">
        <w:rPr>
          <w:rFonts w:ascii="Times New Roman" w:hAnsi="Times New Roman" w:cs="Times New Roman"/>
          <w:sz w:val="24"/>
          <w:szCs w:val="24"/>
        </w:rPr>
        <w:t>students’</w:t>
      </w:r>
      <w:r w:rsidRPr="00540F38">
        <w:rPr>
          <w:rFonts w:ascii="Times New Roman" w:hAnsi="Times New Roman" w:cs="Times New Roman"/>
          <w:sz w:val="24"/>
          <w:szCs w:val="24"/>
        </w:rPr>
        <w:t xml:space="preserve"> knowledge </w:t>
      </w:r>
      <w:r w:rsidR="000374D8">
        <w:rPr>
          <w:rFonts w:ascii="Times New Roman" w:hAnsi="Times New Roman" w:cs="Times New Roman"/>
          <w:sz w:val="24"/>
          <w:szCs w:val="24"/>
        </w:rPr>
        <w:t>on the risk factors and its prevalence of</w:t>
      </w:r>
      <w:r w:rsidRPr="00540F38">
        <w:rPr>
          <w:rFonts w:ascii="Times New Roman" w:hAnsi="Times New Roman" w:cs="Times New Roman"/>
          <w:sz w:val="24"/>
          <w:szCs w:val="24"/>
        </w:rPr>
        <w:t xml:space="preserve"> ill</w:t>
      </w:r>
      <w:r w:rsidR="006E19E5" w:rsidRPr="00540F38">
        <w:rPr>
          <w:rFonts w:ascii="Times New Roman" w:hAnsi="Times New Roman" w:cs="Times New Roman"/>
          <w:sz w:val="24"/>
          <w:szCs w:val="24"/>
        </w:rPr>
        <w:t>icit</w:t>
      </w:r>
      <w:r w:rsidRPr="00540F38">
        <w:rPr>
          <w:rFonts w:ascii="Times New Roman" w:hAnsi="Times New Roman" w:cs="Times New Roman"/>
          <w:sz w:val="24"/>
          <w:szCs w:val="24"/>
        </w:rPr>
        <w:t xml:space="preserve"> drugs </w:t>
      </w:r>
      <w:r w:rsidR="000374D8">
        <w:rPr>
          <w:rFonts w:ascii="Times New Roman" w:hAnsi="Times New Roman" w:cs="Times New Roman"/>
          <w:sz w:val="24"/>
          <w:szCs w:val="24"/>
        </w:rPr>
        <w:t>in</w:t>
      </w:r>
      <w:r w:rsidRPr="00540F38">
        <w:rPr>
          <w:rFonts w:ascii="Times New Roman" w:hAnsi="Times New Roman" w:cs="Times New Roman"/>
          <w:sz w:val="24"/>
          <w:szCs w:val="24"/>
        </w:rPr>
        <w:t xml:space="preserve"> university of Port Harcourt</w:t>
      </w:r>
      <w:r w:rsidR="000374D8">
        <w:rPr>
          <w:rFonts w:ascii="Times New Roman" w:hAnsi="Times New Roman" w:cs="Times New Roman"/>
          <w:sz w:val="24"/>
          <w:szCs w:val="24"/>
        </w:rPr>
        <w:t xml:space="preserve">, </w:t>
      </w:r>
      <w:r w:rsidR="00266008">
        <w:rPr>
          <w:rFonts w:ascii="Times New Roman" w:hAnsi="Times New Roman" w:cs="Times New Roman"/>
          <w:sz w:val="24"/>
          <w:szCs w:val="24"/>
        </w:rPr>
        <w:t>Rivers. Nigeria</w:t>
      </w:r>
      <w:r w:rsidRPr="00540F38">
        <w:rPr>
          <w:rFonts w:ascii="Times New Roman" w:hAnsi="Times New Roman" w:cs="Times New Roman"/>
          <w:sz w:val="24"/>
          <w:szCs w:val="24"/>
        </w:rPr>
        <w:t>.</w:t>
      </w:r>
    </w:p>
    <w:p w14:paraId="0D73B847" w14:textId="7C6DFC4A" w:rsidR="00052F67" w:rsidRPr="00540F38" w:rsidRDefault="00052F67" w:rsidP="00052F67">
      <w:pPr>
        <w:spacing w:line="360" w:lineRule="auto"/>
        <w:jc w:val="both"/>
        <w:rPr>
          <w:rFonts w:ascii="Times New Roman" w:hAnsi="Times New Roman" w:cs="Times New Roman"/>
          <w:b/>
          <w:bCs/>
          <w:caps/>
          <w:sz w:val="24"/>
          <w:szCs w:val="24"/>
        </w:rPr>
      </w:pPr>
      <w:r w:rsidRPr="00540F38">
        <w:rPr>
          <w:rFonts w:ascii="Times New Roman" w:hAnsi="Times New Roman" w:cs="Times New Roman"/>
          <w:b/>
          <w:bCs/>
          <w:sz w:val="24"/>
          <w:szCs w:val="24"/>
        </w:rPr>
        <w:lastRenderedPageBreak/>
        <w:t>Population of the study</w:t>
      </w:r>
    </w:p>
    <w:p w14:paraId="31B06A69" w14:textId="12395C78" w:rsidR="00052F67" w:rsidRPr="00540F38" w:rsidRDefault="00052F67" w:rsidP="00052F67">
      <w:pPr>
        <w:spacing w:line="360" w:lineRule="auto"/>
        <w:jc w:val="both"/>
        <w:rPr>
          <w:rFonts w:ascii="Times New Roman" w:hAnsi="Times New Roman" w:cs="Times New Roman"/>
          <w:caps/>
          <w:sz w:val="24"/>
          <w:szCs w:val="24"/>
        </w:rPr>
      </w:pPr>
      <w:r w:rsidRPr="00540F38">
        <w:rPr>
          <w:rFonts w:ascii="Times New Roman" w:hAnsi="Times New Roman" w:cs="Times New Roman"/>
          <w:sz w:val="24"/>
          <w:szCs w:val="24"/>
        </w:rPr>
        <w:t>The target population</w:t>
      </w:r>
      <w:r w:rsidR="00370A2F" w:rsidRPr="00540F38">
        <w:rPr>
          <w:rFonts w:ascii="Times New Roman" w:hAnsi="Times New Roman" w:cs="Times New Roman"/>
          <w:sz w:val="24"/>
          <w:szCs w:val="24"/>
        </w:rPr>
        <w:t xml:space="preserve"> was 3600</w:t>
      </w:r>
      <w:r w:rsidRPr="00540F38">
        <w:rPr>
          <w:rFonts w:ascii="Times New Roman" w:hAnsi="Times New Roman" w:cs="Times New Roman"/>
          <w:sz w:val="24"/>
          <w:szCs w:val="24"/>
        </w:rPr>
        <w:t xml:space="preserve"> undergraduate students in the faculty of education, university of Port Harcourt, across nine departments, during the 2024/2025 academic session.</w:t>
      </w:r>
    </w:p>
    <w:p w14:paraId="57EF0866" w14:textId="7945375E" w:rsidR="00052F67" w:rsidRPr="00540F38" w:rsidRDefault="00052F67" w:rsidP="00052F67">
      <w:pPr>
        <w:spacing w:line="360" w:lineRule="auto"/>
        <w:jc w:val="both"/>
        <w:rPr>
          <w:rFonts w:ascii="Times New Roman" w:hAnsi="Times New Roman" w:cs="Times New Roman"/>
          <w:b/>
          <w:bCs/>
          <w:caps/>
          <w:sz w:val="24"/>
          <w:szCs w:val="24"/>
        </w:rPr>
      </w:pPr>
      <w:r w:rsidRPr="00540F38">
        <w:rPr>
          <w:rFonts w:ascii="Times New Roman" w:hAnsi="Times New Roman" w:cs="Times New Roman"/>
          <w:b/>
          <w:bCs/>
          <w:sz w:val="24"/>
          <w:szCs w:val="24"/>
        </w:rPr>
        <w:t>Sample and sampling technique</w:t>
      </w:r>
    </w:p>
    <w:p w14:paraId="5EC00E4B" w14:textId="6322ADB5" w:rsidR="00370A2F" w:rsidRPr="00540F38" w:rsidRDefault="00052F67" w:rsidP="00370A2F">
      <w:pPr>
        <w:spacing w:line="360" w:lineRule="auto"/>
        <w:jc w:val="both"/>
        <w:rPr>
          <w:rFonts w:ascii="Times New Roman" w:hAnsi="Times New Roman" w:cs="Times New Roman"/>
          <w:sz w:val="24"/>
          <w:szCs w:val="24"/>
        </w:rPr>
      </w:pPr>
      <w:r w:rsidRPr="00540F38">
        <w:rPr>
          <w:rFonts w:ascii="Times New Roman" w:hAnsi="Times New Roman" w:cs="Times New Roman"/>
          <w:sz w:val="24"/>
          <w:szCs w:val="24"/>
        </w:rPr>
        <w:t xml:space="preserve">A sample of 360 undergraduate students was selected using proportionate sampling technique, ensuring representation across </w:t>
      </w:r>
      <w:r w:rsidR="000374D8">
        <w:rPr>
          <w:rFonts w:ascii="Times New Roman" w:hAnsi="Times New Roman" w:cs="Times New Roman"/>
          <w:sz w:val="24"/>
          <w:szCs w:val="24"/>
        </w:rPr>
        <w:t xml:space="preserve">the nine </w:t>
      </w:r>
      <w:r w:rsidRPr="00540F38">
        <w:rPr>
          <w:rFonts w:ascii="Times New Roman" w:hAnsi="Times New Roman" w:cs="Times New Roman"/>
          <w:sz w:val="24"/>
          <w:szCs w:val="24"/>
        </w:rPr>
        <w:t>departments and levels of study. 40 students were selected from each department</w:t>
      </w:r>
      <w:r w:rsidR="00CF0EE5">
        <w:rPr>
          <w:rFonts w:ascii="Times New Roman" w:hAnsi="Times New Roman" w:cs="Times New Roman"/>
          <w:sz w:val="24"/>
          <w:szCs w:val="24"/>
        </w:rPr>
        <w:t>, of the faculty of education, University of Port Harcourt</w:t>
      </w:r>
      <w:r w:rsidRPr="00540F38">
        <w:rPr>
          <w:rFonts w:ascii="Times New Roman" w:hAnsi="Times New Roman" w:cs="Times New Roman"/>
          <w:sz w:val="24"/>
          <w:szCs w:val="24"/>
        </w:rPr>
        <w:t>.</w:t>
      </w:r>
    </w:p>
    <w:p w14:paraId="3762FFEC" w14:textId="2863EAC5" w:rsidR="00370A2F" w:rsidRPr="00540F38" w:rsidRDefault="00370A2F" w:rsidP="00370A2F">
      <w:pPr>
        <w:spacing w:line="360" w:lineRule="auto"/>
        <w:jc w:val="both"/>
        <w:rPr>
          <w:rFonts w:ascii="Times New Roman" w:hAnsi="Times New Roman" w:cs="Times New Roman"/>
          <w:sz w:val="24"/>
          <w:szCs w:val="24"/>
        </w:rPr>
      </w:pPr>
      <w:r w:rsidRPr="00540F38">
        <w:rPr>
          <w:rFonts w:ascii="Times New Roman" w:hAnsi="Times New Roman" w:cs="Times New Roman"/>
          <w:sz w:val="24"/>
          <w:szCs w:val="24"/>
        </w:rPr>
        <w:t>Given the faculty population (N) is 3600, applying Taro Yamane's formula with a 5% margin of error (e = 0.05):</w:t>
      </w:r>
    </w:p>
    <w:p w14:paraId="6C00C092" w14:textId="77777777" w:rsidR="00370A2F" w:rsidRPr="00540F38" w:rsidRDefault="00370A2F" w:rsidP="00370A2F">
      <w:pPr>
        <w:spacing w:line="360" w:lineRule="auto"/>
        <w:jc w:val="both"/>
        <w:rPr>
          <w:rFonts w:ascii="Times New Roman" w:hAnsi="Times New Roman" w:cs="Times New Roman"/>
          <w:sz w:val="24"/>
          <w:szCs w:val="24"/>
        </w:rPr>
      </w:pPr>
      <w:r w:rsidRPr="00540F38">
        <w:rPr>
          <w:rFonts w:ascii="Times New Roman" w:hAnsi="Times New Roman" w:cs="Times New Roman"/>
          <w:sz w:val="24"/>
          <w:szCs w:val="24"/>
        </w:rPr>
        <w:t>n = N / (1 + N(e^2))</w:t>
      </w:r>
    </w:p>
    <w:p w14:paraId="73E897F3" w14:textId="77777777" w:rsidR="00370A2F" w:rsidRPr="00540F38" w:rsidRDefault="00370A2F" w:rsidP="00370A2F">
      <w:pPr>
        <w:spacing w:line="360" w:lineRule="auto"/>
        <w:jc w:val="both"/>
        <w:rPr>
          <w:rFonts w:ascii="Times New Roman" w:hAnsi="Times New Roman" w:cs="Times New Roman"/>
          <w:sz w:val="24"/>
          <w:szCs w:val="24"/>
        </w:rPr>
      </w:pPr>
      <w:r w:rsidRPr="00540F38">
        <w:rPr>
          <w:rFonts w:ascii="Times New Roman" w:hAnsi="Times New Roman" w:cs="Times New Roman"/>
          <w:sz w:val="24"/>
          <w:szCs w:val="24"/>
        </w:rPr>
        <w:t>n = 3600 / (1 + 3600(0.05^2))</w:t>
      </w:r>
    </w:p>
    <w:p w14:paraId="3D1A294F" w14:textId="77777777" w:rsidR="00370A2F" w:rsidRPr="00540F38" w:rsidRDefault="00370A2F" w:rsidP="00370A2F">
      <w:pPr>
        <w:spacing w:line="360" w:lineRule="auto"/>
        <w:jc w:val="both"/>
        <w:rPr>
          <w:rFonts w:ascii="Times New Roman" w:hAnsi="Times New Roman" w:cs="Times New Roman"/>
          <w:sz w:val="24"/>
          <w:szCs w:val="24"/>
        </w:rPr>
      </w:pPr>
      <w:r w:rsidRPr="00540F38">
        <w:rPr>
          <w:rFonts w:ascii="Times New Roman" w:hAnsi="Times New Roman" w:cs="Times New Roman"/>
          <w:sz w:val="24"/>
          <w:szCs w:val="24"/>
        </w:rPr>
        <w:t>n = 3600 / (1 + 9)</w:t>
      </w:r>
    </w:p>
    <w:p w14:paraId="2FAF820F" w14:textId="77777777" w:rsidR="00370A2F" w:rsidRPr="00540F38" w:rsidRDefault="00370A2F" w:rsidP="00370A2F">
      <w:pPr>
        <w:spacing w:line="360" w:lineRule="auto"/>
        <w:jc w:val="both"/>
        <w:rPr>
          <w:rFonts w:ascii="Times New Roman" w:hAnsi="Times New Roman" w:cs="Times New Roman"/>
          <w:sz w:val="24"/>
          <w:szCs w:val="24"/>
        </w:rPr>
      </w:pPr>
      <w:r w:rsidRPr="00540F38">
        <w:rPr>
          <w:rFonts w:ascii="Times New Roman" w:hAnsi="Times New Roman" w:cs="Times New Roman"/>
          <w:sz w:val="24"/>
          <w:szCs w:val="24"/>
        </w:rPr>
        <w:t>n = 3600 / 10</w:t>
      </w:r>
    </w:p>
    <w:p w14:paraId="08220B1F" w14:textId="7B1D426D" w:rsidR="00052F67" w:rsidRPr="00540F38" w:rsidRDefault="00370A2F" w:rsidP="00370A2F">
      <w:pPr>
        <w:spacing w:line="360" w:lineRule="auto"/>
        <w:jc w:val="both"/>
        <w:rPr>
          <w:rFonts w:ascii="Times New Roman" w:hAnsi="Times New Roman" w:cs="Times New Roman"/>
          <w:caps/>
          <w:sz w:val="24"/>
          <w:szCs w:val="24"/>
        </w:rPr>
      </w:pPr>
      <w:r w:rsidRPr="00540F38">
        <w:rPr>
          <w:rFonts w:ascii="Times New Roman" w:hAnsi="Times New Roman" w:cs="Times New Roman"/>
          <w:sz w:val="24"/>
          <w:szCs w:val="24"/>
        </w:rPr>
        <w:t>n ≈ 360</w:t>
      </w:r>
    </w:p>
    <w:p w14:paraId="1D11647A" w14:textId="54378D77" w:rsidR="00052F67" w:rsidRPr="00540F38" w:rsidRDefault="00052F67" w:rsidP="00052F67">
      <w:pPr>
        <w:spacing w:line="360" w:lineRule="auto"/>
        <w:jc w:val="both"/>
        <w:rPr>
          <w:rFonts w:ascii="Times New Roman" w:hAnsi="Times New Roman" w:cs="Times New Roman"/>
          <w:b/>
          <w:bCs/>
          <w:caps/>
          <w:sz w:val="24"/>
          <w:szCs w:val="24"/>
        </w:rPr>
      </w:pPr>
      <w:r w:rsidRPr="00540F38">
        <w:rPr>
          <w:rFonts w:ascii="Times New Roman" w:hAnsi="Times New Roman" w:cs="Times New Roman"/>
          <w:b/>
          <w:bCs/>
          <w:sz w:val="24"/>
          <w:szCs w:val="24"/>
        </w:rPr>
        <w:t>Instrument for data collection</w:t>
      </w:r>
    </w:p>
    <w:p w14:paraId="57FE4AAE" w14:textId="532D07D1" w:rsidR="00052F67" w:rsidRPr="00540F38" w:rsidRDefault="00052F67" w:rsidP="00052F67">
      <w:pPr>
        <w:spacing w:line="360" w:lineRule="auto"/>
        <w:jc w:val="both"/>
        <w:rPr>
          <w:rFonts w:ascii="Times New Roman" w:hAnsi="Times New Roman" w:cs="Times New Roman"/>
          <w:caps/>
          <w:sz w:val="24"/>
          <w:szCs w:val="24"/>
        </w:rPr>
      </w:pPr>
      <w:r w:rsidRPr="00540F38">
        <w:rPr>
          <w:rFonts w:ascii="Times New Roman" w:hAnsi="Times New Roman" w:cs="Times New Roman"/>
          <w:sz w:val="24"/>
          <w:szCs w:val="24"/>
        </w:rPr>
        <w:t>A self-structured questionnaire, "knowledge of risk factors of ill</w:t>
      </w:r>
      <w:r w:rsidR="006E19E5" w:rsidRPr="00540F38">
        <w:rPr>
          <w:rFonts w:ascii="Times New Roman" w:hAnsi="Times New Roman" w:cs="Times New Roman"/>
          <w:sz w:val="24"/>
          <w:szCs w:val="24"/>
        </w:rPr>
        <w:t>icit</w:t>
      </w:r>
      <w:r w:rsidRPr="00540F38">
        <w:rPr>
          <w:rFonts w:ascii="Times New Roman" w:hAnsi="Times New Roman" w:cs="Times New Roman"/>
          <w:sz w:val="24"/>
          <w:szCs w:val="24"/>
        </w:rPr>
        <w:t xml:space="preserve"> drug use and prevalence questionnaire (KRFID</w:t>
      </w:r>
      <w:r w:rsidR="006E19E5" w:rsidRPr="00540F38">
        <w:rPr>
          <w:rFonts w:ascii="Times New Roman" w:hAnsi="Times New Roman" w:cs="Times New Roman"/>
          <w:sz w:val="24"/>
          <w:szCs w:val="24"/>
        </w:rPr>
        <w:t>UP</w:t>
      </w:r>
      <w:r w:rsidRPr="00540F38">
        <w:rPr>
          <w:rFonts w:ascii="Times New Roman" w:hAnsi="Times New Roman" w:cs="Times New Roman"/>
          <w:sz w:val="24"/>
          <w:szCs w:val="24"/>
        </w:rPr>
        <w:t>Q)", was used. it consists of 25 items, with sections on demographics and risk factors, prevalence, and commonly used illicit drugs.</w:t>
      </w:r>
    </w:p>
    <w:p w14:paraId="5183DCC3" w14:textId="7492D0E0" w:rsidR="00052F67" w:rsidRPr="00540F38" w:rsidRDefault="00052F67" w:rsidP="00052F67">
      <w:pPr>
        <w:spacing w:line="360" w:lineRule="auto"/>
        <w:jc w:val="both"/>
        <w:rPr>
          <w:rFonts w:ascii="Times New Roman" w:hAnsi="Times New Roman" w:cs="Times New Roman"/>
          <w:b/>
          <w:bCs/>
          <w:caps/>
          <w:sz w:val="24"/>
          <w:szCs w:val="24"/>
        </w:rPr>
      </w:pPr>
      <w:r w:rsidRPr="00540F38">
        <w:rPr>
          <w:rFonts w:ascii="Times New Roman" w:hAnsi="Times New Roman" w:cs="Times New Roman"/>
          <w:b/>
          <w:bCs/>
          <w:sz w:val="24"/>
          <w:szCs w:val="24"/>
        </w:rPr>
        <w:t>Validity of the instrument</w:t>
      </w:r>
    </w:p>
    <w:p w14:paraId="36376913" w14:textId="6E51C449" w:rsidR="00052F67" w:rsidRPr="00540F38" w:rsidRDefault="00052F67" w:rsidP="00052F67">
      <w:pPr>
        <w:spacing w:line="360" w:lineRule="auto"/>
        <w:jc w:val="both"/>
        <w:rPr>
          <w:rFonts w:ascii="Times New Roman" w:hAnsi="Times New Roman" w:cs="Times New Roman"/>
          <w:caps/>
          <w:sz w:val="24"/>
          <w:szCs w:val="24"/>
        </w:rPr>
      </w:pPr>
      <w:r w:rsidRPr="00540F38">
        <w:rPr>
          <w:rFonts w:ascii="Times New Roman" w:hAnsi="Times New Roman" w:cs="Times New Roman"/>
          <w:sz w:val="24"/>
          <w:szCs w:val="24"/>
        </w:rPr>
        <w:t>Face and content validity were established by three lecturers in the department of health promotion, environmental and safety education, and further rev</w:t>
      </w:r>
      <w:r w:rsidR="006E19E5" w:rsidRPr="00540F38">
        <w:rPr>
          <w:rFonts w:ascii="Times New Roman" w:hAnsi="Times New Roman" w:cs="Times New Roman"/>
          <w:sz w:val="24"/>
          <w:szCs w:val="24"/>
        </w:rPr>
        <w:t>iewed by my senior colleagues</w:t>
      </w:r>
      <w:r w:rsidR="006548AC" w:rsidRPr="00540F38">
        <w:rPr>
          <w:rFonts w:ascii="Times New Roman" w:hAnsi="Times New Roman" w:cs="Times New Roman"/>
          <w:sz w:val="24"/>
          <w:szCs w:val="24"/>
        </w:rPr>
        <w:t xml:space="preserve"> from the faculty</w:t>
      </w:r>
      <w:r w:rsidR="00520857" w:rsidRPr="00540F38">
        <w:rPr>
          <w:rFonts w:ascii="Times New Roman" w:hAnsi="Times New Roman" w:cs="Times New Roman"/>
          <w:sz w:val="24"/>
          <w:szCs w:val="24"/>
        </w:rPr>
        <w:t xml:space="preserve"> of Education.</w:t>
      </w:r>
    </w:p>
    <w:p w14:paraId="06C6C3F7" w14:textId="7DBCC69B" w:rsidR="00052F67" w:rsidRPr="00540F38" w:rsidRDefault="00052F67" w:rsidP="00052F67">
      <w:pPr>
        <w:spacing w:line="360" w:lineRule="auto"/>
        <w:jc w:val="both"/>
        <w:rPr>
          <w:rFonts w:ascii="Times New Roman" w:hAnsi="Times New Roman" w:cs="Times New Roman"/>
          <w:b/>
          <w:bCs/>
          <w:caps/>
          <w:sz w:val="24"/>
          <w:szCs w:val="24"/>
        </w:rPr>
      </w:pPr>
      <w:r w:rsidRPr="00540F38">
        <w:rPr>
          <w:rFonts w:ascii="Times New Roman" w:hAnsi="Times New Roman" w:cs="Times New Roman"/>
          <w:sz w:val="24"/>
          <w:szCs w:val="24"/>
        </w:rPr>
        <w:t xml:space="preserve"> </w:t>
      </w:r>
      <w:r w:rsidRPr="00540F38">
        <w:rPr>
          <w:rFonts w:ascii="Times New Roman" w:hAnsi="Times New Roman" w:cs="Times New Roman"/>
          <w:b/>
          <w:bCs/>
          <w:sz w:val="24"/>
          <w:szCs w:val="24"/>
        </w:rPr>
        <w:t>Reliability of the instrument</w:t>
      </w:r>
    </w:p>
    <w:p w14:paraId="696003EB" w14:textId="61192236" w:rsidR="00052F67" w:rsidRPr="00540F38" w:rsidRDefault="00052F67" w:rsidP="00052F67">
      <w:pPr>
        <w:spacing w:line="360" w:lineRule="auto"/>
        <w:jc w:val="both"/>
        <w:rPr>
          <w:rFonts w:ascii="Times New Roman" w:hAnsi="Times New Roman" w:cs="Times New Roman"/>
          <w:caps/>
          <w:sz w:val="24"/>
          <w:szCs w:val="24"/>
        </w:rPr>
      </w:pPr>
      <w:r w:rsidRPr="00540F38">
        <w:rPr>
          <w:rFonts w:ascii="Times New Roman" w:hAnsi="Times New Roman" w:cs="Times New Roman"/>
          <w:sz w:val="24"/>
          <w:szCs w:val="24"/>
        </w:rPr>
        <w:lastRenderedPageBreak/>
        <w:t xml:space="preserve">The instrument was tested using </w:t>
      </w:r>
      <w:r w:rsidR="006E19E5" w:rsidRPr="00540F38">
        <w:rPr>
          <w:rFonts w:ascii="Times New Roman" w:hAnsi="Times New Roman" w:cs="Times New Roman"/>
          <w:sz w:val="24"/>
          <w:szCs w:val="24"/>
        </w:rPr>
        <w:t>Cronbach</w:t>
      </w:r>
      <w:r w:rsidRPr="00540F38">
        <w:rPr>
          <w:rFonts w:ascii="Times New Roman" w:hAnsi="Times New Roman" w:cs="Times New Roman"/>
          <w:sz w:val="24"/>
          <w:szCs w:val="24"/>
        </w:rPr>
        <w:t xml:space="preserve"> alpha, yielding a coefficient of 0.</w:t>
      </w:r>
      <w:r w:rsidR="006E19E5" w:rsidRPr="00540F38">
        <w:rPr>
          <w:rFonts w:ascii="Times New Roman" w:hAnsi="Times New Roman" w:cs="Times New Roman"/>
          <w:sz w:val="24"/>
          <w:szCs w:val="24"/>
        </w:rPr>
        <w:t>79</w:t>
      </w:r>
      <w:r w:rsidRPr="00540F38">
        <w:rPr>
          <w:rFonts w:ascii="Times New Roman" w:hAnsi="Times New Roman" w:cs="Times New Roman"/>
          <w:sz w:val="24"/>
          <w:szCs w:val="24"/>
        </w:rPr>
        <w:t>. 20 copies</w:t>
      </w:r>
      <w:r w:rsidR="006E19E5" w:rsidRPr="00540F38">
        <w:rPr>
          <w:rFonts w:ascii="Times New Roman" w:hAnsi="Times New Roman" w:cs="Times New Roman"/>
          <w:sz w:val="24"/>
          <w:szCs w:val="24"/>
        </w:rPr>
        <w:t xml:space="preserve"> of the questionnaires</w:t>
      </w:r>
      <w:r w:rsidRPr="00540F38">
        <w:rPr>
          <w:rFonts w:ascii="Times New Roman" w:hAnsi="Times New Roman" w:cs="Times New Roman"/>
          <w:sz w:val="24"/>
          <w:szCs w:val="24"/>
        </w:rPr>
        <w:t xml:space="preserve"> were administered outside the original sample</w:t>
      </w:r>
      <w:r w:rsidR="006E19E5" w:rsidRPr="00540F38">
        <w:rPr>
          <w:rFonts w:ascii="Times New Roman" w:hAnsi="Times New Roman" w:cs="Times New Roman"/>
          <w:sz w:val="24"/>
          <w:szCs w:val="24"/>
        </w:rPr>
        <w:t>d university</w:t>
      </w:r>
      <w:r w:rsidRPr="00540F38">
        <w:rPr>
          <w:rFonts w:ascii="Times New Roman" w:hAnsi="Times New Roman" w:cs="Times New Roman"/>
          <w:sz w:val="24"/>
          <w:szCs w:val="24"/>
        </w:rPr>
        <w:t xml:space="preserve"> </w:t>
      </w:r>
      <w:r w:rsidR="00593AFA">
        <w:rPr>
          <w:rFonts w:ascii="Times New Roman" w:hAnsi="Times New Roman" w:cs="Times New Roman"/>
          <w:sz w:val="24"/>
          <w:szCs w:val="24"/>
        </w:rPr>
        <w:t>faculty-based</w:t>
      </w:r>
      <w:r w:rsidR="000374D8">
        <w:rPr>
          <w:rFonts w:ascii="Times New Roman" w:hAnsi="Times New Roman" w:cs="Times New Roman"/>
          <w:sz w:val="24"/>
          <w:szCs w:val="24"/>
        </w:rPr>
        <w:t xml:space="preserve"> research </w:t>
      </w:r>
      <w:r w:rsidRPr="00540F38">
        <w:rPr>
          <w:rFonts w:ascii="Times New Roman" w:hAnsi="Times New Roman" w:cs="Times New Roman"/>
          <w:sz w:val="24"/>
          <w:szCs w:val="24"/>
        </w:rPr>
        <w:t>to establish internal consistency.</w:t>
      </w:r>
    </w:p>
    <w:p w14:paraId="23832CC8" w14:textId="6AD04768" w:rsidR="00052F67" w:rsidRPr="00540F38" w:rsidRDefault="00052F67" w:rsidP="00052F67">
      <w:pPr>
        <w:spacing w:line="360" w:lineRule="auto"/>
        <w:jc w:val="both"/>
        <w:rPr>
          <w:rFonts w:ascii="Times New Roman" w:hAnsi="Times New Roman" w:cs="Times New Roman"/>
          <w:b/>
          <w:bCs/>
          <w:caps/>
          <w:sz w:val="24"/>
          <w:szCs w:val="24"/>
        </w:rPr>
      </w:pPr>
      <w:r w:rsidRPr="00540F38">
        <w:rPr>
          <w:rFonts w:ascii="Times New Roman" w:hAnsi="Times New Roman" w:cs="Times New Roman"/>
          <w:b/>
          <w:bCs/>
          <w:sz w:val="24"/>
          <w:szCs w:val="24"/>
        </w:rPr>
        <w:t>Method of data collection</w:t>
      </w:r>
    </w:p>
    <w:p w14:paraId="6190389A" w14:textId="13A96C4E" w:rsidR="00052F67" w:rsidRPr="00540F38" w:rsidRDefault="000C0700" w:rsidP="00052F67">
      <w:pPr>
        <w:spacing w:line="360" w:lineRule="auto"/>
        <w:jc w:val="both"/>
        <w:rPr>
          <w:rFonts w:ascii="Times New Roman" w:hAnsi="Times New Roman" w:cs="Times New Roman"/>
          <w:caps/>
          <w:sz w:val="24"/>
          <w:szCs w:val="24"/>
        </w:rPr>
      </w:pPr>
      <w:r w:rsidRPr="00540F38">
        <w:rPr>
          <w:rFonts w:ascii="Times New Roman" w:hAnsi="Times New Roman" w:cs="Times New Roman"/>
          <w:sz w:val="24"/>
          <w:szCs w:val="24"/>
        </w:rPr>
        <w:t>D</w:t>
      </w:r>
      <w:r w:rsidR="00052F67" w:rsidRPr="00540F38">
        <w:rPr>
          <w:rFonts w:ascii="Times New Roman" w:hAnsi="Times New Roman" w:cs="Times New Roman"/>
          <w:sz w:val="24"/>
          <w:szCs w:val="24"/>
        </w:rPr>
        <w:t>ata were collected using the validated KRFID</w:t>
      </w:r>
      <w:r w:rsidR="006E19E5" w:rsidRPr="00540F38">
        <w:rPr>
          <w:rFonts w:ascii="Times New Roman" w:hAnsi="Times New Roman" w:cs="Times New Roman"/>
          <w:sz w:val="24"/>
          <w:szCs w:val="24"/>
        </w:rPr>
        <w:t>UP</w:t>
      </w:r>
      <w:r w:rsidR="00052F67" w:rsidRPr="00540F38">
        <w:rPr>
          <w:rFonts w:ascii="Times New Roman" w:hAnsi="Times New Roman" w:cs="Times New Roman"/>
          <w:sz w:val="24"/>
          <w:szCs w:val="24"/>
        </w:rPr>
        <w:t xml:space="preserve">Q </w:t>
      </w:r>
      <w:r w:rsidR="00136646" w:rsidRPr="00540F38">
        <w:rPr>
          <w:rFonts w:ascii="Times New Roman" w:hAnsi="Times New Roman" w:cs="Times New Roman"/>
          <w:sz w:val="24"/>
          <w:szCs w:val="24"/>
        </w:rPr>
        <w:t xml:space="preserve">questionnaire. The questionnaires </w:t>
      </w:r>
      <w:r w:rsidR="00CB6367" w:rsidRPr="00540F38">
        <w:rPr>
          <w:rFonts w:ascii="Times New Roman" w:hAnsi="Times New Roman" w:cs="Times New Roman"/>
          <w:sz w:val="24"/>
          <w:szCs w:val="24"/>
        </w:rPr>
        <w:t>were</w:t>
      </w:r>
      <w:r w:rsidR="00136646" w:rsidRPr="00540F38">
        <w:rPr>
          <w:rFonts w:ascii="Times New Roman" w:hAnsi="Times New Roman" w:cs="Times New Roman"/>
          <w:sz w:val="24"/>
          <w:szCs w:val="24"/>
        </w:rPr>
        <w:t xml:space="preserve"> administered to 40 students each from the nine department across the faculty of</w:t>
      </w:r>
      <w:r w:rsidR="00520857" w:rsidRPr="00540F38">
        <w:rPr>
          <w:rFonts w:ascii="Times New Roman" w:hAnsi="Times New Roman" w:cs="Times New Roman"/>
          <w:sz w:val="24"/>
          <w:szCs w:val="24"/>
        </w:rPr>
        <w:t xml:space="preserve"> Education,</w:t>
      </w:r>
      <w:r w:rsidR="00136646" w:rsidRPr="00540F38">
        <w:rPr>
          <w:rFonts w:ascii="Times New Roman" w:hAnsi="Times New Roman" w:cs="Times New Roman"/>
          <w:sz w:val="24"/>
          <w:szCs w:val="24"/>
        </w:rPr>
        <w:t xml:space="preserve"> </w:t>
      </w:r>
      <w:r w:rsidR="00520857" w:rsidRPr="00540F38">
        <w:rPr>
          <w:rFonts w:ascii="Times New Roman" w:hAnsi="Times New Roman" w:cs="Times New Roman"/>
          <w:sz w:val="24"/>
          <w:szCs w:val="24"/>
        </w:rPr>
        <w:t>U</w:t>
      </w:r>
      <w:r w:rsidR="00136646" w:rsidRPr="00540F38">
        <w:rPr>
          <w:rFonts w:ascii="Times New Roman" w:hAnsi="Times New Roman" w:cs="Times New Roman"/>
          <w:sz w:val="24"/>
          <w:szCs w:val="24"/>
        </w:rPr>
        <w:t>niversity of Port Harcourt with the research assistants for the period of one month in 2024/2025 academic session.</w:t>
      </w:r>
    </w:p>
    <w:p w14:paraId="74D8512C" w14:textId="10ED03D9" w:rsidR="00052F67" w:rsidRPr="00540F38" w:rsidRDefault="00052F67" w:rsidP="00052F67">
      <w:pPr>
        <w:spacing w:line="360" w:lineRule="auto"/>
        <w:jc w:val="both"/>
        <w:rPr>
          <w:rFonts w:ascii="Times New Roman" w:hAnsi="Times New Roman" w:cs="Times New Roman"/>
          <w:b/>
          <w:bCs/>
          <w:caps/>
          <w:sz w:val="24"/>
          <w:szCs w:val="24"/>
        </w:rPr>
      </w:pPr>
      <w:r w:rsidRPr="00540F38">
        <w:rPr>
          <w:rFonts w:ascii="Times New Roman" w:hAnsi="Times New Roman" w:cs="Times New Roman"/>
          <w:b/>
          <w:bCs/>
          <w:sz w:val="24"/>
          <w:szCs w:val="24"/>
        </w:rPr>
        <w:t>Method of data analysis</w:t>
      </w:r>
    </w:p>
    <w:p w14:paraId="78523BCA" w14:textId="3BF069FF" w:rsidR="000022B2" w:rsidRPr="00540F38" w:rsidRDefault="000C0700" w:rsidP="00136646">
      <w:pPr>
        <w:spacing w:line="360" w:lineRule="auto"/>
        <w:jc w:val="both"/>
        <w:rPr>
          <w:rFonts w:ascii="Times New Roman" w:hAnsi="Times New Roman" w:cs="Times New Roman"/>
          <w:b/>
          <w:bCs/>
          <w:caps/>
          <w:sz w:val="24"/>
          <w:szCs w:val="24"/>
        </w:rPr>
      </w:pPr>
      <w:r w:rsidRPr="00540F38">
        <w:rPr>
          <w:rFonts w:ascii="Times New Roman" w:hAnsi="Times New Roman" w:cs="Times New Roman"/>
          <w:sz w:val="24"/>
          <w:szCs w:val="24"/>
        </w:rPr>
        <w:t>D</w:t>
      </w:r>
      <w:r w:rsidR="00052F67" w:rsidRPr="00540F38">
        <w:rPr>
          <w:rFonts w:ascii="Times New Roman" w:hAnsi="Times New Roman" w:cs="Times New Roman"/>
          <w:sz w:val="24"/>
          <w:szCs w:val="24"/>
        </w:rPr>
        <w:t>ata were analyzed using percentage and chi-square. percentage was used for</w:t>
      </w:r>
      <w:r w:rsidR="00136646" w:rsidRPr="00540F38">
        <w:rPr>
          <w:rFonts w:ascii="Times New Roman" w:hAnsi="Times New Roman" w:cs="Times New Roman"/>
          <w:sz w:val="24"/>
          <w:szCs w:val="24"/>
        </w:rPr>
        <w:t xml:space="preserve"> the demographic variable and the</w:t>
      </w:r>
      <w:r w:rsidR="00052F67" w:rsidRPr="00540F38">
        <w:rPr>
          <w:rFonts w:ascii="Times New Roman" w:hAnsi="Times New Roman" w:cs="Times New Roman"/>
          <w:sz w:val="24"/>
          <w:szCs w:val="24"/>
        </w:rPr>
        <w:t xml:space="preserve"> research questions, while chi-square was used for hypothesis testing</w:t>
      </w:r>
      <w:r w:rsidR="00052F67" w:rsidRPr="00540F38">
        <w:rPr>
          <w:rFonts w:ascii="Times New Roman" w:hAnsi="Times New Roman" w:cs="Times New Roman"/>
          <w:b/>
          <w:bCs/>
          <w:caps/>
          <w:sz w:val="24"/>
          <w:szCs w:val="24"/>
        </w:rPr>
        <w:t>.</w:t>
      </w:r>
    </w:p>
    <w:p w14:paraId="2C153D9B" w14:textId="77777777" w:rsidR="007C4499" w:rsidRDefault="00460818" w:rsidP="007C4499">
      <w:pPr>
        <w:spacing w:line="360" w:lineRule="auto"/>
        <w:rPr>
          <w:rFonts w:ascii="Times New Roman" w:hAnsi="Times New Roman" w:cs="Times New Roman"/>
          <w:b/>
          <w:bCs/>
          <w:sz w:val="24"/>
          <w:szCs w:val="24"/>
        </w:rPr>
      </w:pPr>
      <w:r w:rsidRPr="00540F38">
        <w:rPr>
          <w:rFonts w:ascii="Times New Roman" w:hAnsi="Times New Roman" w:cs="Times New Roman"/>
          <w:b/>
          <w:bCs/>
          <w:sz w:val="24"/>
          <w:szCs w:val="24"/>
        </w:rPr>
        <w:t xml:space="preserve"> Results </w:t>
      </w:r>
    </w:p>
    <w:p w14:paraId="760F8833" w14:textId="3411DB42" w:rsidR="000022B2" w:rsidRPr="00540F38" w:rsidRDefault="00003F1C" w:rsidP="007C4499">
      <w:pPr>
        <w:spacing w:line="360" w:lineRule="auto"/>
        <w:rPr>
          <w:rFonts w:ascii="Times New Roman" w:hAnsi="Times New Roman" w:cs="Times New Roman"/>
          <w:b/>
          <w:bCs/>
          <w:sz w:val="24"/>
          <w:szCs w:val="24"/>
        </w:rPr>
      </w:pPr>
      <w:r w:rsidRPr="00540F38">
        <w:rPr>
          <w:rFonts w:ascii="Times New Roman" w:hAnsi="Times New Roman" w:cs="Times New Roman"/>
          <w:b/>
          <w:bCs/>
          <w:sz w:val="24"/>
          <w:szCs w:val="24"/>
        </w:rPr>
        <w:t>Table 1: demographic characteristics of the respondents</w:t>
      </w:r>
    </w:p>
    <w:tbl>
      <w:tblPr>
        <w:tblStyle w:val="TableGrid"/>
        <w:tblW w:w="75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2210"/>
        <w:gridCol w:w="2776"/>
        <w:gridCol w:w="786"/>
        <w:gridCol w:w="863"/>
      </w:tblGrid>
      <w:tr w:rsidR="00003F1C" w:rsidRPr="007C4499" w14:paraId="64FED574" w14:textId="77777777" w:rsidTr="00003F1C">
        <w:trPr>
          <w:trHeight w:val="438"/>
          <w:jc w:val="center"/>
        </w:trPr>
        <w:tc>
          <w:tcPr>
            <w:tcW w:w="0" w:type="auto"/>
            <w:tcBorders>
              <w:top w:val="single" w:sz="4" w:space="0" w:color="auto"/>
              <w:bottom w:val="single" w:sz="4" w:space="0" w:color="auto"/>
            </w:tcBorders>
            <w:hideMark/>
          </w:tcPr>
          <w:p w14:paraId="45985EB4" w14:textId="77777777" w:rsidR="00003F1C" w:rsidRPr="007C4499" w:rsidRDefault="00003F1C" w:rsidP="00003F1C">
            <w:pPr>
              <w:spacing w:after="160"/>
              <w:rPr>
                <w:rFonts w:ascii="Times New Roman" w:hAnsi="Times New Roman" w:cs="Times New Roman"/>
                <w:b/>
                <w:bCs/>
                <w:sz w:val="20"/>
                <w:szCs w:val="20"/>
                <w:lang w:val="en-GB"/>
              </w:rPr>
            </w:pPr>
            <w:r w:rsidRPr="007C4499">
              <w:rPr>
                <w:rFonts w:ascii="Times New Roman" w:hAnsi="Times New Roman" w:cs="Times New Roman"/>
                <w:b/>
                <w:bCs/>
                <w:sz w:val="20"/>
                <w:szCs w:val="20"/>
                <w:lang w:val="en-GB"/>
              </w:rPr>
              <w:t>S/No</w:t>
            </w:r>
          </w:p>
        </w:tc>
        <w:tc>
          <w:tcPr>
            <w:tcW w:w="0" w:type="auto"/>
            <w:tcBorders>
              <w:top w:val="single" w:sz="4" w:space="0" w:color="auto"/>
              <w:bottom w:val="single" w:sz="4" w:space="0" w:color="auto"/>
            </w:tcBorders>
            <w:hideMark/>
          </w:tcPr>
          <w:p w14:paraId="0175FB8E" w14:textId="77777777" w:rsidR="00003F1C" w:rsidRPr="007C4499" w:rsidRDefault="00003F1C" w:rsidP="00003F1C">
            <w:pPr>
              <w:spacing w:after="160"/>
              <w:rPr>
                <w:rFonts w:ascii="Times New Roman" w:hAnsi="Times New Roman" w:cs="Times New Roman"/>
                <w:b/>
                <w:bCs/>
                <w:sz w:val="20"/>
                <w:szCs w:val="20"/>
                <w:lang w:val="en-GB"/>
              </w:rPr>
            </w:pPr>
            <w:r w:rsidRPr="007C4499">
              <w:rPr>
                <w:rFonts w:ascii="Times New Roman" w:hAnsi="Times New Roman" w:cs="Times New Roman"/>
                <w:b/>
                <w:bCs/>
                <w:sz w:val="20"/>
                <w:szCs w:val="20"/>
                <w:lang w:val="en-GB"/>
              </w:rPr>
              <w:t>Factors</w:t>
            </w:r>
          </w:p>
        </w:tc>
        <w:tc>
          <w:tcPr>
            <w:tcW w:w="0" w:type="auto"/>
            <w:tcBorders>
              <w:top w:val="single" w:sz="4" w:space="0" w:color="auto"/>
              <w:bottom w:val="single" w:sz="4" w:space="0" w:color="auto"/>
            </w:tcBorders>
            <w:hideMark/>
          </w:tcPr>
          <w:p w14:paraId="26403A19" w14:textId="77777777" w:rsidR="00003F1C" w:rsidRPr="007C4499" w:rsidRDefault="00003F1C" w:rsidP="00003F1C">
            <w:pPr>
              <w:spacing w:after="160"/>
              <w:rPr>
                <w:rFonts w:ascii="Times New Roman" w:hAnsi="Times New Roman" w:cs="Times New Roman"/>
                <w:b/>
                <w:bCs/>
                <w:sz w:val="20"/>
                <w:szCs w:val="20"/>
                <w:lang w:val="en-GB"/>
              </w:rPr>
            </w:pPr>
            <w:r w:rsidRPr="007C4499">
              <w:rPr>
                <w:rFonts w:ascii="Times New Roman" w:hAnsi="Times New Roman" w:cs="Times New Roman"/>
                <w:b/>
                <w:bCs/>
                <w:sz w:val="20"/>
                <w:szCs w:val="20"/>
                <w:lang w:val="en-GB"/>
              </w:rPr>
              <w:t>Group</w:t>
            </w:r>
          </w:p>
        </w:tc>
        <w:tc>
          <w:tcPr>
            <w:tcW w:w="0" w:type="auto"/>
            <w:tcBorders>
              <w:top w:val="single" w:sz="4" w:space="0" w:color="auto"/>
              <w:bottom w:val="single" w:sz="4" w:space="0" w:color="auto"/>
            </w:tcBorders>
            <w:hideMark/>
          </w:tcPr>
          <w:p w14:paraId="09019DD0" w14:textId="77777777" w:rsidR="00003F1C" w:rsidRPr="007C4499" w:rsidRDefault="00003F1C" w:rsidP="00003F1C">
            <w:pPr>
              <w:spacing w:after="160"/>
              <w:rPr>
                <w:rFonts w:ascii="Times New Roman" w:hAnsi="Times New Roman" w:cs="Times New Roman"/>
                <w:b/>
                <w:bCs/>
                <w:sz w:val="20"/>
                <w:szCs w:val="20"/>
                <w:lang w:val="en-GB"/>
              </w:rPr>
            </w:pPr>
            <w:r w:rsidRPr="007C4499">
              <w:rPr>
                <w:rFonts w:ascii="Times New Roman" w:hAnsi="Times New Roman" w:cs="Times New Roman"/>
                <w:b/>
                <w:bCs/>
                <w:sz w:val="20"/>
                <w:szCs w:val="20"/>
                <w:lang w:val="en-GB"/>
              </w:rPr>
              <w:t>f</w:t>
            </w:r>
          </w:p>
        </w:tc>
        <w:tc>
          <w:tcPr>
            <w:tcW w:w="0" w:type="auto"/>
            <w:tcBorders>
              <w:top w:val="single" w:sz="4" w:space="0" w:color="auto"/>
              <w:bottom w:val="single" w:sz="4" w:space="0" w:color="auto"/>
            </w:tcBorders>
            <w:hideMark/>
          </w:tcPr>
          <w:p w14:paraId="1E0FF38B" w14:textId="77777777" w:rsidR="00003F1C" w:rsidRPr="007C4499" w:rsidRDefault="00003F1C" w:rsidP="00003F1C">
            <w:pPr>
              <w:spacing w:after="160"/>
              <w:rPr>
                <w:rFonts w:ascii="Times New Roman" w:hAnsi="Times New Roman" w:cs="Times New Roman"/>
                <w:b/>
                <w:bCs/>
                <w:sz w:val="20"/>
                <w:szCs w:val="20"/>
                <w:lang w:val="en-GB"/>
              </w:rPr>
            </w:pPr>
            <w:r w:rsidRPr="007C4499">
              <w:rPr>
                <w:rFonts w:ascii="Times New Roman" w:hAnsi="Times New Roman" w:cs="Times New Roman"/>
                <w:b/>
                <w:bCs/>
                <w:sz w:val="20"/>
                <w:szCs w:val="20"/>
                <w:lang w:val="en-GB"/>
              </w:rPr>
              <w:t>%</w:t>
            </w:r>
          </w:p>
        </w:tc>
      </w:tr>
      <w:tr w:rsidR="00003F1C" w:rsidRPr="007C4499" w14:paraId="1E0FF313" w14:textId="77777777" w:rsidTr="00003F1C">
        <w:trPr>
          <w:trHeight w:val="438"/>
          <w:jc w:val="center"/>
        </w:trPr>
        <w:tc>
          <w:tcPr>
            <w:tcW w:w="0" w:type="auto"/>
            <w:vMerge w:val="restart"/>
            <w:tcBorders>
              <w:top w:val="single" w:sz="4" w:space="0" w:color="auto"/>
            </w:tcBorders>
            <w:hideMark/>
          </w:tcPr>
          <w:p w14:paraId="1F4F9CF2"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1</w:t>
            </w:r>
          </w:p>
        </w:tc>
        <w:tc>
          <w:tcPr>
            <w:tcW w:w="0" w:type="auto"/>
            <w:vMerge w:val="restart"/>
            <w:tcBorders>
              <w:top w:val="single" w:sz="4" w:space="0" w:color="auto"/>
            </w:tcBorders>
            <w:hideMark/>
          </w:tcPr>
          <w:p w14:paraId="5FBB74DC" w14:textId="77777777" w:rsidR="00003F1C" w:rsidRPr="007C4499" w:rsidRDefault="00003F1C" w:rsidP="00003F1C">
            <w:pPr>
              <w:spacing w:after="160"/>
              <w:rPr>
                <w:rFonts w:ascii="Times New Roman" w:hAnsi="Times New Roman" w:cs="Times New Roman"/>
                <w:b/>
                <w:bCs/>
                <w:sz w:val="20"/>
                <w:szCs w:val="20"/>
                <w:lang w:val="en-GB"/>
              </w:rPr>
            </w:pPr>
            <w:r w:rsidRPr="007C4499">
              <w:rPr>
                <w:rFonts w:ascii="Times New Roman" w:hAnsi="Times New Roman" w:cs="Times New Roman"/>
                <w:b/>
                <w:bCs/>
                <w:sz w:val="20"/>
                <w:szCs w:val="20"/>
                <w:lang w:val="en-GB"/>
              </w:rPr>
              <w:t>Age</w:t>
            </w:r>
          </w:p>
          <w:p w14:paraId="4C44AAF5" w14:textId="7AD326D6" w:rsidR="00003F1C" w:rsidRPr="007C4499" w:rsidRDefault="00003F1C" w:rsidP="00003F1C">
            <w:pPr>
              <w:spacing w:after="160"/>
              <w:rPr>
                <w:rFonts w:ascii="Times New Roman" w:hAnsi="Times New Roman" w:cs="Times New Roman"/>
                <w:b/>
                <w:bCs/>
                <w:sz w:val="20"/>
                <w:szCs w:val="20"/>
                <w:lang w:val="en-GB"/>
              </w:rPr>
            </w:pPr>
          </w:p>
        </w:tc>
        <w:tc>
          <w:tcPr>
            <w:tcW w:w="0" w:type="auto"/>
            <w:tcBorders>
              <w:top w:val="single" w:sz="4" w:space="0" w:color="auto"/>
            </w:tcBorders>
            <w:hideMark/>
          </w:tcPr>
          <w:p w14:paraId="015F57F1"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Below 18</w:t>
            </w:r>
          </w:p>
        </w:tc>
        <w:tc>
          <w:tcPr>
            <w:tcW w:w="0" w:type="auto"/>
            <w:tcBorders>
              <w:top w:val="single" w:sz="4" w:space="0" w:color="auto"/>
            </w:tcBorders>
            <w:hideMark/>
          </w:tcPr>
          <w:p w14:paraId="41BD7159"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34</w:t>
            </w:r>
          </w:p>
        </w:tc>
        <w:tc>
          <w:tcPr>
            <w:tcW w:w="0" w:type="auto"/>
            <w:tcBorders>
              <w:top w:val="single" w:sz="4" w:space="0" w:color="auto"/>
            </w:tcBorders>
            <w:hideMark/>
          </w:tcPr>
          <w:p w14:paraId="1BB23109"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9.4</w:t>
            </w:r>
          </w:p>
        </w:tc>
      </w:tr>
      <w:tr w:rsidR="00003F1C" w:rsidRPr="007C4499" w14:paraId="2E7803E3" w14:textId="77777777" w:rsidTr="00003F1C">
        <w:trPr>
          <w:trHeight w:val="145"/>
          <w:jc w:val="center"/>
        </w:trPr>
        <w:tc>
          <w:tcPr>
            <w:tcW w:w="0" w:type="auto"/>
            <w:vMerge/>
          </w:tcPr>
          <w:p w14:paraId="64ECDA58" w14:textId="16560DD5" w:rsidR="00003F1C" w:rsidRPr="007C4499" w:rsidRDefault="00003F1C" w:rsidP="00003F1C">
            <w:pPr>
              <w:spacing w:after="160"/>
              <w:rPr>
                <w:rFonts w:ascii="Times New Roman" w:hAnsi="Times New Roman" w:cs="Times New Roman"/>
                <w:sz w:val="20"/>
                <w:szCs w:val="20"/>
                <w:lang w:val="en-GB"/>
              </w:rPr>
            </w:pPr>
          </w:p>
        </w:tc>
        <w:tc>
          <w:tcPr>
            <w:tcW w:w="0" w:type="auto"/>
            <w:vMerge/>
            <w:hideMark/>
          </w:tcPr>
          <w:p w14:paraId="6D8155E1" w14:textId="4B60E845" w:rsidR="00003F1C" w:rsidRPr="007C4499" w:rsidRDefault="00003F1C" w:rsidP="00003F1C">
            <w:pPr>
              <w:spacing w:after="160"/>
              <w:rPr>
                <w:rFonts w:ascii="Times New Roman" w:hAnsi="Times New Roman" w:cs="Times New Roman"/>
                <w:b/>
                <w:bCs/>
                <w:sz w:val="20"/>
                <w:szCs w:val="20"/>
                <w:lang w:val="en-GB"/>
              </w:rPr>
            </w:pPr>
          </w:p>
        </w:tc>
        <w:tc>
          <w:tcPr>
            <w:tcW w:w="0" w:type="auto"/>
            <w:hideMark/>
          </w:tcPr>
          <w:p w14:paraId="15C898DE"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18–22</w:t>
            </w:r>
          </w:p>
        </w:tc>
        <w:tc>
          <w:tcPr>
            <w:tcW w:w="0" w:type="auto"/>
            <w:hideMark/>
          </w:tcPr>
          <w:p w14:paraId="4B9D4780"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181</w:t>
            </w:r>
          </w:p>
        </w:tc>
        <w:tc>
          <w:tcPr>
            <w:tcW w:w="0" w:type="auto"/>
            <w:hideMark/>
          </w:tcPr>
          <w:p w14:paraId="6BCCE4F2"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50.3</w:t>
            </w:r>
          </w:p>
        </w:tc>
      </w:tr>
      <w:tr w:rsidR="00003F1C" w:rsidRPr="007C4499" w14:paraId="313F5C61" w14:textId="77777777" w:rsidTr="00003F1C">
        <w:trPr>
          <w:trHeight w:val="145"/>
          <w:jc w:val="center"/>
        </w:trPr>
        <w:tc>
          <w:tcPr>
            <w:tcW w:w="0" w:type="auto"/>
            <w:vMerge/>
          </w:tcPr>
          <w:p w14:paraId="4D39EB90" w14:textId="7E5D6D35" w:rsidR="00003F1C" w:rsidRPr="007C4499" w:rsidRDefault="00003F1C" w:rsidP="00003F1C">
            <w:pPr>
              <w:spacing w:after="160"/>
              <w:rPr>
                <w:rFonts w:ascii="Times New Roman" w:hAnsi="Times New Roman" w:cs="Times New Roman"/>
                <w:sz w:val="20"/>
                <w:szCs w:val="20"/>
                <w:lang w:val="en-GB"/>
              </w:rPr>
            </w:pPr>
          </w:p>
        </w:tc>
        <w:tc>
          <w:tcPr>
            <w:tcW w:w="0" w:type="auto"/>
            <w:vMerge/>
            <w:hideMark/>
          </w:tcPr>
          <w:p w14:paraId="420ED3D2" w14:textId="576D6ABF" w:rsidR="00003F1C" w:rsidRPr="007C4499" w:rsidRDefault="00003F1C" w:rsidP="00003F1C">
            <w:pPr>
              <w:spacing w:after="160"/>
              <w:rPr>
                <w:rFonts w:ascii="Times New Roman" w:hAnsi="Times New Roman" w:cs="Times New Roman"/>
                <w:b/>
                <w:bCs/>
                <w:sz w:val="20"/>
                <w:szCs w:val="20"/>
                <w:lang w:val="en-GB"/>
              </w:rPr>
            </w:pPr>
          </w:p>
        </w:tc>
        <w:tc>
          <w:tcPr>
            <w:tcW w:w="0" w:type="auto"/>
            <w:hideMark/>
          </w:tcPr>
          <w:p w14:paraId="4DE0F754"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23–27</w:t>
            </w:r>
          </w:p>
        </w:tc>
        <w:tc>
          <w:tcPr>
            <w:tcW w:w="0" w:type="auto"/>
            <w:hideMark/>
          </w:tcPr>
          <w:p w14:paraId="4A7D3BC3"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118</w:t>
            </w:r>
          </w:p>
        </w:tc>
        <w:tc>
          <w:tcPr>
            <w:tcW w:w="0" w:type="auto"/>
            <w:hideMark/>
          </w:tcPr>
          <w:p w14:paraId="416A9769"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32.8</w:t>
            </w:r>
          </w:p>
        </w:tc>
      </w:tr>
      <w:tr w:rsidR="00003F1C" w:rsidRPr="007C4499" w14:paraId="52736674" w14:textId="77777777" w:rsidTr="00003F1C">
        <w:trPr>
          <w:trHeight w:val="145"/>
          <w:jc w:val="center"/>
        </w:trPr>
        <w:tc>
          <w:tcPr>
            <w:tcW w:w="0" w:type="auto"/>
            <w:vMerge/>
          </w:tcPr>
          <w:p w14:paraId="66C7C8C8" w14:textId="6133795F" w:rsidR="00003F1C" w:rsidRPr="007C4499" w:rsidRDefault="00003F1C" w:rsidP="00003F1C">
            <w:pPr>
              <w:spacing w:after="160"/>
              <w:rPr>
                <w:rFonts w:ascii="Times New Roman" w:hAnsi="Times New Roman" w:cs="Times New Roman"/>
                <w:sz w:val="20"/>
                <w:szCs w:val="20"/>
                <w:lang w:val="en-GB"/>
              </w:rPr>
            </w:pPr>
          </w:p>
        </w:tc>
        <w:tc>
          <w:tcPr>
            <w:tcW w:w="0" w:type="auto"/>
            <w:vMerge/>
            <w:hideMark/>
          </w:tcPr>
          <w:p w14:paraId="196E8ECE" w14:textId="337C05CC" w:rsidR="00003F1C" w:rsidRPr="007C4499" w:rsidRDefault="00003F1C" w:rsidP="00003F1C">
            <w:pPr>
              <w:spacing w:after="160"/>
              <w:rPr>
                <w:rFonts w:ascii="Times New Roman" w:hAnsi="Times New Roman" w:cs="Times New Roman"/>
                <w:b/>
                <w:bCs/>
                <w:sz w:val="20"/>
                <w:szCs w:val="20"/>
                <w:lang w:val="en-GB"/>
              </w:rPr>
            </w:pPr>
          </w:p>
        </w:tc>
        <w:tc>
          <w:tcPr>
            <w:tcW w:w="0" w:type="auto"/>
            <w:hideMark/>
          </w:tcPr>
          <w:p w14:paraId="416928C3"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28 and above</w:t>
            </w:r>
          </w:p>
        </w:tc>
        <w:tc>
          <w:tcPr>
            <w:tcW w:w="0" w:type="auto"/>
            <w:hideMark/>
          </w:tcPr>
          <w:p w14:paraId="7A4D95F5"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27</w:t>
            </w:r>
          </w:p>
        </w:tc>
        <w:tc>
          <w:tcPr>
            <w:tcW w:w="0" w:type="auto"/>
            <w:hideMark/>
          </w:tcPr>
          <w:p w14:paraId="0D7EBF09"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7.5</w:t>
            </w:r>
          </w:p>
        </w:tc>
      </w:tr>
      <w:tr w:rsidR="00003F1C" w:rsidRPr="007C4499" w14:paraId="36974B8F" w14:textId="77777777" w:rsidTr="00003F1C">
        <w:trPr>
          <w:trHeight w:val="145"/>
          <w:jc w:val="center"/>
        </w:trPr>
        <w:tc>
          <w:tcPr>
            <w:tcW w:w="0" w:type="auto"/>
          </w:tcPr>
          <w:p w14:paraId="3F7081DA" w14:textId="77777777" w:rsidR="00003F1C" w:rsidRPr="007C4499" w:rsidRDefault="00003F1C" w:rsidP="00003F1C">
            <w:pPr>
              <w:rPr>
                <w:rFonts w:ascii="Times New Roman" w:hAnsi="Times New Roman" w:cs="Times New Roman"/>
                <w:sz w:val="20"/>
                <w:szCs w:val="20"/>
                <w:lang w:val="en-GB"/>
              </w:rPr>
            </w:pPr>
          </w:p>
        </w:tc>
        <w:tc>
          <w:tcPr>
            <w:tcW w:w="0" w:type="auto"/>
          </w:tcPr>
          <w:p w14:paraId="5A32524C" w14:textId="77777777" w:rsidR="00003F1C" w:rsidRPr="007C4499" w:rsidRDefault="00003F1C" w:rsidP="00003F1C">
            <w:pPr>
              <w:rPr>
                <w:rFonts w:ascii="Times New Roman" w:hAnsi="Times New Roman" w:cs="Times New Roman"/>
                <w:b/>
                <w:bCs/>
                <w:sz w:val="20"/>
                <w:szCs w:val="20"/>
                <w:lang w:val="en-GB"/>
              </w:rPr>
            </w:pPr>
          </w:p>
        </w:tc>
        <w:tc>
          <w:tcPr>
            <w:tcW w:w="0" w:type="auto"/>
          </w:tcPr>
          <w:p w14:paraId="578C2019" w14:textId="77777777" w:rsidR="00003F1C" w:rsidRPr="007C4499" w:rsidRDefault="00003F1C" w:rsidP="00003F1C">
            <w:pPr>
              <w:rPr>
                <w:rFonts w:ascii="Times New Roman" w:hAnsi="Times New Roman" w:cs="Times New Roman"/>
                <w:sz w:val="20"/>
                <w:szCs w:val="20"/>
                <w:lang w:val="en-GB"/>
              </w:rPr>
            </w:pPr>
          </w:p>
        </w:tc>
        <w:tc>
          <w:tcPr>
            <w:tcW w:w="0" w:type="auto"/>
          </w:tcPr>
          <w:p w14:paraId="35B84DE7" w14:textId="77777777" w:rsidR="00003F1C" w:rsidRPr="007C4499" w:rsidRDefault="00003F1C" w:rsidP="00003F1C">
            <w:pPr>
              <w:rPr>
                <w:rFonts w:ascii="Times New Roman" w:hAnsi="Times New Roman" w:cs="Times New Roman"/>
                <w:sz w:val="20"/>
                <w:szCs w:val="20"/>
                <w:lang w:val="en-GB"/>
              </w:rPr>
            </w:pPr>
          </w:p>
        </w:tc>
        <w:tc>
          <w:tcPr>
            <w:tcW w:w="0" w:type="auto"/>
          </w:tcPr>
          <w:p w14:paraId="7A916331" w14:textId="77777777" w:rsidR="00003F1C" w:rsidRPr="007C4499" w:rsidRDefault="00003F1C" w:rsidP="00003F1C">
            <w:pPr>
              <w:rPr>
                <w:rFonts w:ascii="Times New Roman" w:hAnsi="Times New Roman" w:cs="Times New Roman"/>
                <w:sz w:val="20"/>
                <w:szCs w:val="20"/>
                <w:lang w:val="en-GB"/>
              </w:rPr>
            </w:pPr>
          </w:p>
        </w:tc>
      </w:tr>
      <w:tr w:rsidR="00003F1C" w:rsidRPr="007C4499" w14:paraId="28120EE6" w14:textId="77777777" w:rsidTr="00003F1C">
        <w:trPr>
          <w:trHeight w:val="438"/>
          <w:jc w:val="center"/>
        </w:trPr>
        <w:tc>
          <w:tcPr>
            <w:tcW w:w="0" w:type="auto"/>
            <w:vMerge w:val="restart"/>
            <w:hideMark/>
          </w:tcPr>
          <w:p w14:paraId="302E5419" w14:textId="141C348A"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2</w:t>
            </w:r>
          </w:p>
        </w:tc>
        <w:tc>
          <w:tcPr>
            <w:tcW w:w="0" w:type="auto"/>
            <w:vMerge w:val="restart"/>
            <w:hideMark/>
          </w:tcPr>
          <w:p w14:paraId="3A47F609" w14:textId="77777777" w:rsidR="00003F1C" w:rsidRPr="007C4499" w:rsidRDefault="00003F1C" w:rsidP="00003F1C">
            <w:pPr>
              <w:spacing w:after="160"/>
              <w:rPr>
                <w:rFonts w:ascii="Times New Roman" w:hAnsi="Times New Roman" w:cs="Times New Roman"/>
                <w:b/>
                <w:bCs/>
                <w:sz w:val="20"/>
                <w:szCs w:val="20"/>
                <w:lang w:val="en-GB"/>
              </w:rPr>
            </w:pPr>
            <w:r w:rsidRPr="007C4499">
              <w:rPr>
                <w:rFonts w:ascii="Times New Roman" w:hAnsi="Times New Roman" w:cs="Times New Roman"/>
                <w:b/>
                <w:bCs/>
                <w:sz w:val="20"/>
                <w:szCs w:val="20"/>
                <w:lang w:val="en-GB"/>
              </w:rPr>
              <w:t>Gender</w:t>
            </w:r>
          </w:p>
          <w:p w14:paraId="7C5D0265" w14:textId="5DFB56C2" w:rsidR="00003F1C" w:rsidRPr="007C4499" w:rsidRDefault="00003F1C" w:rsidP="00003F1C">
            <w:pPr>
              <w:spacing w:after="160"/>
              <w:rPr>
                <w:rFonts w:ascii="Times New Roman" w:hAnsi="Times New Roman" w:cs="Times New Roman"/>
                <w:b/>
                <w:bCs/>
                <w:sz w:val="20"/>
                <w:szCs w:val="20"/>
                <w:lang w:val="en-GB"/>
              </w:rPr>
            </w:pPr>
          </w:p>
        </w:tc>
        <w:tc>
          <w:tcPr>
            <w:tcW w:w="0" w:type="auto"/>
            <w:hideMark/>
          </w:tcPr>
          <w:p w14:paraId="1731C931"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Male</w:t>
            </w:r>
          </w:p>
        </w:tc>
        <w:tc>
          <w:tcPr>
            <w:tcW w:w="0" w:type="auto"/>
            <w:hideMark/>
          </w:tcPr>
          <w:p w14:paraId="6C0010E0"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199</w:t>
            </w:r>
          </w:p>
        </w:tc>
        <w:tc>
          <w:tcPr>
            <w:tcW w:w="0" w:type="auto"/>
            <w:hideMark/>
          </w:tcPr>
          <w:p w14:paraId="5994446E"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55.3</w:t>
            </w:r>
          </w:p>
        </w:tc>
      </w:tr>
      <w:tr w:rsidR="00003F1C" w:rsidRPr="007C4499" w14:paraId="629097C4" w14:textId="77777777" w:rsidTr="00003F1C">
        <w:trPr>
          <w:trHeight w:val="145"/>
          <w:jc w:val="center"/>
        </w:trPr>
        <w:tc>
          <w:tcPr>
            <w:tcW w:w="0" w:type="auto"/>
            <w:vMerge/>
            <w:hideMark/>
          </w:tcPr>
          <w:p w14:paraId="57D24659" w14:textId="1918538C" w:rsidR="00003F1C" w:rsidRPr="007C4499" w:rsidRDefault="00003F1C" w:rsidP="00003F1C">
            <w:pPr>
              <w:spacing w:after="160"/>
              <w:rPr>
                <w:rFonts w:ascii="Times New Roman" w:hAnsi="Times New Roman" w:cs="Times New Roman"/>
                <w:sz w:val="20"/>
                <w:szCs w:val="20"/>
                <w:lang w:val="en-GB"/>
              </w:rPr>
            </w:pPr>
          </w:p>
        </w:tc>
        <w:tc>
          <w:tcPr>
            <w:tcW w:w="0" w:type="auto"/>
            <w:vMerge/>
            <w:hideMark/>
          </w:tcPr>
          <w:p w14:paraId="38E1B866" w14:textId="360D60D1" w:rsidR="00003F1C" w:rsidRPr="007C4499" w:rsidRDefault="00003F1C" w:rsidP="00003F1C">
            <w:pPr>
              <w:spacing w:after="160"/>
              <w:rPr>
                <w:rFonts w:ascii="Times New Roman" w:hAnsi="Times New Roman" w:cs="Times New Roman"/>
                <w:b/>
                <w:bCs/>
                <w:sz w:val="20"/>
                <w:szCs w:val="20"/>
                <w:lang w:val="en-GB"/>
              </w:rPr>
            </w:pPr>
          </w:p>
        </w:tc>
        <w:tc>
          <w:tcPr>
            <w:tcW w:w="0" w:type="auto"/>
            <w:hideMark/>
          </w:tcPr>
          <w:p w14:paraId="466BE264"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Female</w:t>
            </w:r>
          </w:p>
        </w:tc>
        <w:tc>
          <w:tcPr>
            <w:tcW w:w="0" w:type="auto"/>
            <w:hideMark/>
          </w:tcPr>
          <w:p w14:paraId="33D8FF27"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161</w:t>
            </w:r>
          </w:p>
        </w:tc>
        <w:tc>
          <w:tcPr>
            <w:tcW w:w="0" w:type="auto"/>
            <w:hideMark/>
          </w:tcPr>
          <w:p w14:paraId="26C1596E"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44.7</w:t>
            </w:r>
          </w:p>
        </w:tc>
      </w:tr>
      <w:tr w:rsidR="00003F1C" w:rsidRPr="007C4499" w14:paraId="62DE1126" w14:textId="77777777" w:rsidTr="00003F1C">
        <w:trPr>
          <w:trHeight w:val="145"/>
          <w:jc w:val="center"/>
        </w:trPr>
        <w:tc>
          <w:tcPr>
            <w:tcW w:w="0" w:type="auto"/>
          </w:tcPr>
          <w:p w14:paraId="0327C87C" w14:textId="77777777" w:rsidR="00003F1C" w:rsidRPr="007C4499" w:rsidRDefault="00003F1C" w:rsidP="00003F1C">
            <w:pPr>
              <w:rPr>
                <w:rFonts w:ascii="Times New Roman" w:hAnsi="Times New Roman" w:cs="Times New Roman"/>
                <w:sz w:val="20"/>
                <w:szCs w:val="20"/>
                <w:lang w:val="en-GB"/>
              </w:rPr>
            </w:pPr>
          </w:p>
        </w:tc>
        <w:tc>
          <w:tcPr>
            <w:tcW w:w="0" w:type="auto"/>
          </w:tcPr>
          <w:p w14:paraId="2842FD0A" w14:textId="77777777" w:rsidR="00003F1C" w:rsidRPr="007C4499" w:rsidRDefault="00003F1C" w:rsidP="00003F1C">
            <w:pPr>
              <w:rPr>
                <w:rFonts w:ascii="Times New Roman" w:hAnsi="Times New Roman" w:cs="Times New Roman"/>
                <w:b/>
                <w:bCs/>
                <w:sz w:val="20"/>
                <w:szCs w:val="20"/>
                <w:lang w:val="en-GB"/>
              </w:rPr>
            </w:pPr>
          </w:p>
        </w:tc>
        <w:tc>
          <w:tcPr>
            <w:tcW w:w="0" w:type="auto"/>
          </w:tcPr>
          <w:p w14:paraId="2CF220C2" w14:textId="77777777" w:rsidR="00003F1C" w:rsidRPr="007C4499" w:rsidRDefault="00003F1C" w:rsidP="00003F1C">
            <w:pPr>
              <w:rPr>
                <w:rFonts w:ascii="Times New Roman" w:hAnsi="Times New Roman" w:cs="Times New Roman"/>
                <w:sz w:val="20"/>
                <w:szCs w:val="20"/>
                <w:lang w:val="en-GB"/>
              </w:rPr>
            </w:pPr>
          </w:p>
        </w:tc>
        <w:tc>
          <w:tcPr>
            <w:tcW w:w="0" w:type="auto"/>
          </w:tcPr>
          <w:p w14:paraId="5FDF7ED4" w14:textId="77777777" w:rsidR="00003F1C" w:rsidRPr="007C4499" w:rsidRDefault="00003F1C" w:rsidP="00003F1C">
            <w:pPr>
              <w:rPr>
                <w:rFonts w:ascii="Times New Roman" w:hAnsi="Times New Roman" w:cs="Times New Roman"/>
                <w:sz w:val="20"/>
                <w:szCs w:val="20"/>
                <w:lang w:val="en-GB"/>
              </w:rPr>
            </w:pPr>
          </w:p>
        </w:tc>
        <w:tc>
          <w:tcPr>
            <w:tcW w:w="0" w:type="auto"/>
          </w:tcPr>
          <w:p w14:paraId="1C116861" w14:textId="77777777" w:rsidR="00003F1C" w:rsidRPr="007C4499" w:rsidRDefault="00003F1C" w:rsidP="00003F1C">
            <w:pPr>
              <w:rPr>
                <w:rFonts w:ascii="Times New Roman" w:hAnsi="Times New Roman" w:cs="Times New Roman"/>
                <w:sz w:val="20"/>
                <w:szCs w:val="20"/>
                <w:lang w:val="en-GB"/>
              </w:rPr>
            </w:pPr>
          </w:p>
        </w:tc>
      </w:tr>
      <w:tr w:rsidR="00003F1C" w:rsidRPr="007C4499" w14:paraId="50A49F08" w14:textId="77777777" w:rsidTr="00003F1C">
        <w:trPr>
          <w:trHeight w:val="438"/>
          <w:jc w:val="center"/>
        </w:trPr>
        <w:tc>
          <w:tcPr>
            <w:tcW w:w="0" w:type="auto"/>
            <w:vMerge w:val="restart"/>
            <w:hideMark/>
          </w:tcPr>
          <w:p w14:paraId="20A3E555"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3</w:t>
            </w:r>
          </w:p>
          <w:p w14:paraId="394168FE" w14:textId="77777777" w:rsidR="00AD7F37" w:rsidRPr="007C4499" w:rsidRDefault="00AD7F37" w:rsidP="00003F1C">
            <w:pPr>
              <w:spacing w:after="160"/>
              <w:rPr>
                <w:rFonts w:ascii="Times New Roman" w:hAnsi="Times New Roman" w:cs="Times New Roman"/>
                <w:sz w:val="20"/>
                <w:szCs w:val="20"/>
                <w:lang w:val="en-GB"/>
              </w:rPr>
            </w:pPr>
          </w:p>
          <w:p w14:paraId="624C2A3F" w14:textId="77777777" w:rsidR="00AD7F37" w:rsidRPr="007C4499" w:rsidRDefault="00AD7F37" w:rsidP="00003F1C">
            <w:pPr>
              <w:spacing w:after="160"/>
              <w:rPr>
                <w:rFonts w:ascii="Times New Roman" w:hAnsi="Times New Roman" w:cs="Times New Roman"/>
                <w:sz w:val="20"/>
                <w:szCs w:val="20"/>
                <w:lang w:val="en-GB"/>
              </w:rPr>
            </w:pPr>
          </w:p>
          <w:p w14:paraId="042B7DC9" w14:textId="77777777" w:rsidR="00AD7F37" w:rsidRPr="007C4499" w:rsidRDefault="00AD7F37" w:rsidP="00003F1C">
            <w:pPr>
              <w:spacing w:after="160"/>
              <w:rPr>
                <w:rFonts w:ascii="Times New Roman" w:hAnsi="Times New Roman" w:cs="Times New Roman"/>
                <w:sz w:val="20"/>
                <w:szCs w:val="20"/>
                <w:lang w:val="en-GB"/>
              </w:rPr>
            </w:pPr>
          </w:p>
          <w:p w14:paraId="76C745A5" w14:textId="77777777" w:rsidR="00AD7F37" w:rsidRPr="007C4499" w:rsidRDefault="00AD7F37" w:rsidP="00003F1C">
            <w:pPr>
              <w:spacing w:after="160"/>
              <w:rPr>
                <w:rFonts w:ascii="Times New Roman" w:hAnsi="Times New Roman" w:cs="Times New Roman"/>
                <w:sz w:val="20"/>
                <w:szCs w:val="20"/>
                <w:lang w:val="en-GB"/>
              </w:rPr>
            </w:pPr>
          </w:p>
          <w:p w14:paraId="601B2CFE" w14:textId="55C7C8F8" w:rsidR="00AD7F37" w:rsidRPr="007C4499" w:rsidRDefault="00AD7F37"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4</w:t>
            </w:r>
          </w:p>
        </w:tc>
        <w:tc>
          <w:tcPr>
            <w:tcW w:w="0" w:type="auto"/>
            <w:vMerge w:val="restart"/>
            <w:hideMark/>
          </w:tcPr>
          <w:p w14:paraId="56DA625F" w14:textId="77777777" w:rsidR="00003F1C" w:rsidRPr="007C4499" w:rsidRDefault="00003F1C" w:rsidP="00003F1C">
            <w:pPr>
              <w:spacing w:after="160"/>
              <w:rPr>
                <w:rFonts w:ascii="Times New Roman" w:hAnsi="Times New Roman" w:cs="Times New Roman"/>
                <w:b/>
                <w:bCs/>
                <w:sz w:val="20"/>
                <w:szCs w:val="20"/>
                <w:lang w:val="en-GB"/>
              </w:rPr>
            </w:pPr>
            <w:r w:rsidRPr="007C4499">
              <w:rPr>
                <w:rFonts w:ascii="Times New Roman" w:hAnsi="Times New Roman" w:cs="Times New Roman"/>
                <w:b/>
                <w:bCs/>
                <w:sz w:val="20"/>
                <w:szCs w:val="20"/>
                <w:lang w:val="en-GB"/>
              </w:rPr>
              <w:t>Level of Study</w:t>
            </w:r>
          </w:p>
          <w:p w14:paraId="7C541ED5" w14:textId="77777777" w:rsidR="00AD7F37" w:rsidRPr="007C4499" w:rsidRDefault="00AD7F37" w:rsidP="00003F1C">
            <w:pPr>
              <w:spacing w:after="160"/>
              <w:rPr>
                <w:rFonts w:ascii="Times New Roman" w:hAnsi="Times New Roman" w:cs="Times New Roman"/>
                <w:b/>
                <w:bCs/>
                <w:sz w:val="20"/>
                <w:szCs w:val="20"/>
                <w:lang w:val="en-GB"/>
              </w:rPr>
            </w:pPr>
          </w:p>
          <w:p w14:paraId="40B3056D" w14:textId="77777777" w:rsidR="00AD7F37" w:rsidRPr="007C4499" w:rsidRDefault="00AD7F37" w:rsidP="00003F1C">
            <w:pPr>
              <w:spacing w:after="160"/>
              <w:rPr>
                <w:rFonts w:ascii="Times New Roman" w:hAnsi="Times New Roman" w:cs="Times New Roman"/>
                <w:b/>
                <w:bCs/>
                <w:sz w:val="20"/>
                <w:szCs w:val="20"/>
                <w:lang w:val="en-GB"/>
              </w:rPr>
            </w:pPr>
          </w:p>
          <w:p w14:paraId="7BEEBA7C" w14:textId="77777777" w:rsidR="00AD7F37" w:rsidRPr="007C4499" w:rsidRDefault="00AD7F37" w:rsidP="00003F1C">
            <w:pPr>
              <w:spacing w:after="160"/>
              <w:rPr>
                <w:rFonts w:ascii="Times New Roman" w:hAnsi="Times New Roman" w:cs="Times New Roman"/>
                <w:b/>
                <w:bCs/>
                <w:sz w:val="20"/>
                <w:szCs w:val="20"/>
                <w:lang w:val="en-GB"/>
              </w:rPr>
            </w:pPr>
          </w:p>
          <w:p w14:paraId="79FC6D95" w14:textId="77777777" w:rsidR="00AD7F37" w:rsidRPr="007C4499" w:rsidRDefault="00AD7F37" w:rsidP="00003F1C">
            <w:pPr>
              <w:spacing w:after="160"/>
              <w:rPr>
                <w:rFonts w:ascii="Times New Roman" w:hAnsi="Times New Roman" w:cs="Times New Roman"/>
                <w:b/>
                <w:bCs/>
                <w:sz w:val="20"/>
                <w:szCs w:val="20"/>
                <w:lang w:val="en-GB"/>
              </w:rPr>
            </w:pPr>
          </w:p>
          <w:p w14:paraId="25EDCD80" w14:textId="3B9A2637" w:rsidR="00AD7F37" w:rsidRPr="007C4499" w:rsidRDefault="00AD7F37" w:rsidP="00003F1C">
            <w:pPr>
              <w:spacing w:after="160"/>
              <w:rPr>
                <w:rFonts w:ascii="Times New Roman" w:hAnsi="Times New Roman" w:cs="Times New Roman"/>
                <w:b/>
                <w:bCs/>
                <w:sz w:val="20"/>
                <w:szCs w:val="20"/>
                <w:lang w:val="en-GB"/>
              </w:rPr>
            </w:pPr>
            <w:r w:rsidRPr="007C4499">
              <w:rPr>
                <w:rFonts w:ascii="Times New Roman" w:hAnsi="Times New Roman" w:cs="Times New Roman"/>
                <w:b/>
                <w:bCs/>
                <w:sz w:val="20"/>
                <w:szCs w:val="20"/>
                <w:lang w:val="en-GB"/>
              </w:rPr>
              <w:t>Marital status</w:t>
            </w:r>
          </w:p>
          <w:p w14:paraId="0D99F09B" w14:textId="5315EA13" w:rsidR="00003F1C" w:rsidRPr="007C4499" w:rsidRDefault="00003F1C" w:rsidP="00003F1C">
            <w:pPr>
              <w:spacing w:after="160"/>
              <w:rPr>
                <w:rFonts w:ascii="Times New Roman" w:hAnsi="Times New Roman" w:cs="Times New Roman"/>
                <w:b/>
                <w:bCs/>
                <w:sz w:val="20"/>
                <w:szCs w:val="20"/>
                <w:lang w:val="en-GB"/>
              </w:rPr>
            </w:pPr>
          </w:p>
        </w:tc>
        <w:tc>
          <w:tcPr>
            <w:tcW w:w="0" w:type="auto"/>
            <w:hideMark/>
          </w:tcPr>
          <w:p w14:paraId="65B02619"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100 level</w:t>
            </w:r>
          </w:p>
        </w:tc>
        <w:tc>
          <w:tcPr>
            <w:tcW w:w="0" w:type="auto"/>
            <w:hideMark/>
          </w:tcPr>
          <w:p w14:paraId="31B28B56"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82</w:t>
            </w:r>
          </w:p>
        </w:tc>
        <w:tc>
          <w:tcPr>
            <w:tcW w:w="0" w:type="auto"/>
            <w:hideMark/>
          </w:tcPr>
          <w:p w14:paraId="29983E8E"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22.8</w:t>
            </w:r>
          </w:p>
        </w:tc>
      </w:tr>
      <w:tr w:rsidR="00003F1C" w:rsidRPr="007C4499" w14:paraId="55EF58E3" w14:textId="77777777" w:rsidTr="00003F1C">
        <w:trPr>
          <w:trHeight w:val="145"/>
          <w:jc w:val="center"/>
        </w:trPr>
        <w:tc>
          <w:tcPr>
            <w:tcW w:w="0" w:type="auto"/>
            <w:vMerge/>
          </w:tcPr>
          <w:p w14:paraId="5675E0C1" w14:textId="5F0EBD5C" w:rsidR="00003F1C" w:rsidRPr="007C4499" w:rsidRDefault="00003F1C" w:rsidP="00003F1C">
            <w:pPr>
              <w:spacing w:after="160"/>
              <w:rPr>
                <w:rFonts w:ascii="Times New Roman" w:hAnsi="Times New Roman" w:cs="Times New Roman"/>
                <w:sz w:val="20"/>
                <w:szCs w:val="20"/>
                <w:lang w:val="en-GB"/>
              </w:rPr>
            </w:pPr>
          </w:p>
        </w:tc>
        <w:tc>
          <w:tcPr>
            <w:tcW w:w="0" w:type="auto"/>
            <w:vMerge/>
            <w:hideMark/>
          </w:tcPr>
          <w:p w14:paraId="033C26B5" w14:textId="1EA91013" w:rsidR="00003F1C" w:rsidRPr="007C4499" w:rsidRDefault="00003F1C" w:rsidP="00003F1C">
            <w:pPr>
              <w:spacing w:after="160"/>
              <w:rPr>
                <w:rFonts w:ascii="Times New Roman" w:hAnsi="Times New Roman" w:cs="Times New Roman"/>
                <w:sz w:val="20"/>
                <w:szCs w:val="20"/>
                <w:lang w:val="en-GB"/>
              </w:rPr>
            </w:pPr>
          </w:p>
        </w:tc>
        <w:tc>
          <w:tcPr>
            <w:tcW w:w="0" w:type="auto"/>
            <w:hideMark/>
          </w:tcPr>
          <w:p w14:paraId="35A59205"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200 level</w:t>
            </w:r>
          </w:p>
        </w:tc>
        <w:tc>
          <w:tcPr>
            <w:tcW w:w="0" w:type="auto"/>
            <w:hideMark/>
          </w:tcPr>
          <w:p w14:paraId="2BDFA05D"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89</w:t>
            </w:r>
          </w:p>
        </w:tc>
        <w:tc>
          <w:tcPr>
            <w:tcW w:w="0" w:type="auto"/>
            <w:hideMark/>
          </w:tcPr>
          <w:p w14:paraId="3D17D266"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24.7</w:t>
            </w:r>
          </w:p>
        </w:tc>
      </w:tr>
      <w:tr w:rsidR="00003F1C" w:rsidRPr="007C4499" w14:paraId="4903515E" w14:textId="77777777" w:rsidTr="00003F1C">
        <w:trPr>
          <w:trHeight w:val="145"/>
          <w:jc w:val="center"/>
        </w:trPr>
        <w:tc>
          <w:tcPr>
            <w:tcW w:w="0" w:type="auto"/>
            <w:vMerge/>
          </w:tcPr>
          <w:p w14:paraId="5A31E164" w14:textId="538361B1" w:rsidR="00003F1C" w:rsidRPr="007C4499" w:rsidRDefault="00003F1C" w:rsidP="00003F1C">
            <w:pPr>
              <w:spacing w:after="160"/>
              <w:rPr>
                <w:rFonts w:ascii="Times New Roman" w:hAnsi="Times New Roman" w:cs="Times New Roman"/>
                <w:sz w:val="20"/>
                <w:szCs w:val="20"/>
                <w:lang w:val="en-GB"/>
              </w:rPr>
            </w:pPr>
          </w:p>
        </w:tc>
        <w:tc>
          <w:tcPr>
            <w:tcW w:w="0" w:type="auto"/>
            <w:vMerge/>
            <w:hideMark/>
          </w:tcPr>
          <w:p w14:paraId="46A0ACDE" w14:textId="75A812A8" w:rsidR="00003F1C" w:rsidRPr="007C4499" w:rsidRDefault="00003F1C" w:rsidP="00003F1C">
            <w:pPr>
              <w:spacing w:after="160"/>
              <w:rPr>
                <w:rFonts w:ascii="Times New Roman" w:hAnsi="Times New Roman" w:cs="Times New Roman"/>
                <w:sz w:val="20"/>
                <w:szCs w:val="20"/>
                <w:lang w:val="en-GB"/>
              </w:rPr>
            </w:pPr>
          </w:p>
        </w:tc>
        <w:tc>
          <w:tcPr>
            <w:tcW w:w="0" w:type="auto"/>
            <w:hideMark/>
          </w:tcPr>
          <w:p w14:paraId="1D149DF0"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300 level</w:t>
            </w:r>
          </w:p>
        </w:tc>
        <w:tc>
          <w:tcPr>
            <w:tcW w:w="0" w:type="auto"/>
            <w:hideMark/>
          </w:tcPr>
          <w:p w14:paraId="3AFBB922"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77</w:t>
            </w:r>
          </w:p>
        </w:tc>
        <w:tc>
          <w:tcPr>
            <w:tcW w:w="0" w:type="auto"/>
            <w:hideMark/>
          </w:tcPr>
          <w:p w14:paraId="65FA28FD"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21.4</w:t>
            </w:r>
          </w:p>
        </w:tc>
      </w:tr>
      <w:tr w:rsidR="00003F1C" w:rsidRPr="007C4499" w14:paraId="6485B994" w14:textId="77777777" w:rsidTr="00003F1C">
        <w:trPr>
          <w:trHeight w:val="145"/>
          <w:jc w:val="center"/>
        </w:trPr>
        <w:tc>
          <w:tcPr>
            <w:tcW w:w="0" w:type="auto"/>
            <w:vMerge/>
          </w:tcPr>
          <w:p w14:paraId="1F556CBA" w14:textId="72479306" w:rsidR="00003F1C" w:rsidRPr="007C4499" w:rsidRDefault="00003F1C" w:rsidP="00003F1C">
            <w:pPr>
              <w:spacing w:after="160"/>
              <w:rPr>
                <w:rFonts w:ascii="Times New Roman" w:hAnsi="Times New Roman" w:cs="Times New Roman"/>
                <w:sz w:val="20"/>
                <w:szCs w:val="20"/>
                <w:lang w:val="en-GB"/>
              </w:rPr>
            </w:pPr>
          </w:p>
        </w:tc>
        <w:tc>
          <w:tcPr>
            <w:tcW w:w="0" w:type="auto"/>
            <w:vMerge/>
            <w:hideMark/>
          </w:tcPr>
          <w:p w14:paraId="2B38CC6D" w14:textId="44042625" w:rsidR="00003F1C" w:rsidRPr="007C4499" w:rsidRDefault="00003F1C" w:rsidP="00003F1C">
            <w:pPr>
              <w:spacing w:after="160"/>
              <w:rPr>
                <w:rFonts w:ascii="Times New Roman" w:hAnsi="Times New Roman" w:cs="Times New Roman"/>
                <w:sz w:val="20"/>
                <w:szCs w:val="20"/>
                <w:lang w:val="en-GB"/>
              </w:rPr>
            </w:pPr>
          </w:p>
        </w:tc>
        <w:tc>
          <w:tcPr>
            <w:tcW w:w="0" w:type="auto"/>
            <w:hideMark/>
          </w:tcPr>
          <w:p w14:paraId="3D07358F"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400 level</w:t>
            </w:r>
          </w:p>
        </w:tc>
        <w:tc>
          <w:tcPr>
            <w:tcW w:w="0" w:type="auto"/>
            <w:hideMark/>
          </w:tcPr>
          <w:p w14:paraId="589E7F1F"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69</w:t>
            </w:r>
          </w:p>
        </w:tc>
        <w:tc>
          <w:tcPr>
            <w:tcW w:w="0" w:type="auto"/>
            <w:hideMark/>
          </w:tcPr>
          <w:p w14:paraId="537FAFBD"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19.2</w:t>
            </w:r>
          </w:p>
        </w:tc>
      </w:tr>
      <w:tr w:rsidR="00003F1C" w:rsidRPr="007C4499" w14:paraId="312C0FF3" w14:textId="77777777" w:rsidTr="00003F1C">
        <w:trPr>
          <w:trHeight w:val="145"/>
          <w:jc w:val="center"/>
        </w:trPr>
        <w:tc>
          <w:tcPr>
            <w:tcW w:w="0" w:type="auto"/>
            <w:vMerge/>
          </w:tcPr>
          <w:p w14:paraId="792D4D63" w14:textId="3EE03136" w:rsidR="00003F1C" w:rsidRPr="007C4499" w:rsidRDefault="00003F1C" w:rsidP="00003F1C">
            <w:pPr>
              <w:spacing w:after="160"/>
              <w:rPr>
                <w:rFonts w:ascii="Times New Roman" w:hAnsi="Times New Roman" w:cs="Times New Roman"/>
                <w:sz w:val="20"/>
                <w:szCs w:val="20"/>
                <w:lang w:val="en-GB"/>
              </w:rPr>
            </w:pPr>
          </w:p>
        </w:tc>
        <w:tc>
          <w:tcPr>
            <w:tcW w:w="0" w:type="auto"/>
            <w:vMerge/>
            <w:hideMark/>
          </w:tcPr>
          <w:p w14:paraId="59FEBB03" w14:textId="28575F3A" w:rsidR="00003F1C" w:rsidRPr="007C4499" w:rsidRDefault="00003F1C" w:rsidP="00003F1C">
            <w:pPr>
              <w:spacing w:after="160"/>
              <w:rPr>
                <w:rFonts w:ascii="Times New Roman" w:hAnsi="Times New Roman" w:cs="Times New Roman"/>
                <w:sz w:val="20"/>
                <w:szCs w:val="20"/>
                <w:lang w:val="en-GB"/>
              </w:rPr>
            </w:pPr>
          </w:p>
        </w:tc>
        <w:tc>
          <w:tcPr>
            <w:tcW w:w="0" w:type="auto"/>
            <w:hideMark/>
          </w:tcPr>
          <w:p w14:paraId="054A5281"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500 level and above</w:t>
            </w:r>
          </w:p>
          <w:p w14:paraId="691DDDB0" w14:textId="466430F6" w:rsidR="00AD7F37" w:rsidRPr="007C4499" w:rsidRDefault="00AD7F37"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Single</w:t>
            </w:r>
          </w:p>
          <w:p w14:paraId="496ED198" w14:textId="29ED7356" w:rsidR="00AD7F37" w:rsidRPr="007C4499" w:rsidRDefault="00AD7F37"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Married</w:t>
            </w:r>
          </w:p>
          <w:p w14:paraId="1C59393C" w14:textId="7DAD4DDA" w:rsidR="00AD7F37" w:rsidRPr="007C4499" w:rsidRDefault="00AD7F37"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lastRenderedPageBreak/>
              <w:t>complicated</w:t>
            </w:r>
          </w:p>
        </w:tc>
        <w:tc>
          <w:tcPr>
            <w:tcW w:w="0" w:type="auto"/>
            <w:hideMark/>
          </w:tcPr>
          <w:p w14:paraId="5524E19C"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lastRenderedPageBreak/>
              <w:t>43</w:t>
            </w:r>
          </w:p>
          <w:p w14:paraId="6F697E85" w14:textId="77777777" w:rsidR="00AD7F37" w:rsidRPr="007C4499" w:rsidRDefault="00AD7F37"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170</w:t>
            </w:r>
          </w:p>
          <w:p w14:paraId="370D5518" w14:textId="77777777" w:rsidR="00C412A9" w:rsidRPr="007C4499" w:rsidRDefault="00C412A9"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40</w:t>
            </w:r>
          </w:p>
          <w:p w14:paraId="25F56FCA" w14:textId="30A35CF8" w:rsidR="00C412A9" w:rsidRPr="007C4499" w:rsidRDefault="00C412A9"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lastRenderedPageBreak/>
              <w:t>150</w:t>
            </w:r>
          </w:p>
        </w:tc>
        <w:tc>
          <w:tcPr>
            <w:tcW w:w="0" w:type="auto"/>
            <w:hideMark/>
          </w:tcPr>
          <w:p w14:paraId="57283F11" w14:textId="77777777" w:rsidR="00003F1C" w:rsidRPr="007C4499" w:rsidRDefault="00003F1C"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lastRenderedPageBreak/>
              <w:t>11.9</w:t>
            </w:r>
          </w:p>
          <w:p w14:paraId="789620C6" w14:textId="77777777" w:rsidR="00C412A9" w:rsidRPr="007C4499" w:rsidRDefault="00C412A9"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47.2</w:t>
            </w:r>
          </w:p>
          <w:p w14:paraId="3177333D" w14:textId="5A13D0DB" w:rsidR="00C412A9" w:rsidRPr="007C4499" w:rsidRDefault="00C412A9"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t>11.1</w:t>
            </w:r>
          </w:p>
          <w:p w14:paraId="53CE6CAD" w14:textId="4DCE973B" w:rsidR="00C412A9" w:rsidRPr="007C4499" w:rsidRDefault="00C412A9" w:rsidP="00003F1C">
            <w:pPr>
              <w:spacing w:after="160"/>
              <w:rPr>
                <w:rFonts w:ascii="Times New Roman" w:hAnsi="Times New Roman" w:cs="Times New Roman"/>
                <w:sz w:val="20"/>
                <w:szCs w:val="20"/>
                <w:lang w:val="en-GB"/>
              </w:rPr>
            </w:pPr>
            <w:r w:rsidRPr="007C4499">
              <w:rPr>
                <w:rFonts w:ascii="Times New Roman" w:hAnsi="Times New Roman" w:cs="Times New Roman"/>
                <w:sz w:val="20"/>
                <w:szCs w:val="20"/>
                <w:lang w:val="en-GB"/>
              </w:rPr>
              <w:lastRenderedPageBreak/>
              <w:t>41.7</w:t>
            </w:r>
          </w:p>
        </w:tc>
      </w:tr>
    </w:tbl>
    <w:p w14:paraId="24DC2533" w14:textId="7E935A4E" w:rsidR="000022B2" w:rsidRPr="00540F38" w:rsidRDefault="00F24C42" w:rsidP="00B62CEB">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lastRenderedPageBreak/>
        <w:t>Table .</w:t>
      </w:r>
      <w:bookmarkStart w:id="3" w:name="_Hlk222953507"/>
      <w:r w:rsidRPr="00540F38">
        <w:rPr>
          <w:rFonts w:ascii="Times New Roman" w:hAnsi="Times New Roman" w:cs="Times New Roman"/>
          <w:sz w:val="24"/>
          <w:szCs w:val="24"/>
        </w:rPr>
        <w:t xml:space="preserve">1 shows the demographic characteristics of the respondent. </w:t>
      </w:r>
      <w:bookmarkStart w:id="4" w:name="_Hlk223292772"/>
      <w:r w:rsidRPr="00540F38">
        <w:rPr>
          <w:rFonts w:ascii="Times New Roman" w:hAnsi="Times New Roman" w:cs="Times New Roman"/>
          <w:sz w:val="24"/>
          <w:szCs w:val="24"/>
        </w:rPr>
        <w:t>The re</w:t>
      </w:r>
      <w:r w:rsidR="00C412A9">
        <w:rPr>
          <w:rFonts w:ascii="Times New Roman" w:hAnsi="Times New Roman" w:cs="Times New Roman"/>
          <w:sz w:val="24"/>
          <w:szCs w:val="24"/>
        </w:rPr>
        <w:t>s</w:t>
      </w:r>
      <w:r w:rsidRPr="00540F38">
        <w:rPr>
          <w:rFonts w:ascii="Times New Roman" w:hAnsi="Times New Roman" w:cs="Times New Roman"/>
          <w:sz w:val="24"/>
          <w:szCs w:val="24"/>
        </w:rPr>
        <w:t xml:space="preserve">ult revealed that the respondents were predominantly young adults: 50.3% were 18–22 and 32.8% are 23–27, while 9.4% were below 18 and 7.5% are 28 and above. Gender distribution showed a slight male predominance, with males at 55.3% and females at 44.7%. Academic levels were well spread but tilt toward earlier stages: 24.7% at 200 level, </w:t>
      </w:r>
      <w:bookmarkEnd w:id="4"/>
      <w:r w:rsidRPr="00540F38">
        <w:rPr>
          <w:rFonts w:ascii="Times New Roman" w:hAnsi="Times New Roman" w:cs="Times New Roman"/>
          <w:sz w:val="24"/>
          <w:szCs w:val="24"/>
        </w:rPr>
        <w:t xml:space="preserve">22.8% at 100 level, 21.4% at 300 level, 19.2% at 400 level, and 11.9% at 500 level and above. </w:t>
      </w:r>
      <w:r w:rsidR="00C412A9">
        <w:rPr>
          <w:rFonts w:ascii="Times New Roman" w:hAnsi="Times New Roman" w:cs="Times New Roman"/>
          <w:sz w:val="24"/>
          <w:szCs w:val="24"/>
        </w:rPr>
        <w:t>Single were the majority</w:t>
      </w:r>
      <w:r w:rsidR="0066124F">
        <w:rPr>
          <w:rFonts w:ascii="Times New Roman" w:hAnsi="Times New Roman" w:cs="Times New Roman"/>
          <w:sz w:val="24"/>
          <w:szCs w:val="24"/>
        </w:rPr>
        <w:t xml:space="preserve"> 47.2 judging by</w:t>
      </w:r>
      <w:r w:rsidR="00C412A9">
        <w:rPr>
          <w:rFonts w:ascii="Times New Roman" w:hAnsi="Times New Roman" w:cs="Times New Roman"/>
          <w:sz w:val="24"/>
          <w:szCs w:val="24"/>
        </w:rPr>
        <w:t xml:space="preserve"> Marital </w:t>
      </w:r>
      <w:r w:rsidR="0066124F">
        <w:rPr>
          <w:rFonts w:ascii="Times New Roman" w:hAnsi="Times New Roman" w:cs="Times New Roman"/>
          <w:sz w:val="24"/>
          <w:szCs w:val="24"/>
        </w:rPr>
        <w:t xml:space="preserve">status followed by </w:t>
      </w:r>
      <w:r w:rsidR="00C412A9">
        <w:rPr>
          <w:rFonts w:ascii="Times New Roman" w:hAnsi="Times New Roman" w:cs="Times New Roman"/>
          <w:sz w:val="24"/>
          <w:szCs w:val="24"/>
        </w:rPr>
        <w:t>complicated was 41.7</w:t>
      </w:r>
      <w:r w:rsidR="0066124F">
        <w:rPr>
          <w:rFonts w:ascii="Times New Roman" w:hAnsi="Times New Roman" w:cs="Times New Roman"/>
          <w:sz w:val="24"/>
          <w:szCs w:val="24"/>
        </w:rPr>
        <w:t xml:space="preserve"> and 11.1 were </w:t>
      </w:r>
      <w:r w:rsidR="00B62CEB">
        <w:rPr>
          <w:rFonts w:ascii="Times New Roman" w:hAnsi="Times New Roman" w:cs="Times New Roman"/>
          <w:sz w:val="24"/>
          <w:szCs w:val="24"/>
        </w:rPr>
        <w:t>married</w:t>
      </w:r>
      <w:r w:rsidR="00B62CEB" w:rsidRPr="00B62CEB">
        <w:t>.</w:t>
      </w:r>
      <w:r w:rsidR="00B62CEB">
        <w:t xml:space="preserve"> </w:t>
      </w:r>
      <w:r w:rsidR="00B62CEB" w:rsidRPr="00B62CEB">
        <w:rPr>
          <w:rFonts w:ascii="Times New Roman" w:hAnsi="Times New Roman" w:cs="Times New Roman"/>
          <w:sz w:val="24"/>
          <w:szCs w:val="24"/>
        </w:rPr>
        <w:t>The implications of the marital status distribution (single &gt; complicated &gt; married) among University of Port Harcourt students using illicit drugs could be</w:t>
      </w:r>
      <w:r w:rsidR="00B62CEB">
        <w:rPr>
          <w:rFonts w:ascii="Times New Roman" w:hAnsi="Times New Roman" w:cs="Times New Roman"/>
          <w:sz w:val="24"/>
          <w:szCs w:val="24"/>
        </w:rPr>
        <w:t xml:space="preserve"> s</w:t>
      </w:r>
      <w:r w:rsidR="00B62CEB" w:rsidRPr="00B62CEB">
        <w:rPr>
          <w:rFonts w:ascii="Times New Roman" w:hAnsi="Times New Roman" w:cs="Times New Roman"/>
          <w:sz w:val="24"/>
          <w:szCs w:val="24"/>
        </w:rPr>
        <w:t>ingle students might have more freedom or peer influence contributing to substance use.</w:t>
      </w:r>
      <w:r w:rsidR="00B62CEB">
        <w:rPr>
          <w:rFonts w:ascii="Times New Roman" w:hAnsi="Times New Roman" w:cs="Times New Roman"/>
          <w:sz w:val="24"/>
          <w:szCs w:val="24"/>
        </w:rPr>
        <w:t>, why t</w:t>
      </w:r>
      <w:r w:rsidR="00B62CEB" w:rsidRPr="00B62CEB">
        <w:rPr>
          <w:rFonts w:ascii="Times New Roman" w:hAnsi="Times New Roman" w:cs="Times New Roman"/>
          <w:sz w:val="24"/>
          <w:szCs w:val="24"/>
        </w:rPr>
        <w:t>hose in complicated relationships might use substances due to relationship stress or shared habits</w:t>
      </w:r>
      <w:r w:rsidR="00B62CEB">
        <w:rPr>
          <w:rFonts w:ascii="Times New Roman" w:hAnsi="Times New Roman" w:cs="Times New Roman"/>
          <w:sz w:val="24"/>
          <w:szCs w:val="24"/>
        </w:rPr>
        <w:t xml:space="preserve"> and the l</w:t>
      </w:r>
      <w:r w:rsidR="00B62CEB" w:rsidRPr="00B62CEB">
        <w:rPr>
          <w:rFonts w:ascii="Times New Roman" w:hAnsi="Times New Roman" w:cs="Times New Roman"/>
          <w:sz w:val="24"/>
          <w:szCs w:val="24"/>
        </w:rPr>
        <w:t>ower percentage of married students using substances could indicate more responsibilities or different coping mechanisms.</w:t>
      </w:r>
    </w:p>
    <w:bookmarkEnd w:id="3"/>
    <w:p w14:paraId="551A30EB" w14:textId="2B417E95" w:rsidR="000022B2" w:rsidRPr="00540F38" w:rsidRDefault="000022B2" w:rsidP="000022B2">
      <w:pPr>
        <w:spacing w:line="480" w:lineRule="auto"/>
        <w:rPr>
          <w:rFonts w:ascii="Times New Roman" w:hAnsi="Times New Roman" w:cs="Times New Roman"/>
          <w:b/>
          <w:bCs/>
          <w:sz w:val="24"/>
          <w:szCs w:val="24"/>
        </w:rPr>
      </w:pPr>
      <w:r w:rsidRPr="00540F38">
        <w:rPr>
          <w:rFonts w:ascii="Times New Roman" w:hAnsi="Times New Roman" w:cs="Times New Roman"/>
          <w:b/>
          <w:bCs/>
          <w:sz w:val="24"/>
          <w:szCs w:val="24"/>
        </w:rPr>
        <w:t xml:space="preserve">Research question 1: </w:t>
      </w:r>
      <w:r w:rsidRPr="00540F38">
        <w:rPr>
          <w:rFonts w:ascii="Times New Roman" w:hAnsi="Times New Roman" w:cs="Times New Roman"/>
          <w:sz w:val="24"/>
          <w:szCs w:val="24"/>
        </w:rPr>
        <w:t>What is the level of knowledge of risk factors of ill</w:t>
      </w:r>
      <w:r w:rsidR="00136646" w:rsidRPr="00540F38">
        <w:rPr>
          <w:rFonts w:ascii="Times New Roman" w:hAnsi="Times New Roman" w:cs="Times New Roman"/>
          <w:sz w:val="24"/>
          <w:szCs w:val="24"/>
        </w:rPr>
        <w:t>icit</w:t>
      </w:r>
      <w:r w:rsidRPr="00540F38">
        <w:rPr>
          <w:rFonts w:ascii="Times New Roman" w:hAnsi="Times New Roman" w:cs="Times New Roman"/>
          <w:sz w:val="24"/>
          <w:szCs w:val="24"/>
        </w:rPr>
        <w:t xml:space="preserve"> drug</w:t>
      </w:r>
      <w:r w:rsidR="006B4BC3">
        <w:rPr>
          <w:rFonts w:ascii="Times New Roman" w:hAnsi="Times New Roman" w:cs="Times New Roman"/>
          <w:sz w:val="24"/>
          <w:szCs w:val="24"/>
        </w:rPr>
        <w:t>s</w:t>
      </w:r>
      <w:r w:rsidRPr="00540F38">
        <w:rPr>
          <w:rFonts w:ascii="Times New Roman" w:hAnsi="Times New Roman" w:cs="Times New Roman"/>
          <w:sz w:val="24"/>
          <w:szCs w:val="24"/>
        </w:rPr>
        <w:t xml:space="preserve"> use among students of the University of Port Harcourt?</w:t>
      </w:r>
    </w:p>
    <w:p w14:paraId="0A7713DB" w14:textId="7E376580" w:rsidR="000022B2" w:rsidRPr="00540F38" w:rsidRDefault="000022B2" w:rsidP="00F24C42">
      <w:pPr>
        <w:spacing w:line="240" w:lineRule="auto"/>
        <w:rPr>
          <w:rFonts w:ascii="Times New Roman" w:hAnsi="Times New Roman" w:cs="Times New Roman"/>
          <w:b/>
          <w:bCs/>
          <w:sz w:val="24"/>
          <w:szCs w:val="24"/>
        </w:rPr>
      </w:pPr>
      <w:r w:rsidRPr="00540F38">
        <w:rPr>
          <w:rFonts w:ascii="Times New Roman" w:hAnsi="Times New Roman" w:cs="Times New Roman"/>
          <w:b/>
          <w:bCs/>
          <w:sz w:val="24"/>
          <w:szCs w:val="24"/>
        </w:rPr>
        <w:t>Table .2: analysis of the level of knowledge of risk factors of illicit drug use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851"/>
        <w:gridCol w:w="1863"/>
        <w:gridCol w:w="1935"/>
      </w:tblGrid>
      <w:tr w:rsidR="008A6B75" w:rsidRPr="00540F38" w14:paraId="599DC114" w14:textId="77777777" w:rsidTr="00F76759">
        <w:tc>
          <w:tcPr>
            <w:tcW w:w="0" w:type="auto"/>
            <w:tcBorders>
              <w:top w:val="single" w:sz="4" w:space="0" w:color="auto"/>
              <w:bottom w:val="single" w:sz="4" w:space="0" w:color="auto"/>
            </w:tcBorders>
            <w:hideMark/>
          </w:tcPr>
          <w:p w14:paraId="457E365E" w14:textId="77777777" w:rsidR="000022B2" w:rsidRPr="00540F38" w:rsidRDefault="000022B2" w:rsidP="000022B2">
            <w:pPr>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S/No</w:t>
            </w:r>
          </w:p>
        </w:tc>
        <w:tc>
          <w:tcPr>
            <w:tcW w:w="0" w:type="auto"/>
            <w:tcBorders>
              <w:top w:val="single" w:sz="4" w:space="0" w:color="auto"/>
              <w:bottom w:val="single" w:sz="4" w:space="0" w:color="auto"/>
            </w:tcBorders>
            <w:hideMark/>
          </w:tcPr>
          <w:p w14:paraId="15F89C9A" w14:textId="77777777" w:rsidR="000022B2" w:rsidRPr="00540F38" w:rsidRDefault="000022B2" w:rsidP="000022B2">
            <w:pPr>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Statement</w:t>
            </w:r>
          </w:p>
        </w:tc>
        <w:tc>
          <w:tcPr>
            <w:tcW w:w="0" w:type="auto"/>
            <w:tcBorders>
              <w:top w:val="single" w:sz="4" w:space="0" w:color="auto"/>
              <w:bottom w:val="single" w:sz="4" w:space="0" w:color="auto"/>
            </w:tcBorders>
            <w:hideMark/>
          </w:tcPr>
          <w:p w14:paraId="7D9C7B5C" w14:textId="77777777" w:rsidR="000022B2" w:rsidRPr="00540F38" w:rsidRDefault="000022B2" w:rsidP="000022B2">
            <w:pPr>
              <w:jc w:val="center"/>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 xml:space="preserve">Correct answers </w:t>
            </w:r>
            <w:proofErr w:type="gramStart"/>
            <w:r w:rsidRPr="00540F38">
              <w:rPr>
                <w:rFonts w:ascii="Times New Roman" w:hAnsi="Times New Roman" w:cs="Times New Roman"/>
                <w:b/>
                <w:bCs/>
                <w:sz w:val="24"/>
                <w:szCs w:val="24"/>
                <w:lang w:val="en-GB"/>
              </w:rPr>
              <w:t>f(</w:t>
            </w:r>
            <w:proofErr w:type="gramEnd"/>
            <w:r w:rsidRPr="00540F38">
              <w:rPr>
                <w:rFonts w:ascii="Times New Roman" w:hAnsi="Times New Roman" w:cs="Times New Roman"/>
                <w:b/>
                <w:bCs/>
                <w:sz w:val="24"/>
                <w:szCs w:val="24"/>
                <w:lang w:val="en-GB"/>
              </w:rPr>
              <w:t>%)</w:t>
            </w:r>
          </w:p>
        </w:tc>
        <w:tc>
          <w:tcPr>
            <w:tcW w:w="0" w:type="auto"/>
            <w:tcBorders>
              <w:top w:val="single" w:sz="4" w:space="0" w:color="auto"/>
              <w:bottom w:val="single" w:sz="4" w:space="0" w:color="auto"/>
            </w:tcBorders>
            <w:hideMark/>
          </w:tcPr>
          <w:p w14:paraId="77357A32" w14:textId="77777777" w:rsidR="000022B2" w:rsidRPr="00540F38" w:rsidRDefault="000022B2" w:rsidP="000022B2">
            <w:pPr>
              <w:jc w:val="center"/>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 xml:space="preserve">Incorrect answers </w:t>
            </w:r>
            <w:proofErr w:type="gramStart"/>
            <w:r w:rsidRPr="00540F38">
              <w:rPr>
                <w:rFonts w:ascii="Times New Roman" w:hAnsi="Times New Roman" w:cs="Times New Roman"/>
                <w:b/>
                <w:bCs/>
                <w:sz w:val="24"/>
                <w:szCs w:val="24"/>
                <w:lang w:val="en-GB"/>
              </w:rPr>
              <w:t>f(</w:t>
            </w:r>
            <w:proofErr w:type="gramEnd"/>
            <w:r w:rsidRPr="00540F38">
              <w:rPr>
                <w:rFonts w:ascii="Times New Roman" w:hAnsi="Times New Roman" w:cs="Times New Roman"/>
                <w:b/>
                <w:bCs/>
                <w:sz w:val="24"/>
                <w:szCs w:val="24"/>
                <w:lang w:val="en-GB"/>
              </w:rPr>
              <w:t>%)</w:t>
            </w:r>
          </w:p>
        </w:tc>
      </w:tr>
      <w:tr w:rsidR="008A6B75" w:rsidRPr="00540F38" w14:paraId="0C826A7D" w14:textId="77777777" w:rsidTr="00F76759">
        <w:tc>
          <w:tcPr>
            <w:tcW w:w="0" w:type="auto"/>
            <w:tcBorders>
              <w:top w:val="single" w:sz="4" w:space="0" w:color="auto"/>
            </w:tcBorders>
            <w:vAlign w:val="bottom"/>
            <w:hideMark/>
          </w:tcPr>
          <w:p w14:paraId="14051248" w14:textId="2FB27081"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4</w:t>
            </w:r>
          </w:p>
        </w:tc>
        <w:tc>
          <w:tcPr>
            <w:tcW w:w="0" w:type="auto"/>
            <w:tcBorders>
              <w:top w:val="single" w:sz="4" w:space="0" w:color="auto"/>
            </w:tcBorders>
            <w:hideMark/>
          </w:tcPr>
          <w:p w14:paraId="219B0ADB"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Peer pressure can increase the likelihood of drug abuse among students.</w:t>
            </w:r>
          </w:p>
        </w:tc>
        <w:tc>
          <w:tcPr>
            <w:tcW w:w="0" w:type="auto"/>
            <w:tcBorders>
              <w:top w:val="single" w:sz="4" w:space="0" w:color="auto"/>
            </w:tcBorders>
            <w:hideMark/>
          </w:tcPr>
          <w:p w14:paraId="53FC3DF6"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215 (59.7%)</w:t>
            </w:r>
          </w:p>
        </w:tc>
        <w:tc>
          <w:tcPr>
            <w:tcW w:w="0" w:type="auto"/>
            <w:tcBorders>
              <w:top w:val="single" w:sz="4" w:space="0" w:color="auto"/>
            </w:tcBorders>
            <w:hideMark/>
          </w:tcPr>
          <w:p w14:paraId="0EE1EE5F"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145 (40.3%)</w:t>
            </w:r>
          </w:p>
        </w:tc>
      </w:tr>
      <w:tr w:rsidR="008A6B75" w:rsidRPr="00540F38" w14:paraId="3F5A52E9" w14:textId="77777777" w:rsidTr="00F76759">
        <w:tc>
          <w:tcPr>
            <w:tcW w:w="0" w:type="auto"/>
            <w:vAlign w:val="bottom"/>
            <w:hideMark/>
          </w:tcPr>
          <w:p w14:paraId="023BE4D4" w14:textId="79E9EE6B"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5</w:t>
            </w:r>
          </w:p>
        </w:tc>
        <w:tc>
          <w:tcPr>
            <w:tcW w:w="0" w:type="auto"/>
            <w:hideMark/>
          </w:tcPr>
          <w:p w14:paraId="4EC63AF5"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Curiosity about how drugs feel has no link to illegal drug use.</w:t>
            </w:r>
          </w:p>
        </w:tc>
        <w:tc>
          <w:tcPr>
            <w:tcW w:w="0" w:type="auto"/>
            <w:hideMark/>
          </w:tcPr>
          <w:p w14:paraId="25D0ADB6"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227 (63.1%)</w:t>
            </w:r>
          </w:p>
        </w:tc>
        <w:tc>
          <w:tcPr>
            <w:tcW w:w="0" w:type="auto"/>
            <w:hideMark/>
          </w:tcPr>
          <w:p w14:paraId="51A4EE64"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133 (36.9%)</w:t>
            </w:r>
          </w:p>
        </w:tc>
      </w:tr>
      <w:tr w:rsidR="008A6B75" w:rsidRPr="00540F38" w14:paraId="78119264" w14:textId="77777777" w:rsidTr="00F76759">
        <w:tc>
          <w:tcPr>
            <w:tcW w:w="0" w:type="auto"/>
            <w:vAlign w:val="bottom"/>
            <w:hideMark/>
          </w:tcPr>
          <w:p w14:paraId="072B93A8" w14:textId="3FBBF709"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6</w:t>
            </w:r>
          </w:p>
        </w:tc>
        <w:tc>
          <w:tcPr>
            <w:tcW w:w="0" w:type="auto"/>
            <w:hideMark/>
          </w:tcPr>
          <w:p w14:paraId="2DCC53CC"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Poor academic performance can contribute to initiation of drug use.</w:t>
            </w:r>
          </w:p>
        </w:tc>
        <w:tc>
          <w:tcPr>
            <w:tcW w:w="0" w:type="auto"/>
            <w:hideMark/>
          </w:tcPr>
          <w:p w14:paraId="12B782B1"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202 (56.1%)</w:t>
            </w:r>
          </w:p>
        </w:tc>
        <w:tc>
          <w:tcPr>
            <w:tcW w:w="0" w:type="auto"/>
            <w:hideMark/>
          </w:tcPr>
          <w:p w14:paraId="251D8204"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158 (43.9%)</w:t>
            </w:r>
          </w:p>
        </w:tc>
      </w:tr>
      <w:tr w:rsidR="008A6B75" w:rsidRPr="00540F38" w14:paraId="50DAF43A" w14:textId="77777777" w:rsidTr="00F76759">
        <w:tc>
          <w:tcPr>
            <w:tcW w:w="0" w:type="auto"/>
            <w:vAlign w:val="bottom"/>
            <w:hideMark/>
          </w:tcPr>
          <w:p w14:paraId="5529F658" w14:textId="211DB7FB"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7</w:t>
            </w:r>
          </w:p>
        </w:tc>
        <w:tc>
          <w:tcPr>
            <w:tcW w:w="0" w:type="auto"/>
            <w:hideMark/>
          </w:tcPr>
          <w:p w14:paraId="45DC7D16"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Family history of substance abuse increases a student’s risk of drug use.</w:t>
            </w:r>
          </w:p>
        </w:tc>
        <w:tc>
          <w:tcPr>
            <w:tcW w:w="0" w:type="auto"/>
            <w:hideMark/>
          </w:tcPr>
          <w:p w14:paraId="36B79D25"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216 (60.0%)</w:t>
            </w:r>
          </w:p>
        </w:tc>
        <w:tc>
          <w:tcPr>
            <w:tcW w:w="0" w:type="auto"/>
            <w:hideMark/>
          </w:tcPr>
          <w:p w14:paraId="3D145A5A"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144 (40.0%)</w:t>
            </w:r>
          </w:p>
        </w:tc>
      </w:tr>
      <w:tr w:rsidR="008A6B75" w:rsidRPr="00540F38" w14:paraId="60D177F9" w14:textId="77777777" w:rsidTr="00F76759">
        <w:tc>
          <w:tcPr>
            <w:tcW w:w="0" w:type="auto"/>
            <w:vAlign w:val="bottom"/>
            <w:hideMark/>
          </w:tcPr>
          <w:p w14:paraId="7AD8447C" w14:textId="6DD6C2E6"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8</w:t>
            </w:r>
          </w:p>
        </w:tc>
        <w:tc>
          <w:tcPr>
            <w:tcW w:w="0" w:type="auto"/>
            <w:hideMark/>
          </w:tcPr>
          <w:p w14:paraId="55C84D12"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Having strong religious beliefs is a major risk factor for drug abuse.</w:t>
            </w:r>
          </w:p>
        </w:tc>
        <w:tc>
          <w:tcPr>
            <w:tcW w:w="0" w:type="auto"/>
            <w:hideMark/>
          </w:tcPr>
          <w:p w14:paraId="0041877B"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207 (57.5%)</w:t>
            </w:r>
          </w:p>
        </w:tc>
        <w:tc>
          <w:tcPr>
            <w:tcW w:w="0" w:type="auto"/>
            <w:hideMark/>
          </w:tcPr>
          <w:p w14:paraId="6CF72849"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153 (42.5%)</w:t>
            </w:r>
          </w:p>
        </w:tc>
      </w:tr>
      <w:tr w:rsidR="008A6B75" w:rsidRPr="00540F38" w14:paraId="05F2556E" w14:textId="77777777" w:rsidTr="00F76759">
        <w:tc>
          <w:tcPr>
            <w:tcW w:w="0" w:type="auto"/>
            <w:vAlign w:val="bottom"/>
            <w:hideMark/>
          </w:tcPr>
          <w:p w14:paraId="5EF472A2" w14:textId="100A0FE1"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9</w:t>
            </w:r>
          </w:p>
        </w:tc>
        <w:tc>
          <w:tcPr>
            <w:tcW w:w="0" w:type="auto"/>
            <w:hideMark/>
          </w:tcPr>
          <w:p w14:paraId="62DE8F42"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Easy access to drugs around campus can promote illegal drug use.</w:t>
            </w:r>
          </w:p>
        </w:tc>
        <w:tc>
          <w:tcPr>
            <w:tcW w:w="0" w:type="auto"/>
            <w:hideMark/>
          </w:tcPr>
          <w:p w14:paraId="0F2AD216"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200 (55.6%)</w:t>
            </w:r>
          </w:p>
        </w:tc>
        <w:tc>
          <w:tcPr>
            <w:tcW w:w="0" w:type="auto"/>
            <w:hideMark/>
          </w:tcPr>
          <w:p w14:paraId="78CA5A2C"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160 (44.4%)</w:t>
            </w:r>
          </w:p>
        </w:tc>
      </w:tr>
      <w:tr w:rsidR="008A6B75" w:rsidRPr="00540F38" w14:paraId="5C51EEC7" w14:textId="77777777" w:rsidTr="00F76759">
        <w:tc>
          <w:tcPr>
            <w:tcW w:w="0" w:type="auto"/>
            <w:vAlign w:val="bottom"/>
            <w:hideMark/>
          </w:tcPr>
          <w:p w14:paraId="3CC411C9" w14:textId="15C6CA6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lastRenderedPageBreak/>
              <w:t>10</w:t>
            </w:r>
          </w:p>
        </w:tc>
        <w:tc>
          <w:tcPr>
            <w:tcW w:w="0" w:type="auto"/>
            <w:hideMark/>
          </w:tcPr>
          <w:p w14:paraId="48EB2808"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Lack of parental supervision is unrelated to drug experimentation.</w:t>
            </w:r>
          </w:p>
        </w:tc>
        <w:tc>
          <w:tcPr>
            <w:tcW w:w="0" w:type="auto"/>
            <w:hideMark/>
          </w:tcPr>
          <w:p w14:paraId="006B96D9"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206 (57.2%)</w:t>
            </w:r>
          </w:p>
        </w:tc>
        <w:tc>
          <w:tcPr>
            <w:tcW w:w="0" w:type="auto"/>
            <w:hideMark/>
          </w:tcPr>
          <w:p w14:paraId="3A86B170"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154 (42.8%)</w:t>
            </w:r>
          </w:p>
        </w:tc>
      </w:tr>
      <w:tr w:rsidR="008A6B75" w:rsidRPr="00540F38" w14:paraId="3801F361" w14:textId="77777777" w:rsidTr="00F76759">
        <w:tc>
          <w:tcPr>
            <w:tcW w:w="0" w:type="auto"/>
            <w:vAlign w:val="bottom"/>
            <w:hideMark/>
          </w:tcPr>
          <w:p w14:paraId="4E422C79" w14:textId="375EAC30"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11</w:t>
            </w:r>
          </w:p>
        </w:tc>
        <w:tc>
          <w:tcPr>
            <w:tcW w:w="0" w:type="auto"/>
            <w:hideMark/>
          </w:tcPr>
          <w:p w14:paraId="5BB0F22D"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Depression and anxiety can push students toward substance use.</w:t>
            </w:r>
          </w:p>
        </w:tc>
        <w:tc>
          <w:tcPr>
            <w:tcW w:w="0" w:type="auto"/>
            <w:hideMark/>
          </w:tcPr>
          <w:p w14:paraId="2E47887B"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226 (62.8%)</w:t>
            </w:r>
          </w:p>
        </w:tc>
        <w:tc>
          <w:tcPr>
            <w:tcW w:w="0" w:type="auto"/>
            <w:hideMark/>
          </w:tcPr>
          <w:p w14:paraId="094BB240"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134 (37.2%)</w:t>
            </w:r>
          </w:p>
        </w:tc>
      </w:tr>
      <w:tr w:rsidR="008A6B75" w:rsidRPr="00540F38" w14:paraId="201F68E3" w14:textId="77777777" w:rsidTr="00F76759">
        <w:tc>
          <w:tcPr>
            <w:tcW w:w="0" w:type="auto"/>
            <w:vAlign w:val="bottom"/>
            <w:hideMark/>
          </w:tcPr>
          <w:p w14:paraId="3DE29792" w14:textId="1AAC1EFD"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12</w:t>
            </w:r>
          </w:p>
        </w:tc>
        <w:tc>
          <w:tcPr>
            <w:tcW w:w="0" w:type="auto"/>
            <w:hideMark/>
          </w:tcPr>
          <w:p w14:paraId="38DD92E2"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Illegal drug abuse is only a problem among male students.</w:t>
            </w:r>
          </w:p>
        </w:tc>
        <w:tc>
          <w:tcPr>
            <w:tcW w:w="0" w:type="auto"/>
            <w:hideMark/>
          </w:tcPr>
          <w:p w14:paraId="2758AF96"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184 (51.1%)</w:t>
            </w:r>
          </w:p>
        </w:tc>
        <w:tc>
          <w:tcPr>
            <w:tcW w:w="0" w:type="auto"/>
            <w:hideMark/>
          </w:tcPr>
          <w:p w14:paraId="1054CBE9"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176 (48.9%)</w:t>
            </w:r>
          </w:p>
        </w:tc>
      </w:tr>
      <w:tr w:rsidR="008A6B75" w:rsidRPr="00540F38" w14:paraId="1020AAAC" w14:textId="77777777" w:rsidTr="00F76759">
        <w:tc>
          <w:tcPr>
            <w:tcW w:w="0" w:type="auto"/>
            <w:vAlign w:val="bottom"/>
            <w:hideMark/>
          </w:tcPr>
          <w:p w14:paraId="70078BA0" w14:textId="670A6822"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13</w:t>
            </w:r>
          </w:p>
        </w:tc>
        <w:tc>
          <w:tcPr>
            <w:tcW w:w="0" w:type="auto"/>
            <w:hideMark/>
          </w:tcPr>
          <w:p w14:paraId="6C847E0C"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Attending social gatherings or parties with drug users can increase drug exposure.</w:t>
            </w:r>
          </w:p>
        </w:tc>
        <w:tc>
          <w:tcPr>
            <w:tcW w:w="0" w:type="auto"/>
            <w:hideMark/>
          </w:tcPr>
          <w:p w14:paraId="31E47531"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202 (56.1%)</w:t>
            </w:r>
          </w:p>
        </w:tc>
        <w:tc>
          <w:tcPr>
            <w:tcW w:w="0" w:type="auto"/>
            <w:hideMark/>
          </w:tcPr>
          <w:p w14:paraId="2470A2C2"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158 (43.9%)</w:t>
            </w:r>
          </w:p>
        </w:tc>
      </w:tr>
      <w:tr w:rsidR="008A6B75" w:rsidRPr="00540F38" w14:paraId="5DFE9984" w14:textId="77777777" w:rsidTr="00F76759">
        <w:tc>
          <w:tcPr>
            <w:tcW w:w="0" w:type="auto"/>
            <w:vAlign w:val="bottom"/>
            <w:hideMark/>
          </w:tcPr>
          <w:p w14:paraId="504032D1" w14:textId="4A2DA7D1"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14</w:t>
            </w:r>
          </w:p>
        </w:tc>
        <w:tc>
          <w:tcPr>
            <w:tcW w:w="0" w:type="auto"/>
            <w:hideMark/>
          </w:tcPr>
          <w:p w14:paraId="49EA6DD1"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Financial stress and unemployment are potential triggers of substance abuse.</w:t>
            </w:r>
          </w:p>
        </w:tc>
        <w:tc>
          <w:tcPr>
            <w:tcW w:w="0" w:type="auto"/>
            <w:hideMark/>
          </w:tcPr>
          <w:p w14:paraId="4183C85D"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224 (62.2%)</w:t>
            </w:r>
          </w:p>
        </w:tc>
        <w:tc>
          <w:tcPr>
            <w:tcW w:w="0" w:type="auto"/>
            <w:hideMark/>
          </w:tcPr>
          <w:p w14:paraId="77AA5EAA"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136 (37.8%)</w:t>
            </w:r>
          </w:p>
        </w:tc>
      </w:tr>
      <w:tr w:rsidR="008A6B75" w:rsidRPr="00540F38" w14:paraId="43091129" w14:textId="77777777" w:rsidTr="00F76759">
        <w:tc>
          <w:tcPr>
            <w:tcW w:w="0" w:type="auto"/>
            <w:vAlign w:val="bottom"/>
            <w:hideMark/>
          </w:tcPr>
          <w:p w14:paraId="0B543D3D" w14:textId="11C6C561"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15</w:t>
            </w:r>
          </w:p>
        </w:tc>
        <w:tc>
          <w:tcPr>
            <w:tcW w:w="0" w:type="auto"/>
            <w:hideMark/>
          </w:tcPr>
          <w:p w14:paraId="39BE104C"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Media portrayal of drug use has no effect on student behaviour.</w:t>
            </w:r>
          </w:p>
        </w:tc>
        <w:tc>
          <w:tcPr>
            <w:tcW w:w="0" w:type="auto"/>
            <w:hideMark/>
          </w:tcPr>
          <w:p w14:paraId="4B8403DB"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208 (57.8%)</w:t>
            </w:r>
          </w:p>
        </w:tc>
        <w:tc>
          <w:tcPr>
            <w:tcW w:w="0" w:type="auto"/>
            <w:hideMark/>
          </w:tcPr>
          <w:p w14:paraId="2294D701"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152 (42.2%)</w:t>
            </w:r>
          </w:p>
        </w:tc>
      </w:tr>
      <w:tr w:rsidR="008A6B75" w:rsidRPr="00540F38" w14:paraId="68954EAE" w14:textId="77777777" w:rsidTr="00F76759">
        <w:tc>
          <w:tcPr>
            <w:tcW w:w="0" w:type="auto"/>
            <w:vAlign w:val="bottom"/>
            <w:hideMark/>
          </w:tcPr>
          <w:p w14:paraId="4DE43CE4" w14:textId="325F0A26"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16</w:t>
            </w:r>
          </w:p>
        </w:tc>
        <w:tc>
          <w:tcPr>
            <w:tcW w:w="0" w:type="auto"/>
            <w:hideMark/>
          </w:tcPr>
          <w:p w14:paraId="4800DF5A"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Using prescription drugs without a doctor’s order is a form of drug abuse.</w:t>
            </w:r>
          </w:p>
        </w:tc>
        <w:tc>
          <w:tcPr>
            <w:tcW w:w="0" w:type="auto"/>
            <w:hideMark/>
          </w:tcPr>
          <w:p w14:paraId="64856871"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200 (55.6%)</w:t>
            </w:r>
          </w:p>
        </w:tc>
        <w:tc>
          <w:tcPr>
            <w:tcW w:w="0" w:type="auto"/>
            <w:hideMark/>
          </w:tcPr>
          <w:p w14:paraId="6D04B4B4"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160 (44.4%)</w:t>
            </w:r>
          </w:p>
        </w:tc>
      </w:tr>
      <w:tr w:rsidR="008A6B75" w:rsidRPr="00540F38" w14:paraId="4E313857" w14:textId="77777777" w:rsidTr="00F76759">
        <w:tc>
          <w:tcPr>
            <w:tcW w:w="0" w:type="auto"/>
            <w:vAlign w:val="bottom"/>
            <w:hideMark/>
          </w:tcPr>
          <w:p w14:paraId="42F85BA0" w14:textId="5C403EBC"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17</w:t>
            </w:r>
          </w:p>
        </w:tc>
        <w:tc>
          <w:tcPr>
            <w:tcW w:w="0" w:type="auto"/>
            <w:hideMark/>
          </w:tcPr>
          <w:p w14:paraId="4CDFF0FA"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Association with deviant peer groups is a predictor of drug use.</w:t>
            </w:r>
          </w:p>
        </w:tc>
        <w:tc>
          <w:tcPr>
            <w:tcW w:w="0" w:type="auto"/>
            <w:hideMark/>
          </w:tcPr>
          <w:p w14:paraId="462C7738"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211 (58.6%)</w:t>
            </w:r>
          </w:p>
        </w:tc>
        <w:tc>
          <w:tcPr>
            <w:tcW w:w="0" w:type="auto"/>
            <w:hideMark/>
          </w:tcPr>
          <w:p w14:paraId="32E6755D"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149 (41.4%)</w:t>
            </w:r>
          </w:p>
        </w:tc>
      </w:tr>
      <w:tr w:rsidR="008A6B75" w:rsidRPr="00540F38" w14:paraId="4B13C5F5" w14:textId="77777777" w:rsidTr="00F76759">
        <w:tc>
          <w:tcPr>
            <w:tcW w:w="0" w:type="auto"/>
            <w:vAlign w:val="bottom"/>
            <w:hideMark/>
          </w:tcPr>
          <w:p w14:paraId="514B4D5A" w14:textId="3207D5DE"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18</w:t>
            </w:r>
          </w:p>
        </w:tc>
        <w:tc>
          <w:tcPr>
            <w:tcW w:w="0" w:type="auto"/>
            <w:hideMark/>
          </w:tcPr>
          <w:p w14:paraId="50E3572D"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Academic stress has no relationship with drug use.</w:t>
            </w:r>
          </w:p>
        </w:tc>
        <w:tc>
          <w:tcPr>
            <w:tcW w:w="0" w:type="auto"/>
            <w:hideMark/>
          </w:tcPr>
          <w:p w14:paraId="3C943F40"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142 (39.4%)</w:t>
            </w:r>
          </w:p>
        </w:tc>
        <w:tc>
          <w:tcPr>
            <w:tcW w:w="0" w:type="auto"/>
            <w:hideMark/>
          </w:tcPr>
          <w:p w14:paraId="1E4B554A"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218 (60.6%)</w:t>
            </w:r>
          </w:p>
        </w:tc>
      </w:tr>
      <w:tr w:rsidR="008A6B75" w:rsidRPr="00540F38" w14:paraId="0ABFF0F7" w14:textId="77777777" w:rsidTr="00F76759">
        <w:tc>
          <w:tcPr>
            <w:tcW w:w="0" w:type="auto"/>
            <w:vAlign w:val="bottom"/>
            <w:hideMark/>
          </w:tcPr>
          <w:p w14:paraId="509E2C2F" w14:textId="4E62941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19</w:t>
            </w:r>
          </w:p>
        </w:tc>
        <w:tc>
          <w:tcPr>
            <w:tcW w:w="0" w:type="auto"/>
            <w:hideMark/>
          </w:tcPr>
          <w:p w14:paraId="5F11DB4B"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Students who live alone off-campus are at higher risk of drug use than those in hostels.</w:t>
            </w:r>
          </w:p>
        </w:tc>
        <w:tc>
          <w:tcPr>
            <w:tcW w:w="0" w:type="auto"/>
            <w:hideMark/>
          </w:tcPr>
          <w:p w14:paraId="4B16AC61"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154 (42.8%)</w:t>
            </w:r>
          </w:p>
        </w:tc>
        <w:tc>
          <w:tcPr>
            <w:tcW w:w="0" w:type="auto"/>
            <w:hideMark/>
          </w:tcPr>
          <w:p w14:paraId="3FDFE0CD"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206 (57.2%)</w:t>
            </w:r>
          </w:p>
        </w:tc>
      </w:tr>
      <w:tr w:rsidR="008A6B75" w:rsidRPr="00540F38" w14:paraId="33EA90F0" w14:textId="77777777" w:rsidTr="00F76759">
        <w:tc>
          <w:tcPr>
            <w:tcW w:w="0" w:type="auto"/>
            <w:vAlign w:val="bottom"/>
            <w:hideMark/>
          </w:tcPr>
          <w:p w14:paraId="008BFB11" w14:textId="1BC98AA1"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20</w:t>
            </w:r>
          </w:p>
        </w:tc>
        <w:tc>
          <w:tcPr>
            <w:tcW w:w="0" w:type="auto"/>
            <w:hideMark/>
          </w:tcPr>
          <w:p w14:paraId="152B6BA8"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Ignorance about the dangers of drug use can contribute to experimentation.</w:t>
            </w:r>
          </w:p>
        </w:tc>
        <w:tc>
          <w:tcPr>
            <w:tcW w:w="0" w:type="auto"/>
            <w:hideMark/>
          </w:tcPr>
          <w:p w14:paraId="3DCDD384"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145 (40.3%)</w:t>
            </w:r>
          </w:p>
        </w:tc>
        <w:tc>
          <w:tcPr>
            <w:tcW w:w="0" w:type="auto"/>
            <w:hideMark/>
          </w:tcPr>
          <w:p w14:paraId="1C3838DF"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215 (59.7%)</w:t>
            </w:r>
          </w:p>
        </w:tc>
      </w:tr>
      <w:tr w:rsidR="008A6B75" w:rsidRPr="00540F38" w14:paraId="3767B4B4" w14:textId="77777777" w:rsidTr="00F76759">
        <w:tc>
          <w:tcPr>
            <w:tcW w:w="0" w:type="auto"/>
            <w:vAlign w:val="bottom"/>
            <w:hideMark/>
          </w:tcPr>
          <w:p w14:paraId="48C71D6E" w14:textId="0325FDD6"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21</w:t>
            </w:r>
          </w:p>
        </w:tc>
        <w:tc>
          <w:tcPr>
            <w:tcW w:w="0" w:type="auto"/>
            <w:hideMark/>
          </w:tcPr>
          <w:p w14:paraId="19C0E16D"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Strong campus policies and enforcement reduce drug abuse prevalence.</w:t>
            </w:r>
          </w:p>
        </w:tc>
        <w:tc>
          <w:tcPr>
            <w:tcW w:w="0" w:type="auto"/>
            <w:hideMark/>
          </w:tcPr>
          <w:p w14:paraId="1794CB9F"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210 (58.3%)</w:t>
            </w:r>
          </w:p>
        </w:tc>
        <w:tc>
          <w:tcPr>
            <w:tcW w:w="0" w:type="auto"/>
            <w:hideMark/>
          </w:tcPr>
          <w:p w14:paraId="42544F01"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150 (41.7%)</w:t>
            </w:r>
          </w:p>
        </w:tc>
      </w:tr>
      <w:tr w:rsidR="008A6B75" w:rsidRPr="00540F38" w14:paraId="794C4645" w14:textId="77777777" w:rsidTr="00F76759">
        <w:trPr>
          <w:trHeight w:val="530"/>
        </w:trPr>
        <w:tc>
          <w:tcPr>
            <w:tcW w:w="0" w:type="auto"/>
            <w:vAlign w:val="bottom"/>
            <w:hideMark/>
          </w:tcPr>
          <w:p w14:paraId="208C20FA" w14:textId="64C687F3"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22</w:t>
            </w:r>
          </w:p>
        </w:tc>
        <w:tc>
          <w:tcPr>
            <w:tcW w:w="0" w:type="auto"/>
            <w:hideMark/>
          </w:tcPr>
          <w:p w14:paraId="3AD9EA84"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Smoking marijuana helps students concentrate during exams.</w:t>
            </w:r>
          </w:p>
        </w:tc>
        <w:tc>
          <w:tcPr>
            <w:tcW w:w="0" w:type="auto"/>
            <w:hideMark/>
          </w:tcPr>
          <w:p w14:paraId="55069FAC"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209 (58.1%)</w:t>
            </w:r>
          </w:p>
        </w:tc>
        <w:tc>
          <w:tcPr>
            <w:tcW w:w="0" w:type="auto"/>
            <w:hideMark/>
          </w:tcPr>
          <w:p w14:paraId="7A285B87"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151 (41.9%)</w:t>
            </w:r>
          </w:p>
        </w:tc>
      </w:tr>
      <w:tr w:rsidR="008A6B75" w:rsidRPr="00540F38" w14:paraId="26FD841F" w14:textId="77777777" w:rsidTr="00F76759">
        <w:trPr>
          <w:trHeight w:val="350"/>
        </w:trPr>
        <w:tc>
          <w:tcPr>
            <w:tcW w:w="0" w:type="auto"/>
            <w:vAlign w:val="bottom"/>
            <w:hideMark/>
          </w:tcPr>
          <w:p w14:paraId="7E30CB8F" w14:textId="3B262F32"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color w:val="000000"/>
                <w:sz w:val="24"/>
                <w:szCs w:val="24"/>
              </w:rPr>
              <w:t>23</w:t>
            </w:r>
          </w:p>
        </w:tc>
        <w:tc>
          <w:tcPr>
            <w:tcW w:w="0" w:type="auto"/>
            <w:hideMark/>
          </w:tcPr>
          <w:p w14:paraId="30FE2EF3" w14:textId="77777777" w:rsidR="000022B2" w:rsidRPr="00540F38" w:rsidRDefault="000022B2" w:rsidP="000022B2">
            <w:pPr>
              <w:rPr>
                <w:rFonts w:ascii="Times New Roman" w:hAnsi="Times New Roman" w:cs="Times New Roman"/>
                <w:sz w:val="24"/>
                <w:szCs w:val="24"/>
                <w:lang w:val="en-GB"/>
              </w:rPr>
            </w:pPr>
            <w:r w:rsidRPr="00540F38">
              <w:rPr>
                <w:rFonts w:ascii="Times New Roman" w:hAnsi="Times New Roman" w:cs="Times New Roman"/>
                <w:sz w:val="24"/>
                <w:szCs w:val="24"/>
                <w:lang w:val="en-GB"/>
              </w:rPr>
              <w:t>Self-medication with codeine or tramadol for pain can lead to dependence.</w:t>
            </w:r>
          </w:p>
        </w:tc>
        <w:tc>
          <w:tcPr>
            <w:tcW w:w="0" w:type="auto"/>
            <w:hideMark/>
          </w:tcPr>
          <w:p w14:paraId="225BFFD0"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212 (58.9%)</w:t>
            </w:r>
          </w:p>
        </w:tc>
        <w:tc>
          <w:tcPr>
            <w:tcW w:w="0" w:type="auto"/>
            <w:hideMark/>
          </w:tcPr>
          <w:p w14:paraId="3E7198BE" w14:textId="77777777" w:rsidR="000022B2" w:rsidRPr="00540F38" w:rsidRDefault="000022B2" w:rsidP="000022B2">
            <w:pPr>
              <w:jc w:val="center"/>
              <w:rPr>
                <w:rFonts w:ascii="Times New Roman" w:hAnsi="Times New Roman" w:cs="Times New Roman"/>
                <w:sz w:val="24"/>
                <w:szCs w:val="24"/>
                <w:lang w:val="en-GB"/>
              </w:rPr>
            </w:pPr>
            <w:r w:rsidRPr="00540F38">
              <w:rPr>
                <w:rFonts w:ascii="Times New Roman" w:hAnsi="Times New Roman" w:cs="Times New Roman"/>
                <w:sz w:val="24"/>
                <w:szCs w:val="24"/>
                <w:lang w:val="en-GB"/>
              </w:rPr>
              <w:t>148 (41.1%)</w:t>
            </w:r>
          </w:p>
        </w:tc>
      </w:tr>
      <w:tr w:rsidR="000022B2" w:rsidRPr="00540F38" w14:paraId="53AA4F2A" w14:textId="77777777" w:rsidTr="00F76759">
        <w:trPr>
          <w:trHeight w:val="350"/>
        </w:trPr>
        <w:tc>
          <w:tcPr>
            <w:tcW w:w="0" w:type="auto"/>
            <w:vAlign w:val="bottom"/>
          </w:tcPr>
          <w:p w14:paraId="5C2E2E49" w14:textId="77777777" w:rsidR="000022B2" w:rsidRPr="00540F38" w:rsidRDefault="000022B2" w:rsidP="000022B2">
            <w:pPr>
              <w:rPr>
                <w:rFonts w:ascii="Times New Roman" w:hAnsi="Times New Roman" w:cs="Times New Roman"/>
                <w:b/>
                <w:bCs/>
                <w:color w:val="000000"/>
                <w:sz w:val="24"/>
                <w:szCs w:val="24"/>
              </w:rPr>
            </w:pPr>
          </w:p>
        </w:tc>
        <w:tc>
          <w:tcPr>
            <w:tcW w:w="0" w:type="auto"/>
          </w:tcPr>
          <w:p w14:paraId="72B298B5" w14:textId="365285D5" w:rsidR="000022B2" w:rsidRPr="00540F38" w:rsidRDefault="000022B2" w:rsidP="000022B2">
            <w:pPr>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 xml:space="preserve">Aggregate </w:t>
            </w:r>
          </w:p>
        </w:tc>
        <w:tc>
          <w:tcPr>
            <w:tcW w:w="0" w:type="auto"/>
          </w:tcPr>
          <w:p w14:paraId="48995110" w14:textId="6B24C2DF" w:rsidR="000022B2" w:rsidRPr="00540F38" w:rsidRDefault="008A6B75" w:rsidP="000022B2">
            <w:pPr>
              <w:jc w:val="center"/>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192</w:t>
            </w:r>
            <w:r w:rsidR="000022B2" w:rsidRPr="00540F38">
              <w:rPr>
                <w:rFonts w:ascii="Times New Roman" w:hAnsi="Times New Roman" w:cs="Times New Roman"/>
                <w:b/>
                <w:bCs/>
                <w:sz w:val="24"/>
                <w:szCs w:val="24"/>
                <w:lang w:val="en-GB"/>
              </w:rPr>
              <w:t>(58.3%)</w:t>
            </w:r>
          </w:p>
        </w:tc>
        <w:tc>
          <w:tcPr>
            <w:tcW w:w="0" w:type="auto"/>
          </w:tcPr>
          <w:p w14:paraId="3CC7AFA6" w14:textId="0EF2C9D1" w:rsidR="000022B2" w:rsidRPr="00540F38" w:rsidRDefault="008A6B75" w:rsidP="000022B2">
            <w:pPr>
              <w:jc w:val="center"/>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168(41.7%)</w:t>
            </w:r>
          </w:p>
        </w:tc>
      </w:tr>
    </w:tbl>
    <w:p w14:paraId="70A2CD83" w14:textId="3E80C6C5" w:rsidR="000022B2" w:rsidRPr="00540F38" w:rsidRDefault="008A6B75" w:rsidP="000022B2">
      <w:pPr>
        <w:spacing w:line="480" w:lineRule="auto"/>
        <w:rPr>
          <w:rFonts w:ascii="Times New Roman" w:hAnsi="Times New Roman" w:cs="Times New Roman"/>
          <w:b/>
          <w:bCs/>
          <w:i/>
          <w:iCs/>
          <w:sz w:val="24"/>
          <w:szCs w:val="24"/>
        </w:rPr>
      </w:pPr>
      <w:r w:rsidRPr="00540F38">
        <w:rPr>
          <w:rFonts w:ascii="Times New Roman" w:hAnsi="Times New Roman" w:cs="Times New Roman"/>
          <w:b/>
          <w:bCs/>
          <w:i/>
          <w:iCs/>
          <w:sz w:val="24"/>
          <w:szCs w:val="24"/>
        </w:rPr>
        <w:t>Note: &lt;50% Low; 50-59% Fair; 60-69% Good; and 70-100% excellent</w:t>
      </w:r>
    </w:p>
    <w:p w14:paraId="1C35A321" w14:textId="5E9E67A3" w:rsidR="000022B2" w:rsidRPr="00540F38" w:rsidRDefault="00F24C42" w:rsidP="00F24C42">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Table .</w:t>
      </w:r>
      <w:bookmarkStart w:id="5" w:name="_Hlk222953571"/>
      <w:r w:rsidRPr="00540F38">
        <w:rPr>
          <w:rFonts w:ascii="Times New Roman" w:hAnsi="Times New Roman" w:cs="Times New Roman"/>
          <w:sz w:val="24"/>
          <w:szCs w:val="24"/>
        </w:rPr>
        <w:t xml:space="preserve">2 </w:t>
      </w:r>
      <w:bookmarkStart w:id="6" w:name="_Hlk222953366"/>
      <w:r w:rsidRPr="00540F38">
        <w:rPr>
          <w:rFonts w:ascii="Times New Roman" w:hAnsi="Times New Roman" w:cs="Times New Roman"/>
          <w:sz w:val="24"/>
          <w:szCs w:val="24"/>
        </w:rPr>
        <w:t>presented the data on level of knowledge of risk factors of illicit drug use. The result revealed that on the aggregate 192 respondents (58.3%) provided correct answers, while 168 (41.7%) were incorrect. The aggregate score of 58.3% was classified as Fair (50–59%), indicating that respondents generally possessed average knowledge of risk factors of illicit drugs use</w:t>
      </w:r>
      <w:bookmarkEnd w:id="5"/>
      <w:r w:rsidRPr="00540F38">
        <w:rPr>
          <w:rFonts w:ascii="Times New Roman" w:hAnsi="Times New Roman" w:cs="Times New Roman"/>
          <w:sz w:val="24"/>
          <w:szCs w:val="24"/>
        </w:rPr>
        <w:t>.</w:t>
      </w:r>
      <w:bookmarkEnd w:id="6"/>
    </w:p>
    <w:p w14:paraId="5DAAD2BE" w14:textId="130F123F" w:rsidR="00003F1C" w:rsidRPr="00540F38" w:rsidRDefault="00003F1C" w:rsidP="000022B2">
      <w:pPr>
        <w:spacing w:line="480" w:lineRule="auto"/>
        <w:rPr>
          <w:rFonts w:ascii="Times New Roman" w:hAnsi="Times New Roman" w:cs="Times New Roman"/>
          <w:sz w:val="24"/>
          <w:szCs w:val="24"/>
        </w:rPr>
      </w:pPr>
      <w:r w:rsidRPr="00540F38">
        <w:rPr>
          <w:rFonts w:ascii="Times New Roman" w:hAnsi="Times New Roman" w:cs="Times New Roman"/>
          <w:b/>
          <w:bCs/>
          <w:sz w:val="24"/>
          <w:szCs w:val="24"/>
        </w:rPr>
        <w:t>Research question 2:</w:t>
      </w:r>
      <w:r w:rsidRPr="00540F38">
        <w:rPr>
          <w:rFonts w:ascii="Times New Roman" w:hAnsi="Times New Roman" w:cs="Times New Roman"/>
          <w:sz w:val="24"/>
          <w:szCs w:val="24"/>
        </w:rPr>
        <w:t xml:space="preserve"> What is the prevalence of ill</w:t>
      </w:r>
      <w:r w:rsidR="00136646" w:rsidRPr="00540F38">
        <w:rPr>
          <w:rFonts w:ascii="Times New Roman" w:hAnsi="Times New Roman" w:cs="Times New Roman"/>
          <w:sz w:val="24"/>
          <w:szCs w:val="24"/>
        </w:rPr>
        <w:t>icit</w:t>
      </w:r>
      <w:r w:rsidRPr="00540F38">
        <w:rPr>
          <w:rFonts w:ascii="Times New Roman" w:hAnsi="Times New Roman" w:cs="Times New Roman"/>
          <w:sz w:val="24"/>
          <w:szCs w:val="24"/>
        </w:rPr>
        <w:t xml:space="preserve"> drug use among students of the University of Port Harcourt?</w:t>
      </w:r>
    </w:p>
    <w:p w14:paraId="06D4BFBE" w14:textId="6F8C6A6C" w:rsidR="00003F1C" w:rsidRPr="00540F38" w:rsidRDefault="00A21233" w:rsidP="00A21233">
      <w:pPr>
        <w:spacing w:line="480" w:lineRule="auto"/>
        <w:jc w:val="center"/>
        <w:rPr>
          <w:rFonts w:ascii="Times New Roman" w:hAnsi="Times New Roman" w:cs="Times New Roman"/>
          <w:sz w:val="24"/>
          <w:szCs w:val="24"/>
        </w:rPr>
      </w:pPr>
      <w:r w:rsidRPr="00540F38">
        <w:rPr>
          <w:rFonts w:ascii="Times New Roman" w:hAnsi="Times New Roman" w:cs="Times New Roman"/>
          <w:noProof/>
          <w:sz w:val="24"/>
          <w:szCs w:val="24"/>
        </w:rPr>
        <w:lastRenderedPageBreak/>
        <w:drawing>
          <wp:inline distT="0" distB="0" distL="0" distR="0" wp14:anchorId="78DB988F" wp14:editId="232847CB">
            <wp:extent cx="5408295" cy="3424686"/>
            <wp:effectExtent l="0" t="0" r="1905" b="4445"/>
            <wp:docPr id="198347403" name="Chart 1">
              <a:extLst xmlns:a="http://schemas.openxmlformats.org/drawingml/2006/main">
                <a:ext uri="{FF2B5EF4-FFF2-40B4-BE49-F238E27FC236}">
                  <a16:creationId xmlns:a16="http://schemas.microsoft.com/office/drawing/2014/main" id="{A2F4F562-7856-12F9-AF03-6DBEE0514D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483BCDE" w14:textId="42466451" w:rsidR="00A21233" w:rsidRPr="00540F38" w:rsidRDefault="00A21233" w:rsidP="00A21233">
      <w:pPr>
        <w:spacing w:line="480" w:lineRule="auto"/>
        <w:jc w:val="center"/>
        <w:rPr>
          <w:rFonts w:ascii="Times New Roman" w:hAnsi="Times New Roman" w:cs="Times New Roman"/>
          <w:b/>
          <w:bCs/>
          <w:sz w:val="24"/>
          <w:szCs w:val="24"/>
        </w:rPr>
      </w:pPr>
      <w:r w:rsidRPr="00540F38">
        <w:rPr>
          <w:rFonts w:ascii="Times New Roman" w:hAnsi="Times New Roman" w:cs="Times New Roman"/>
          <w:b/>
          <w:bCs/>
          <w:sz w:val="24"/>
          <w:szCs w:val="24"/>
        </w:rPr>
        <w:t>Figure .1: Prevalence of Illicit drugs use among students in UPH</w:t>
      </w:r>
      <w:r w:rsidR="003A490D" w:rsidRPr="00540F38">
        <w:rPr>
          <w:rFonts w:ascii="Times New Roman" w:hAnsi="Times New Roman" w:cs="Times New Roman"/>
          <w:b/>
          <w:bCs/>
          <w:sz w:val="24"/>
          <w:szCs w:val="24"/>
        </w:rPr>
        <w:t xml:space="preserve"> (n=360)</w:t>
      </w:r>
    </w:p>
    <w:p w14:paraId="122F6FB7" w14:textId="77777777" w:rsidR="00C83826" w:rsidRPr="00540F38" w:rsidRDefault="00C83826" w:rsidP="00C83826">
      <w:pPr>
        <w:spacing w:line="480" w:lineRule="auto"/>
        <w:rPr>
          <w:rFonts w:ascii="Times New Roman" w:hAnsi="Times New Roman" w:cs="Times New Roman"/>
          <w:sz w:val="24"/>
          <w:szCs w:val="24"/>
        </w:rPr>
      </w:pPr>
    </w:p>
    <w:p w14:paraId="55593E99" w14:textId="77777777" w:rsidR="003A490D" w:rsidRPr="00540F38" w:rsidRDefault="003A490D" w:rsidP="00C83826">
      <w:pPr>
        <w:spacing w:line="480" w:lineRule="auto"/>
        <w:rPr>
          <w:rFonts w:ascii="Times New Roman" w:hAnsi="Times New Roman" w:cs="Times New Roman"/>
          <w:sz w:val="24"/>
          <w:szCs w:val="24"/>
        </w:rPr>
      </w:pPr>
    </w:p>
    <w:p w14:paraId="6F7DCE65" w14:textId="77777777" w:rsidR="003A490D" w:rsidRPr="00540F38" w:rsidRDefault="003A490D" w:rsidP="00C83826">
      <w:pPr>
        <w:spacing w:line="480" w:lineRule="auto"/>
        <w:rPr>
          <w:rFonts w:ascii="Times New Roman" w:hAnsi="Times New Roman" w:cs="Times New Roman"/>
          <w:sz w:val="24"/>
          <w:szCs w:val="24"/>
        </w:rPr>
      </w:pPr>
    </w:p>
    <w:p w14:paraId="3B0600E8" w14:textId="77777777" w:rsidR="003A490D" w:rsidRPr="00540F38" w:rsidRDefault="003A490D" w:rsidP="00C83826">
      <w:pPr>
        <w:spacing w:line="480" w:lineRule="auto"/>
        <w:rPr>
          <w:rFonts w:ascii="Times New Roman" w:hAnsi="Times New Roman" w:cs="Times New Roman"/>
          <w:sz w:val="24"/>
          <w:szCs w:val="24"/>
        </w:rPr>
      </w:pPr>
    </w:p>
    <w:p w14:paraId="51880871" w14:textId="0E2CD74A" w:rsidR="003A490D" w:rsidRPr="00540F38" w:rsidRDefault="00C547A2" w:rsidP="00C547A2">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 xml:space="preserve">Figure </w:t>
      </w:r>
      <w:bookmarkStart w:id="7" w:name="_Hlk222953325"/>
      <w:r w:rsidRPr="00540F38">
        <w:rPr>
          <w:rFonts w:ascii="Times New Roman" w:hAnsi="Times New Roman" w:cs="Times New Roman"/>
          <w:sz w:val="24"/>
          <w:szCs w:val="24"/>
        </w:rPr>
        <w:t>1 presented the prevalence of illicit drug</w:t>
      </w:r>
      <w:r w:rsidR="00AD7F37">
        <w:rPr>
          <w:rFonts w:ascii="Times New Roman" w:hAnsi="Times New Roman" w:cs="Times New Roman"/>
          <w:sz w:val="24"/>
          <w:szCs w:val="24"/>
        </w:rPr>
        <w:t>s</w:t>
      </w:r>
      <w:r w:rsidRPr="00540F38">
        <w:rPr>
          <w:rFonts w:ascii="Times New Roman" w:hAnsi="Times New Roman" w:cs="Times New Roman"/>
          <w:sz w:val="24"/>
          <w:szCs w:val="24"/>
        </w:rPr>
        <w:t xml:space="preserve"> use among UPH students. The result revealed that 33.4% (120 of 360) reported using at least one illicit or controlled drug</w:t>
      </w:r>
      <w:r w:rsidR="00AD7F37">
        <w:rPr>
          <w:rFonts w:ascii="Times New Roman" w:hAnsi="Times New Roman" w:cs="Times New Roman"/>
          <w:sz w:val="24"/>
          <w:szCs w:val="24"/>
        </w:rPr>
        <w:t>s</w:t>
      </w:r>
      <w:r w:rsidRPr="00540F38">
        <w:rPr>
          <w:rFonts w:ascii="Times New Roman" w:hAnsi="Times New Roman" w:cs="Times New Roman"/>
          <w:sz w:val="24"/>
          <w:szCs w:val="24"/>
        </w:rPr>
        <w:t xml:space="preserve"> in the previous 12 months, whereas 66.6% (240 of 360) reported no use. This indicated that roughly one in three students had engaged in recent use.</w:t>
      </w:r>
    </w:p>
    <w:bookmarkEnd w:id="7"/>
    <w:p w14:paraId="0D41D3A4" w14:textId="2A817AC6" w:rsidR="00C83826" w:rsidRPr="00540F38" w:rsidRDefault="00C83826" w:rsidP="00C83826">
      <w:pPr>
        <w:spacing w:line="480" w:lineRule="auto"/>
        <w:rPr>
          <w:rFonts w:ascii="Times New Roman" w:hAnsi="Times New Roman" w:cs="Times New Roman"/>
          <w:sz w:val="24"/>
          <w:szCs w:val="24"/>
        </w:rPr>
      </w:pPr>
      <w:r w:rsidRPr="00540F38">
        <w:rPr>
          <w:rFonts w:ascii="Times New Roman" w:hAnsi="Times New Roman" w:cs="Times New Roman"/>
          <w:b/>
          <w:bCs/>
          <w:sz w:val="24"/>
          <w:szCs w:val="24"/>
        </w:rPr>
        <w:t>Research Question 3:</w:t>
      </w:r>
      <w:r w:rsidRPr="00540F38">
        <w:rPr>
          <w:rFonts w:ascii="Times New Roman" w:hAnsi="Times New Roman" w:cs="Times New Roman"/>
          <w:sz w:val="24"/>
          <w:szCs w:val="24"/>
        </w:rPr>
        <w:t xml:space="preserve"> What are the most commonly used ill</w:t>
      </w:r>
      <w:r w:rsidR="00136646" w:rsidRPr="00540F38">
        <w:rPr>
          <w:rFonts w:ascii="Times New Roman" w:hAnsi="Times New Roman" w:cs="Times New Roman"/>
          <w:sz w:val="24"/>
          <w:szCs w:val="24"/>
        </w:rPr>
        <w:t>icit</w:t>
      </w:r>
      <w:r w:rsidRPr="00540F38">
        <w:rPr>
          <w:rFonts w:ascii="Times New Roman" w:hAnsi="Times New Roman" w:cs="Times New Roman"/>
          <w:sz w:val="24"/>
          <w:szCs w:val="24"/>
        </w:rPr>
        <w:t xml:space="preserve"> drugs among students of the University of Port Harcourt?</w:t>
      </w:r>
    </w:p>
    <w:p w14:paraId="1E87B6F9" w14:textId="39D8F128" w:rsidR="00C83826" w:rsidRPr="00540F38" w:rsidRDefault="0055395F" w:rsidP="0055395F">
      <w:pPr>
        <w:spacing w:line="480" w:lineRule="auto"/>
        <w:jc w:val="center"/>
        <w:rPr>
          <w:rFonts w:ascii="Times New Roman" w:hAnsi="Times New Roman" w:cs="Times New Roman"/>
          <w:sz w:val="24"/>
          <w:szCs w:val="24"/>
        </w:rPr>
      </w:pPr>
      <w:r w:rsidRPr="00540F38">
        <w:rPr>
          <w:rFonts w:ascii="Times New Roman" w:hAnsi="Times New Roman" w:cs="Times New Roman"/>
          <w:noProof/>
          <w:sz w:val="24"/>
          <w:szCs w:val="24"/>
        </w:rPr>
        <w:lastRenderedPageBreak/>
        <w:drawing>
          <wp:inline distT="0" distB="0" distL="0" distR="0" wp14:anchorId="52A85FD3" wp14:editId="0446F819">
            <wp:extent cx="5291138" cy="4300538"/>
            <wp:effectExtent l="0" t="0" r="5080" b="5080"/>
            <wp:docPr id="2139151754" name="Chart 1">
              <a:extLst xmlns:a="http://schemas.openxmlformats.org/drawingml/2006/main">
                <a:ext uri="{FF2B5EF4-FFF2-40B4-BE49-F238E27FC236}">
                  <a16:creationId xmlns:a16="http://schemas.microsoft.com/office/drawing/2014/main" id="{835C6DC4-5D31-45AA-EC77-4AEEFB7982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FE73F74" w14:textId="45A83727" w:rsidR="0055395F" w:rsidRPr="00540F38" w:rsidRDefault="0055395F" w:rsidP="0055395F">
      <w:pPr>
        <w:spacing w:line="480" w:lineRule="auto"/>
        <w:jc w:val="center"/>
        <w:rPr>
          <w:rFonts w:ascii="Times New Roman" w:hAnsi="Times New Roman" w:cs="Times New Roman"/>
          <w:b/>
          <w:bCs/>
          <w:sz w:val="24"/>
          <w:szCs w:val="24"/>
        </w:rPr>
      </w:pPr>
      <w:r w:rsidRPr="00540F38">
        <w:rPr>
          <w:rFonts w:ascii="Times New Roman" w:hAnsi="Times New Roman" w:cs="Times New Roman"/>
          <w:b/>
          <w:bCs/>
          <w:sz w:val="24"/>
          <w:szCs w:val="24"/>
        </w:rPr>
        <w:t>Figure .2: Percentage analysis of commonly used illicit drugs (n=120)</w:t>
      </w:r>
    </w:p>
    <w:p w14:paraId="12FFBF1A" w14:textId="77777777" w:rsidR="001C55C7" w:rsidRPr="00540F38" w:rsidRDefault="001C55C7" w:rsidP="001C55C7">
      <w:pPr>
        <w:spacing w:line="480" w:lineRule="auto"/>
        <w:rPr>
          <w:rFonts w:ascii="Times New Roman" w:hAnsi="Times New Roman" w:cs="Times New Roman"/>
          <w:sz w:val="24"/>
          <w:szCs w:val="24"/>
        </w:rPr>
      </w:pPr>
    </w:p>
    <w:p w14:paraId="21B7287F" w14:textId="225972BF" w:rsidR="001C55C7" w:rsidRPr="00540F38" w:rsidRDefault="00B26D5C" w:rsidP="000D7DF4">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Figure .</w:t>
      </w:r>
      <w:bookmarkStart w:id="8" w:name="_Hlk222953271"/>
      <w:r w:rsidRPr="00540F38">
        <w:rPr>
          <w:rFonts w:ascii="Times New Roman" w:hAnsi="Times New Roman" w:cs="Times New Roman"/>
          <w:sz w:val="24"/>
          <w:szCs w:val="24"/>
        </w:rPr>
        <w:t xml:space="preserve">2 presented the distribution of commonly used illicit drugs among users (n=120). </w:t>
      </w:r>
      <w:bookmarkStart w:id="9" w:name="_Hlk223342448"/>
      <w:r w:rsidRPr="00540F38">
        <w:rPr>
          <w:rFonts w:ascii="Times New Roman" w:hAnsi="Times New Roman" w:cs="Times New Roman"/>
          <w:sz w:val="24"/>
          <w:szCs w:val="24"/>
        </w:rPr>
        <w:t>Cannabis was most prevalent (64.2%), followed by codeine syrup (50.0%) and tramadol (44.2%).</w:t>
      </w:r>
      <w:bookmarkEnd w:id="9"/>
      <w:r w:rsidRPr="00540F38">
        <w:rPr>
          <w:rFonts w:ascii="Times New Roman" w:hAnsi="Times New Roman" w:cs="Times New Roman"/>
          <w:sz w:val="24"/>
          <w:szCs w:val="24"/>
        </w:rPr>
        <w:t xml:space="preserve"> Lower-use substances included synthetic variants (13.3%), ecstasy (10.8%), inhalants (10.0%), diazepam (9.2%), cocaine (6.7%), crack (5.8%), amphetamines (5.8%), </w:t>
      </w:r>
      <w:proofErr w:type="spellStart"/>
      <w:r w:rsidRPr="00540F38">
        <w:rPr>
          <w:rFonts w:ascii="Times New Roman" w:hAnsi="Times New Roman" w:cs="Times New Roman"/>
          <w:sz w:val="24"/>
          <w:szCs w:val="24"/>
        </w:rPr>
        <w:t>rohypnol</w:t>
      </w:r>
      <w:proofErr w:type="spellEnd"/>
      <w:r w:rsidRPr="00540F38">
        <w:rPr>
          <w:rFonts w:ascii="Times New Roman" w:hAnsi="Times New Roman" w:cs="Times New Roman"/>
          <w:sz w:val="24"/>
          <w:szCs w:val="24"/>
        </w:rPr>
        <w:t xml:space="preserve"> (5.0%), and others (5.8%). The pattern suggested predominance of cannabis and prescription-opioid misuse, with comparatively fewer stimulants and club drugs reported in the past year.</w:t>
      </w:r>
    </w:p>
    <w:bookmarkEnd w:id="8"/>
    <w:p w14:paraId="655FA4AF" w14:textId="2B7373F1" w:rsidR="00E637B5" w:rsidRPr="00540F38" w:rsidRDefault="00E637B5" w:rsidP="001C55C7">
      <w:pPr>
        <w:spacing w:line="480" w:lineRule="auto"/>
        <w:rPr>
          <w:rFonts w:ascii="Times New Roman" w:hAnsi="Times New Roman" w:cs="Times New Roman"/>
          <w:sz w:val="24"/>
          <w:szCs w:val="24"/>
        </w:rPr>
      </w:pPr>
      <w:r w:rsidRPr="00540F38">
        <w:rPr>
          <w:rFonts w:ascii="Times New Roman" w:hAnsi="Times New Roman" w:cs="Times New Roman"/>
          <w:b/>
          <w:bCs/>
          <w:sz w:val="24"/>
          <w:szCs w:val="24"/>
        </w:rPr>
        <w:t>Research Question 4:</w:t>
      </w:r>
      <w:r w:rsidRPr="00540F38">
        <w:rPr>
          <w:rFonts w:ascii="Times New Roman" w:hAnsi="Times New Roman" w:cs="Times New Roman"/>
          <w:sz w:val="24"/>
          <w:szCs w:val="24"/>
        </w:rPr>
        <w:t xml:space="preserve"> what is the association between knowledge of risk factors and prevalence of illicit drug use</w:t>
      </w:r>
    </w:p>
    <w:p w14:paraId="59B6609A" w14:textId="633F007C" w:rsidR="00E637B5" w:rsidRPr="00540F38" w:rsidRDefault="00E637B5" w:rsidP="001C55C7">
      <w:pPr>
        <w:spacing w:line="480" w:lineRule="auto"/>
        <w:rPr>
          <w:rFonts w:ascii="Times New Roman" w:hAnsi="Times New Roman" w:cs="Times New Roman"/>
          <w:b/>
          <w:bCs/>
          <w:sz w:val="24"/>
          <w:szCs w:val="24"/>
        </w:rPr>
      </w:pPr>
      <w:r w:rsidRPr="00540F38">
        <w:rPr>
          <w:rFonts w:ascii="Times New Roman" w:hAnsi="Times New Roman" w:cs="Times New Roman"/>
          <w:b/>
          <w:bCs/>
          <w:sz w:val="24"/>
          <w:szCs w:val="24"/>
        </w:rPr>
        <w:lastRenderedPageBreak/>
        <w:t>Table .3: Contingency table of level of Knowledge and prevalence of illicit drug use</w:t>
      </w:r>
    </w:p>
    <w:tbl>
      <w:tblPr>
        <w:tblStyle w:val="TableGrid"/>
        <w:tblW w:w="88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865"/>
        <w:gridCol w:w="865"/>
        <w:gridCol w:w="1817"/>
        <w:gridCol w:w="1809"/>
      </w:tblGrid>
      <w:tr w:rsidR="00E637B5" w:rsidRPr="00540F38" w14:paraId="08E201DC" w14:textId="77777777" w:rsidTr="00E637B5">
        <w:trPr>
          <w:trHeight w:val="706"/>
        </w:trPr>
        <w:tc>
          <w:tcPr>
            <w:tcW w:w="0" w:type="auto"/>
            <w:tcBorders>
              <w:top w:val="single" w:sz="4" w:space="0" w:color="auto"/>
              <w:bottom w:val="single" w:sz="4" w:space="0" w:color="auto"/>
            </w:tcBorders>
            <w:hideMark/>
          </w:tcPr>
          <w:p w14:paraId="76CAB0B4" w14:textId="77777777" w:rsidR="00E637B5" w:rsidRPr="00540F38" w:rsidRDefault="00E637B5" w:rsidP="00E637B5">
            <w:pPr>
              <w:spacing w:after="160" w:line="480" w:lineRule="auto"/>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Knowledge category</w:t>
            </w:r>
          </w:p>
        </w:tc>
        <w:tc>
          <w:tcPr>
            <w:tcW w:w="0" w:type="auto"/>
            <w:tcBorders>
              <w:top w:val="single" w:sz="4" w:space="0" w:color="auto"/>
              <w:bottom w:val="single" w:sz="4" w:space="0" w:color="auto"/>
            </w:tcBorders>
            <w:hideMark/>
          </w:tcPr>
          <w:p w14:paraId="58E9E519" w14:textId="77777777" w:rsidR="00E637B5" w:rsidRPr="00540F38" w:rsidRDefault="00E637B5" w:rsidP="00E637B5">
            <w:pPr>
              <w:spacing w:after="160" w:line="480" w:lineRule="auto"/>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Yes</w:t>
            </w:r>
          </w:p>
        </w:tc>
        <w:tc>
          <w:tcPr>
            <w:tcW w:w="0" w:type="auto"/>
            <w:tcBorders>
              <w:top w:val="single" w:sz="4" w:space="0" w:color="auto"/>
              <w:bottom w:val="single" w:sz="4" w:space="0" w:color="auto"/>
            </w:tcBorders>
            <w:hideMark/>
          </w:tcPr>
          <w:p w14:paraId="2006C5BA" w14:textId="77777777" w:rsidR="00E637B5" w:rsidRPr="00540F38" w:rsidRDefault="00E637B5" w:rsidP="00E637B5">
            <w:pPr>
              <w:spacing w:after="160" w:line="480" w:lineRule="auto"/>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No</w:t>
            </w:r>
          </w:p>
        </w:tc>
        <w:tc>
          <w:tcPr>
            <w:tcW w:w="0" w:type="auto"/>
            <w:tcBorders>
              <w:top w:val="single" w:sz="4" w:space="0" w:color="auto"/>
              <w:bottom w:val="single" w:sz="4" w:space="0" w:color="auto"/>
            </w:tcBorders>
            <w:hideMark/>
          </w:tcPr>
          <w:p w14:paraId="3EDC3BA6" w14:textId="77777777" w:rsidR="00E637B5" w:rsidRPr="00540F38" w:rsidRDefault="00E637B5" w:rsidP="00E637B5">
            <w:pPr>
              <w:spacing w:after="160" w:line="480" w:lineRule="auto"/>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Row total</w:t>
            </w:r>
          </w:p>
        </w:tc>
        <w:tc>
          <w:tcPr>
            <w:tcW w:w="1809" w:type="dxa"/>
            <w:tcBorders>
              <w:top w:val="single" w:sz="4" w:space="0" w:color="auto"/>
              <w:bottom w:val="single" w:sz="4" w:space="0" w:color="auto"/>
            </w:tcBorders>
            <w:hideMark/>
          </w:tcPr>
          <w:p w14:paraId="21E9294C" w14:textId="77777777" w:rsidR="00E637B5" w:rsidRPr="00540F38" w:rsidRDefault="00E637B5" w:rsidP="00E637B5">
            <w:pPr>
              <w:spacing w:after="160" w:line="480" w:lineRule="auto"/>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Prevalence %</w:t>
            </w:r>
          </w:p>
        </w:tc>
      </w:tr>
      <w:tr w:rsidR="005E373E" w:rsidRPr="00540F38" w14:paraId="2B62524A" w14:textId="77777777" w:rsidTr="007A586A">
        <w:trPr>
          <w:trHeight w:val="706"/>
        </w:trPr>
        <w:tc>
          <w:tcPr>
            <w:tcW w:w="0" w:type="auto"/>
            <w:tcBorders>
              <w:top w:val="single" w:sz="4" w:space="0" w:color="auto"/>
            </w:tcBorders>
            <w:hideMark/>
          </w:tcPr>
          <w:p w14:paraId="616DFFB4"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Low</w:t>
            </w:r>
          </w:p>
        </w:tc>
        <w:tc>
          <w:tcPr>
            <w:tcW w:w="0" w:type="auto"/>
            <w:tcBorders>
              <w:top w:val="single" w:sz="4" w:space="0" w:color="auto"/>
            </w:tcBorders>
            <w:hideMark/>
          </w:tcPr>
          <w:p w14:paraId="53F791BA"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38</w:t>
            </w:r>
          </w:p>
        </w:tc>
        <w:tc>
          <w:tcPr>
            <w:tcW w:w="0" w:type="auto"/>
            <w:tcBorders>
              <w:top w:val="single" w:sz="4" w:space="0" w:color="auto"/>
            </w:tcBorders>
            <w:hideMark/>
          </w:tcPr>
          <w:p w14:paraId="5B9E77A4"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20</w:t>
            </w:r>
          </w:p>
        </w:tc>
        <w:tc>
          <w:tcPr>
            <w:tcW w:w="0" w:type="auto"/>
            <w:tcBorders>
              <w:top w:val="single" w:sz="4" w:space="0" w:color="auto"/>
            </w:tcBorders>
            <w:hideMark/>
          </w:tcPr>
          <w:p w14:paraId="6960BE12"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58</w:t>
            </w:r>
          </w:p>
        </w:tc>
        <w:tc>
          <w:tcPr>
            <w:tcW w:w="1809" w:type="dxa"/>
            <w:tcBorders>
              <w:top w:val="single" w:sz="4" w:space="0" w:color="auto"/>
            </w:tcBorders>
            <w:vAlign w:val="center"/>
            <w:hideMark/>
          </w:tcPr>
          <w:p w14:paraId="3F689D2B" w14:textId="149C7332"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b/>
                <w:bCs/>
                <w:color w:val="000000"/>
                <w:sz w:val="24"/>
                <w:szCs w:val="24"/>
              </w:rPr>
              <w:t>65.5</w:t>
            </w:r>
          </w:p>
        </w:tc>
      </w:tr>
      <w:tr w:rsidR="005E373E" w:rsidRPr="00540F38" w14:paraId="4501634A" w14:textId="77777777" w:rsidTr="007A586A">
        <w:trPr>
          <w:trHeight w:val="706"/>
        </w:trPr>
        <w:tc>
          <w:tcPr>
            <w:tcW w:w="0" w:type="auto"/>
            <w:hideMark/>
          </w:tcPr>
          <w:p w14:paraId="75FBA849"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Fair</w:t>
            </w:r>
          </w:p>
        </w:tc>
        <w:tc>
          <w:tcPr>
            <w:tcW w:w="0" w:type="auto"/>
            <w:hideMark/>
          </w:tcPr>
          <w:p w14:paraId="5273FCB1" w14:textId="02E03A7C"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42</w:t>
            </w:r>
          </w:p>
        </w:tc>
        <w:tc>
          <w:tcPr>
            <w:tcW w:w="0" w:type="auto"/>
            <w:hideMark/>
          </w:tcPr>
          <w:p w14:paraId="46B1FC06" w14:textId="2B24EE5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67</w:t>
            </w:r>
          </w:p>
        </w:tc>
        <w:tc>
          <w:tcPr>
            <w:tcW w:w="0" w:type="auto"/>
            <w:hideMark/>
          </w:tcPr>
          <w:p w14:paraId="351E5755"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109</w:t>
            </w:r>
          </w:p>
        </w:tc>
        <w:tc>
          <w:tcPr>
            <w:tcW w:w="1809" w:type="dxa"/>
            <w:vAlign w:val="center"/>
            <w:hideMark/>
          </w:tcPr>
          <w:p w14:paraId="680939F5" w14:textId="6EFFABEB"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b/>
                <w:bCs/>
                <w:color w:val="000000"/>
                <w:sz w:val="24"/>
                <w:szCs w:val="24"/>
              </w:rPr>
              <w:t>38.9</w:t>
            </w:r>
          </w:p>
        </w:tc>
      </w:tr>
      <w:tr w:rsidR="005E373E" w:rsidRPr="00540F38" w14:paraId="4DC5570A" w14:textId="77777777" w:rsidTr="007A586A">
        <w:trPr>
          <w:trHeight w:val="720"/>
        </w:trPr>
        <w:tc>
          <w:tcPr>
            <w:tcW w:w="0" w:type="auto"/>
            <w:hideMark/>
          </w:tcPr>
          <w:p w14:paraId="614AEE50"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Good</w:t>
            </w:r>
          </w:p>
        </w:tc>
        <w:tc>
          <w:tcPr>
            <w:tcW w:w="0" w:type="auto"/>
            <w:hideMark/>
          </w:tcPr>
          <w:p w14:paraId="12A56A80" w14:textId="0011C5EB"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27</w:t>
            </w:r>
          </w:p>
        </w:tc>
        <w:tc>
          <w:tcPr>
            <w:tcW w:w="0" w:type="auto"/>
            <w:hideMark/>
          </w:tcPr>
          <w:p w14:paraId="6EF37881" w14:textId="40963B6B"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98</w:t>
            </w:r>
          </w:p>
        </w:tc>
        <w:tc>
          <w:tcPr>
            <w:tcW w:w="0" w:type="auto"/>
            <w:hideMark/>
          </w:tcPr>
          <w:p w14:paraId="0D62DC0F"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125</w:t>
            </w:r>
          </w:p>
        </w:tc>
        <w:tc>
          <w:tcPr>
            <w:tcW w:w="1809" w:type="dxa"/>
            <w:vAlign w:val="center"/>
            <w:hideMark/>
          </w:tcPr>
          <w:p w14:paraId="24A0F435" w14:textId="1E77320D"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b/>
                <w:bCs/>
                <w:color w:val="000000"/>
                <w:sz w:val="24"/>
                <w:szCs w:val="24"/>
              </w:rPr>
              <w:t>21.6</w:t>
            </w:r>
          </w:p>
        </w:tc>
      </w:tr>
      <w:tr w:rsidR="005E373E" w:rsidRPr="00540F38" w14:paraId="30D17016" w14:textId="77777777" w:rsidTr="007A586A">
        <w:trPr>
          <w:trHeight w:val="706"/>
        </w:trPr>
        <w:tc>
          <w:tcPr>
            <w:tcW w:w="0" w:type="auto"/>
            <w:hideMark/>
          </w:tcPr>
          <w:p w14:paraId="26A906E8"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Excellent</w:t>
            </w:r>
          </w:p>
        </w:tc>
        <w:tc>
          <w:tcPr>
            <w:tcW w:w="0" w:type="auto"/>
            <w:hideMark/>
          </w:tcPr>
          <w:p w14:paraId="3D7AB7D1"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5</w:t>
            </w:r>
          </w:p>
        </w:tc>
        <w:tc>
          <w:tcPr>
            <w:tcW w:w="0" w:type="auto"/>
            <w:hideMark/>
          </w:tcPr>
          <w:p w14:paraId="27EA95FC"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63</w:t>
            </w:r>
          </w:p>
        </w:tc>
        <w:tc>
          <w:tcPr>
            <w:tcW w:w="0" w:type="auto"/>
            <w:hideMark/>
          </w:tcPr>
          <w:p w14:paraId="6D889BD7" w14:textId="77777777"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sz w:val="24"/>
                <w:szCs w:val="24"/>
                <w:lang w:val="en-GB"/>
              </w:rPr>
              <w:t>68</w:t>
            </w:r>
          </w:p>
        </w:tc>
        <w:tc>
          <w:tcPr>
            <w:tcW w:w="1809" w:type="dxa"/>
            <w:vAlign w:val="center"/>
            <w:hideMark/>
          </w:tcPr>
          <w:p w14:paraId="2CCF8942" w14:textId="587F042F" w:rsidR="005E373E" w:rsidRPr="00540F38" w:rsidRDefault="005E373E" w:rsidP="005E373E">
            <w:pPr>
              <w:spacing w:after="160" w:line="480" w:lineRule="auto"/>
              <w:rPr>
                <w:rFonts w:ascii="Times New Roman" w:hAnsi="Times New Roman" w:cs="Times New Roman"/>
                <w:sz w:val="24"/>
                <w:szCs w:val="24"/>
                <w:lang w:val="en-GB"/>
              </w:rPr>
            </w:pPr>
            <w:r w:rsidRPr="00540F38">
              <w:rPr>
                <w:rFonts w:ascii="Times New Roman" w:hAnsi="Times New Roman" w:cs="Times New Roman"/>
                <w:b/>
                <w:bCs/>
                <w:color w:val="000000"/>
                <w:sz w:val="24"/>
                <w:szCs w:val="24"/>
              </w:rPr>
              <w:t>7.4</w:t>
            </w:r>
          </w:p>
        </w:tc>
      </w:tr>
      <w:tr w:rsidR="00E637B5" w:rsidRPr="00540F38" w14:paraId="7E30483E" w14:textId="77777777" w:rsidTr="00E637B5">
        <w:trPr>
          <w:trHeight w:val="706"/>
        </w:trPr>
        <w:tc>
          <w:tcPr>
            <w:tcW w:w="0" w:type="auto"/>
            <w:hideMark/>
          </w:tcPr>
          <w:p w14:paraId="6DC5BDED" w14:textId="77777777" w:rsidR="00E637B5" w:rsidRPr="00540F38" w:rsidRDefault="00E637B5" w:rsidP="00E637B5">
            <w:pPr>
              <w:spacing w:after="160" w:line="480" w:lineRule="auto"/>
              <w:rPr>
                <w:rFonts w:ascii="Times New Roman" w:hAnsi="Times New Roman" w:cs="Times New Roman"/>
                <w:sz w:val="24"/>
                <w:szCs w:val="24"/>
                <w:lang w:val="en-GB"/>
              </w:rPr>
            </w:pPr>
            <w:r w:rsidRPr="00540F38">
              <w:rPr>
                <w:rFonts w:ascii="Times New Roman" w:hAnsi="Times New Roman" w:cs="Times New Roman"/>
                <w:b/>
                <w:bCs/>
                <w:sz w:val="24"/>
                <w:szCs w:val="24"/>
                <w:lang w:val="en-GB"/>
              </w:rPr>
              <w:t>Column total</w:t>
            </w:r>
          </w:p>
        </w:tc>
        <w:tc>
          <w:tcPr>
            <w:tcW w:w="0" w:type="auto"/>
            <w:hideMark/>
          </w:tcPr>
          <w:p w14:paraId="5614274E" w14:textId="77777777" w:rsidR="00E637B5" w:rsidRPr="00540F38" w:rsidRDefault="00E637B5" w:rsidP="00E637B5">
            <w:pPr>
              <w:spacing w:after="160" w:line="480" w:lineRule="auto"/>
              <w:rPr>
                <w:rFonts w:ascii="Times New Roman" w:hAnsi="Times New Roman" w:cs="Times New Roman"/>
                <w:sz w:val="24"/>
                <w:szCs w:val="24"/>
                <w:lang w:val="en-GB"/>
              </w:rPr>
            </w:pPr>
            <w:r w:rsidRPr="00540F38">
              <w:rPr>
                <w:rFonts w:ascii="Times New Roman" w:hAnsi="Times New Roman" w:cs="Times New Roman"/>
                <w:b/>
                <w:bCs/>
                <w:sz w:val="24"/>
                <w:szCs w:val="24"/>
                <w:lang w:val="en-GB"/>
              </w:rPr>
              <w:t>120</w:t>
            </w:r>
          </w:p>
        </w:tc>
        <w:tc>
          <w:tcPr>
            <w:tcW w:w="0" w:type="auto"/>
            <w:hideMark/>
          </w:tcPr>
          <w:p w14:paraId="5E34BF10" w14:textId="77777777" w:rsidR="00E637B5" w:rsidRPr="00540F38" w:rsidRDefault="00E637B5" w:rsidP="00E637B5">
            <w:pPr>
              <w:spacing w:after="160" w:line="480" w:lineRule="auto"/>
              <w:rPr>
                <w:rFonts w:ascii="Times New Roman" w:hAnsi="Times New Roman" w:cs="Times New Roman"/>
                <w:sz w:val="24"/>
                <w:szCs w:val="24"/>
                <w:lang w:val="en-GB"/>
              </w:rPr>
            </w:pPr>
            <w:r w:rsidRPr="00540F38">
              <w:rPr>
                <w:rFonts w:ascii="Times New Roman" w:hAnsi="Times New Roman" w:cs="Times New Roman"/>
                <w:b/>
                <w:bCs/>
                <w:sz w:val="24"/>
                <w:szCs w:val="24"/>
                <w:lang w:val="en-GB"/>
              </w:rPr>
              <w:t>240</w:t>
            </w:r>
          </w:p>
        </w:tc>
        <w:tc>
          <w:tcPr>
            <w:tcW w:w="0" w:type="auto"/>
            <w:hideMark/>
          </w:tcPr>
          <w:p w14:paraId="2892BFF3" w14:textId="77777777" w:rsidR="00E637B5" w:rsidRPr="00540F38" w:rsidRDefault="00E637B5" w:rsidP="00E637B5">
            <w:pPr>
              <w:spacing w:after="160" w:line="480" w:lineRule="auto"/>
              <w:rPr>
                <w:rFonts w:ascii="Times New Roman" w:hAnsi="Times New Roman" w:cs="Times New Roman"/>
                <w:sz w:val="24"/>
                <w:szCs w:val="24"/>
                <w:lang w:val="en-GB"/>
              </w:rPr>
            </w:pPr>
            <w:r w:rsidRPr="00540F38">
              <w:rPr>
                <w:rFonts w:ascii="Times New Roman" w:hAnsi="Times New Roman" w:cs="Times New Roman"/>
                <w:b/>
                <w:bCs/>
                <w:sz w:val="24"/>
                <w:szCs w:val="24"/>
                <w:lang w:val="en-GB"/>
              </w:rPr>
              <w:t>360</w:t>
            </w:r>
          </w:p>
        </w:tc>
        <w:tc>
          <w:tcPr>
            <w:tcW w:w="1809" w:type="dxa"/>
            <w:hideMark/>
          </w:tcPr>
          <w:p w14:paraId="272B89ED" w14:textId="652F1E5D" w:rsidR="00E637B5" w:rsidRPr="00540F38" w:rsidRDefault="005E373E" w:rsidP="00E637B5">
            <w:pPr>
              <w:spacing w:after="160" w:line="480" w:lineRule="auto"/>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Av.33.4%</w:t>
            </w:r>
          </w:p>
          <w:p w14:paraId="20DA9FC7" w14:textId="0630FC59" w:rsidR="005E373E" w:rsidRPr="00540F38" w:rsidRDefault="005E373E" w:rsidP="005E373E">
            <w:pPr>
              <w:rPr>
                <w:rFonts w:ascii="Times New Roman" w:hAnsi="Times New Roman" w:cs="Times New Roman"/>
                <w:b/>
                <w:bCs/>
                <w:sz w:val="24"/>
                <w:szCs w:val="24"/>
                <w:lang w:val="en-GB"/>
              </w:rPr>
            </w:pPr>
          </w:p>
        </w:tc>
      </w:tr>
    </w:tbl>
    <w:p w14:paraId="625AB096" w14:textId="63B27B99" w:rsidR="00E637B5" w:rsidRPr="00540F38" w:rsidRDefault="000B6B02" w:rsidP="001C55C7">
      <w:pPr>
        <w:spacing w:line="480" w:lineRule="auto"/>
        <w:rPr>
          <w:rFonts w:ascii="Times New Roman" w:hAnsi="Times New Roman" w:cs="Times New Roman"/>
          <w:sz w:val="24"/>
          <w:szCs w:val="24"/>
        </w:rPr>
      </w:pPr>
      <w:r w:rsidRPr="00540F38">
        <w:rPr>
          <w:rFonts w:ascii="Times New Roman" w:hAnsi="Times New Roman" w:cs="Times New Roman"/>
          <w:sz w:val="24"/>
          <w:szCs w:val="24"/>
        </w:rPr>
        <w:t>Table .</w:t>
      </w:r>
      <w:bookmarkStart w:id="10" w:name="_Hlk222953215"/>
      <w:r w:rsidRPr="00540F38">
        <w:rPr>
          <w:rFonts w:ascii="Times New Roman" w:hAnsi="Times New Roman" w:cs="Times New Roman"/>
          <w:sz w:val="24"/>
          <w:szCs w:val="24"/>
        </w:rPr>
        <w:t xml:space="preserve">3 showed prevalence declined consistently with higher knowledge. Among students with Low knowledge, prevalence was 65.5%; with Fair knowledge, </w:t>
      </w:r>
      <w:r w:rsidR="005E373E" w:rsidRPr="00540F38">
        <w:rPr>
          <w:rFonts w:ascii="Times New Roman" w:hAnsi="Times New Roman" w:cs="Times New Roman"/>
          <w:sz w:val="24"/>
          <w:szCs w:val="24"/>
        </w:rPr>
        <w:t>38.9</w:t>
      </w:r>
      <w:r w:rsidRPr="00540F38">
        <w:rPr>
          <w:rFonts w:ascii="Times New Roman" w:hAnsi="Times New Roman" w:cs="Times New Roman"/>
          <w:sz w:val="24"/>
          <w:szCs w:val="24"/>
        </w:rPr>
        <w:t xml:space="preserve">%; with </w:t>
      </w:r>
      <w:r w:rsidR="00A308A2" w:rsidRPr="00540F38">
        <w:rPr>
          <w:rFonts w:ascii="Times New Roman" w:hAnsi="Times New Roman" w:cs="Times New Roman"/>
          <w:sz w:val="24"/>
          <w:szCs w:val="24"/>
        </w:rPr>
        <w:t>g</w:t>
      </w:r>
      <w:r w:rsidRPr="00540F38">
        <w:rPr>
          <w:rFonts w:ascii="Times New Roman" w:hAnsi="Times New Roman" w:cs="Times New Roman"/>
          <w:sz w:val="24"/>
          <w:szCs w:val="24"/>
        </w:rPr>
        <w:t>ood knowledge, 2</w:t>
      </w:r>
      <w:r w:rsidR="005E373E" w:rsidRPr="00540F38">
        <w:rPr>
          <w:rFonts w:ascii="Times New Roman" w:hAnsi="Times New Roman" w:cs="Times New Roman"/>
          <w:sz w:val="24"/>
          <w:szCs w:val="24"/>
        </w:rPr>
        <w:t>1.6</w:t>
      </w:r>
      <w:r w:rsidRPr="00540F38">
        <w:rPr>
          <w:rFonts w:ascii="Times New Roman" w:hAnsi="Times New Roman" w:cs="Times New Roman"/>
          <w:sz w:val="24"/>
          <w:szCs w:val="24"/>
        </w:rPr>
        <w:t>%; and with Excellent knowledge, 7.4%. Thus, higher knowledge levels corresponded to progressively lower prevalence percentages, demonstrating a clear inverse gradient across the four categories overall</w:t>
      </w:r>
      <w:bookmarkEnd w:id="10"/>
      <w:r w:rsidRPr="00540F38">
        <w:rPr>
          <w:rFonts w:ascii="Times New Roman" w:hAnsi="Times New Roman" w:cs="Times New Roman"/>
          <w:sz w:val="24"/>
          <w:szCs w:val="24"/>
        </w:rPr>
        <w:t>.</w:t>
      </w:r>
    </w:p>
    <w:p w14:paraId="49247100" w14:textId="31079541" w:rsidR="00E637B5" w:rsidRPr="00540F38" w:rsidRDefault="00E637B5" w:rsidP="001C55C7">
      <w:pPr>
        <w:spacing w:line="480" w:lineRule="auto"/>
        <w:rPr>
          <w:rFonts w:ascii="Times New Roman" w:hAnsi="Times New Roman" w:cs="Times New Roman"/>
          <w:sz w:val="24"/>
          <w:szCs w:val="24"/>
        </w:rPr>
      </w:pPr>
      <w:r w:rsidRPr="00540F38">
        <w:rPr>
          <w:rFonts w:ascii="Times New Roman" w:hAnsi="Times New Roman" w:cs="Times New Roman"/>
          <w:b/>
          <w:bCs/>
          <w:sz w:val="24"/>
          <w:szCs w:val="24"/>
        </w:rPr>
        <w:t>H0</w:t>
      </w:r>
      <w:r w:rsidRPr="00540F38">
        <w:rPr>
          <w:rFonts w:ascii="Times New Roman" w:hAnsi="Times New Roman" w:cs="Times New Roman"/>
          <w:b/>
          <w:bCs/>
          <w:sz w:val="24"/>
          <w:szCs w:val="24"/>
          <w:vertAlign w:val="subscript"/>
        </w:rPr>
        <w:t>1</w:t>
      </w:r>
      <w:r w:rsidRPr="00540F38">
        <w:rPr>
          <w:rFonts w:ascii="Times New Roman" w:hAnsi="Times New Roman" w:cs="Times New Roman"/>
          <w:b/>
          <w:bCs/>
          <w:sz w:val="24"/>
          <w:szCs w:val="24"/>
        </w:rPr>
        <w:t>:</w:t>
      </w:r>
      <w:r w:rsidRPr="00540F38">
        <w:rPr>
          <w:rFonts w:ascii="Times New Roman" w:hAnsi="Times New Roman" w:cs="Times New Roman"/>
          <w:sz w:val="24"/>
          <w:szCs w:val="24"/>
        </w:rPr>
        <w:t xml:space="preserve"> </w:t>
      </w:r>
      <w:r w:rsidR="00A7430B" w:rsidRPr="00540F38">
        <w:rPr>
          <w:rFonts w:ascii="Times New Roman" w:hAnsi="Times New Roman" w:cs="Times New Roman"/>
          <w:sz w:val="24"/>
          <w:szCs w:val="24"/>
        </w:rPr>
        <w:t>There is no significant association between the level of knowledge about the risk factors and prevalence of ill</w:t>
      </w:r>
      <w:r w:rsidR="00136646" w:rsidRPr="00540F38">
        <w:rPr>
          <w:rFonts w:ascii="Times New Roman" w:hAnsi="Times New Roman" w:cs="Times New Roman"/>
          <w:sz w:val="24"/>
          <w:szCs w:val="24"/>
        </w:rPr>
        <w:t>icit</w:t>
      </w:r>
      <w:r w:rsidR="00A7430B" w:rsidRPr="00540F38">
        <w:rPr>
          <w:rFonts w:ascii="Times New Roman" w:hAnsi="Times New Roman" w:cs="Times New Roman"/>
          <w:sz w:val="24"/>
          <w:szCs w:val="24"/>
        </w:rPr>
        <w:t xml:space="preserve"> drug use among students of the University of Port Harcourt.</w:t>
      </w:r>
    </w:p>
    <w:p w14:paraId="70BF4ADC" w14:textId="651E7D41" w:rsidR="00A7430B" w:rsidRPr="00540F38" w:rsidRDefault="00A7430B" w:rsidP="001C55C7">
      <w:pPr>
        <w:spacing w:line="480" w:lineRule="auto"/>
        <w:rPr>
          <w:rFonts w:ascii="Times New Roman" w:hAnsi="Times New Roman" w:cs="Times New Roman"/>
          <w:b/>
          <w:bCs/>
          <w:sz w:val="24"/>
          <w:szCs w:val="24"/>
        </w:rPr>
      </w:pPr>
      <w:r w:rsidRPr="00540F38">
        <w:rPr>
          <w:rFonts w:ascii="Times New Roman" w:hAnsi="Times New Roman" w:cs="Times New Roman"/>
          <w:b/>
          <w:bCs/>
          <w:sz w:val="24"/>
          <w:szCs w:val="24"/>
        </w:rPr>
        <w:t>Table .4: Summary of Chi Square analysis of association between the level of knowledge about the risk factors and prevalence of ill</w:t>
      </w:r>
      <w:r w:rsidR="00C1086A" w:rsidRPr="00540F38">
        <w:rPr>
          <w:rFonts w:ascii="Times New Roman" w:hAnsi="Times New Roman" w:cs="Times New Roman"/>
          <w:b/>
          <w:bCs/>
          <w:sz w:val="24"/>
          <w:szCs w:val="24"/>
        </w:rPr>
        <w:t>icit</w:t>
      </w:r>
      <w:r w:rsidRPr="00540F38">
        <w:rPr>
          <w:rFonts w:ascii="Times New Roman" w:hAnsi="Times New Roman" w:cs="Times New Roman"/>
          <w:b/>
          <w:bCs/>
          <w:sz w:val="24"/>
          <w:szCs w:val="24"/>
        </w:rPr>
        <w:t xml:space="preserve"> drug use</w:t>
      </w:r>
    </w:p>
    <w:tbl>
      <w:tblPr>
        <w:tblStyle w:val="TableGrid"/>
        <w:tblW w:w="896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1410"/>
        <w:gridCol w:w="1410"/>
        <w:gridCol w:w="1617"/>
        <w:gridCol w:w="1410"/>
      </w:tblGrid>
      <w:tr w:rsidR="00A7430B" w:rsidRPr="00540F38" w14:paraId="2A9039CB" w14:textId="77777777" w:rsidTr="00A7430B">
        <w:trPr>
          <w:trHeight w:val="388"/>
        </w:trPr>
        <w:tc>
          <w:tcPr>
            <w:tcW w:w="3117" w:type="dxa"/>
            <w:tcBorders>
              <w:top w:val="single" w:sz="4" w:space="0" w:color="auto"/>
              <w:bottom w:val="single" w:sz="4" w:space="0" w:color="auto"/>
            </w:tcBorders>
            <w:noWrap/>
            <w:hideMark/>
          </w:tcPr>
          <w:p w14:paraId="2DE591A6" w14:textId="77777777" w:rsidR="00A7430B" w:rsidRPr="00540F38" w:rsidRDefault="00A7430B" w:rsidP="00A7430B">
            <w:pPr>
              <w:jc w:val="center"/>
              <w:rPr>
                <w:rFonts w:ascii="Times New Roman" w:eastAsia="Times New Roman" w:hAnsi="Times New Roman" w:cs="Times New Roman"/>
                <w:b/>
                <w:bCs/>
                <w:color w:val="000000"/>
                <w:kern w:val="0"/>
                <w:sz w:val="24"/>
                <w:szCs w:val="24"/>
                <w:lang w:val="en-GB" w:eastAsia="en-GB"/>
                <w14:ligatures w14:val="none"/>
              </w:rPr>
            </w:pPr>
            <w:r w:rsidRPr="00540F38">
              <w:rPr>
                <w:rFonts w:ascii="Times New Roman" w:eastAsia="Times New Roman" w:hAnsi="Times New Roman" w:cs="Times New Roman"/>
                <w:b/>
                <w:bCs/>
                <w:color w:val="000000"/>
                <w:kern w:val="0"/>
                <w:sz w:val="24"/>
                <w:szCs w:val="24"/>
                <w:lang w:val="en-GB" w:eastAsia="en-GB"/>
                <w14:ligatures w14:val="none"/>
              </w:rPr>
              <w:t>Chi-square (Pearson)</w:t>
            </w:r>
          </w:p>
        </w:tc>
        <w:tc>
          <w:tcPr>
            <w:tcW w:w="1410" w:type="dxa"/>
            <w:tcBorders>
              <w:top w:val="single" w:sz="4" w:space="0" w:color="auto"/>
              <w:bottom w:val="single" w:sz="4" w:space="0" w:color="auto"/>
            </w:tcBorders>
            <w:noWrap/>
            <w:hideMark/>
          </w:tcPr>
          <w:p w14:paraId="5B115F33" w14:textId="77777777" w:rsidR="00A7430B" w:rsidRPr="00540F38" w:rsidRDefault="00A7430B" w:rsidP="00A7430B">
            <w:pPr>
              <w:jc w:val="center"/>
              <w:rPr>
                <w:rFonts w:ascii="Times New Roman" w:eastAsia="Times New Roman" w:hAnsi="Times New Roman" w:cs="Times New Roman"/>
                <w:b/>
                <w:bCs/>
                <w:color w:val="000000"/>
                <w:kern w:val="0"/>
                <w:sz w:val="24"/>
                <w:szCs w:val="24"/>
                <w:lang w:val="en-GB" w:eastAsia="en-GB"/>
                <w14:ligatures w14:val="none"/>
              </w:rPr>
            </w:pPr>
            <w:r w:rsidRPr="00540F38">
              <w:rPr>
                <w:rFonts w:ascii="Times New Roman" w:eastAsia="Times New Roman" w:hAnsi="Times New Roman" w:cs="Times New Roman"/>
                <w:b/>
                <w:bCs/>
                <w:color w:val="000000"/>
                <w:kern w:val="0"/>
                <w:sz w:val="24"/>
                <w:szCs w:val="24"/>
                <w:lang w:val="en-GB" w:eastAsia="en-GB"/>
                <w14:ligatures w14:val="none"/>
              </w:rPr>
              <w:t>df</w:t>
            </w:r>
          </w:p>
        </w:tc>
        <w:tc>
          <w:tcPr>
            <w:tcW w:w="1410" w:type="dxa"/>
            <w:tcBorders>
              <w:top w:val="single" w:sz="4" w:space="0" w:color="auto"/>
              <w:bottom w:val="single" w:sz="4" w:space="0" w:color="auto"/>
            </w:tcBorders>
            <w:noWrap/>
            <w:hideMark/>
          </w:tcPr>
          <w:p w14:paraId="447E15D2" w14:textId="77777777" w:rsidR="00A7430B" w:rsidRPr="00540F38" w:rsidRDefault="00A7430B" w:rsidP="00A7430B">
            <w:pPr>
              <w:jc w:val="center"/>
              <w:rPr>
                <w:rFonts w:ascii="Times New Roman" w:eastAsia="Times New Roman" w:hAnsi="Times New Roman" w:cs="Times New Roman"/>
                <w:b/>
                <w:bCs/>
                <w:color w:val="000000"/>
                <w:kern w:val="0"/>
                <w:sz w:val="24"/>
                <w:szCs w:val="24"/>
                <w:lang w:val="en-GB" w:eastAsia="en-GB"/>
                <w14:ligatures w14:val="none"/>
              </w:rPr>
            </w:pPr>
            <w:r w:rsidRPr="00540F38">
              <w:rPr>
                <w:rFonts w:ascii="Times New Roman" w:eastAsia="Times New Roman" w:hAnsi="Times New Roman" w:cs="Times New Roman"/>
                <w:b/>
                <w:bCs/>
                <w:color w:val="000000"/>
                <w:kern w:val="0"/>
                <w:sz w:val="24"/>
                <w:szCs w:val="24"/>
                <w:lang w:val="en-GB" w:eastAsia="en-GB"/>
                <w14:ligatures w14:val="none"/>
              </w:rPr>
              <w:t>p-value</w:t>
            </w:r>
          </w:p>
        </w:tc>
        <w:tc>
          <w:tcPr>
            <w:tcW w:w="1617" w:type="dxa"/>
            <w:tcBorders>
              <w:top w:val="single" w:sz="4" w:space="0" w:color="auto"/>
              <w:bottom w:val="single" w:sz="4" w:space="0" w:color="auto"/>
            </w:tcBorders>
            <w:noWrap/>
            <w:hideMark/>
          </w:tcPr>
          <w:p w14:paraId="34180184" w14:textId="77777777" w:rsidR="00A7430B" w:rsidRPr="00540F38" w:rsidRDefault="00A7430B" w:rsidP="00A7430B">
            <w:pPr>
              <w:jc w:val="center"/>
              <w:rPr>
                <w:rFonts w:ascii="Times New Roman" w:eastAsia="Times New Roman" w:hAnsi="Times New Roman" w:cs="Times New Roman"/>
                <w:b/>
                <w:bCs/>
                <w:color w:val="000000"/>
                <w:kern w:val="0"/>
                <w:sz w:val="24"/>
                <w:szCs w:val="24"/>
                <w:lang w:val="en-GB" w:eastAsia="en-GB"/>
                <w14:ligatures w14:val="none"/>
              </w:rPr>
            </w:pPr>
            <w:r w:rsidRPr="00540F38">
              <w:rPr>
                <w:rFonts w:ascii="Times New Roman" w:eastAsia="Times New Roman" w:hAnsi="Times New Roman" w:cs="Times New Roman"/>
                <w:b/>
                <w:bCs/>
                <w:color w:val="000000"/>
                <w:kern w:val="0"/>
                <w:sz w:val="24"/>
                <w:szCs w:val="24"/>
                <w:lang w:val="en-GB" w:eastAsia="en-GB"/>
                <w14:ligatures w14:val="none"/>
              </w:rPr>
              <w:t>Cramer's V</w:t>
            </w:r>
          </w:p>
        </w:tc>
        <w:tc>
          <w:tcPr>
            <w:tcW w:w="1410" w:type="dxa"/>
            <w:tcBorders>
              <w:top w:val="single" w:sz="4" w:space="0" w:color="auto"/>
              <w:bottom w:val="single" w:sz="4" w:space="0" w:color="auto"/>
            </w:tcBorders>
            <w:noWrap/>
            <w:hideMark/>
          </w:tcPr>
          <w:p w14:paraId="17FEF1D5" w14:textId="66E44906" w:rsidR="00A7430B" w:rsidRPr="00540F38" w:rsidRDefault="00A7430B" w:rsidP="00A7430B">
            <w:pPr>
              <w:jc w:val="center"/>
              <w:rPr>
                <w:rFonts w:ascii="Times New Roman" w:eastAsia="Times New Roman" w:hAnsi="Times New Roman" w:cs="Times New Roman"/>
                <w:b/>
                <w:bCs/>
                <w:color w:val="000000"/>
                <w:kern w:val="0"/>
                <w:sz w:val="24"/>
                <w:szCs w:val="24"/>
                <w:lang w:val="en-GB" w:eastAsia="en-GB"/>
                <w14:ligatures w14:val="none"/>
              </w:rPr>
            </w:pPr>
            <w:proofErr w:type="spellStart"/>
            <w:r w:rsidRPr="00540F38">
              <w:rPr>
                <w:rFonts w:ascii="Times New Roman" w:eastAsia="Times New Roman" w:hAnsi="Times New Roman" w:cs="Times New Roman"/>
                <w:b/>
                <w:bCs/>
                <w:color w:val="000000"/>
                <w:kern w:val="0"/>
                <w:sz w:val="24"/>
                <w:szCs w:val="24"/>
                <w:lang w:val="en-GB" w:eastAsia="en-GB"/>
                <w14:ligatures w14:val="none"/>
              </w:rPr>
              <w:t>P.value</w:t>
            </w:r>
            <w:proofErr w:type="spellEnd"/>
          </w:p>
        </w:tc>
      </w:tr>
      <w:tr w:rsidR="00A7430B" w:rsidRPr="00540F38" w14:paraId="34B02D91" w14:textId="77777777" w:rsidTr="00A7430B">
        <w:trPr>
          <w:trHeight w:val="388"/>
        </w:trPr>
        <w:tc>
          <w:tcPr>
            <w:tcW w:w="3117" w:type="dxa"/>
            <w:tcBorders>
              <w:top w:val="single" w:sz="4" w:space="0" w:color="auto"/>
            </w:tcBorders>
            <w:noWrap/>
            <w:hideMark/>
          </w:tcPr>
          <w:p w14:paraId="7A05EA2C" w14:textId="77777777" w:rsidR="00A7430B" w:rsidRPr="00540F38" w:rsidRDefault="00A7430B" w:rsidP="00A7430B">
            <w:pPr>
              <w:jc w:val="center"/>
              <w:rPr>
                <w:rFonts w:ascii="Times New Roman" w:eastAsia="Times New Roman" w:hAnsi="Times New Roman" w:cs="Times New Roman"/>
                <w:color w:val="000000"/>
                <w:kern w:val="0"/>
                <w:sz w:val="24"/>
                <w:szCs w:val="24"/>
                <w:lang w:val="en-GB" w:eastAsia="en-GB"/>
                <w14:ligatures w14:val="none"/>
              </w:rPr>
            </w:pPr>
            <w:r w:rsidRPr="00540F38">
              <w:rPr>
                <w:rFonts w:ascii="Times New Roman" w:eastAsia="Times New Roman" w:hAnsi="Times New Roman" w:cs="Times New Roman"/>
                <w:color w:val="000000"/>
                <w:kern w:val="0"/>
                <w:sz w:val="24"/>
                <w:szCs w:val="24"/>
                <w:lang w:val="en-GB" w:eastAsia="en-GB"/>
                <w14:ligatures w14:val="none"/>
              </w:rPr>
              <w:t>61.037</w:t>
            </w:r>
          </w:p>
        </w:tc>
        <w:tc>
          <w:tcPr>
            <w:tcW w:w="1410" w:type="dxa"/>
            <w:tcBorders>
              <w:top w:val="single" w:sz="4" w:space="0" w:color="auto"/>
            </w:tcBorders>
            <w:noWrap/>
            <w:hideMark/>
          </w:tcPr>
          <w:p w14:paraId="4FF59A7C" w14:textId="77777777" w:rsidR="00A7430B" w:rsidRPr="00540F38" w:rsidRDefault="00A7430B" w:rsidP="00A7430B">
            <w:pPr>
              <w:jc w:val="center"/>
              <w:rPr>
                <w:rFonts w:ascii="Times New Roman" w:eastAsia="Times New Roman" w:hAnsi="Times New Roman" w:cs="Times New Roman"/>
                <w:color w:val="000000"/>
                <w:kern w:val="0"/>
                <w:sz w:val="24"/>
                <w:szCs w:val="24"/>
                <w:lang w:val="en-GB" w:eastAsia="en-GB"/>
                <w14:ligatures w14:val="none"/>
              </w:rPr>
            </w:pPr>
            <w:r w:rsidRPr="00540F38">
              <w:rPr>
                <w:rFonts w:ascii="Times New Roman" w:eastAsia="Times New Roman" w:hAnsi="Times New Roman" w:cs="Times New Roman"/>
                <w:color w:val="000000"/>
                <w:kern w:val="0"/>
                <w:sz w:val="24"/>
                <w:szCs w:val="24"/>
                <w:lang w:val="en-GB" w:eastAsia="en-GB"/>
                <w14:ligatures w14:val="none"/>
              </w:rPr>
              <w:t>3</w:t>
            </w:r>
          </w:p>
        </w:tc>
        <w:tc>
          <w:tcPr>
            <w:tcW w:w="1410" w:type="dxa"/>
            <w:tcBorders>
              <w:top w:val="single" w:sz="4" w:space="0" w:color="auto"/>
            </w:tcBorders>
            <w:noWrap/>
            <w:hideMark/>
          </w:tcPr>
          <w:p w14:paraId="1C3474AB" w14:textId="77777777" w:rsidR="00A7430B" w:rsidRPr="00540F38" w:rsidRDefault="00A7430B" w:rsidP="00A7430B">
            <w:pPr>
              <w:jc w:val="center"/>
              <w:rPr>
                <w:rFonts w:ascii="Times New Roman" w:eastAsia="Times New Roman" w:hAnsi="Times New Roman" w:cs="Times New Roman"/>
                <w:color w:val="000000"/>
                <w:kern w:val="0"/>
                <w:sz w:val="24"/>
                <w:szCs w:val="24"/>
                <w:lang w:val="en-GB" w:eastAsia="en-GB"/>
                <w14:ligatures w14:val="none"/>
              </w:rPr>
            </w:pPr>
            <w:r w:rsidRPr="00540F38">
              <w:rPr>
                <w:rFonts w:ascii="Times New Roman" w:eastAsia="Times New Roman" w:hAnsi="Times New Roman" w:cs="Times New Roman"/>
                <w:color w:val="000000"/>
                <w:kern w:val="0"/>
                <w:sz w:val="24"/>
                <w:szCs w:val="24"/>
                <w:lang w:val="en-GB" w:eastAsia="en-GB"/>
                <w14:ligatures w14:val="none"/>
              </w:rPr>
              <w:t>0</w:t>
            </w:r>
          </w:p>
        </w:tc>
        <w:tc>
          <w:tcPr>
            <w:tcW w:w="1617" w:type="dxa"/>
            <w:tcBorders>
              <w:top w:val="single" w:sz="4" w:space="0" w:color="auto"/>
            </w:tcBorders>
            <w:noWrap/>
            <w:hideMark/>
          </w:tcPr>
          <w:p w14:paraId="236C93FF" w14:textId="77777777" w:rsidR="00A7430B" w:rsidRPr="00540F38" w:rsidRDefault="00A7430B" w:rsidP="00A7430B">
            <w:pPr>
              <w:jc w:val="center"/>
              <w:rPr>
                <w:rFonts w:ascii="Times New Roman" w:eastAsia="Times New Roman" w:hAnsi="Times New Roman" w:cs="Times New Roman"/>
                <w:color w:val="000000"/>
                <w:kern w:val="0"/>
                <w:sz w:val="24"/>
                <w:szCs w:val="24"/>
                <w:lang w:val="en-GB" w:eastAsia="en-GB"/>
                <w14:ligatures w14:val="none"/>
              </w:rPr>
            </w:pPr>
            <w:r w:rsidRPr="00540F38">
              <w:rPr>
                <w:rFonts w:ascii="Times New Roman" w:eastAsia="Times New Roman" w:hAnsi="Times New Roman" w:cs="Times New Roman"/>
                <w:color w:val="000000"/>
                <w:kern w:val="0"/>
                <w:sz w:val="24"/>
                <w:szCs w:val="24"/>
                <w:lang w:val="en-GB" w:eastAsia="en-GB"/>
                <w14:ligatures w14:val="none"/>
              </w:rPr>
              <w:t>0.412</w:t>
            </w:r>
          </w:p>
        </w:tc>
        <w:tc>
          <w:tcPr>
            <w:tcW w:w="1410" w:type="dxa"/>
            <w:tcBorders>
              <w:top w:val="single" w:sz="4" w:space="0" w:color="auto"/>
            </w:tcBorders>
            <w:noWrap/>
            <w:hideMark/>
          </w:tcPr>
          <w:p w14:paraId="1776693E" w14:textId="287335D1" w:rsidR="00A7430B" w:rsidRPr="00540F38" w:rsidRDefault="00A7430B" w:rsidP="00A7430B">
            <w:pPr>
              <w:jc w:val="center"/>
              <w:rPr>
                <w:rFonts w:ascii="Times New Roman" w:eastAsia="Times New Roman" w:hAnsi="Times New Roman" w:cs="Times New Roman"/>
                <w:color w:val="000000"/>
                <w:kern w:val="0"/>
                <w:sz w:val="24"/>
                <w:szCs w:val="24"/>
                <w:lang w:val="en-GB" w:eastAsia="en-GB"/>
                <w14:ligatures w14:val="none"/>
              </w:rPr>
            </w:pPr>
            <w:r w:rsidRPr="00540F38">
              <w:rPr>
                <w:rFonts w:ascii="Times New Roman" w:eastAsia="Times New Roman" w:hAnsi="Times New Roman" w:cs="Times New Roman"/>
                <w:color w:val="000000"/>
                <w:kern w:val="0"/>
                <w:sz w:val="24"/>
                <w:szCs w:val="24"/>
                <w:lang w:val="en-GB" w:eastAsia="en-GB"/>
                <w14:ligatures w14:val="none"/>
              </w:rPr>
              <w:t>0.00</w:t>
            </w:r>
          </w:p>
        </w:tc>
      </w:tr>
    </w:tbl>
    <w:p w14:paraId="68FCD621" w14:textId="75A8E69A" w:rsidR="0025792B" w:rsidRPr="00540F38" w:rsidRDefault="00CE3206" w:rsidP="00CE3206">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Table .</w:t>
      </w:r>
      <w:bookmarkStart w:id="11" w:name="_Hlk222953143"/>
      <w:r w:rsidRPr="00540F38">
        <w:rPr>
          <w:rFonts w:ascii="Times New Roman" w:hAnsi="Times New Roman" w:cs="Times New Roman"/>
          <w:sz w:val="24"/>
          <w:szCs w:val="24"/>
        </w:rPr>
        <w:t>4 indicated a statistically significant association between knowledge level of risk factors of illicit drug use and prevalence of illicit drug use (χ</w:t>
      </w:r>
      <w:proofErr w:type="gramStart"/>
      <w:r w:rsidRPr="00540F38">
        <w:rPr>
          <w:rFonts w:ascii="Times New Roman" w:hAnsi="Times New Roman" w:cs="Times New Roman"/>
          <w:sz w:val="24"/>
          <w:szCs w:val="24"/>
        </w:rPr>
        <w:t>²(</w:t>
      </w:r>
      <w:proofErr w:type="gramEnd"/>
      <w:r w:rsidRPr="00540F38">
        <w:rPr>
          <w:rFonts w:ascii="Times New Roman" w:hAnsi="Times New Roman" w:cs="Times New Roman"/>
          <w:sz w:val="24"/>
          <w:szCs w:val="24"/>
        </w:rPr>
        <w:t xml:space="preserve">3)=61.037, p&lt;0.001), with a moderate effect size (Cramer's V=0.412). Consequently, H01 was rejected. Thus, there is a significant negative </w:t>
      </w:r>
      <w:r w:rsidRPr="00540F38">
        <w:rPr>
          <w:rFonts w:ascii="Times New Roman" w:hAnsi="Times New Roman" w:cs="Times New Roman"/>
          <w:sz w:val="24"/>
          <w:szCs w:val="24"/>
        </w:rPr>
        <w:lastRenderedPageBreak/>
        <w:t>association between knowledge of risk factors of illicit drug use and their abuse among the students. This implies that the more knowledgeable the students become about the risk factors, the lesser the rate of engagement (prevalence) in the use of illicit drugs.</w:t>
      </w:r>
    </w:p>
    <w:p w14:paraId="5B43CDC7" w14:textId="618723A3" w:rsidR="0025792B" w:rsidRPr="00540F38" w:rsidRDefault="0025792B" w:rsidP="00CE3206">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Discussion of Findings</w:t>
      </w:r>
    </w:p>
    <w:bookmarkEnd w:id="11"/>
    <w:p w14:paraId="0CA3F917" w14:textId="77777777" w:rsidR="00313FAF" w:rsidRPr="00540F38" w:rsidRDefault="00982F38" w:rsidP="00CE3206">
      <w:pPr>
        <w:spacing w:line="480" w:lineRule="auto"/>
        <w:jc w:val="both"/>
        <w:rPr>
          <w:rFonts w:ascii="Times New Roman" w:hAnsi="Times New Roman" w:cs="Times New Roman"/>
          <w:sz w:val="24"/>
          <w:szCs w:val="24"/>
        </w:rPr>
      </w:pPr>
      <w:r w:rsidRPr="00540F38">
        <w:rPr>
          <w:rFonts w:ascii="Times New Roman" w:eastAsia="Times New Roman" w:hAnsi="Times New Roman" w:cs="Times New Roman"/>
          <w:kern w:val="0"/>
          <w:sz w:val="24"/>
          <w:szCs w:val="24"/>
          <w:lang/>
          <w14:ligatures w14:val="none"/>
        </w:rPr>
        <w:t xml:space="preserve">The current study elucidated on </w:t>
      </w:r>
      <w:r w:rsidR="00704202" w:rsidRPr="00540F38">
        <w:rPr>
          <w:rFonts w:ascii="Times New Roman" w:hAnsi="Times New Roman" w:cs="Times New Roman"/>
          <w:sz w:val="24"/>
          <w:szCs w:val="24"/>
        </w:rPr>
        <w:t>the knowledge of risk factors of ill</w:t>
      </w:r>
      <w:r w:rsidR="00C1086A" w:rsidRPr="00540F38">
        <w:rPr>
          <w:rFonts w:ascii="Times New Roman" w:hAnsi="Times New Roman" w:cs="Times New Roman"/>
          <w:sz w:val="24"/>
          <w:szCs w:val="24"/>
        </w:rPr>
        <w:t>icit</w:t>
      </w:r>
      <w:r w:rsidR="00704202" w:rsidRPr="00540F38">
        <w:rPr>
          <w:rFonts w:ascii="Times New Roman" w:hAnsi="Times New Roman" w:cs="Times New Roman"/>
          <w:sz w:val="24"/>
          <w:szCs w:val="24"/>
        </w:rPr>
        <w:t xml:space="preserve"> drug</w:t>
      </w:r>
      <w:r w:rsidR="00313FAF" w:rsidRPr="00540F38">
        <w:rPr>
          <w:rFonts w:ascii="Times New Roman" w:hAnsi="Times New Roman" w:cs="Times New Roman"/>
          <w:sz w:val="24"/>
          <w:szCs w:val="24"/>
        </w:rPr>
        <w:t>s</w:t>
      </w:r>
      <w:r w:rsidR="00704202" w:rsidRPr="00540F38">
        <w:rPr>
          <w:rFonts w:ascii="Times New Roman" w:hAnsi="Times New Roman" w:cs="Times New Roman"/>
          <w:sz w:val="24"/>
          <w:szCs w:val="24"/>
        </w:rPr>
        <w:t xml:space="preserve"> use</w:t>
      </w:r>
      <w:r w:rsidRPr="00540F38">
        <w:rPr>
          <w:rFonts w:ascii="Times New Roman" w:hAnsi="Times New Roman" w:cs="Times New Roman"/>
          <w:sz w:val="24"/>
          <w:szCs w:val="24"/>
        </w:rPr>
        <w:t xml:space="preserve"> and its prevalence</w:t>
      </w:r>
      <w:r w:rsidR="00704202" w:rsidRPr="00540F38">
        <w:rPr>
          <w:rFonts w:ascii="Times New Roman" w:hAnsi="Times New Roman" w:cs="Times New Roman"/>
          <w:sz w:val="24"/>
          <w:szCs w:val="24"/>
        </w:rPr>
        <w:t xml:space="preserve"> among students of the University of Port Harcourt,</w:t>
      </w:r>
      <w:r w:rsidRPr="00540F38">
        <w:rPr>
          <w:rFonts w:ascii="Times New Roman" w:hAnsi="Times New Roman" w:cs="Times New Roman"/>
          <w:sz w:val="24"/>
          <w:szCs w:val="24"/>
        </w:rPr>
        <w:t xml:space="preserve"> Rivers State. Nigeria.</w:t>
      </w:r>
      <w:r w:rsidRPr="00540F38">
        <w:rPr>
          <w:rFonts w:ascii="Times New Roman" w:eastAsia="Times New Roman" w:hAnsi="Times New Roman" w:cs="Times New Roman"/>
          <w:kern w:val="0"/>
          <w:sz w:val="24"/>
          <w:szCs w:val="24"/>
          <w:lang/>
          <w14:ligatures w14:val="none"/>
        </w:rPr>
        <w:t xml:space="preserve"> Overall, 58.3% of the respondents possessed moderate knowledge.</w:t>
      </w:r>
      <w:r w:rsidR="00704202" w:rsidRPr="00540F38">
        <w:rPr>
          <w:rFonts w:ascii="Times New Roman" w:hAnsi="Times New Roman" w:cs="Times New Roman"/>
          <w:sz w:val="24"/>
          <w:szCs w:val="24"/>
        </w:rPr>
        <w:t xml:space="preserve"> </w:t>
      </w:r>
    </w:p>
    <w:p w14:paraId="544CB5DB" w14:textId="622C8476" w:rsidR="005F6568" w:rsidRDefault="00313FAF" w:rsidP="005F6568">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 xml:space="preserve">Demographic </w:t>
      </w:r>
      <w:r w:rsidR="00B62CEB">
        <w:rPr>
          <w:rFonts w:ascii="Times New Roman" w:hAnsi="Times New Roman" w:cs="Times New Roman"/>
          <w:b/>
          <w:bCs/>
          <w:sz w:val="24"/>
          <w:szCs w:val="24"/>
        </w:rPr>
        <w:t>distribution of the respondents</w:t>
      </w:r>
    </w:p>
    <w:p w14:paraId="21FBF075" w14:textId="59DCBAAE" w:rsidR="005F6568" w:rsidRPr="00540F38" w:rsidRDefault="005F6568" w:rsidP="00CE3206">
      <w:pPr>
        <w:spacing w:line="480" w:lineRule="auto"/>
        <w:jc w:val="both"/>
        <w:rPr>
          <w:rFonts w:ascii="Times New Roman" w:hAnsi="Times New Roman" w:cs="Times New Roman"/>
          <w:b/>
          <w:bCs/>
          <w:sz w:val="24"/>
          <w:szCs w:val="24"/>
        </w:rPr>
      </w:pPr>
      <w:r w:rsidRPr="00540F38">
        <w:rPr>
          <w:rFonts w:ascii="Times New Roman" w:eastAsia="Times New Roman" w:hAnsi="Times New Roman" w:cs="Times New Roman"/>
          <w:kern w:val="0"/>
          <w:sz w:val="24"/>
          <w:szCs w:val="24"/>
          <w:lang/>
          <w14:ligatures w14:val="none"/>
        </w:rPr>
        <w:t xml:space="preserve">Male gender was a significant risk factor for </w:t>
      </w:r>
      <w:r>
        <w:rPr>
          <w:rFonts w:ascii="Times New Roman" w:eastAsia="Times New Roman" w:hAnsi="Times New Roman" w:cs="Times New Roman"/>
          <w:kern w:val="0"/>
          <w:sz w:val="24"/>
          <w:szCs w:val="24"/>
          <w:lang/>
          <w14:ligatures w14:val="none"/>
        </w:rPr>
        <w:t xml:space="preserve">illicit drugs </w:t>
      </w:r>
      <w:r w:rsidRPr="00540F38">
        <w:rPr>
          <w:rFonts w:ascii="Times New Roman" w:eastAsia="Times New Roman" w:hAnsi="Times New Roman" w:cs="Times New Roman"/>
          <w:kern w:val="0"/>
          <w:sz w:val="24"/>
          <w:szCs w:val="24"/>
          <w:lang/>
          <w14:ligatures w14:val="none"/>
        </w:rPr>
        <w:t xml:space="preserve">use in the current study. This is in keeping with several other studies which had revealed male preponderance to </w:t>
      </w:r>
      <w:r w:rsidR="00AD7F37">
        <w:rPr>
          <w:rFonts w:ascii="Times New Roman" w:eastAsia="Times New Roman" w:hAnsi="Times New Roman" w:cs="Times New Roman"/>
          <w:kern w:val="0"/>
          <w:sz w:val="24"/>
          <w:szCs w:val="24"/>
          <w:lang/>
          <w14:ligatures w14:val="none"/>
        </w:rPr>
        <w:t>illicit drugs</w:t>
      </w:r>
      <w:r w:rsidRPr="00540F38">
        <w:rPr>
          <w:rFonts w:ascii="Times New Roman" w:eastAsia="Times New Roman" w:hAnsi="Times New Roman" w:cs="Times New Roman"/>
          <w:kern w:val="0"/>
          <w:sz w:val="24"/>
          <w:szCs w:val="24"/>
          <w:lang/>
          <w14:ligatures w14:val="none"/>
        </w:rPr>
        <w:t xml:space="preserve"> use </w:t>
      </w:r>
      <w:proofErr w:type="gramStart"/>
      <w:r w:rsidR="00AD7F37">
        <w:rPr>
          <w:rFonts w:ascii="Times New Roman" w:eastAsia="Times New Roman" w:hAnsi="Times New Roman" w:cs="Times New Roman"/>
          <w:kern w:val="0"/>
          <w:sz w:val="24"/>
          <w:szCs w:val="24"/>
          <w:lang/>
          <w14:ligatures w14:val="none"/>
        </w:rPr>
        <w:t>{ Idowu</w:t>
      </w:r>
      <w:proofErr w:type="gramEnd"/>
      <w:r w:rsidR="00AD7F37">
        <w:rPr>
          <w:rFonts w:ascii="Times New Roman" w:eastAsia="Times New Roman" w:hAnsi="Times New Roman" w:cs="Times New Roman"/>
          <w:kern w:val="0"/>
          <w:sz w:val="24"/>
          <w:szCs w:val="24"/>
          <w:lang/>
          <w14:ligatures w14:val="none"/>
        </w:rPr>
        <w:t xml:space="preserve"> et al 2023:</w:t>
      </w:r>
      <w:r w:rsidRPr="00540F38">
        <w:rPr>
          <w:rFonts w:ascii="Times New Roman" w:eastAsia="Times New Roman" w:hAnsi="Times New Roman" w:cs="Times New Roman"/>
          <w:kern w:val="0"/>
          <w:sz w:val="24"/>
          <w:szCs w:val="24"/>
          <w:lang/>
          <w14:ligatures w14:val="none"/>
        </w:rPr>
        <w:t xml:space="preserve"> UNODC 2019: Gobir et al 2017: Yunusa 2017} Reasons for this might be to enhance sexual performance, to have courage to approach the opposite sex or other persons as well as to improve social image. Thus, male youths should be the main target of </w:t>
      </w:r>
      <w:r>
        <w:rPr>
          <w:rFonts w:ascii="Times New Roman" w:eastAsia="Times New Roman" w:hAnsi="Times New Roman" w:cs="Times New Roman"/>
          <w:kern w:val="0"/>
          <w:sz w:val="24"/>
          <w:szCs w:val="24"/>
          <w:lang/>
          <w14:ligatures w14:val="none"/>
        </w:rPr>
        <w:t xml:space="preserve">illicit </w:t>
      </w:r>
      <w:r w:rsidRPr="00540F38">
        <w:rPr>
          <w:rFonts w:ascii="Times New Roman" w:eastAsia="Times New Roman" w:hAnsi="Times New Roman" w:cs="Times New Roman"/>
          <w:kern w:val="0"/>
          <w:sz w:val="24"/>
          <w:szCs w:val="24"/>
          <w:lang/>
          <w14:ligatures w14:val="none"/>
        </w:rPr>
        <w:t>drug</w:t>
      </w:r>
      <w:r>
        <w:rPr>
          <w:rFonts w:ascii="Times New Roman" w:eastAsia="Times New Roman" w:hAnsi="Times New Roman" w:cs="Times New Roman"/>
          <w:kern w:val="0"/>
          <w:sz w:val="24"/>
          <w:szCs w:val="24"/>
          <w:lang/>
          <w14:ligatures w14:val="none"/>
        </w:rPr>
        <w:t>s</w:t>
      </w:r>
      <w:r w:rsidRPr="00540F38">
        <w:rPr>
          <w:rFonts w:ascii="Times New Roman" w:eastAsia="Times New Roman" w:hAnsi="Times New Roman" w:cs="Times New Roman"/>
          <w:kern w:val="0"/>
          <w:sz w:val="24"/>
          <w:szCs w:val="24"/>
          <w:lang/>
          <w14:ligatures w14:val="none"/>
        </w:rPr>
        <w:t xml:space="preserve"> use reduction strategies in Nigeria as they have the potential to badly influence their female friends. Respondents in the </w:t>
      </w:r>
      <w:r w:rsidR="006D5E88">
        <w:rPr>
          <w:rFonts w:ascii="Times New Roman" w:eastAsia="Times New Roman" w:hAnsi="Times New Roman" w:cs="Times New Roman"/>
          <w:kern w:val="0"/>
          <w:sz w:val="24"/>
          <w:szCs w:val="24"/>
          <w:lang/>
          <w14:ligatures w14:val="none"/>
        </w:rPr>
        <w:t>(18</w:t>
      </w:r>
      <w:r w:rsidRPr="00540F38">
        <w:rPr>
          <w:rFonts w:ascii="Times New Roman" w:eastAsia="Times New Roman" w:hAnsi="Times New Roman" w:cs="Times New Roman"/>
          <w:kern w:val="0"/>
          <w:sz w:val="24"/>
          <w:szCs w:val="24"/>
          <w:lang/>
          <w14:ligatures w14:val="none"/>
        </w:rPr>
        <w:t xml:space="preserve"> – 2</w:t>
      </w:r>
      <w:r w:rsidR="006D5E88">
        <w:rPr>
          <w:rFonts w:ascii="Times New Roman" w:eastAsia="Times New Roman" w:hAnsi="Times New Roman" w:cs="Times New Roman"/>
          <w:kern w:val="0"/>
          <w:sz w:val="24"/>
          <w:szCs w:val="24"/>
          <w:lang/>
          <w14:ligatures w14:val="none"/>
        </w:rPr>
        <w:t>2 &amp; 23-27)</w:t>
      </w:r>
      <w:r w:rsidRPr="00540F38">
        <w:rPr>
          <w:rFonts w:ascii="Times New Roman" w:eastAsia="Times New Roman" w:hAnsi="Times New Roman" w:cs="Times New Roman"/>
          <w:kern w:val="0"/>
          <w:sz w:val="24"/>
          <w:szCs w:val="24"/>
          <w:lang/>
          <w14:ligatures w14:val="none"/>
        </w:rPr>
        <w:t xml:space="preserve"> age group were more likely to use </w:t>
      </w:r>
      <w:r>
        <w:rPr>
          <w:rFonts w:ascii="Times New Roman" w:eastAsia="Times New Roman" w:hAnsi="Times New Roman" w:cs="Times New Roman"/>
          <w:kern w:val="0"/>
          <w:sz w:val="24"/>
          <w:szCs w:val="24"/>
          <w:lang/>
          <w14:ligatures w14:val="none"/>
        </w:rPr>
        <w:t>drugs</w:t>
      </w:r>
      <w:r w:rsidRPr="00540F38">
        <w:rPr>
          <w:rFonts w:ascii="Times New Roman" w:eastAsia="Times New Roman" w:hAnsi="Times New Roman" w:cs="Times New Roman"/>
          <w:kern w:val="0"/>
          <w:sz w:val="24"/>
          <w:szCs w:val="24"/>
          <w:lang/>
          <w14:ligatures w14:val="none"/>
        </w:rPr>
        <w:t xml:space="preserve"> compared to younger youths. This finding is corroborated by both UNODC (2018) and </w:t>
      </w:r>
      <w:proofErr w:type="spellStart"/>
      <w:r w:rsidRPr="00540F38">
        <w:rPr>
          <w:rFonts w:ascii="Times New Roman" w:eastAsia="Times New Roman" w:hAnsi="Times New Roman" w:cs="Times New Roman"/>
          <w:kern w:val="0"/>
          <w:sz w:val="24"/>
          <w:szCs w:val="24"/>
          <w:lang/>
          <w14:ligatures w14:val="none"/>
        </w:rPr>
        <w:t>Durowade</w:t>
      </w:r>
      <w:proofErr w:type="spellEnd"/>
      <w:r w:rsidRPr="00540F38">
        <w:rPr>
          <w:rFonts w:ascii="Times New Roman" w:eastAsia="Times New Roman" w:hAnsi="Times New Roman" w:cs="Times New Roman"/>
          <w:kern w:val="0"/>
          <w:sz w:val="24"/>
          <w:szCs w:val="24"/>
          <w:lang/>
          <w14:ligatures w14:val="none"/>
        </w:rPr>
        <w:t xml:space="preserve"> et al (2021). Though according to Ajayi &amp; </w:t>
      </w:r>
      <w:proofErr w:type="spellStart"/>
      <w:r w:rsidRPr="00540F38">
        <w:rPr>
          <w:rFonts w:ascii="Times New Roman" w:eastAsia="Times New Roman" w:hAnsi="Times New Roman" w:cs="Times New Roman"/>
          <w:kern w:val="0"/>
          <w:sz w:val="24"/>
          <w:szCs w:val="24"/>
          <w:lang/>
          <w14:ligatures w14:val="none"/>
        </w:rPr>
        <w:t>Somefan</w:t>
      </w:r>
      <w:proofErr w:type="spellEnd"/>
      <w:r w:rsidRPr="00540F38">
        <w:rPr>
          <w:rFonts w:ascii="Times New Roman" w:eastAsia="Times New Roman" w:hAnsi="Times New Roman" w:cs="Times New Roman"/>
          <w:kern w:val="0"/>
          <w:sz w:val="24"/>
          <w:szCs w:val="24"/>
          <w:lang/>
          <w14:ligatures w14:val="none"/>
        </w:rPr>
        <w:t xml:space="preserve"> (2020), At 20-24years of age, youths are expected to have left the comforts of their parent homes, to live either with spouses, independently in school hostels or alone, fending for themselves. At this stage, some are vulnerable and may be badly influenced to adopt antisocial </w:t>
      </w:r>
      <w:proofErr w:type="spellStart"/>
      <w:r w:rsidRPr="00540F38">
        <w:rPr>
          <w:rFonts w:ascii="Times New Roman" w:eastAsia="Times New Roman" w:hAnsi="Times New Roman" w:cs="Times New Roman"/>
          <w:kern w:val="0"/>
          <w:sz w:val="24"/>
          <w:szCs w:val="24"/>
          <w:lang/>
          <w14:ligatures w14:val="none"/>
        </w:rPr>
        <w:t>behaviour</w:t>
      </w:r>
      <w:proofErr w:type="spellEnd"/>
      <w:r w:rsidRPr="00540F38">
        <w:rPr>
          <w:rFonts w:ascii="Times New Roman" w:eastAsia="Times New Roman" w:hAnsi="Times New Roman" w:cs="Times New Roman"/>
          <w:kern w:val="0"/>
          <w:sz w:val="24"/>
          <w:szCs w:val="24"/>
          <w:lang/>
          <w14:ligatures w14:val="none"/>
        </w:rPr>
        <w:t xml:space="preserve"> such as </w:t>
      </w:r>
      <w:r>
        <w:rPr>
          <w:rFonts w:ascii="Times New Roman" w:eastAsia="Times New Roman" w:hAnsi="Times New Roman" w:cs="Times New Roman"/>
          <w:kern w:val="0"/>
          <w:sz w:val="24"/>
          <w:szCs w:val="24"/>
          <w:lang/>
          <w14:ligatures w14:val="none"/>
        </w:rPr>
        <w:t xml:space="preserve">illicit drugs </w:t>
      </w:r>
      <w:r w:rsidRPr="00540F38">
        <w:rPr>
          <w:rFonts w:ascii="Times New Roman" w:eastAsia="Times New Roman" w:hAnsi="Times New Roman" w:cs="Times New Roman"/>
          <w:kern w:val="0"/>
          <w:sz w:val="24"/>
          <w:szCs w:val="24"/>
          <w:lang/>
          <w14:ligatures w14:val="none"/>
        </w:rPr>
        <w:t xml:space="preserve">use. Consequently, there is need to prioritize youths in the 20-24 age category while designing interventions to reduce the menace of </w:t>
      </w:r>
      <w:r>
        <w:rPr>
          <w:rFonts w:ascii="Times New Roman" w:eastAsia="Times New Roman" w:hAnsi="Times New Roman" w:cs="Times New Roman"/>
          <w:kern w:val="0"/>
          <w:sz w:val="24"/>
          <w:szCs w:val="24"/>
          <w:lang/>
          <w14:ligatures w14:val="none"/>
        </w:rPr>
        <w:t xml:space="preserve">illicit drugs </w:t>
      </w:r>
      <w:r w:rsidRPr="00540F38">
        <w:rPr>
          <w:rFonts w:ascii="Times New Roman" w:eastAsia="Times New Roman" w:hAnsi="Times New Roman" w:cs="Times New Roman"/>
          <w:kern w:val="0"/>
          <w:sz w:val="24"/>
          <w:szCs w:val="24"/>
          <w:lang/>
          <w14:ligatures w14:val="none"/>
        </w:rPr>
        <w:t>use in Nigeria.</w:t>
      </w:r>
      <w:r w:rsidR="006D5E88">
        <w:rPr>
          <w:rFonts w:ascii="Times New Roman" w:eastAsia="Times New Roman" w:hAnsi="Times New Roman" w:cs="Times New Roman"/>
          <w:kern w:val="0"/>
          <w:sz w:val="24"/>
          <w:szCs w:val="24"/>
          <w:lang/>
          <w14:ligatures w14:val="none"/>
        </w:rPr>
        <w:t xml:space="preserve"> </w:t>
      </w:r>
      <w:r w:rsidRPr="00540F38">
        <w:rPr>
          <w:rFonts w:ascii="Times New Roman" w:eastAsia="Times New Roman" w:hAnsi="Times New Roman" w:cs="Times New Roman"/>
          <w:kern w:val="0"/>
          <w:sz w:val="24"/>
          <w:szCs w:val="24"/>
          <w:lang/>
          <w14:ligatures w14:val="none"/>
        </w:rPr>
        <w:t xml:space="preserve">Single status was also found to be a risk factor for </w:t>
      </w:r>
      <w:r>
        <w:rPr>
          <w:rFonts w:ascii="Times New Roman" w:eastAsia="Times New Roman" w:hAnsi="Times New Roman" w:cs="Times New Roman"/>
          <w:kern w:val="0"/>
          <w:sz w:val="24"/>
          <w:szCs w:val="24"/>
          <w:lang/>
          <w14:ligatures w14:val="none"/>
        </w:rPr>
        <w:t>illicit drugs use</w:t>
      </w:r>
      <w:r w:rsidRPr="00540F38">
        <w:rPr>
          <w:rFonts w:ascii="Times New Roman" w:eastAsia="Times New Roman" w:hAnsi="Times New Roman" w:cs="Times New Roman"/>
          <w:kern w:val="0"/>
          <w:sz w:val="24"/>
          <w:szCs w:val="24"/>
          <w:lang/>
          <w14:ligatures w14:val="none"/>
        </w:rPr>
        <w:t xml:space="preserve"> in the current study. </w:t>
      </w:r>
      <w:r w:rsidRPr="00540F38">
        <w:rPr>
          <w:rFonts w:ascii="Times New Roman" w:eastAsia="Times New Roman" w:hAnsi="Times New Roman" w:cs="Times New Roman"/>
          <w:kern w:val="0"/>
          <w:sz w:val="24"/>
          <w:szCs w:val="24"/>
          <w:lang/>
          <w14:ligatures w14:val="none"/>
        </w:rPr>
        <w:lastRenderedPageBreak/>
        <w:t xml:space="preserve">Studies have shown that marriage causes a decrease in alcohol and </w:t>
      </w:r>
      <w:r>
        <w:rPr>
          <w:rFonts w:ascii="Times New Roman" w:eastAsia="Times New Roman" w:hAnsi="Times New Roman" w:cs="Times New Roman"/>
          <w:kern w:val="0"/>
          <w:sz w:val="24"/>
          <w:szCs w:val="24"/>
          <w:lang/>
          <w14:ligatures w14:val="none"/>
        </w:rPr>
        <w:t xml:space="preserve">illicit drugs </w:t>
      </w:r>
      <w:r w:rsidRPr="00540F38">
        <w:rPr>
          <w:rFonts w:ascii="Times New Roman" w:eastAsia="Times New Roman" w:hAnsi="Times New Roman" w:cs="Times New Roman"/>
          <w:kern w:val="0"/>
          <w:sz w:val="24"/>
          <w:szCs w:val="24"/>
          <w:lang/>
          <w14:ligatures w14:val="none"/>
        </w:rPr>
        <w:t>use</w:t>
      </w:r>
      <w:r w:rsidR="006D5E88">
        <w:rPr>
          <w:rFonts w:ascii="Times New Roman" w:eastAsia="Times New Roman" w:hAnsi="Times New Roman" w:cs="Times New Roman"/>
          <w:kern w:val="0"/>
          <w:sz w:val="24"/>
          <w:szCs w:val="24"/>
          <w:lang/>
          <w14:ligatures w14:val="none"/>
        </w:rPr>
        <w:t xml:space="preserve"> Idowu et al 2023:</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color w:val="1B1B1B"/>
          <w:kern w:val="0"/>
          <w:sz w:val="24"/>
          <w:szCs w:val="24"/>
          <w:lang/>
          <w14:ligatures w14:val="none"/>
        </w:rPr>
        <w:t>Durowade</w:t>
      </w:r>
      <w:proofErr w:type="spellEnd"/>
      <w:r w:rsidRPr="00540F38">
        <w:rPr>
          <w:rFonts w:ascii="Times New Roman" w:eastAsia="Times New Roman" w:hAnsi="Times New Roman" w:cs="Times New Roman"/>
          <w:color w:val="1B1B1B"/>
          <w:kern w:val="0"/>
          <w:sz w:val="24"/>
          <w:szCs w:val="24"/>
          <w:lang/>
          <w14:ligatures w14:val="none"/>
        </w:rPr>
        <w:t xml:space="preserve"> et al (2021):</w:t>
      </w:r>
      <w:r w:rsidRPr="00540F38">
        <w:rPr>
          <w:rFonts w:ascii="Times New Roman" w:eastAsia="Times New Roman" w:hAnsi="Times New Roman" w:cs="Times New Roman"/>
          <w:kern w:val="0"/>
          <w:sz w:val="24"/>
          <w:szCs w:val="24"/>
          <w:lang/>
          <w14:ligatures w14:val="none"/>
        </w:rPr>
        <w:t xml:space="preserve"> </w:t>
      </w:r>
      <w:proofErr w:type="gramStart"/>
      <w:r w:rsidRPr="00540F38">
        <w:rPr>
          <w:rFonts w:ascii="Times New Roman" w:eastAsia="Times New Roman" w:hAnsi="Times New Roman" w:cs="Times New Roman"/>
          <w:color w:val="1B1B1B"/>
          <w:kern w:val="0"/>
          <w:sz w:val="24"/>
          <w:szCs w:val="24"/>
          <w:lang/>
          <w14:ligatures w14:val="none"/>
        </w:rPr>
        <w:t>Njoku ,</w:t>
      </w:r>
      <w:proofErr w:type="gramEnd"/>
      <w:r w:rsidRPr="00540F38">
        <w:rPr>
          <w:rFonts w:ascii="Times New Roman" w:eastAsia="Times New Roman" w:hAnsi="Times New Roman" w:cs="Times New Roman"/>
          <w:color w:val="1B1B1B"/>
          <w:kern w:val="0"/>
          <w:sz w:val="24"/>
          <w:szCs w:val="24"/>
          <w:lang/>
          <w14:ligatures w14:val="none"/>
        </w:rPr>
        <w:t xml:space="preserve"> </w:t>
      </w:r>
      <w:proofErr w:type="spellStart"/>
      <w:r w:rsidRPr="00540F38">
        <w:rPr>
          <w:rFonts w:ascii="Times New Roman" w:eastAsia="Times New Roman" w:hAnsi="Times New Roman" w:cs="Times New Roman"/>
          <w:color w:val="1B1B1B"/>
          <w:kern w:val="0"/>
          <w:sz w:val="24"/>
          <w:szCs w:val="24"/>
          <w:lang/>
          <w14:ligatures w14:val="none"/>
        </w:rPr>
        <w:t>Madukwe</w:t>
      </w:r>
      <w:proofErr w:type="spellEnd"/>
      <w:r w:rsidRPr="00540F38">
        <w:rPr>
          <w:rFonts w:ascii="Times New Roman" w:eastAsia="Times New Roman" w:hAnsi="Times New Roman" w:cs="Times New Roman"/>
          <w:color w:val="1B1B1B"/>
          <w:kern w:val="0"/>
          <w:sz w:val="24"/>
          <w:szCs w:val="24"/>
          <w:lang/>
          <w14:ligatures w14:val="none"/>
        </w:rPr>
        <w:t xml:space="preserve"> &amp; </w:t>
      </w:r>
      <w:proofErr w:type="spellStart"/>
      <w:r w:rsidRPr="00540F38">
        <w:rPr>
          <w:rFonts w:ascii="Times New Roman" w:eastAsia="Times New Roman" w:hAnsi="Times New Roman" w:cs="Times New Roman"/>
          <w:color w:val="1B1B1B"/>
          <w:kern w:val="0"/>
          <w:sz w:val="24"/>
          <w:szCs w:val="24"/>
          <w:lang/>
          <w14:ligatures w14:val="none"/>
        </w:rPr>
        <w:t>Uwaoma</w:t>
      </w:r>
      <w:proofErr w:type="spellEnd"/>
      <w:r>
        <w:rPr>
          <w:rFonts w:ascii="Times New Roman" w:eastAsia="Times New Roman" w:hAnsi="Times New Roman" w:cs="Times New Roman"/>
          <w:color w:val="1B1B1B"/>
          <w:kern w:val="0"/>
          <w:sz w:val="24"/>
          <w:szCs w:val="24"/>
          <w:lang/>
          <w14:ligatures w14:val="none"/>
        </w:rPr>
        <w:t xml:space="preserve"> </w:t>
      </w:r>
      <w:r w:rsidRPr="00540F38">
        <w:rPr>
          <w:rFonts w:ascii="Times New Roman" w:eastAsia="Times New Roman" w:hAnsi="Times New Roman" w:cs="Times New Roman"/>
          <w:color w:val="1B1B1B"/>
          <w:kern w:val="0"/>
          <w:sz w:val="24"/>
          <w:szCs w:val="24"/>
          <w:lang/>
          <w14:ligatures w14:val="none"/>
        </w:rPr>
        <w:t xml:space="preserve">(2015) </w:t>
      </w:r>
      <w:r w:rsidRPr="00540F38">
        <w:rPr>
          <w:rFonts w:ascii="Times New Roman" w:eastAsia="Times New Roman" w:hAnsi="Times New Roman" w:cs="Times New Roman"/>
          <w:kern w:val="0"/>
          <w:sz w:val="24"/>
          <w:szCs w:val="24"/>
          <w:lang/>
          <w14:ligatures w14:val="none"/>
        </w:rPr>
        <w:t xml:space="preserve">Unmarried individuals are more at liberty to adopt free lifestyles which may include substance use </w:t>
      </w:r>
      <w:proofErr w:type="spellStart"/>
      <w:r w:rsidRPr="00540F38">
        <w:rPr>
          <w:rFonts w:ascii="Times New Roman" w:eastAsia="Times New Roman" w:hAnsi="Times New Roman" w:cs="Times New Roman"/>
          <w:kern w:val="0"/>
          <w:sz w:val="24"/>
          <w:szCs w:val="24"/>
          <w:lang/>
          <w14:ligatures w14:val="none"/>
        </w:rPr>
        <w:t>behaviour</w:t>
      </w:r>
      <w:proofErr w:type="spellEnd"/>
      <w:r w:rsidRPr="00540F38">
        <w:rPr>
          <w:rFonts w:ascii="Times New Roman" w:eastAsia="Times New Roman" w:hAnsi="Times New Roman" w:cs="Times New Roman"/>
          <w:kern w:val="0"/>
          <w:sz w:val="24"/>
          <w:szCs w:val="24"/>
          <w:lang/>
          <w14:ligatures w14:val="none"/>
        </w:rPr>
        <w:t xml:space="preserve"> compared to married people who need to show that they are responsible and act as positive role models for their wards.</w:t>
      </w:r>
    </w:p>
    <w:p w14:paraId="299C700F" w14:textId="2CCA4C3F" w:rsidR="0025792B" w:rsidRPr="00540F38" w:rsidRDefault="0025792B" w:rsidP="0025792B">
      <w:pPr>
        <w:spacing w:line="480" w:lineRule="auto"/>
        <w:jc w:val="both"/>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Knowledge of risk factors of illicit drug use</w:t>
      </w:r>
    </w:p>
    <w:p w14:paraId="488BF17E" w14:textId="363FE905" w:rsidR="009D1558" w:rsidRPr="00540F38" w:rsidRDefault="0025792B" w:rsidP="0025792B">
      <w:pPr>
        <w:spacing w:line="480" w:lineRule="auto"/>
        <w:jc w:val="both"/>
        <w:rPr>
          <w:rFonts w:ascii="Times New Roman" w:hAnsi="Times New Roman" w:cs="Times New Roman"/>
          <w:sz w:val="24"/>
          <w:szCs w:val="24"/>
          <w:lang w:val="en-GB"/>
        </w:rPr>
      </w:pPr>
      <w:r w:rsidRPr="00540F38">
        <w:rPr>
          <w:rFonts w:ascii="Times New Roman" w:hAnsi="Times New Roman" w:cs="Times New Roman"/>
          <w:sz w:val="24"/>
          <w:szCs w:val="24"/>
          <w:lang w:val="en-GB"/>
        </w:rPr>
        <w:t>The study demonstrated that overall knowledge of risk factors was moderate. On the aggregate, 58.3 percent of respondents answered knowledge items correctly, which fell within the Fair category of the study’s grading scale.</w:t>
      </w:r>
      <w:r w:rsidR="009D1558" w:rsidRPr="00540F38">
        <w:rPr>
          <w:rFonts w:ascii="Times New Roman" w:eastAsia="Times New Roman" w:hAnsi="Times New Roman" w:cs="Times New Roman"/>
          <w:kern w:val="0"/>
          <w:sz w:val="24"/>
          <w:szCs w:val="24"/>
          <w:lang/>
          <w14:ligatures w14:val="none"/>
        </w:rPr>
        <w:t xml:space="preserve"> </w:t>
      </w:r>
      <w:r w:rsidR="00A35E1F" w:rsidRPr="00540F38">
        <w:rPr>
          <w:rFonts w:ascii="Times New Roman" w:eastAsia="Times New Roman" w:hAnsi="Times New Roman" w:cs="Times New Roman"/>
          <w:kern w:val="0"/>
          <w:sz w:val="24"/>
          <w:szCs w:val="24"/>
          <w:lang/>
          <w14:ligatures w14:val="none"/>
        </w:rPr>
        <w:t>Our findings agree with reports from past studies, Idowu et al (2023), Jatau et al (2022),</w:t>
      </w:r>
      <w:r w:rsidR="00A35E1F" w:rsidRPr="00540F38">
        <w:rPr>
          <w:rFonts w:ascii="Times New Roman" w:eastAsia="Times New Roman" w:hAnsi="Times New Roman" w:cs="Times New Roman"/>
          <w:color w:val="1B1B1B"/>
          <w:kern w:val="0"/>
          <w:sz w:val="24"/>
          <w:szCs w:val="24"/>
          <w:lang/>
          <w14:ligatures w14:val="none"/>
        </w:rPr>
        <w:t xml:space="preserve"> </w:t>
      </w:r>
      <w:proofErr w:type="spellStart"/>
      <w:r w:rsidR="00A35E1F" w:rsidRPr="00540F38">
        <w:rPr>
          <w:rFonts w:ascii="Times New Roman" w:eastAsia="Times New Roman" w:hAnsi="Times New Roman" w:cs="Times New Roman"/>
          <w:color w:val="1B1B1B"/>
          <w:kern w:val="0"/>
          <w:sz w:val="24"/>
          <w:szCs w:val="24"/>
          <w:lang/>
          <w14:ligatures w14:val="none"/>
        </w:rPr>
        <w:t>Nebhinani</w:t>
      </w:r>
      <w:proofErr w:type="spellEnd"/>
      <w:r w:rsidR="00A35E1F" w:rsidRPr="00540F38">
        <w:rPr>
          <w:rFonts w:ascii="Times New Roman" w:eastAsia="Times New Roman" w:hAnsi="Times New Roman" w:cs="Times New Roman"/>
          <w:color w:val="1B1B1B"/>
          <w:kern w:val="0"/>
          <w:sz w:val="24"/>
          <w:szCs w:val="24"/>
          <w:lang/>
          <w14:ligatures w14:val="none"/>
        </w:rPr>
        <w:t>,</w:t>
      </w:r>
      <w:r w:rsidR="00540F38">
        <w:rPr>
          <w:rFonts w:ascii="Times New Roman" w:eastAsia="Times New Roman" w:hAnsi="Times New Roman" w:cs="Times New Roman"/>
          <w:color w:val="1B1B1B"/>
          <w:kern w:val="0"/>
          <w:sz w:val="24"/>
          <w:szCs w:val="24"/>
          <w:lang/>
          <w14:ligatures w14:val="none"/>
        </w:rPr>
        <w:t xml:space="preserve"> </w:t>
      </w:r>
      <w:r w:rsidR="00A35E1F" w:rsidRPr="00540F38">
        <w:rPr>
          <w:rFonts w:ascii="Times New Roman" w:eastAsia="Times New Roman" w:hAnsi="Times New Roman" w:cs="Times New Roman"/>
          <w:color w:val="1B1B1B"/>
          <w:kern w:val="0"/>
          <w:sz w:val="24"/>
          <w:szCs w:val="24"/>
          <w:lang/>
          <w14:ligatures w14:val="none"/>
        </w:rPr>
        <w:t xml:space="preserve">&amp; </w:t>
      </w:r>
      <w:proofErr w:type="spellStart"/>
      <w:proofErr w:type="gramStart"/>
      <w:r w:rsidR="00A35E1F" w:rsidRPr="00540F38">
        <w:rPr>
          <w:rFonts w:ascii="Times New Roman" w:eastAsia="Times New Roman" w:hAnsi="Times New Roman" w:cs="Times New Roman"/>
          <w:color w:val="1B1B1B"/>
          <w:kern w:val="0"/>
          <w:sz w:val="24"/>
          <w:szCs w:val="24"/>
          <w:lang/>
          <w14:ligatures w14:val="none"/>
        </w:rPr>
        <w:t>Nebhinani</w:t>
      </w:r>
      <w:proofErr w:type="spellEnd"/>
      <w:r w:rsidR="00A35E1F" w:rsidRPr="00540F38">
        <w:rPr>
          <w:rFonts w:ascii="Times New Roman" w:eastAsia="Times New Roman" w:hAnsi="Times New Roman" w:cs="Times New Roman"/>
          <w:color w:val="1B1B1B"/>
          <w:kern w:val="0"/>
          <w:sz w:val="24"/>
          <w:szCs w:val="24"/>
          <w:lang/>
          <w14:ligatures w14:val="none"/>
        </w:rPr>
        <w:t xml:space="preserve"> .</w:t>
      </w:r>
      <w:proofErr w:type="gramEnd"/>
      <w:r w:rsidR="00A35E1F" w:rsidRPr="00540F38">
        <w:rPr>
          <w:rFonts w:ascii="Times New Roman" w:eastAsia="Times New Roman" w:hAnsi="Times New Roman" w:cs="Times New Roman"/>
          <w:color w:val="1B1B1B"/>
          <w:kern w:val="0"/>
          <w:sz w:val="24"/>
          <w:szCs w:val="24"/>
          <w:lang/>
          <w14:ligatures w14:val="none"/>
        </w:rPr>
        <w:t xml:space="preserve"> (2022)</w:t>
      </w:r>
      <w:r w:rsidR="00A35E1F" w:rsidRPr="00540F38">
        <w:rPr>
          <w:rFonts w:ascii="Times New Roman" w:eastAsia="Times New Roman" w:hAnsi="Times New Roman" w:cs="Times New Roman"/>
          <w:kern w:val="0"/>
          <w:sz w:val="24"/>
          <w:szCs w:val="24"/>
          <w:lang/>
          <w14:ligatures w14:val="none"/>
        </w:rPr>
        <w:t xml:space="preserve">    &amp;</w:t>
      </w:r>
      <w:r w:rsidR="00A35E1F" w:rsidRPr="00540F38">
        <w:rPr>
          <w:rFonts w:ascii="Times New Roman" w:eastAsia="Times New Roman" w:hAnsi="Times New Roman" w:cs="Times New Roman"/>
          <w:color w:val="1B1B1B"/>
          <w:kern w:val="0"/>
          <w:sz w:val="24"/>
          <w:szCs w:val="24"/>
          <w:lang/>
          <w14:ligatures w14:val="none"/>
        </w:rPr>
        <w:t xml:space="preserve"> Mohammed, </w:t>
      </w:r>
      <w:proofErr w:type="spellStart"/>
      <w:r w:rsidR="00A35E1F" w:rsidRPr="00540F38">
        <w:rPr>
          <w:rFonts w:ascii="Times New Roman" w:eastAsia="Times New Roman" w:hAnsi="Times New Roman" w:cs="Times New Roman"/>
          <w:color w:val="1B1B1B"/>
          <w:kern w:val="0"/>
          <w:sz w:val="24"/>
          <w:szCs w:val="24"/>
          <w:lang/>
          <w14:ligatures w14:val="none"/>
        </w:rPr>
        <w:t>Ibraheem</w:t>
      </w:r>
      <w:proofErr w:type="spellEnd"/>
      <w:r w:rsidR="00A35E1F" w:rsidRPr="00540F38">
        <w:rPr>
          <w:rFonts w:ascii="Times New Roman" w:eastAsia="Times New Roman" w:hAnsi="Times New Roman" w:cs="Times New Roman"/>
          <w:color w:val="1B1B1B"/>
          <w:kern w:val="0"/>
          <w:sz w:val="24"/>
          <w:szCs w:val="24"/>
          <w:lang/>
          <w14:ligatures w14:val="none"/>
        </w:rPr>
        <w:t xml:space="preserve">, &amp; </w:t>
      </w:r>
      <w:proofErr w:type="spellStart"/>
      <w:r w:rsidR="00A35E1F" w:rsidRPr="00540F38">
        <w:rPr>
          <w:rFonts w:ascii="Times New Roman" w:eastAsia="Times New Roman" w:hAnsi="Times New Roman" w:cs="Times New Roman"/>
          <w:color w:val="1B1B1B"/>
          <w:kern w:val="0"/>
          <w:sz w:val="24"/>
          <w:szCs w:val="24"/>
          <w:lang/>
          <w14:ligatures w14:val="none"/>
        </w:rPr>
        <w:t>Khudhair</w:t>
      </w:r>
      <w:proofErr w:type="spellEnd"/>
      <w:r w:rsidR="00A35E1F" w:rsidRPr="00540F38">
        <w:rPr>
          <w:rFonts w:ascii="Times New Roman" w:eastAsia="Times New Roman" w:hAnsi="Times New Roman" w:cs="Times New Roman"/>
          <w:color w:val="1B1B1B"/>
          <w:kern w:val="0"/>
          <w:sz w:val="24"/>
          <w:szCs w:val="24"/>
          <w:lang/>
          <w14:ligatures w14:val="none"/>
        </w:rPr>
        <w:t>, (2022)</w:t>
      </w:r>
      <w:r w:rsidR="00A35E1F" w:rsidRPr="00540F38">
        <w:rPr>
          <w:rFonts w:ascii="Times New Roman" w:eastAsia="Times New Roman" w:hAnsi="Times New Roman" w:cs="Times New Roman"/>
          <w:kern w:val="0"/>
          <w:sz w:val="24"/>
          <w:szCs w:val="24"/>
          <w:lang/>
          <w14:ligatures w14:val="none"/>
        </w:rPr>
        <w:t xml:space="preserve">. However, this calls for a more concerted efforts by relevant stakeholders, to design and implement, positive attitude as well as effective </w:t>
      </w:r>
      <w:proofErr w:type="spellStart"/>
      <w:r w:rsidR="00A35E1F" w:rsidRPr="00540F38">
        <w:rPr>
          <w:rFonts w:ascii="Times New Roman" w:eastAsia="Times New Roman" w:hAnsi="Times New Roman" w:cs="Times New Roman"/>
          <w:kern w:val="0"/>
          <w:sz w:val="24"/>
          <w:szCs w:val="24"/>
          <w:lang/>
          <w14:ligatures w14:val="none"/>
        </w:rPr>
        <w:t>behavioural</w:t>
      </w:r>
      <w:proofErr w:type="spellEnd"/>
      <w:r w:rsidR="00A35E1F" w:rsidRPr="00540F38">
        <w:rPr>
          <w:rFonts w:ascii="Times New Roman" w:eastAsia="Times New Roman" w:hAnsi="Times New Roman" w:cs="Times New Roman"/>
          <w:kern w:val="0"/>
          <w:sz w:val="24"/>
          <w:szCs w:val="24"/>
          <w:lang/>
          <w14:ligatures w14:val="none"/>
        </w:rPr>
        <w:t xml:space="preserve"> change communication strategies</w:t>
      </w:r>
    </w:p>
    <w:p w14:paraId="7183C637" w14:textId="407CC93E" w:rsidR="0025792B" w:rsidRPr="00540F38" w:rsidRDefault="0025792B" w:rsidP="0025792B">
      <w:pPr>
        <w:spacing w:line="480" w:lineRule="auto"/>
        <w:jc w:val="both"/>
        <w:rPr>
          <w:rFonts w:ascii="Times New Roman" w:hAnsi="Times New Roman" w:cs="Times New Roman"/>
          <w:sz w:val="24"/>
          <w:szCs w:val="24"/>
          <w:lang w:val="en-GB"/>
        </w:rPr>
      </w:pPr>
      <w:r w:rsidRPr="00540F38">
        <w:rPr>
          <w:rFonts w:ascii="Times New Roman" w:hAnsi="Times New Roman" w:cs="Times New Roman"/>
          <w:sz w:val="24"/>
          <w:szCs w:val="24"/>
          <w:lang w:val="en-GB"/>
        </w:rPr>
        <w:t xml:space="preserve"> Th</w:t>
      </w:r>
      <w:r w:rsidR="009D1558" w:rsidRPr="00540F38">
        <w:rPr>
          <w:rFonts w:ascii="Times New Roman" w:hAnsi="Times New Roman" w:cs="Times New Roman"/>
          <w:sz w:val="24"/>
          <w:szCs w:val="24"/>
          <w:lang w:val="en-GB"/>
        </w:rPr>
        <w:t>e current</w:t>
      </w:r>
      <w:r w:rsidRPr="00540F38">
        <w:rPr>
          <w:rFonts w:ascii="Times New Roman" w:hAnsi="Times New Roman" w:cs="Times New Roman"/>
          <w:sz w:val="24"/>
          <w:szCs w:val="24"/>
          <w:lang w:val="en-GB"/>
        </w:rPr>
        <w:t xml:space="preserve"> result suggested that many students had a working awareness of core risk factors, for example peer influence, ease of access, and psychological distress, yet a sizeable minority still held misconceptions or lacked depth on several elements. From a public health standpoint, a Fair aggregate implied that knowledge barriers likely remained at levels that could sustain risky choices in high pressure contexts, for example during examinations or in social settings where drugs were available. The implication for policy and campus practice was that general awareness campaigns would need to be retooled into structured, </w:t>
      </w:r>
      <w:r w:rsidR="008658AD" w:rsidRPr="00540F38">
        <w:rPr>
          <w:rFonts w:ascii="Times New Roman" w:hAnsi="Times New Roman" w:cs="Times New Roman"/>
          <w:sz w:val="24"/>
          <w:szCs w:val="24"/>
          <w:lang w:val="en-GB"/>
        </w:rPr>
        <w:t>skills-based</w:t>
      </w:r>
      <w:r w:rsidRPr="00540F38">
        <w:rPr>
          <w:rFonts w:ascii="Times New Roman" w:hAnsi="Times New Roman" w:cs="Times New Roman"/>
          <w:sz w:val="24"/>
          <w:szCs w:val="24"/>
          <w:lang w:val="en-GB"/>
        </w:rPr>
        <w:t xml:space="preserve"> education that emphasised not only recall of risk factors but also recognition of early warning signs, refusal skills, and help seeking pathways. Embedding a brief, mandatory drug literacy module into general studies, reinforcing it </w:t>
      </w:r>
      <w:r w:rsidRPr="00540F38">
        <w:rPr>
          <w:rFonts w:ascii="Times New Roman" w:hAnsi="Times New Roman" w:cs="Times New Roman"/>
          <w:sz w:val="24"/>
          <w:szCs w:val="24"/>
          <w:lang w:val="en-GB"/>
        </w:rPr>
        <w:lastRenderedPageBreak/>
        <w:t>with short peer led seminars in halls and faculties, and aligning it with counselling services would have been justified by the present results.</w:t>
      </w:r>
    </w:p>
    <w:p w14:paraId="5EADAC79" w14:textId="4391ACDD" w:rsidR="000C0700" w:rsidRPr="00540F38" w:rsidRDefault="0025792B" w:rsidP="0025792B">
      <w:pPr>
        <w:spacing w:line="480" w:lineRule="auto"/>
        <w:jc w:val="both"/>
        <w:rPr>
          <w:rFonts w:ascii="Times New Roman" w:hAnsi="Times New Roman" w:cs="Times New Roman"/>
          <w:sz w:val="24"/>
          <w:szCs w:val="24"/>
          <w:lang w:val="en-GB"/>
        </w:rPr>
      </w:pPr>
      <w:r w:rsidRPr="00540F38">
        <w:rPr>
          <w:rFonts w:ascii="Times New Roman" w:hAnsi="Times New Roman" w:cs="Times New Roman"/>
          <w:sz w:val="24"/>
          <w:szCs w:val="24"/>
        </w:rPr>
        <w:t xml:space="preserve">The Fair aggregate knowledge observed here aligned with patterns reported across several low- and middle-income settings where basic awareness was widespread but detailed understanding (for example, polydrug interactions and the dependence risks of pharmaceuticals) remained uneven Ibrahim &amp; Alhassan, </w:t>
      </w:r>
      <w:r w:rsidR="00665E13">
        <w:rPr>
          <w:rFonts w:ascii="Times New Roman" w:hAnsi="Times New Roman" w:cs="Times New Roman"/>
          <w:sz w:val="24"/>
          <w:szCs w:val="24"/>
        </w:rPr>
        <w:t>(</w:t>
      </w:r>
      <w:r w:rsidRPr="00540F38">
        <w:rPr>
          <w:rFonts w:ascii="Times New Roman" w:hAnsi="Times New Roman" w:cs="Times New Roman"/>
          <w:sz w:val="24"/>
          <w:szCs w:val="24"/>
        </w:rPr>
        <w:t>2020</w:t>
      </w:r>
      <w:r w:rsidR="00665E13">
        <w:rPr>
          <w:rFonts w:ascii="Times New Roman" w:hAnsi="Times New Roman" w:cs="Times New Roman"/>
          <w:sz w:val="24"/>
          <w:szCs w:val="24"/>
        </w:rPr>
        <w:t>)</w:t>
      </w:r>
      <w:r w:rsidRPr="00540F38">
        <w:rPr>
          <w:rFonts w:ascii="Times New Roman" w:hAnsi="Times New Roman" w:cs="Times New Roman"/>
          <w:sz w:val="24"/>
          <w:szCs w:val="24"/>
        </w:rPr>
        <w:t>. In contrast, cohorts in parts of Europe, North America, and Australia had typically been exposed to curriculum-embedded drug literacy and campus health promotion, which tended to yield higher mastery of specific risks even when use persisted (</w:t>
      </w:r>
      <w:r w:rsidR="00045A0E">
        <w:rPr>
          <w:rFonts w:ascii="Arial" w:hAnsi="Arial" w:cs="Arial"/>
          <w:color w:val="252525"/>
          <w:shd w:val="clear" w:color="auto" w:fill="FFFFFF"/>
        </w:rPr>
        <w:t xml:space="preserve">Miech, Johnston, Patrick, </w:t>
      </w:r>
      <w:r w:rsidR="008864B1">
        <w:rPr>
          <w:rFonts w:ascii="Arial" w:hAnsi="Arial" w:cs="Arial"/>
          <w:color w:val="252525"/>
          <w:shd w:val="clear" w:color="auto" w:fill="FFFFFF"/>
        </w:rPr>
        <w:t>&amp;</w:t>
      </w:r>
      <w:r w:rsidR="00045A0E">
        <w:rPr>
          <w:rFonts w:ascii="Arial" w:hAnsi="Arial" w:cs="Arial"/>
          <w:color w:val="252525"/>
          <w:shd w:val="clear" w:color="auto" w:fill="FFFFFF"/>
        </w:rPr>
        <w:t xml:space="preserve"> O’Malley</w:t>
      </w:r>
      <w:r w:rsidR="00665E13">
        <w:rPr>
          <w:rFonts w:ascii="Arial" w:hAnsi="Arial" w:cs="Arial"/>
          <w:color w:val="252525"/>
          <w:shd w:val="clear" w:color="auto" w:fill="FFFFFF"/>
        </w:rPr>
        <w:t>.</w:t>
      </w:r>
      <w:r w:rsidR="00045A0E">
        <w:rPr>
          <w:rFonts w:ascii="Arial" w:hAnsi="Arial" w:cs="Arial"/>
          <w:color w:val="252525"/>
          <w:shd w:val="clear" w:color="auto" w:fill="FFFFFF"/>
        </w:rPr>
        <w:t>,</w:t>
      </w:r>
      <w:r w:rsidR="00665E13">
        <w:rPr>
          <w:rFonts w:ascii="Arial" w:hAnsi="Arial" w:cs="Arial"/>
          <w:color w:val="252525"/>
          <w:shd w:val="clear" w:color="auto" w:fill="FFFFFF"/>
        </w:rPr>
        <w:t xml:space="preserve"> </w:t>
      </w:r>
      <w:r w:rsidR="00045A0E">
        <w:rPr>
          <w:rFonts w:ascii="Arial" w:hAnsi="Arial" w:cs="Arial"/>
          <w:color w:val="252525"/>
          <w:shd w:val="clear" w:color="auto" w:fill="FFFFFF"/>
        </w:rPr>
        <w:t>(2024)</w:t>
      </w:r>
      <w:r w:rsidRPr="00540F38">
        <w:rPr>
          <w:rFonts w:ascii="Times New Roman" w:hAnsi="Times New Roman" w:cs="Times New Roman"/>
          <w:sz w:val="24"/>
          <w:szCs w:val="24"/>
        </w:rPr>
        <w:t xml:space="preserve"> EMCDDA, 2024). Yet, knowledge alone did not always translate into lower use when norms and availability were permissive; programs pairing skills-based refusal training, peer-norm correction, and brief motivational approaches outperformed information-only campaigns (Faggiano, Richardson, </w:t>
      </w:r>
      <w:proofErr w:type="spellStart"/>
      <w:r w:rsidRPr="00540F38">
        <w:rPr>
          <w:rFonts w:ascii="Times New Roman" w:hAnsi="Times New Roman" w:cs="Times New Roman"/>
          <w:sz w:val="24"/>
          <w:szCs w:val="24"/>
        </w:rPr>
        <w:t>Bohrn</w:t>
      </w:r>
      <w:proofErr w:type="spellEnd"/>
      <w:r w:rsidR="00045A0E">
        <w:rPr>
          <w:rFonts w:ascii="Times New Roman" w:hAnsi="Times New Roman" w:cs="Times New Roman"/>
          <w:sz w:val="24"/>
          <w:szCs w:val="24"/>
        </w:rPr>
        <w:t>,</w:t>
      </w:r>
      <w:r w:rsidRPr="00540F38">
        <w:rPr>
          <w:rFonts w:ascii="Times New Roman" w:hAnsi="Times New Roman" w:cs="Times New Roman"/>
          <w:sz w:val="24"/>
          <w:szCs w:val="24"/>
        </w:rPr>
        <w:t xml:space="preserve"> </w:t>
      </w:r>
      <w:proofErr w:type="spellStart"/>
      <w:r w:rsidRPr="00540F38">
        <w:rPr>
          <w:rFonts w:ascii="Times New Roman" w:hAnsi="Times New Roman" w:cs="Times New Roman"/>
          <w:sz w:val="24"/>
          <w:szCs w:val="24"/>
        </w:rPr>
        <w:t>Galanti</w:t>
      </w:r>
      <w:proofErr w:type="spellEnd"/>
      <w:r w:rsidRPr="00540F38">
        <w:rPr>
          <w:rFonts w:ascii="Times New Roman" w:hAnsi="Times New Roman" w:cs="Times New Roman"/>
          <w:sz w:val="24"/>
          <w:szCs w:val="24"/>
        </w:rPr>
        <w:t>, Vigna-</w:t>
      </w:r>
      <w:proofErr w:type="spellStart"/>
      <w:r w:rsidRPr="00540F38">
        <w:rPr>
          <w:rFonts w:ascii="Times New Roman" w:hAnsi="Times New Roman" w:cs="Times New Roman"/>
          <w:sz w:val="24"/>
          <w:szCs w:val="24"/>
        </w:rPr>
        <w:t>Taglianti</w:t>
      </w:r>
      <w:proofErr w:type="spellEnd"/>
      <w:r w:rsidRPr="00540F38">
        <w:rPr>
          <w:rFonts w:ascii="Times New Roman" w:hAnsi="Times New Roman" w:cs="Times New Roman"/>
          <w:sz w:val="24"/>
          <w:szCs w:val="24"/>
        </w:rPr>
        <w:t xml:space="preserve"> et al., 20</w:t>
      </w:r>
      <w:r w:rsidR="00045A0E">
        <w:rPr>
          <w:rFonts w:ascii="Times New Roman" w:hAnsi="Times New Roman" w:cs="Times New Roman"/>
          <w:sz w:val="24"/>
          <w:szCs w:val="24"/>
        </w:rPr>
        <w:t>08</w:t>
      </w:r>
      <w:r w:rsidRPr="00540F38">
        <w:rPr>
          <w:rFonts w:ascii="Times New Roman" w:hAnsi="Times New Roman" w:cs="Times New Roman"/>
          <w:sz w:val="24"/>
          <w:szCs w:val="24"/>
        </w:rPr>
        <w:t>). West African comparators including Ghana also documented gaps around tramadol/codeine harms and polydrug risks (</w:t>
      </w:r>
      <w:proofErr w:type="spellStart"/>
      <w:r w:rsidRPr="00540F38">
        <w:rPr>
          <w:rFonts w:ascii="Times New Roman" w:hAnsi="Times New Roman" w:cs="Times New Roman"/>
          <w:sz w:val="24"/>
          <w:szCs w:val="24"/>
        </w:rPr>
        <w:t>Lasong</w:t>
      </w:r>
      <w:proofErr w:type="spellEnd"/>
      <w:r w:rsidRPr="00540F38">
        <w:rPr>
          <w:rFonts w:ascii="Times New Roman" w:hAnsi="Times New Roman" w:cs="Times New Roman"/>
          <w:sz w:val="24"/>
          <w:szCs w:val="24"/>
        </w:rPr>
        <w:t xml:space="preserve"> et al., 2024; Osei-Tutu et al., 2024; UNODC, 2024/2025), underscoring that UPH’s knowledge profile fit a broader regional picture and strengthening the case for structured skills-focused modules rather than awareness only.</w:t>
      </w:r>
    </w:p>
    <w:p w14:paraId="6FAC55DF" w14:textId="1CCF7AFB" w:rsidR="0025792B" w:rsidRPr="00540F38" w:rsidRDefault="0025792B" w:rsidP="0025792B">
      <w:pPr>
        <w:spacing w:line="480" w:lineRule="auto"/>
        <w:jc w:val="both"/>
        <w:rPr>
          <w:rFonts w:ascii="Times New Roman" w:hAnsi="Times New Roman" w:cs="Times New Roman"/>
          <w:sz w:val="24"/>
          <w:szCs w:val="24"/>
          <w:lang w:val="en-GB"/>
        </w:rPr>
      </w:pPr>
      <w:r w:rsidRPr="00540F38">
        <w:rPr>
          <w:rFonts w:ascii="Times New Roman" w:hAnsi="Times New Roman" w:cs="Times New Roman"/>
          <w:b/>
          <w:bCs/>
          <w:sz w:val="24"/>
          <w:szCs w:val="24"/>
          <w:lang w:val="en-GB"/>
        </w:rPr>
        <w:t>Prevalence and commonly abused illicit drugs</w:t>
      </w:r>
    </w:p>
    <w:p w14:paraId="41673F8D" w14:textId="51235477" w:rsidR="0025792B" w:rsidRPr="00540F38" w:rsidRDefault="0025792B" w:rsidP="0025792B">
      <w:pPr>
        <w:spacing w:line="480" w:lineRule="auto"/>
        <w:jc w:val="both"/>
        <w:rPr>
          <w:rFonts w:ascii="Times New Roman" w:hAnsi="Times New Roman" w:cs="Times New Roman"/>
          <w:sz w:val="24"/>
          <w:szCs w:val="24"/>
          <w:lang w:val="en-GB"/>
        </w:rPr>
      </w:pPr>
      <w:r w:rsidRPr="00540F38">
        <w:rPr>
          <w:rFonts w:ascii="Times New Roman" w:hAnsi="Times New Roman" w:cs="Times New Roman"/>
          <w:sz w:val="24"/>
          <w:szCs w:val="24"/>
          <w:lang w:val="en-GB"/>
        </w:rPr>
        <w:t xml:space="preserve">The </w:t>
      </w:r>
      <w:r w:rsidR="008658AD" w:rsidRPr="00540F38">
        <w:rPr>
          <w:rFonts w:ascii="Times New Roman" w:hAnsi="Times New Roman" w:cs="Times New Roman"/>
          <w:sz w:val="24"/>
          <w:szCs w:val="24"/>
          <w:lang w:val="en-GB"/>
        </w:rPr>
        <w:t>twelve-month</w:t>
      </w:r>
      <w:r w:rsidRPr="00540F38">
        <w:rPr>
          <w:rFonts w:ascii="Times New Roman" w:hAnsi="Times New Roman" w:cs="Times New Roman"/>
          <w:sz w:val="24"/>
          <w:szCs w:val="24"/>
          <w:lang w:val="en-GB"/>
        </w:rPr>
        <w:t xml:space="preserve"> prevalence of illicit or controlled drug use among students was 33.4 percent, that is 120 of 360 respondents reported use in the last year. Among users, cannabis was most common at 64.2 percent, followed by codeine syrup at 50.0 percent and tramadol at 44.2 percent, with lower levels for synthetic variants, ecstasy, inhalants, diazepam, cocaine, crack, amphetamines, and </w:t>
      </w:r>
      <w:r w:rsidR="000C602D" w:rsidRPr="00540F38">
        <w:rPr>
          <w:rFonts w:ascii="Times New Roman" w:hAnsi="Times New Roman" w:cs="Times New Roman"/>
          <w:sz w:val="24"/>
          <w:szCs w:val="24"/>
          <w:lang w:val="en-GB"/>
        </w:rPr>
        <w:t>Rohypnol (flunitrazepam) is a powerful sedative and hypnotic medication often misused as a date rape drug</w:t>
      </w:r>
      <w:r w:rsidRPr="00540F38">
        <w:rPr>
          <w:rFonts w:ascii="Times New Roman" w:hAnsi="Times New Roman" w:cs="Times New Roman"/>
          <w:sz w:val="24"/>
          <w:szCs w:val="24"/>
          <w:lang w:val="en-GB"/>
        </w:rPr>
        <w:t xml:space="preserve">. Multiple responses indicated polydrug involvement in a subset, </w:t>
      </w:r>
      <w:r w:rsidRPr="00540F38">
        <w:rPr>
          <w:rFonts w:ascii="Times New Roman" w:hAnsi="Times New Roman" w:cs="Times New Roman"/>
          <w:sz w:val="24"/>
          <w:szCs w:val="24"/>
          <w:lang w:val="en-GB"/>
        </w:rPr>
        <w:lastRenderedPageBreak/>
        <w:t>which raised concerns about overdose and adverse interactions.</w:t>
      </w:r>
      <w:r w:rsidR="00546F24" w:rsidRPr="00540F38">
        <w:rPr>
          <w:rFonts w:ascii="Times New Roman" w:eastAsia="Times New Roman" w:hAnsi="Times New Roman" w:cs="Times New Roman"/>
          <w:color w:val="0A0A0A"/>
          <w:kern w:val="0"/>
          <w:sz w:val="24"/>
          <w:szCs w:val="24"/>
          <w:lang/>
          <w14:ligatures w14:val="none"/>
        </w:rPr>
        <w:t xml:space="preserve"> </w:t>
      </w:r>
      <w:r w:rsidR="00912CB0" w:rsidRPr="00540F38">
        <w:rPr>
          <w:rFonts w:ascii="Times New Roman" w:eastAsia="Times New Roman" w:hAnsi="Times New Roman" w:cs="Times New Roman"/>
          <w:kern w:val="0"/>
          <w:sz w:val="24"/>
          <w:szCs w:val="24"/>
          <w:lang/>
          <w14:ligatures w14:val="none"/>
        </w:rPr>
        <w:t xml:space="preserve">More than a quarter of youths in the current study had ever taken alcohol containing drinks. This is in congruence with findings from past studies Idowu et al (2023): </w:t>
      </w:r>
      <w:proofErr w:type="spellStart"/>
      <w:r w:rsidR="00912CB0" w:rsidRPr="00540F38">
        <w:rPr>
          <w:rFonts w:ascii="Times New Roman" w:eastAsia="Times New Roman" w:hAnsi="Times New Roman" w:cs="Times New Roman"/>
          <w:kern w:val="0"/>
          <w:sz w:val="24"/>
          <w:szCs w:val="24"/>
          <w:lang/>
          <w14:ligatures w14:val="none"/>
        </w:rPr>
        <w:t>Anetor</w:t>
      </w:r>
      <w:proofErr w:type="spellEnd"/>
      <w:r w:rsidR="00912CB0" w:rsidRPr="00540F38">
        <w:rPr>
          <w:rFonts w:ascii="Times New Roman" w:eastAsia="Times New Roman" w:hAnsi="Times New Roman" w:cs="Times New Roman"/>
          <w:kern w:val="0"/>
          <w:sz w:val="24"/>
          <w:szCs w:val="24"/>
          <w:lang/>
          <w14:ligatures w14:val="none"/>
        </w:rPr>
        <w:t xml:space="preserve"> &amp; </w:t>
      </w:r>
      <w:proofErr w:type="spellStart"/>
      <w:r w:rsidR="00912CB0" w:rsidRPr="00540F38">
        <w:rPr>
          <w:rFonts w:ascii="Times New Roman" w:eastAsia="Times New Roman" w:hAnsi="Times New Roman" w:cs="Times New Roman"/>
          <w:kern w:val="0"/>
          <w:sz w:val="24"/>
          <w:szCs w:val="24"/>
          <w:lang/>
          <w14:ligatures w14:val="none"/>
        </w:rPr>
        <w:t>Oyekan</w:t>
      </w:r>
      <w:proofErr w:type="spellEnd"/>
      <w:r w:rsidR="00912CB0" w:rsidRPr="00540F38">
        <w:rPr>
          <w:rFonts w:ascii="Times New Roman" w:eastAsia="Times New Roman" w:hAnsi="Times New Roman" w:cs="Times New Roman"/>
          <w:kern w:val="0"/>
          <w:sz w:val="24"/>
          <w:szCs w:val="24"/>
          <w:lang/>
          <w14:ligatures w14:val="none"/>
        </w:rPr>
        <w:t xml:space="preserve">- Thomas (2018) Some Nigerian studies have reported higher prevalence of alcohol use among youths Alpheaus (2020): Ajao &amp; Olajide (2020). However, the fact that above a quarter of our respondents had ever consumed alcoholic drinks is of public health significance considering the numerous complications of the substance. Cultural acceptability of alcohol use in various parties/ceremonies and the ready availability of local and refined alcoholic drinks can be facilitating factors of alcohol use by the Nigerian youths. Although it is contrary to Lawal et al (2025) </w:t>
      </w:r>
      <w:r w:rsidR="00E01200" w:rsidRPr="00540F38">
        <w:rPr>
          <w:rFonts w:ascii="Times New Roman" w:eastAsia="Times New Roman" w:hAnsi="Times New Roman" w:cs="Times New Roman"/>
          <w:kern w:val="0"/>
          <w:sz w:val="24"/>
          <w:szCs w:val="24"/>
          <w:lang/>
          <w14:ligatures w14:val="none"/>
        </w:rPr>
        <w:t>where</w:t>
      </w:r>
      <w:r w:rsidR="00546F24" w:rsidRPr="00540F38">
        <w:rPr>
          <w:rFonts w:ascii="Times New Roman" w:eastAsia="Times New Roman" w:hAnsi="Times New Roman" w:cs="Times New Roman"/>
          <w:color w:val="0A0A0A"/>
          <w:kern w:val="0"/>
          <w:sz w:val="24"/>
          <w:szCs w:val="24"/>
          <w:lang/>
          <w14:ligatures w14:val="none"/>
        </w:rPr>
        <w:t xml:space="preserve"> most commonly used substances were Shisha (Hookah), cigarettes, codeine-containing cough syrups, tramadol, and alcohol in</w:t>
      </w:r>
      <w:r w:rsidR="00912CB0" w:rsidRPr="00540F38">
        <w:rPr>
          <w:rFonts w:ascii="Times New Roman" w:eastAsia="Times New Roman" w:hAnsi="Times New Roman" w:cs="Times New Roman"/>
          <w:color w:val="0A0A0A"/>
          <w:kern w:val="0"/>
          <w:sz w:val="24"/>
          <w:szCs w:val="24"/>
          <w:lang/>
          <w14:ligatures w14:val="none"/>
        </w:rPr>
        <w:t xml:space="preserve"> the</w:t>
      </w:r>
      <w:r w:rsidR="00546F24" w:rsidRPr="00540F38">
        <w:rPr>
          <w:rFonts w:ascii="Times New Roman" w:eastAsia="Times New Roman" w:hAnsi="Times New Roman" w:cs="Times New Roman"/>
          <w:b/>
          <w:bCs/>
          <w:color w:val="001D35"/>
          <w:kern w:val="0"/>
          <w:sz w:val="24"/>
          <w:szCs w:val="24"/>
          <w:lang/>
          <w14:ligatures w14:val="none"/>
        </w:rPr>
        <w:t xml:space="preserve"> </w:t>
      </w:r>
      <w:r w:rsidR="00546F24" w:rsidRPr="00540F38">
        <w:rPr>
          <w:rFonts w:ascii="Times New Roman" w:eastAsia="Times New Roman" w:hAnsi="Times New Roman" w:cs="Times New Roman"/>
          <w:color w:val="001D35"/>
          <w:kern w:val="0"/>
          <w:sz w:val="24"/>
          <w:szCs w:val="24"/>
          <w:lang/>
          <w14:ligatures w14:val="none"/>
        </w:rPr>
        <w:t xml:space="preserve">studied </w:t>
      </w:r>
      <w:r w:rsidR="00912CB0" w:rsidRPr="00540F38">
        <w:rPr>
          <w:rFonts w:ascii="Times New Roman" w:eastAsia="Times New Roman" w:hAnsi="Times New Roman" w:cs="Times New Roman"/>
          <w:color w:val="001D35"/>
          <w:kern w:val="0"/>
          <w:sz w:val="24"/>
          <w:szCs w:val="24"/>
          <w:lang/>
          <w14:ligatures w14:val="none"/>
        </w:rPr>
        <w:t xml:space="preserve">on </w:t>
      </w:r>
      <w:r w:rsidR="00546F24" w:rsidRPr="00540F38">
        <w:rPr>
          <w:rFonts w:ascii="Times New Roman" w:eastAsia="Times New Roman" w:hAnsi="Times New Roman" w:cs="Times New Roman"/>
          <w:color w:val="001D35"/>
          <w:kern w:val="0"/>
          <w:sz w:val="24"/>
          <w:szCs w:val="24"/>
          <w:lang/>
          <w14:ligatures w14:val="none"/>
        </w:rPr>
        <w:t>the</w:t>
      </w:r>
      <w:r w:rsidR="00546F24" w:rsidRPr="00540F38">
        <w:rPr>
          <w:rFonts w:ascii="Times New Roman" w:eastAsia="Times New Roman" w:hAnsi="Times New Roman" w:cs="Times New Roman"/>
          <w:b/>
          <w:bCs/>
          <w:color w:val="001D35"/>
          <w:kern w:val="0"/>
          <w:sz w:val="24"/>
          <w:szCs w:val="24"/>
          <w:lang/>
          <w14:ligatures w14:val="none"/>
        </w:rPr>
        <w:t xml:space="preserve"> </w:t>
      </w:r>
      <w:r w:rsidR="00546F24" w:rsidRPr="00540F38">
        <w:rPr>
          <w:rFonts w:ascii="Times New Roman" w:eastAsia="Times New Roman" w:hAnsi="Times New Roman" w:cs="Times New Roman"/>
          <w:color w:val="001D35"/>
          <w:kern w:val="0"/>
          <w:sz w:val="24"/>
          <w:szCs w:val="24"/>
          <w:lang/>
          <w14:ligatures w14:val="none"/>
        </w:rPr>
        <w:t>Prevalence and factors associated with substance use among adolescents in Katsina State, Nigeria</w:t>
      </w:r>
      <w:r w:rsidR="00546F24" w:rsidRPr="00540F38">
        <w:rPr>
          <w:rFonts w:ascii="Times New Roman" w:eastAsia="Times New Roman" w:hAnsi="Times New Roman" w:cs="Times New Roman"/>
          <w:color w:val="0A0A0A"/>
          <w:kern w:val="0"/>
          <w:sz w:val="24"/>
          <w:szCs w:val="24"/>
          <w:lang/>
          <w14:ligatures w14:val="none"/>
        </w:rPr>
        <w:t xml:space="preserve">. </w:t>
      </w:r>
    </w:p>
    <w:p w14:paraId="2192D64C" w14:textId="03F27E14" w:rsidR="00D11DC1" w:rsidRPr="00540F38" w:rsidRDefault="00912CB0" w:rsidP="00546F24">
      <w:pPr>
        <w:shd w:val="clear" w:color="auto" w:fill="FFFFFF"/>
        <w:spacing w:after="180" w:line="360" w:lineRule="auto"/>
        <w:jc w:val="both"/>
        <w:rPr>
          <w:rFonts w:ascii="Times New Roman" w:eastAsia="Times New Roman" w:hAnsi="Times New Roman" w:cs="Times New Roman"/>
          <w:kern w:val="0"/>
          <w:sz w:val="24"/>
          <w:szCs w:val="24"/>
          <w:lang/>
          <w14:ligatures w14:val="none"/>
        </w:rPr>
      </w:pPr>
      <w:r w:rsidRPr="00540F38">
        <w:rPr>
          <w:rFonts w:ascii="Times New Roman" w:eastAsia="Times New Roman" w:hAnsi="Times New Roman" w:cs="Times New Roman"/>
          <w:kern w:val="0"/>
          <w:sz w:val="24"/>
          <w:szCs w:val="24"/>
          <w:lang/>
          <w14:ligatures w14:val="none"/>
        </w:rPr>
        <w:t>Overall, the prevalence of illicit drug</w:t>
      </w:r>
      <w:r w:rsidR="006D5E88">
        <w:rPr>
          <w:rFonts w:ascii="Times New Roman" w:eastAsia="Times New Roman" w:hAnsi="Times New Roman" w:cs="Times New Roman"/>
          <w:kern w:val="0"/>
          <w:sz w:val="24"/>
          <w:szCs w:val="24"/>
          <w:lang/>
          <w14:ligatures w14:val="none"/>
        </w:rPr>
        <w:t>s</w:t>
      </w:r>
      <w:r w:rsidRPr="00540F38">
        <w:rPr>
          <w:rFonts w:ascii="Times New Roman" w:eastAsia="Times New Roman" w:hAnsi="Times New Roman" w:cs="Times New Roman"/>
          <w:kern w:val="0"/>
          <w:sz w:val="24"/>
          <w:szCs w:val="24"/>
          <w:lang/>
          <w14:ligatures w14:val="none"/>
        </w:rPr>
        <w:t xml:space="preserve"> use among respondents in the current study was</w:t>
      </w:r>
      <w:r w:rsidR="00935E9F" w:rsidRPr="00540F38">
        <w:rPr>
          <w:rFonts w:ascii="Times New Roman" w:hAnsi="Times New Roman" w:cs="Times New Roman"/>
          <w:sz w:val="24"/>
          <w:szCs w:val="24"/>
        </w:rPr>
        <w:t xml:space="preserve"> Cannabis (64.2%), followed by codeine syrup (50.0%) and tramadol (44.2%).</w:t>
      </w:r>
      <w:r w:rsidRPr="00540F38">
        <w:rPr>
          <w:rFonts w:ascii="Times New Roman" w:eastAsia="Times New Roman" w:hAnsi="Times New Roman" w:cs="Times New Roman"/>
          <w:kern w:val="0"/>
          <w:sz w:val="24"/>
          <w:szCs w:val="24"/>
          <w:lang/>
          <w14:ligatures w14:val="none"/>
        </w:rPr>
        <w:t xml:space="preserve"> This </w:t>
      </w:r>
      <w:r w:rsidR="00935E9F" w:rsidRPr="00540F38">
        <w:rPr>
          <w:rFonts w:ascii="Times New Roman" w:eastAsia="Times New Roman" w:hAnsi="Times New Roman" w:cs="Times New Roman"/>
          <w:kern w:val="0"/>
          <w:sz w:val="24"/>
          <w:szCs w:val="24"/>
          <w:lang/>
          <w14:ligatures w14:val="none"/>
        </w:rPr>
        <w:t>is at variance</w:t>
      </w:r>
      <w:r w:rsidRPr="00540F38">
        <w:rPr>
          <w:rFonts w:ascii="Times New Roman" w:eastAsia="Times New Roman" w:hAnsi="Times New Roman" w:cs="Times New Roman"/>
          <w:kern w:val="0"/>
          <w:sz w:val="24"/>
          <w:szCs w:val="24"/>
          <w:lang/>
          <w14:ligatures w14:val="none"/>
        </w:rPr>
        <w:t xml:space="preserve"> with findings from other studies Idowu et al 2023, </w:t>
      </w:r>
      <w:proofErr w:type="spellStart"/>
      <w:r w:rsidRPr="00540F38">
        <w:rPr>
          <w:rFonts w:ascii="Times New Roman" w:eastAsia="Times New Roman" w:hAnsi="Times New Roman" w:cs="Times New Roman"/>
          <w:kern w:val="0"/>
          <w:sz w:val="24"/>
          <w:szCs w:val="24"/>
          <w:lang/>
          <w14:ligatures w14:val="none"/>
        </w:rPr>
        <w:t>Lasabikan</w:t>
      </w:r>
      <w:proofErr w:type="spellEnd"/>
      <w:r w:rsidRPr="00540F38">
        <w:rPr>
          <w:rFonts w:ascii="Times New Roman" w:eastAsia="Times New Roman" w:hAnsi="Times New Roman" w:cs="Times New Roman"/>
          <w:kern w:val="0"/>
          <w:sz w:val="24"/>
          <w:szCs w:val="24"/>
          <w:lang/>
          <w14:ligatures w14:val="none"/>
        </w:rPr>
        <w:t xml:space="preserve">, Ola &amp; </w:t>
      </w:r>
      <w:proofErr w:type="spellStart"/>
      <w:r w:rsidRPr="00540F38">
        <w:rPr>
          <w:rFonts w:ascii="Times New Roman" w:eastAsia="Times New Roman" w:hAnsi="Times New Roman" w:cs="Times New Roman"/>
          <w:kern w:val="0"/>
          <w:sz w:val="24"/>
          <w:szCs w:val="24"/>
          <w:lang/>
          <w14:ligatures w14:val="none"/>
        </w:rPr>
        <w:t>Lassebikan</w:t>
      </w:r>
      <w:proofErr w:type="spellEnd"/>
      <w:r w:rsidRPr="00540F38">
        <w:rPr>
          <w:rFonts w:ascii="Times New Roman" w:eastAsia="Times New Roman" w:hAnsi="Times New Roman" w:cs="Times New Roman"/>
          <w:kern w:val="0"/>
          <w:sz w:val="24"/>
          <w:szCs w:val="24"/>
          <w:lang/>
          <w14:ligatures w14:val="none"/>
        </w:rPr>
        <w:t xml:space="preserve"> (2019): Gobir et al ( 2017) However, our finding in the current study </w:t>
      </w:r>
      <w:r w:rsidR="00935E9F" w:rsidRPr="00540F38">
        <w:rPr>
          <w:rFonts w:ascii="Times New Roman" w:eastAsia="Times New Roman" w:hAnsi="Times New Roman" w:cs="Times New Roman"/>
          <w:kern w:val="0"/>
          <w:sz w:val="24"/>
          <w:szCs w:val="24"/>
          <w:lang/>
          <w14:ligatures w14:val="none"/>
        </w:rPr>
        <w:t xml:space="preserve">was </w:t>
      </w:r>
      <w:r w:rsidR="00D06593" w:rsidRPr="00540F38">
        <w:rPr>
          <w:rFonts w:ascii="Times New Roman" w:eastAsia="Times New Roman" w:hAnsi="Times New Roman" w:cs="Times New Roman"/>
          <w:kern w:val="0"/>
          <w:sz w:val="24"/>
          <w:szCs w:val="24"/>
          <w:lang/>
          <w14:ligatures w14:val="none"/>
        </w:rPr>
        <w:t>consistent</w:t>
      </w:r>
      <w:r w:rsidRPr="00540F38">
        <w:rPr>
          <w:rFonts w:ascii="Times New Roman" w:eastAsia="Times New Roman" w:hAnsi="Times New Roman" w:cs="Times New Roman"/>
          <w:kern w:val="0"/>
          <w:sz w:val="24"/>
          <w:szCs w:val="24"/>
          <w:lang/>
          <w14:ligatures w14:val="none"/>
        </w:rPr>
        <w:t xml:space="preserve"> with other studies reported a higher prevalence of substance </w:t>
      </w:r>
      <w:r w:rsidR="00540F38">
        <w:rPr>
          <w:rFonts w:ascii="Times New Roman" w:eastAsia="Times New Roman" w:hAnsi="Times New Roman" w:cs="Times New Roman"/>
          <w:kern w:val="0"/>
          <w:sz w:val="24"/>
          <w:szCs w:val="24"/>
          <w:lang/>
          <w14:ligatures w14:val="none"/>
        </w:rPr>
        <w:t>ab</w:t>
      </w:r>
      <w:r w:rsidRPr="00540F38">
        <w:rPr>
          <w:rFonts w:ascii="Times New Roman" w:eastAsia="Times New Roman" w:hAnsi="Times New Roman" w:cs="Times New Roman"/>
          <w:kern w:val="0"/>
          <w:sz w:val="24"/>
          <w:szCs w:val="24"/>
          <w:lang/>
          <w14:ligatures w14:val="none"/>
        </w:rPr>
        <w:t>use (</w:t>
      </w:r>
      <w:proofErr w:type="spellStart"/>
      <w:r w:rsidRPr="00540F38">
        <w:rPr>
          <w:rFonts w:ascii="Times New Roman" w:eastAsia="Times New Roman" w:hAnsi="Times New Roman" w:cs="Times New Roman"/>
          <w:kern w:val="0"/>
          <w:sz w:val="24"/>
          <w:szCs w:val="24"/>
          <w:lang/>
          <w14:ligatures w14:val="none"/>
        </w:rPr>
        <w:t>e.g</w:t>
      </w:r>
      <w:proofErr w:type="spellEnd"/>
      <w:r w:rsidRPr="00540F38">
        <w:rPr>
          <w:rFonts w:ascii="Times New Roman" w:eastAsia="Times New Roman" w:hAnsi="Times New Roman" w:cs="Times New Roman"/>
          <w:kern w:val="0"/>
          <w:sz w:val="24"/>
          <w:szCs w:val="24"/>
          <w:lang/>
          <w14:ligatures w14:val="none"/>
        </w:rPr>
        <w:t xml:space="preserve"> 65% by</w:t>
      </w:r>
      <w:r w:rsidRPr="00540F38">
        <w:rPr>
          <w:rFonts w:ascii="Times New Roman" w:eastAsia="Times New Roman" w:hAnsi="Times New Roman" w:cs="Times New Roman"/>
          <w:color w:val="1B1B1B"/>
          <w:kern w:val="0"/>
          <w:sz w:val="24"/>
          <w:szCs w:val="24"/>
          <w:lang/>
          <w14:ligatures w14:val="none"/>
        </w:rPr>
        <w:t xml:space="preserve"> </w:t>
      </w:r>
      <w:proofErr w:type="spellStart"/>
      <w:r w:rsidRPr="00540F38">
        <w:rPr>
          <w:rFonts w:ascii="Times New Roman" w:eastAsia="Times New Roman" w:hAnsi="Times New Roman" w:cs="Times New Roman"/>
          <w:color w:val="1B1B1B"/>
          <w:kern w:val="0"/>
          <w:sz w:val="24"/>
          <w:szCs w:val="24"/>
          <w:lang/>
          <w14:ligatures w14:val="none"/>
        </w:rPr>
        <w:t>Ogunsola</w:t>
      </w:r>
      <w:proofErr w:type="spellEnd"/>
      <w:r w:rsidRPr="00540F38">
        <w:rPr>
          <w:rFonts w:ascii="Times New Roman" w:eastAsia="Times New Roman" w:hAnsi="Times New Roman" w:cs="Times New Roman"/>
          <w:color w:val="1B1B1B"/>
          <w:kern w:val="0"/>
          <w:sz w:val="24"/>
          <w:szCs w:val="24"/>
          <w:lang/>
          <w14:ligatures w14:val="none"/>
        </w:rPr>
        <w:t xml:space="preserve"> &amp; </w:t>
      </w:r>
      <w:proofErr w:type="spellStart"/>
      <w:r w:rsidRPr="00540F38">
        <w:rPr>
          <w:rFonts w:ascii="Times New Roman" w:eastAsia="Times New Roman" w:hAnsi="Times New Roman" w:cs="Times New Roman"/>
          <w:color w:val="1B1B1B"/>
          <w:kern w:val="0"/>
          <w:sz w:val="24"/>
          <w:szCs w:val="24"/>
          <w:lang/>
          <w14:ligatures w14:val="none"/>
        </w:rPr>
        <w:t>Fatusi</w:t>
      </w:r>
      <w:proofErr w:type="spellEnd"/>
      <w:r w:rsidRPr="00540F38">
        <w:rPr>
          <w:rFonts w:ascii="Times New Roman" w:eastAsia="Times New Roman" w:hAnsi="Times New Roman" w:cs="Times New Roman"/>
          <w:color w:val="1B1B1B"/>
          <w:kern w:val="0"/>
          <w:sz w:val="24"/>
          <w:szCs w:val="24"/>
          <w:lang/>
          <w14:ligatures w14:val="none"/>
        </w:rPr>
        <w:t xml:space="preserve">  (2017) </w:t>
      </w:r>
      <w:r w:rsidRPr="00540F38">
        <w:rPr>
          <w:rFonts w:ascii="Times New Roman" w:eastAsia="Times New Roman" w:hAnsi="Times New Roman" w:cs="Times New Roman"/>
          <w:kern w:val="0"/>
          <w:sz w:val="24"/>
          <w:szCs w:val="24"/>
          <w:lang/>
          <w14:ligatures w14:val="none"/>
        </w:rPr>
        <w:t xml:space="preserve"> The fact that majority of respondents in the current study had religious inclinations and had strong family connectedness could have been responsible for the lower rate of substance use in the current study as these have been reported as strong protective factors of substance a</w:t>
      </w:r>
      <w:r w:rsidR="00540F38">
        <w:rPr>
          <w:rFonts w:ascii="Times New Roman" w:eastAsia="Times New Roman" w:hAnsi="Times New Roman" w:cs="Times New Roman"/>
          <w:kern w:val="0"/>
          <w:sz w:val="24"/>
          <w:szCs w:val="24"/>
          <w:lang/>
          <w14:ligatures w14:val="none"/>
        </w:rPr>
        <w:t>b</w:t>
      </w:r>
      <w:r w:rsidRPr="00540F38">
        <w:rPr>
          <w:rFonts w:ascii="Times New Roman" w:eastAsia="Times New Roman" w:hAnsi="Times New Roman" w:cs="Times New Roman"/>
          <w:kern w:val="0"/>
          <w:sz w:val="24"/>
          <w:szCs w:val="24"/>
          <w:lang/>
          <w14:ligatures w14:val="none"/>
        </w:rPr>
        <w:t>use</w:t>
      </w:r>
      <w:r w:rsidRPr="00540F38">
        <w:rPr>
          <w:rFonts w:ascii="Times New Roman" w:eastAsia="Times New Roman" w:hAnsi="Times New Roman" w:cs="Times New Roman"/>
          <w:color w:val="1B1B1B"/>
          <w:kern w:val="0"/>
          <w:sz w:val="24"/>
          <w:szCs w:val="24"/>
          <w:lang/>
          <w14:ligatures w14:val="none"/>
        </w:rPr>
        <w:t xml:space="preserve"> </w:t>
      </w:r>
      <w:proofErr w:type="spellStart"/>
      <w:r w:rsidRPr="00540F38">
        <w:rPr>
          <w:rFonts w:ascii="Times New Roman" w:eastAsia="Times New Roman" w:hAnsi="Times New Roman" w:cs="Times New Roman"/>
          <w:color w:val="1B1B1B"/>
          <w:kern w:val="0"/>
          <w:sz w:val="24"/>
          <w:szCs w:val="24"/>
          <w:lang/>
          <w14:ligatures w14:val="none"/>
        </w:rPr>
        <w:t>Ogunsola</w:t>
      </w:r>
      <w:proofErr w:type="spellEnd"/>
      <w:r w:rsidRPr="00540F38">
        <w:rPr>
          <w:rFonts w:ascii="Times New Roman" w:eastAsia="Times New Roman" w:hAnsi="Times New Roman" w:cs="Times New Roman"/>
          <w:color w:val="1B1B1B"/>
          <w:kern w:val="0"/>
          <w:sz w:val="24"/>
          <w:szCs w:val="24"/>
          <w:lang/>
          <w14:ligatures w14:val="none"/>
        </w:rPr>
        <w:t xml:space="preserve"> &amp; </w:t>
      </w:r>
      <w:proofErr w:type="spellStart"/>
      <w:r w:rsidRPr="00540F38">
        <w:rPr>
          <w:rFonts w:ascii="Times New Roman" w:eastAsia="Times New Roman" w:hAnsi="Times New Roman" w:cs="Times New Roman"/>
          <w:color w:val="1B1B1B"/>
          <w:kern w:val="0"/>
          <w:sz w:val="24"/>
          <w:szCs w:val="24"/>
          <w:lang/>
          <w14:ligatures w14:val="none"/>
        </w:rPr>
        <w:t>Fatusi</w:t>
      </w:r>
      <w:proofErr w:type="spellEnd"/>
      <w:r w:rsidRPr="00540F38">
        <w:rPr>
          <w:rFonts w:ascii="Times New Roman" w:eastAsia="Times New Roman" w:hAnsi="Times New Roman" w:cs="Times New Roman"/>
          <w:color w:val="1B1B1B"/>
          <w:kern w:val="0"/>
          <w:sz w:val="24"/>
          <w:szCs w:val="24"/>
          <w:lang/>
          <w14:ligatures w14:val="none"/>
        </w:rPr>
        <w:t xml:space="preserve"> (2017): </w:t>
      </w:r>
      <w:proofErr w:type="spellStart"/>
      <w:r w:rsidRPr="00540F38">
        <w:rPr>
          <w:rFonts w:ascii="Times New Roman" w:eastAsia="Times New Roman" w:hAnsi="Times New Roman" w:cs="Times New Roman"/>
          <w:color w:val="1B1B1B"/>
          <w:kern w:val="0"/>
          <w:sz w:val="24"/>
          <w:szCs w:val="24"/>
          <w:lang/>
          <w14:ligatures w14:val="none"/>
        </w:rPr>
        <w:t>Uwaibi</w:t>
      </w:r>
      <w:proofErr w:type="spellEnd"/>
      <w:r w:rsidRPr="00540F38">
        <w:rPr>
          <w:rFonts w:ascii="Times New Roman" w:eastAsia="Times New Roman" w:hAnsi="Times New Roman" w:cs="Times New Roman"/>
          <w:color w:val="1B1B1B"/>
          <w:kern w:val="0"/>
          <w:sz w:val="24"/>
          <w:szCs w:val="24"/>
          <w:lang/>
          <w14:ligatures w14:val="none"/>
        </w:rPr>
        <w:t xml:space="preserve">, </w:t>
      </w:r>
      <w:proofErr w:type="spellStart"/>
      <w:r w:rsidRPr="00540F38">
        <w:rPr>
          <w:rFonts w:ascii="Times New Roman" w:eastAsia="Times New Roman" w:hAnsi="Times New Roman" w:cs="Times New Roman"/>
          <w:color w:val="1B1B1B"/>
          <w:kern w:val="0"/>
          <w:sz w:val="24"/>
          <w:szCs w:val="24"/>
          <w:lang/>
          <w14:ligatures w14:val="none"/>
        </w:rPr>
        <w:t>Omozuwa</w:t>
      </w:r>
      <w:proofErr w:type="spellEnd"/>
      <w:r w:rsidRPr="00540F38">
        <w:rPr>
          <w:rFonts w:ascii="Times New Roman" w:eastAsia="Times New Roman" w:hAnsi="Times New Roman" w:cs="Times New Roman"/>
          <w:color w:val="1B1B1B"/>
          <w:kern w:val="0"/>
          <w:sz w:val="24"/>
          <w:szCs w:val="24"/>
          <w:lang/>
          <w14:ligatures w14:val="none"/>
        </w:rPr>
        <w:t xml:space="preserve">, &amp;  </w:t>
      </w:r>
      <w:proofErr w:type="spellStart"/>
      <w:r w:rsidRPr="00540F38">
        <w:rPr>
          <w:rFonts w:ascii="Times New Roman" w:eastAsia="Times New Roman" w:hAnsi="Times New Roman" w:cs="Times New Roman"/>
          <w:color w:val="1B1B1B"/>
          <w:kern w:val="0"/>
          <w:sz w:val="24"/>
          <w:szCs w:val="24"/>
          <w:lang/>
          <w14:ligatures w14:val="none"/>
        </w:rPr>
        <w:t>Agbonrofo-Eboigbe</w:t>
      </w:r>
      <w:proofErr w:type="spellEnd"/>
      <w:r w:rsidRPr="00540F38">
        <w:rPr>
          <w:rFonts w:ascii="Times New Roman" w:eastAsia="Times New Roman" w:hAnsi="Times New Roman" w:cs="Times New Roman"/>
          <w:color w:val="1B1B1B"/>
          <w:kern w:val="0"/>
          <w:sz w:val="24"/>
          <w:szCs w:val="24"/>
          <w:lang/>
          <w14:ligatures w14:val="none"/>
        </w:rPr>
        <w:t>.(2022)</w:t>
      </w:r>
      <w:r w:rsidRPr="00540F38">
        <w:rPr>
          <w:rFonts w:ascii="Times New Roman" w:eastAsia="Times New Roman" w:hAnsi="Times New Roman" w:cs="Times New Roman"/>
          <w:kern w:val="0"/>
          <w:sz w:val="24"/>
          <w:szCs w:val="24"/>
          <w:lang/>
          <w14:ligatures w14:val="none"/>
        </w:rPr>
        <w:t>.</w:t>
      </w:r>
      <w:r w:rsidR="00935E9F" w:rsidRPr="00540F38">
        <w:rPr>
          <w:rFonts w:ascii="Times New Roman" w:eastAsia="Times New Roman" w:hAnsi="Times New Roman" w:cs="Times New Roman"/>
          <w:kern w:val="0"/>
          <w:sz w:val="24"/>
          <w:szCs w:val="24"/>
          <w:lang/>
          <w14:ligatures w14:val="none"/>
        </w:rPr>
        <w:t xml:space="preserve"> The fact that majority of the respondents possessed good knowledge of substance use with no attitude determined to its use could have also been responsible for the higher prevalence of illicit drug use in the current study population. Hence, enlightenments campaigns on risk factors and dangers against illicit drug use should be further strengthened among Nigerian youths. Topics on illicit </w:t>
      </w:r>
      <w:r w:rsidR="00D11DC1" w:rsidRPr="00540F38">
        <w:rPr>
          <w:rFonts w:ascii="Times New Roman" w:eastAsia="Times New Roman" w:hAnsi="Times New Roman" w:cs="Times New Roman"/>
          <w:kern w:val="0"/>
          <w:sz w:val="24"/>
          <w:szCs w:val="24"/>
          <w:lang/>
          <w14:ligatures w14:val="none"/>
        </w:rPr>
        <w:t xml:space="preserve">drug </w:t>
      </w:r>
      <w:r w:rsidR="00935E9F" w:rsidRPr="00540F38">
        <w:rPr>
          <w:rFonts w:ascii="Times New Roman" w:eastAsia="Times New Roman" w:hAnsi="Times New Roman" w:cs="Times New Roman"/>
          <w:kern w:val="0"/>
          <w:sz w:val="24"/>
          <w:szCs w:val="24"/>
          <w:lang/>
          <w14:ligatures w14:val="none"/>
        </w:rPr>
        <w:t xml:space="preserve">use should be adequately incorporated into the faculty curricular. Establishments and maintenance of “Drug Free Clubs” should be promoted in all </w:t>
      </w:r>
      <w:r w:rsidR="00D11DC1" w:rsidRPr="00540F38">
        <w:rPr>
          <w:rFonts w:ascii="Times New Roman" w:eastAsia="Times New Roman" w:hAnsi="Times New Roman" w:cs="Times New Roman"/>
          <w:kern w:val="0"/>
          <w:sz w:val="24"/>
          <w:szCs w:val="24"/>
          <w:lang/>
          <w14:ligatures w14:val="none"/>
        </w:rPr>
        <w:t>universities in Nigeria</w:t>
      </w:r>
      <w:r w:rsidR="00935E9F" w:rsidRPr="00540F38">
        <w:rPr>
          <w:rFonts w:ascii="Times New Roman" w:eastAsia="Times New Roman" w:hAnsi="Times New Roman" w:cs="Times New Roman"/>
          <w:kern w:val="0"/>
          <w:sz w:val="24"/>
          <w:szCs w:val="24"/>
          <w:lang/>
          <w14:ligatures w14:val="none"/>
        </w:rPr>
        <w:t>. Additionally, use of role model for advertisements of alcoholic drinks especially on sport channels should be minimized using various IEC materials.</w:t>
      </w:r>
      <w:r w:rsidR="00D11DC1" w:rsidRPr="00540F38">
        <w:rPr>
          <w:rFonts w:ascii="Times New Roman" w:eastAsia="Times New Roman" w:hAnsi="Times New Roman" w:cs="Times New Roman"/>
          <w:kern w:val="0"/>
          <w:sz w:val="24"/>
          <w:szCs w:val="24"/>
          <w:lang/>
          <w14:ligatures w14:val="none"/>
        </w:rPr>
        <w:t xml:space="preserve"> </w:t>
      </w:r>
    </w:p>
    <w:p w14:paraId="2E23EEC6" w14:textId="7607F5CF" w:rsidR="0081539D" w:rsidRPr="00540F38" w:rsidRDefault="0025792B" w:rsidP="00546F24">
      <w:pPr>
        <w:shd w:val="clear" w:color="auto" w:fill="FFFFFF"/>
        <w:spacing w:after="180" w:line="360" w:lineRule="auto"/>
        <w:jc w:val="both"/>
        <w:rPr>
          <w:rFonts w:ascii="Times New Roman" w:eastAsia="Times New Roman" w:hAnsi="Times New Roman" w:cs="Times New Roman"/>
          <w:color w:val="0A0A0A"/>
          <w:kern w:val="0"/>
          <w:sz w:val="24"/>
          <w:szCs w:val="24"/>
          <w:lang/>
          <w14:ligatures w14:val="none"/>
        </w:rPr>
      </w:pPr>
      <w:r w:rsidRPr="00540F38">
        <w:rPr>
          <w:rFonts w:ascii="Times New Roman" w:hAnsi="Times New Roman" w:cs="Times New Roman"/>
          <w:sz w:val="24"/>
          <w:szCs w:val="24"/>
          <w:lang w:val="en-GB"/>
        </w:rPr>
        <w:lastRenderedPageBreak/>
        <w:t>The observed prevalence was lower than several reports that used broader definitions or lifetime measures.</w:t>
      </w:r>
      <w:r w:rsidR="0081539D" w:rsidRPr="00540F38">
        <w:rPr>
          <w:rFonts w:ascii="Times New Roman" w:eastAsia="Times New Roman" w:hAnsi="Times New Roman" w:cs="Times New Roman"/>
          <w:b/>
          <w:bCs/>
          <w:color w:val="001D35"/>
          <w:kern w:val="0"/>
          <w:sz w:val="24"/>
          <w:szCs w:val="24"/>
          <w:lang/>
          <w14:ligatures w14:val="none"/>
        </w:rPr>
        <w:t xml:space="preserve"> </w:t>
      </w:r>
      <w:r w:rsidR="0081539D" w:rsidRPr="00540F38">
        <w:rPr>
          <w:rFonts w:ascii="Times New Roman" w:eastAsia="Times New Roman" w:hAnsi="Times New Roman" w:cs="Times New Roman"/>
          <w:color w:val="001D35"/>
          <w:kern w:val="0"/>
          <w:sz w:val="24"/>
          <w:szCs w:val="24"/>
          <w:lang/>
          <w14:ligatures w14:val="none"/>
        </w:rPr>
        <w:t>Although</w:t>
      </w:r>
      <w:r w:rsidR="0081539D" w:rsidRPr="00540F38">
        <w:rPr>
          <w:rFonts w:ascii="Times New Roman" w:eastAsia="Times New Roman" w:hAnsi="Times New Roman" w:cs="Times New Roman"/>
          <w:b/>
          <w:bCs/>
          <w:color w:val="001D35"/>
          <w:kern w:val="0"/>
          <w:sz w:val="24"/>
          <w:szCs w:val="24"/>
          <w:lang/>
          <w14:ligatures w14:val="none"/>
        </w:rPr>
        <w:t xml:space="preserve"> </w:t>
      </w:r>
      <w:r w:rsidR="0081539D" w:rsidRPr="00540F38">
        <w:rPr>
          <w:rFonts w:ascii="Times New Roman" w:eastAsia="Times New Roman" w:hAnsi="Times New Roman" w:cs="Times New Roman"/>
          <w:color w:val="001D35"/>
          <w:kern w:val="0"/>
          <w:sz w:val="24"/>
          <w:szCs w:val="24"/>
          <w:lang/>
          <w14:ligatures w14:val="none"/>
        </w:rPr>
        <w:t>Lawal et al. (2025). Prevalence and factors associated with substance abuse among adolescents in Katsina State, Nigeria was h</w:t>
      </w:r>
      <w:r w:rsidR="0081539D" w:rsidRPr="00540F38">
        <w:rPr>
          <w:rFonts w:ascii="Times New Roman" w:eastAsia="Times New Roman" w:hAnsi="Times New Roman" w:cs="Times New Roman"/>
          <w:color w:val="0A0A0A"/>
          <w:kern w:val="0"/>
          <w:sz w:val="24"/>
          <w:szCs w:val="24"/>
          <w:lang/>
          <w14:ligatures w14:val="none"/>
        </w:rPr>
        <w:t xml:space="preserve">igh Prevalence. The study found a </w:t>
      </w:r>
      <w:r w:rsidR="00935E9F" w:rsidRPr="00540F38">
        <w:rPr>
          <w:rFonts w:ascii="Times New Roman" w:eastAsia="Times New Roman" w:hAnsi="Times New Roman" w:cs="Times New Roman"/>
          <w:color w:val="0A0A0A"/>
          <w:kern w:val="0"/>
          <w:sz w:val="24"/>
          <w:szCs w:val="24"/>
          <w:lang/>
          <w14:ligatures w14:val="none"/>
        </w:rPr>
        <w:t xml:space="preserve">much </w:t>
      </w:r>
      <w:r w:rsidR="00D11DC1" w:rsidRPr="00540F38">
        <w:rPr>
          <w:rFonts w:ascii="Times New Roman" w:eastAsia="Times New Roman" w:hAnsi="Times New Roman" w:cs="Times New Roman"/>
          <w:color w:val="0A0A0A"/>
          <w:kern w:val="0"/>
          <w:sz w:val="24"/>
          <w:szCs w:val="24"/>
          <w:lang/>
          <w14:ligatures w14:val="none"/>
        </w:rPr>
        <w:t>higher</w:t>
      </w:r>
      <w:r w:rsidR="0081539D" w:rsidRPr="00540F38">
        <w:rPr>
          <w:rFonts w:ascii="Times New Roman" w:eastAsia="Times New Roman" w:hAnsi="Times New Roman" w:cs="Times New Roman"/>
          <w:color w:val="0A0A0A"/>
          <w:kern w:val="0"/>
          <w:sz w:val="24"/>
          <w:szCs w:val="24"/>
          <w:lang/>
          <w14:ligatures w14:val="none"/>
        </w:rPr>
        <w:t xml:space="preserve"> prevalence of substance abuse among adolescents in Katsina State, with 22.02% of students having used substances at least once (lifetime use)—14.03% in private schools and 7.99% in public </w:t>
      </w:r>
      <w:r w:rsidR="00D11DC1" w:rsidRPr="00540F38">
        <w:rPr>
          <w:rFonts w:ascii="Times New Roman" w:eastAsia="Times New Roman" w:hAnsi="Times New Roman" w:cs="Times New Roman"/>
          <w:color w:val="0A0A0A"/>
          <w:kern w:val="0"/>
          <w:sz w:val="24"/>
          <w:szCs w:val="24"/>
          <w:lang/>
          <w14:ligatures w14:val="none"/>
        </w:rPr>
        <w:t>schools</w:t>
      </w:r>
      <w:r w:rsidR="00D11DC1" w:rsidRPr="00540F38">
        <w:rPr>
          <w:rFonts w:ascii="Times New Roman" w:hAnsi="Times New Roman" w:cs="Times New Roman"/>
          <w:sz w:val="24"/>
          <w:szCs w:val="24"/>
          <w:lang w:val="en-GB"/>
        </w:rPr>
        <w:t>. Although</w:t>
      </w:r>
      <w:r w:rsidR="00935E9F" w:rsidRPr="00540F38">
        <w:rPr>
          <w:rFonts w:ascii="Times New Roman" w:hAnsi="Times New Roman" w:cs="Times New Roman"/>
          <w:sz w:val="24"/>
          <w:szCs w:val="24"/>
          <w:lang w:val="en-GB"/>
        </w:rPr>
        <w:t xml:space="preserve"> it was junior school compare to high </w:t>
      </w:r>
      <w:r w:rsidR="00D11DC1" w:rsidRPr="00540F38">
        <w:rPr>
          <w:rFonts w:ascii="Times New Roman" w:hAnsi="Times New Roman" w:cs="Times New Roman"/>
          <w:sz w:val="24"/>
          <w:szCs w:val="24"/>
          <w:lang w:val="en-GB"/>
        </w:rPr>
        <w:t>institutions</w:t>
      </w:r>
      <w:r w:rsidR="00935E9F" w:rsidRPr="00540F38">
        <w:rPr>
          <w:rFonts w:ascii="Times New Roman" w:hAnsi="Times New Roman" w:cs="Times New Roman"/>
          <w:sz w:val="24"/>
          <w:szCs w:val="24"/>
          <w:lang w:val="en-GB"/>
        </w:rPr>
        <w:t>.</w:t>
      </w:r>
      <w:r w:rsidR="0081539D" w:rsidRPr="00540F38">
        <w:rPr>
          <w:rFonts w:ascii="Times New Roman" w:hAnsi="Times New Roman" w:cs="Times New Roman"/>
          <w:sz w:val="24"/>
          <w:szCs w:val="24"/>
          <w:lang w:val="en-GB"/>
        </w:rPr>
        <w:t xml:space="preserve"> Lawal et al (2025) was </w:t>
      </w:r>
      <w:r w:rsidR="0081539D" w:rsidRPr="00540F38">
        <w:rPr>
          <w:rFonts w:ascii="Times New Roman" w:eastAsia="Times New Roman" w:hAnsi="Times New Roman" w:cs="Times New Roman"/>
          <w:color w:val="0A0A0A"/>
          <w:kern w:val="0"/>
          <w:sz w:val="24"/>
          <w:szCs w:val="24"/>
          <w:lang/>
          <w14:ligatures w14:val="none"/>
        </w:rPr>
        <w:t>peer influence -being in a peer group that abuses substances, class level- being in the highest class (SS3) and Family Structure coming from a monogamous family.</w:t>
      </w:r>
    </w:p>
    <w:p w14:paraId="653D9230" w14:textId="37ADF2E7" w:rsidR="0025792B" w:rsidRPr="00540F38" w:rsidRDefault="00654DA6" w:rsidP="00546F24">
      <w:pPr>
        <w:spacing w:line="360" w:lineRule="auto"/>
        <w:jc w:val="both"/>
        <w:rPr>
          <w:rFonts w:ascii="Times New Roman" w:hAnsi="Times New Roman" w:cs="Times New Roman"/>
          <w:sz w:val="24"/>
          <w:szCs w:val="24"/>
          <w:lang w:val="en-GB"/>
        </w:rPr>
      </w:pPr>
      <w:r w:rsidRPr="00540F38">
        <w:rPr>
          <w:rFonts w:ascii="Times New Roman" w:hAnsi="Times New Roman" w:cs="Times New Roman"/>
          <w:sz w:val="24"/>
          <w:szCs w:val="24"/>
        </w:rPr>
        <w:t>The 12-month prevalence of 33.4 percent sat within international ranges for student/young-adult cohorts, noting that estimates varied with measurement windows and substance lists (Patrick et al., 2024; EMCDDA, 2024). Cannabis dominance among users mirrored patterns in the UK/EU and North America, where cannabis remained the modal illicit drug, although potency and product diversity had been rising. The prominence of codeine syrups and tramadol at UPH matched West African and Sahelian signals where non-medical pharmaceutical opioids were unusually salient relative to some high-income settings (UNODC, 2024; UNODC, 2025; Reuters/UNODC Africa brief). By contrast, European student nightlife surveys more often highlighted MDMA or nitrous oxide alongside cannabis, reflecting different supply ecologies (EUDA/EMCDDA 2024–2025). Recent Ghanaian studies further documented tramadol’s spread among youth and students, reinforcing the regional relevance of pharmacy-linked controls and campus screening (</w:t>
      </w:r>
      <w:proofErr w:type="spellStart"/>
      <w:r w:rsidRPr="00540F38">
        <w:rPr>
          <w:rFonts w:ascii="Times New Roman" w:hAnsi="Times New Roman" w:cs="Times New Roman"/>
          <w:sz w:val="24"/>
          <w:szCs w:val="24"/>
        </w:rPr>
        <w:t>Lasong</w:t>
      </w:r>
      <w:proofErr w:type="spellEnd"/>
      <w:r w:rsidRPr="00540F38">
        <w:rPr>
          <w:rFonts w:ascii="Times New Roman" w:hAnsi="Times New Roman" w:cs="Times New Roman"/>
          <w:sz w:val="24"/>
          <w:szCs w:val="24"/>
        </w:rPr>
        <w:t xml:space="preserve"> et al., 2024; Osei-Tutu et al., 2024). Overall, UPH’s profile resembled West African universities more than Anglophone high-income campuses, implying that prevention should pair education with enforcement on codeine/tramadol access.</w:t>
      </w:r>
    </w:p>
    <w:p w14:paraId="31DDD66A" w14:textId="77777777" w:rsidR="00665E13" w:rsidRDefault="0025792B" w:rsidP="00665E13">
      <w:pPr>
        <w:spacing w:line="480" w:lineRule="auto"/>
        <w:jc w:val="both"/>
        <w:rPr>
          <w:rFonts w:ascii="Times New Roman" w:hAnsi="Times New Roman" w:cs="Times New Roman"/>
          <w:b/>
          <w:bCs/>
          <w:sz w:val="24"/>
          <w:szCs w:val="24"/>
          <w:lang w:val="en-GB"/>
        </w:rPr>
      </w:pPr>
      <w:r w:rsidRPr="00540F38">
        <w:rPr>
          <w:rFonts w:ascii="Times New Roman" w:hAnsi="Times New Roman" w:cs="Times New Roman"/>
          <w:b/>
          <w:bCs/>
          <w:sz w:val="24"/>
          <w:szCs w:val="24"/>
          <w:lang w:val="en-GB"/>
        </w:rPr>
        <w:t>The association between knowledge of risk factors and prevalence of illicit drug use</w:t>
      </w:r>
    </w:p>
    <w:p w14:paraId="0BC11E9F" w14:textId="77777777" w:rsidR="00665E13" w:rsidRDefault="0025792B" w:rsidP="00665E13">
      <w:pPr>
        <w:spacing w:line="480" w:lineRule="auto"/>
        <w:jc w:val="both"/>
        <w:rPr>
          <w:rFonts w:ascii="Times New Roman" w:hAnsi="Times New Roman" w:cs="Times New Roman"/>
          <w:sz w:val="24"/>
          <w:szCs w:val="24"/>
          <w:lang w:val="en-GB"/>
        </w:rPr>
      </w:pPr>
      <w:r w:rsidRPr="00540F38">
        <w:rPr>
          <w:rFonts w:ascii="Times New Roman" w:hAnsi="Times New Roman" w:cs="Times New Roman"/>
          <w:sz w:val="24"/>
          <w:szCs w:val="24"/>
          <w:lang w:val="en-GB"/>
        </w:rPr>
        <w:t xml:space="preserve">The relationship between knowledge and </w:t>
      </w:r>
      <w:r w:rsidR="008658AD" w:rsidRPr="00540F38">
        <w:rPr>
          <w:rFonts w:ascii="Times New Roman" w:hAnsi="Times New Roman" w:cs="Times New Roman"/>
          <w:sz w:val="24"/>
          <w:szCs w:val="24"/>
          <w:lang w:val="en-GB"/>
        </w:rPr>
        <w:t>twelve-month</w:t>
      </w:r>
      <w:r w:rsidRPr="00540F38">
        <w:rPr>
          <w:rFonts w:ascii="Times New Roman" w:hAnsi="Times New Roman" w:cs="Times New Roman"/>
          <w:sz w:val="24"/>
          <w:szCs w:val="24"/>
          <w:lang w:val="en-GB"/>
        </w:rPr>
        <w:t xml:space="preserve"> prevalence was strong and graded. Prevalence declined from 65.5 percent in the Low knowledge category to 38.9 percent in Fair, then to 21.6 percent in Good, and to 7.4 percent in Excellent. The chi square test confirmed a statistically significant association, χ² with three degrees of freedom equalled 61.037 with p less than 0.001, and Cramér’s V equalled 0.412, which indicated a moderate effect.</w:t>
      </w:r>
    </w:p>
    <w:p w14:paraId="14CDBA42" w14:textId="13DAE6F2" w:rsidR="006D5E88" w:rsidRPr="00665E13" w:rsidRDefault="0025792B" w:rsidP="00665E13">
      <w:pPr>
        <w:spacing w:line="480" w:lineRule="auto"/>
        <w:jc w:val="both"/>
        <w:rPr>
          <w:rFonts w:ascii="Times New Roman" w:hAnsi="Times New Roman" w:cs="Times New Roman"/>
          <w:b/>
          <w:bCs/>
          <w:sz w:val="24"/>
          <w:szCs w:val="24"/>
          <w:lang w:val="en-GB"/>
        </w:rPr>
      </w:pPr>
      <w:r w:rsidRPr="00540F38">
        <w:rPr>
          <w:rFonts w:ascii="Times New Roman" w:hAnsi="Times New Roman" w:cs="Times New Roman"/>
          <w:sz w:val="24"/>
          <w:szCs w:val="24"/>
          <w:lang w:val="en-GB"/>
        </w:rPr>
        <w:lastRenderedPageBreak/>
        <w:t xml:space="preserve"> </w:t>
      </w:r>
      <w:proofErr w:type="spellStart"/>
      <w:r w:rsidR="00D11DC1" w:rsidRPr="00540F38">
        <w:rPr>
          <w:rFonts w:ascii="Times New Roman" w:hAnsi="Times New Roman" w:cs="Times New Roman"/>
          <w:sz w:val="24"/>
          <w:szCs w:val="24"/>
          <w:lang w:val="en-GB"/>
        </w:rPr>
        <w:t>Adewuyi</w:t>
      </w:r>
      <w:proofErr w:type="spellEnd"/>
      <w:r w:rsidR="00A072BD">
        <w:rPr>
          <w:rFonts w:ascii="Times New Roman" w:hAnsi="Times New Roman" w:cs="Times New Roman"/>
          <w:sz w:val="24"/>
          <w:szCs w:val="24"/>
          <w:lang w:val="en-GB"/>
        </w:rPr>
        <w:t>,</w:t>
      </w:r>
      <w:r w:rsidR="00D11DC1" w:rsidRPr="00540F38">
        <w:rPr>
          <w:rFonts w:ascii="Times New Roman" w:hAnsi="Times New Roman" w:cs="Times New Roman"/>
          <w:sz w:val="24"/>
          <w:szCs w:val="24"/>
          <w:lang w:val="en-GB"/>
        </w:rPr>
        <w:t xml:space="preserve"> </w:t>
      </w:r>
      <w:proofErr w:type="spellStart"/>
      <w:r w:rsidR="00D11DC1" w:rsidRPr="00540F38">
        <w:rPr>
          <w:rFonts w:ascii="Times New Roman" w:hAnsi="Times New Roman" w:cs="Times New Roman"/>
          <w:sz w:val="24"/>
          <w:szCs w:val="24"/>
          <w:lang w:val="en-GB"/>
        </w:rPr>
        <w:t>Adekeye</w:t>
      </w:r>
      <w:proofErr w:type="spellEnd"/>
      <w:r w:rsidR="00A072BD">
        <w:rPr>
          <w:rFonts w:ascii="Times New Roman" w:hAnsi="Times New Roman" w:cs="Times New Roman"/>
          <w:sz w:val="24"/>
          <w:szCs w:val="24"/>
          <w:lang w:val="en-GB"/>
        </w:rPr>
        <w:t xml:space="preserve"> &amp; </w:t>
      </w:r>
      <w:proofErr w:type="spellStart"/>
      <w:r w:rsidR="00A072BD">
        <w:rPr>
          <w:rFonts w:ascii="Times New Roman" w:hAnsi="Times New Roman" w:cs="Times New Roman"/>
          <w:sz w:val="24"/>
          <w:szCs w:val="24"/>
          <w:lang w:val="en-GB"/>
        </w:rPr>
        <w:t>Akinwale</w:t>
      </w:r>
      <w:proofErr w:type="spellEnd"/>
      <w:r w:rsidR="00A072BD">
        <w:rPr>
          <w:rFonts w:ascii="Times New Roman" w:hAnsi="Times New Roman" w:cs="Times New Roman"/>
          <w:sz w:val="24"/>
          <w:szCs w:val="24"/>
          <w:lang w:val="en-GB"/>
        </w:rPr>
        <w:t xml:space="preserve"> </w:t>
      </w:r>
      <w:r w:rsidR="00D11DC1" w:rsidRPr="00540F38">
        <w:rPr>
          <w:rFonts w:ascii="Times New Roman" w:hAnsi="Times New Roman" w:cs="Times New Roman"/>
          <w:sz w:val="24"/>
          <w:szCs w:val="24"/>
          <w:lang w:val="en-GB"/>
        </w:rPr>
        <w:t>(202</w:t>
      </w:r>
      <w:r w:rsidR="00A072BD">
        <w:rPr>
          <w:rFonts w:ascii="Times New Roman" w:hAnsi="Times New Roman" w:cs="Times New Roman"/>
          <w:sz w:val="24"/>
          <w:szCs w:val="24"/>
          <w:lang w:val="en-GB"/>
        </w:rPr>
        <w:t>1</w:t>
      </w:r>
      <w:r w:rsidR="00D11DC1" w:rsidRPr="00540F38">
        <w:rPr>
          <w:rFonts w:ascii="Times New Roman" w:hAnsi="Times New Roman" w:cs="Times New Roman"/>
          <w:sz w:val="24"/>
          <w:szCs w:val="24"/>
          <w:lang w:val="en-GB"/>
        </w:rPr>
        <w:t>) found about 40 percent of Nigerian university students reported at least one illegal drug</w:t>
      </w:r>
      <w:r w:rsidR="00A072BD">
        <w:rPr>
          <w:rFonts w:ascii="Times New Roman" w:hAnsi="Times New Roman" w:cs="Times New Roman"/>
          <w:sz w:val="24"/>
          <w:szCs w:val="24"/>
          <w:lang w:val="en-GB"/>
        </w:rPr>
        <w:t xml:space="preserve"> use</w:t>
      </w:r>
      <w:r w:rsidR="00D11DC1" w:rsidRPr="00540F38">
        <w:rPr>
          <w:rFonts w:ascii="Times New Roman" w:hAnsi="Times New Roman" w:cs="Times New Roman"/>
          <w:sz w:val="24"/>
          <w:szCs w:val="24"/>
          <w:lang w:val="en-GB"/>
        </w:rPr>
        <w:t xml:space="preserve"> during university years, </w:t>
      </w:r>
      <w:r w:rsidR="00D11DC1" w:rsidRPr="00540F38">
        <w:rPr>
          <w:rFonts w:ascii="Times New Roman" w:eastAsia="Times New Roman" w:hAnsi="Times New Roman" w:cs="Times New Roman"/>
          <w:kern w:val="0"/>
          <w:sz w:val="24"/>
          <w:szCs w:val="24"/>
          <w:lang/>
          <w14:ligatures w14:val="none"/>
        </w:rPr>
        <w:t xml:space="preserve">Shisha </w:t>
      </w:r>
      <w:r w:rsidR="00A16F79" w:rsidRPr="00540F38">
        <w:rPr>
          <w:rFonts w:ascii="Times New Roman" w:eastAsia="Times New Roman" w:hAnsi="Times New Roman" w:cs="Times New Roman"/>
          <w:kern w:val="0"/>
          <w:sz w:val="24"/>
          <w:szCs w:val="24"/>
          <w:lang/>
          <w14:ligatures w14:val="none"/>
        </w:rPr>
        <w:t>‘’</w:t>
      </w:r>
      <w:r w:rsidR="00A16F79" w:rsidRPr="00540F38">
        <w:rPr>
          <w:rFonts w:ascii="Times New Roman" w:hAnsi="Times New Roman" w:cs="Times New Roman"/>
          <w:sz w:val="24"/>
          <w:szCs w:val="24"/>
        </w:rPr>
        <w:t xml:space="preserve"> </w:t>
      </w:r>
      <w:r w:rsidR="00A16F79" w:rsidRPr="00540F38">
        <w:rPr>
          <w:rFonts w:ascii="Times New Roman" w:eastAsia="Times New Roman" w:hAnsi="Times New Roman" w:cs="Times New Roman"/>
          <w:kern w:val="0"/>
          <w:sz w:val="24"/>
          <w:szCs w:val="24"/>
          <w:lang/>
          <w14:ligatures w14:val="none"/>
        </w:rPr>
        <w:t xml:space="preserve">In Nigeria, "shisha" is a colloquial term often used to refer to cannabis or </w:t>
      </w:r>
      <w:r w:rsidR="00E01200" w:rsidRPr="00540F38">
        <w:rPr>
          <w:rFonts w:ascii="Times New Roman" w:eastAsia="Times New Roman" w:hAnsi="Times New Roman" w:cs="Times New Roman"/>
          <w:kern w:val="0"/>
          <w:sz w:val="24"/>
          <w:szCs w:val="24"/>
          <w:lang/>
          <w14:ligatures w14:val="none"/>
        </w:rPr>
        <w:t>marijuana.</w:t>
      </w:r>
      <w:r w:rsidR="00A16F79" w:rsidRPr="00540F38">
        <w:rPr>
          <w:rFonts w:ascii="Times New Roman" w:eastAsia="Times New Roman" w:hAnsi="Times New Roman" w:cs="Times New Roman"/>
          <w:kern w:val="0"/>
          <w:sz w:val="24"/>
          <w:szCs w:val="24"/>
          <w:lang/>
          <w14:ligatures w14:val="none"/>
        </w:rPr>
        <w:t xml:space="preserve"> Other local terms might include "</w:t>
      </w:r>
      <w:proofErr w:type="spellStart"/>
      <w:r w:rsidR="00A16F79" w:rsidRPr="00540F38">
        <w:rPr>
          <w:rFonts w:ascii="Times New Roman" w:eastAsia="Times New Roman" w:hAnsi="Times New Roman" w:cs="Times New Roman"/>
          <w:kern w:val="0"/>
          <w:sz w:val="24"/>
          <w:szCs w:val="24"/>
          <w:lang/>
          <w14:ligatures w14:val="none"/>
        </w:rPr>
        <w:t>igwe</w:t>
      </w:r>
      <w:proofErr w:type="spellEnd"/>
      <w:r w:rsidR="00A16F79" w:rsidRPr="00540F38">
        <w:rPr>
          <w:rFonts w:ascii="Times New Roman" w:eastAsia="Times New Roman" w:hAnsi="Times New Roman" w:cs="Times New Roman"/>
          <w:kern w:val="0"/>
          <w:sz w:val="24"/>
          <w:szCs w:val="24"/>
          <w:lang/>
          <w14:ligatures w14:val="none"/>
        </w:rPr>
        <w:t xml:space="preserve">" or "weed" in different regions. </w:t>
      </w:r>
      <w:r w:rsidR="00D11DC1" w:rsidRPr="00540F38">
        <w:rPr>
          <w:rFonts w:ascii="Times New Roman" w:eastAsia="Times New Roman" w:hAnsi="Times New Roman" w:cs="Times New Roman"/>
          <w:kern w:val="0"/>
          <w:sz w:val="24"/>
          <w:szCs w:val="24"/>
          <w:lang/>
          <w14:ligatures w14:val="none"/>
        </w:rPr>
        <w:t xml:space="preserve">being the most prevalent substance used in the study setting connotes an emerging public health phenomenon among Nigerian youths. There are many club houses within the study setting providing shisha to clients. </w:t>
      </w:r>
      <w:proofErr w:type="spellStart"/>
      <w:r w:rsidR="00D11DC1" w:rsidRPr="00540F38">
        <w:rPr>
          <w:rFonts w:ascii="Times New Roman" w:eastAsia="Times New Roman" w:hAnsi="Times New Roman" w:cs="Times New Roman"/>
          <w:kern w:val="0"/>
          <w:sz w:val="24"/>
          <w:szCs w:val="24"/>
          <w:lang/>
          <w14:ligatures w14:val="none"/>
        </w:rPr>
        <w:t>Lasebikan</w:t>
      </w:r>
      <w:proofErr w:type="spellEnd"/>
      <w:r w:rsidR="00D11DC1" w:rsidRPr="00540F38">
        <w:rPr>
          <w:rFonts w:ascii="Times New Roman" w:eastAsia="Times New Roman" w:hAnsi="Times New Roman" w:cs="Times New Roman"/>
          <w:kern w:val="0"/>
          <w:sz w:val="24"/>
          <w:szCs w:val="24"/>
          <w:lang/>
          <w14:ligatures w14:val="none"/>
        </w:rPr>
        <w:t xml:space="preserve"> </w:t>
      </w:r>
      <w:proofErr w:type="gramStart"/>
      <w:r w:rsidR="00D11DC1" w:rsidRPr="00540F38">
        <w:rPr>
          <w:rFonts w:ascii="Times New Roman" w:eastAsia="Times New Roman" w:hAnsi="Times New Roman" w:cs="Times New Roman"/>
          <w:kern w:val="0"/>
          <w:sz w:val="24"/>
          <w:szCs w:val="24"/>
          <w:lang/>
          <w14:ligatures w14:val="none"/>
        </w:rPr>
        <w:t>et al.,</w:t>
      </w:r>
      <w:r w:rsidR="007827FA">
        <w:rPr>
          <w:rFonts w:ascii="Times New Roman" w:eastAsia="Times New Roman" w:hAnsi="Times New Roman" w:cs="Times New Roman"/>
          <w:kern w:val="0"/>
          <w:sz w:val="24"/>
          <w:szCs w:val="24"/>
          <w:lang/>
          <w14:ligatures w14:val="none"/>
        </w:rPr>
        <w:t>(</w:t>
      </w:r>
      <w:proofErr w:type="gramEnd"/>
      <w:r w:rsidR="007827FA">
        <w:rPr>
          <w:rFonts w:ascii="Times New Roman" w:eastAsia="Times New Roman" w:hAnsi="Times New Roman" w:cs="Times New Roman"/>
          <w:kern w:val="0"/>
          <w:sz w:val="24"/>
          <w:szCs w:val="24"/>
          <w:lang/>
          <w14:ligatures w14:val="none"/>
        </w:rPr>
        <w:t>2019)</w:t>
      </w:r>
      <w:r w:rsidR="00D11DC1" w:rsidRPr="00540F38">
        <w:rPr>
          <w:rFonts w:ascii="Times New Roman" w:eastAsia="Times New Roman" w:hAnsi="Times New Roman" w:cs="Times New Roman"/>
          <w:kern w:val="0"/>
          <w:sz w:val="24"/>
          <w:szCs w:val="24"/>
          <w:lang/>
          <w14:ligatures w14:val="none"/>
        </w:rPr>
        <w:t xml:space="preserve"> reported 7.2% as the prevalence of shisha use in </w:t>
      </w:r>
      <w:r w:rsidR="00A16F79" w:rsidRPr="00540F38">
        <w:rPr>
          <w:rFonts w:ascii="Times New Roman" w:eastAsia="Times New Roman" w:hAnsi="Times New Roman" w:cs="Times New Roman"/>
          <w:kern w:val="0"/>
          <w:sz w:val="24"/>
          <w:szCs w:val="24"/>
          <w:lang/>
          <w14:ligatures w14:val="none"/>
        </w:rPr>
        <w:t>Port Harcourt</w:t>
      </w:r>
      <w:r w:rsidR="00D11DC1" w:rsidRPr="00540F38">
        <w:rPr>
          <w:rFonts w:ascii="Times New Roman" w:eastAsia="Times New Roman" w:hAnsi="Times New Roman" w:cs="Times New Roman"/>
          <w:kern w:val="0"/>
          <w:sz w:val="24"/>
          <w:szCs w:val="24"/>
          <w:lang/>
          <w14:ligatures w14:val="none"/>
        </w:rPr>
        <w:t>, South-</w:t>
      </w:r>
      <w:r w:rsidR="00A16F79" w:rsidRPr="00540F38">
        <w:rPr>
          <w:rFonts w:ascii="Times New Roman" w:eastAsia="Times New Roman" w:hAnsi="Times New Roman" w:cs="Times New Roman"/>
          <w:kern w:val="0"/>
          <w:sz w:val="24"/>
          <w:szCs w:val="24"/>
          <w:lang/>
          <w14:ligatures w14:val="none"/>
        </w:rPr>
        <w:t>South</w:t>
      </w:r>
      <w:r w:rsidR="00D11DC1" w:rsidRPr="00540F38">
        <w:rPr>
          <w:rFonts w:ascii="Times New Roman" w:eastAsia="Times New Roman" w:hAnsi="Times New Roman" w:cs="Times New Roman"/>
          <w:kern w:val="0"/>
          <w:sz w:val="24"/>
          <w:szCs w:val="24"/>
          <w:lang/>
          <w14:ligatures w14:val="none"/>
        </w:rPr>
        <w:t xml:space="preserve"> Nigeria</w:t>
      </w:r>
      <w:r w:rsidR="00D11DC1" w:rsidRPr="00540F38">
        <w:rPr>
          <w:rFonts w:ascii="Times New Roman" w:eastAsia="Times New Roman" w:hAnsi="Times New Roman" w:cs="Times New Roman"/>
          <w:color w:val="1B1B1B"/>
          <w:kern w:val="0"/>
          <w:sz w:val="24"/>
          <w:szCs w:val="24"/>
          <w:lang/>
          <w14:ligatures w14:val="none"/>
        </w:rPr>
        <w:t xml:space="preserve"> Ajao, Olajide </w:t>
      </w:r>
      <w:r w:rsidR="003061CB">
        <w:rPr>
          <w:rFonts w:ascii="Times New Roman" w:eastAsia="Times New Roman" w:hAnsi="Times New Roman" w:cs="Times New Roman"/>
          <w:color w:val="1B1B1B"/>
          <w:kern w:val="0"/>
          <w:sz w:val="24"/>
          <w:szCs w:val="24"/>
          <w:lang/>
          <w14:ligatures w14:val="none"/>
        </w:rPr>
        <w:t xml:space="preserve"> &amp; Ajibade </w:t>
      </w:r>
      <w:r w:rsidR="00D11DC1" w:rsidRPr="00540F38">
        <w:rPr>
          <w:rFonts w:ascii="Times New Roman" w:eastAsia="Times New Roman" w:hAnsi="Times New Roman" w:cs="Times New Roman"/>
          <w:color w:val="1B1B1B"/>
          <w:kern w:val="0"/>
          <w:sz w:val="24"/>
          <w:szCs w:val="24"/>
          <w:lang/>
          <w14:ligatures w14:val="none"/>
        </w:rPr>
        <w:t>(2020)</w:t>
      </w:r>
      <w:r w:rsidR="00D11DC1" w:rsidRPr="00540F38">
        <w:rPr>
          <w:rFonts w:ascii="Times New Roman" w:eastAsia="Times New Roman" w:hAnsi="Times New Roman" w:cs="Times New Roman"/>
          <w:kern w:val="0"/>
          <w:sz w:val="24"/>
          <w:szCs w:val="24"/>
          <w:lang/>
          <w14:ligatures w14:val="none"/>
        </w:rPr>
        <w:t xml:space="preserve">. The general perception that Shisha is cool, more acceptable and of lesser health effects compared to conventional cigarette smoking could have been responsible for the increased use in the recent past. There is need to design health educational </w:t>
      </w:r>
      <w:proofErr w:type="spellStart"/>
      <w:r w:rsidR="00D11DC1" w:rsidRPr="00540F38">
        <w:rPr>
          <w:rFonts w:ascii="Times New Roman" w:eastAsia="Times New Roman" w:hAnsi="Times New Roman" w:cs="Times New Roman"/>
          <w:kern w:val="0"/>
          <w:sz w:val="24"/>
          <w:szCs w:val="24"/>
          <w:lang/>
          <w14:ligatures w14:val="none"/>
        </w:rPr>
        <w:t>programmes</w:t>
      </w:r>
      <w:proofErr w:type="spellEnd"/>
      <w:r w:rsidR="00D11DC1" w:rsidRPr="00540F38">
        <w:rPr>
          <w:rFonts w:ascii="Times New Roman" w:eastAsia="Times New Roman" w:hAnsi="Times New Roman" w:cs="Times New Roman"/>
          <w:kern w:val="0"/>
          <w:sz w:val="24"/>
          <w:szCs w:val="24"/>
          <w:lang/>
          <w14:ligatures w14:val="none"/>
        </w:rPr>
        <w:t xml:space="preserve"> to dispel these Shisha-related myths and reduce the availabilities of shisha in club </w:t>
      </w:r>
      <w:proofErr w:type="spellStart"/>
      <w:proofErr w:type="gramStart"/>
      <w:r w:rsidR="00D11DC1" w:rsidRPr="00540F38">
        <w:rPr>
          <w:rFonts w:ascii="Times New Roman" w:eastAsia="Times New Roman" w:hAnsi="Times New Roman" w:cs="Times New Roman"/>
          <w:kern w:val="0"/>
          <w:sz w:val="24"/>
          <w:szCs w:val="24"/>
          <w:lang/>
          <w14:ligatures w14:val="none"/>
        </w:rPr>
        <w:t>houses.Tramadol</w:t>
      </w:r>
      <w:proofErr w:type="spellEnd"/>
      <w:proofErr w:type="gramEnd"/>
      <w:r w:rsidR="00D11DC1" w:rsidRPr="00540F38">
        <w:rPr>
          <w:rFonts w:ascii="Times New Roman" w:eastAsia="Times New Roman" w:hAnsi="Times New Roman" w:cs="Times New Roman"/>
          <w:kern w:val="0"/>
          <w:sz w:val="24"/>
          <w:szCs w:val="24"/>
          <w:lang/>
          <w14:ligatures w14:val="none"/>
        </w:rPr>
        <w:t xml:space="preserve">, an opioid analgesic is also one of the most used </w:t>
      </w:r>
      <w:r w:rsidR="00A16F79" w:rsidRPr="00540F38">
        <w:rPr>
          <w:rFonts w:ascii="Times New Roman" w:eastAsia="Times New Roman" w:hAnsi="Times New Roman" w:cs="Times New Roman"/>
          <w:kern w:val="0"/>
          <w:sz w:val="24"/>
          <w:szCs w:val="24"/>
          <w:lang/>
          <w14:ligatures w14:val="none"/>
        </w:rPr>
        <w:t>drugs</w:t>
      </w:r>
      <w:r w:rsidR="00D11DC1" w:rsidRPr="00540F38">
        <w:rPr>
          <w:rFonts w:ascii="Times New Roman" w:eastAsia="Times New Roman" w:hAnsi="Times New Roman" w:cs="Times New Roman"/>
          <w:kern w:val="0"/>
          <w:sz w:val="24"/>
          <w:szCs w:val="24"/>
          <w:lang/>
          <w14:ligatures w14:val="none"/>
        </w:rPr>
        <w:t xml:space="preserve"> in the current study. Past studies have shown gross misuse of tramadol across the states of Nigeria Nawi et al 2021: </w:t>
      </w:r>
      <w:proofErr w:type="spellStart"/>
      <w:r w:rsidR="00D11DC1" w:rsidRPr="00540F38">
        <w:rPr>
          <w:rFonts w:ascii="Times New Roman" w:eastAsia="Times New Roman" w:hAnsi="Times New Roman" w:cs="Times New Roman"/>
          <w:kern w:val="0"/>
          <w:sz w:val="24"/>
          <w:szCs w:val="24"/>
          <w:lang/>
          <w14:ligatures w14:val="none"/>
        </w:rPr>
        <w:t>Ohale</w:t>
      </w:r>
      <w:proofErr w:type="spellEnd"/>
      <w:r w:rsidR="00D11DC1" w:rsidRPr="00540F38">
        <w:rPr>
          <w:rFonts w:ascii="Times New Roman" w:eastAsia="Times New Roman" w:hAnsi="Times New Roman" w:cs="Times New Roman"/>
          <w:kern w:val="0"/>
          <w:sz w:val="24"/>
          <w:szCs w:val="24"/>
          <w:lang/>
          <w14:ligatures w14:val="none"/>
        </w:rPr>
        <w:t xml:space="preserve"> et al 2017. As revealed by the current study, some reasons for increased use of tramadol and other psychoactive substances by youths and young adults in Nigeria include enhancement of sexual performances, relief of stress and to have enhanced energy to perform daily activities. Hence, the law enforcement agents need to work harder in reducing availability of tramadol over-the counter in the Nigerian communities and drug traffickers should be adequately sanctioned.</w:t>
      </w:r>
    </w:p>
    <w:p w14:paraId="5A09415B" w14:textId="77777777" w:rsidR="00687302" w:rsidRPr="00540F38" w:rsidRDefault="00687302" w:rsidP="00687302">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Conclusion</w:t>
      </w:r>
    </w:p>
    <w:p w14:paraId="6BA1CE3F" w14:textId="336F3E82" w:rsidR="00687302" w:rsidRPr="00540F38" w:rsidRDefault="00687302" w:rsidP="00687302">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The study reveals that University of Port Harcourt students have a fair knowledge of risk factors associated with illicit drug</w:t>
      </w:r>
      <w:r w:rsidR="006D5E88">
        <w:rPr>
          <w:rFonts w:ascii="Times New Roman" w:hAnsi="Times New Roman" w:cs="Times New Roman"/>
          <w:sz w:val="24"/>
          <w:szCs w:val="24"/>
        </w:rPr>
        <w:t>s</w:t>
      </w:r>
      <w:r w:rsidRPr="00540F38">
        <w:rPr>
          <w:rFonts w:ascii="Times New Roman" w:hAnsi="Times New Roman" w:cs="Times New Roman"/>
          <w:sz w:val="24"/>
          <w:szCs w:val="24"/>
        </w:rPr>
        <w:t xml:space="preserve"> use, with an aggregate score of 58.3%. However, about one-third (33.4%) of students reported using illicit drugs in the past year, with cannabis, codeine syrup, and tramadol being the most commonly used substances. Notably, a significant inverse relationship </w:t>
      </w:r>
      <w:r w:rsidRPr="00540F38">
        <w:rPr>
          <w:rFonts w:ascii="Times New Roman" w:hAnsi="Times New Roman" w:cs="Times New Roman"/>
          <w:sz w:val="24"/>
          <w:szCs w:val="24"/>
        </w:rPr>
        <w:lastRenderedPageBreak/>
        <w:t>exists between knowledge level and prevalence of illicit drug use, indicating that higher knowledge corresponds to lower use rates (χ</w:t>
      </w:r>
      <w:proofErr w:type="gramStart"/>
      <w:r w:rsidRPr="00540F38">
        <w:rPr>
          <w:rFonts w:ascii="Times New Roman" w:hAnsi="Times New Roman" w:cs="Times New Roman"/>
          <w:sz w:val="24"/>
          <w:szCs w:val="24"/>
        </w:rPr>
        <w:t>²(</w:t>
      </w:r>
      <w:proofErr w:type="gramEnd"/>
      <w:r w:rsidR="00732D0B" w:rsidRPr="00540F38">
        <w:rPr>
          <w:rFonts w:ascii="Times New Roman" w:hAnsi="Times New Roman" w:cs="Times New Roman"/>
          <w:sz w:val="24"/>
          <w:szCs w:val="24"/>
        </w:rPr>
        <w:t>3) =</w:t>
      </w:r>
      <w:r w:rsidRPr="00540F38">
        <w:rPr>
          <w:rFonts w:ascii="Times New Roman" w:hAnsi="Times New Roman" w:cs="Times New Roman"/>
          <w:sz w:val="24"/>
          <w:szCs w:val="24"/>
        </w:rPr>
        <w:t>61.037, p&lt;0.001).</w:t>
      </w:r>
    </w:p>
    <w:p w14:paraId="397225E6" w14:textId="7AF448A7" w:rsidR="00687302" w:rsidRDefault="00687302" w:rsidP="00687302">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Implications of the findings</w:t>
      </w:r>
    </w:p>
    <w:p w14:paraId="6E71F591" w14:textId="3DC9B7D8" w:rsidR="007267A1" w:rsidRPr="007267A1" w:rsidRDefault="007267A1" w:rsidP="007267A1">
      <w:pPr>
        <w:spacing w:line="360" w:lineRule="auto"/>
        <w:jc w:val="both"/>
        <w:rPr>
          <w:rFonts w:ascii="Times New Roman" w:hAnsi="Times New Roman" w:cs="Times New Roman"/>
          <w:sz w:val="24"/>
          <w:szCs w:val="24"/>
        </w:rPr>
      </w:pPr>
      <w:r>
        <w:rPr>
          <w:rFonts w:ascii="Times New Roman" w:hAnsi="Times New Roman" w:cs="Times New Roman"/>
          <w:sz w:val="24"/>
          <w:szCs w:val="24"/>
        </w:rPr>
        <w:t>1a.</w:t>
      </w:r>
      <w:r w:rsidRPr="007267A1">
        <w:rPr>
          <w:rFonts w:ascii="Times New Roman" w:hAnsi="Times New Roman" w:cs="Times New Roman"/>
          <w:sz w:val="24"/>
          <w:szCs w:val="24"/>
        </w:rPr>
        <w:t xml:space="preserve"> Majority of </w:t>
      </w:r>
      <w:r w:rsidR="00A51C37">
        <w:rPr>
          <w:rFonts w:ascii="Times New Roman" w:hAnsi="Times New Roman" w:cs="Times New Roman"/>
          <w:sz w:val="24"/>
          <w:szCs w:val="24"/>
        </w:rPr>
        <w:t>illicit drugs</w:t>
      </w:r>
      <w:r w:rsidRPr="007267A1">
        <w:rPr>
          <w:rFonts w:ascii="Times New Roman" w:hAnsi="Times New Roman" w:cs="Times New Roman"/>
          <w:sz w:val="24"/>
          <w:szCs w:val="24"/>
        </w:rPr>
        <w:t xml:space="preserve"> users are male, possibly due to societal or cultural factors.</w:t>
      </w:r>
    </w:p>
    <w:p w14:paraId="77726923" w14:textId="77777777" w:rsidR="007267A1" w:rsidRDefault="007267A1" w:rsidP="007267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1b. </w:t>
      </w:r>
      <w:r w:rsidRPr="007267A1">
        <w:rPr>
          <w:rFonts w:ascii="Times New Roman" w:hAnsi="Times New Roman" w:cs="Times New Roman"/>
          <w:sz w:val="24"/>
          <w:szCs w:val="24"/>
        </w:rPr>
        <w:t xml:space="preserve">18-27 age range suggests experimentation or peer influence during university years. </w:t>
      </w:r>
    </w:p>
    <w:p w14:paraId="2635213C" w14:textId="54FF2791" w:rsidR="006D5E88" w:rsidRPr="007267A1" w:rsidRDefault="007267A1" w:rsidP="007267A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c.</w:t>
      </w:r>
      <w:r w:rsidRPr="007267A1">
        <w:rPr>
          <w:rFonts w:ascii="Times New Roman" w:hAnsi="Times New Roman" w:cs="Times New Roman"/>
          <w:sz w:val="24"/>
          <w:szCs w:val="24"/>
        </w:rPr>
        <w:t>The</w:t>
      </w:r>
      <w:proofErr w:type="gramEnd"/>
      <w:r w:rsidR="006D5E88" w:rsidRPr="007267A1">
        <w:rPr>
          <w:rFonts w:ascii="Times New Roman" w:hAnsi="Times New Roman" w:cs="Times New Roman"/>
          <w:sz w:val="24"/>
          <w:szCs w:val="24"/>
        </w:rPr>
        <w:t xml:space="preserve"> implications of the marital status distribution (single &gt; complicated &gt; married) among </w:t>
      </w:r>
    </w:p>
    <w:p w14:paraId="5F48B1CB" w14:textId="189C6271" w:rsidR="006D5E88" w:rsidRPr="007267A1" w:rsidRDefault="006D5E88" w:rsidP="007267A1">
      <w:pPr>
        <w:spacing w:line="360" w:lineRule="auto"/>
        <w:jc w:val="both"/>
        <w:rPr>
          <w:rFonts w:ascii="Times New Roman" w:hAnsi="Times New Roman" w:cs="Times New Roman"/>
          <w:sz w:val="24"/>
          <w:szCs w:val="24"/>
        </w:rPr>
      </w:pPr>
      <w:r w:rsidRPr="007267A1">
        <w:rPr>
          <w:rFonts w:ascii="Times New Roman" w:hAnsi="Times New Roman" w:cs="Times New Roman"/>
          <w:sz w:val="24"/>
          <w:szCs w:val="24"/>
        </w:rPr>
        <w:t xml:space="preserve">Single students might have more freedom or peer influence contributing to </w:t>
      </w:r>
      <w:r w:rsidR="00A51C37">
        <w:rPr>
          <w:rFonts w:ascii="Times New Roman" w:hAnsi="Times New Roman" w:cs="Times New Roman"/>
          <w:sz w:val="24"/>
          <w:szCs w:val="24"/>
        </w:rPr>
        <w:t>illicit drugs</w:t>
      </w:r>
      <w:r w:rsidRPr="007267A1">
        <w:rPr>
          <w:rFonts w:ascii="Times New Roman" w:hAnsi="Times New Roman" w:cs="Times New Roman"/>
          <w:sz w:val="24"/>
          <w:szCs w:val="24"/>
        </w:rPr>
        <w:t xml:space="preserve"> use.</w:t>
      </w:r>
    </w:p>
    <w:p w14:paraId="5A80AE5F" w14:textId="33066FBD" w:rsidR="006D5E88" w:rsidRPr="007267A1" w:rsidRDefault="006D5E88" w:rsidP="007267A1">
      <w:pPr>
        <w:spacing w:line="360" w:lineRule="auto"/>
        <w:jc w:val="both"/>
        <w:rPr>
          <w:rFonts w:ascii="Times New Roman" w:hAnsi="Times New Roman" w:cs="Times New Roman"/>
          <w:sz w:val="24"/>
          <w:szCs w:val="24"/>
        </w:rPr>
      </w:pPr>
      <w:r w:rsidRPr="007267A1">
        <w:rPr>
          <w:rFonts w:ascii="Times New Roman" w:hAnsi="Times New Roman" w:cs="Times New Roman"/>
          <w:sz w:val="24"/>
          <w:szCs w:val="24"/>
        </w:rPr>
        <w:t>Those in complicated relationships might use substances due to relationship stress or shared habits.</w:t>
      </w:r>
    </w:p>
    <w:p w14:paraId="068CF83B" w14:textId="3C01029E" w:rsidR="006D5E88" w:rsidRPr="007267A1" w:rsidRDefault="006D5E88" w:rsidP="007267A1">
      <w:pPr>
        <w:spacing w:line="360" w:lineRule="auto"/>
        <w:jc w:val="both"/>
        <w:rPr>
          <w:rFonts w:ascii="Times New Roman" w:hAnsi="Times New Roman" w:cs="Times New Roman"/>
          <w:sz w:val="24"/>
          <w:szCs w:val="24"/>
        </w:rPr>
      </w:pPr>
      <w:r w:rsidRPr="007267A1">
        <w:rPr>
          <w:rFonts w:ascii="Times New Roman" w:hAnsi="Times New Roman" w:cs="Times New Roman"/>
          <w:sz w:val="24"/>
          <w:szCs w:val="24"/>
        </w:rPr>
        <w:t xml:space="preserve">lower percentage of married students using </w:t>
      </w:r>
      <w:r w:rsidR="00A51C37">
        <w:rPr>
          <w:rFonts w:ascii="Times New Roman" w:hAnsi="Times New Roman" w:cs="Times New Roman"/>
          <w:sz w:val="24"/>
          <w:szCs w:val="24"/>
        </w:rPr>
        <w:t>illicit drugs</w:t>
      </w:r>
      <w:r w:rsidRPr="007267A1">
        <w:rPr>
          <w:rFonts w:ascii="Times New Roman" w:hAnsi="Times New Roman" w:cs="Times New Roman"/>
          <w:sz w:val="24"/>
          <w:szCs w:val="24"/>
        </w:rPr>
        <w:t xml:space="preserve"> could indicate more responsibilities or different coping mechanisms.</w:t>
      </w:r>
    </w:p>
    <w:p w14:paraId="6B24A851" w14:textId="71320996" w:rsidR="00687302" w:rsidRPr="00540F38" w:rsidRDefault="007267A1" w:rsidP="00687302">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687302" w:rsidRPr="00540F38">
        <w:rPr>
          <w:rFonts w:ascii="Times New Roman" w:hAnsi="Times New Roman" w:cs="Times New Roman"/>
          <w:sz w:val="24"/>
          <w:szCs w:val="24"/>
        </w:rPr>
        <w:t>.Strengthening awareness programs on risk factors can reduce illicit drug use among students.</w:t>
      </w:r>
    </w:p>
    <w:p w14:paraId="785A1B5E" w14:textId="4ECE90DB" w:rsidR="00687302" w:rsidRPr="00540F38" w:rsidRDefault="007267A1" w:rsidP="00687302">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687302" w:rsidRPr="00540F38">
        <w:rPr>
          <w:rFonts w:ascii="Times New Roman" w:hAnsi="Times New Roman" w:cs="Times New Roman"/>
          <w:sz w:val="24"/>
          <w:szCs w:val="24"/>
        </w:rPr>
        <w:t xml:space="preserve">. Focus should be on students with lower knowledge levels and those in early academic stages </w:t>
      </w:r>
      <w:r w:rsidR="00520857" w:rsidRPr="00540F38">
        <w:rPr>
          <w:rFonts w:ascii="Times New Roman" w:hAnsi="Times New Roman" w:cs="Times New Roman"/>
          <w:sz w:val="24"/>
          <w:szCs w:val="24"/>
        </w:rPr>
        <w:t>t</w:t>
      </w:r>
      <w:r w:rsidR="00687302" w:rsidRPr="00540F38">
        <w:rPr>
          <w:rFonts w:ascii="Times New Roman" w:hAnsi="Times New Roman" w:cs="Times New Roman"/>
          <w:sz w:val="24"/>
          <w:szCs w:val="24"/>
        </w:rPr>
        <w:t>hrough intervention</w:t>
      </w:r>
    </w:p>
    <w:p w14:paraId="1F4BA8D4" w14:textId="61396EAF" w:rsidR="00687302" w:rsidRPr="00540F38" w:rsidRDefault="007267A1" w:rsidP="00687302">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00687302" w:rsidRPr="00540F38">
        <w:rPr>
          <w:rFonts w:ascii="Times New Roman" w:hAnsi="Times New Roman" w:cs="Times New Roman"/>
          <w:sz w:val="24"/>
          <w:szCs w:val="24"/>
        </w:rPr>
        <w:t xml:space="preserve">.Implement policies regulating access to commonly used </w:t>
      </w:r>
      <w:r w:rsidR="00A51C37">
        <w:rPr>
          <w:rFonts w:ascii="Times New Roman" w:hAnsi="Times New Roman" w:cs="Times New Roman"/>
          <w:sz w:val="24"/>
          <w:szCs w:val="24"/>
        </w:rPr>
        <w:t>illicit drugs</w:t>
      </w:r>
      <w:r w:rsidR="00687302" w:rsidRPr="00540F38">
        <w:rPr>
          <w:rFonts w:ascii="Times New Roman" w:hAnsi="Times New Roman" w:cs="Times New Roman"/>
          <w:sz w:val="24"/>
          <w:szCs w:val="24"/>
        </w:rPr>
        <w:t xml:space="preserve"> like cannabis and prescription opioids.</w:t>
      </w:r>
    </w:p>
    <w:p w14:paraId="34989566" w14:textId="77777777" w:rsidR="00687302" w:rsidRPr="00540F38" w:rsidRDefault="00687302" w:rsidP="00687302">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Recommendations</w:t>
      </w:r>
    </w:p>
    <w:p w14:paraId="2C91D90D" w14:textId="77777777" w:rsidR="00F52FC1" w:rsidRPr="00540F38" w:rsidRDefault="00F52FC1" w:rsidP="00F52FC1">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University Management</w:t>
      </w:r>
    </w:p>
    <w:p w14:paraId="72409160" w14:textId="218AF256" w:rsidR="00F52FC1" w:rsidRPr="00540F38" w:rsidRDefault="00F52FC1" w:rsidP="00F52FC1">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University management should integrate drug</w:t>
      </w:r>
      <w:r w:rsidR="00A51C37">
        <w:rPr>
          <w:rFonts w:ascii="Times New Roman" w:hAnsi="Times New Roman" w:cs="Times New Roman"/>
          <w:sz w:val="24"/>
          <w:szCs w:val="24"/>
        </w:rPr>
        <w:t>s</w:t>
      </w:r>
      <w:r w:rsidRPr="00540F38">
        <w:rPr>
          <w:rFonts w:ascii="Times New Roman" w:hAnsi="Times New Roman" w:cs="Times New Roman"/>
          <w:sz w:val="24"/>
          <w:szCs w:val="24"/>
        </w:rPr>
        <w:t xml:space="preserve"> education into curriculum on substance use risks and prevention into undergraduate programs.</w:t>
      </w:r>
    </w:p>
    <w:p w14:paraId="3215FEEB" w14:textId="3F93BB73" w:rsidR="00F52FC1" w:rsidRPr="00540F38" w:rsidRDefault="00F52FC1" w:rsidP="00F52FC1">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 xml:space="preserve">University management should establish counseling services </w:t>
      </w:r>
      <w:r w:rsidR="003C5C8C" w:rsidRPr="00540F38">
        <w:rPr>
          <w:rFonts w:ascii="Times New Roman" w:hAnsi="Times New Roman" w:cs="Times New Roman"/>
          <w:sz w:val="24"/>
          <w:szCs w:val="24"/>
        </w:rPr>
        <w:t>and s</w:t>
      </w:r>
      <w:r w:rsidRPr="00540F38">
        <w:rPr>
          <w:rFonts w:ascii="Times New Roman" w:hAnsi="Times New Roman" w:cs="Times New Roman"/>
          <w:sz w:val="24"/>
          <w:szCs w:val="24"/>
        </w:rPr>
        <w:t xml:space="preserve">upport services for students struggling with </w:t>
      </w:r>
      <w:r w:rsidR="00A51C37">
        <w:rPr>
          <w:rFonts w:ascii="Times New Roman" w:hAnsi="Times New Roman" w:cs="Times New Roman"/>
          <w:sz w:val="24"/>
          <w:szCs w:val="24"/>
        </w:rPr>
        <w:t>illicit drugs</w:t>
      </w:r>
      <w:r w:rsidRPr="00540F38">
        <w:rPr>
          <w:rFonts w:ascii="Times New Roman" w:hAnsi="Times New Roman" w:cs="Times New Roman"/>
          <w:sz w:val="24"/>
          <w:szCs w:val="24"/>
        </w:rPr>
        <w:t xml:space="preserve"> use.</w:t>
      </w:r>
    </w:p>
    <w:p w14:paraId="30FAF75C" w14:textId="1AA009FE" w:rsidR="00F52FC1" w:rsidRPr="00540F38" w:rsidRDefault="00F52FC1" w:rsidP="00F52FC1">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lastRenderedPageBreak/>
        <w:t>University management should monitor</w:t>
      </w:r>
      <w:r w:rsidR="003C5C8C" w:rsidRPr="00540F38">
        <w:rPr>
          <w:rFonts w:ascii="Times New Roman" w:hAnsi="Times New Roman" w:cs="Times New Roman"/>
          <w:sz w:val="24"/>
          <w:szCs w:val="24"/>
        </w:rPr>
        <w:t>,</w:t>
      </w:r>
      <w:r w:rsidRPr="00540F38">
        <w:rPr>
          <w:rFonts w:ascii="Times New Roman" w:hAnsi="Times New Roman" w:cs="Times New Roman"/>
          <w:sz w:val="24"/>
          <w:szCs w:val="24"/>
        </w:rPr>
        <w:t xml:space="preserve"> </w:t>
      </w:r>
      <w:r w:rsidR="003C5C8C" w:rsidRPr="00540F38">
        <w:rPr>
          <w:rFonts w:ascii="Times New Roman" w:hAnsi="Times New Roman" w:cs="Times New Roman"/>
          <w:sz w:val="24"/>
          <w:szCs w:val="24"/>
        </w:rPr>
        <w:t>regulate and i</w:t>
      </w:r>
      <w:r w:rsidRPr="00540F38">
        <w:rPr>
          <w:rFonts w:ascii="Times New Roman" w:hAnsi="Times New Roman" w:cs="Times New Roman"/>
          <w:sz w:val="24"/>
          <w:szCs w:val="24"/>
        </w:rPr>
        <w:t xml:space="preserve">mplement policies to prevent </w:t>
      </w:r>
      <w:r w:rsidR="00A51C37">
        <w:rPr>
          <w:rFonts w:ascii="Times New Roman" w:hAnsi="Times New Roman" w:cs="Times New Roman"/>
          <w:sz w:val="24"/>
          <w:szCs w:val="24"/>
        </w:rPr>
        <w:t>illicit drugs</w:t>
      </w:r>
      <w:r w:rsidRPr="00540F38">
        <w:rPr>
          <w:rFonts w:ascii="Times New Roman" w:hAnsi="Times New Roman" w:cs="Times New Roman"/>
          <w:sz w:val="24"/>
          <w:szCs w:val="24"/>
        </w:rPr>
        <w:t xml:space="preserve"> use on campus and ensure strict enforcement.</w:t>
      </w:r>
    </w:p>
    <w:p w14:paraId="26F04157" w14:textId="77777777" w:rsidR="00F52FC1" w:rsidRPr="00540F38" w:rsidRDefault="00F52FC1" w:rsidP="00F52FC1">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Deans of Faculties</w:t>
      </w:r>
    </w:p>
    <w:p w14:paraId="6A0773EE" w14:textId="033FA020" w:rsidR="00F52FC1" w:rsidRPr="00540F38" w:rsidRDefault="00F52FC1" w:rsidP="00F52FC1">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Deans of Faculties should organize awareness campaigns, workshops and seminars on substance use risks.</w:t>
      </w:r>
    </w:p>
    <w:p w14:paraId="3AF75CAF" w14:textId="10495081" w:rsidR="00F52FC1" w:rsidRPr="00540F38" w:rsidRDefault="00F52FC1" w:rsidP="00F52FC1">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Deans of Faculties should encourage student involvement in peer-led initiatives and support groups to promote substance-free lifestyles.</w:t>
      </w:r>
    </w:p>
    <w:p w14:paraId="53D97BF7" w14:textId="2464A63F" w:rsidR="00F52FC1" w:rsidRPr="00540F38" w:rsidRDefault="00F52FC1" w:rsidP="00F52FC1">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 xml:space="preserve">Deans of Faculties should provide and ensure students have access to resources and support services for </w:t>
      </w:r>
      <w:r w:rsidR="00A51C37">
        <w:rPr>
          <w:rFonts w:ascii="Times New Roman" w:hAnsi="Times New Roman" w:cs="Times New Roman"/>
          <w:sz w:val="24"/>
          <w:szCs w:val="24"/>
        </w:rPr>
        <w:t xml:space="preserve">illicit drugs </w:t>
      </w:r>
      <w:r w:rsidRPr="00540F38">
        <w:rPr>
          <w:rFonts w:ascii="Times New Roman" w:hAnsi="Times New Roman" w:cs="Times New Roman"/>
          <w:sz w:val="24"/>
          <w:szCs w:val="24"/>
        </w:rPr>
        <w:t>use prevention and treatment.</w:t>
      </w:r>
    </w:p>
    <w:p w14:paraId="59758B25" w14:textId="77777777" w:rsidR="00F52FC1" w:rsidRPr="00540F38" w:rsidRDefault="00F52FC1" w:rsidP="00F52FC1">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Health Promoters</w:t>
      </w:r>
    </w:p>
    <w:p w14:paraId="0D67F12C" w14:textId="6FCD74F2" w:rsidR="00F52FC1" w:rsidRPr="00540F38" w:rsidRDefault="00F52FC1" w:rsidP="00F52FC1">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Health Promoters should develop design programs addressing specific risk factors and substance use trends among students.</w:t>
      </w:r>
    </w:p>
    <w:p w14:paraId="679BD995" w14:textId="4AEFA784" w:rsidR="00F52FC1" w:rsidRPr="00540F38" w:rsidRDefault="00F52FC1" w:rsidP="00F52FC1">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Health Promoters should collaborate with stakeholders that is university management, deans, and student organizations to promote substance use prevention.</w:t>
      </w:r>
    </w:p>
    <w:p w14:paraId="4598AFA8" w14:textId="09815EAB" w:rsidR="001E00F7" w:rsidRPr="00540F38" w:rsidRDefault="00F52FC1" w:rsidP="00CE3206">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Health Promoters should evaluate and conduct regular assessments to ensure interventions are effective and make data-driven decisions.</w:t>
      </w:r>
    </w:p>
    <w:p w14:paraId="7C7AAE65" w14:textId="77777777" w:rsidR="00F52FC1" w:rsidRPr="00540F38" w:rsidRDefault="00D464C2" w:rsidP="00370A2F">
      <w:pPr>
        <w:spacing w:after="240"/>
        <w:rPr>
          <w:rFonts w:ascii="Times New Roman" w:hAnsi="Times New Roman" w:cs="Times New Roman"/>
          <w:b/>
          <w:sz w:val="24"/>
          <w:szCs w:val="24"/>
        </w:rPr>
      </w:pPr>
      <w:r w:rsidRPr="00540F38">
        <w:rPr>
          <w:rFonts w:ascii="Times New Roman" w:eastAsia="Times New Roman" w:hAnsi="Times New Roman" w:cs="Times New Roman"/>
          <w:color w:val="0A0A0A"/>
          <w:kern w:val="0"/>
          <w:sz w:val="24"/>
          <w:szCs w:val="24"/>
          <w:lang/>
          <w14:ligatures w14:val="none"/>
        </w:rPr>
        <w:t>The health Promoters calls for urgent, targeted, and sustained sensitization campaigns on the dangers of substance abuse, spearheaded by the NDLEA and the Ministry of Education</w:t>
      </w:r>
      <w:r w:rsidR="00370A2F" w:rsidRPr="00540F38">
        <w:rPr>
          <w:rFonts w:ascii="Times New Roman" w:hAnsi="Times New Roman" w:cs="Times New Roman"/>
          <w:b/>
          <w:sz w:val="24"/>
          <w:szCs w:val="24"/>
        </w:rPr>
        <w:t xml:space="preserve"> </w:t>
      </w:r>
    </w:p>
    <w:p w14:paraId="7CDEC74F" w14:textId="49C3ED7D" w:rsidR="00370A2F" w:rsidRPr="00540F38" w:rsidRDefault="00370A2F" w:rsidP="00370A2F">
      <w:pPr>
        <w:spacing w:after="240"/>
        <w:rPr>
          <w:rFonts w:ascii="Times New Roman" w:hAnsi="Times New Roman" w:cs="Times New Roman"/>
          <w:b/>
          <w:sz w:val="24"/>
          <w:szCs w:val="24"/>
        </w:rPr>
      </w:pPr>
      <w:r w:rsidRPr="00540F38">
        <w:rPr>
          <w:rFonts w:ascii="Times New Roman" w:hAnsi="Times New Roman" w:cs="Times New Roman"/>
          <w:b/>
          <w:sz w:val="24"/>
          <w:szCs w:val="24"/>
        </w:rPr>
        <w:t>Declaration of Interest</w:t>
      </w:r>
    </w:p>
    <w:p w14:paraId="0DE53B71" w14:textId="28BCAAFF" w:rsidR="001E00F7" w:rsidRPr="00540F38" w:rsidRDefault="00370A2F" w:rsidP="00370A2F">
      <w:pPr>
        <w:spacing w:after="240"/>
        <w:rPr>
          <w:rFonts w:ascii="Times New Roman" w:hAnsi="Times New Roman" w:cs="Times New Roman"/>
          <w:b/>
          <w:sz w:val="24"/>
          <w:szCs w:val="24"/>
        </w:rPr>
      </w:pPr>
      <w:r w:rsidRPr="00540F38">
        <w:rPr>
          <w:rFonts w:ascii="Times New Roman" w:hAnsi="Times New Roman" w:cs="Times New Roman"/>
          <w:bCs/>
          <w:sz w:val="24"/>
          <w:szCs w:val="24"/>
        </w:rPr>
        <w:t>We declare no competing interests that could influence this work. This research was part of my official duties for career advancement</w:t>
      </w:r>
      <w:r w:rsidRPr="00540F38">
        <w:rPr>
          <w:rFonts w:ascii="Times New Roman" w:hAnsi="Times New Roman" w:cs="Times New Roman"/>
          <w:b/>
          <w:sz w:val="24"/>
          <w:szCs w:val="24"/>
        </w:rPr>
        <w:t>.</w:t>
      </w:r>
    </w:p>
    <w:p w14:paraId="71D039B8" w14:textId="77777777" w:rsidR="00370A2F" w:rsidRPr="00540F38" w:rsidRDefault="00370A2F" w:rsidP="00370A2F">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Declaration of AI Usage</w:t>
      </w:r>
    </w:p>
    <w:p w14:paraId="063FCF07" w14:textId="77777777" w:rsidR="00BA7008" w:rsidRPr="00540F38" w:rsidRDefault="00370A2F" w:rsidP="00BA7008">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lastRenderedPageBreak/>
        <w:t>We, the author(s), confirm that no artificial intelligence tools, including Large Language Models (e.g., ChatGPT, COPILOT) and text-to-image generators, were utilized in the preparation or editing of this manuscript.</w:t>
      </w:r>
    </w:p>
    <w:p w14:paraId="5E375C67" w14:textId="549F81B5" w:rsidR="00BA7008" w:rsidRPr="00540F38" w:rsidRDefault="00BA7008" w:rsidP="00BA7008">
      <w:pPr>
        <w:spacing w:line="480" w:lineRule="auto"/>
        <w:jc w:val="both"/>
        <w:rPr>
          <w:rFonts w:ascii="Times New Roman" w:hAnsi="Times New Roman" w:cs="Times New Roman"/>
          <w:b/>
          <w:bCs/>
          <w:sz w:val="24"/>
          <w:szCs w:val="24"/>
        </w:rPr>
      </w:pPr>
      <w:r w:rsidRPr="00540F38">
        <w:rPr>
          <w:rFonts w:ascii="Times New Roman" w:hAnsi="Times New Roman" w:cs="Times New Roman"/>
          <w:sz w:val="24"/>
          <w:szCs w:val="24"/>
        </w:rPr>
        <w:t xml:space="preserve"> </w:t>
      </w:r>
      <w:r w:rsidRPr="00540F38">
        <w:rPr>
          <w:rFonts w:ascii="Times New Roman" w:hAnsi="Times New Roman" w:cs="Times New Roman"/>
          <w:b/>
          <w:bCs/>
          <w:sz w:val="24"/>
          <w:szCs w:val="24"/>
        </w:rPr>
        <w:t>Ethical Approval</w:t>
      </w:r>
    </w:p>
    <w:p w14:paraId="0CE0D495" w14:textId="0D0641A0" w:rsidR="00BA7008" w:rsidRPr="00540F38" w:rsidRDefault="00BA7008" w:rsidP="00BA7008">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The study was approved by the University of Port Harcourt Research Ethics Committee (UPH/REC/2023/001). Informed consent was obtained from Head of the department and respondents, ensuring confidentiality and anonymity.</w:t>
      </w:r>
    </w:p>
    <w:p w14:paraId="6D4B7DFD" w14:textId="5A6B9907" w:rsidR="00BA7008" w:rsidRPr="00540F38" w:rsidRDefault="00BA7008" w:rsidP="00BA7008">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 xml:space="preserve"> Study Limitations</w:t>
      </w:r>
    </w:p>
    <w:p w14:paraId="7A5B39BD" w14:textId="0154C189" w:rsidR="00BA7008" w:rsidRPr="00540F38" w:rsidRDefault="00BA7008" w:rsidP="00BA7008">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 xml:space="preserve">Data relied on students' honest reporting of </w:t>
      </w:r>
      <w:r w:rsidR="00313280">
        <w:rPr>
          <w:rFonts w:ascii="Times New Roman" w:hAnsi="Times New Roman" w:cs="Times New Roman"/>
          <w:sz w:val="24"/>
          <w:szCs w:val="24"/>
        </w:rPr>
        <w:t>illicit drugs</w:t>
      </w:r>
      <w:r w:rsidRPr="00540F38">
        <w:rPr>
          <w:rFonts w:ascii="Times New Roman" w:hAnsi="Times New Roman" w:cs="Times New Roman"/>
          <w:sz w:val="24"/>
          <w:szCs w:val="24"/>
        </w:rPr>
        <w:t xml:space="preserve"> use.</w:t>
      </w:r>
      <w:r w:rsidR="00313280">
        <w:rPr>
          <w:rFonts w:ascii="Times New Roman" w:hAnsi="Times New Roman" w:cs="Times New Roman"/>
          <w:sz w:val="24"/>
          <w:szCs w:val="24"/>
        </w:rPr>
        <w:t xml:space="preserve"> f</w:t>
      </w:r>
      <w:r w:rsidRPr="00540F38">
        <w:rPr>
          <w:rFonts w:ascii="Times New Roman" w:hAnsi="Times New Roman" w:cs="Times New Roman"/>
          <w:sz w:val="24"/>
          <w:szCs w:val="24"/>
        </w:rPr>
        <w:t xml:space="preserve">indings may not generalize to other Nigerian </w:t>
      </w:r>
      <w:r w:rsidR="00313280" w:rsidRPr="00540F38">
        <w:rPr>
          <w:rFonts w:ascii="Times New Roman" w:hAnsi="Times New Roman" w:cs="Times New Roman"/>
          <w:sz w:val="24"/>
          <w:szCs w:val="24"/>
        </w:rPr>
        <w:t>universities.</w:t>
      </w:r>
      <w:r w:rsidR="00313280">
        <w:rPr>
          <w:rFonts w:ascii="Times New Roman" w:hAnsi="Times New Roman" w:cs="Times New Roman"/>
          <w:sz w:val="24"/>
          <w:szCs w:val="24"/>
        </w:rPr>
        <w:t xml:space="preserve"> </w:t>
      </w:r>
      <w:r w:rsidR="00313280" w:rsidRPr="00540F38">
        <w:rPr>
          <w:rFonts w:ascii="Times New Roman" w:hAnsi="Times New Roman" w:cs="Times New Roman"/>
          <w:sz w:val="24"/>
          <w:szCs w:val="24"/>
        </w:rPr>
        <w:t>Cannot</w:t>
      </w:r>
      <w:r w:rsidRPr="00540F38">
        <w:rPr>
          <w:rFonts w:ascii="Times New Roman" w:hAnsi="Times New Roman" w:cs="Times New Roman"/>
          <w:sz w:val="24"/>
          <w:szCs w:val="24"/>
        </w:rPr>
        <w:t xml:space="preserve"> establish causality between knowledge and substance use.</w:t>
      </w:r>
    </w:p>
    <w:p w14:paraId="097F6429" w14:textId="418E6050" w:rsidR="00BA7008" w:rsidRPr="00540F38" w:rsidRDefault="00BA7008" w:rsidP="00BA7008">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Strengths of Study</w:t>
      </w:r>
    </w:p>
    <w:p w14:paraId="5EDC2487" w14:textId="0F94CC4A" w:rsidR="00BA7008" w:rsidRPr="00540F38" w:rsidRDefault="00BA7008" w:rsidP="00BA7008">
      <w:pPr>
        <w:spacing w:line="480" w:lineRule="auto"/>
        <w:jc w:val="both"/>
        <w:rPr>
          <w:rFonts w:ascii="Times New Roman" w:hAnsi="Times New Roman" w:cs="Times New Roman"/>
          <w:sz w:val="24"/>
          <w:szCs w:val="24"/>
        </w:rPr>
      </w:pPr>
      <w:r w:rsidRPr="00540F38">
        <w:rPr>
          <w:rFonts w:ascii="Times New Roman" w:hAnsi="Times New Roman" w:cs="Times New Roman"/>
          <w:sz w:val="24"/>
          <w:szCs w:val="24"/>
        </w:rPr>
        <w:t xml:space="preserve">The study provides insights into substance </w:t>
      </w:r>
      <w:r w:rsidR="00520857" w:rsidRPr="00540F38">
        <w:rPr>
          <w:rFonts w:ascii="Times New Roman" w:hAnsi="Times New Roman" w:cs="Times New Roman"/>
          <w:sz w:val="24"/>
          <w:szCs w:val="24"/>
        </w:rPr>
        <w:t xml:space="preserve">use and </w:t>
      </w:r>
      <w:r w:rsidR="00313280">
        <w:rPr>
          <w:rFonts w:ascii="Times New Roman" w:hAnsi="Times New Roman" w:cs="Times New Roman"/>
          <w:sz w:val="24"/>
          <w:szCs w:val="24"/>
        </w:rPr>
        <w:t xml:space="preserve">drugs </w:t>
      </w:r>
      <w:r w:rsidRPr="00540F38">
        <w:rPr>
          <w:rFonts w:ascii="Times New Roman" w:hAnsi="Times New Roman" w:cs="Times New Roman"/>
          <w:sz w:val="24"/>
          <w:szCs w:val="24"/>
        </w:rPr>
        <w:t>use trends among Nigerian university students.</w:t>
      </w:r>
      <w:r w:rsidR="00313280">
        <w:rPr>
          <w:rFonts w:ascii="Times New Roman" w:hAnsi="Times New Roman" w:cs="Times New Roman"/>
          <w:sz w:val="24"/>
          <w:szCs w:val="24"/>
        </w:rPr>
        <w:t xml:space="preserve"> </w:t>
      </w:r>
      <w:r w:rsidRPr="00540F38">
        <w:rPr>
          <w:rFonts w:ascii="Times New Roman" w:hAnsi="Times New Roman" w:cs="Times New Roman"/>
          <w:sz w:val="24"/>
          <w:szCs w:val="24"/>
        </w:rPr>
        <w:t xml:space="preserve">The study identifies key substances used, guiding targeted </w:t>
      </w:r>
      <w:r w:rsidR="00313280" w:rsidRPr="00540F38">
        <w:rPr>
          <w:rFonts w:ascii="Times New Roman" w:hAnsi="Times New Roman" w:cs="Times New Roman"/>
          <w:sz w:val="24"/>
          <w:szCs w:val="24"/>
        </w:rPr>
        <w:t>interventions. The</w:t>
      </w:r>
      <w:r w:rsidRPr="00540F38">
        <w:rPr>
          <w:rFonts w:ascii="Times New Roman" w:hAnsi="Times New Roman" w:cs="Times New Roman"/>
          <w:sz w:val="24"/>
          <w:szCs w:val="24"/>
        </w:rPr>
        <w:t xml:space="preserve"> study highlighted the importance of knowledge in reducing </w:t>
      </w:r>
      <w:r w:rsidR="00313280">
        <w:rPr>
          <w:rFonts w:ascii="Times New Roman" w:hAnsi="Times New Roman" w:cs="Times New Roman"/>
          <w:sz w:val="24"/>
          <w:szCs w:val="24"/>
        </w:rPr>
        <w:t>illicit drugs</w:t>
      </w:r>
      <w:r w:rsidRPr="00540F38">
        <w:rPr>
          <w:rFonts w:ascii="Times New Roman" w:hAnsi="Times New Roman" w:cs="Times New Roman"/>
          <w:sz w:val="24"/>
          <w:szCs w:val="24"/>
        </w:rPr>
        <w:t xml:space="preserve"> use prevalence.</w:t>
      </w:r>
    </w:p>
    <w:p w14:paraId="20FC205D" w14:textId="5D541672" w:rsidR="001E00F7" w:rsidRPr="00540F38" w:rsidRDefault="000C0700" w:rsidP="00CE3206">
      <w:pPr>
        <w:spacing w:line="480" w:lineRule="auto"/>
        <w:jc w:val="both"/>
        <w:rPr>
          <w:rFonts w:ascii="Times New Roman" w:hAnsi="Times New Roman" w:cs="Times New Roman"/>
          <w:b/>
          <w:bCs/>
          <w:sz w:val="24"/>
          <w:szCs w:val="24"/>
        </w:rPr>
      </w:pPr>
      <w:r w:rsidRPr="00540F38">
        <w:rPr>
          <w:rFonts w:ascii="Times New Roman" w:hAnsi="Times New Roman" w:cs="Times New Roman"/>
          <w:b/>
          <w:bCs/>
          <w:sz w:val="24"/>
          <w:szCs w:val="24"/>
        </w:rPr>
        <w:t>References</w:t>
      </w:r>
    </w:p>
    <w:p w14:paraId="5E100F0A" w14:textId="6AAFC052" w:rsidR="00556B35" w:rsidRDefault="00556B35" w:rsidP="007827FA">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proofErr w:type="spellStart"/>
      <w:r>
        <w:rPr>
          <w:rFonts w:ascii="Times New Roman" w:eastAsia="Times New Roman" w:hAnsi="Times New Roman" w:cs="Times New Roman"/>
          <w:kern w:val="0"/>
          <w:sz w:val="24"/>
          <w:szCs w:val="24"/>
          <w:lang/>
          <w14:ligatures w14:val="none"/>
        </w:rPr>
        <w:t>Adewuyi</w:t>
      </w:r>
      <w:proofErr w:type="spellEnd"/>
      <w:r>
        <w:rPr>
          <w:rFonts w:ascii="Times New Roman" w:eastAsia="Times New Roman" w:hAnsi="Times New Roman" w:cs="Times New Roman"/>
          <w:kern w:val="0"/>
          <w:sz w:val="24"/>
          <w:szCs w:val="24"/>
          <w:lang/>
          <w14:ligatures w14:val="none"/>
        </w:rPr>
        <w:t xml:space="preserve">, T.D., </w:t>
      </w:r>
      <w:proofErr w:type="spellStart"/>
      <w:r>
        <w:rPr>
          <w:rFonts w:ascii="Times New Roman" w:eastAsia="Times New Roman" w:hAnsi="Times New Roman" w:cs="Times New Roman"/>
          <w:kern w:val="0"/>
          <w:sz w:val="24"/>
          <w:szCs w:val="24"/>
          <w:lang/>
          <w14:ligatures w14:val="none"/>
        </w:rPr>
        <w:t>Adekeye</w:t>
      </w:r>
      <w:proofErr w:type="spellEnd"/>
      <w:r>
        <w:rPr>
          <w:rFonts w:ascii="Times New Roman" w:eastAsia="Times New Roman" w:hAnsi="Times New Roman" w:cs="Times New Roman"/>
          <w:kern w:val="0"/>
          <w:sz w:val="24"/>
          <w:szCs w:val="24"/>
          <w:lang/>
          <w14:ligatures w14:val="none"/>
        </w:rPr>
        <w:t xml:space="preserve">, </w:t>
      </w:r>
      <w:proofErr w:type="spellStart"/>
      <w:r>
        <w:rPr>
          <w:rFonts w:ascii="Times New Roman" w:eastAsia="Times New Roman" w:hAnsi="Times New Roman" w:cs="Times New Roman"/>
          <w:kern w:val="0"/>
          <w:sz w:val="24"/>
          <w:szCs w:val="24"/>
          <w:lang/>
          <w14:ligatures w14:val="none"/>
        </w:rPr>
        <w:t>o.A.</w:t>
      </w:r>
      <w:proofErr w:type="spellEnd"/>
      <w:r>
        <w:rPr>
          <w:rFonts w:ascii="Times New Roman" w:eastAsia="Times New Roman" w:hAnsi="Times New Roman" w:cs="Times New Roman"/>
          <w:kern w:val="0"/>
          <w:sz w:val="24"/>
          <w:szCs w:val="24"/>
          <w:lang/>
          <w14:ligatures w14:val="none"/>
        </w:rPr>
        <w:t>, &amp; Akinwale, G.A. (2021) Cigarette Smoking and Alcohol Consumption among Commercial Drivers in Lagos, Nigeria. Covenant International Journal of Psychology, 6(2)56-72</w:t>
      </w:r>
    </w:p>
    <w:p w14:paraId="6382201C" w14:textId="59243B9E" w:rsidR="007827FA" w:rsidRDefault="00A72111" w:rsidP="007827FA">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rPr>
          <w:rFonts w:ascii="Times New Roman" w:eastAsia="Times New Roman" w:hAnsi="Times New Roman" w:cs="Times New Roman"/>
          <w:kern w:val="0"/>
          <w:sz w:val="24"/>
          <w:szCs w:val="24"/>
          <w:lang/>
          <w14:ligatures w14:val="none"/>
        </w:rPr>
        <w:t xml:space="preserve">Alpheaus </w:t>
      </w:r>
      <w:proofErr w:type="gramStart"/>
      <w:r w:rsidRPr="00540F38">
        <w:rPr>
          <w:rFonts w:ascii="Times New Roman" w:eastAsia="Times New Roman" w:hAnsi="Times New Roman" w:cs="Times New Roman"/>
          <w:kern w:val="0"/>
          <w:sz w:val="24"/>
          <w:szCs w:val="24"/>
          <w:lang/>
          <w14:ligatures w14:val="none"/>
        </w:rPr>
        <w:t>C</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I</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D</w:t>
      </w:r>
      <w:r>
        <w:rPr>
          <w:rFonts w:ascii="Times New Roman" w:eastAsia="Times New Roman" w:hAnsi="Times New Roman" w:cs="Times New Roman"/>
          <w:kern w:val="0"/>
          <w:sz w:val="24"/>
          <w:szCs w:val="24"/>
          <w:lang/>
          <w14:ligatures w14:val="none"/>
        </w:rPr>
        <w:t>.,(</w:t>
      </w:r>
      <w:proofErr w:type="gramEnd"/>
      <w:r>
        <w:rPr>
          <w:rFonts w:ascii="Times New Roman" w:eastAsia="Times New Roman" w:hAnsi="Times New Roman" w:cs="Times New Roman"/>
          <w:kern w:val="0"/>
          <w:sz w:val="24"/>
          <w:szCs w:val="24"/>
          <w:lang/>
          <w14:ligatures w14:val="none"/>
        </w:rPr>
        <w:t>2020)</w:t>
      </w:r>
      <w:r w:rsidRPr="00540F38">
        <w:rPr>
          <w:rFonts w:ascii="Times New Roman" w:eastAsia="Times New Roman" w:hAnsi="Times New Roman" w:cs="Times New Roman"/>
          <w:kern w:val="0"/>
          <w:sz w:val="24"/>
          <w:szCs w:val="24"/>
          <w:lang/>
          <w14:ligatures w14:val="none"/>
        </w:rPr>
        <w:t xml:space="preserve">. Predictors of Alcohol Use among In-School Adolescents in a Community of </w:t>
      </w:r>
      <w:proofErr w:type="spellStart"/>
      <w:r w:rsidRPr="00540F38">
        <w:rPr>
          <w:rFonts w:ascii="Times New Roman" w:eastAsia="Times New Roman" w:hAnsi="Times New Roman" w:cs="Times New Roman"/>
          <w:kern w:val="0"/>
          <w:sz w:val="24"/>
          <w:szCs w:val="24"/>
          <w:lang/>
          <w14:ligatures w14:val="none"/>
        </w:rPr>
        <w:t>Ikenne</w:t>
      </w:r>
      <w:proofErr w:type="spellEnd"/>
      <w:r w:rsidRPr="00540F38">
        <w:rPr>
          <w:rFonts w:ascii="Times New Roman" w:eastAsia="Times New Roman" w:hAnsi="Times New Roman" w:cs="Times New Roman"/>
          <w:kern w:val="0"/>
          <w:sz w:val="24"/>
          <w:szCs w:val="24"/>
          <w:lang/>
          <w14:ligatures w14:val="none"/>
        </w:rPr>
        <w:t xml:space="preserve"> Local Government Area, Ogun State, Nigeria. </w:t>
      </w:r>
      <w:proofErr w:type="spellStart"/>
      <w:r w:rsidRPr="00AA394F">
        <w:rPr>
          <w:rFonts w:ascii="Times New Roman" w:eastAsia="Times New Roman" w:hAnsi="Times New Roman" w:cs="Times New Roman"/>
          <w:i/>
          <w:iCs/>
          <w:kern w:val="0"/>
          <w:sz w:val="24"/>
          <w:szCs w:val="24"/>
          <w:lang/>
          <w14:ligatures w14:val="none"/>
        </w:rPr>
        <w:t>Texila</w:t>
      </w:r>
      <w:proofErr w:type="spellEnd"/>
      <w:r w:rsidRPr="00AA394F">
        <w:rPr>
          <w:rFonts w:ascii="Times New Roman" w:eastAsia="Times New Roman" w:hAnsi="Times New Roman" w:cs="Times New Roman"/>
          <w:i/>
          <w:iCs/>
          <w:kern w:val="0"/>
          <w:sz w:val="24"/>
          <w:szCs w:val="24"/>
          <w:lang/>
          <w14:ligatures w14:val="none"/>
        </w:rPr>
        <w:t xml:space="preserve"> International Journal Public Health. 8(</w:t>
      </w:r>
      <w:r w:rsidRPr="00540F38">
        <w:rPr>
          <w:rFonts w:ascii="Times New Roman" w:eastAsia="Times New Roman" w:hAnsi="Times New Roman" w:cs="Times New Roman"/>
          <w:kern w:val="0"/>
          <w:sz w:val="24"/>
          <w:szCs w:val="24"/>
          <w:lang/>
          <w14:ligatures w14:val="none"/>
        </w:rPr>
        <w:t>3)</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360–368. </w:t>
      </w:r>
    </w:p>
    <w:p w14:paraId="11E203E7" w14:textId="1C82DDC2" w:rsidR="007827FA" w:rsidRPr="007827FA" w:rsidRDefault="007827FA" w:rsidP="007827FA">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Pr>
          <w:rFonts w:ascii="Times New Roman" w:hAnsi="Times New Roman" w:cs="Times New Roman"/>
          <w:sz w:val="24"/>
          <w:szCs w:val="24"/>
        </w:rPr>
        <w:t xml:space="preserve">Ajao Y., Olajide A., &amp; Ajibade B. L (2020) </w:t>
      </w:r>
      <w:r w:rsidRPr="00F90341">
        <w:rPr>
          <w:rFonts w:ascii="Times New Roman" w:hAnsi="Times New Roman" w:cs="Times New Roman"/>
          <w:sz w:val="24"/>
          <w:szCs w:val="24"/>
        </w:rPr>
        <w:t xml:space="preserve">Prevalence, Risk Factors </w:t>
      </w:r>
      <w:proofErr w:type="gramStart"/>
      <w:r w:rsidRPr="00F90341">
        <w:rPr>
          <w:rFonts w:ascii="Times New Roman" w:hAnsi="Times New Roman" w:cs="Times New Roman"/>
          <w:sz w:val="24"/>
          <w:szCs w:val="24"/>
        </w:rPr>
        <w:t>And</w:t>
      </w:r>
      <w:proofErr w:type="gramEnd"/>
      <w:r w:rsidRPr="00F90341">
        <w:rPr>
          <w:rFonts w:ascii="Times New Roman" w:hAnsi="Times New Roman" w:cs="Times New Roman"/>
          <w:sz w:val="24"/>
          <w:szCs w:val="24"/>
        </w:rPr>
        <w:t xml:space="preserve"> Perceived Effects Of Alcohol Use Among Young People In A Rural Local Government Area In Oyo State, Nigeria</w:t>
      </w:r>
      <w:r>
        <w:rPr>
          <w:rFonts w:ascii="Times New Roman" w:hAnsi="Times New Roman" w:cs="Times New Roman"/>
          <w:sz w:val="24"/>
          <w:szCs w:val="24"/>
        </w:rPr>
        <w:t>.</w:t>
      </w:r>
      <w:r w:rsidRPr="00F90341">
        <w:rPr>
          <w:rFonts w:ascii="Times New Roman" w:eastAsia="Times New Roman" w:hAnsi="Times New Roman" w:cs="Times New Roman"/>
          <w:b/>
          <w:bCs/>
          <w:spacing w:val="-3"/>
          <w:kern w:val="36"/>
          <w:sz w:val="24"/>
          <w:szCs w:val="24"/>
          <w:lang/>
          <w14:ligatures w14:val="none"/>
        </w:rPr>
        <w:t xml:space="preserve"> </w:t>
      </w:r>
      <w:r w:rsidRPr="00F90341">
        <w:rPr>
          <w:rFonts w:ascii="Times New Roman" w:hAnsi="Times New Roman" w:cs="Times New Roman"/>
          <w:i/>
          <w:iCs/>
          <w:sz w:val="24"/>
          <w:szCs w:val="24"/>
        </w:rPr>
        <w:t>International Journal of Public Health, Pharmacy and Pharmacology 5</w:t>
      </w:r>
      <w:r>
        <w:rPr>
          <w:rFonts w:ascii="Times New Roman" w:hAnsi="Times New Roman" w:cs="Times New Roman"/>
          <w:sz w:val="24"/>
          <w:szCs w:val="24"/>
        </w:rPr>
        <w:t>(</w:t>
      </w:r>
      <w:r w:rsidRPr="00F90341">
        <w:rPr>
          <w:rFonts w:ascii="Times New Roman" w:hAnsi="Times New Roman" w:cs="Times New Roman"/>
          <w:sz w:val="24"/>
          <w:szCs w:val="24"/>
        </w:rPr>
        <w:t>2</w:t>
      </w:r>
      <w:r>
        <w:rPr>
          <w:rFonts w:ascii="Times New Roman" w:hAnsi="Times New Roman" w:cs="Times New Roman"/>
          <w:sz w:val="24"/>
          <w:szCs w:val="24"/>
        </w:rPr>
        <w:t>)</w:t>
      </w:r>
      <w:r w:rsidRPr="00F90341">
        <w:rPr>
          <w:rFonts w:ascii="Times New Roman" w:hAnsi="Times New Roman" w:cs="Times New Roman"/>
          <w:sz w:val="24"/>
          <w:szCs w:val="24"/>
        </w:rPr>
        <w:t>, 1</w:t>
      </w:r>
      <w:r w:rsidRPr="00F90341">
        <w:rPr>
          <w:rFonts w:ascii="Times New Roman" w:eastAsia="Times New Roman" w:hAnsi="Times New Roman" w:cs="Times New Roman"/>
          <w:b/>
          <w:bCs/>
          <w:spacing w:val="-3"/>
          <w:kern w:val="36"/>
          <w:sz w:val="24"/>
          <w:szCs w:val="24"/>
          <w:lang/>
          <w14:ligatures w14:val="none"/>
        </w:rPr>
        <w:t xml:space="preserve"> </w:t>
      </w:r>
      <w:r>
        <w:rPr>
          <w:rFonts w:ascii="Times New Roman" w:eastAsia="Times New Roman" w:hAnsi="Times New Roman" w:cs="Times New Roman"/>
          <w:b/>
          <w:bCs/>
          <w:spacing w:val="-3"/>
          <w:kern w:val="36"/>
          <w:sz w:val="24"/>
          <w:szCs w:val="24"/>
          <w:lang/>
          <w14:ligatures w14:val="none"/>
        </w:rPr>
        <w:t>-10</w:t>
      </w:r>
    </w:p>
    <w:p w14:paraId="7DBD344E" w14:textId="77777777" w:rsidR="00A72111" w:rsidRDefault="00A72111" w:rsidP="00472FB3">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rPr>
          <w:rFonts w:ascii="Times New Roman" w:eastAsia="Times New Roman" w:hAnsi="Times New Roman" w:cs="Times New Roman"/>
          <w:kern w:val="0"/>
          <w:sz w:val="24"/>
          <w:szCs w:val="24"/>
          <w:lang/>
          <w14:ligatures w14:val="none"/>
        </w:rPr>
        <w:lastRenderedPageBreak/>
        <w:t>Ajayi 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I, </w:t>
      </w:r>
      <w:r>
        <w:rPr>
          <w:rFonts w:ascii="Times New Roman" w:eastAsia="Times New Roman" w:hAnsi="Times New Roman" w:cs="Times New Roman"/>
          <w:kern w:val="0"/>
          <w:sz w:val="24"/>
          <w:szCs w:val="24"/>
          <w:lang/>
          <w14:ligatures w14:val="none"/>
        </w:rPr>
        <w:t xml:space="preserve">&amp; </w:t>
      </w:r>
      <w:proofErr w:type="spellStart"/>
      <w:r w:rsidRPr="00540F38">
        <w:rPr>
          <w:rFonts w:ascii="Times New Roman" w:eastAsia="Times New Roman" w:hAnsi="Times New Roman" w:cs="Times New Roman"/>
          <w:kern w:val="0"/>
          <w:sz w:val="24"/>
          <w:szCs w:val="24"/>
          <w:lang/>
          <w14:ligatures w14:val="none"/>
        </w:rPr>
        <w:t>Somefun</w:t>
      </w:r>
      <w:proofErr w:type="spellEnd"/>
      <w:r w:rsidRPr="00540F38">
        <w:rPr>
          <w:rFonts w:ascii="Times New Roman" w:eastAsia="Times New Roman" w:hAnsi="Times New Roman" w:cs="Times New Roman"/>
          <w:kern w:val="0"/>
          <w:sz w:val="24"/>
          <w:szCs w:val="24"/>
          <w:lang/>
          <w14:ligatures w14:val="none"/>
        </w:rPr>
        <w:t xml:space="preserve"> </w:t>
      </w:r>
      <w:proofErr w:type="gramStart"/>
      <w:r w:rsidRPr="00540F38">
        <w:rPr>
          <w:rFonts w:ascii="Times New Roman" w:eastAsia="Times New Roman" w:hAnsi="Times New Roman" w:cs="Times New Roman"/>
          <w:kern w:val="0"/>
          <w:sz w:val="24"/>
          <w:szCs w:val="24"/>
          <w:lang/>
          <w14:ligatures w14:val="none"/>
        </w:rPr>
        <w:t>O</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D.</w:t>
      </w:r>
      <w:r>
        <w:rPr>
          <w:rFonts w:ascii="Times New Roman" w:eastAsia="Times New Roman" w:hAnsi="Times New Roman" w:cs="Times New Roman"/>
          <w:kern w:val="0"/>
          <w:sz w:val="24"/>
          <w:szCs w:val="24"/>
          <w:lang/>
          <w14:ligatures w14:val="none"/>
        </w:rPr>
        <w:t>,(</w:t>
      </w:r>
      <w:proofErr w:type="gramEnd"/>
      <w:r>
        <w:rPr>
          <w:rFonts w:ascii="Times New Roman" w:eastAsia="Times New Roman" w:hAnsi="Times New Roman" w:cs="Times New Roman"/>
          <w:kern w:val="0"/>
          <w:sz w:val="24"/>
          <w:szCs w:val="24"/>
          <w:lang/>
          <w14:ligatures w14:val="none"/>
        </w:rPr>
        <w:t>2020)</w:t>
      </w:r>
      <w:r w:rsidRPr="00540F38">
        <w:rPr>
          <w:rFonts w:ascii="Times New Roman" w:eastAsia="Times New Roman" w:hAnsi="Times New Roman" w:cs="Times New Roman"/>
          <w:kern w:val="0"/>
          <w:sz w:val="24"/>
          <w:szCs w:val="24"/>
          <w:lang/>
          <w14:ligatures w14:val="none"/>
        </w:rPr>
        <w:t xml:space="preserve"> Recreational drug use among Nigerian university students: Prevalence, correlates and frequency of use. </w:t>
      </w:r>
      <w:proofErr w:type="spellStart"/>
      <w:r w:rsidRPr="00194647">
        <w:rPr>
          <w:rFonts w:ascii="Times New Roman" w:eastAsia="Times New Roman" w:hAnsi="Times New Roman" w:cs="Times New Roman"/>
          <w:i/>
          <w:iCs/>
          <w:kern w:val="0"/>
          <w:sz w:val="24"/>
          <w:szCs w:val="24"/>
          <w:lang/>
          <w14:ligatures w14:val="none"/>
        </w:rPr>
        <w:t>PLoS</w:t>
      </w:r>
      <w:proofErr w:type="spellEnd"/>
      <w:r w:rsidRPr="00194647">
        <w:rPr>
          <w:rFonts w:ascii="Times New Roman" w:eastAsia="Times New Roman" w:hAnsi="Times New Roman" w:cs="Times New Roman"/>
          <w:i/>
          <w:iCs/>
          <w:kern w:val="0"/>
          <w:sz w:val="24"/>
          <w:szCs w:val="24"/>
          <w:lang/>
          <w14:ligatures w14:val="none"/>
        </w:rPr>
        <w:t xml:space="preserve"> One.15</w:t>
      </w:r>
      <w:r w:rsidRPr="00540F38">
        <w:rPr>
          <w:rFonts w:ascii="Times New Roman" w:eastAsia="Times New Roman" w:hAnsi="Times New Roman" w:cs="Times New Roman"/>
          <w:kern w:val="0"/>
          <w:sz w:val="24"/>
          <w:szCs w:val="24"/>
          <w:lang/>
          <w14:ligatures w14:val="none"/>
        </w:rPr>
        <w:t xml:space="preserve">(5) </w:t>
      </w:r>
      <w:proofErr w:type="spellStart"/>
      <w:r w:rsidRPr="00540F38">
        <w:rPr>
          <w:rFonts w:ascii="Times New Roman" w:eastAsia="Times New Roman" w:hAnsi="Times New Roman" w:cs="Times New Roman"/>
          <w:kern w:val="0"/>
          <w:sz w:val="24"/>
          <w:szCs w:val="24"/>
          <w:lang/>
          <w14:ligatures w14:val="none"/>
        </w:rPr>
        <w:t>doi</w:t>
      </w:r>
      <w:proofErr w:type="spellEnd"/>
      <w:r w:rsidRPr="00540F38">
        <w:rPr>
          <w:rFonts w:ascii="Times New Roman" w:eastAsia="Times New Roman" w:hAnsi="Times New Roman" w:cs="Times New Roman"/>
          <w:kern w:val="0"/>
          <w:sz w:val="24"/>
          <w:szCs w:val="24"/>
          <w:lang/>
          <w14:ligatures w14:val="none"/>
        </w:rPr>
        <w:t>: 10.1371/journal.pone.0232964</w:t>
      </w:r>
    </w:p>
    <w:p w14:paraId="11A5A3C3" w14:textId="794596F5" w:rsidR="00472FB3" w:rsidRDefault="00A035A0" w:rsidP="00472FB3">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540F38">
        <w:rPr>
          <w:rFonts w:ascii="Times New Roman" w:eastAsia="Times New Roman" w:hAnsi="Times New Roman" w:cs="Times New Roman"/>
          <w:color w:val="1B1B1B"/>
          <w:sz w:val="24"/>
          <w:szCs w:val="24"/>
        </w:rPr>
        <w:t>Ambekar A</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 Agrawal A</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 Rao R</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 Mishra A</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K</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 Khandelwal S</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K</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 Chadda R</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 xml:space="preserve">K, </w:t>
      </w:r>
      <w:proofErr w:type="gramStart"/>
      <w:r w:rsidRPr="00540F38">
        <w:rPr>
          <w:rFonts w:ascii="Times New Roman" w:eastAsia="Times New Roman" w:hAnsi="Times New Roman" w:cs="Times New Roman"/>
          <w:color w:val="1B1B1B"/>
          <w:sz w:val="24"/>
          <w:szCs w:val="24"/>
        </w:rPr>
        <w:t>et al.(</w:t>
      </w:r>
      <w:proofErr w:type="gramEnd"/>
      <w:r w:rsidRPr="00540F38">
        <w:rPr>
          <w:rFonts w:ascii="Times New Roman" w:eastAsia="Times New Roman" w:hAnsi="Times New Roman" w:cs="Times New Roman"/>
          <w:color w:val="1B1B1B"/>
          <w:sz w:val="24"/>
          <w:szCs w:val="24"/>
        </w:rPr>
        <w:t>2019) Magnitude of substance use in India : Executive summary. Available from: </w:t>
      </w:r>
      <w:hyperlink r:id="rId7" w:tgtFrame="_blank" w:history="1">
        <w:r w:rsidRPr="00540F38">
          <w:rPr>
            <w:rFonts w:ascii="Times New Roman" w:eastAsia="Times New Roman" w:hAnsi="Times New Roman" w:cs="Times New Roman"/>
            <w:color w:val="005EA2"/>
            <w:sz w:val="24"/>
            <w:szCs w:val="24"/>
            <w:u w:val="single"/>
          </w:rPr>
          <w:t>https://socialjustice.gov.in/writereaddata/UploadFile/Survey%20Report636935330086452652.pdf</w:t>
        </w:r>
      </w:hyperlink>
      <w:r w:rsidRPr="00540F38">
        <w:rPr>
          <w:rFonts w:ascii="Times New Roman" w:eastAsia="Times New Roman" w:hAnsi="Times New Roman" w:cs="Times New Roman"/>
          <w:color w:val="1B1B1B"/>
          <w:sz w:val="24"/>
          <w:szCs w:val="24"/>
        </w:rPr>
        <w:t> . Last accessed on 2022 Nov 25</w:t>
      </w:r>
    </w:p>
    <w:p w14:paraId="6DC7FF81" w14:textId="77777777" w:rsidR="00472FB3" w:rsidRDefault="00472FB3" w:rsidP="00472FB3">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proofErr w:type="spellStart"/>
      <w:r w:rsidRPr="00540F38">
        <w:rPr>
          <w:rFonts w:ascii="Times New Roman" w:eastAsia="Times New Roman" w:hAnsi="Times New Roman" w:cs="Times New Roman"/>
          <w:kern w:val="0"/>
          <w:sz w:val="24"/>
          <w:szCs w:val="24"/>
          <w:lang/>
          <w14:ligatures w14:val="none"/>
        </w:rPr>
        <w:t>Anetor</w:t>
      </w:r>
      <w:proofErr w:type="spellEnd"/>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G</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O</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Oyekan</w:t>
      </w:r>
      <w:proofErr w:type="spellEnd"/>
      <w:r w:rsidRPr="00540F38">
        <w:rPr>
          <w:rFonts w:ascii="Times New Roman" w:eastAsia="Times New Roman" w:hAnsi="Times New Roman" w:cs="Times New Roman"/>
          <w:kern w:val="0"/>
          <w:sz w:val="24"/>
          <w:szCs w:val="24"/>
          <w:lang/>
          <w14:ligatures w14:val="none"/>
        </w:rPr>
        <w:t xml:space="preserve">-Thomas </w:t>
      </w:r>
      <w:proofErr w:type="gramStart"/>
      <w:r w:rsidRPr="00540F38">
        <w:rPr>
          <w:rFonts w:ascii="Times New Roman" w:eastAsia="Times New Roman" w:hAnsi="Times New Roman" w:cs="Times New Roman"/>
          <w:kern w:val="0"/>
          <w:sz w:val="24"/>
          <w:szCs w:val="24"/>
          <w:lang/>
          <w14:ligatures w14:val="none"/>
        </w:rPr>
        <w:t>M</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F</w:t>
      </w:r>
      <w:r>
        <w:rPr>
          <w:rFonts w:ascii="Times New Roman" w:eastAsia="Times New Roman" w:hAnsi="Times New Roman" w:cs="Times New Roman"/>
          <w:kern w:val="0"/>
          <w:sz w:val="24"/>
          <w:szCs w:val="24"/>
          <w:lang/>
          <w14:ligatures w14:val="none"/>
        </w:rPr>
        <w:t>.,(</w:t>
      </w:r>
      <w:proofErr w:type="gramEnd"/>
      <w:r>
        <w:rPr>
          <w:rFonts w:ascii="Times New Roman" w:eastAsia="Times New Roman" w:hAnsi="Times New Roman" w:cs="Times New Roman"/>
          <w:kern w:val="0"/>
          <w:sz w:val="24"/>
          <w:szCs w:val="24"/>
          <w:lang/>
          <w14:ligatures w14:val="none"/>
        </w:rPr>
        <w:t>2018)</w:t>
      </w:r>
      <w:r w:rsidRPr="00540F38">
        <w:rPr>
          <w:rFonts w:ascii="Times New Roman" w:eastAsia="Times New Roman" w:hAnsi="Times New Roman" w:cs="Times New Roman"/>
          <w:kern w:val="0"/>
          <w:sz w:val="24"/>
          <w:szCs w:val="24"/>
          <w:lang/>
          <w14:ligatures w14:val="none"/>
        </w:rPr>
        <w:t xml:space="preserve"> Knowledge and attitude of youths to substance abuse in Alimosho Local Government area of Lagos State. </w:t>
      </w:r>
      <w:r w:rsidRPr="00AA394F">
        <w:rPr>
          <w:rFonts w:ascii="Times New Roman" w:eastAsia="Times New Roman" w:hAnsi="Times New Roman" w:cs="Times New Roman"/>
          <w:i/>
          <w:iCs/>
          <w:kern w:val="0"/>
          <w:sz w:val="24"/>
          <w:szCs w:val="24"/>
          <w:lang/>
          <w14:ligatures w14:val="none"/>
        </w:rPr>
        <w:t>International Journal of Biological and Chemical Sciences. 12(</w:t>
      </w:r>
      <w:r w:rsidRPr="00540F38">
        <w:rPr>
          <w:rFonts w:ascii="Times New Roman" w:eastAsia="Times New Roman" w:hAnsi="Times New Roman" w:cs="Times New Roman"/>
          <w:kern w:val="0"/>
          <w:sz w:val="24"/>
          <w:szCs w:val="24"/>
          <w:lang/>
          <w14:ligatures w14:val="none"/>
        </w:rPr>
        <w:t>2)</w:t>
      </w:r>
      <w:r>
        <w:rPr>
          <w:rFonts w:ascii="Times New Roman" w:eastAsia="Times New Roman" w:hAnsi="Times New Roman" w:cs="Times New Roman"/>
          <w:kern w:val="0"/>
          <w:sz w:val="24"/>
          <w:szCs w:val="24"/>
          <w:lang/>
          <w14:ligatures w14:val="none"/>
        </w:rPr>
        <w:t xml:space="preserve">, </w:t>
      </w:r>
      <w:r w:rsidRPr="00540F38">
        <w:rPr>
          <w:rFonts w:ascii="Times New Roman" w:eastAsia="Times New Roman" w:hAnsi="Times New Roman" w:cs="Times New Roman"/>
          <w:kern w:val="0"/>
          <w:sz w:val="24"/>
          <w:szCs w:val="24"/>
          <w:lang/>
          <w14:ligatures w14:val="none"/>
        </w:rPr>
        <w:t>822. DOI:10.4314/</w:t>
      </w:r>
      <w:proofErr w:type="gramStart"/>
      <w:r w:rsidRPr="00540F38">
        <w:rPr>
          <w:rFonts w:ascii="Times New Roman" w:eastAsia="Times New Roman" w:hAnsi="Times New Roman" w:cs="Times New Roman"/>
          <w:kern w:val="0"/>
          <w:sz w:val="24"/>
          <w:szCs w:val="24"/>
          <w:lang/>
          <w14:ligatures w14:val="none"/>
        </w:rPr>
        <w:t>ijbcs.v</w:t>
      </w:r>
      <w:proofErr w:type="gramEnd"/>
      <w:r w:rsidRPr="00540F38">
        <w:rPr>
          <w:rFonts w:ascii="Times New Roman" w:eastAsia="Times New Roman" w:hAnsi="Times New Roman" w:cs="Times New Roman"/>
          <w:kern w:val="0"/>
          <w:sz w:val="24"/>
          <w:szCs w:val="24"/>
          <w:lang/>
          <w14:ligatures w14:val="none"/>
        </w:rPr>
        <w:t>12i2.17. </w:t>
      </w:r>
    </w:p>
    <w:p w14:paraId="201AD852" w14:textId="3EE0922E" w:rsidR="00706F1D" w:rsidRDefault="00A035A0" w:rsidP="00706F1D">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540F38">
        <w:rPr>
          <w:rFonts w:ascii="Times New Roman" w:eastAsia="Times New Roman" w:hAnsi="Times New Roman" w:cs="Times New Roman"/>
          <w:color w:val="1B1B1B"/>
          <w:sz w:val="24"/>
          <w:szCs w:val="24"/>
        </w:rPr>
        <w:t>Begam B,</w:t>
      </w:r>
      <w:r w:rsidR="00706F1D">
        <w:rPr>
          <w:rFonts w:ascii="Times New Roman" w:eastAsia="Times New Roman" w:hAnsi="Times New Roman" w:cs="Times New Roman"/>
          <w:color w:val="1B1B1B"/>
          <w:sz w:val="24"/>
          <w:szCs w:val="24"/>
        </w:rPr>
        <w:t xml:space="preserve"> </w:t>
      </w:r>
      <w:r w:rsidRPr="00540F38">
        <w:rPr>
          <w:rFonts w:ascii="Times New Roman" w:eastAsia="Times New Roman" w:hAnsi="Times New Roman" w:cs="Times New Roman"/>
          <w:color w:val="1B1B1B"/>
          <w:sz w:val="24"/>
          <w:szCs w:val="24"/>
        </w:rPr>
        <w:t xml:space="preserve">&amp; Devi </w:t>
      </w:r>
      <w:proofErr w:type="gramStart"/>
      <w:r w:rsidRPr="00540F38">
        <w:rPr>
          <w:rFonts w:ascii="Times New Roman" w:eastAsia="Times New Roman" w:hAnsi="Times New Roman" w:cs="Times New Roman"/>
          <w:color w:val="1B1B1B"/>
          <w:sz w:val="24"/>
          <w:szCs w:val="24"/>
        </w:rPr>
        <w:t>K.(</w:t>
      </w:r>
      <w:proofErr w:type="gramEnd"/>
      <w:r w:rsidRPr="00540F38">
        <w:rPr>
          <w:rFonts w:ascii="Times New Roman" w:eastAsia="Times New Roman" w:hAnsi="Times New Roman" w:cs="Times New Roman"/>
          <w:color w:val="1B1B1B"/>
          <w:sz w:val="24"/>
          <w:szCs w:val="24"/>
        </w:rPr>
        <w:t xml:space="preserve">2021) Knowledge and attitude regarding ill effects of substance use among school going children, </w:t>
      </w:r>
      <w:proofErr w:type="spellStart"/>
      <w:r w:rsidRPr="00540F38">
        <w:rPr>
          <w:rFonts w:ascii="Times New Roman" w:eastAsia="Times New Roman" w:hAnsi="Times New Roman" w:cs="Times New Roman"/>
          <w:color w:val="1B1B1B"/>
          <w:sz w:val="24"/>
          <w:szCs w:val="24"/>
        </w:rPr>
        <w:t>Golaghat</w:t>
      </w:r>
      <w:proofErr w:type="spellEnd"/>
      <w:r w:rsidRPr="00540F38">
        <w:rPr>
          <w:rFonts w:ascii="Times New Roman" w:eastAsia="Times New Roman" w:hAnsi="Times New Roman" w:cs="Times New Roman"/>
          <w:i/>
          <w:iCs/>
          <w:color w:val="1B1B1B"/>
          <w:sz w:val="24"/>
          <w:szCs w:val="24"/>
        </w:rPr>
        <w:t>. International Journal Science Healthcare Resource</w:t>
      </w:r>
      <w:r w:rsidRPr="00540F38">
        <w:rPr>
          <w:rFonts w:ascii="Times New Roman" w:eastAsia="Times New Roman" w:hAnsi="Times New Roman" w:cs="Times New Roman"/>
          <w:color w:val="1B1B1B"/>
          <w:sz w:val="24"/>
          <w:szCs w:val="24"/>
        </w:rPr>
        <w:t>. 6:216–21. </w:t>
      </w:r>
    </w:p>
    <w:p w14:paraId="63B01CB3" w14:textId="3ACF3E7A" w:rsidR="009244C7" w:rsidRDefault="00A035A0" w:rsidP="009244C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540F38">
        <w:rPr>
          <w:rFonts w:ascii="Times New Roman" w:hAnsi="Times New Roman" w:cs="Times New Roman"/>
          <w:color w:val="1B1B1B"/>
          <w:sz w:val="24"/>
          <w:szCs w:val="24"/>
          <w:shd w:val="clear" w:color="auto" w:fill="FFFFFF"/>
        </w:rPr>
        <w:t>Das S, Kamath V</w:t>
      </w:r>
      <w:r w:rsidR="00706F1D">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G, Prabhu D</w:t>
      </w:r>
      <w:r w:rsidR="00706F1D">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A, Praharaj S</w:t>
      </w:r>
      <w:r w:rsidR="00706F1D">
        <w:rPr>
          <w:rFonts w:ascii="Times New Roman" w:hAnsi="Times New Roman" w:cs="Times New Roman"/>
          <w:color w:val="1B1B1B"/>
          <w:sz w:val="24"/>
          <w:szCs w:val="24"/>
          <w:shd w:val="clear" w:color="auto" w:fill="FFFFFF"/>
        </w:rPr>
        <w:t xml:space="preserve">. </w:t>
      </w:r>
      <w:r w:rsidRPr="00540F38">
        <w:rPr>
          <w:rFonts w:ascii="Times New Roman" w:hAnsi="Times New Roman" w:cs="Times New Roman"/>
          <w:color w:val="1B1B1B"/>
          <w:sz w:val="24"/>
          <w:szCs w:val="24"/>
          <w:shd w:val="clear" w:color="auto" w:fill="FFFFFF"/>
        </w:rPr>
        <w:t>K</w:t>
      </w:r>
      <w:r w:rsidR="00706F1D">
        <w:rPr>
          <w:rFonts w:ascii="Times New Roman" w:hAnsi="Times New Roman" w:cs="Times New Roman"/>
          <w:color w:val="1B1B1B"/>
          <w:sz w:val="24"/>
          <w:szCs w:val="24"/>
          <w:shd w:val="clear" w:color="auto" w:fill="FFFFFF"/>
        </w:rPr>
        <w:t>.</w:t>
      </w:r>
      <w:proofErr w:type="gramStart"/>
      <w:r w:rsidRPr="00540F38">
        <w:rPr>
          <w:rFonts w:ascii="Times New Roman" w:hAnsi="Times New Roman" w:cs="Times New Roman"/>
          <w:color w:val="1B1B1B"/>
          <w:sz w:val="24"/>
          <w:szCs w:val="24"/>
          <w:shd w:val="clear" w:color="auto" w:fill="FFFFFF"/>
        </w:rPr>
        <w:t xml:space="preserve">, </w:t>
      </w:r>
      <w:r w:rsidR="00706F1D">
        <w:rPr>
          <w:rFonts w:ascii="Times New Roman" w:hAnsi="Times New Roman" w:cs="Times New Roman"/>
          <w:color w:val="1B1B1B"/>
          <w:sz w:val="24"/>
          <w:szCs w:val="24"/>
          <w:shd w:val="clear" w:color="auto" w:fill="FFFFFF"/>
        </w:rPr>
        <w:t xml:space="preserve"> &amp;</w:t>
      </w:r>
      <w:proofErr w:type="gramEnd"/>
      <w:r w:rsidR="00706F1D">
        <w:rPr>
          <w:rFonts w:ascii="Times New Roman" w:hAnsi="Times New Roman" w:cs="Times New Roman"/>
          <w:color w:val="1B1B1B"/>
          <w:sz w:val="24"/>
          <w:szCs w:val="24"/>
          <w:shd w:val="clear" w:color="auto" w:fill="FFFFFF"/>
        </w:rPr>
        <w:t xml:space="preserve"> </w:t>
      </w:r>
      <w:r w:rsidRPr="00540F38">
        <w:rPr>
          <w:rFonts w:ascii="Times New Roman" w:hAnsi="Times New Roman" w:cs="Times New Roman"/>
          <w:color w:val="1B1B1B"/>
          <w:sz w:val="24"/>
          <w:szCs w:val="24"/>
          <w:shd w:val="clear" w:color="auto" w:fill="FFFFFF"/>
        </w:rPr>
        <w:t>Pandey A</w:t>
      </w:r>
      <w:r w:rsidR="00706F1D">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K.</w:t>
      </w:r>
      <w:r w:rsidR="00706F1D">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(2025) Determinants of illicit substance use among young adults in a coastal town of South India: A mixed-methods study. </w:t>
      </w:r>
      <w:r w:rsidRPr="00540F38">
        <w:rPr>
          <w:rFonts w:ascii="Times New Roman" w:hAnsi="Times New Roman" w:cs="Times New Roman"/>
          <w:i/>
          <w:iCs/>
          <w:color w:val="1B1B1B"/>
          <w:sz w:val="24"/>
          <w:szCs w:val="24"/>
          <w:shd w:val="clear" w:color="auto" w:fill="FFFFFF"/>
        </w:rPr>
        <w:t>Indian Journal of Psychiatry</w:t>
      </w:r>
      <w:r w:rsidRPr="00540F38">
        <w:rPr>
          <w:rFonts w:ascii="Times New Roman" w:hAnsi="Times New Roman" w:cs="Times New Roman"/>
          <w:color w:val="1B1B1B"/>
          <w:sz w:val="24"/>
          <w:szCs w:val="24"/>
          <w:shd w:val="clear" w:color="auto" w:fill="FFFFFF"/>
        </w:rPr>
        <w:t>. 67(8)</w:t>
      </w:r>
      <w:r w:rsidR="00556B35">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786-793.</w:t>
      </w:r>
      <w:r w:rsidR="00FC6CD7" w:rsidRPr="00540F38">
        <w:rPr>
          <w:rFonts w:ascii="Times New Roman" w:eastAsia="Times New Roman" w:hAnsi="Times New Roman" w:cs="Times New Roman"/>
          <w:color w:val="1B1B1B"/>
          <w:sz w:val="24"/>
          <w:szCs w:val="24"/>
        </w:rPr>
        <w:t xml:space="preserve"> </w:t>
      </w:r>
    </w:p>
    <w:p w14:paraId="2B47DAFE" w14:textId="77777777" w:rsidR="009244C7" w:rsidRDefault="00FC6CD7" w:rsidP="009244C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540F38">
        <w:rPr>
          <w:color w:val="1B1B1B"/>
        </w:rPr>
        <w:t>Drug Report 2023 Executive Summary. Available from: </w:t>
      </w:r>
      <w:hyperlink r:id="rId8" w:tgtFrame="_blank" w:history="1">
        <w:r w:rsidRPr="00540F38">
          <w:rPr>
            <w:color w:val="005EA2"/>
            <w:u w:val="single"/>
          </w:rPr>
          <w:t>https://www.unodc.org/res/WDR-2023/WDR23_Exsum_fin_DP.pdf</w:t>
        </w:r>
      </w:hyperlink>
      <w:r w:rsidRPr="00540F38">
        <w:rPr>
          <w:color w:val="1B1B1B"/>
        </w:rPr>
        <w:t> . [Last accessed on 2024 Nov 15]</w:t>
      </w:r>
      <w:r w:rsidR="000C602D" w:rsidRPr="00540F38">
        <w:t xml:space="preserve"> </w:t>
      </w:r>
    </w:p>
    <w:p w14:paraId="50FDB16D" w14:textId="7EA8FFB6" w:rsidR="00121C4E" w:rsidRPr="009244C7" w:rsidRDefault="009244C7" w:rsidP="009244C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proofErr w:type="spellStart"/>
      <w:r w:rsidRPr="00540F38">
        <w:rPr>
          <w:rFonts w:ascii="Times New Roman" w:eastAsia="Times New Roman" w:hAnsi="Times New Roman" w:cs="Times New Roman"/>
          <w:kern w:val="0"/>
          <w:sz w:val="24"/>
          <w:szCs w:val="24"/>
          <w:lang/>
          <w14:ligatures w14:val="none"/>
        </w:rPr>
        <w:t>Durowade</w:t>
      </w:r>
      <w:proofErr w:type="spellEnd"/>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K</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Elegbede</w:t>
      </w:r>
      <w:proofErr w:type="spellEnd"/>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O</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E</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Pius-</w:t>
      </w:r>
      <w:proofErr w:type="spellStart"/>
      <w:r w:rsidRPr="00540F38">
        <w:rPr>
          <w:rFonts w:ascii="Times New Roman" w:eastAsia="Times New Roman" w:hAnsi="Times New Roman" w:cs="Times New Roman"/>
          <w:kern w:val="0"/>
          <w:sz w:val="24"/>
          <w:szCs w:val="24"/>
          <w:lang/>
          <w14:ligatures w14:val="none"/>
        </w:rPr>
        <w:t>Imue</w:t>
      </w:r>
      <w:proofErr w:type="spellEnd"/>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G</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B</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Omeiza</w:t>
      </w:r>
      <w:proofErr w:type="spellEnd"/>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Bello M, Mark-Uchendu C, et al. </w:t>
      </w:r>
      <w:r>
        <w:rPr>
          <w:rFonts w:ascii="Times New Roman" w:eastAsia="Times New Roman" w:hAnsi="Times New Roman" w:cs="Times New Roman"/>
          <w:kern w:val="0"/>
          <w:sz w:val="24"/>
          <w:szCs w:val="24"/>
          <w:lang/>
          <w14:ligatures w14:val="none"/>
        </w:rPr>
        <w:t>(</w:t>
      </w:r>
      <w:proofErr w:type="gramStart"/>
      <w:r>
        <w:rPr>
          <w:rFonts w:ascii="Times New Roman" w:eastAsia="Times New Roman" w:hAnsi="Times New Roman" w:cs="Times New Roman"/>
          <w:kern w:val="0"/>
          <w:sz w:val="24"/>
          <w:szCs w:val="24"/>
          <w:lang/>
          <w14:ligatures w14:val="none"/>
        </w:rPr>
        <w:t>2021)</w:t>
      </w:r>
      <w:r w:rsidRPr="00540F38">
        <w:rPr>
          <w:rFonts w:ascii="Times New Roman" w:eastAsia="Times New Roman" w:hAnsi="Times New Roman" w:cs="Times New Roman"/>
          <w:kern w:val="0"/>
          <w:sz w:val="24"/>
          <w:szCs w:val="24"/>
          <w:lang/>
          <w14:ligatures w14:val="none"/>
        </w:rPr>
        <w:t>Substance</w:t>
      </w:r>
      <w:proofErr w:type="gramEnd"/>
      <w:r w:rsidRPr="00540F38">
        <w:rPr>
          <w:rFonts w:ascii="Times New Roman" w:eastAsia="Times New Roman" w:hAnsi="Times New Roman" w:cs="Times New Roman"/>
          <w:kern w:val="0"/>
          <w:sz w:val="24"/>
          <w:szCs w:val="24"/>
          <w:lang/>
          <w14:ligatures w14:val="none"/>
        </w:rPr>
        <w:t xml:space="preserve"> Use: Prevalence, Pattern and Risk Factors among Undergraduate Students in a Tertiary Institution in Southwest Nigeria. </w:t>
      </w:r>
      <w:r w:rsidRPr="005C3AFE">
        <w:rPr>
          <w:rFonts w:ascii="Times New Roman" w:eastAsia="Times New Roman" w:hAnsi="Times New Roman" w:cs="Times New Roman"/>
          <w:i/>
          <w:iCs/>
          <w:kern w:val="0"/>
          <w:sz w:val="24"/>
          <w:szCs w:val="24"/>
          <w:lang/>
          <w14:ligatures w14:val="none"/>
        </w:rPr>
        <w:t>Journal of Community Medicine &amp; Primary Health Care. 33</w:t>
      </w:r>
      <w:r w:rsidRPr="00540F38">
        <w:rPr>
          <w:rFonts w:ascii="Times New Roman" w:eastAsia="Times New Roman" w:hAnsi="Times New Roman" w:cs="Times New Roman"/>
          <w:kern w:val="0"/>
          <w:sz w:val="24"/>
          <w:szCs w:val="24"/>
          <w:lang/>
          <w14:ligatures w14:val="none"/>
        </w:rPr>
        <w:t>(2)</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83–99. </w:t>
      </w:r>
    </w:p>
    <w:p w14:paraId="58CA11A2" w14:textId="20E81F26" w:rsidR="00E124F9" w:rsidRPr="00E124F9" w:rsidRDefault="00E124F9" w:rsidP="00121C4E">
      <w:pPr>
        <w:shd w:val="clear" w:color="auto" w:fill="FFFFFF"/>
        <w:spacing w:before="225" w:after="100" w:afterAutospacing="1" w:line="240" w:lineRule="auto"/>
        <w:ind w:left="-180"/>
        <w:rPr>
          <w:rFonts w:ascii="Times New Roman" w:hAnsi="Times New Roman" w:cs="Times New Roman"/>
          <w:color w:val="212121"/>
          <w:sz w:val="24"/>
          <w:szCs w:val="24"/>
          <w:shd w:val="clear" w:color="auto" w:fill="FFFFFF"/>
        </w:rPr>
      </w:pPr>
      <w:r w:rsidRPr="00E124F9">
        <w:rPr>
          <w:rStyle w:val="Emphasis"/>
          <w:rFonts w:ascii="Times New Roman" w:hAnsi="Times New Roman" w:cs="Times New Roman"/>
          <w:i w:val="0"/>
          <w:iCs w:val="0"/>
          <w:color w:val="333333"/>
          <w:sz w:val="24"/>
          <w:szCs w:val="24"/>
          <w:shd w:val="clear" w:color="auto" w:fill="FFFFFF"/>
        </w:rPr>
        <w:t>European Drug Report 2024</w:t>
      </w:r>
      <w:r w:rsidRPr="00E124F9">
        <w:rPr>
          <w:rStyle w:val="Emphasis"/>
          <w:rFonts w:ascii="Times New Roman" w:hAnsi="Times New Roman" w:cs="Times New Roman"/>
          <w:color w:val="333333"/>
          <w:sz w:val="24"/>
          <w:szCs w:val="24"/>
          <w:shd w:val="clear" w:color="auto" w:fill="FFFFFF"/>
        </w:rPr>
        <w:t>: Trends and Developments</w:t>
      </w:r>
      <w:r w:rsidRPr="00E124F9">
        <w:rPr>
          <w:rFonts w:ascii="Times New Roman" w:hAnsi="Times New Roman" w:cs="Times New Roman"/>
          <w:color w:val="333333"/>
          <w:sz w:val="24"/>
          <w:szCs w:val="24"/>
          <w:shd w:val="clear" w:color="auto" w:fill="FFFFFF"/>
        </w:rPr>
        <w:t> presents the EMCDDA’s latest analysis of the drug situation in Europe. Focusing on illicit drug use, related harms and drug supply,</w:t>
      </w:r>
      <w:r w:rsidRPr="00E124F9">
        <w:rPr>
          <w:rFonts w:ascii="Times New Roman" w:hAnsi="Times New Roman" w:cs="Times New Roman"/>
          <w:sz w:val="24"/>
          <w:szCs w:val="24"/>
        </w:rPr>
        <w:t xml:space="preserve"> </w:t>
      </w:r>
      <w:hyperlink r:id="rId9" w:history="1">
        <w:r w:rsidRPr="00E124F9">
          <w:rPr>
            <w:rStyle w:val="Hyperlink"/>
            <w:rFonts w:ascii="Times New Roman" w:hAnsi="Times New Roman" w:cs="Times New Roman"/>
            <w:sz w:val="24"/>
            <w:szCs w:val="24"/>
            <w:shd w:val="clear" w:color="auto" w:fill="FFFFFF"/>
          </w:rPr>
          <w:t>https://www.euda.europa.eu/publications/european-drug-report/2024_en</w:t>
        </w:r>
      </w:hyperlink>
    </w:p>
    <w:p w14:paraId="19E9E9D8" w14:textId="32FAC0FA" w:rsidR="00121C4E" w:rsidRDefault="00E124F9" w:rsidP="00121C4E">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Pr>
          <w:rFonts w:ascii="Segoe UI" w:hAnsi="Segoe UI" w:cs="Segoe UI"/>
          <w:color w:val="212121"/>
          <w:shd w:val="clear" w:color="auto" w:fill="FFFFFF"/>
        </w:rPr>
        <w:t>Faggiano F, Galanti MR, Bohrn K, Burkhart G, Vigna-</w:t>
      </w:r>
      <w:proofErr w:type="spellStart"/>
      <w:r>
        <w:rPr>
          <w:rFonts w:ascii="Segoe UI" w:hAnsi="Segoe UI" w:cs="Segoe UI"/>
          <w:color w:val="212121"/>
          <w:shd w:val="clear" w:color="auto" w:fill="FFFFFF"/>
        </w:rPr>
        <w:t>Taglianti</w:t>
      </w:r>
      <w:proofErr w:type="spellEnd"/>
      <w:r>
        <w:rPr>
          <w:rFonts w:ascii="Segoe UI" w:hAnsi="Segoe UI" w:cs="Segoe UI"/>
          <w:color w:val="212121"/>
          <w:shd w:val="clear" w:color="auto" w:fill="FFFFFF"/>
        </w:rPr>
        <w:t xml:space="preserve"> F, Cuomo L, Fabiani L, Panella M, Perez T, </w:t>
      </w:r>
      <w:proofErr w:type="spellStart"/>
      <w:r>
        <w:rPr>
          <w:rFonts w:ascii="Segoe UI" w:hAnsi="Segoe UI" w:cs="Segoe UI"/>
          <w:color w:val="212121"/>
          <w:shd w:val="clear" w:color="auto" w:fill="FFFFFF"/>
        </w:rPr>
        <w:t>Siliquini</w:t>
      </w:r>
      <w:proofErr w:type="spellEnd"/>
      <w:r>
        <w:rPr>
          <w:rFonts w:ascii="Segoe UI" w:hAnsi="Segoe UI" w:cs="Segoe UI"/>
          <w:color w:val="212121"/>
          <w:shd w:val="clear" w:color="auto" w:fill="FFFFFF"/>
        </w:rPr>
        <w:t xml:space="preserve"> R, van der </w:t>
      </w:r>
      <w:proofErr w:type="spellStart"/>
      <w:r>
        <w:rPr>
          <w:rFonts w:ascii="Segoe UI" w:hAnsi="Segoe UI" w:cs="Segoe UI"/>
          <w:color w:val="212121"/>
          <w:shd w:val="clear" w:color="auto" w:fill="FFFFFF"/>
        </w:rPr>
        <w:t>Kreeft</w:t>
      </w:r>
      <w:proofErr w:type="spellEnd"/>
      <w:r>
        <w:rPr>
          <w:rFonts w:ascii="Segoe UI" w:hAnsi="Segoe UI" w:cs="Segoe UI"/>
          <w:color w:val="212121"/>
          <w:shd w:val="clear" w:color="auto" w:fill="FFFFFF"/>
        </w:rPr>
        <w:t xml:space="preserve"> P, </w:t>
      </w:r>
      <w:proofErr w:type="spellStart"/>
      <w:r>
        <w:rPr>
          <w:rFonts w:ascii="Segoe UI" w:hAnsi="Segoe UI" w:cs="Segoe UI"/>
          <w:color w:val="212121"/>
          <w:shd w:val="clear" w:color="auto" w:fill="FFFFFF"/>
        </w:rPr>
        <w:t>Vassara</w:t>
      </w:r>
      <w:proofErr w:type="spellEnd"/>
      <w:r>
        <w:rPr>
          <w:rFonts w:ascii="Segoe UI" w:hAnsi="Segoe UI" w:cs="Segoe UI"/>
          <w:color w:val="212121"/>
          <w:shd w:val="clear" w:color="auto" w:fill="FFFFFF"/>
        </w:rPr>
        <w:t xml:space="preserve"> M, </w:t>
      </w:r>
      <w:proofErr w:type="spellStart"/>
      <w:r>
        <w:rPr>
          <w:rFonts w:ascii="Segoe UI" w:hAnsi="Segoe UI" w:cs="Segoe UI"/>
          <w:color w:val="212121"/>
          <w:shd w:val="clear" w:color="auto" w:fill="FFFFFF"/>
        </w:rPr>
        <w:t>Wiborg</w:t>
      </w:r>
      <w:proofErr w:type="spellEnd"/>
      <w:r>
        <w:rPr>
          <w:rFonts w:ascii="Segoe UI" w:hAnsi="Segoe UI" w:cs="Segoe UI"/>
          <w:color w:val="212121"/>
          <w:shd w:val="clear" w:color="auto" w:fill="FFFFFF"/>
        </w:rPr>
        <w:t xml:space="preserve"> G; EU-Dap Study Group. The effectiveness of a school-based substance abuse prevention program: EU-Dap cluster </w:t>
      </w:r>
      <w:proofErr w:type="spellStart"/>
      <w:r>
        <w:rPr>
          <w:rFonts w:ascii="Segoe UI" w:hAnsi="Segoe UI" w:cs="Segoe UI"/>
          <w:color w:val="212121"/>
          <w:shd w:val="clear" w:color="auto" w:fill="FFFFFF"/>
        </w:rPr>
        <w:t>randomised</w:t>
      </w:r>
      <w:proofErr w:type="spellEnd"/>
      <w:r>
        <w:rPr>
          <w:rFonts w:ascii="Segoe UI" w:hAnsi="Segoe UI" w:cs="Segoe UI"/>
          <w:color w:val="212121"/>
          <w:shd w:val="clear" w:color="auto" w:fill="FFFFFF"/>
        </w:rPr>
        <w:t xml:space="preserve"> controlled trial. Prev Med. 2008 Nov;47(5):537-43.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10.1016/j.ypmed.2008.06.018.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2008 Jul 9. PMID: 18657569</w:t>
      </w:r>
    </w:p>
    <w:p w14:paraId="0F8D6300" w14:textId="77777777" w:rsidR="00121C4E" w:rsidRDefault="00A035A0" w:rsidP="00121C4E">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540F38">
        <w:rPr>
          <w:rFonts w:ascii="Times New Roman" w:eastAsia="Times New Roman" w:hAnsi="Times New Roman" w:cs="Times New Roman"/>
          <w:color w:val="1B1B1B"/>
          <w:sz w:val="24"/>
          <w:szCs w:val="24"/>
        </w:rPr>
        <w:t>Faizi N</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 Alvi Y</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 xml:space="preserve">, </w:t>
      </w:r>
      <w:proofErr w:type="spellStart"/>
      <w:r w:rsidRPr="00540F38">
        <w:rPr>
          <w:rFonts w:ascii="Times New Roman" w:eastAsia="Times New Roman" w:hAnsi="Times New Roman" w:cs="Times New Roman"/>
          <w:color w:val="1B1B1B"/>
          <w:sz w:val="24"/>
          <w:szCs w:val="24"/>
        </w:rPr>
        <w:t>Saraaswat</w:t>
      </w:r>
      <w:proofErr w:type="spellEnd"/>
      <w:r w:rsidRPr="00540F38">
        <w:rPr>
          <w:rFonts w:ascii="Times New Roman" w:eastAsia="Times New Roman" w:hAnsi="Times New Roman" w:cs="Times New Roman"/>
          <w:color w:val="1B1B1B"/>
          <w:sz w:val="24"/>
          <w:szCs w:val="24"/>
        </w:rPr>
        <w:t xml:space="preserve"> A</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 &amp;</w:t>
      </w:r>
      <w:r w:rsidR="00706F1D">
        <w:rPr>
          <w:rFonts w:ascii="Times New Roman" w:eastAsia="Times New Roman" w:hAnsi="Times New Roman" w:cs="Times New Roman"/>
          <w:color w:val="1B1B1B"/>
          <w:sz w:val="24"/>
          <w:szCs w:val="24"/>
        </w:rPr>
        <w:t xml:space="preserve"> </w:t>
      </w:r>
      <w:r w:rsidRPr="00540F38">
        <w:rPr>
          <w:rFonts w:ascii="Times New Roman" w:eastAsia="Times New Roman" w:hAnsi="Times New Roman" w:cs="Times New Roman"/>
          <w:color w:val="1B1B1B"/>
          <w:sz w:val="24"/>
          <w:szCs w:val="24"/>
        </w:rPr>
        <w:t xml:space="preserve">Yasir </w:t>
      </w:r>
      <w:proofErr w:type="gramStart"/>
      <w:r w:rsidRPr="00540F38">
        <w:rPr>
          <w:rFonts w:ascii="Times New Roman" w:eastAsia="Times New Roman" w:hAnsi="Times New Roman" w:cs="Times New Roman"/>
          <w:color w:val="1B1B1B"/>
          <w:sz w:val="24"/>
          <w:szCs w:val="24"/>
        </w:rPr>
        <w:t>M.</w:t>
      </w:r>
      <w:r w:rsidR="00706F1D">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w:t>
      </w:r>
      <w:proofErr w:type="gramEnd"/>
      <w:r w:rsidRPr="00540F38">
        <w:rPr>
          <w:rFonts w:ascii="Times New Roman" w:eastAsia="Times New Roman" w:hAnsi="Times New Roman" w:cs="Times New Roman"/>
          <w:color w:val="1B1B1B"/>
          <w:sz w:val="24"/>
          <w:szCs w:val="24"/>
        </w:rPr>
        <w:t>2021) Knowledge, attitude, practice and pattern of substance use among adolescents and young adults from Aligarh</w:t>
      </w:r>
      <w:r w:rsidRPr="00540F38">
        <w:rPr>
          <w:rFonts w:ascii="Times New Roman" w:eastAsia="Times New Roman" w:hAnsi="Times New Roman" w:cs="Times New Roman"/>
          <w:i/>
          <w:iCs/>
          <w:color w:val="1B1B1B"/>
          <w:sz w:val="24"/>
          <w:szCs w:val="24"/>
        </w:rPr>
        <w:t>, India. Indian Journal in Community Health</w:t>
      </w:r>
      <w:r w:rsidRPr="00540F38">
        <w:rPr>
          <w:rFonts w:ascii="Times New Roman" w:eastAsia="Times New Roman" w:hAnsi="Times New Roman" w:cs="Times New Roman"/>
          <w:color w:val="1B1B1B"/>
          <w:sz w:val="24"/>
          <w:szCs w:val="24"/>
        </w:rPr>
        <w:t>. 33:615–20.</w:t>
      </w:r>
      <w:r w:rsidR="00121C4E" w:rsidRPr="00121C4E">
        <w:rPr>
          <w:rFonts w:ascii="Times New Roman" w:eastAsia="Times New Roman" w:hAnsi="Times New Roman" w:cs="Times New Roman"/>
          <w:kern w:val="0"/>
          <w:sz w:val="24"/>
          <w:szCs w:val="24"/>
          <w:lang/>
          <w14:ligatures w14:val="none"/>
        </w:rPr>
        <w:t xml:space="preserve"> </w:t>
      </w:r>
    </w:p>
    <w:p w14:paraId="1EA6A67E" w14:textId="77777777" w:rsidR="00121C4E" w:rsidRDefault="00121C4E" w:rsidP="00121C4E">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540F38">
        <w:rPr>
          <w:rFonts w:ascii="Times New Roman" w:eastAsia="Times New Roman" w:hAnsi="Times New Roman" w:cs="Times New Roman"/>
          <w:kern w:val="0"/>
          <w:sz w:val="24"/>
          <w:szCs w:val="24"/>
          <w:lang/>
          <w14:ligatures w14:val="none"/>
        </w:rPr>
        <w:t>Gobir A, Sambo M</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N</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Bashir S</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S</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Olorukoba</w:t>
      </w:r>
      <w:proofErr w:type="spellEnd"/>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Ezeh</w:t>
      </w:r>
      <w:proofErr w:type="spellEnd"/>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O, Bello M, </w:t>
      </w:r>
      <w:proofErr w:type="gramStart"/>
      <w:r w:rsidRPr="00540F38">
        <w:rPr>
          <w:rFonts w:ascii="Times New Roman" w:eastAsia="Times New Roman" w:hAnsi="Times New Roman" w:cs="Times New Roman"/>
          <w:kern w:val="0"/>
          <w:sz w:val="24"/>
          <w:szCs w:val="24"/>
          <w:lang/>
          <w14:ligatures w14:val="none"/>
        </w:rPr>
        <w:t>et al.</w:t>
      </w:r>
      <w:r>
        <w:rPr>
          <w:rFonts w:ascii="Times New Roman" w:eastAsia="Times New Roman" w:hAnsi="Times New Roman" w:cs="Times New Roman"/>
          <w:kern w:val="0"/>
          <w:sz w:val="24"/>
          <w:szCs w:val="24"/>
          <w:lang/>
          <w14:ligatures w14:val="none"/>
        </w:rPr>
        <w:t>(</w:t>
      </w:r>
      <w:proofErr w:type="gramEnd"/>
      <w:r>
        <w:rPr>
          <w:rFonts w:ascii="Times New Roman" w:eastAsia="Times New Roman" w:hAnsi="Times New Roman" w:cs="Times New Roman"/>
          <w:kern w:val="0"/>
          <w:sz w:val="24"/>
          <w:szCs w:val="24"/>
          <w:lang/>
          <w14:ligatures w14:val="none"/>
        </w:rPr>
        <w:t>2017)</w:t>
      </w:r>
      <w:r w:rsidRPr="00540F38">
        <w:rPr>
          <w:rFonts w:ascii="Times New Roman" w:eastAsia="Times New Roman" w:hAnsi="Times New Roman" w:cs="Times New Roman"/>
          <w:kern w:val="0"/>
          <w:sz w:val="24"/>
          <w:szCs w:val="24"/>
          <w:lang/>
          <w14:ligatures w14:val="none"/>
        </w:rPr>
        <w:t xml:space="preserve"> Prevalence and Determinants of Drug Abuse Among Youths in A Rural Community in North Western Nigeria. </w:t>
      </w:r>
      <w:r w:rsidRPr="00194647">
        <w:rPr>
          <w:rFonts w:ascii="Times New Roman" w:eastAsia="Times New Roman" w:hAnsi="Times New Roman" w:cs="Times New Roman"/>
          <w:i/>
          <w:iCs/>
          <w:kern w:val="0"/>
          <w:sz w:val="24"/>
          <w:szCs w:val="24"/>
          <w:lang/>
          <w14:ligatures w14:val="none"/>
        </w:rPr>
        <w:t>Tropical Journal of Health Sciences. 24</w:t>
      </w:r>
      <w:r w:rsidRPr="00540F38">
        <w:rPr>
          <w:rFonts w:ascii="Times New Roman" w:eastAsia="Times New Roman" w:hAnsi="Times New Roman" w:cs="Times New Roman"/>
          <w:kern w:val="0"/>
          <w:sz w:val="24"/>
          <w:szCs w:val="24"/>
          <w:lang/>
          <w14:ligatures w14:val="none"/>
        </w:rPr>
        <w:t>(4)</w:t>
      </w:r>
      <w:r>
        <w:rPr>
          <w:rFonts w:ascii="Times New Roman" w:eastAsia="Times New Roman" w:hAnsi="Times New Roman" w:cs="Times New Roman"/>
          <w:kern w:val="0"/>
          <w:sz w:val="24"/>
          <w:szCs w:val="24"/>
          <w:lang/>
          <w14:ligatures w14:val="none"/>
        </w:rPr>
        <w:t xml:space="preserve">, </w:t>
      </w:r>
      <w:r w:rsidRPr="00540F38">
        <w:rPr>
          <w:rFonts w:ascii="Times New Roman" w:eastAsia="Times New Roman" w:hAnsi="Times New Roman" w:cs="Times New Roman"/>
          <w:kern w:val="0"/>
          <w:sz w:val="24"/>
          <w:szCs w:val="24"/>
          <w:lang/>
          <w14:ligatures w14:val="none"/>
        </w:rPr>
        <w:t>5–8. </w:t>
      </w:r>
    </w:p>
    <w:p w14:paraId="7EE072F7" w14:textId="7AEAD97E" w:rsidR="00706F1D" w:rsidRPr="00121C4E" w:rsidRDefault="00A72111" w:rsidP="00121C4E">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540F38">
        <w:rPr>
          <w:rFonts w:ascii="Times New Roman" w:eastAsia="Times New Roman" w:hAnsi="Times New Roman" w:cs="Times New Roman"/>
          <w:kern w:val="0"/>
          <w:sz w:val="24"/>
          <w:szCs w:val="24"/>
          <w:lang w:val="en-IN" w:eastAsia="en-IN"/>
          <w14:ligatures w14:val="none"/>
        </w:rPr>
        <w:lastRenderedPageBreak/>
        <w:t xml:space="preserve">Greenwood, C. J., Letcher, P., Macdonald, J. A., Hutchinson, D. M., Youssef, G. J., </w:t>
      </w:r>
      <w:proofErr w:type="spellStart"/>
      <w:r w:rsidRPr="00540F38">
        <w:rPr>
          <w:rFonts w:ascii="Times New Roman" w:eastAsia="Times New Roman" w:hAnsi="Times New Roman" w:cs="Times New Roman"/>
          <w:kern w:val="0"/>
          <w:sz w:val="24"/>
          <w:szCs w:val="24"/>
          <w:lang w:val="en-IN" w:eastAsia="en-IN"/>
          <w14:ligatures w14:val="none"/>
        </w:rPr>
        <w:t>Toumbourou</w:t>
      </w:r>
      <w:proofErr w:type="spellEnd"/>
      <w:r w:rsidRPr="00540F38">
        <w:rPr>
          <w:rFonts w:ascii="Times New Roman" w:eastAsia="Times New Roman" w:hAnsi="Times New Roman" w:cs="Times New Roman"/>
          <w:kern w:val="0"/>
          <w:sz w:val="24"/>
          <w:szCs w:val="24"/>
          <w:lang w:val="en-IN" w:eastAsia="en-IN"/>
          <w14:ligatures w14:val="none"/>
        </w:rPr>
        <w:t xml:space="preserve">, J. W., Spry, E., Sanson, A., Cleary, J., &amp; Olsson, C. </w:t>
      </w:r>
      <w:proofErr w:type="gramStart"/>
      <w:r w:rsidRPr="00540F38">
        <w:rPr>
          <w:rFonts w:ascii="Times New Roman" w:eastAsia="Times New Roman" w:hAnsi="Times New Roman" w:cs="Times New Roman"/>
          <w:kern w:val="0"/>
          <w:sz w:val="24"/>
          <w:szCs w:val="24"/>
          <w:lang w:val="en-IN" w:eastAsia="en-IN"/>
          <w14:ligatures w14:val="none"/>
        </w:rPr>
        <w:t>A.(</w:t>
      </w:r>
      <w:proofErr w:type="gramEnd"/>
      <w:r w:rsidRPr="00540F38">
        <w:rPr>
          <w:rFonts w:ascii="Times New Roman" w:eastAsia="Times New Roman" w:hAnsi="Times New Roman" w:cs="Times New Roman"/>
          <w:kern w:val="0"/>
          <w:sz w:val="24"/>
          <w:szCs w:val="24"/>
          <w:lang w:val="en-IN" w:eastAsia="en-IN"/>
          <w14:ligatures w14:val="none"/>
        </w:rPr>
        <w:t>2018) Illicit Substance Use and Harm in Young Adulthood: the Role of Substance Use in Close Relationships and Individual Social Skills. International Journal of Mental Health and Addiction</w:t>
      </w:r>
    </w:p>
    <w:p w14:paraId="0D05276B" w14:textId="77777777" w:rsidR="007827FA" w:rsidRDefault="00FC6CD7" w:rsidP="009244C7">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t>Ibrahim, S. A., &amp; Okonkwo</w:t>
      </w:r>
      <w:r w:rsidR="00706F1D">
        <w:t>.</w:t>
      </w:r>
      <w:r w:rsidRPr="00540F38">
        <w:t>, C. A.</w:t>
      </w:r>
      <w:r w:rsidR="00706F1D">
        <w:t>,</w:t>
      </w:r>
      <w:r w:rsidRPr="00540F38">
        <w:t xml:space="preserve"> (202</w:t>
      </w:r>
      <w:r w:rsidR="00706F1D">
        <w:t>0</w:t>
      </w:r>
      <w:r w:rsidRPr="00540F38">
        <w:t xml:space="preserve">). Urban versus rural disparities in drug use among Nigerian university students: A comparative study. </w:t>
      </w:r>
      <w:r w:rsidRPr="00540F38">
        <w:rPr>
          <w:i/>
        </w:rPr>
        <w:t>African Journal of Social Issues</w:t>
      </w:r>
      <w:r w:rsidRPr="00540F38">
        <w:t>, 26(1), 85–96.</w:t>
      </w:r>
      <w:r w:rsidR="00A72111" w:rsidRPr="00A72111">
        <w:rPr>
          <w:rFonts w:ascii="Times New Roman" w:eastAsia="Times New Roman" w:hAnsi="Times New Roman" w:cs="Times New Roman"/>
          <w:kern w:val="0"/>
          <w:sz w:val="24"/>
          <w:szCs w:val="24"/>
          <w:lang/>
          <w14:ligatures w14:val="none"/>
        </w:rPr>
        <w:t xml:space="preserve"> </w:t>
      </w:r>
    </w:p>
    <w:p w14:paraId="1F6A3666" w14:textId="1216BAB3" w:rsidR="009244C7" w:rsidRDefault="00A72111" w:rsidP="009244C7">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proofErr w:type="gramStart"/>
      <w:r w:rsidRPr="00540F38">
        <w:rPr>
          <w:rFonts w:ascii="Times New Roman" w:eastAsia="Times New Roman" w:hAnsi="Times New Roman" w:cs="Times New Roman"/>
          <w:kern w:val="0"/>
          <w:sz w:val="24"/>
          <w:szCs w:val="24"/>
          <w:lang/>
          <w14:ligatures w14:val="none"/>
        </w:rPr>
        <w:t xml:space="preserve">Idowu </w:t>
      </w:r>
      <w:r>
        <w:rPr>
          <w:rFonts w:ascii="Times New Roman" w:eastAsia="Times New Roman" w:hAnsi="Times New Roman" w:cs="Times New Roman"/>
          <w:kern w:val="0"/>
          <w:sz w:val="24"/>
          <w:szCs w:val="24"/>
          <w:lang/>
          <w14:ligatures w14:val="none"/>
        </w:rPr>
        <w:t>.A</w:t>
      </w:r>
      <w:proofErr w:type="gramEnd"/>
      <w:r w:rsidRPr="00540F38">
        <w:rPr>
          <w:rFonts w:ascii="Times New Roman" w:eastAsia="Times New Roman" w:hAnsi="Times New Roman" w:cs="Times New Roman"/>
          <w:kern w:val="0"/>
          <w:sz w:val="24"/>
          <w:szCs w:val="24"/>
          <w:lang/>
          <w14:ligatures w14:val="none"/>
        </w:rPr>
        <w:t>, Aremu 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O, Olumide A, </w:t>
      </w:r>
      <w:r>
        <w:rPr>
          <w:rFonts w:ascii="Times New Roman" w:eastAsia="Times New Roman" w:hAnsi="Times New Roman" w:cs="Times New Roman"/>
          <w:kern w:val="0"/>
          <w:sz w:val="24"/>
          <w:szCs w:val="24"/>
          <w:lang/>
          <w14:ligatures w14:val="none"/>
        </w:rPr>
        <w:t xml:space="preserve"> &amp; </w:t>
      </w:r>
      <w:proofErr w:type="spellStart"/>
      <w:r w:rsidRPr="00540F38">
        <w:rPr>
          <w:rFonts w:ascii="Times New Roman" w:eastAsia="Times New Roman" w:hAnsi="Times New Roman" w:cs="Times New Roman"/>
          <w:kern w:val="0"/>
          <w:sz w:val="24"/>
          <w:szCs w:val="24"/>
          <w:lang/>
          <w14:ligatures w14:val="none"/>
        </w:rPr>
        <w:t>Ogunlaja</w:t>
      </w:r>
      <w:proofErr w:type="spellEnd"/>
      <w:r w:rsidRPr="00540F38">
        <w:rPr>
          <w:rFonts w:ascii="Times New Roman" w:eastAsia="Times New Roman" w:hAnsi="Times New Roman" w:cs="Times New Roman"/>
          <w:kern w:val="0"/>
          <w:sz w:val="24"/>
          <w:szCs w:val="24"/>
          <w:lang/>
          <w14:ligatures w14:val="none"/>
        </w:rPr>
        <w:t xml:space="preserve"> 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O.</w:t>
      </w:r>
      <w:r>
        <w:rPr>
          <w:rFonts w:ascii="Times New Roman" w:eastAsia="Times New Roman" w:hAnsi="Times New Roman" w:cs="Times New Roman"/>
          <w:kern w:val="0"/>
          <w:sz w:val="24"/>
          <w:szCs w:val="24"/>
          <w:lang/>
          <w14:ligatures w14:val="none"/>
        </w:rPr>
        <w:t>, (2018)</w:t>
      </w:r>
      <w:r w:rsidRPr="00540F38">
        <w:rPr>
          <w:rFonts w:ascii="Times New Roman" w:eastAsia="Times New Roman" w:hAnsi="Times New Roman" w:cs="Times New Roman"/>
          <w:kern w:val="0"/>
          <w:sz w:val="24"/>
          <w:szCs w:val="24"/>
          <w:lang/>
          <w14:ligatures w14:val="none"/>
        </w:rPr>
        <w:t xml:space="preserve"> Substance abuse among students in selected secondary schools of an urban community of Oyo-state, South West Nigeria: Implication for policy action. Afr</w:t>
      </w:r>
      <w:r>
        <w:rPr>
          <w:rFonts w:ascii="Times New Roman" w:eastAsia="Times New Roman" w:hAnsi="Times New Roman" w:cs="Times New Roman"/>
          <w:kern w:val="0"/>
          <w:sz w:val="24"/>
          <w:szCs w:val="24"/>
          <w:lang/>
          <w14:ligatures w14:val="none"/>
        </w:rPr>
        <w:t>ica</w:t>
      </w:r>
      <w:r w:rsidRPr="00540F38">
        <w:rPr>
          <w:rFonts w:ascii="Times New Roman" w:eastAsia="Times New Roman" w:hAnsi="Times New Roman" w:cs="Times New Roman"/>
          <w:kern w:val="0"/>
          <w:sz w:val="24"/>
          <w:szCs w:val="24"/>
          <w:lang/>
          <w14:ligatures w14:val="none"/>
        </w:rPr>
        <w:t xml:space="preserve"> Health Sci</w:t>
      </w:r>
      <w:r>
        <w:rPr>
          <w:rFonts w:ascii="Times New Roman" w:eastAsia="Times New Roman" w:hAnsi="Times New Roman" w:cs="Times New Roman"/>
          <w:kern w:val="0"/>
          <w:sz w:val="24"/>
          <w:szCs w:val="24"/>
          <w:lang/>
          <w14:ligatures w14:val="none"/>
        </w:rPr>
        <w:t>ences</w:t>
      </w:r>
      <w:r w:rsidRPr="00540F38">
        <w:rPr>
          <w:rFonts w:ascii="Times New Roman" w:eastAsia="Times New Roman" w:hAnsi="Times New Roman" w:cs="Times New Roman"/>
          <w:kern w:val="0"/>
          <w:sz w:val="24"/>
          <w:szCs w:val="24"/>
          <w:lang/>
          <w14:ligatures w14:val="none"/>
        </w:rPr>
        <w:t>. 18(3)</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776–785.</w:t>
      </w:r>
    </w:p>
    <w:p w14:paraId="6FD1C7FD" w14:textId="57E75766" w:rsidR="00121C4E" w:rsidRPr="007827FA" w:rsidRDefault="009244C7" w:rsidP="007827FA">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rPr>
          <w:rFonts w:ascii="Times New Roman" w:hAnsi="Times New Roman" w:cs="Times New Roman"/>
          <w:color w:val="1B1B1B"/>
          <w:sz w:val="24"/>
          <w:szCs w:val="24"/>
          <w:shd w:val="clear" w:color="auto" w:fill="FFFFFF"/>
        </w:rPr>
        <w:t>Idowu A</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Aremu A</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O</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Akanbi IM</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w:t>
      </w:r>
      <w:proofErr w:type="spellStart"/>
      <w:r w:rsidRPr="00540F38">
        <w:rPr>
          <w:rFonts w:ascii="Times New Roman" w:hAnsi="Times New Roman" w:cs="Times New Roman"/>
          <w:color w:val="1B1B1B"/>
          <w:sz w:val="24"/>
          <w:szCs w:val="24"/>
          <w:shd w:val="clear" w:color="auto" w:fill="FFFFFF"/>
        </w:rPr>
        <w:t>Eseigbe</w:t>
      </w:r>
      <w:proofErr w:type="spellEnd"/>
      <w:r w:rsidRPr="00540F38">
        <w:rPr>
          <w:rFonts w:ascii="Times New Roman" w:hAnsi="Times New Roman" w:cs="Times New Roman"/>
          <w:color w:val="1B1B1B"/>
          <w:sz w:val="24"/>
          <w:szCs w:val="24"/>
          <w:shd w:val="clear" w:color="auto" w:fill="FFFFFF"/>
        </w:rPr>
        <w:t xml:space="preserve"> G</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Adewale V</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w:t>
      </w:r>
      <w:proofErr w:type="spellStart"/>
      <w:r w:rsidRPr="00540F38">
        <w:rPr>
          <w:rFonts w:ascii="Times New Roman" w:hAnsi="Times New Roman" w:cs="Times New Roman"/>
          <w:color w:val="1B1B1B"/>
          <w:sz w:val="24"/>
          <w:szCs w:val="24"/>
          <w:shd w:val="clear" w:color="auto" w:fill="FFFFFF"/>
        </w:rPr>
        <w:t>Awubite</w:t>
      </w:r>
      <w:proofErr w:type="spellEnd"/>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L</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Adebayo</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O</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Arisa D, </w:t>
      </w:r>
      <w:proofErr w:type="spellStart"/>
      <w:r w:rsidRPr="00540F38">
        <w:rPr>
          <w:rFonts w:ascii="Times New Roman" w:hAnsi="Times New Roman" w:cs="Times New Roman"/>
          <w:color w:val="1B1B1B"/>
          <w:sz w:val="24"/>
          <w:szCs w:val="24"/>
          <w:shd w:val="clear" w:color="auto" w:fill="FFFFFF"/>
        </w:rPr>
        <w:t>Adetona</w:t>
      </w:r>
      <w:proofErr w:type="spellEnd"/>
      <w:r w:rsidRPr="00540F38">
        <w:rPr>
          <w:rFonts w:ascii="Times New Roman" w:hAnsi="Times New Roman" w:cs="Times New Roman"/>
          <w:color w:val="1B1B1B"/>
          <w:sz w:val="24"/>
          <w:szCs w:val="24"/>
          <w:shd w:val="clear" w:color="auto" w:fill="FFFFFF"/>
        </w:rPr>
        <w:t xml:space="preserve"> B</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Olaniyan</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A</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w:t>
      </w:r>
      <w:proofErr w:type="spellStart"/>
      <w:r w:rsidRPr="00540F38">
        <w:rPr>
          <w:rFonts w:ascii="Times New Roman" w:hAnsi="Times New Roman" w:cs="Times New Roman"/>
          <w:color w:val="1B1B1B"/>
          <w:sz w:val="24"/>
          <w:szCs w:val="24"/>
          <w:shd w:val="clear" w:color="auto" w:fill="FFFFFF"/>
        </w:rPr>
        <w:t>Olafisoye</w:t>
      </w:r>
      <w:proofErr w:type="spellEnd"/>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E</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w:t>
      </w:r>
      <w:proofErr w:type="spellStart"/>
      <w:r w:rsidRPr="00540F38">
        <w:rPr>
          <w:rFonts w:ascii="Times New Roman" w:hAnsi="Times New Roman" w:cs="Times New Roman"/>
          <w:color w:val="1B1B1B"/>
          <w:sz w:val="24"/>
          <w:szCs w:val="24"/>
          <w:shd w:val="clear" w:color="auto" w:fill="FFFFFF"/>
        </w:rPr>
        <w:t>Olorunshola</w:t>
      </w:r>
      <w:proofErr w:type="spellEnd"/>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O</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Eyitayo</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J</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Ogunlana</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O</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w:t>
      </w:r>
      <w:proofErr w:type="spellStart"/>
      <w:r w:rsidRPr="00540F38">
        <w:rPr>
          <w:rFonts w:ascii="Times New Roman" w:hAnsi="Times New Roman" w:cs="Times New Roman"/>
          <w:color w:val="1B1B1B"/>
          <w:sz w:val="24"/>
          <w:szCs w:val="24"/>
          <w:shd w:val="clear" w:color="auto" w:fill="FFFFFF"/>
        </w:rPr>
        <w:t>Aboloye</w:t>
      </w:r>
      <w:proofErr w:type="spellEnd"/>
      <w:r w:rsidRPr="00540F38">
        <w:rPr>
          <w:rFonts w:ascii="Times New Roman" w:hAnsi="Times New Roman" w:cs="Times New Roman"/>
          <w:color w:val="1B1B1B"/>
          <w:sz w:val="24"/>
          <w:szCs w:val="24"/>
          <w:shd w:val="clear" w:color="auto" w:fill="FFFFFF"/>
        </w:rPr>
        <w:t xml:space="preserve"> O</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Mayor A</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Olatunde</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 </w:t>
      </w:r>
      <w:proofErr w:type="gramStart"/>
      <w:r w:rsidRPr="00540F38">
        <w:rPr>
          <w:rFonts w:ascii="Times New Roman" w:hAnsi="Times New Roman" w:cs="Times New Roman"/>
          <w:color w:val="1B1B1B"/>
          <w:sz w:val="24"/>
          <w:szCs w:val="24"/>
          <w:shd w:val="clear" w:color="auto" w:fill="FFFFFF"/>
        </w:rPr>
        <w:t>E.</w:t>
      </w:r>
      <w:r>
        <w:rPr>
          <w:rFonts w:ascii="Times New Roman" w:hAnsi="Times New Roman" w:cs="Times New Roman"/>
          <w:color w:val="1B1B1B"/>
          <w:sz w:val="24"/>
          <w:szCs w:val="24"/>
          <w:shd w:val="clear" w:color="auto" w:fill="FFFFFF"/>
        </w:rPr>
        <w:t>(</w:t>
      </w:r>
      <w:proofErr w:type="gramEnd"/>
      <w:r>
        <w:rPr>
          <w:rFonts w:ascii="Times New Roman" w:hAnsi="Times New Roman" w:cs="Times New Roman"/>
          <w:color w:val="1B1B1B"/>
          <w:sz w:val="24"/>
          <w:szCs w:val="24"/>
          <w:shd w:val="clear" w:color="auto" w:fill="FFFFFF"/>
        </w:rPr>
        <w:t>2023)</w:t>
      </w:r>
      <w:r w:rsidRPr="00540F38">
        <w:rPr>
          <w:rFonts w:ascii="Times New Roman" w:hAnsi="Times New Roman" w:cs="Times New Roman"/>
          <w:color w:val="1B1B1B"/>
          <w:sz w:val="24"/>
          <w:szCs w:val="24"/>
          <w:shd w:val="clear" w:color="auto" w:fill="FFFFFF"/>
        </w:rPr>
        <w:t xml:space="preserve"> Prevalence, pattern and determinants of substance abuse among youths in a rural community of Osun State, Southwest Nigeria. </w:t>
      </w:r>
      <w:r w:rsidRPr="005C3AFE">
        <w:rPr>
          <w:rFonts w:ascii="Times New Roman" w:hAnsi="Times New Roman" w:cs="Times New Roman"/>
          <w:i/>
          <w:iCs/>
          <w:color w:val="1B1B1B"/>
          <w:sz w:val="24"/>
          <w:szCs w:val="24"/>
          <w:shd w:val="clear" w:color="auto" w:fill="FFFFFF"/>
        </w:rPr>
        <w:t>African Health Sciences. 23</w:t>
      </w:r>
      <w:r w:rsidRPr="00540F38">
        <w:rPr>
          <w:rFonts w:ascii="Times New Roman" w:hAnsi="Times New Roman" w:cs="Times New Roman"/>
          <w:color w:val="1B1B1B"/>
          <w:sz w:val="24"/>
          <w:szCs w:val="24"/>
          <w:shd w:val="clear" w:color="auto" w:fill="FFFFFF"/>
        </w:rPr>
        <w:t>(4)</w:t>
      </w:r>
      <w:r>
        <w:rPr>
          <w:rFonts w:ascii="Times New Roman" w:hAnsi="Times New Roman" w:cs="Times New Roman"/>
          <w:color w:val="1B1B1B"/>
          <w:sz w:val="24"/>
          <w:szCs w:val="24"/>
          <w:shd w:val="clear" w:color="auto" w:fill="FFFFFF"/>
        </w:rPr>
        <w:t>,</w:t>
      </w:r>
      <w:r w:rsidRPr="00540F38">
        <w:rPr>
          <w:rFonts w:ascii="Times New Roman" w:hAnsi="Times New Roman" w:cs="Times New Roman"/>
          <w:color w:val="1B1B1B"/>
          <w:sz w:val="24"/>
          <w:szCs w:val="24"/>
          <w:shd w:val="clear" w:color="auto" w:fill="FFFFFF"/>
        </w:rPr>
        <w:t xml:space="preserve">563-574. </w:t>
      </w:r>
      <w:r w:rsidRPr="00540F38">
        <w:rPr>
          <w:rFonts w:ascii="Times New Roman" w:eastAsia="Times New Roman" w:hAnsi="Times New Roman" w:cs="Times New Roman"/>
          <w:kern w:val="0"/>
          <w:sz w:val="24"/>
          <w:szCs w:val="24"/>
          <w:lang/>
          <w14:ligatures w14:val="none"/>
        </w:rPr>
        <w:t> </w:t>
      </w:r>
    </w:p>
    <w:p w14:paraId="220DAA23" w14:textId="77777777" w:rsidR="00121C4E" w:rsidRDefault="00A72111" w:rsidP="00121C4E">
      <w:pPr>
        <w:shd w:val="clear" w:color="auto" w:fill="FFFFFF"/>
        <w:spacing w:before="225" w:after="100" w:afterAutospacing="1" w:line="240" w:lineRule="auto"/>
        <w:ind w:left="-180"/>
      </w:pPr>
      <w:proofErr w:type="spellStart"/>
      <w:r w:rsidRPr="00540F38">
        <w:rPr>
          <w:rFonts w:ascii="Times New Roman" w:eastAsia="Times New Roman" w:hAnsi="Times New Roman" w:cs="Times New Roman"/>
          <w:kern w:val="0"/>
          <w:sz w:val="24"/>
          <w:szCs w:val="24"/>
          <w:lang/>
          <w14:ligatures w14:val="none"/>
        </w:rPr>
        <w:t>Jatau</w:t>
      </w:r>
      <w:proofErr w:type="spellEnd"/>
      <w:r w:rsidRPr="00540F38">
        <w:rPr>
          <w:rFonts w:ascii="Times New Roman" w:eastAsia="Times New Roman" w:hAnsi="Times New Roman" w:cs="Times New Roman"/>
          <w:kern w:val="0"/>
          <w:sz w:val="24"/>
          <w:szCs w:val="24"/>
          <w:lang/>
          <w14:ligatures w14:val="none"/>
        </w:rPr>
        <w:t xml:space="preserve"> 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I, </w:t>
      </w:r>
      <w:proofErr w:type="spellStart"/>
      <w:r w:rsidRPr="00540F38">
        <w:rPr>
          <w:rFonts w:ascii="Times New Roman" w:eastAsia="Times New Roman" w:hAnsi="Times New Roman" w:cs="Times New Roman"/>
          <w:kern w:val="0"/>
          <w:sz w:val="24"/>
          <w:szCs w:val="24"/>
          <w:lang/>
          <w14:ligatures w14:val="none"/>
        </w:rPr>
        <w:t>Sha'aban</w:t>
      </w:r>
      <w:proofErr w:type="spellEnd"/>
      <w:r w:rsidRPr="00540F38">
        <w:rPr>
          <w:rFonts w:ascii="Times New Roman" w:eastAsia="Times New Roman" w:hAnsi="Times New Roman" w:cs="Times New Roman"/>
          <w:kern w:val="0"/>
          <w:sz w:val="24"/>
          <w:szCs w:val="24"/>
          <w:lang/>
          <w14:ligatures w14:val="none"/>
        </w:rPr>
        <w:t xml:space="preserve"> A, </w:t>
      </w:r>
      <w:proofErr w:type="spellStart"/>
      <w:r w:rsidRPr="00540F38">
        <w:rPr>
          <w:rFonts w:ascii="Times New Roman" w:eastAsia="Times New Roman" w:hAnsi="Times New Roman" w:cs="Times New Roman"/>
          <w:kern w:val="0"/>
          <w:sz w:val="24"/>
          <w:szCs w:val="24"/>
          <w:lang/>
          <w14:ligatures w14:val="none"/>
        </w:rPr>
        <w:t>Gulma</w:t>
      </w:r>
      <w:proofErr w:type="spellEnd"/>
      <w:r w:rsidRPr="00540F38">
        <w:rPr>
          <w:rFonts w:ascii="Times New Roman" w:eastAsia="Times New Roman" w:hAnsi="Times New Roman" w:cs="Times New Roman"/>
          <w:kern w:val="0"/>
          <w:sz w:val="24"/>
          <w:szCs w:val="24"/>
          <w:lang/>
          <w14:ligatures w14:val="none"/>
        </w:rPr>
        <w:t xml:space="preserve"> K</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Shitu Z, Khalid G</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M, Isa A, </w:t>
      </w:r>
      <w:proofErr w:type="gramStart"/>
      <w:r w:rsidRPr="00540F38">
        <w:rPr>
          <w:rFonts w:ascii="Times New Roman" w:eastAsia="Times New Roman" w:hAnsi="Times New Roman" w:cs="Times New Roman"/>
          <w:kern w:val="0"/>
          <w:sz w:val="24"/>
          <w:szCs w:val="24"/>
          <w:lang/>
          <w14:ligatures w14:val="none"/>
        </w:rPr>
        <w:t>et al.</w:t>
      </w:r>
      <w:r>
        <w:rPr>
          <w:rFonts w:ascii="Times New Roman" w:eastAsia="Times New Roman" w:hAnsi="Times New Roman" w:cs="Times New Roman"/>
          <w:kern w:val="0"/>
          <w:sz w:val="24"/>
          <w:szCs w:val="24"/>
          <w:lang/>
          <w14:ligatures w14:val="none"/>
        </w:rPr>
        <w:t>(</w:t>
      </w:r>
      <w:proofErr w:type="gramEnd"/>
      <w:r>
        <w:rPr>
          <w:rFonts w:ascii="Times New Roman" w:eastAsia="Times New Roman" w:hAnsi="Times New Roman" w:cs="Times New Roman"/>
          <w:kern w:val="0"/>
          <w:sz w:val="24"/>
          <w:szCs w:val="24"/>
          <w:lang/>
          <w14:ligatures w14:val="none"/>
        </w:rPr>
        <w:t>2021)</w:t>
      </w:r>
      <w:r w:rsidRPr="00540F38">
        <w:rPr>
          <w:rFonts w:ascii="Times New Roman" w:eastAsia="Times New Roman" w:hAnsi="Times New Roman" w:cs="Times New Roman"/>
          <w:kern w:val="0"/>
          <w:sz w:val="24"/>
          <w:szCs w:val="24"/>
          <w:lang/>
          <w14:ligatures w14:val="none"/>
        </w:rPr>
        <w:t xml:space="preserve"> The Burden of Drug Abuse in Nigeria: A Scoping Review of Epidemiological Studies and Drug Laws. </w:t>
      </w:r>
      <w:r w:rsidRPr="00A84F30">
        <w:rPr>
          <w:rFonts w:ascii="Times New Roman" w:eastAsia="Times New Roman" w:hAnsi="Times New Roman" w:cs="Times New Roman"/>
          <w:i/>
          <w:iCs/>
          <w:kern w:val="0"/>
          <w:sz w:val="24"/>
          <w:szCs w:val="24"/>
          <w:lang/>
          <w14:ligatures w14:val="none"/>
        </w:rPr>
        <w:t>Public Health Reviewed 42</w:t>
      </w:r>
      <w:r>
        <w:rPr>
          <w:rFonts w:ascii="Times New Roman" w:eastAsia="Times New Roman" w:hAnsi="Times New Roman" w:cs="Times New Roman"/>
          <w:kern w:val="0"/>
          <w:sz w:val="24"/>
          <w:szCs w:val="24"/>
          <w:lang/>
          <w14:ligatures w14:val="none"/>
        </w:rPr>
        <w:t>(16), 34-44</w:t>
      </w:r>
      <w:r w:rsidRPr="00540F38">
        <w:rPr>
          <w:rFonts w:ascii="Times New Roman" w:eastAsia="Times New Roman" w:hAnsi="Times New Roman" w:cs="Times New Roman"/>
          <w:kern w:val="0"/>
          <w:sz w:val="24"/>
          <w:szCs w:val="24"/>
          <w:lang/>
          <w14:ligatures w14:val="none"/>
        </w:rPr>
        <w:t> </w:t>
      </w:r>
    </w:p>
    <w:p w14:paraId="13609331" w14:textId="77777777" w:rsidR="009244C7" w:rsidRDefault="00121C4E" w:rsidP="009244C7">
      <w:pPr>
        <w:shd w:val="clear" w:color="auto" w:fill="FFFFFF"/>
        <w:spacing w:before="225" w:after="100" w:afterAutospacing="1" w:line="240" w:lineRule="auto"/>
        <w:ind w:left="-180"/>
      </w:pPr>
      <w:r w:rsidRPr="00540F38">
        <w:rPr>
          <w:rFonts w:ascii="Times New Roman" w:eastAsia="Times New Roman" w:hAnsi="Times New Roman" w:cs="Times New Roman"/>
          <w:color w:val="1B1B1B"/>
          <w:sz w:val="24"/>
          <w:szCs w:val="24"/>
        </w:rPr>
        <w:t xml:space="preserve">Jordan C. J, &amp; Andersen S. L (2017). Sensitive periods of substance abuse: Early risk for the </w:t>
      </w:r>
      <w:r>
        <w:rPr>
          <w:rFonts w:ascii="Times New Roman" w:eastAsia="Times New Roman" w:hAnsi="Times New Roman" w:cs="Times New Roman"/>
          <w:color w:val="1B1B1B"/>
          <w:sz w:val="24"/>
          <w:szCs w:val="24"/>
        </w:rPr>
        <w:t xml:space="preserve">            </w:t>
      </w:r>
      <w:r w:rsidRPr="00540F38">
        <w:rPr>
          <w:rFonts w:ascii="Times New Roman" w:eastAsia="Times New Roman" w:hAnsi="Times New Roman" w:cs="Times New Roman"/>
          <w:color w:val="1B1B1B"/>
          <w:sz w:val="24"/>
          <w:szCs w:val="24"/>
        </w:rPr>
        <w:t>transition to dependence. Developmental Cognitive Neuroscience. 25:29–40 </w:t>
      </w:r>
    </w:p>
    <w:p w14:paraId="7727B3E8" w14:textId="77777777" w:rsidR="009244C7" w:rsidRDefault="00121C4E" w:rsidP="009244C7">
      <w:pPr>
        <w:shd w:val="clear" w:color="auto" w:fill="FFFFFF"/>
        <w:spacing w:before="225" w:after="100" w:afterAutospacing="1" w:line="240" w:lineRule="auto"/>
        <w:ind w:left="-180"/>
      </w:pPr>
      <w:proofErr w:type="spellStart"/>
      <w:r w:rsidRPr="00540F38">
        <w:rPr>
          <w:rFonts w:ascii="Times New Roman" w:hAnsi="Times New Roman" w:cs="Times New Roman"/>
          <w:color w:val="212121"/>
          <w:sz w:val="24"/>
          <w:szCs w:val="24"/>
          <w:shd w:val="clear" w:color="auto" w:fill="FFFFFF"/>
        </w:rPr>
        <w:t>Lasong</w:t>
      </w:r>
      <w:proofErr w:type="spellEnd"/>
      <w:r w:rsidRPr="00540F38">
        <w:rPr>
          <w:rFonts w:ascii="Times New Roman" w:hAnsi="Times New Roman" w:cs="Times New Roman"/>
          <w:color w:val="212121"/>
          <w:sz w:val="24"/>
          <w:szCs w:val="24"/>
          <w:shd w:val="clear" w:color="auto" w:fill="FFFFFF"/>
        </w:rPr>
        <w:t xml:space="preserve"> J, Zhang Y, Gebremedhin SA, Opoku S, </w:t>
      </w:r>
      <w:proofErr w:type="spellStart"/>
      <w:r w:rsidRPr="00540F38">
        <w:rPr>
          <w:rFonts w:ascii="Times New Roman" w:hAnsi="Times New Roman" w:cs="Times New Roman"/>
          <w:color w:val="212121"/>
          <w:sz w:val="24"/>
          <w:szCs w:val="24"/>
          <w:shd w:val="clear" w:color="auto" w:fill="FFFFFF"/>
        </w:rPr>
        <w:t>Abaidoo</w:t>
      </w:r>
      <w:proofErr w:type="spellEnd"/>
      <w:r w:rsidRPr="00540F38">
        <w:rPr>
          <w:rFonts w:ascii="Times New Roman" w:hAnsi="Times New Roman" w:cs="Times New Roman"/>
          <w:color w:val="212121"/>
          <w:sz w:val="24"/>
          <w:szCs w:val="24"/>
          <w:shd w:val="clear" w:color="auto" w:fill="FFFFFF"/>
        </w:rPr>
        <w:t xml:space="preserve"> CS, Mkandawire T, Zhao K, Zhang H. Determinants of modern contraceptive use among married women of reproductive age: a cross-sectional study in rural Zambia. BMJ Open. 2020 Mar 31;10(3</w:t>
      </w:r>
      <w:proofErr w:type="gramStart"/>
      <w:r w:rsidRPr="00540F38">
        <w:rPr>
          <w:rFonts w:ascii="Times New Roman" w:hAnsi="Times New Roman" w:cs="Times New Roman"/>
          <w:color w:val="212121"/>
          <w:sz w:val="24"/>
          <w:szCs w:val="24"/>
          <w:shd w:val="clear" w:color="auto" w:fill="FFFFFF"/>
        </w:rPr>
        <w:t>):e</w:t>
      </w:r>
      <w:proofErr w:type="gramEnd"/>
      <w:r w:rsidRPr="00540F38">
        <w:rPr>
          <w:rFonts w:ascii="Times New Roman" w:hAnsi="Times New Roman" w:cs="Times New Roman"/>
          <w:color w:val="212121"/>
          <w:sz w:val="24"/>
          <w:szCs w:val="24"/>
          <w:shd w:val="clear" w:color="auto" w:fill="FFFFFF"/>
        </w:rPr>
        <w:t xml:space="preserve">030980. </w:t>
      </w:r>
      <w:proofErr w:type="spellStart"/>
      <w:r w:rsidRPr="00540F38">
        <w:rPr>
          <w:rFonts w:ascii="Times New Roman" w:hAnsi="Times New Roman" w:cs="Times New Roman"/>
          <w:color w:val="212121"/>
          <w:sz w:val="24"/>
          <w:szCs w:val="24"/>
          <w:shd w:val="clear" w:color="auto" w:fill="FFFFFF"/>
        </w:rPr>
        <w:t>doi</w:t>
      </w:r>
      <w:proofErr w:type="spellEnd"/>
      <w:r w:rsidRPr="00540F38">
        <w:rPr>
          <w:rFonts w:ascii="Times New Roman" w:hAnsi="Times New Roman" w:cs="Times New Roman"/>
          <w:color w:val="212121"/>
          <w:sz w:val="24"/>
          <w:szCs w:val="24"/>
          <w:shd w:val="clear" w:color="auto" w:fill="FFFFFF"/>
        </w:rPr>
        <w:t>: 10.1136/bmjopen-2019-030980. PMID: 32234737; PMCID: PMC7170561.</w:t>
      </w:r>
      <w:r w:rsidR="009244C7" w:rsidRPr="009244C7">
        <w:rPr>
          <w:rFonts w:ascii="Times New Roman" w:eastAsia="Times New Roman" w:hAnsi="Times New Roman" w:cs="Times New Roman"/>
          <w:kern w:val="0"/>
          <w:sz w:val="24"/>
          <w:szCs w:val="24"/>
          <w:lang/>
          <w14:ligatures w14:val="none"/>
        </w:rPr>
        <w:t xml:space="preserve"> </w:t>
      </w:r>
    </w:p>
    <w:p w14:paraId="640EFB51" w14:textId="77777777" w:rsidR="009244C7" w:rsidRDefault="009244C7" w:rsidP="009244C7">
      <w:pPr>
        <w:shd w:val="clear" w:color="auto" w:fill="FFFFFF"/>
        <w:spacing w:before="225" w:after="100" w:afterAutospacing="1" w:line="240" w:lineRule="auto"/>
        <w:ind w:left="-180"/>
      </w:pPr>
      <w:proofErr w:type="spellStart"/>
      <w:r w:rsidRPr="00540F38">
        <w:rPr>
          <w:rFonts w:ascii="Times New Roman" w:eastAsia="Times New Roman" w:hAnsi="Times New Roman" w:cs="Times New Roman"/>
          <w:kern w:val="0"/>
          <w:sz w:val="24"/>
          <w:szCs w:val="24"/>
          <w:lang/>
          <w14:ligatures w14:val="none"/>
        </w:rPr>
        <w:t>Lasebikan</w:t>
      </w:r>
      <w:proofErr w:type="spellEnd"/>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V</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O</w:t>
      </w:r>
      <w:r>
        <w:rPr>
          <w:rFonts w:ascii="Times New Roman" w:eastAsia="Times New Roman" w:hAnsi="Times New Roman" w:cs="Times New Roman"/>
          <w:kern w:val="0"/>
          <w:sz w:val="24"/>
          <w:szCs w:val="24"/>
          <w:lang/>
          <w14:ligatures w14:val="none"/>
        </w:rPr>
        <w:t>.</w:t>
      </w:r>
      <w:proofErr w:type="gramStart"/>
      <w:r w:rsidRPr="00540F38">
        <w:rPr>
          <w:rFonts w:ascii="Times New Roman" w:eastAsia="Times New Roman" w:hAnsi="Times New Roman" w:cs="Times New Roman"/>
          <w:kern w:val="0"/>
          <w:sz w:val="24"/>
          <w:szCs w:val="24"/>
          <w:lang/>
          <w14:ligatures w14:val="none"/>
        </w:rPr>
        <w:t xml:space="preserve">, </w:t>
      </w:r>
      <w:r>
        <w:rPr>
          <w:rFonts w:ascii="Times New Roman" w:eastAsia="Times New Roman" w:hAnsi="Times New Roman" w:cs="Times New Roman"/>
          <w:kern w:val="0"/>
          <w:sz w:val="24"/>
          <w:szCs w:val="24"/>
          <w:lang/>
          <w14:ligatures w14:val="none"/>
        </w:rPr>
        <w:t xml:space="preserve"> &amp;</w:t>
      </w:r>
      <w:proofErr w:type="gramEnd"/>
      <w:r>
        <w:rPr>
          <w:rFonts w:ascii="Times New Roman" w:eastAsia="Times New Roman" w:hAnsi="Times New Roman" w:cs="Times New Roman"/>
          <w:kern w:val="0"/>
          <w:sz w:val="24"/>
          <w:szCs w:val="24"/>
          <w:lang/>
          <w14:ligatures w14:val="none"/>
        </w:rPr>
        <w:t xml:space="preserve"> </w:t>
      </w:r>
      <w:r w:rsidRPr="00540F38">
        <w:rPr>
          <w:rFonts w:ascii="Times New Roman" w:eastAsia="Times New Roman" w:hAnsi="Times New Roman" w:cs="Times New Roman"/>
          <w:kern w:val="0"/>
          <w:sz w:val="24"/>
          <w:szCs w:val="24"/>
          <w:lang/>
          <w14:ligatures w14:val="none"/>
        </w:rPr>
        <w:t>Ola B</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A, </w:t>
      </w:r>
      <w:proofErr w:type="spellStart"/>
      <w:r w:rsidRPr="00540F38">
        <w:rPr>
          <w:rFonts w:ascii="Times New Roman" w:eastAsia="Times New Roman" w:hAnsi="Times New Roman" w:cs="Times New Roman"/>
          <w:kern w:val="0"/>
          <w:sz w:val="24"/>
          <w:szCs w:val="24"/>
          <w:lang/>
          <w14:ligatures w14:val="none"/>
        </w:rPr>
        <w:t>Lasebikan</w:t>
      </w:r>
      <w:proofErr w:type="spellEnd"/>
      <w:r w:rsidRPr="00540F38">
        <w:rPr>
          <w:rFonts w:ascii="Times New Roman" w:eastAsia="Times New Roman" w:hAnsi="Times New Roman" w:cs="Times New Roman"/>
          <w:kern w:val="0"/>
          <w:sz w:val="24"/>
          <w:szCs w:val="24"/>
          <w:lang/>
          <w14:ligatures w14:val="none"/>
        </w:rPr>
        <w:t xml:space="preserve"> T</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O.</w:t>
      </w:r>
      <w:r>
        <w:rPr>
          <w:rFonts w:ascii="Times New Roman" w:eastAsia="Times New Roman" w:hAnsi="Times New Roman" w:cs="Times New Roman"/>
          <w:kern w:val="0"/>
          <w:sz w:val="24"/>
          <w:szCs w:val="24"/>
          <w:lang/>
          <w14:ligatures w14:val="none"/>
        </w:rPr>
        <w:t>,(2019)</w:t>
      </w:r>
      <w:r w:rsidRPr="00540F38">
        <w:rPr>
          <w:rFonts w:ascii="Times New Roman" w:eastAsia="Times New Roman" w:hAnsi="Times New Roman" w:cs="Times New Roman"/>
          <w:kern w:val="0"/>
          <w:sz w:val="24"/>
          <w:szCs w:val="24"/>
          <w:lang/>
          <w14:ligatures w14:val="none"/>
        </w:rPr>
        <w:t xml:space="preserve"> Shisha smoking in selected nightclubs in Nigeria. PAMJ.  </w:t>
      </w:r>
      <w:proofErr w:type="spellStart"/>
      <w:r w:rsidRPr="00540F38">
        <w:rPr>
          <w:rFonts w:ascii="Times New Roman" w:eastAsia="Times New Roman" w:hAnsi="Times New Roman" w:cs="Times New Roman"/>
          <w:kern w:val="0"/>
          <w:sz w:val="24"/>
          <w:szCs w:val="24"/>
          <w:lang/>
          <w14:ligatures w14:val="none"/>
        </w:rPr>
        <w:t>doi</w:t>
      </w:r>
      <w:proofErr w:type="spellEnd"/>
      <w:r w:rsidRPr="00540F38">
        <w:rPr>
          <w:rFonts w:ascii="Times New Roman" w:eastAsia="Times New Roman" w:hAnsi="Times New Roman" w:cs="Times New Roman"/>
          <w:kern w:val="0"/>
          <w:sz w:val="24"/>
          <w:szCs w:val="24"/>
          <w:lang/>
          <w14:ligatures w14:val="none"/>
        </w:rPr>
        <w:t>: 10.11604/pamj.2019.33.136.17149. 2019 33(136</w:t>
      </w:r>
      <w:r>
        <w:rPr>
          <w:rFonts w:ascii="Times New Roman" w:eastAsia="Times New Roman" w:hAnsi="Times New Roman" w:cs="Times New Roman"/>
          <w:kern w:val="0"/>
          <w:sz w:val="24"/>
          <w:szCs w:val="24"/>
          <w:lang/>
          <w14:ligatures w14:val="none"/>
        </w:rPr>
        <w:t>)</w:t>
      </w:r>
    </w:p>
    <w:p w14:paraId="16E078D9" w14:textId="77777777" w:rsidR="009244C7" w:rsidRDefault="00121C4E" w:rsidP="009244C7">
      <w:pPr>
        <w:shd w:val="clear" w:color="auto" w:fill="FFFFFF"/>
        <w:spacing w:before="225" w:after="100" w:afterAutospacing="1" w:line="240" w:lineRule="auto"/>
        <w:ind w:left="-180"/>
      </w:pPr>
      <w:r w:rsidRPr="00540F38">
        <w:rPr>
          <w:rFonts w:ascii="Times New Roman" w:hAnsi="Times New Roman" w:cs="Times New Roman"/>
          <w:sz w:val="24"/>
          <w:szCs w:val="24"/>
        </w:rPr>
        <w:t xml:space="preserve">Lawal, A., Abdullahi, S. B., </w:t>
      </w:r>
      <w:proofErr w:type="spellStart"/>
      <w:r w:rsidRPr="00540F38">
        <w:rPr>
          <w:rFonts w:ascii="Times New Roman" w:hAnsi="Times New Roman" w:cs="Times New Roman"/>
          <w:sz w:val="24"/>
          <w:szCs w:val="24"/>
        </w:rPr>
        <w:t>Olorukooba</w:t>
      </w:r>
      <w:proofErr w:type="spellEnd"/>
      <w:r w:rsidRPr="00540F38">
        <w:rPr>
          <w:rFonts w:ascii="Times New Roman" w:hAnsi="Times New Roman" w:cs="Times New Roman"/>
          <w:sz w:val="24"/>
          <w:szCs w:val="24"/>
        </w:rPr>
        <w:t xml:space="preserve">, A. A., Hamza, K. L., Usman, B., Abdulkadir, A., Abba, S. K., Yahaya, S. S., Nass, N. S., Amadu, L., Shuaibu, Z. B., </w:t>
      </w:r>
      <w:proofErr w:type="spellStart"/>
      <w:r w:rsidRPr="00540F38">
        <w:rPr>
          <w:rFonts w:ascii="Times New Roman" w:hAnsi="Times New Roman" w:cs="Times New Roman"/>
          <w:sz w:val="24"/>
          <w:szCs w:val="24"/>
        </w:rPr>
        <w:t>Belgore</w:t>
      </w:r>
      <w:proofErr w:type="spellEnd"/>
      <w:r w:rsidRPr="00540F38">
        <w:rPr>
          <w:rFonts w:ascii="Times New Roman" w:hAnsi="Times New Roman" w:cs="Times New Roman"/>
          <w:sz w:val="24"/>
          <w:szCs w:val="24"/>
        </w:rPr>
        <w:t xml:space="preserve">, S., Iliyasu, H., Umar, U. M., Jibril, B. M., Bashir, S. S., Ahmad, A., </w:t>
      </w:r>
      <w:proofErr w:type="spellStart"/>
      <w:r w:rsidRPr="00540F38">
        <w:rPr>
          <w:rFonts w:ascii="Times New Roman" w:hAnsi="Times New Roman" w:cs="Times New Roman"/>
          <w:sz w:val="24"/>
          <w:szCs w:val="24"/>
        </w:rPr>
        <w:t>Saulawa</w:t>
      </w:r>
      <w:proofErr w:type="spellEnd"/>
      <w:r w:rsidRPr="00540F38">
        <w:rPr>
          <w:rFonts w:ascii="Times New Roman" w:hAnsi="Times New Roman" w:cs="Times New Roman"/>
          <w:sz w:val="24"/>
          <w:szCs w:val="24"/>
        </w:rPr>
        <w:t xml:space="preserve">, F. A., </w:t>
      </w:r>
      <w:proofErr w:type="spellStart"/>
      <w:r w:rsidRPr="00540F38">
        <w:rPr>
          <w:rFonts w:ascii="Times New Roman" w:hAnsi="Times New Roman" w:cs="Times New Roman"/>
          <w:sz w:val="24"/>
          <w:szCs w:val="24"/>
        </w:rPr>
        <w:t>Babale</w:t>
      </w:r>
      <w:proofErr w:type="spellEnd"/>
      <w:r w:rsidRPr="00540F38">
        <w:rPr>
          <w:rFonts w:ascii="Times New Roman" w:hAnsi="Times New Roman" w:cs="Times New Roman"/>
          <w:sz w:val="24"/>
          <w:szCs w:val="24"/>
        </w:rPr>
        <w:t>, M. S., &amp; Abubakar, A. A. (2025). Prevalence and factors associated with substance abuse among adolescents in public and private secondary schools in Katsina State, Nigeria. </w:t>
      </w:r>
      <w:r w:rsidRPr="00A84F30">
        <w:rPr>
          <w:rFonts w:ascii="Times New Roman" w:hAnsi="Times New Roman" w:cs="Times New Roman"/>
          <w:i/>
          <w:iCs/>
          <w:sz w:val="24"/>
          <w:szCs w:val="24"/>
        </w:rPr>
        <w:t>BMC public health, 25</w:t>
      </w:r>
      <w:r w:rsidRPr="00540F38">
        <w:rPr>
          <w:rFonts w:ascii="Times New Roman" w:hAnsi="Times New Roman" w:cs="Times New Roman"/>
          <w:sz w:val="24"/>
          <w:szCs w:val="24"/>
        </w:rPr>
        <w:t>(1), 531. https://doi.org/10.1186/s12889-025-21739-y</w:t>
      </w:r>
      <w:r w:rsidRPr="00540F38">
        <w:rPr>
          <w:rFonts w:ascii="Times New Roman" w:eastAsia="Times New Roman" w:hAnsi="Times New Roman" w:cs="Times New Roman"/>
          <w:kern w:val="0"/>
          <w:sz w:val="24"/>
          <w:szCs w:val="24"/>
          <w:lang w:val="en-IN" w:eastAsia="en-IN"/>
          <w14:ligatures w14:val="none"/>
        </w:rPr>
        <w:t xml:space="preserve"> </w:t>
      </w:r>
    </w:p>
    <w:p w14:paraId="689915D1" w14:textId="77777777" w:rsidR="00E124F9" w:rsidRDefault="00121C4E" w:rsidP="00E124F9">
      <w:pPr>
        <w:shd w:val="clear" w:color="auto" w:fill="FFFFFF"/>
        <w:spacing w:before="225" w:after="100" w:afterAutospacing="1" w:line="240" w:lineRule="auto"/>
        <w:ind w:left="-180"/>
      </w:pPr>
      <w:r w:rsidRPr="00540F38">
        <w:rPr>
          <w:rFonts w:ascii="Times New Roman" w:eastAsia="Times New Roman" w:hAnsi="Times New Roman" w:cs="Times New Roman"/>
          <w:color w:val="1B1B1B"/>
          <w:sz w:val="24"/>
          <w:szCs w:val="24"/>
        </w:rPr>
        <w:t xml:space="preserve">Mogan KA, Venkatesh U, Kapoor R, &amp; Kumar M (2020). Determinants of substance use among young people attending an urban primary health center in Delhi. </w:t>
      </w:r>
      <w:r w:rsidRPr="00540F38">
        <w:rPr>
          <w:rFonts w:ascii="Times New Roman" w:eastAsia="Times New Roman" w:hAnsi="Times New Roman" w:cs="Times New Roman"/>
          <w:i/>
          <w:iCs/>
          <w:color w:val="1B1B1B"/>
          <w:sz w:val="24"/>
          <w:szCs w:val="24"/>
        </w:rPr>
        <w:t>International Journal Adolescence Medical Health.</w:t>
      </w:r>
      <w:r w:rsidRPr="00540F38">
        <w:rPr>
          <w:rFonts w:ascii="Times New Roman" w:eastAsia="Times New Roman" w:hAnsi="Times New Roman" w:cs="Times New Roman"/>
          <w:color w:val="1B1B1B"/>
          <w:sz w:val="24"/>
          <w:szCs w:val="24"/>
        </w:rPr>
        <w:t xml:space="preserve"> 34:20190243. </w:t>
      </w:r>
    </w:p>
    <w:p w14:paraId="2774927C" w14:textId="1D5F58E7" w:rsidR="00A72111" w:rsidRPr="009244C7" w:rsidRDefault="00E124F9" w:rsidP="00E124F9">
      <w:pPr>
        <w:shd w:val="clear" w:color="auto" w:fill="FFFFFF"/>
        <w:spacing w:before="225" w:after="100" w:afterAutospacing="1" w:line="240" w:lineRule="auto"/>
        <w:ind w:left="-180"/>
      </w:pPr>
      <w:r>
        <w:rPr>
          <w:rFonts w:ascii="Arial" w:hAnsi="Arial" w:cs="Arial"/>
          <w:color w:val="252525"/>
          <w:shd w:val="clear" w:color="auto" w:fill="FFFFFF"/>
        </w:rPr>
        <w:t xml:space="preserve">Miech, R. A., Johnston, L. D., Patrick, M. E., and O’Malley, Patrick </w:t>
      </w:r>
      <w:proofErr w:type="gramStart"/>
      <w:r>
        <w:rPr>
          <w:rFonts w:ascii="Arial" w:hAnsi="Arial" w:cs="Arial"/>
          <w:color w:val="252525"/>
          <w:shd w:val="clear" w:color="auto" w:fill="FFFFFF"/>
        </w:rPr>
        <w:t>M.(</w:t>
      </w:r>
      <w:proofErr w:type="gramEnd"/>
      <w:r>
        <w:rPr>
          <w:rFonts w:ascii="Arial" w:hAnsi="Arial" w:cs="Arial"/>
          <w:color w:val="252525"/>
          <w:shd w:val="clear" w:color="auto" w:fill="FFFFFF"/>
        </w:rPr>
        <w:t xml:space="preserve">2024) Monitoring the Future: A Continuing Study of American Youth (12th-Grade Survey). Inter-university Consortium for Political and Social Research [distributor], 2025-10-30. </w:t>
      </w:r>
      <w:hyperlink r:id="rId10" w:history="1">
        <w:r w:rsidRPr="00D86595">
          <w:rPr>
            <w:rStyle w:val="Hyperlink"/>
            <w:rFonts w:ascii="Arial" w:hAnsi="Arial" w:cs="Arial"/>
            <w:shd w:val="clear" w:color="auto" w:fill="FFFFFF"/>
          </w:rPr>
          <w:t>https://doi.org/10.3886/ICPSR39444.v2</w:t>
        </w:r>
      </w:hyperlink>
    </w:p>
    <w:p w14:paraId="3E247344" w14:textId="77777777" w:rsidR="00A72111" w:rsidRDefault="00A72111" w:rsidP="00A72111">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rPr>
          <w:rFonts w:ascii="Times New Roman" w:eastAsia="Times New Roman" w:hAnsi="Times New Roman" w:cs="Times New Roman"/>
          <w:kern w:val="0"/>
          <w:sz w:val="24"/>
          <w:szCs w:val="24"/>
          <w:lang/>
          <w14:ligatures w14:val="none"/>
        </w:rPr>
        <w:lastRenderedPageBreak/>
        <w:t>Mohammed M</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K</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Ibraheem N</w:t>
      </w:r>
      <w:r>
        <w:rPr>
          <w:rFonts w:ascii="Times New Roman" w:eastAsia="Times New Roman" w:hAnsi="Times New Roman" w:cs="Times New Roman"/>
          <w:kern w:val="0"/>
          <w:sz w:val="24"/>
          <w:szCs w:val="24"/>
          <w:lang/>
          <w14:ligatures w14:val="none"/>
        </w:rPr>
        <w:t xml:space="preserve">. </w:t>
      </w:r>
      <w:r w:rsidRPr="00540F38">
        <w:rPr>
          <w:rFonts w:ascii="Times New Roman" w:eastAsia="Times New Roman" w:hAnsi="Times New Roman" w:cs="Times New Roman"/>
          <w:kern w:val="0"/>
          <w:sz w:val="24"/>
          <w:szCs w:val="24"/>
          <w:lang/>
          <w14:ligatures w14:val="none"/>
        </w:rPr>
        <w:t>M</w:t>
      </w:r>
      <w:r>
        <w:rPr>
          <w:rFonts w:ascii="Times New Roman" w:eastAsia="Times New Roman" w:hAnsi="Times New Roman" w:cs="Times New Roman"/>
          <w:kern w:val="0"/>
          <w:sz w:val="24"/>
          <w:szCs w:val="24"/>
          <w:lang/>
          <w14:ligatures w14:val="none"/>
        </w:rPr>
        <w:t>.</w:t>
      </w:r>
      <w:proofErr w:type="gramStart"/>
      <w:r w:rsidRPr="00540F38">
        <w:rPr>
          <w:rFonts w:ascii="Times New Roman" w:eastAsia="Times New Roman" w:hAnsi="Times New Roman" w:cs="Times New Roman"/>
          <w:kern w:val="0"/>
          <w:sz w:val="24"/>
          <w:szCs w:val="24"/>
          <w:lang/>
          <w14:ligatures w14:val="none"/>
        </w:rPr>
        <w:t xml:space="preserve">, </w:t>
      </w:r>
      <w:r>
        <w:rPr>
          <w:rFonts w:ascii="Times New Roman" w:eastAsia="Times New Roman" w:hAnsi="Times New Roman" w:cs="Times New Roman"/>
          <w:kern w:val="0"/>
          <w:sz w:val="24"/>
          <w:szCs w:val="24"/>
          <w:lang/>
          <w14:ligatures w14:val="none"/>
        </w:rPr>
        <w:t xml:space="preserve"> &amp;</w:t>
      </w:r>
      <w:proofErr w:type="gramEnd"/>
      <w:r>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Khudhair</w:t>
      </w:r>
      <w:proofErr w:type="spellEnd"/>
      <w:r w:rsidRPr="00540F38">
        <w:rPr>
          <w:rFonts w:ascii="Times New Roman" w:eastAsia="Times New Roman" w:hAnsi="Times New Roman" w:cs="Times New Roman"/>
          <w:kern w:val="0"/>
          <w:sz w:val="24"/>
          <w:szCs w:val="24"/>
          <w:lang/>
          <w14:ligatures w14:val="none"/>
        </w:rPr>
        <w:t xml:space="preserve"> M</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A.</w:t>
      </w:r>
      <w:r>
        <w:rPr>
          <w:rFonts w:ascii="Times New Roman" w:eastAsia="Times New Roman" w:hAnsi="Times New Roman" w:cs="Times New Roman"/>
          <w:kern w:val="0"/>
          <w:sz w:val="24"/>
          <w:szCs w:val="24"/>
          <w:lang/>
          <w14:ligatures w14:val="none"/>
        </w:rPr>
        <w:t>, (2022)</w:t>
      </w:r>
      <w:r w:rsidRPr="00540F38">
        <w:rPr>
          <w:rFonts w:ascii="Times New Roman" w:eastAsia="Times New Roman" w:hAnsi="Times New Roman" w:cs="Times New Roman"/>
          <w:kern w:val="0"/>
          <w:sz w:val="24"/>
          <w:szCs w:val="24"/>
          <w:lang/>
          <w14:ligatures w14:val="none"/>
        </w:rPr>
        <w:t xml:space="preserve"> Knowledge and attitude of substance abuse among the youths in Tikrit Iraq. </w:t>
      </w:r>
      <w:r w:rsidRPr="00AA394F">
        <w:rPr>
          <w:rFonts w:ascii="Times New Roman" w:eastAsia="Times New Roman" w:hAnsi="Times New Roman" w:cs="Times New Roman"/>
          <w:i/>
          <w:iCs/>
          <w:kern w:val="0"/>
          <w:sz w:val="24"/>
          <w:szCs w:val="24"/>
          <w:lang/>
          <w14:ligatures w14:val="none"/>
        </w:rPr>
        <w:t>Journal Population Therap</w:t>
      </w:r>
      <w:r>
        <w:rPr>
          <w:rFonts w:ascii="Times New Roman" w:eastAsia="Times New Roman" w:hAnsi="Times New Roman" w:cs="Times New Roman"/>
          <w:i/>
          <w:iCs/>
          <w:kern w:val="0"/>
          <w:sz w:val="24"/>
          <w:szCs w:val="24"/>
          <w:lang/>
          <w14:ligatures w14:val="none"/>
        </w:rPr>
        <w:t>eutics &amp;</w:t>
      </w:r>
      <w:r w:rsidRPr="00AA394F">
        <w:rPr>
          <w:rFonts w:ascii="Times New Roman" w:eastAsia="Times New Roman" w:hAnsi="Times New Roman" w:cs="Times New Roman"/>
          <w:i/>
          <w:iCs/>
          <w:kern w:val="0"/>
          <w:sz w:val="24"/>
          <w:szCs w:val="24"/>
          <w:lang/>
          <w14:ligatures w14:val="none"/>
        </w:rPr>
        <w:t xml:space="preserve"> Clinical Pharmacology. 28</w:t>
      </w:r>
      <w:r w:rsidRPr="00540F38">
        <w:rPr>
          <w:rFonts w:ascii="Times New Roman" w:eastAsia="Times New Roman" w:hAnsi="Times New Roman" w:cs="Times New Roman"/>
          <w:kern w:val="0"/>
          <w:sz w:val="24"/>
          <w:szCs w:val="24"/>
          <w:lang/>
          <w14:ligatures w14:val="none"/>
        </w:rPr>
        <w:t>(2)</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92–98. </w:t>
      </w:r>
    </w:p>
    <w:p w14:paraId="7FDD9753" w14:textId="77777777" w:rsidR="009244C7" w:rsidRDefault="00A72111" w:rsidP="009244C7">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rPr>
          <w:rFonts w:ascii="Times New Roman" w:eastAsia="Times New Roman" w:hAnsi="Times New Roman" w:cs="Times New Roman"/>
          <w:kern w:val="0"/>
          <w:sz w:val="24"/>
          <w:szCs w:val="24"/>
          <w:lang/>
          <w14:ligatures w14:val="none"/>
        </w:rPr>
        <w:t>National Drug Law Enforcement Agency, author. Federal Republic of Nigeria. 2016 Annual Report. 2016. p. 83. [cited 2022 Nov 4]. Available from: </w:t>
      </w:r>
      <w:hyperlink r:id="rId11" w:tgtFrame="_blank" w:history="1">
        <w:r w:rsidRPr="00540F38">
          <w:rPr>
            <w:rFonts w:ascii="Times New Roman" w:eastAsia="Times New Roman" w:hAnsi="Times New Roman" w:cs="Times New Roman"/>
            <w:color w:val="005EA2"/>
            <w:kern w:val="0"/>
            <w:sz w:val="24"/>
            <w:szCs w:val="24"/>
            <w:u w:val="single"/>
            <w:lang/>
            <w14:ligatures w14:val="none"/>
          </w:rPr>
          <w:t>https://ndlea.gov.ng</w:t>
        </w:r>
      </w:hyperlink>
      <w:r w:rsidRPr="00540F38">
        <w:rPr>
          <w:rFonts w:ascii="Times New Roman" w:eastAsia="Times New Roman" w:hAnsi="Times New Roman" w:cs="Times New Roman"/>
          <w:kern w:val="0"/>
          <w:sz w:val="24"/>
          <w:szCs w:val="24"/>
          <w:lang/>
          <w14:ligatures w14:val="none"/>
        </w:rPr>
        <w:t>.</w:t>
      </w:r>
      <w:r w:rsidRPr="00A72111">
        <w:rPr>
          <w:rFonts w:ascii="Times New Roman" w:eastAsia="Times New Roman" w:hAnsi="Times New Roman" w:cs="Times New Roman"/>
          <w:kern w:val="0"/>
          <w:sz w:val="24"/>
          <w:szCs w:val="24"/>
          <w:lang/>
          <w14:ligatures w14:val="none"/>
        </w:rPr>
        <w:t xml:space="preserve"> </w:t>
      </w:r>
    </w:p>
    <w:p w14:paraId="067412A2" w14:textId="77777777" w:rsidR="009244C7" w:rsidRDefault="009244C7" w:rsidP="009244C7">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rPr>
          <w:rFonts w:ascii="Times New Roman" w:eastAsia="Times New Roman" w:hAnsi="Times New Roman" w:cs="Times New Roman"/>
          <w:kern w:val="0"/>
          <w:sz w:val="24"/>
          <w:szCs w:val="24"/>
          <w:lang/>
          <w14:ligatures w14:val="none"/>
        </w:rPr>
        <w:t>Nawi</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M</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Ismail</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R</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Ibrahim F, Hassan M</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R</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Manaf</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M</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R</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Amit N</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et al. </w:t>
      </w:r>
      <w:r>
        <w:rPr>
          <w:rFonts w:ascii="Times New Roman" w:eastAsia="Times New Roman" w:hAnsi="Times New Roman" w:cs="Times New Roman"/>
          <w:kern w:val="0"/>
          <w:sz w:val="24"/>
          <w:szCs w:val="24"/>
          <w:lang/>
          <w14:ligatures w14:val="none"/>
        </w:rPr>
        <w:t xml:space="preserve">(2021) </w:t>
      </w:r>
      <w:r w:rsidRPr="00540F38">
        <w:rPr>
          <w:rFonts w:ascii="Times New Roman" w:eastAsia="Times New Roman" w:hAnsi="Times New Roman" w:cs="Times New Roman"/>
          <w:kern w:val="0"/>
          <w:sz w:val="24"/>
          <w:szCs w:val="24"/>
          <w:lang/>
          <w14:ligatures w14:val="none"/>
        </w:rPr>
        <w:t xml:space="preserve">Risk and protective factors of drug abuse among adolescents: a systematic review. </w:t>
      </w:r>
      <w:r w:rsidRPr="00194647">
        <w:rPr>
          <w:rFonts w:ascii="Times New Roman" w:eastAsia="Times New Roman" w:hAnsi="Times New Roman" w:cs="Times New Roman"/>
          <w:i/>
          <w:iCs/>
          <w:kern w:val="0"/>
          <w:sz w:val="24"/>
          <w:szCs w:val="24"/>
          <w:lang/>
          <w14:ligatures w14:val="none"/>
        </w:rPr>
        <w:t>BMC Public Health. 21</w:t>
      </w:r>
      <w:r w:rsidRPr="00540F38">
        <w:rPr>
          <w:rFonts w:ascii="Times New Roman" w:eastAsia="Times New Roman" w:hAnsi="Times New Roman" w:cs="Times New Roman"/>
          <w:kern w:val="0"/>
          <w:sz w:val="24"/>
          <w:szCs w:val="24"/>
          <w:lang/>
          <w14:ligatures w14:val="none"/>
        </w:rPr>
        <w:t>(1)</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2088. </w:t>
      </w:r>
      <w:proofErr w:type="spellStart"/>
      <w:r w:rsidRPr="00540F38">
        <w:rPr>
          <w:rFonts w:ascii="Times New Roman" w:eastAsia="Times New Roman" w:hAnsi="Times New Roman" w:cs="Times New Roman"/>
          <w:kern w:val="0"/>
          <w:sz w:val="24"/>
          <w:szCs w:val="24"/>
          <w:lang/>
          <w14:ligatures w14:val="none"/>
        </w:rPr>
        <w:t>doi</w:t>
      </w:r>
      <w:proofErr w:type="spellEnd"/>
      <w:r w:rsidRPr="00540F38">
        <w:rPr>
          <w:rFonts w:ascii="Times New Roman" w:eastAsia="Times New Roman" w:hAnsi="Times New Roman" w:cs="Times New Roman"/>
          <w:kern w:val="0"/>
          <w:sz w:val="24"/>
          <w:szCs w:val="24"/>
          <w:lang/>
          <w14:ligatures w14:val="none"/>
        </w:rPr>
        <w:t>: 10.1186/s12889-021-11906-2.</w:t>
      </w:r>
    </w:p>
    <w:p w14:paraId="3920F16A" w14:textId="77777777" w:rsidR="009244C7" w:rsidRDefault="009244C7" w:rsidP="009244C7">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proofErr w:type="spellStart"/>
      <w:r w:rsidRPr="00540F38">
        <w:rPr>
          <w:rFonts w:ascii="Times New Roman" w:eastAsia="Times New Roman" w:hAnsi="Times New Roman" w:cs="Times New Roman"/>
          <w:kern w:val="0"/>
          <w:sz w:val="24"/>
          <w:szCs w:val="24"/>
          <w:lang/>
          <w14:ligatures w14:val="none"/>
        </w:rPr>
        <w:t>Nebhinani</w:t>
      </w:r>
      <w:proofErr w:type="spellEnd"/>
      <w:r w:rsidRPr="00540F38">
        <w:rPr>
          <w:rFonts w:ascii="Times New Roman" w:eastAsia="Times New Roman" w:hAnsi="Times New Roman" w:cs="Times New Roman"/>
          <w:kern w:val="0"/>
          <w:sz w:val="24"/>
          <w:szCs w:val="24"/>
          <w:lang/>
          <w14:ligatures w14:val="none"/>
        </w:rPr>
        <w:t xml:space="preserve"> N</w:t>
      </w:r>
      <w:r>
        <w:rPr>
          <w:rFonts w:ascii="Times New Roman" w:eastAsia="Times New Roman" w:hAnsi="Times New Roman" w:cs="Times New Roman"/>
          <w:kern w:val="0"/>
          <w:sz w:val="24"/>
          <w:szCs w:val="24"/>
          <w:lang/>
          <w14:ligatures w14:val="none"/>
        </w:rPr>
        <w:t>.</w:t>
      </w:r>
      <w:proofErr w:type="gramStart"/>
      <w:r w:rsidRPr="00540F38">
        <w:rPr>
          <w:rFonts w:ascii="Times New Roman" w:eastAsia="Times New Roman" w:hAnsi="Times New Roman" w:cs="Times New Roman"/>
          <w:kern w:val="0"/>
          <w:sz w:val="24"/>
          <w:szCs w:val="24"/>
          <w:lang/>
          <w14:ligatures w14:val="none"/>
        </w:rPr>
        <w:t xml:space="preserve">, </w:t>
      </w:r>
      <w:r>
        <w:rPr>
          <w:rFonts w:ascii="Times New Roman" w:eastAsia="Times New Roman" w:hAnsi="Times New Roman" w:cs="Times New Roman"/>
          <w:kern w:val="0"/>
          <w:sz w:val="24"/>
          <w:szCs w:val="24"/>
          <w:lang/>
          <w14:ligatures w14:val="none"/>
        </w:rPr>
        <w:t xml:space="preserve"> &amp;</w:t>
      </w:r>
      <w:proofErr w:type="gramEnd"/>
      <w:r>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Nebhinani</w:t>
      </w:r>
      <w:proofErr w:type="spellEnd"/>
      <w:r w:rsidRPr="00540F38">
        <w:rPr>
          <w:rFonts w:ascii="Times New Roman" w:eastAsia="Times New Roman" w:hAnsi="Times New Roman" w:cs="Times New Roman"/>
          <w:kern w:val="0"/>
          <w:sz w:val="24"/>
          <w:szCs w:val="24"/>
          <w:lang/>
          <w14:ligatures w14:val="none"/>
        </w:rPr>
        <w:t xml:space="preserve"> M.</w:t>
      </w:r>
      <w:r>
        <w:rPr>
          <w:rFonts w:ascii="Times New Roman" w:eastAsia="Times New Roman" w:hAnsi="Times New Roman" w:cs="Times New Roman"/>
          <w:kern w:val="0"/>
          <w:sz w:val="24"/>
          <w:szCs w:val="24"/>
          <w:lang/>
          <w14:ligatures w14:val="none"/>
        </w:rPr>
        <w:t>(2022)</w:t>
      </w:r>
      <w:r w:rsidRPr="00540F38">
        <w:rPr>
          <w:rFonts w:ascii="Times New Roman" w:eastAsia="Times New Roman" w:hAnsi="Times New Roman" w:cs="Times New Roman"/>
          <w:kern w:val="0"/>
          <w:sz w:val="24"/>
          <w:szCs w:val="24"/>
          <w:lang/>
          <w14:ligatures w14:val="none"/>
        </w:rPr>
        <w:t xml:space="preserve"> Substance-related knowledge and attitude in school and college students. </w:t>
      </w:r>
      <w:r w:rsidRPr="00006C15">
        <w:rPr>
          <w:rFonts w:ascii="Times New Roman" w:eastAsia="Times New Roman" w:hAnsi="Times New Roman" w:cs="Times New Roman"/>
          <w:i/>
          <w:iCs/>
          <w:kern w:val="0"/>
          <w:sz w:val="24"/>
          <w:szCs w:val="24"/>
          <w:lang/>
          <w14:ligatures w14:val="none"/>
        </w:rPr>
        <w:t>German Journal of Psychiatry. 16</w:t>
      </w:r>
      <w:r w:rsidRPr="00540F38">
        <w:rPr>
          <w:rFonts w:ascii="Times New Roman" w:eastAsia="Times New Roman" w:hAnsi="Times New Roman" w:cs="Times New Roman"/>
          <w:kern w:val="0"/>
          <w:sz w:val="24"/>
          <w:szCs w:val="24"/>
          <w:lang/>
          <w14:ligatures w14:val="none"/>
        </w:rPr>
        <w:t>(1):15–19.</w:t>
      </w:r>
      <w:r w:rsidRPr="009244C7">
        <w:rPr>
          <w:rFonts w:ascii="Times New Roman" w:eastAsia="Times New Roman" w:hAnsi="Times New Roman" w:cs="Times New Roman"/>
          <w:kern w:val="0"/>
          <w:sz w:val="24"/>
          <w:szCs w:val="24"/>
          <w:lang/>
          <w14:ligatures w14:val="none"/>
        </w:rPr>
        <w:t xml:space="preserve"> </w:t>
      </w:r>
    </w:p>
    <w:p w14:paraId="1F52DAEC" w14:textId="5450C1A0" w:rsidR="009244C7" w:rsidRDefault="009244C7" w:rsidP="009244C7">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rPr>
          <w:rFonts w:ascii="Times New Roman" w:eastAsia="Times New Roman" w:hAnsi="Times New Roman" w:cs="Times New Roman"/>
          <w:kern w:val="0"/>
          <w:sz w:val="24"/>
          <w:szCs w:val="24"/>
          <w:lang/>
          <w14:ligatures w14:val="none"/>
        </w:rPr>
        <w:t>Njoku</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J</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C</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Madukwe</w:t>
      </w:r>
      <w:proofErr w:type="spellEnd"/>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U</w:t>
      </w:r>
      <w:r>
        <w:rPr>
          <w:rFonts w:ascii="Times New Roman" w:eastAsia="Times New Roman" w:hAnsi="Times New Roman" w:cs="Times New Roman"/>
          <w:kern w:val="0"/>
          <w:sz w:val="24"/>
          <w:szCs w:val="24"/>
          <w:lang/>
          <w14:ligatures w14:val="none"/>
        </w:rPr>
        <w:t>.</w:t>
      </w:r>
      <w:proofErr w:type="gramStart"/>
      <w:r w:rsidRPr="00540F38">
        <w:rPr>
          <w:rFonts w:ascii="Times New Roman" w:eastAsia="Times New Roman" w:hAnsi="Times New Roman" w:cs="Times New Roman"/>
          <w:kern w:val="0"/>
          <w:sz w:val="24"/>
          <w:szCs w:val="24"/>
          <w:lang/>
          <w14:ligatures w14:val="none"/>
        </w:rPr>
        <w:t xml:space="preserve">, </w:t>
      </w:r>
      <w:r>
        <w:rPr>
          <w:rFonts w:ascii="Times New Roman" w:eastAsia="Times New Roman" w:hAnsi="Times New Roman" w:cs="Times New Roman"/>
          <w:kern w:val="0"/>
          <w:sz w:val="24"/>
          <w:szCs w:val="24"/>
          <w:lang/>
          <w14:ligatures w14:val="none"/>
        </w:rPr>
        <w:t xml:space="preserve"> &amp;</w:t>
      </w:r>
      <w:proofErr w:type="gramEnd"/>
      <w:r>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Uwaoma</w:t>
      </w:r>
      <w:proofErr w:type="spellEnd"/>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N</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C.</w:t>
      </w:r>
      <w:r>
        <w:rPr>
          <w:rFonts w:ascii="Times New Roman" w:eastAsia="Times New Roman" w:hAnsi="Times New Roman" w:cs="Times New Roman"/>
          <w:kern w:val="0"/>
          <w:sz w:val="24"/>
          <w:szCs w:val="24"/>
          <w:lang/>
          <w14:ligatures w14:val="none"/>
        </w:rPr>
        <w:t>,(2015)</w:t>
      </w:r>
      <w:r w:rsidRPr="00540F38">
        <w:rPr>
          <w:rFonts w:ascii="Times New Roman" w:eastAsia="Times New Roman" w:hAnsi="Times New Roman" w:cs="Times New Roman"/>
          <w:kern w:val="0"/>
          <w:sz w:val="24"/>
          <w:szCs w:val="24"/>
          <w:lang/>
          <w14:ligatures w14:val="none"/>
        </w:rPr>
        <w:t xml:space="preserve"> Marital Status as a Determinant of Cognitive Behavior Therapy Outcome Among Cannabis Abusing Young Adults. </w:t>
      </w:r>
      <w:r w:rsidRPr="005C3AFE">
        <w:rPr>
          <w:rFonts w:ascii="Times New Roman" w:eastAsia="Times New Roman" w:hAnsi="Times New Roman" w:cs="Times New Roman"/>
          <w:i/>
          <w:iCs/>
          <w:kern w:val="0"/>
          <w:sz w:val="24"/>
          <w:szCs w:val="24"/>
          <w:lang/>
          <w14:ligatures w14:val="none"/>
        </w:rPr>
        <w:t>Europe</w:t>
      </w:r>
      <w:r>
        <w:rPr>
          <w:rFonts w:ascii="Times New Roman" w:eastAsia="Times New Roman" w:hAnsi="Times New Roman" w:cs="Times New Roman"/>
          <w:i/>
          <w:iCs/>
          <w:kern w:val="0"/>
          <w:sz w:val="24"/>
          <w:szCs w:val="24"/>
          <w:lang/>
          <w14:ligatures w14:val="none"/>
        </w:rPr>
        <w:t>an</w:t>
      </w:r>
      <w:r w:rsidRPr="005C3AFE">
        <w:rPr>
          <w:rFonts w:ascii="Times New Roman" w:eastAsia="Times New Roman" w:hAnsi="Times New Roman" w:cs="Times New Roman"/>
          <w:i/>
          <w:iCs/>
          <w:kern w:val="0"/>
          <w:sz w:val="24"/>
          <w:szCs w:val="24"/>
          <w:lang/>
          <w14:ligatures w14:val="none"/>
        </w:rPr>
        <w:t xml:space="preserve"> Sciences Journal.2(4</w:t>
      </w:r>
      <w:r>
        <w:rPr>
          <w:rFonts w:ascii="Times New Roman" w:eastAsia="Times New Roman" w:hAnsi="Times New Roman" w:cs="Times New Roman"/>
          <w:i/>
          <w:iCs/>
          <w:kern w:val="0"/>
          <w:sz w:val="24"/>
          <w:szCs w:val="24"/>
          <w:lang/>
          <w14:ligatures w14:val="none"/>
        </w:rPr>
        <w:t>),</w:t>
      </w:r>
      <w:r w:rsidRPr="005C3AFE">
        <w:rPr>
          <w:rFonts w:ascii="Times New Roman" w:eastAsia="Times New Roman" w:hAnsi="Times New Roman" w:cs="Times New Roman"/>
          <w:i/>
          <w:iCs/>
          <w:kern w:val="0"/>
          <w:sz w:val="24"/>
          <w:szCs w:val="24"/>
          <w:lang/>
          <w14:ligatures w14:val="none"/>
        </w:rPr>
        <w:t>16–23. PubMed. </w:t>
      </w:r>
    </w:p>
    <w:p w14:paraId="5F73084E" w14:textId="77FCDB8A" w:rsidR="00A72111" w:rsidRPr="00A72111" w:rsidRDefault="00D73234" w:rsidP="009244C7">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proofErr w:type="spellStart"/>
      <w:r w:rsidRPr="00540F38">
        <w:rPr>
          <w:rFonts w:ascii="Times New Roman" w:hAnsi="Times New Roman" w:cs="Times New Roman"/>
          <w:sz w:val="24"/>
          <w:szCs w:val="24"/>
        </w:rPr>
        <w:t>Ogochukwu</w:t>
      </w:r>
      <w:proofErr w:type="spellEnd"/>
      <w:r w:rsidRPr="00540F38">
        <w:rPr>
          <w:rFonts w:ascii="Times New Roman" w:hAnsi="Times New Roman" w:cs="Times New Roman"/>
          <w:sz w:val="24"/>
          <w:szCs w:val="24"/>
        </w:rPr>
        <w:t xml:space="preserve">, </w:t>
      </w:r>
      <w:proofErr w:type="spellStart"/>
      <w:r w:rsidRPr="00540F38">
        <w:rPr>
          <w:rFonts w:ascii="Times New Roman" w:hAnsi="Times New Roman" w:cs="Times New Roman"/>
          <w:sz w:val="24"/>
          <w:szCs w:val="24"/>
        </w:rPr>
        <w:t>Adibe</w:t>
      </w:r>
      <w:proofErr w:type="spellEnd"/>
      <w:r w:rsidRPr="00540F38">
        <w:rPr>
          <w:rFonts w:ascii="Times New Roman" w:hAnsi="Times New Roman" w:cs="Times New Roman"/>
          <w:sz w:val="24"/>
          <w:szCs w:val="24"/>
        </w:rPr>
        <w:t xml:space="preserve"> Maxwell; Gloria, </w:t>
      </w:r>
      <w:proofErr w:type="spellStart"/>
      <w:r w:rsidRPr="00540F38">
        <w:rPr>
          <w:rFonts w:ascii="Times New Roman" w:hAnsi="Times New Roman" w:cs="Times New Roman"/>
          <w:sz w:val="24"/>
          <w:szCs w:val="24"/>
        </w:rPr>
        <w:t>Anene</w:t>
      </w:r>
      <w:proofErr w:type="spellEnd"/>
      <w:r w:rsidRPr="00540F38">
        <w:rPr>
          <w:rFonts w:ascii="Times New Roman" w:hAnsi="Times New Roman" w:cs="Times New Roman"/>
          <w:sz w:val="24"/>
          <w:szCs w:val="24"/>
        </w:rPr>
        <w:t xml:space="preserve">-Okeke </w:t>
      </w:r>
      <w:proofErr w:type="spellStart"/>
      <w:r w:rsidRPr="00540F38">
        <w:rPr>
          <w:rFonts w:ascii="Times New Roman" w:hAnsi="Times New Roman" w:cs="Times New Roman"/>
          <w:sz w:val="24"/>
          <w:szCs w:val="24"/>
        </w:rPr>
        <w:t>Chigozie</w:t>
      </w:r>
      <w:proofErr w:type="spellEnd"/>
      <w:r w:rsidRPr="00540F38">
        <w:rPr>
          <w:rFonts w:ascii="Times New Roman" w:hAnsi="Times New Roman" w:cs="Times New Roman"/>
          <w:sz w:val="24"/>
          <w:szCs w:val="24"/>
        </w:rPr>
        <w:t xml:space="preserve">; </w:t>
      </w:r>
      <w:proofErr w:type="spellStart"/>
      <w:r w:rsidRPr="00540F38">
        <w:rPr>
          <w:rFonts w:ascii="Times New Roman" w:hAnsi="Times New Roman" w:cs="Times New Roman"/>
          <w:sz w:val="24"/>
          <w:szCs w:val="24"/>
        </w:rPr>
        <w:t>Uchenna</w:t>
      </w:r>
      <w:proofErr w:type="spellEnd"/>
      <w:r w:rsidRPr="00540F38">
        <w:rPr>
          <w:rFonts w:ascii="Times New Roman" w:hAnsi="Times New Roman" w:cs="Times New Roman"/>
          <w:sz w:val="24"/>
          <w:szCs w:val="24"/>
        </w:rPr>
        <w:t xml:space="preserve">, </w:t>
      </w:r>
      <w:proofErr w:type="spellStart"/>
      <w:r w:rsidRPr="00540F38">
        <w:rPr>
          <w:rFonts w:ascii="Times New Roman" w:hAnsi="Times New Roman" w:cs="Times New Roman"/>
          <w:sz w:val="24"/>
          <w:szCs w:val="24"/>
        </w:rPr>
        <w:t>Igboeli</w:t>
      </w:r>
      <w:proofErr w:type="spellEnd"/>
      <w:r w:rsidRPr="00540F38">
        <w:rPr>
          <w:rFonts w:ascii="Times New Roman" w:hAnsi="Times New Roman" w:cs="Times New Roman"/>
          <w:sz w:val="24"/>
          <w:szCs w:val="24"/>
        </w:rPr>
        <w:t xml:space="preserve"> Nneka; </w:t>
      </w:r>
      <w:proofErr w:type="spellStart"/>
      <w:r w:rsidRPr="00540F38">
        <w:rPr>
          <w:rFonts w:ascii="Times New Roman" w:hAnsi="Times New Roman" w:cs="Times New Roman"/>
          <w:sz w:val="24"/>
          <w:szCs w:val="24"/>
        </w:rPr>
        <w:t>Chibueze</w:t>
      </w:r>
      <w:proofErr w:type="spellEnd"/>
      <w:r w:rsidRPr="00540F38">
        <w:rPr>
          <w:rFonts w:ascii="Times New Roman" w:hAnsi="Times New Roman" w:cs="Times New Roman"/>
          <w:sz w:val="24"/>
          <w:szCs w:val="24"/>
        </w:rPr>
        <w:t xml:space="preserve">, </w:t>
      </w:r>
      <w:proofErr w:type="spellStart"/>
      <w:r w:rsidRPr="00540F38">
        <w:rPr>
          <w:rFonts w:ascii="Times New Roman" w:hAnsi="Times New Roman" w:cs="Times New Roman"/>
          <w:sz w:val="24"/>
          <w:szCs w:val="24"/>
        </w:rPr>
        <w:t>Anosike</w:t>
      </w:r>
      <w:proofErr w:type="spellEnd"/>
      <w:r w:rsidRPr="00540F38">
        <w:rPr>
          <w:rFonts w:ascii="Times New Roman" w:hAnsi="Times New Roman" w:cs="Times New Roman"/>
          <w:sz w:val="24"/>
          <w:szCs w:val="24"/>
        </w:rPr>
        <w:t xml:space="preserve"> (2022). Knowledge, Attitude, and Practice of Substance Use in Nigeria among Secondary School Students. </w:t>
      </w:r>
      <w:r w:rsidRPr="00540F38">
        <w:rPr>
          <w:rFonts w:ascii="Times New Roman" w:hAnsi="Times New Roman" w:cs="Times New Roman"/>
          <w:i/>
          <w:iCs/>
          <w:sz w:val="24"/>
          <w:szCs w:val="24"/>
        </w:rPr>
        <w:t>CHRISMED Journal of Health and Research</w:t>
      </w:r>
      <w:r w:rsidRPr="00540F38">
        <w:rPr>
          <w:rFonts w:ascii="Times New Roman" w:hAnsi="Times New Roman" w:cs="Times New Roman"/>
          <w:sz w:val="24"/>
          <w:szCs w:val="24"/>
        </w:rPr>
        <w:t xml:space="preserve"> 9(1)</w:t>
      </w:r>
      <w:r>
        <w:rPr>
          <w:rFonts w:ascii="Times New Roman" w:hAnsi="Times New Roman" w:cs="Times New Roman"/>
          <w:sz w:val="24"/>
          <w:szCs w:val="24"/>
        </w:rPr>
        <w:t>,</w:t>
      </w:r>
      <w:r w:rsidRPr="00540F38">
        <w:rPr>
          <w:rFonts w:ascii="Times New Roman" w:hAnsi="Times New Roman" w:cs="Times New Roman"/>
          <w:sz w:val="24"/>
          <w:szCs w:val="24"/>
        </w:rPr>
        <w:t xml:space="preserve"> 23-30,</w:t>
      </w:r>
    </w:p>
    <w:p w14:paraId="32B673B9" w14:textId="77777777" w:rsidR="00D73234" w:rsidRDefault="00A72111" w:rsidP="00D73234">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rPr>
          <w:rFonts w:ascii="Times New Roman" w:eastAsia="Times New Roman" w:hAnsi="Times New Roman" w:cs="Times New Roman"/>
          <w:kern w:val="0"/>
          <w:sz w:val="24"/>
          <w:szCs w:val="24"/>
          <w:lang/>
          <w14:ligatures w14:val="none"/>
        </w:rPr>
        <w:t>Ogunsola O</w:t>
      </w:r>
      <w:r>
        <w:rPr>
          <w:rFonts w:ascii="Times New Roman" w:eastAsia="Times New Roman" w:hAnsi="Times New Roman" w:cs="Times New Roman"/>
          <w:kern w:val="0"/>
          <w:sz w:val="24"/>
          <w:szCs w:val="24"/>
          <w:lang/>
          <w14:ligatures w14:val="none"/>
        </w:rPr>
        <w:t xml:space="preserve">. </w:t>
      </w:r>
      <w:r w:rsidRPr="00540F38">
        <w:rPr>
          <w:rFonts w:ascii="Times New Roman" w:eastAsia="Times New Roman" w:hAnsi="Times New Roman" w:cs="Times New Roman"/>
          <w:kern w:val="0"/>
          <w:sz w:val="24"/>
          <w:szCs w:val="24"/>
          <w:lang/>
          <w14:ligatures w14:val="none"/>
        </w:rPr>
        <w:t>O</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w:t>
      </w:r>
      <w:r>
        <w:rPr>
          <w:rFonts w:ascii="Times New Roman" w:eastAsia="Times New Roman" w:hAnsi="Times New Roman" w:cs="Times New Roman"/>
          <w:kern w:val="0"/>
          <w:sz w:val="24"/>
          <w:szCs w:val="24"/>
          <w:lang/>
          <w14:ligatures w14:val="none"/>
        </w:rPr>
        <w:t xml:space="preserve"> &amp;</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Fatusi</w:t>
      </w:r>
      <w:proofErr w:type="spellEnd"/>
      <w:r w:rsidRPr="00540F38">
        <w:rPr>
          <w:rFonts w:ascii="Times New Roman" w:eastAsia="Times New Roman" w:hAnsi="Times New Roman" w:cs="Times New Roman"/>
          <w:kern w:val="0"/>
          <w:sz w:val="24"/>
          <w:szCs w:val="24"/>
          <w:lang/>
          <w14:ligatures w14:val="none"/>
        </w:rPr>
        <w:t xml:space="preserve"> 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O</w:t>
      </w:r>
      <w:r>
        <w:rPr>
          <w:rFonts w:ascii="Times New Roman" w:eastAsia="Times New Roman" w:hAnsi="Times New Roman" w:cs="Times New Roman"/>
          <w:kern w:val="0"/>
          <w:sz w:val="24"/>
          <w:szCs w:val="24"/>
          <w:lang/>
          <w14:ligatures w14:val="none"/>
        </w:rPr>
        <w:t>., (2017)</w:t>
      </w:r>
      <w:r w:rsidRPr="00540F38">
        <w:rPr>
          <w:rFonts w:ascii="Times New Roman" w:eastAsia="Times New Roman" w:hAnsi="Times New Roman" w:cs="Times New Roman"/>
          <w:kern w:val="0"/>
          <w:sz w:val="24"/>
          <w:szCs w:val="24"/>
          <w:lang/>
          <w14:ligatures w14:val="none"/>
        </w:rPr>
        <w:t xml:space="preserve">. Risk and protective factors for adolescent substance use: A comparative study of secondary school students in rural and urban areas of Osun State, Nigeria. </w:t>
      </w:r>
      <w:r w:rsidRPr="00A84F30">
        <w:rPr>
          <w:rFonts w:ascii="Times New Roman" w:eastAsia="Times New Roman" w:hAnsi="Times New Roman" w:cs="Times New Roman"/>
          <w:i/>
          <w:iCs/>
          <w:kern w:val="0"/>
          <w:sz w:val="24"/>
          <w:szCs w:val="24"/>
          <w:lang/>
          <w14:ligatures w14:val="none"/>
        </w:rPr>
        <w:t>International Journal of Adolescence Medicine and Health. 29</w:t>
      </w:r>
      <w:r w:rsidRPr="00540F38">
        <w:rPr>
          <w:rFonts w:ascii="Times New Roman" w:eastAsia="Times New Roman" w:hAnsi="Times New Roman" w:cs="Times New Roman"/>
          <w:kern w:val="0"/>
          <w:sz w:val="24"/>
          <w:szCs w:val="24"/>
          <w:lang/>
          <w14:ligatures w14:val="none"/>
        </w:rPr>
        <w:t>(3)</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doi</w:t>
      </w:r>
      <w:proofErr w:type="spellEnd"/>
      <w:r w:rsidRPr="00540F38">
        <w:rPr>
          <w:rFonts w:ascii="Times New Roman" w:eastAsia="Times New Roman" w:hAnsi="Times New Roman" w:cs="Times New Roman"/>
          <w:kern w:val="0"/>
          <w:sz w:val="24"/>
          <w:szCs w:val="24"/>
          <w:lang/>
          <w14:ligatures w14:val="none"/>
        </w:rPr>
        <w:t>: 10.1515/ijamh-2015-0096. Doi: 10.1515/ijamh-2015-0096. </w:t>
      </w:r>
    </w:p>
    <w:p w14:paraId="16ECA508" w14:textId="1C8253E8" w:rsidR="00121C4E" w:rsidRPr="00D73234" w:rsidRDefault="00D73234" w:rsidP="00D73234">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proofErr w:type="spellStart"/>
      <w:r w:rsidRPr="00540F38">
        <w:rPr>
          <w:rFonts w:ascii="Times New Roman" w:eastAsia="Times New Roman" w:hAnsi="Times New Roman" w:cs="Times New Roman"/>
          <w:kern w:val="0"/>
          <w:sz w:val="24"/>
          <w:szCs w:val="24"/>
          <w:lang/>
          <w14:ligatures w14:val="none"/>
        </w:rPr>
        <w:t>Ohale</w:t>
      </w:r>
      <w:proofErr w:type="spellEnd"/>
      <w:r w:rsidRPr="00540F38">
        <w:rPr>
          <w:rFonts w:ascii="Times New Roman" w:eastAsia="Times New Roman" w:hAnsi="Times New Roman" w:cs="Times New Roman"/>
          <w:kern w:val="0"/>
          <w:sz w:val="24"/>
          <w:szCs w:val="24"/>
          <w:lang/>
          <w14:ligatures w14:val="none"/>
        </w:rPr>
        <w:t xml:space="preserve"> I, Okafor C</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C</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E</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N, Diwe K</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C</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Iwu</w:t>
      </w:r>
      <w:proofErr w:type="spellEnd"/>
      <w:r w:rsidRPr="00540F38">
        <w:rPr>
          <w:rFonts w:ascii="Times New Roman" w:eastAsia="Times New Roman" w:hAnsi="Times New Roman" w:cs="Times New Roman"/>
          <w:kern w:val="0"/>
          <w:sz w:val="24"/>
          <w:szCs w:val="24"/>
          <w:lang/>
          <w14:ligatures w14:val="none"/>
        </w:rPr>
        <w:t xml:space="preserve"> A</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C</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Oluoha</w:t>
      </w:r>
      <w:proofErr w:type="spellEnd"/>
      <w:r w:rsidRPr="00540F38">
        <w:rPr>
          <w:rFonts w:ascii="Times New Roman" w:eastAsia="Times New Roman" w:hAnsi="Times New Roman" w:cs="Times New Roman"/>
          <w:kern w:val="0"/>
          <w:sz w:val="24"/>
          <w:szCs w:val="24"/>
          <w:lang/>
          <w14:ligatures w14:val="none"/>
        </w:rPr>
        <w:t xml:space="preserve"> U</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R</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gramStart"/>
      <w:r w:rsidRPr="00540F38">
        <w:rPr>
          <w:rFonts w:ascii="Times New Roman" w:eastAsia="Times New Roman" w:hAnsi="Times New Roman" w:cs="Times New Roman"/>
          <w:kern w:val="0"/>
          <w:sz w:val="24"/>
          <w:szCs w:val="24"/>
          <w:lang/>
          <w14:ligatures w14:val="none"/>
        </w:rPr>
        <w:t>et al.</w:t>
      </w:r>
      <w:r>
        <w:rPr>
          <w:rFonts w:ascii="Times New Roman" w:eastAsia="Times New Roman" w:hAnsi="Times New Roman" w:cs="Times New Roman"/>
          <w:kern w:val="0"/>
          <w:sz w:val="24"/>
          <w:szCs w:val="24"/>
          <w:lang/>
          <w14:ligatures w14:val="none"/>
        </w:rPr>
        <w:t>(</w:t>
      </w:r>
      <w:proofErr w:type="gramEnd"/>
      <w:r>
        <w:rPr>
          <w:rFonts w:ascii="Times New Roman" w:eastAsia="Times New Roman" w:hAnsi="Times New Roman" w:cs="Times New Roman"/>
          <w:kern w:val="0"/>
          <w:sz w:val="24"/>
          <w:szCs w:val="24"/>
          <w:lang/>
          <w14:ligatures w14:val="none"/>
        </w:rPr>
        <w:t>2017)</w:t>
      </w:r>
      <w:r w:rsidRPr="00540F38">
        <w:rPr>
          <w:rFonts w:ascii="Times New Roman" w:eastAsia="Times New Roman" w:hAnsi="Times New Roman" w:cs="Times New Roman"/>
          <w:kern w:val="0"/>
          <w:sz w:val="24"/>
          <w:szCs w:val="24"/>
          <w:lang/>
          <w14:ligatures w14:val="none"/>
        </w:rPr>
        <w:t xml:space="preserve"> Socio-Demographic Determinants of Psychoactive Substance Use among Students of Tertiary Institutions in Imo State, Nigeria</w:t>
      </w:r>
      <w:r w:rsidRPr="00194647">
        <w:rPr>
          <w:rFonts w:ascii="Times New Roman" w:eastAsia="Times New Roman" w:hAnsi="Times New Roman" w:cs="Times New Roman"/>
          <w:i/>
          <w:iCs/>
          <w:kern w:val="0"/>
          <w:sz w:val="24"/>
          <w:szCs w:val="24"/>
          <w:lang/>
          <w14:ligatures w14:val="none"/>
        </w:rPr>
        <w:t>. Journal Addiction Resources Therapy</w:t>
      </w:r>
      <w:r w:rsidRPr="00540F38">
        <w:rPr>
          <w:rFonts w:ascii="Times New Roman" w:eastAsia="Times New Roman" w:hAnsi="Times New Roman" w:cs="Times New Roman"/>
          <w:kern w:val="0"/>
          <w:sz w:val="24"/>
          <w:szCs w:val="24"/>
          <w:lang/>
          <w14:ligatures w14:val="none"/>
        </w:rPr>
        <w:t xml:space="preserve">. </w:t>
      </w:r>
      <w:r w:rsidRPr="00194647">
        <w:rPr>
          <w:rFonts w:ascii="Times New Roman" w:eastAsia="Times New Roman" w:hAnsi="Times New Roman" w:cs="Times New Roman"/>
          <w:i/>
          <w:iCs/>
          <w:kern w:val="0"/>
          <w:sz w:val="24"/>
          <w:szCs w:val="24"/>
          <w:lang/>
          <w14:ligatures w14:val="none"/>
        </w:rPr>
        <w:t>08</w:t>
      </w:r>
      <w:r w:rsidRPr="00540F38">
        <w:rPr>
          <w:rFonts w:ascii="Times New Roman" w:eastAsia="Times New Roman" w:hAnsi="Times New Roman" w:cs="Times New Roman"/>
          <w:kern w:val="0"/>
          <w:sz w:val="24"/>
          <w:szCs w:val="24"/>
          <w:lang/>
          <w14:ligatures w14:val="none"/>
        </w:rPr>
        <w:t>(05)</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1–9.  </w:t>
      </w:r>
    </w:p>
    <w:p w14:paraId="020185C5" w14:textId="77777777" w:rsidR="00A072BD" w:rsidRDefault="00A72111" w:rsidP="00121C4E">
      <w:pPr>
        <w:shd w:val="clear" w:color="auto" w:fill="FFFFFF"/>
        <w:spacing w:before="225" w:after="100" w:afterAutospacing="1" w:line="240" w:lineRule="auto"/>
        <w:ind w:left="-180"/>
        <w:rPr>
          <w:rFonts w:ascii="Segoe UI" w:hAnsi="Segoe UI" w:cs="Segoe UI"/>
          <w:color w:val="212121"/>
          <w:shd w:val="clear" w:color="auto" w:fill="FFFFFF"/>
        </w:rPr>
      </w:pPr>
      <w:proofErr w:type="spellStart"/>
      <w:r w:rsidRPr="00540F38">
        <w:rPr>
          <w:rFonts w:ascii="Times New Roman" w:eastAsia="Times New Roman" w:hAnsi="Times New Roman" w:cs="Times New Roman"/>
          <w:kern w:val="0"/>
          <w:sz w:val="24"/>
          <w:szCs w:val="24"/>
          <w:lang/>
          <w14:ligatures w14:val="none"/>
        </w:rPr>
        <w:t>Ojule</w:t>
      </w:r>
      <w:proofErr w:type="spellEnd"/>
      <w:r w:rsidRPr="00540F38">
        <w:rPr>
          <w:rFonts w:ascii="Times New Roman" w:eastAsia="Times New Roman" w:hAnsi="Times New Roman" w:cs="Times New Roman"/>
          <w:kern w:val="0"/>
          <w:sz w:val="24"/>
          <w:szCs w:val="24"/>
          <w:lang/>
          <w14:ligatures w14:val="none"/>
        </w:rPr>
        <w:t xml:space="preserve"> I</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N</w:t>
      </w:r>
      <w:r>
        <w:rPr>
          <w:rFonts w:ascii="Times New Roman" w:eastAsia="Times New Roman" w:hAnsi="Times New Roman" w:cs="Times New Roman"/>
          <w:kern w:val="0"/>
          <w:sz w:val="24"/>
          <w:szCs w:val="24"/>
          <w:lang/>
          <w14:ligatures w14:val="none"/>
        </w:rPr>
        <w:t>.</w:t>
      </w:r>
      <w:proofErr w:type="gramStart"/>
      <w:r w:rsidRPr="00540F38">
        <w:rPr>
          <w:rFonts w:ascii="Times New Roman" w:eastAsia="Times New Roman" w:hAnsi="Times New Roman" w:cs="Times New Roman"/>
          <w:kern w:val="0"/>
          <w:sz w:val="24"/>
          <w:szCs w:val="24"/>
          <w:lang/>
          <w14:ligatures w14:val="none"/>
        </w:rPr>
        <w:t xml:space="preserve">, </w:t>
      </w:r>
      <w:r>
        <w:rPr>
          <w:rFonts w:ascii="Times New Roman" w:eastAsia="Times New Roman" w:hAnsi="Times New Roman" w:cs="Times New Roman"/>
          <w:kern w:val="0"/>
          <w:sz w:val="24"/>
          <w:szCs w:val="24"/>
          <w:lang/>
          <w14:ligatures w14:val="none"/>
        </w:rPr>
        <w:t xml:space="preserve"> &amp;</w:t>
      </w:r>
      <w:proofErr w:type="spellStart"/>
      <w:proofErr w:type="gramEnd"/>
      <w:r w:rsidRPr="00540F38">
        <w:rPr>
          <w:rFonts w:ascii="Times New Roman" w:eastAsia="Times New Roman" w:hAnsi="Times New Roman" w:cs="Times New Roman"/>
          <w:kern w:val="0"/>
          <w:sz w:val="24"/>
          <w:szCs w:val="24"/>
          <w:lang/>
          <w14:ligatures w14:val="none"/>
        </w:rPr>
        <w:t>Te-Erebe</w:t>
      </w:r>
      <w:proofErr w:type="spellEnd"/>
      <w:r w:rsidRPr="00540F38">
        <w:rPr>
          <w:rFonts w:ascii="Times New Roman" w:eastAsia="Times New Roman" w:hAnsi="Times New Roman" w:cs="Times New Roman"/>
          <w:kern w:val="0"/>
          <w:sz w:val="24"/>
          <w:szCs w:val="24"/>
          <w:lang/>
          <w14:ligatures w14:val="none"/>
        </w:rPr>
        <w:t xml:space="preserve"> </w:t>
      </w:r>
      <w:r>
        <w:rPr>
          <w:rFonts w:ascii="Times New Roman" w:eastAsia="Times New Roman" w:hAnsi="Times New Roman" w:cs="Times New Roman"/>
          <w:kern w:val="0"/>
          <w:sz w:val="24"/>
          <w:szCs w:val="24"/>
          <w:lang/>
          <w14:ligatures w14:val="none"/>
        </w:rPr>
        <w:t xml:space="preserve">(2022) </w:t>
      </w:r>
      <w:r w:rsidRPr="00540F38">
        <w:rPr>
          <w:rFonts w:ascii="Times New Roman" w:eastAsia="Times New Roman" w:hAnsi="Times New Roman" w:cs="Times New Roman"/>
          <w:kern w:val="0"/>
          <w:sz w:val="24"/>
          <w:szCs w:val="24"/>
          <w:lang/>
          <w14:ligatures w14:val="none"/>
        </w:rPr>
        <w:t xml:space="preserve">Prevalence and predictors of substance use disorder among urban and rural secondary school students of Khana, River's state, Nigeria. </w:t>
      </w:r>
      <w:r w:rsidRPr="00006C15">
        <w:rPr>
          <w:rFonts w:ascii="Times New Roman" w:eastAsia="Times New Roman" w:hAnsi="Times New Roman" w:cs="Times New Roman"/>
          <w:i/>
          <w:iCs/>
          <w:kern w:val="0"/>
          <w:sz w:val="24"/>
          <w:szCs w:val="24"/>
          <w:lang/>
          <w14:ligatures w14:val="none"/>
        </w:rPr>
        <w:t>European Journal of Public Health Studies. 5(</w:t>
      </w:r>
      <w:r w:rsidRPr="00540F38">
        <w:rPr>
          <w:rFonts w:ascii="Times New Roman" w:eastAsia="Times New Roman" w:hAnsi="Times New Roman" w:cs="Times New Roman"/>
          <w:kern w:val="0"/>
          <w:sz w:val="24"/>
          <w:szCs w:val="24"/>
          <w:lang/>
          <w14:ligatures w14:val="none"/>
        </w:rPr>
        <w:t>2)</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doi</w:t>
      </w:r>
      <w:proofErr w:type="spellEnd"/>
      <w:r w:rsidRPr="00540F38">
        <w:rPr>
          <w:rFonts w:ascii="Times New Roman" w:eastAsia="Times New Roman" w:hAnsi="Times New Roman" w:cs="Times New Roman"/>
          <w:kern w:val="0"/>
          <w:sz w:val="24"/>
          <w:szCs w:val="24"/>
          <w:lang/>
          <w14:ligatures w14:val="none"/>
        </w:rPr>
        <w:t>: 10.46827/</w:t>
      </w:r>
      <w:proofErr w:type="gramStart"/>
      <w:r w:rsidRPr="00540F38">
        <w:rPr>
          <w:rFonts w:ascii="Times New Roman" w:eastAsia="Times New Roman" w:hAnsi="Times New Roman" w:cs="Times New Roman"/>
          <w:kern w:val="0"/>
          <w:sz w:val="24"/>
          <w:szCs w:val="24"/>
          <w:lang/>
          <w14:ligatures w14:val="none"/>
        </w:rPr>
        <w:t>ejphs.v</w:t>
      </w:r>
      <w:proofErr w:type="gramEnd"/>
      <w:r w:rsidRPr="00540F38">
        <w:rPr>
          <w:rFonts w:ascii="Times New Roman" w:eastAsia="Times New Roman" w:hAnsi="Times New Roman" w:cs="Times New Roman"/>
          <w:kern w:val="0"/>
          <w:sz w:val="24"/>
          <w:szCs w:val="24"/>
          <w:lang/>
          <w14:ligatures w14:val="none"/>
        </w:rPr>
        <w:t>5i2.128.</w:t>
      </w:r>
      <w:r w:rsidR="00A072BD" w:rsidRPr="00A072BD">
        <w:rPr>
          <w:rFonts w:ascii="Segoe UI" w:hAnsi="Segoe UI" w:cs="Segoe UI"/>
          <w:color w:val="212121"/>
          <w:shd w:val="clear" w:color="auto" w:fill="FFFFFF"/>
        </w:rPr>
        <w:t xml:space="preserve"> </w:t>
      </w:r>
    </w:p>
    <w:p w14:paraId="4CBBE1BB" w14:textId="3FBFC287" w:rsidR="00367484" w:rsidRDefault="00A072BD" w:rsidP="00121C4E">
      <w:pPr>
        <w:shd w:val="clear" w:color="auto" w:fill="FFFFFF"/>
        <w:spacing w:before="225" w:after="100" w:afterAutospacing="1" w:line="240" w:lineRule="auto"/>
        <w:ind w:left="-180"/>
      </w:pPr>
      <w:r w:rsidRPr="00556B35">
        <w:rPr>
          <w:rFonts w:ascii="Times New Roman" w:hAnsi="Times New Roman" w:cs="Times New Roman"/>
          <w:color w:val="212121"/>
          <w:sz w:val="24"/>
          <w:szCs w:val="24"/>
          <w:shd w:val="clear" w:color="auto" w:fill="FFFFFF"/>
        </w:rPr>
        <w:t>Osei-Tutu S, Asante F, Agyemang-Duah W, Owusu-Sarpong OJ, Siaw LP, Gyasi RM. (2024)</w:t>
      </w:r>
      <w:r w:rsidR="00556B35" w:rsidRPr="00556B35">
        <w:rPr>
          <w:rFonts w:ascii="Times New Roman" w:hAnsi="Times New Roman" w:cs="Times New Roman"/>
          <w:color w:val="212121"/>
          <w:sz w:val="24"/>
          <w:szCs w:val="24"/>
          <w:shd w:val="clear" w:color="auto" w:fill="FFFFFF"/>
        </w:rPr>
        <w:t xml:space="preserve"> </w:t>
      </w:r>
      <w:r w:rsidRPr="00556B35">
        <w:rPr>
          <w:rFonts w:ascii="Times New Roman" w:hAnsi="Times New Roman" w:cs="Times New Roman"/>
          <w:color w:val="212121"/>
          <w:sz w:val="24"/>
          <w:szCs w:val="24"/>
          <w:shd w:val="clear" w:color="auto" w:fill="FFFFFF"/>
        </w:rPr>
        <w:t xml:space="preserve">Patterns and social factors associated with non-prescription use of Tramadol: a cross-sectional study among youth in urban informal settlements in Ghana. </w:t>
      </w:r>
      <w:r w:rsidRPr="00556B35">
        <w:rPr>
          <w:rFonts w:ascii="Times New Roman" w:hAnsi="Times New Roman" w:cs="Times New Roman"/>
          <w:i/>
          <w:iCs/>
          <w:color w:val="212121"/>
          <w:sz w:val="24"/>
          <w:szCs w:val="24"/>
          <w:shd w:val="clear" w:color="auto" w:fill="FFFFFF"/>
        </w:rPr>
        <w:t>Journal of Health Population Nutrition</w:t>
      </w:r>
      <w:r w:rsidRPr="00556B35">
        <w:rPr>
          <w:rFonts w:ascii="Times New Roman" w:hAnsi="Times New Roman" w:cs="Times New Roman"/>
          <w:color w:val="212121"/>
          <w:sz w:val="24"/>
          <w:szCs w:val="24"/>
          <w:shd w:val="clear" w:color="auto" w:fill="FFFFFF"/>
        </w:rPr>
        <w:t>. 43(1)</w:t>
      </w:r>
      <w:r w:rsidR="00556B35">
        <w:rPr>
          <w:rFonts w:ascii="Times New Roman" w:hAnsi="Times New Roman" w:cs="Times New Roman"/>
          <w:color w:val="212121"/>
          <w:sz w:val="24"/>
          <w:szCs w:val="24"/>
          <w:shd w:val="clear" w:color="auto" w:fill="FFFFFF"/>
        </w:rPr>
        <w:t>, 182-</w:t>
      </w:r>
      <w:r w:rsidRPr="00556B35">
        <w:rPr>
          <w:rFonts w:ascii="Times New Roman" w:hAnsi="Times New Roman" w:cs="Times New Roman"/>
          <w:color w:val="212121"/>
          <w:sz w:val="24"/>
          <w:szCs w:val="24"/>
          <w:shd w:val="clear" w:color="auto" w:fill="FFFFFF"/>
        </w:rPr>
        <w:t>191. doi: 10.1186/s41043-024-00688-z</w:t>
      </w:r>
      <w:r>
        <w:rPr>
          <w:rFonts w:ascii="Segoe UI" w:hAnsi="Segoe UI" w:cs="Segoe UI"/>
          <w:color w:val="212121"/>
          <w:shd w:val="clear" w:color="auto" w:fill="FFFFFF"/>
        </w:rPr>
        <w:t>.</w:t>
      </w:r>
      <w:r w:rsidR="00367484" w:rsidRPr="00367484">
        <w:t xml:space="preserve"> </w:t>
      </w:r>
    </w:p>
    <w:p w14:paraId="6405BE11" w14:textId="129DD9DE" w:rsidR="00121C4E" w:rsidRDefault="00367484" w:rsidP="00121C4E">
      <w:pPr>
        <w:shd w:val="clear" w:color="auto" w:fill="FFFFFF"/>
        <w:spacing w:before="225" w:after="100" w:afterAutospacing="1" w:line="240" w:lineRule="auto"/>
        <w:ind w:left="-180"/>
      </w:pPr>
      <w:proofErr w:type="spellStart"/>
      <w:r>
        <w:t>Oweibia</w:t>
      </w:r>
      <w:proofErr w:type="spellEnd"/>
      <w:r>
        <w:t>, M. C., Adeyemi, O. S., &amp; Yusuf, A. O. (2025). Urban youth vulnerability to opioid misuse in Nigeria: A systematic review. African Journal of Drug and Alcohol Studies, 24(1), 15–32. https://doi.org/10.4314/ajdas.v24i1.2</w:t>
      </w:r>
    </w:p>
    <w:p w14:paraId="24803A30" w14:textId="438884FC" w:rsidR="00526EF4" w:rsidRPr="00121C4E" w:rsidRDefault="00526EF4" w:rsidP="00121C4E">
      <w:pPr>
        <w:shd w:val="clear" w:color="auto" w:fill="FFFFFF"/>
        <w:spacing w:before="225" w:after="100" w:afterAutospacing="1" w:line="240" w:lineRule="auto"/>
        <w:ind w:left="-180"/>
      </w:pPr>
      <w:r w:rsidRPr="00540F38">
        <w:rPr>
          <w:rFonts w:ascii="Times New Roman" w:hAnsi="Times New Roman" w:cs="Times New Roman"/>
          <w:color w:val="333333"/>
          <w:sz w:val="24"/>
          <w:szCs w:val="24"/>
          <w:shd w:val="clear" w:color="auto" w:fill="FFFFFF"/>
        </w:rPr>
        <w:lastRenderedPageBreak/>
        <w:t>Patrick, M. E., Kloska, D. D., Terry-McElrath, Y. M., Lee, C. M., O'Malley, P. M., &amp; Johnston, L. D. (2018). Patterns of simultaneous and concurrent alcohol and marijuana use among adolescents. </w:t>
      </w:r>
      <w:r w:rsidRPr="00540F38">
        <w:rPr>
          <w:rStyle w:val="Emphasis"/>
          <w:rFonts w:ascii="Times New Roman" w:hAnsi="Times New Roman" w:cs="Times New Roman"/>
          <w:color w:val="333333"/>
          <w:sz w:val="24"/>
          <w:szCs w:val="24"/>
          <w:shd w:val="clear" w:color="auto" w:fill="FFFFFF"/>
        </w:rPr>
        <w:t>The American Journal of Drug and Alcohol Abuse, 44</w:t>
      </w:r>
      <w:r w:rsidRPr="00540F38">
        <w:rPr>
          <w:rFonts w:ascii="Times New Roman" w:hAnsi="Times New Roman" w:cs="Times New Roman"/>
          <w:color w:val="333333"/>
          <w:sz w:val="24"/>
          <w:szCs w:val="24"/>
          <w:shd w:val="clear" w:color="auto" w:fill="FFFFFF"/>
        </w:rPr>
        <w:t>(4), 441–451</w:t>
      </w:r>
    </w:p>
    <w:p w14:paraId="5C7B92CD" w14:textId="3476F176" w:rsidR="00473CFB" w:rsidRPr="00A84F30" w:rsidRDefault="00FC6CD7" w:rsidP="00473CFB">
      <w:pPr>
        <w:shd w:val="clear" w:color="auto" w:fill="FFFFFF"/>
        <w:spacing w:before="225" w:after="100" w:afterAutospacing="1" w:line="240" w:lineRule="auto"/>
        <w:ind w:left="-180"/>
        <w:rPr>
          <w:rFonts w:ascii="Times New Roman" w:eastAsia="Times New Roman" w:hAnsi="Times New Roman" w:cs="Times New Roman"/>
          <w:i/>
          <w:iCs/>
          <w:color w:val="1B1B1B"/>
          <w:sz w:val="24"/>
          <w:szCs w:val="24"/>
        </w:rPr>
      </w:pPr>
      <w:r w:rsidRPr="00540F38">
        <w:rPr>
          <w:rFonts w:ascii="Times New Roman" w:eastAsia="Times New Roman" w:hAnsi="Times New Roman" w:cs="Times New Roman"/>
          <w:color w:val="1B1B1B"/>
          <w:sz w:val="24"/>
          <w:szCs w:val="24"/>
        </w:rPr>
        <w:t xml:space="preserve">Srivastava S, Kumar P, Rashmi, Paul </w:t>
      </w:r>
      <w:proofErr w:type="gramStart"/>
      <w:r w:rsidRPr="00540F38">
        <w:rPr>
          <w:rFonts w:ascii="Times New Roman" w:eastAsia="Times New Roman" w:hAnsi="Times New Roman" w:cs="Times New Roman"/>
          <w:color w:val="1B1B1B"/>
          <w:sz w:val="24"/>
          <w:szCs w:val="24"/>
        </w:rPr>
        <w:t>R,&amp;</w:t>
      </w:r>
      <w:proofErr w:type="gramEnd"/>
      <w:r w:rsidRPr="00540F38">
        <w:rPr>
          <w:rFonts w:ascii="Times New Roman" w:eastAsia="Times New Roman" w:hAnsi="Times New Roman" w:cs="Times New Roman"/>
          <w:color w:val="1B1B1B"/>
          <w:sz w:val="24"/>
          <w:szCs w:val="24"/>
        </w:rPr>
        <w:t xml:space="preserve"> Dhillon P.(2021) Does substance use by family members and community affect the substance use among adolescent boys? </w:t>
      </w:r>
      <w:r w:rsidRPr="00A84F30">
        <w:rPr>
          <w:rFonts w:ascii="Times New Roman" w:eastAsia="Times New Roman" w:hAnsi="Times New Roman" w:cs="Times New Roman"/>
          <w:i/>
          <w:iCs/>
          <w:color w:val="1B1B1B"/>
          <w:sz w:val="24"/>
          <w:szCs w:val="24"/>
        </w:rPr>
        <w:t>Evidence from UDAYA study, India. BMC Public Health;21</w:t>
      </w:r>
      <w:r w:rsidR="00367484">
        <w:rPr>
          <w:rFonts w:ascii="Times New Roman" w:eastAsia="Times New Roman" w:hAnsi="Times New Roman" w:cs="Times New Roman"/>
          <w:i/>
          <w:iCs/>
          <w:color w:val="1B1B1B"/>
          <w:sz w:val="24"/>
          <w:szCs w:val="24"/>
        </w:rPr>
        <w:t>(5)</w:t>
      </w:r>
      <w:r w:rsidRPr="00A84F30">
        <w:rPr>
          <w:rFonts w:ascii="Times New Roman" w:eastAsia="Times New Roman" w:hAnsi="Times New Roman" w:cs="Times New Roman"/>
          <w:i/>
          <w:iCs/>
          <w:color w:val="1B1B1B"/>
          <w:sz w:val="24"/>
          <w:szCs w:val="24"/>
        </w:rPr>
        <w:t>:1896.</w:t>
      </w:r>
    </w:p>
    <w:p w14:paraId="3F511A77" w14:textId="0C16A9C5" w:rsidR="00526EF4" w:rsidRPr="00473CFB" w:rsidRDefault="0060609A" w:rsidP="00473CFB">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540F38">
        <w:rPr>
          <w:rFonts w:ascii="Times New Roman" w:eastAsia="Times New Roman" w:hAnsi="Times New Roman" w:cs="Times New Roman"/>
          <w:color w:val="1B1B1B"/>
          <w:sz w:val="24"/>
          <w:szCs w:val="24"/>
        </w:rPr>
        <w:t>United Nations: Office on Drugs and Crime UNODC World Drug Report 2023 Executive Summary. Available from: </w:t>
      </w:r>
      <w:hyperlink r:id="rId12" w:tgtFrame="_blank" w:history="1">
        <w:r w:rsidRPr="00540F38">
          <w:rPr>
            <w:rFonts w:ascii="Times New Roman" w:eastAsia="Times New Roman" w:hAnsi="Times New Roman" w:cs="Times New Roman"/>
            <w:color w:val="005EA2"/>
            <w:sz w:val="24"/>
            <w:szCs w:val="24"/>
            <w:u w:val="single"/>
          </w:rPr>
          <w:t>https://www.unodc.org/res/WDR-2023/WDR23_Exsum_fin_DP.pdf</w:t>
        </w:r>
      </w:hyperlink>
      <w:r w:rsidRPr="00540F38">
        <w:rPr>
          <w:rFonts w:ascii="Times New Roman" w:eastAsia="Times New Roman" w:hAnsi="Times New Roman" w:cs="Times New Roman"/>
          <w:color w:val="1B1B1B"/>
          <w:sz w:val="24"/>
          <w:szCs w:val="24"/>
        </w:rPr>
        <w:t> . [Last accessed on 2024 Nov 15]</w:t>
      </w:r>
    </w:p>
    <w:p w14:paraId="1069EB67" w14:textId="79BD6B56" w:rsidR="00473CFB" w:rsidRDefault="00526EF4" w:rsidP="00473CFB">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540F38">
        <w:rPr>
          <w:rFonts w:ascii="Times New Roman" w:eastAsia="Times New Roman" w:hAnsi="Times New Roman" w:cs="Times New Roman"/>
          <w:color w:val="1B1B1B"/>
          <w:sz w:val="24"/>
          <w:szCs w:val="24"/>
        </w:rPr>
        <w:t xml:space="preserve">Uppal G, </w:t>
      </w:r>
      <w:proofErr w:type="spellStart"/>
      <w:r w:rsidRPr="00540F38">
        <w:rPr>
          <w:rFonts w:ascii="Times New Roman" w:eastAsia="Times New Roman" w:hAnsi="Times New Roman" w:cs="Times New Roman"/>
          <w:color w:val="1B1B1B"/>
          <w:sz w:val="24"/>
          <w:szCs w:val="24"/>
        </w:rPr>
        <w:t>Peethala</w:t>
      </w:r>
      <w:proofErr w:type="spellEnd"/>
      <w:r w:rsidRPr="00540F38">
        <w:rPr>
          <w:rFonts w:ascii="Times New Roman" w:eastAsia="Times New Roman" w:hAnsi="Times New Roman" w:cs="Times New Roman"/>
          <w:color w:val="1B1B1B"/>
          <w:sz w:val="24"/>
          <w:szCs w:val="24"/>
        </w:rPr>
        <w:t xml:space="preserve"> P, &amp; </w:t>
      </w:r>
      <w:proofErr w:type="spellStart"/>
      <w:r w:rsidRPr="00540F38">
        <w:rPr>
          <w:rFonts w:ascii="Times New Roman" w:eastAsia="Times New Roman" w:hAnsi="Times New Roman" w:cs="Times New Roman"/>
          <w:color w:val="1B1B1B"/>
          <w:sz w:val="24"/>
          <w:szCs w:val="24"/>
        </w:rPr>
        <w:t>Gopalkrishnan</w:t>
      </w:r>
      <w:proofErr w:type="spellEnd"/>
      <w:r w:rsidRPr="00540F38">
        <w:rPr>
          <w:rFonts w:ascii="Times New Roman" w:eastAsia="Times New Roman" w:hAnsi="Times New Roman" w:cs="Times New Roman"/>
          <w:color w:val="1B1B1B"/>
          <w:sz w:val="24"/>
          <w:szCs w:val="24"/>
        </w:rPr>
        <w:t xml:space="preserve"> </w:t>
      </w:r>
      <w:proofErr w:type="gramStart"/>
      <w:r w:rsidRPr="00540F38">
        <w:rPr>
          <w:rFonts w:ascii="Times New Roman" w:eastAsia="Times New Roman" w:hAnsi="Times New Roman" w:cs="Times New Roman"/>
          <w:color w:val="1B1B1B"/>
          <w:sz w:val="24"/>
          <w:szCs w:val="24"/>
        </w:rPr>
        <w:t>G.(</w:t>
      </w:r>
      <w:proofErr w:type="gramEnd"/>
      <w:r w:rsidRPr="00540F38">
        <w:rPr>
          <w:rFonts w:ascii="Times New Roman" w:eastAsia="Times New Roman" w:hAnsi="Times New Roman" w:cs="Times New Roman"/>
          <w:color w:val="1B1B1B"/>
          <w:sz w:val="24"/>
          <w:szCs w:val="24"/>
        </w:rPr>
        <w:t xml:space="preserve">2018) Prevalence of substance abuse among adolescents and young adults in rural Bangalore-An epidemiological study. </w:t>
      </w:r>
      <w:r w:rsidRPr="00540F38">
        <w:rPr>
          <w:rFonts w:ascii="Times New Roman" w:eastAsia="Times New Roman" w:hAnsi="Times New Roman" w:cs="Times New Roman"/>
          <w:i/>
          <w:iCs/>
          <w:color w:val="1B1B1B"/>
          <w:sz w:val="24"/>
          <w:szCs w:val="24"/>
        </w:rPr>
        <w:t>Journal Evidence Based Medical Health</w:t>
      </w:r>
      <w:r w:rsidRPr="00540F38">
        <w:rPr>
          <w:rFonts w:ascii="Times New Roman" w:eastAsia="Times New Roman" w:hAnsi="Times New Roman" w:cs="Times New Roman"/>
          <w:color w:val="1B1B1B"/>
          <w:sz w:val="24"/>
          <w:szCs w:val="24"/>
        </w:rPr>
        <w:t>.;5</w:t>
      </w:r>
      <w:r w:rsidR="00A84F30">
        <w:rPr>
          <w:rFonts w:ascii="Times New Roman" w:eastAsia="Times New Roman" w:hAnsi="Times New Roman" w:cs="Times New Roman"/>
          <w:color w:val="1B1B1B"/>
          <w:sz w:val="24"/>
          <w:szCs w:val="24"/>
        </w:rPr>
        <w:t>,</w:t>
      </w:r>
      <w:r w:rsidRPr="00540F38">
        <w:rPr>
          <w:rFonts w:ascii="Times New Roman" w:eastAsia="Times New Roman" w:hAnsi="Times New Roman" w:cs="Times New Roman"/>
          <w:color w:val="1B1B1B"/>
          <w:sz w:val="24"/>
          <w:szCs w:val="24"/>
        </w:rPr>
        <w:t>3510–3. </w:t>
      </w:r>
    </w:p>
    <w:p w14:paraId="3E1167A4" w14:textId="77777777" w:rsidR="00121C4E" w:rsidRDefault="00526EF4" w:rsidP="00121C4E">
      <w:pPr>
        <w:shd w:val="clear" w:color="auto" w:fill="FFFFFF"/>
        <w:spacing w:before="225" w:after="100" w:afterAutospacing="1" w:line="240" w:lineRule="auto"/>
        <w:ind w:left="-180"/>
        <w:rPr>
          <w:rFonts w:ascii="Times New Roman" w:hAnsi="Times New Roman" w:cs="Times New Roman"/>
          <w:sz w:val="24"/>
          <w:szCs w:val="24"/>
        </w:rPr>
      </w:pPr>
      <w:r w:rsidRPr="00540F38">
        <w:rPr>
          <w:rFonts w:ascii="Times New Roman" w:hAnsi="Times New Roman" w:cs="Times New Roman"/>
          <w:sz w:val="24"/>
          <w:szCs w:val="24"/>
        </w:rPr>
        <w:t>UNODC, World Drug Report 20</w:t>
      </w:r>
      <w:r w:rsidR="00473CFB">
        <w:rPr>
          <w:rFonts w:ascii="Times New Roman" w:hAnsi="Times New Roman" w:cs="Times New Roman"/>
          <w:sz w:val="24"/>
          <w:szCs w:val="24"/>
        </w:rPr>
        <w:t>24</w:t>
      </w:r>
      <w:r w:rsidRPr="00540F38">
        <w:rPr>
          <w:rFonts w:ascii="Times New Roman" w:hAnsi="Times New Roman" w:cs="Times New Roman"/>
          <w:sz w:val="24"/>
          <w:szCs w:val="24"/>
        </w:rPr>
        <w:t xml:space="preserve"> (United Nations publication, 20</w:t>
      </w:r>
      <w:r w:rsidR="00473CFB">
        <w:rPr>
          <w:rFonts w:ascii="Times New Roman" w:hAnsi="Times New Roman" w:cs="Times New Roman"/>
          <w:sz w:val="24"/>
          <w:szCs w:val="24"/>
        </w:rPr>
        <w:t>24</w:t>
      </w:r>
      <w:r w:rsidRPr="00540F38">
        <w:rPr>
          <w:rFonts w:ascii="Times New Roman" w:hAnsi="Times New Roman" w:cs="Times New Roman"/>
          <w:sz w:val="24"/>
          <w:szCs w:val="24"/>
        </w:rPr>
        <w:t xml:space="preserve">).  </w:t>
      </w:r>
      <w:hyperlink r:id="rId13" w:history="1">
        <w:r w:rsidR="00473CFB" w:rsidRPr="008A1601">
          <w:rPr>
            <w:rStyle w:val="Hyperlink"/>
            <w:rFonts w:ascii="Times New Roman" w:hAnsi="Times New Roman" w:cs="Times New Roman"/>
            <w:sz w:val="24"/>
            <w:szCs w:val="24"/>
          </w:rPr>
          <w:t>https://www.unodc.org/unodc/en/data-and-analysis/world-drug-report-2024.html</w:t>
        </w:r>
      </w:hyperlink>
      <w:bookmarkStart w:id="12" w:name="_Hlk222950336"/>
    </w:p>
    <w:p w14:paraId="2140F181" w14:textId="77777777" w:rsidR="00121C4E" w:rsidRDefault="00A72111" w:rsidP="00121C4E">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rPr>
          <w:rFonts w:ascii="Times New Roman" w:eastAsia="Times New Roman" w:hAnsi="Times New Roman" w:cs="Times New Roman"/>
          <w:kern w:val="0"/>
          <w:sz w:val="24"/>
          <w:szCs w:val="24"/>
          <w:lang/>
          <w14:ligatures w14:val="none"/>
        </w:rPr>
        <w:t>UNODC, author. Drug Use in Nigeria; Executive Summary. 2019. 2022. Nov 4, Available from: </w:t>
      </w:r>
      <w:hyperlink r:id="rId14" w:tgtFrame="_blank" w:history="1">
        <w:r w:rsidRPr="00540F38">
          <w:rPr>
            <w:rFonts w:ascii="Times New Roman" w:eastAsia="Times New Roman" w:hAnsi="Times New Roman" w:cs="Times New Roman"/>
            <w:color w:val="005EA2"/>
            <w:kern w:val="0"/>
            <w:sz w:val="24"/>
            <w:szCs w:val="24"/>
            <w:u w:val="single"/>
            <w:lang/>
            <w14:ligatures w14:val="none"/>
          </w:rPr>
          <w:t>https://www.unodc.org</w:t>
        </w:r>
      </w:hyperlink>
      <w:r w:rsidRPr="00540F38">
        <w:rPr>
          <w:rFonts w:ascii="Times New Roman" w:eastAsia="Times New Roman" w:hAnsi="Times New Roman" w:cs="Times New Roman"/>
          <w:kern w:val="0"/>
          <w:sz w:val="24"/>
          <w:szCs w:val="24"/>
          <w:lang/>
          <w14:ligatures w14:val="none"/>
        </w:rPr>
        <w:t>.</w:t>
      </w:r>
      <w:r w:rsidR="00121C4E" w:rsidRPr="00121C4E">
        <w:rPr>
          <w:rFonts w:ascii="Times New Roman" w:eastAsia="Times New Roman" w:hAnsi="Times New Roman" w:cs="Times New Roman"/>
          <w:kern w:val="0"/>
          <w:sz w:val="24"/>
          <w:szCs w:val="24"/>
          <w:lang/>
          <w14:ligatures w14:val="none"/>
        </w:rPr>
        <w:t xml:space="preserve"> </w:t>
      </w:r>
    </w:p>
    <w:p w14:paraId="363DFF50" w14:textId="77777777" w:rsidR="00121C4E" w:rsidRDefault="00121C4E" w:rsidP="00121C4E">
      <w:pPr>
        <w:shd w:val="clear" w:color="auto" w:fill="FFFFFF"/>
        <w:spacing w:before="225" w:after="100" w:afterAutospacing="1" w:line="240" w:lineRule="auto"/>
        <w:ind w:left="-180"/>
        <w:rPr>
          <w:rFonts w:ascii="Times New Roman" w:hAnsi="Times New Roman" w:cs="Times New Roman"/>
          <w:sz w:val="24"/>
          <w:szCs w:val="24"/>
        </w:rPr>
      </w:pPr>
      <w:r w:rsidRPr="00540F38">
        <w:rPr>
          <w:rFonts w:ascii="Times New Roman" w:eastAsia="Times New Roman" w:hAnsi="Times New Roman" w:cs="Times New Roman"/>
          <w:kern w:val="0"/>
          <w:sz w:val="24"/>
          <w:szCs w:val="24"/>
          <w:lang/>
          <w14:ligatures w14:val="none"/>
        </w:rPr>
        <w:t>UNODC, author. World Drug Report 2018. Executive summary conclusions and policy implications. 2022. Nov 4, Available from: </w:t>
      </w:r>
      <w:hyperlink r:id="rId15" w:tgtFrame="_blank" w:history="1">
        <w:r w:rsidRPr="00540F38">
          <w:rPr>
            <w:rFonts w:ascii="Times New Roman" w:eastAsia="Times New Roman" w:hAnsi="Times New Roman" w:cs="Times New Roman"/>
            <w:color w:val="005EA2"/>
            <w:kern w:val="0"/>
            <w:sz w:val="24"/>
            <w:szCs w:val="24"/>
            <w:u w:val="single"/>
            <w:lang/>
            <w14:ligatures w14:val="none"/>
          </w:rPr>
          <w:t>https://www.unodoc.org.wdr</w:t>
        </w:r>
      </w:hyperlink>
    </w:p>
    <w:p w14:paraId="3FFAA3D0" w14:textId="77777777" w:rsidR="00121C4E" w:rsidRDefault="00121C4E" w:rsidP="00121C4E">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rPr>
          <w:rFonts w:ascii="Times New Roman" w:eastAsia="Times New Roman" w:hAnsi="Times New Roman" w:cs="Times New Roman"/>
          <w:kern w:val="0"/>
          <w:sz w:val="24"/>
          <w:szCs w:val="24"/>
          <w:lang/>
          <w14:ligatures w14:val="none"/>
        </w:rPr>
        <w:t>United Nations Office for Drugs and Crimes (UNODC</w:t>
      </w:r>
      <w:proofErr w:type="gramStart"/>
      <w:r w:rsidRPr="00540F38">
        <w:rPr>
          <w:rFonts w:ascii="Times New Roman" w:eastAsia="Times New Roman" w:hAnsi="Times New Roman" w:cs="Times New Roman"/>
          <w:kern w:val="0"/>
          <w:sz w:val="24"/>
          <w:szCs w:val="24"/>
          <w:lang/>
          <w14:ligatures w14:val="none"/>
        </w:rPr>
        <w:t>),</w:t>
      </w:r>
      <w:r>
        <w:rPr>
          <w:rFonts w:ascii="Times New Roman" w:eastAsia="Times New Roman" w:hAnsi="Times New Roman" w:cs="Times New Roman"/>
          <w:kern w:val="0"/>
          <w:sz w:val="24"/>
          <w:szCs w:val="24"/>
          <w:lang/>
          <w14:ligatures w14:val="none"/>
        </w:rPr>
        <w:t>(</w:t>
      </w:r>
      <w:proofErr w:type="gramEnd"/>
      <w:r>
        <w:rPr>
          <w:rFonts w:ascii="Times New Roman" w:eastAsia="Times New Roman" w:hAnsi="Times New Roman" w:cs="Times New Roman"/>
          <w:kern w:val="0"/>
          <w:sz w:val="24"/>
          <w:szCs w:val="24"/>
          <w:lang/>
          <w14:ligatures w14:val="none"/>
        </w:rPr>
        <w:t>2023)</w:t>
      </w:r>
      <w:r w:rsidRPr="00540F38">
        <w:rPr>
          <w:rFonts w:ascii="Times New Roman" w:eastAsia="Times New Roman" w:hAnsi="Times New Roman" w:cs="Times New Roman"/>
          <w:kern w:val="0"/>
          <w:sz w:val="24"/>
          <w:szCs w:val="24"/>
          <w:lang/>
          <w14:ligatures w14:val="none"/>
        </w:rPr>
        <w:t xml:space="preserve"> author Global Assessment </w:t>
      </w:r>
      <w:proofErr w:type="spellStart"/>
      <w:r w:rsidRPr="00540F38">
        <w:rPr>
          <w:rFonts w:ascii="Times New Roman" w:eastAsia="Times New Roman" w:hAnsi="Times New Roman" w:cs="Times New Roman"/>
          <w:kern w:val="0"/>
          <w:sz w:val="24"/>
          <w:szCs w:val="24"/>
          <w:lang/>
          <w14:ligatures w14:val="none"/>
        </w:rPr>
        <w:t>Programme</w:t>
      </w:r>
      <w:proofErr w:type="spellEnd"/>
      <w:r w:rsidRPr="00540F38">
        <w:rPr>
          <w:rFonts w:ascii="Times New Roman" w:eastAsia="Times New Roman" w:hAnsi="Times New Roman" w:cs="Times New Roman"/>
          <w:kern w:val="0"/>
          <w:sz w:val="24"/>
          <w:szCs w:val="24"/>
          <w:lang/>
          <w14:ligatures w14:val="none"/>
        </w:rPr>
        <w:t xml:space="preserve"> on Drug Abuse, Available from: </w:t>
      </w:r>
      <w:hyperlink w:tgtFrame="_blank" w:history="1">
        <w:r w:rsidRPr="00540F38">
          <w:rPr>
            <w:rFonts w:ascii="Times New Roman" w:eastAsia="Times New Roman" w:hAnsi="Times New Roman" w:cs="Times New Roman"/>
            <w:color w:val="005EA2"/>
            <w:kern w:val="0"/>
            <w:sz w:val="24"/>
            <w:szCs w:val="24"/>
            <w:u w:val="single"/>
            <w:lang/>
            <w14:ligatures w14:val="none"/>
          </w:rPr>
          <w:t>http://www.unodoc.org&gt;gap_gap_module3</w:t>
        </w:r>
      </w:hyperlink>
      <w:r w:rsidRPr="00540F38">
        <w:rPr>
          <w:rFonts w:ascii="Times New Roman" w:eastAsia="Times New Roman" w:hAnsi="Times New Roman" w:cs="Times New Roman"/>
          <w:kern w:val="0"/>
          <w:sz w:val="24"/>
          <w:szCs w:val="24"/>
          <w:lang/>
          <w14:ligatures w14:val="none"/>
        </w:rPr>
        <w:t>. </w:t>
      </w:r>
    </w:p>
    <w:p w14:paraId="01C57F54" w14:textId="0D6B4998" w:rsidR="00A72111" w:rsidRPr="00121C4E" w:rsidRDefault="00121C4E" w:rsidP="00121C4E">
      <w:pPr>
        <w:shd w:val="clear" w:color="auto" w:fill="FFFFFF"/>
        <w:spacing w:before="225" w:after="100" w:afterAutospacing="1" w:line="240" w:lineRule="auto"/>
        <w:ind w:left="-180"/>
        <w:rPr>
          <w:rFonts w:ascii="Times New Roman" w:hAnsi="Times New Roman" w:cs="Times New Roman"/>
          <w:sz w:val="24"/>
          <w:szCs w:val="24"/>
        </w:rPr>
      </w:pPr>
      <w:proofErr w:type="spellStart"/>
      <w:r w:rsidRPr="00540F38">
        <w:rPr>
          <w:rFonts w:ascii="Times New Roman" w:eastAsia="Times New Roman" w:hAnsi="Times New Roman" w:cs="Times New Roman"/>
          <w:kern w:val="0"/>
          <w:sz w:val="24"/>
          <w:szCs w:val="24"/>
          <w:lang/>
          <w14:ligatures w14:val="none"/>
        </w:rPr>
        <w:t>Uwaibi</w:t>
      </w:r>
      <w:proofErr w:type="spellEnd"/>
      <w:r w:rsidRPr="00540F38">
        <w:rPr>
          <w:rFonts w:ascii="Times New Roman" w:eastAsia="Times New Roman" w:hAnsi="Times New Roman" w:cs="Times New Roman"/>
          <w:kern w:val="0"/>
          <w:sz w:val="24"/>
          <w:szCs w:val="24"/>
          <w:lang/>
          <w14:ligatures w14:val="none"/>
        </w:rPr>
        <w:t xml:space="preserve"> N</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E</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w:t>
      </w:r>
      <w:proofErr w:type="spellStart"/>
      <w:r w:rsidRPr="00540F38">
        <w:rPr>
          <w:rFonts w:ascii="Times New Roman" w:eastAsia="Times New Roman" w:hAnsi="Times New Roman" w:cs="Times New Roman"/>
          <w:kern w:val="0"/>
          <w:sz w:val="24"/>
          <w:szCs w:val="24"/>
          <w:lang/>
          <w14:ligatures w14:val="none"/>
        </w:rPr>
        <w:t>Omozuwa</w:t>
      </w:r>
      <w:proofErr w:type="spellEnd"/>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 E</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 xml:space="preserve">S, </w:t>
      </w:r>
      <w:proofErr w:type="spellStart"/>
      <w:r w:rsidRPr="00540F38">
        <w:rPr>
          <w:rFonts w:ascii="Times New Roman" w:eastAsia="Times New Roman" w:hAnsi="Times New Roman" w:cs="Times New Roman"/>
          <w:kern w:val="0"/>
          <w:sz w:val="24"/>
          <w:szCs w:val="24"/>
          <w:lang/>
          <w14:ligatures w14:val="none"/>
        </w:rPr>
        <w:t>Agbonrofo-Eboigbe</w:t>
      </w:r>
      <w:proofErr w:type="spellEnd"/>
      <w:r w:rsidRPr="00540F38">
        <w:rPr>
          <w:rFonts w:ascii="Times New Roman" w:eastAsia="Times New Roman" w:hAnsi="Times New Roman" w:cs="Times New Roman"/>
          <w:kern w:val="0"/>
          <w:sz w:val="24"/>
          <w:szCs w:val="24"/>
          <w:lang/>
          <w14:ligatures w14:val="none"/>
        </w:rPr>
        <w:t xml:space="preserve"> G</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E.</w:t>
      </w:r>
      <w:r>
        <w:rPr>
          <w:rFonts w:ascii="Times New Roman" w:eastAsia="Times New Roman" w:hAnsi="Times New Roman" w:cs="Times New Roman"/>
          <w:kern w:val="0"/>
          <w:sz w:val="24"/>
          <w:szCs w:val="24"/>
          <w:lang/>
          <w14:ligatures w14:val="none"/>
        </w:rPr>
        <w:t>, (2022)</w:t>
      </w:r>
      <w:r w:rsidRPr="00540F38">
        <w:rPr>
          <w:rFonts w:ascii="Times New Roman" w:eastAsia="Times New Roman" w:hAnsi="Times New Roman" w:cs="Times New Roman"/>
          <w:kern w:val="0"/>
          <w:sz w:val="24"/>
          <w:szCs w:val="24"/>
          <w:lang/>
          <w14:ligatures w14:val="none"/>
        </w:rPr>
        <w:t xml:space="preserve"> Prevalence, Socio</w:t>
      </w:r>
      <w:r>
        <w:rPr>
          <w:rFonts w:ascii="Times New Roman" w:eastAsia="Times New Roman" w:hAnsi="Times New Roman" w:cs="Times New Roman"/>
          <w:kern w:val="0"/>
          <w:sz w:val="24"/>
          <w:szCs w:val="24"/>
          <w:lang/>
          <w14:ligatures w14:val="none"/>
        </w:rPr>
        <w:t>-</w:t>
      </w:r>
      <w:proofErr w:type="spellStart"/>
      <w:r w:rsidRPr="00540F38">
        <w:rPr>
          <w:rFonts w:ascii="Times New Roman" w:eastAsia="Times New Roman" w:hAnsi="Times New Roman" w:cs="Times New Roman"/>
          <w:kern w:val="0"/>
          <w:sz w:val="24"/>
          <w:szCs w:val="24"/>
          <w:lang/>
          <w14:ligatures w14:val="none"/>
        </w:rPr>
        <w:t>demograhic</w:t>
      </w:r>
      <w:proofErr w:type="spellEnd"/>
      <w:r w:rsidRPr="00540F38">
        <w:rPr>
          <w:rFonts w:ascii="Times New Roman" w:eastAsia="Times New Roman" w:hAnsi="Times New Roman" w:cs="Times New Roman"/>
          <w:kern w:val="0"/>
          <w:sz w:val="24"/>
          <w:szCs w:val="24"/>
          <w:lang/>
          <w14:ligatures w14:val="none"/>
        </w:rPr>
        <w:t xml:space="preserve"> Characteristics and Substance Abuse among Young Persons in Edo State, Nigeria. </w:t>
      </w:r>
      <w:r w:rsidRPr="00194647">
        <w:rPr>
          <w:rFonts w:ascii="Times New Roman" w:eastAsia="Times New Roman" w:hAnsi="Times New Roman" w:cs="Times New Roman"/>
          <w:i/>
          <w:iCs/>
          <w:kern w:val="0"/>
          <w:sz w:val="24"/>
          <w:szCs w:val="24"/>
          <w:lang/>
          <w14:ligatures w14:val="none"/>
        </w:rPr>
        <w:t>Journal of Applied Sciences and Environmental Management. 26</w:t>
      </w:r>
      <w:r w:rsidRPr="00540F38">
        <w:rPr>
          <w:rFonts w:ascii="Times New Roman" w:eastAsia="Times New Roman" w:hAnsi="Times New Roman" w:cs="Times New Roman"/>
          <w:kern w:val="0"/>
          <w:sz w:val="24"/>
          <w:szCs w:val="24"/>
          <w:lang/>
          <w14:ligatures w14:val="none"/>
        </w:rPr>
        <w:t>(2)</w:t>
      </w:r>
      <w:r>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361–367. </w:t>
      </w:r>
    </w:p>
    <w:p w14:paraId="65ED7D8B" w14:textId="0718780F" w:rsidR="00473CFB" w:rsidRDefault="00526EF4" w:rsidP="00473CFB">
      <w:pPr>
        <w:shd w:val="clear" w:color="auto" w:fill="FFFFFF"/>
        <w:spacing w:before="225" w:after="100" w:afterAutospacing="1" w:line="240" w:lineRule="auto"/>
        <w:ind w:left="-180"/>
      </w:pPr>
      <w:r w:rsidRPr="00540F38">
        <w:rPr>
          <w:rFonts w:ascii="Times New Roman" w:hAnsi="Times New Roman" w:cs="Times New Roman"/>
          <w:sz w:val="24"/>
          <w:szCs w:val="24"/>
        </w:rPr>
        <w:t xml:space="preserve">World Health </w:t>
      </w:r>
      <w:r w:rsidR="00473CFB" w:rsidRPr="00540F38">
        <w:rPr>
          <w:rFonts w:ascii="Times New Roman" w:hAnsi="Times New Roman" w:cs="Times New Roman"/>
          <w:sz w:val="24"/>
          <w:szCs w:val="24"/>
        </w:rPr>
        <w:t>Organization</w:t>
      </w:r>
      <w:r w:rsidRPr="00540F38">
        <w:rPr>
          <w:rFonts w:ascii="Times New Roman" w:hAnsi="Times New Roman" w:cs="Times New Roman"/>
          <w:sz w:val="24"/>
          <w:szCs w:val="24"/>
        </w:rPr>
        <w:t xml:space="preserve"> (2022). Global status report on alcohol and health 2022. WHO Press.</w:t>
      </w:r>
    </w:p>
    <w:bookmarkEnd w:id="12"/>
    <w:p w14:paraId="4D58C5AB" w14:textId="77777777" w:rsidR="00473CFB" w:rsidRDefault="009F6B67" w:rsidP="00473CFB">
      <w:pPr>
        <w:shd w:val="clear" w:color="auto" w:fill="FFFFFF"/>
        <w:spacing w:before="225" w:after="100" w:afterAutospacing="1" w:line="240" w:lineRule="auto"/>
        <w:ind w:left="-180"/>
      </w:pPr>
      <w:r w:rsidRPr="00540F38">
        <w:rPr>
          <w:rFonts w:ascii="Times New Roman" w:eastAsia="Times New Roman" w:hAnsi="Times New Roman" w:cs="Times New Roman"/>
          <w:kern w:val="0"/>
          <w:sz w:val="24"/>
          <w:szCs w:val="24"/>
          <w:lang/>
          <w14:ligatures w14:val="none"/>
        </w:rPr>
        <w:t>World Drug Report 2021 UNODC World Drug Report 2021: pandemic effects ramp up drug risks, as youth underestimate cannabis dangers. 2022. Nov 2, Available from: </w:t>
      </w:r>
      <w:hyperlink r:id="rId16" w:tgtFrame="_blank" w:history="1">
        <w:r w:rsidRPr="00540F38">
          <w:rPr>
            <w:rFonts w:ascii="Times New Roman" w:eastAsia="Times New Roman" w:hAnsi="Times New Roman" w:cs="Times New Roman"/>
            <w:color w:val="005EA2"/>
            <w:kern w:val="0"/>
            <w:sz w:val="24"/>
            <w:szCs w:val="24"/>
            <w:u w:val="single"/>
            <w:lang/>
            <w14:ligatures w14:val="none"/>
          </w:rPr>
          <w:t>https://www.unodc.org/nigeria/en/unodc-world-drug-report-2021_-pandemic-effects-ramp-up-drug-risks--as-youth-underestimate-cannabis-dangers.html</w:t>
        </w:r>
      </w:hyperlink>
      <w:r w:rsidRPr="00540F38">
        <w:rPr>
          <w:rFonts w:ascii="Times New Roman" w:eastAsia="Times New Roman" w:hAnsi="Times New Roman" w:cs="Times New Roman"/>
          <w:kern w:val="0"/>
          <w:sz w:val="24"/>
          <w:szCs w:val="24"/>
          <w:lang/>
          <w14:ligatures w14:val="none"/>
        </w:rPr>
        <w:t>.</w:t>
      </w:r>
    </w:p>
    <w:p w14:paraId="097BC1F2" w14:textId="3117DB26" w:rsidR="009F6B67" w:rsidRPr="00121C4E" w:rsidRDefault="009F6B67" w:rsidP="00121C4E">
      <w:pPr>
        <w:shd w:val="clear" w:color="auto" w:fill="FFFFFF"/>
        <w:spacing w:before="225" w:after="100" w:afterAutospacing="1" w:line="240" w:lineRule="auto"/>
        <w:ind w:left="-180"/>
      </w:pPr>
      <w:r w:rsidRPr="00540F38">
        <w:rPr>
          <w:rFonts w:ascii="Times New Roman" w:eastAsia="Times New Roman" w:hAnsi="Times New Roman" w:cs="Times New Roman"/>
          <w:kern w:val="0"/>
          <w:sz w:val="24"/>
          <w:szCs w:val="24"/>
          <w:lang/>
          <w14:ligatures w14:val="none"/>
        </w:rPr>
        <w:t>World Health Organization, author. Global status report on alcohol and health 2018. 2022. Nov 2, Available from: </w:t>
      </w:r>
      <w:hyperlink r:id="rId17" w:tgtFrame="_blank" w:history="1">
        <w:r w:rsidRPr="00540F38">
          <w:rPr>
            <w:rFonts w:ascii="Times New Roman" w:eastAsia="Times New Roman" w:hAnsi="Times New Roman" w:cs="Times New Roman"/>
            <w:color w:val="005EA2"/>
            <w:kern w:val="0"/>
            <w:sz w:val="24"/>
            <w:szCs w:val="24"/>
            <w:u w:val="single"/>
            <w:lang/>
            <w14:ligatures w14:val="none"/>
          </w:rPr>
          <w:t>https://www.who.int/publications/i/item/9789241565639</w:t>
        </w:r>
      </w:hyperlink>
      <w:r w:rsidRPr="00540F38">
        <w:rPr>
          <w:rFonts w:ascii="Times New Roman" w:eastAsia="Times New Roman" w:hAnsi="Times New Roman" w:cs="Times New Roman"/>
          <w:kern w:val="0"/>
          <w:sz w:val="24"/>
          <w:szCs w:val="24"/>
          <w:lang/>
          <w14:ligatures w14:val="none"/>
        </w:rPr>
        <w:t>.</w:t>
      </w:r>
      <w:bookmarkStart w:id="13" w:name="_Hlk223385515"/>
    </w:p>
    <w:bookmarkEnd w:id="13"/>
    <w:p w14:paraId="28404057" w14:textId="77777777" w:rsidR="00121C4E" w:rsidRDefault="009F6B67" w:rsidP="00121C4E">
      <w:pPr>
        <w:shd w:val="clear" w:color="auto" w:fill="FFFFFF"/>
        <w:spacing w:before="225" w:after="100" w:afterAutospacing="1" w:line="240" w:lineRule="auto"/>
        <w:ind w:left="-180"/>
        <w:rPr>
          <w:rFonts w:ascii="Times New Roman" w:eastAsia="Times New Roman" w:hAnsi="Times New Roman" w:cs="Times New Roman"/>
          <w:kern w:val="0"/>
          <w:sz w:val="24"/>
          <w:szCs w:val="24"/>
          <w:lang/>
          <w14:ligatures w14:val="none"/>
        </w:rPr>
      </w:pPr>
      <w:r w:rsidRPr="00540F38">
        <w:rPr>
          <w:rFonts w:ascii="Times New Roman" w:eastAsia="Times New Roman" w:hAnsi="Times New Roman" w:cs="Times New Roman"/>
          <w:kern w:val="0"/>
          <w:sz w:val="24"/>
          <w:szCs w:val="24"/>
          <w:lang/>
          <w14:ligatures w14:val="none"/>
        </w:rPr>
        <w:t xml:space="preserve">Yunusa </w:t>
      </w:r>
      <w:proofErr w:type="gramStart"/>
      <w:r w:rsidRPr="00540F38">
        <w:rPr>
          <w:rFonts w:ascii="Times New Roman" w:eastAsia="Times New Roman" w:hAnsi="Times New Roman" w:cs="Times New Roman"/>
          <w:kern w:val="0"/>
          <w:sz w:val="24"/>
          <w:szCs w:val="24"/>
          <w:lang/>
          <w14:ligatures w14:val="none"/>
        </w:rPr>
        <w:t>U.</w:t>
      </w:r>
      <w:r w:rsidR="00194647">
        <w:rPr>
          <w:rFonts w:ascii="Times New Roman" w:eastAsia="Times New Roman" w:hAnsi="Times New Roman" w:cs="Times New Roman"/>
          <w:kern w:val="0"/>
          <w:sz w:val="24"/>
          <w:szCs w:val="24"/>
          <w:lang/>
          <w14:ligatures w14:val="none"/>
        </w:rPr>
        <w:t>,(</w:t>
      </w:r>
      <w:proofErr w:type="gramEnd"/>
      <w:r w:rsidR="00194647">
        <w:rPr>
          <w:rFonts w:ascii="Times New Roman" w:eastAsia="Times New Roman" w:hAnsi="Times New Roman" w:cs="Times New Roman"/>
          <w:kern w:val="0"/>
          <w:sz w:val="24"/>
          <w:szCs w:val="24"/>
          <w:lang/>
          <w14:ligatures w14:val="none"/>
        </w:rPr>
        <w:t>2017)</w:t>
      </w:r>
      <w:r w:rsidRPr="00540F38">
        <w:rPr>
          <w:rFonts w:ascii="Times New Roman" w:eastAsia="Times New Roman" w:hAnsi="Times New Roman" w:cs="Times New Roman"/>
          <w:kern w:val="0"/>
          <w:sz w:val="24"/>
          <w:szCs w:val="24"/>
          <w:lang/>
          <w14:ligatures w14:val="none"/>
        </w:rPr>
        <w:t xml:space="preserve"> Determinants of Substance Abuse among Commercial Bus Drivers in Kano Metropolis, Kano State, Nigeria. Am</w:t>
      </w:r>
      <w:r w:rsidR="00194647">
        <w:rPr>
          <w:rFonts w:ascii="Times New Roman" w:eastAsia="Times New Roman" w:hAnsi="Times New Roman" w:cs="Times New Roman"/>
          <w:kern w:val="0"/>
          <w:sz w:val="24"/>
          <w:szCs w:val="24"/>
          <w:lang/>
          <w14:ligatures w14:val="none"/>
        </w:rPr>
        <w:t>erica</w:t>
      </w:r>
      <w:r w:rsidRPr="00540F38">
        <w:rPr>
          <w:rFonts w:ascii="Times New Roman" w:eastAsia="Times New Roman" w:hAnsi="Times New Roman" w:cs="Times New Roman"/>
          <w:kern w:val="0"/>
          <w:sz w:val="24"/>
          <w:szCs w:val="24"/>
          <w:lang/>
          <w14:ligatures w14:val="none"/>
        </w:rPr>
        <w:t xml:space="preserve"> J</w:t>
      </w:r>
      <w:r w:rsidR="00194647">
        <w:rPr>
          <w:rFonts w:ascii="Times New Roman" w:eastAsia="Times New Roman" w:hAnsi="Times New Roman" w:cs="Times New Roman"/>
          <w:kern w:val="0"/>
          <w:sz w:val="24"/>
          <w:szCs w:val="24"/>
          <w:lang/>
          <w14:ligatures w14:val="none"/>
        </w:rPr>
        <w:t>ournal</w:t>
      </w:r>
      <w:r w:rsidRPr="00540F38">
        <w:rPr>
          <w:rFonts w:ascii="Times New Roman" w:eastAsia="Times New Roman" w:hAnsi="Times New Roman" w:cs="Times New Roman"/>
          <w:kern w:val="0"/>
          <w:sz w:val="24"/>
          <w:szCs w:val="24"/>
          <w:lang/>
          <w14:ligatures w14:val="none"/>
        </w:rPr>
        <w:t xml:space="preserve"> Nurs</w:t>
      </w:r>
      <w:r w:rsidR="00194647">
        <w:rPr>
          <w:rFonts w:ascii="Times New Roman" w:eastAsia="Times New Roman" w:hAnsi="Times New Roman" w:cs="Times New Roman"/>
          <w:kern w:val="0"/>
          <w:sz w:val="24"/>
          <w:szCs w:val="24"/>
          <w:lang/>
          <w14:ligatures w14:val="none"/>
        </w:rPr>
        <w:t>ing</w:t>
      </w:r>
      <w:r w:rsidRPr="00540F38">
        <w:rPr>
          <w:rFonts w:ascii="Times New Roman" w:eastAsia="Times New Roman" w:hAnsi="Times New Roman" w:cs="Times New Roman"/>
          <w:kern w:val="0"/>
          <w:sz w:val="24"/>
          <w:szCs w:val="24"/>
          <w:lang/>
          <w14:ligatures w14:val="none"/>
        </w:rPr>
        <w:t xml:space="preserve"> Sci</w:t>
      </w:r>
      <w:r w:rsidR="00194647">
        <w:rPr>
          <w:rFonts w:ascii="Times New Roman" w:eastAsia="Times New Roman" w:hAnsi="Times New Roman" w:cs="Times New Roman"/>
          <w:kern w:val="0"/>
          <w:sz w:val="24"/>
          <w:szCs w:val="24"/>
          <w:lang/>
          <w14:ligatures w14:val="none"/>
        </w:rPr>
        <w:t>ences</w:t>
      </w:r>
      <w:r w:rsidRPr="00540F38">
        <w:rPr>
          <w:rFonts w:ascii="Times New Roman" w:eastAsia="Times New Roman" w:hAnsi="Times New Roman" w:cs="Times New Roman"/>
          <w:kern w:val="0"/>
          <w:sz w:val="24"/>
          <w:szCs w:val="24"/>
          <w:lang/>
          <w14:ligatures w14:val="none"/>
        </w:rPr>
        <w:t>. 6(2)</w:t>
      </w:r>
      <w:r w:rsidR="00672B74">
        <w:rPr>
          <w:rFonts w:ascii="Times New Roman" w:eastAsia="Times New Roman" w:hAnsi="Times New Roman" w:cs="Times New Roman"/>
          <w:kern w:val="0"/>
          <w:sz w:val="24"/>
          <w:szCs w:val="24"/>
          <w:lang/>
          <w14:ligatures w14:val="none"/>
        </w:rPr>
        <w:t>,</w:t>
      </w:r>
      <w:r w:rsidRPr="00540F38">
        <w:rPr>
          <w:rFonts w:ascii="Times New Roman" w:eastAsia="Times New Roman" w:hAnsi="Times New Roman" w:cs="Times New Roman"/>
          <w:kern w:val="0"/>
          <w:sz w:val="24"/>
          <w:szCs w:val="24"/>
          <w:lang/>
          <w14:ligatures w14:val="none"/>
        </w:rPr>
        <w:t>125–130. </w:t>
      </w:r>
    </w:p>
    <w:p w14:paraId="791D5026" w14:textId="4FDA9619" w:rsidR="001E00F7" w:rsidRPr="00540F38" w:rsidRDefault="00121C4E" w:rsidP="00665E13">
      <w:pPr>
        <w:shd w:val="clear" w:color="auto" w:fill="FFFFFF"/>
        <w:spacing w:before="225" w:after="100" w:afterAutospacing="1" w:line="240" w:lineRule="auto"/>
        <w:ind w:left="-180"/>
        <w:rPr>
          <w:rFonts w:ascii="Times New Roman" w:hAnsi="Times New Roman" w:cs="Times New Roman"/>
          <w:sz w:val="24"/>
          <w:szCs w:val="24"/>
        </w:rPr>
      </w:pPr>
      <w:proofErr w:type="spellStart"/>
      <w:r w:rsidRPr="00540F38">
        <w:rPr>
          <w:rFonts w:ascii="Times New Roman" w:hAnsi="Times New Roman" w:cs="Times New Roman"/>
          <w:sz w:val="24"/>
          <w:szCs w:val="24"/>
        </w:rPr>
        <w:lastRenderedPageBreak/>
        <w:t>YouthRise</w:t>
      </w:r>
      <w:proofErr w:type="spellEnd"/>
      <w:r w:rsidRPr="00540F38">
        <w:rPr>
          <w:rFonts w:ascii="Times New Roman" w:hAnsi="Times New Roman" w:cs="Times New Roman"/>
          <w:sz w:val="24"/>
          <w:szCs w:val="24"/>
        </w:rPr>
        <w:t xml:space="preserve"> Nigeria.</w:t>
      </w:r>
      <w:r>
        <w:rPr>
          <w:rFonts w:ascii="Times New Roman" w:hAnsi="Times New Roman" w:cs="Times New Roman"/>
          <w:sz w:val="24"/>
          <w:szCs w:val="24"/>
        </w:rPr>
        <w:t xml:space="preserve"> </w:t>
      </w:r>
      <w:r w:rsidRPr="00540F38">
        <w:rPr>
          <w:rFonts w:ascii="Times New Roman" w:hAnsi="Times New Roman" w:cs="Times New Roman"/>
          <w:sz w:val="24"/>
          <w:szCs w:val="24"/>
        </w:rPr>
        <w:t xml:space="preserve">(2022). Peer-led interventions for </w:t>
      </w:r>
      <w:proofErr w:type="spellStart"/>
      <w:r w:rsidRPr="00540F38">
        <w:rPr>
          <w:rFonts w:ascii="Times New Roman" w:hAnsi="Times New Roman" w:cs="Times New Roman"/>
          <w:sz w:val="24"/>
          <w:szCs w:val="24"/>
        </w:rPr>
        <w:t>opoid</w:t>
      </w:r>
      <w:proofErr w:type="spellEnd"/>
      <w:r w:rsidRPr="00540F38">
        <w:rPr>
          <w:rFonts w:ascii="Times New Roman" w:hAnsi="Times New Roman" w:cs="Times New Roman"/>
          <w:sz w:val="24"/>
          <w:szCs w:val="24"/>
        </w:rPr>
        <w:t xml:space="preserve"> overdose prevention in Benue State, </w:t>
      </w:r>
      <w:r w:rsidRPr="00A84F30">
        <w:rPr>
          <w:rFonts w:ascii="Times New Roman" w:hAnsi="Times New Roman" w:cs="Times New Roman"/>
          <w:i/>
          <w:iCs/>
          <w:sz w:val="24"/>
          <w:szCs w:val="24"/>
        </w:rPr>
        <w:t>Journal of Community Health, 18</w:t>
      </w:r>
      <w:r w:rsidRPr="00540F38">
        <w:rPr>
          <w:rFonts w:ascii="Times New Roman" w:hAnsi="Times New Roman" w:cs="Times New Roman"/>
          <w:sz w:val="24"/>
          <w:szCs w:val="24"/>
        </w:rPr>
        <w:t>(2),34-42</w:t>
      </w:r>
      <w:r w:rsidR="009244C7">
        <w:rPr>
          <w:rFonts w:ascii="Times New Roman" w:hAnsi="Times New Roman" w:cs="Times New Roman"/>
          <w:sz w:val="24"/>
          <w:szCs w:val="24"/>
        </w:rPr>
        <w:t>.</w:t>
      </w:r>
    </w:p>
    <w:p w14:paraId="21D0AA10" w14:textId="77777777" w:rsidR="001E00F7" w:rsidRPr="00540F38" w:rsidRDefault="001E00F7" w:rsidP="00CE3206">
      <w:pPr>
        <w:spacing w:line="480" w:lineRule="auto"/>
        <w:jc w:val="both"/>
        <w:rPr>
          <w:rFonts w:ascii="Times New Roman" w:hAnsi="Times New Roman" w:cs="Times New Roman"/>
          <w:sz w:val="24"/>
          <w:szCs w:val="24"/>
        </w:rPr>
      </w:pPr>
      <w:bookmarkStart w:id="14" w:name="_GoBack"/>
      <w:bookmarkEnd w:id="14"/>
    </w:p>
    <w:sectPr w:rsidR="001E00F7" w:rsidRPr="0054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659DE"/>
    <w:multiLevelType w:val="hybridMultilevel"/>
    <w:tmpl w:val="CBAAC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6A3DF7"/>
    <w:multiLevelType w:val="multilevel"/>
    <w:tmpl w:val="CBB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56880"/>
    <w:multiLevelType w:val="hybridMultilevel"/>
    <w:tmpl w:val="97E81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3E60F7"/>
    <w:multiLevelType w:val="multilevel"/>
    <w:tmpl w:val="7862B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2"/>
    <w:rsid w:val="00001C7F"/>
    <w:rsid w:val="000022B2"/>
    <w:rsid w:val="00003F1C"/>
    <w:rsid w:val="00004181"/>
    <w:rsid w:val="00006C15"/>
    <w:rsid w:val="00022001"/>
    <w:rsid w:val="000374D8"/>
    <w:rsid w:val="00045A0E"/>
    <w:rsid w:val="00052F67"/>
    <w:rsid w:val="000A7C3E"/>
    <w:rsid w:val="000B0AA3"/>
    <w:rsid w:val="000B6B02"/>
    <w:rsid w:val="000C0700"/>
    <w:rsid w:val="000C602D"/>
    <w:rsid w:val="000D7DF4"/>
    <w:rsid w:val="000E21E4"/>
    <w:rsid w:val="00113070"/>
    <w:rsid w:val="00121C4E"/>
    <w:rsid w:val="00136646"/>
    <w:rsid w:val="001665B1"/>
    <w:rsid w:val="00194647"/>
    <w:rsid w:val="001C55C7"/>
    <w:rsid w:val="001E00F7"/>
    <w:rsid w:val="001E27AF"/>
    <w:rsid w:val="001E753B"/>
    <w:rsid w:val="0020530A"/>
    <w:rsid w:val="0025792B"/>
    <w:rsid w:val="00266008"/>
    <w:rsid w:val="002A59A1"/>
    <w:rsid w:val="002C2658"/>
    <w:rsid w:val="002E07A8"/>
    <w:rsid w:val="003061CB"/>
    <w:rsid w:val="00313280"/>
    <w:rsid w:val="00313FAF"/>
    <w:rsid w:val="00347007"/>
    <w:rsid w:val="00352178"/>
    <w:rsid w:val="00367484"/>
    <w:rsid w:val="00370A2F"/>
    <w:rsid w:val="00376013"/>
    <w:rsid w:val="003A45A1"/>
    <w:rsid w:val="003A490D"/>
    <w:rsid w:val="003C5C8C"/>
    <w:rsid w:val="00427FD5"/>
    <w:rsid w:val="00460818"/>
    <w:rsid w:val="00465455"/>
    <w:rsid w:val="00472FB3"/>
    <w:rsid w:val="00473CFB"/>
    <w:rsid w:val="00485535"/>
    <w:rsid w:val="004971CE"/>
    <w:rsid w:val="004C60CB"/>
    <w:rsid w:val="004E0D0E"/>
    <w:rsid w:val="004E1EA2"/>
    <w:rsid w:val="00520857"/>
    <w:rsid w:val="00523F27"/>
    <w:rsid w:val="00526EF4"/>
    <w:rsid w:val="00540F38"/>
    <w:rsid w:val="00546F24"/>
    <w:rsid w:val="0055395F"/>
    <w:rsid w:val="00556B35"/>
    <w:rsid w:val="00593AFA"/>
    <w:rsid w:val="005C3AFE"/>
    <w:rsid w:val="005D51B1"/>
    <w:rsid w:val="005E373E"/>
    <w:rsid w:val="005E5F0E"/>
    <w:rsid w:val="005F6568"/>
    <w:rsid w:val="006013F7"/>
    <w:rsid w:val="0060609A"/>
    <w:rsid w:val="00644319"/>
    <w:rsid w:val="006446AC"/>
    <w:rsid w:val="006548AC"/>
    <w:rsid w:val="00654DA6"/>
    <w:rsid w:val="0066124F"/>
    <w:rsid w:val="00665E13"/>
    <w:rsid w:val="00672B74"/>
    <w:rsid w:val="0068288F"/>
    <w:rsid w:val="00687302"/>
    <w:rsid w:val="006B210E"/>
    <w:rsid w:val="006B4BC3"/>
    <w:rsid w:val="006D5E88"/>
    <w:rsid w:val="006E19E5"/>
    <w:rsid w:val="00704202"/>
    <w:rsid w:val="00706F1D"/>
    <w:rsid w:val="007267A1"/>
    <w:rsid w:val="00732D0B"/>
    <w:rsid w:val="00756115"/>
    <w:rsid w:val="007827FA"/>
    <w:rsid w:val="00791B33"/>
    <w:rsid w:val="00797466"/>
    <w:rsid w:val="007C4499"/>
    <w:rsid w:val="007C6975"/>
    <w:rsid w:val="0081539D"/>
    <w:rsid w:val="00834006"/>
    <w:rsid w:val="00863C5F"/>
    <w:rsid w:val="008658AD"/>
    <w:rsid w:val="00884CBD"/>
    <w:rsid w:val="008864B1"/>
    <w:rsid w:val="008A6B75"/>
    <w:rsid w:val="00912CB0"/>
    <w:rsid w:val="009244C7"/>
    <w:rsid w:val="00935E9F"/>
    <w:rsid w:val="009563F8"/>
    <w:rsid w:val="00967FF4"/>
    <w:rsid w:val="00982F38"/>
    <w:rsid w:val="00986FF9"/>
    <w:rsid w:val="009C26F1"/>
    <w:rsid w:val="009D1558"/>
    <w:rsid w:val="009F6B67"/>
    <w:rsid w:val="00A035A0"/>
    <w:rsid w:val="00A072BD"/>
    <w:rsid w:val="00A16F79"/>
    <w:rsid w:val="00A21233"/>
    <w:rsid w:val="00A308A2"/>
    <w:rsid w:val="00A35E1F"/>
    <w:rsid w:val="00A45CC4"/>
    <w:rsid w:val="00A51C37"/>
    <w:rsid w:val="00A72111"/>
    <w:rsid w:val="00A7430B"/>
    <w:rsid w:val="00A84F30"/>
    <w:rsid w:val="00AA394F"/>
    <w:rsid w:val="00AC357E"/>
    <w:rsid w:val="00AD7F37"/>
    <w:rsid w:val="00B01465"/>
    <w:rsid w:val="00B26D5C"/>
    <w:rsid w:val="00B62CEB"/>
    <w:rsid w:val="00B80106"/>
    <w:rsid w:val="00B80F51"/>
    <w:rsid w:val="00BA7008"/>
    <w:rsid w:val="00C1086A"/>
    <w:rsid w:val="00C412A9"/>
    <w:rsid w:val="00C547A2"/>
    <w:rsid w:val="00C57258"/>
    <w:rsid w:val="00C660DE"/>
    <w:rsid w:val="00C83826"/>
    <w:rsid w:val="00CB2429"/>
    <w:rsid w:val="00CB6367"/>
    <w:rsid w:val="00CE3206"/>
    <w:rsid w:val="00CF0EE5"/>
    <w:rsid w:val="00CF7AF9"/>
    <w:rsid w:val="00D06593"/>
    <w:rsid w:val="00D11DC1"/>
    <w:rsid w:val="00D20393"/>
    <w:rsid w:val="00D4620E"/>
    <w:rsid w:val="00D464C2"/>
    <w:rsid w:val="00D73234"/>
    <w:rsid w:val="00DC140C"/>
    <w:rsid w:val="00DF3C94"/>
    <w:rsid w:val="00E01200"/>
    <w:rsid w:val="00E124F9"/>
    <w:rsid w:val="00E637B5"/>
    <w:rsid w:val="00E771B2"/>
    <w:rsid w:val="00E902CD"/>
    <w:rsid w:val="00F13D68"/>
    <w:rsid w:val="00F24C42"/>
    <w:rsid w:val="00F41557"/>
    <w:rsid w:val="00F52FC1"/>
    <w:rsid w:val="00F76759"/>
    <w:rsid w:val="00FC6CD7"/>
    <w:rsid w:val="00FE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3E05"/>
  <w15:chartTrackingRefBased/>
  <w15:docId w15:val="{4B5AA7DE-AC9C-43B0-AD90-81D712FA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2B2"/>
    <w:rPr>
      <w:rFonts w:eastAsiaTheme="majorEastAsia" w:cstheme="majorBidi"/>
      <w:color w:val="272727" w:themeColor="text1" w:themeTint="D8"/>
    </w:rPr>
  </w:style>
  <w:style w:type="paragraph" w:styleId="Title">
    <w:name w:val="Title"/>
    <w:basedOn w:val="Normal"/>
    <w:next w:val="Normal"/>
    <w:link w:val="TitleChar"/>
    <w:uiPriority w:val="10"/>
    <w:qFormat/>
    <w:rsid w:val="00002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2B2"/>
    <w:pPr>
      <w:spacing w:before="160"/>
      <w:jc w:val="center"/>
    </w:pPr>
    <w:rPr>
      <w:i/>
      <w:iCs/>
      <w:color w:val="404040" w:themeColor="text1" w:themeTint="BF"/>
    </w:rPr>
  </w:style>
  <w:style w:type="character" w:customStyle="1" w:styleId="QuoteChar">
    <w:name w:val="Quote Char"/>
    <w:basedOn w:val="DefaultParagraphFont"/>
    <w:link w:val="Quote"/>
    <w:uiPriority w:val="29"/>
    <w:rsid w:val="000022B2"/>
    <w:rPr>
      <w:i/>
      <w:iCs/>
      <w:color w:val="404040" w:themeColor="text1" w:themeTint="BF"/>
    </w:rPr>
  </w:style>
  <w:style w:type="paragraph" w:styleId="ListParagraph">
    <w:name w:val="List Paragraph"/>
    <w:basedOn w:val="Normal"/>
    <w:uiPriority w:val="34"/>
    <w:qFormat/>
    <w:rsid w:val="000022B2"/>
    <w:pPr>
      <w:ind w:left="720"/>
      <w:contextualSpacing/>
    </w:pPr>
  </w:style>
  <w:style w:type="character" w:styleId="IntenseEmphasis">
    <w:name w:val="Intense Emphasis"/>
    <w:basedOn w:val="DefaultParagraphFont"/>
    <w:uiPriority w:val="21"/>
    <w:qFormat/>
    <w:rsid w:val="000022B2"/>
    <w:rPr>
      <w:i/>
      <w:iCs/>
      <w:color w:val="0F4761" w:themeColor="accent1" w:themeShade="BF"/>
    </w:rPr>
  </w:style>
  <w:style w:type="paragraph" w:styleId="IntenseQuote">
    <w:name w:val="Intense Quote"/>
    <w:basedOn w:val="Normal"/>
    <w:next w:val="Normal"/>
    <w:link w:val="IntenseQuoteChar"/>
    <w:uiPriority w:val="30"/>
    <w:qFormat/>
    <w:rsid w:val="00002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2B2"/>
    <w:rPr>
      <w:i/>
      <w:iCs/>
      <w:color w:val="0F4761" w:themeColor="accent1" w:themeShade="BF"/>
    </w:rPr>
  </w:style>
  <w:style w:type="character" w:styleId="IntenseReference">
    <w:name w:val="Intense Reference"/>
    <w:basedOn w:val="DefaultParagraphFont"/>
    <w:uiPriority w:val="32"/>
    <w:qFormat/>
    <w:rsid w:val="000022B2"/>
    <w:rPr>
      <w:b/>
      <w:bCs/>
      <w:smallCaps/>
      <w:color w:val="0F4761" w:themeColor="accent1" w:themeShade="BF"/>
      <w:spacing w:val="5"/>
    </w:rPr>
  </w:style>
  <w:style w:type="table" w:styleId="TableGrid">
    <w:name w:val="Table Grid"/>
    <w:basedOn w:val="TableNormal"/>
    <w:uiPriority w:val="39"/>
    <w:rsid w:val="00002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792B"/>
    <w:rPr>
      <w:color w:val="467886" w:themeColor="hyperlink"/>
      <w:u w:val="single"/>
    </w:rPr>
  </w:style>
  <w:style w:type="character" w:styleId="UnresolvedMention">
    <w:name w:val="Unresolved Mention"/>
    <w:basedOn w:val="DefaultParagraphFont"/>
    <w:uiPriority w:val="99"/>
    <w:semiHidden/>
    <w:unhideWhenUsed/>
    <w:rsid w:val="0025792B"/>
    <w:rPr>
      <w:color w:val="605E5C"/>
      <w:shd w:val="clear" w:color="auto" w:fill="E1DFDD"/>
    </w:rPr>
  </w:style>
  <w:style w:type="paragraph" w:styleId="NormalWeb">
    <w:name w:val="Normal (Web)"/>
    <w:basedOn w:val="Normal"/>
    <w:uiPriority w:val="99"/>
    <w:unhideWhenUsed/>
    <w:rsid w:val="00D464C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p1">
    <w:name w:val="p1"/>
    <w:basedOn w:val="Normal"/>
    <w:rsid w:val="00D464C2"/>
    <w:pPr>
      <w:spacing w:after="60" w:line="240" w:lineRule="auto"/>
    </w:pPr>
    <w:rPr>
      <w:rFonts w:ascii=".AppleSystemUIFont" w:eastAsiaTheme="minorEastAsia" w:hAnsi=".AppleSystemUIFont" w:cs="Times New Roman"/>
      <w:kern w:val="0"/>
      <w:sz w:val="41"/>
      <w:szCs w:val="41"/>
      <w:lang w:val="en-GB" w:eastAsia="en-GB"/>
      <w14:ligatures w14:val="none"/>
    </w:rPr>
  </w:style>
  <w:style w:type="character" w:customStyle="1" w:styleId="s1">
    <w:name w:val="s1"/>
    <w:basedOn w:val="DefaultParagraphFont"/>
    <w:rsid w:val="00D464C2"/>
    <w:rPr>
      <w:rFonts w:ascii="UICTFontTextStyleBody" w:hAnsi="UICTFontTextStyleBody" w:hint="default"/>
      <w:b/>
      <w:bCs/>
      <w:i w:val="0"/>
      <w:iCs w:val="0"/>
      <w:sz w:val="41"/>
      <w:szCs w:val="41"/>
    </w:rPr>
  </w:style>
  <w:style w:type="character" w:customStyle="1" w:styleId="whitespace-normal">
    <w:name w:val="whitespace-normal"/>
    <w:basedOn w:val="DefaultParagraphFont"/>
    <w:rsid w:val="000C0700"/>
  </w:style>
  <w:style w:type="character" w:styleId="Emphasis">
    <w:name w:val="Emphasis"/>
    <w:basedOn w:val="DefaultParagraphFont"/>
    <w:uiPriority w:val="20"/>
    <w:qFormat/>
    <w:rsid w:val="00526E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8441">
      <w:bodyDiv w:val="1"/>
      <w:marLeft w:val="0"/>
      <w:marRight w:val="0"/>
      <w:marTop w:val="0"/>
      <w:marBottom w:val="0"/>
      <w:divBdr>
        <w:top w:val="none" w:sz="0" w:space="0" w:color="auto"/>
        <w:left w:val="none" w:sz="0" w:space="0" w:color="auto"/>
        <w:bottom w:val="none" w:sz="0" w:space="0" w:color="auto"/>
        <w:right w:val="none" w:sz="0" w:space="0" w:color="auto"/>
      </w:divBdr>
      <w:divsChild>
        <w:div w:id="696127499">
          <w:marLeft w:val="0"/>
          <w:marRight w:val="0"/>
          <w:marTop w:val="0"/>
          <w:marBottom w:val="0"/>
          <w:divBdr>
            <w:top w:val="none" w:sz="0" w:space="0" w:color="auto"/>
            <w:left w:val="none" w:sz="0" w:space="0" w:color="auto"/>
            <w:bottom w:val="none" w:sz="0" w:space="0" w:color="auto"/>
            <w:right w:val="none" w:sz="0" w:space="0" w:color="auto"/>
          </w:divBdr>
          <w:divsChild>
            <w:div w:id="864099474">
              <w:marLeft w:val="0"/>
              <w:marRight w:val="0"/>
              <w:marTop w:val="0"/>
              <w:marBottom w:val="0"/>
              <w:divBdr>
                <w:top w:val="none" w:sz="0" w:space="0" w:color="auto"/>
                <w:left w:val="none" w:sz="0" w:space="0" w:color="auto"/>
                <w:bottom w:val="none" w:sz="0" w:space="0" w:color="auto"/>
                <w:right w:val="none" w:sz="0" w:space="0" w:color="auto"/>
              </w:divBdr>
              <w:divsChild>
                <w:div w:id="636108565">
                  <w:marLeft w:val="0"/>
                  <w:marRight w:val="0"/>
                  <w:marTop w:val="0"/>
                  <w:marBottom w:val="0"/>
                  <w:divBdr>
                    <w:top w:val="none" w:sz="0" w:space="0" w:color="auto"/>
                    <w:left w:val="none" w:sz="0" w:space="0" w:color="auto"/>
                    <w:bottom w:val="none" w:sz="0" w:space="0" w:color="auto"/>
                    <w:right w:val="none" w:sz="0" w:space="0" w:color="auto"/>
                  </w:divBdr>
                  <w:divsChild>
                    <w:div w:id="1466199806">
                      <w:marLeft w:val="0"/>
                      <w:marRight w:val="0"/>
                      <w:marTop w:val="0"/>
                      <w:marBottom w:val="0"/>
                      <w:divBdr>
                        <w:top w:val="none" w:sz="0" w:space="0" w:color="auto"/>
                        <w:left w:val="none" w:sz="0" w:space="0" w:color="auto"/>
                        <w:bottom w:val="none" w:sz="0" w:space="0" w:color="auto"/>
                        <w:right w:val="none" w:sz="0" w:space="0" w:color="auto"/>
                      </w:divBdr>
                      <w:divsChild>
                        <w:div w:id="95372975">
                          <w:marLeft w:val="0"/>
                          <w:marRight w:val="0"/>
                          <w:marTop w:val="0"/>
                          <w:marBottom w:val="0"/>
                          <w:divBdr>
                            <w:top w:val="none" w:sz="0" w:space="0" w:color="auto"/>
                            <w:left w:val="none" w:sz="0" w:space="0" w:color="auto"/>
                            <w:bottom w:val="none" w:sz="0" w:space="0" w:color="auto"/>
                            <w:right w:val="none" w:sz="0" w:space="0" w:color="auto"/>
                          </w:divBdr>
                          <w:divsChild>
                            <w:div w:id="353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690215">
      <w:bodyDiv w:val="1"/>
      <w:marLeft w:val="0"/>
      <w:marRight w:val="0"/>
      <w:marTop w:val="0"/>
      <w:marBottom w:val="0"/>
      <w:divBdr>
        <w:top w:val="none" w:sz="0" w:space="0" w:color="auto"/>
        <w:left w:val="none" w:sz="0" w:space="0" w:color="auto"/>
        <w:bottom w:val="none" w:sz="0" w:space="0" w:color="auto"/>
        <w:right w:val="none" w:sz="0" w:space="0" w:color="auto"/>
      </w:divBdr>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59281322">
      <w:bodyDiv w:val="1"/>
      <w:marLeft w:val="0"/>
      <w:marRight w:val="0"/>
      <w:marTop w:val="0"/>
      <w:marBottom w:val="0"/>
      <w:divBdr>
        <w:top w:val="none" w:sz="0" w:space="0" w:color="auto"/>
        <w:left w:val="none" w:sz="0" w:space="0" w:color="auto"/>
        <w:bottom w:val="none" w:sz="0" w:space="0" w:color="auto"/>
        <w:right w:val="none" w:sz="0" w:space="0" w:color="auto"/>
      </w:divBdr>
    </w:div>
    <w:div w:id="369568898">
      <w:bodyDiv w:val="1"/>
      <w:marLeft w:val="0"/>
      <w:marRight w:val="0"/>
      <w:marTop w:val="0"/>
      <w:marBottom w:val="0"/>
      <w:divBdr>
        <w:top w:val="none" w:sz="0" w:space="0" w:color="auto"/>
        <w:left w:val="none" w:sz="0" w:space="0" w:color="auto"/>
        <w:bottom w:val="none" w:sz="0" w:space="0" w:color="auto"/>
        <w:right w:val="none" w:sz="0" w:space="0" w:color="auto"/>
      </w:divBdr>
      <w:divsChild>
        <w:div w:id="1038091672">
          <w:marLeft w:val="0"/>
          <w:marRight w:val="0"/>
          <w:marTop w:val="0"/>
          <w:marBottom w:val="0"/>
          <w:divBdr>
            <w:top w:val="none" w:sz="0" w:space="0" w:color="auto"/>
            <w:left w:val="none" w:sz="0" w:space="0" w:color="auto"/>
            <w:bottom w:val="none" w:sz="0" w:space="0" w:color="auto"/>
            <w:right w:val="none" w:sz="0" w:space="0" w:color="auto"/>
          </w:divBdr>
          <w:divsChild>
            <w:div w:id="284502654">
              <w:marLeft w:val="0"/>
              <w:marRight w:val="0"/>
              <w:marTop w:val="0"/>
              <w:marBottom w:val="0"/>
              <w:divBdr>
                <w:top w:val="none" w:sz="0" w:space="0" w:color="auto"/>
                <w:left w:val="none" w:sz="0" w:space="0" w:color="auto"/>
                <w:bottom w:val="none" w:sz="0" w:space="0" w:color="auto"/>
                <w:right w:val="none" w:sz="0" w:space="0" w:color="auto"/>
              </w:divBdr>
              <w:divsChild>
                <w:div w:id="705177299">
                  <w:marLeft w:val="0"/>
                  <w:marRight w:val="0"/>
                  <w:marTop w:val="0"/>
                  <w:marBottom w:val="0"/>
                  <w:divBdr>
                    <w:top w:val="none" w:sz="0" w:space="0" w:color="auto"/>
                    <w:left w:val="none" w:sz="0" w:space="0" w:color="auto"/>
                    <w:bottom w:val="none" w:sz="0" w:space="0" w:color="auto"/>
                    <w:right w:val="none" w:sz="0" w:space="0" w:color="auto"/>
                  </w:divBdr>
                  <w:divsChild>
                    <w:div w:id="1325627975">
                      <w:marLeft w:val="0"/>
                      <w:marRight w:val="0"/>
                      <w:marTop w:val="0"/>
                      <w:marBottom w:val="0"/>
                      <w:divBdr>
                        <w:top w:val="none" w:sz="0" w:space="0" w:color="auto"/>
                        <w:left w:val="none" w:sz="0" w:space="0" w:color="auto"/>
                        <w:bottom w:val="none" w:sz="0" w:space="0" w:color="auto"/>
                        <w:right w:val="none" w:sz="0" w:space="0" w:color="auto"/>
                      </w:divBdr>
                      <w:divsChild>
                        <w:div w:id="481654844">
                          <w:marLeft w:val="0"/>
                          <w:marRight w:val="0"/>
                          <w:marTop w:val="0"/>
                          <w:marBottom w:val="0"/>
                          <w:divBdr>
                            <w:top w:val="none" w:sz="0" w:space="0" w:color="auto"/>
                            <w:left w:val="none" w:sz="0" w:space="0" w:color="auto"/>
                            <w:bottom w:val="none" w:sz="0" w:space="0" w:color="auto"/>
                            <w:right w:val="none" w:sz="0" w:space="0" w:color="auto"/>
                          </w:divBdr>
                          <w:divsChild>
                            <w:div w:id="21390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127146">
      <w:bodyDiv w:val="1"/>
      <w:marLeft w:val="0"/>
      <w:marRight w:val="0"/>
      <w:marTop w:val="0"/>
      <w:marBottom w:val="0"/>
      <w:divBdr>
        <w:top w:val="none" w:sz="0" w:space="0" w:color="auto"/>
        <w:left w:val="none" w:sz="0" w:space="0" w:color="auto"/>
        <w:bottom w:val="none" w:sz="0" w:space="0" w:color="auto"/>
        <w:right w:val="none" w:sz="0" w:space="0" w:color="auto"/>
      </w:divBdr>
    </w:div>
    <w:div w:id="431052214">
      <w:bodyDiv w:val="1"/>
      <w:marLeft w:val="0"/>
      <w:marRight w:val="0"/>
      <w:marTop w:val="0"/>
      <w:marBottom w:val="0"/>
      <w:divBdr>
        <w:top w:val="none" w:sz="0" w:space="0" w:color="auto"/>
        <w:left w:val="none" w:sz="0" w:space="0" w:color="auto"/>
        <w:bottom w:val="none" w:sz="0" w:space="0" w:color="auto"/>
        <w:right w:val="none" w:sz="0" w:space="0" w:color="auto"/>
      </w:divBdr>
    </w:div>
    <w:div w:id="671881650">
      <w:bodyDiv w:val="1"/>
      <w:marLeft w:val="0"/>
      <w:marRight w:val="0"/>
      <w:marTop w:val="0"/>
      <w:marBottom w:val="0"/>
      <w:divBdr>
        <w:top w:val="none" w:sz="0" w:space="0" w:color="auto"/>
        <w:left w:val="none" w:sz="0" w:space="0" w:color="auto"/>
        <w:bottom w:val="none" w:sz="0" w:space="0" w:color="auto"/>
        <w:right w:val="none" w:sz="0" w:space="0" w:color="auto"/>
      </w:divBdr>
      <w:divsChild>
        <w:div w:id="1268926553">
          <w:marLeft w:val="0"/>
          <w:marRight w:val="0"/>
          <w:marTop w:val="0"/>
          <w:marBottom w:val="0"/>
          <w:divBdr>
            <w:top w:val="none" w:sz="0" w:space="0" w:color="auto"/>
            <w:left w:val="none" w:sz="0" w:space="0" w:color="auto"/>
            <w:bottom w:val="none" w:sz="0" w:space="0" w:color="auto"/>
            <w:right w:val="none" w:sz="0" w:space="0" w:color="auto"/>
          </w:divBdr>
          <w:divsChild>
            <w:div w:id="12267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663">
      <w:bodyDiv w:val="1"/>
      <w:marLeft w:val="0"/>
      <w:marRight w:val="0"/>
      <w:marTop w:val="0"/>
      <w:marBottom w:val="0"/>
      <w:divBdr>
        <w:top w:val="none" w:sz="0" w:space="0" w:color="auto"/>
        <w:left w:val="none" w:sz="0" w:space="0" w:color="auto"/>
        <w:bottom w:val="none" w:sz="0" w:space="0" w:color="auto"/>
        <w:right w:val="none" w:sz="0" w:space="0" w:color="auto"/>
      </w:divBdr>
    </w:div>
    <w:div w:id="1258636869">
      <w:bodyDiv w:val="1"/>
      <w:marLeft w:val="0"/>
      <w:marRight w:val="0"/>
      <w:marTop w:val="0"/>
      <w:marBottom w:val="0"/>
      <w:divBdr>
        <w:top w:val="none" w:sz="0" w:space="0" w:color="auto"/>
        <w:left w:val="none" w:sz="0" w:space="0" w:color="auto"/>
        <w:bottom w:val="none" w:sz="0" w:space="0" w:color="auto"/>
        <w:right w:val="none" w:sz="0" w:space="0" w:color="auto"/>
      </w:divBdr>
    </w:div>
    <w:div w:id="1631007715">
      <w:bodyDiv w:val="1"/>
      <w:marLeft w:val="0"/>
      <w:marRight w:val="0"/>
      <w:marTop w:val="0"/>
      <w:marBottom w:val="0"/>
      <w:divBdr>
        <w:top w:val="none" w:sz="0" w:space="0" w:color="auto"/>
        <w:left w:val="none" w:sz="0" w:space="0" w:color="auto"/>
        <w:bottom w:val="none" w:sz="0" w:space="0" w:color="auto"/>
        <w:right w:val="none" w:sz="0" w:space="0" w:color="auto"/>
      </w:divBdr>
      <w:divsChild>
        <w:div w:id="339088758">
          <w:marLeft w:val="0"/>
          <w:marRight w:val="0"/>
          <w:marTop w:val="0"/>
          <w:marBottom w:val="0"/>
          <w:divBdr>
            <w:top w:val="none" w:sz="0" w:space="0" w:color="auto"/>
            <w:left w:val="none" w:sz="0" w:space="0" w:color="auto"/>
            <w:bottom w:val="none" w:sz="0" w:space="0" w:color="auto"/>
            <w:right w:val="none" w:sz="0" w:space="0" w:color="auto"/>
          </w:divBdr>
          <w:divsChild>
            <w:div w:id="897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2965">
      <w:bodyDiv w:val="1"/>
      <w:marLeft w:val="0"/>
      <w:marRight w:val="0"/>
      <w:marTop w:val="0"/>
      <w:marBottom w:val="0"/>
      <w:divBdr>
        <w:top w:val="none" w:sz="0" w:space="0" w:color="auto"/>
        <w:left w:val="none" w:sz="0" w:space="0" w:color="auto"/>
        <w:bottom w:val="none" w:sz="0" w:space="0" w:color="auto"/>
        <w:right w:val="none" w:sz="0" w:space="0" w:color="auto"/>
      </w:divBdr>
    </w:div>
    <w:div w:id="1749575637">
      <w:bodyDiv w:val="1"/>
      <w:marLeft w:val="0"/>
      <w:marRight w:val="0"/>
      <w:marTop w:val="0"/>
      <w:marBottom w:val="0"/>
      <w:divBdr>
        <w:top w:val="none" w:sz="0" w:space="0" w:color="auto"/>
        <w:left w:val="none" w:sz="0" w:space="0" w:color="auto"/>
        <w:bottom w:val="none" w:sz="0" w:space="0" w:color="auto"/>
        <w:right w:val="none" w:sz="0" w:space="0" w:color="auto"/>
      </w:divBdr>
    </w:div>
    <w:div w:id="1818104642">
      <w:bodyDiv w:val="1"/>
      <w:marLeft w:val="0"/>
      <w:marRight w:val="0"/>
      <w:marTop w:val="0"/>
      <w:marBottom w:val="0"/>
      <w:divBdr>
        <w:top w:val="none" w:sz="0" w:space="0" w:color="auto"/>
        <w:left w:val="none" w:sz="0" w:space="0" w:color="auto"/>
        <w:bottom w:val="none" w:sz="0" w:space="0" w:color="auto"/>
        <w:right w:val="none" w:sz="0" w:space="0" w:color="auto"/>
      </w:divBdr>
    </w:div>
    <w:div w:id="1968774923">
      <w:bodyDiv w:val="1"/>
      <w:marLeft w:val="0"/>
      <w:marRight w:val="0"/>
      <w:marTop w:val="0"/>
      <w:marBottom w:val="0"/>
      <w:divBdr>
        <w:top w:val="none" w:sz="0" w:space="0" w:color="auto"/>
        <w:left w:val="none" w:sz="0" w:space="0" w:color="auto"/>
        <w:bottom w:val="none" w:sz="0" w:space="0" w:color="auto"/>
        <w:right w:val="none" w:sz="0" w:space="0" w:color="auto"/>
      </w:divBdr>
    </w:div>
    <w:div w:id="205789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dc.org/res/WDR-2023/WDR23_Exsum_fin_DP.pdf" TargetMode="External"/><Relationship Id="rId13" Type="http://schemas.openxmlformats.org/officeDocument/2006/relationships/hyperlink" Target="https://www.unodc.org/unodc/en/data-and-analysis/world-drug-report-2024.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cialjustice.gov.in/writereaddata/UploadFile/Survey%20Report636935330086452652.pdf" TargetMode="External"/><Relationship Id="rId12" Type="http://schemas.openxmlformats.org/officeDocument/2006/relationships/hyperlink" Target="https://www.unodc.org/res/WDR-2023/WDR23_Exsum_fin_DP.pdf" TargetMode="External"/><Relationship Id="rId17" Type="http://schemas.openxmlformats.org/officeDocument/2006/relationships/hyperlink" Target="https://www.who.int/publications/i/item/9789241565639" TargetMode="External"/><Relationship Id="rId2" Type="http://schemas.openxmlformats.org/officeDocument/2006/relationships/styles" Target="styles.xml"/><Relationship Id="rId16" Type="http://schemas.openxmlformats.org/officeDocument/2006/relationships/hyperlink" Target="https://www.unodc.org/nigeria/en/unodc-world-drug-report-2021_-pandemic-effects-ramp-up-drug-risks--as-youth-underestimate-cannabis-dangers.html"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ndlea.gov.ng/" TargetMode="External"/><Relationship Id="rId5" Type="http://schemas.openxmlformats.org/officeDocument/2006/relationships/chart" Target="charts/chart1.xml"/><Relationship Id="rId15" Type="http://schemas.openxmlformats.org/officeDocument/2006/relationships/hyperlink" Target="https://www.unodoc.org.wdr/" TargetMode="External"/><Relationship Id="rId10" Type="http://schemas.openxmlformats.org/officeDocument/2006/relationships/hyperlink" Target="https://doi.org/10.3886/ICPSR39444.v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uda.europa.eu/publications/european-drug-report/2024_en" TargetMode="External"/><Relationship Id="rId14" Type="http://schemas.openxmlformats.org/officeDocument/2006/relationships/hyperlink" Target="https://www.unodc.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Y%20PC\Downloads\UNIPORT_illicit_drug_distribution_n360_yes_CORRECTED.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Y%20PC\Downloads\UNIPORT_illicit_drug_distribution_n360_yes_CORRECTED.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en-GB" sz="1200"/>
              <a:t>Ever used any illicit drugs in the past 12 months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77-483F-ADEC-EF9D8174C351}"/>
              </c:ext>
            </c:extLst>
          </c:dPt>
          <c:dPt>
            <c:idx val="1"/>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D377-483F-ADEC-EF9D8174C351}"/>
              </c:ext>
            </c:extLst>
          </c:dPt>
          <c:dLbls>
            <c:dLbl>
              <c:idx val="0"/>
              <c:tx>
                <c:rich>
                  <a:bodyPr/>
                  <a:lstStyle/>
                  <a:p>
                    <a:r>
                      <a:rPr lang="en-US"/>
                      <a:t>120(</a:t>
                    </a:r>
                    <a:fld id="{261EDA9D-FFD8-4046-B710-FAC4723E04DD}"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377-483F-ADEC-EF9D8174C351}"/>
                </c:ext>
              </c:extLst>
            </c:dLbl>
            <c:dLbl>
              <c:idx val="1"/>
              <c:tx>
                <c:rich>
                  <a:bodyPr/>
                  <a:lstStyle/>
                  <a:p>
                    <a:r>
                      <a:rPr lang="en-US"/>
                      <a:t>240(</a:t>
                    </a:r>
                    <a:fld id="{FCF9B64A-A262-42A6-9834-F1546DEBF7C7}"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377-483F-ADEC-EF9D8174C351}"/>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UNIPORT_illicit_drug_distributi!$I$2:$J$2</c:f>
              <c:strCache>
                <c:ptCount val="2"/>
                <c:pt idx="0">
                  <c:v>Yes</c:v>
                </c:pt>
                <c:pt idx="1">
                  <c:v>No</c:v>
                </c:pt>
              </c:strCache>
            </c:strRef>
          </c:cat>
          <c:val>
            <c:numRef>
              <c:f>UNIPORT_illicit_drug_distributi!$I$3:$J$3</c:f>
              <c:numCache>
                <c:formatCode>0.00%</c:formatCode>
                <c:ptCount val="2"/>
                <c:pt idx="0">
                  <c:v>0.33400000000000002</c:v>
                </c:pt>
                <c:pt idx="1">
                  <c:v>0.66600000000000004</c:v>
                </c:pt>
              </c:numCache>
            </c:numRef>
          </c:val>
          <c:extLst>
            <c:ext xmlns:c16="http://schemas.microsoft.com/office/drawing/2014/chart" uri="{C3380CC4-5D6E-409C-BE32-E72D297353CC}">
              <c16:uniqueId val="{00000004-D377-483F-ADEC-EF9D8174C351}"/>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 of Yes respondents (%)</c:v>
                </c:pt>
              </c:strCache>
            </c:strRef>
          </c:tx>
          <c:spPr>
            <a:solidFill>
              <a:schemeClr val="accent1"/>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1-A386-4A28-A031-6FFDFC6A1287}"/>
              </c:ext>
            </c:extLst>
          </c:dPt>
          <c:dPt>
            <c:idx val="1"/>
            <c:invertIfNegative val="0"/>
            <c:bubble3D val="0"/>
            <c:spPr>
              <a:solidFill>
                <a:schemeClr val="tx1"/>
              </a:solidFill>
              <a:ln>
                <a:noFill/>
              </a:ln>
              <a:effectLst/>
            </c:spPr>
            <c:extLst>
              <c:ext xmlns:c16="http://schemas.microsoft.com/office/drawing/2014/chart" uri="{C3380CC4-5D6E-409C-BE32-E72D297353CC}">
                <c16:uniqueId val="{00000003-A386-4A28-A031-6FFDFC6A1287}"/>
              </c:ext>
            </c:extLst>
          </c:dPt>
          <c:dPt>
            <c:idx val="2"/>
            <c:invertIfNegative val="0"/>
            <c:bubble3D val="0"/>
            <c:spPr>
              <a:solidFill>
                <a:schemeClr val="tx1"/>
              </a:solidFill>
              <a:ln>
                <a:noFill/>
              </a:ln>
              <a:effectLst/>
            </c:spPr>
            <c:extLst>
              <c:ext xmlns:c16="http://schemas.microsoft.com/office/drawing/2014/chart" uri="{C3380CC4-5D6E-409C-BE32-E72D297353CC}">
                <c16:uniqueId val="{00000004-A386-4A28-A031-6FFDFC6A1287}"/>
              </c:ext>
            </c:extLst>
          </c:dPt>
          <c:dPt>
            <c:idx val="3"/>
            <c:invertIfNegative val="0"/>
            <c:bubble3D val="0"/>
            <c:spPr>
              <a:solidFill>
                <a:schemeClr val="tx1"/>
              </a:solidFill>
              <a:ln>
                <a:noFill/>
              </a:ln>
              <a:effectLst/>
            </c:spPr>
            <c:extLst>
              <c:ext xmlns:c16="http://schemas.microsoft.com/office/drawing/2014/chart" uri="{C3380CC4-5D6E-409C-BE32-E72D297353CC}">
                <c16:uniqueId val="{00000005-A386-4A28-A031-6FFDFC6A1287}"/>
              </c:ext>
            </c:extLst>
          </c:dPt>
          <c:dPt>
            <c:idx val="4"/>
            <c:invertIfNegative val="0"/>
            <c:bubble3D val="0"/>
            <c:spPr>
              <a:solidFill>
                <a:schemeClr val="tx1"/>
              </a:solidFill>
              <a:ln>
                <a:noFill/>
              </a:ln>
              <a:effectLst/>
            </c:spPr>
            <c:extLst>
              <c:ext xmlns:c16="http://schemas.microsoft.com/office/drawing/2014/chart" uri="{C3380CC4-5D6E-409C-BE32-E72D297353CC}">
                <c16:uniqueId val="{00000006-A386-4A28-A031-6FFDFC6A1287}"/>
              </c:ext>
            </c:extLst>
          </c:dPt>
          <c:dPt>
            <c:idx val="5"/>
            <c:invertIfNegative val="0"/>
            <c:bubble3D val="0"/>
            <c:spPr>
              <a:solidFill>
                <a:schemeClr val="tx1"/>
              </a:solidFill>
              <a:ln>
                <a:noFill/>
              </a:ln>
              <a:effectLst/>
            </c:spPr>
            <c:extLst>
              <c:ext xmlns:c16="http://schemas.microsoft.com/office/drawing/2014/chart" uri="{C3380CC4-5D6E-409C-BE32-E72D297353CC}">
                <c16:uniqueId val="{00000007-A386-4A28-A031-6FFDFC6A1287}"/>
              </c:ext>
            </c:extLst>
          </c:dPt>
          <c:dPt>
            <c:idx val="6"/>
            <c:invertIfNegative val="0"/>
            <c:bubble3D val="0"/>
            <c:spPr>
              <a:solidFill>
                <a:schemeClr val="tx1"/>
              </a:solidFill>
              <a:ln>
                <a:noFill/>
              </a:ln>
              <a:effectLst/>
            </c:spPr>
            <c:extLst>
              <c:ext xmlns:c16="http://schemas.microsoft.com/office/drawing/2014/chart" uri="{C3380CC4-5D6E-409C-BE32-E72D297353CC}">
                <c16:uniqueId val="{00000008-A386-4A28-A031-6FFDFC6A1287}"/>
              </c:ext>
            </c:extLst>
          </c:dPt>
          <c:dPt>
            <c:idx val="7"/>
            <c:invertIfNegative val="0"/>
            <c:bubble3D val="0"/>
            <c:spPr>
              <a:solidFill>
                <a:schemeClr val="tx1"/>
              </a:solidFill>
              <a:ln>
                <a:noFill/>
              </a:ln>
              <a:effectLst/>
            </c:spPr>
            <c:extLst>
              <c:ext xmlns:c16="http://schemas.microsoft.com/office/drawing/2014/chart" uri="{C3380CC4-5D6E-409C-BE32-E72D297353CC}">
                <c16:uniqueId val="{00000009-A386-4A28-A031-6FFDFC6A1287}"/>
              </c:ext>
            </c:extLst>
          </c:dPt>
          <c:dPt>
            <c:idx val="8"/>
            <c:invertIfNegative val="0"/>
            <c:bubble3D val="0"/>
            <c:spPr>
              <a:solidFill>
                <a:schemeClr val="tx1"/>
              </a:solidFill>
              <a:ln>
                <a:noFill/>
              </a:ln>
              <a:effectLst/>
            </c:spPr>
            <c:extLst>
              <c:ext xmlns:c16="http://schemas.microsoft.com/office/drawing/2014/chart" uri="{C3380CC4-5D6E-409C-BE32-E72D297353CC}">
                <c16:uniqueId val="{0000000A-A386-4A28-A031-6FFDFC6A1287}"/>
              </c:ext>
            </c:extLst>
          </c:dPt>
          <c:dPt>
            <c:idx val="9"/>
            <c:invertIfNegative val="0"/>
            <c:bubble3D val="0"/>
            <c:spPr>
              <a:solidFill>
                <a:schemeClr val="tx1"/>
              </a:solidFill>
              <a:ln>
                <a:noFill/>
              </a:ln>
              <a:effectLst/>
            </c:spPr>
            <c:extLst>
              <c:ext xmlns:c16="http://schemas.microsoft.com/office/drawing/2014/chart" uri="{C3380CC4-5D6E-409C-BE32-E72D297353CC}">
                <c16:uniqueId val="{0000000B-A386-4A28-A031-6FFDFC6A1287}"/>
              </c:ext>
            </c:extLst>
          </c:dPt>
          <c:dPt>
            <c:idx val="10"/>
            <c:invertIfNegative val="0"/>
            <c:bubble3D val="0"/>
            <c:spPr>
              <a:solidFill>
                <a:schemeClr val="tx1"/>
              </a:solidFill>
              <a:ln>
                <a:noFill/>
              </a:ln>
              <a:effectLst/>
            </c:spPr>
            <c:extLst>
              <c:ext xmlns:c16="http://schemas.microsoft.com/office/drawing/2014/chart" uri="{C3380CC4-5D6E-409C-BE32-E72D297353CC}">
                <c16:uniqueId val="{00000002-A386-4A28-A031-6FFDFC6A1287}"/>
              </c:ext>
            </c:extLst>
          </c:dPt>
          <c:dPt>
            <c:idx val="11"/>
            <c:invertIfNegative val="0"/>
            <c:bubble3D val="0"/>
            <c:spPr>
              <a:solidFill>
                <a:schemeClr val="tx1"/>
              </a:solidFill>
              <a:ln>
                <a:noFill/>
              </a:ln>
              <a:effectLst/>
            </c:spPr>
            <c:extLst>
              <c:ext xmlns:c16="http://schemas.microsoft.com/office/drawing/2014/chart" uri="{C3380CC4-5D6E-409C-BE32-E72D297353CC}">
                <c16:uniqueId val="{0000000C-A386-4A28-A031-6FFDFC6A1287}"/>
              </c:ext>
            </c:extLst>
          </c:dPt>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Cannabis (marijuana)</c:v>
                </c:pt>
                <c:pt idx="1">
                  <c:v>Codeine syrup</c:v>
                </c:pt>
                <c:pt idx="2">
                  <c:v>Tramadol</c:v>
                </c:pt>
                <c:pt idx="3">
                  <c:v>Synthetic drugs (e.g., Colorado, SK)</c:v>
                </c:pt>
                <c:pt idx="4">
                  <c:v>Ecstasy</c:v>
                </c:pt>
                <c:pt idx="5">
                  <c:v>Inhalants (glue, paint thinner, etc.)</c:v>
                </c:pt>
                <c:pt idx="6">
                  <c:v>Diazepam/Valium</c:v>
                </c:pt>
                <c:pt idx="7">
                  <c:v>Cocaine</c:v>
                </c:pt>
                <c:pt idx="8">
                  <c:v>Crack</c:v>
                </c:pt>
                <c:pt idx="9">
                  <c:v>Amphetamines</c:v>
                </c:pt>
                <c:pt idx="10">
                  <c:v>Others</c:v>
                </c:pt>
                <c:pt idx="11">
                  <c:v>Rohypnol</c:v>
                </c:pt>
              </c:strCache>
            </c:strRef>
          </c:cat>
          <c:val>
            <c:numRef>
              <c:f>Sheet1!$B$2:$B$13</c:f>
              <c:numCache>
                <c:formatCode>0%</c:formatCode>
                <c:ptCount val="12"/>
                <c:pt idx="0" formatCode="0.00%">
                  <c:v>0.64200000000000002</c:v>
                </c:pt>
                <c:pt idx="1">
                  <c:v>0.5</c:v>
                </c:pt>
                <c:pt idx="2" formatCode="0.00%">
                  <c:v>0.442</c:v>
                </c:pt>
                <c:pt idx="3" formatCode="0.00%">
                  <c:v>0.13300000000000001</c:v>
                </c:pt>
                <c:pt idx="4" formatCode="0.00%">
                  <c:v>0.108</c:v>
                </c:pt>
                <c:pt idx="5">
                  <c:v>0.1</c:v>
                </c:pt>
                <c:pt idx="6" formatCode="0.00%">
                  <c:v>9.1999999999999998E-2</c:v>
                </c:pt>
                <c:pt idx="7" formatCode="0.00%">
                  <c:v>6.7000000000000004E-2</c:v>
                </c:pt>
                <c:pt idx="8" formatCode="0.00%">
                  <c:v>5.8000000000000003E-2</c:v>
                </c:pt>
                <c:pt idx="9" formatCode="0.00%">
                  <c:v>5.8000000000000003E-2</c:v>
                </c:pt>
                <c:pt idx="10" formatCode="0.00%">
                  <c:v>5.8000000000000003E-2</c:v>
                </c:pt>
                <c:pt idx="11">
                  <c:v>0.05</c:v>
                </c:pt>
              </c:numCache>
            </c:numRef>
          </c:val>
          <c:extLst>
            <c:ext xmlns:c16="http://schemas.microsoft.com/office/drawing/2014/chart" uri="{C3380CC4-5D6E-409C-BE32-E72D297353CC}">
              <c16:uniqueId val="{00000000-A386-4A28-A031-6FFDFC6A1287}"/>
            </c:ext>
          </c:extLst>
        </c:ser>
        <c:dLbls>
          <c:dLblPos val="outEnd"/>
          <c:showLegendKey val="0"/>
          <c:showVal val="1"/>
          <c:showCatName val="0"/>
          <c:showSerName val="0"/>
          <c:showPercent val="0"/>
          <c:showBubbleSize val="0"/>
        </c:dLbls>
        <c:gapWidth val="219"/>
        <c:overlap val="-27"/>
        <c:axId val="262090159"/>
        <c:axId val="262087759"/>
      </c:barChart>
      <c:catAx>
        <c:axId val="262090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087759"/>
        <c:crosses val="autoZero"/>
        <c:auto val="1"/>
        <c:lblAlgn val="ctr"/>
        <c:lblOffset val="100"/>
        <c:noMultiLvlLbl val="0"/>
      </c:catAx>
      <c:valAx>
        <c:axId val="262087759"/>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0901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6997</Words>
  <Characters>39888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SDI 1186</cp:lastModifiedBy>
  <cp:revision>6</cp:revision>
  <dcterms:created xsi:type="dcterms:W3CDTF">2026-03-03T10:11:00Z</dcterms:created>
  <dcterms:modified xsi:type="dcterms:W3CDTF">2026-03-04T06:49:00Z</dcterms:modified>
</cp:coreProperties>
</file>