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A580D" w14:textId="2A9601EF" w:rsidR="00CF2D53" w:rsidRPr="009C6C52" w:rsidRDefault="00CF2D53" w:rsidP="00CF2D53">
      <w:pPr>
        <w:spacing w:line="480" w:lineRule="auto"/>
        <w:jc w:val="both"/>
        <w:rPr>
          <w:rFonts w:ascii="Times New Roman" w:hAnsi="Times New Roman" w:cs="Times New Roman"/>
          <w:b/>
          <w:iCs/>
          <w:color w:val="000000" w:themeColor="text1"/>
          <w:sz w:val="26"/>
          <w:szCs w:val="24"/>
        </w:rPr>
      </w:pPr>
      <w:r w:rsidRPr="009C6C52">
        <w:rPr>
          <w:rFonts w:ascii="Times New Roman" w:hAnsi="Times New Roman" w:cs="Times New Roman"/>
          <w:b/>
          <w:color w:val="000000" w:themeColor="text1"/>
          <w:sz w:val="24"/>
        </w:rPr>
        <w:t xml:space="preserve">Bioremediation Potential of </w:t>
      </w:r>
      <w:r w:rsidRPr="009C6C52">
        <w:rPr>
          <w:rStyle w:val="Emphasis"/>
          <w:rFonts w:ascii="Times New Roman" w:eastAsia="MS Mincho" w:hAnsi="Times New Roman" w:cs="Times New Roman"/>
          <w:b/>
          <w:color w:val="000000" w:themeColor="text1"/>
          <w:sz w:val="24"/>
        </w:rPr>
        <w:t>Fleurya aestuans</w:t>
      </w:r>
      <w:r w:rsidRPr="009C6C52">
        <w:rPr>
          <w:rFonts w:ascii="Times New Roman" w:hAnsi="Times New Roman" w:cs="Times New Roman"/>
          <w:b/>
          <w:color w:val="000000" w:themeColor="text1"/>
          <w:sz w:val="24"/>
        </w:rPr>
        <w:t xml:space="preserve"> (West Indian Wood Nettle) </w:t>
      </w:r>
      <w:r w:rsidR="00E049D0" w:rsidRPr="009C6C52">
        <w:rPr>
          <w:rFonts w:ascii="Times New Roman" w:hAnsi="Times New Roman" w:cs="Times New Roman"/>
          <w:b/>
          <w:color w:val="000000" w:themeColor="text1"/>
          <w:sz w:val="24"/>
        </w:rPr>
        <w:t xml:space="preserve">assisted </w:t>
      </w:r>
      <w:r w:rsidRPr="009C6C52">
        <w:rPr>
          <w:rFonts w:ascii="Times New Roman" w:hAnsi="Times New Roman" w:cs="Times New Roman"/>
          <w:b/>
          <w:color w:val="000000" w:themeColor="text1"/>
          <w:sz w:val="24"/>
        </w:rPr>
        <w:t>by Fungi in Heavy Metal-Contaminated Soil</w:t>
      </w:r>
    </w:p>
    <w:p w14:paraId="4F409548" w14:textId="77777777" w:rsidR="00CF2D53" w:rsidRPr="009C6C52" w:rsidRDefault="00CF2D53" w:rsidP="00EE7F9A">
      <w:pPr>
        <w:spacing w:after="0" w:line="480" w:lineRule="auto"/>
        <w:jc w:val="both"/>
        <w:rPr>
          <w:rFonts w:ascii="Times New Roman" w:hAnsi="Times New Roman" w:cs="Times New Roman"/>
          <w:b/>
          <w:color w:val="000000" w:themeColor="text1"/>
          <w:sz w:val="24"/>
          <w:szCs w:val="24"/>
        </w:rPr>
      </w:pPr>
      <w:r w:rsidRPr="009C6C52">
        <w:rPr>
          <w:rFonts w:ascii="Times New Roman" w:hAnsi="Times New Roman" w:cs="Times New Roman"/>
          <w:b/>
          <w:color w:val="000000" w:themeColor="text1"/>
          <w:sz w:val="24"/>
          <w:szCs w:val="24"/>
        </w:rPr>
        <w:t>Abstract</w:t>
      </w:r>
    </w:p>
    <w:p w14:paraId="7BABCB96" w14:textId="4A4EB1FE"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Heavy metal contaminated soil caused by pesticides, industrial pollution, and atmospheric deposition has harmful impact on the environment, posing a risk to human health, and affecting food safety. Physiochemical and convective methods to remediate contaminated soil are often costly and harmful to the environment, b</w:t>
      </w:r>
      <w:bookmarkStart w:id="0" w:name="_GoBack"/>
      <w:bookmarkEnd w:id="0"/>
      <w:r w:rsidRPr="009C6C52">
        <w:rPr>
          <w:rFonts w:ascii="Times New Roman" w:hAnsi="Times New Roman" w:cs="Times New Roman"/>
          <w:color w:val="000000" w:themeColor="text1"/>
          <w:sz w:val="24"/>
          <w:szCs w:val="24"/>
        </w:rPr>
        <w:t xml:space="preserve">ut plant extraction is an important alternative cost-effective and eco-friendly method. This study investigated the potential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and fungi to bioaccumulate selected heavy metals from simulated soil. Soil analysis was performed in parts per million (ppm) before adding heavy metals to samples and </w:t>
      </w:r>
      <w:r w:rsidRPr="009C6C52">
        <w:rPr>
          <w:rFonts w:ascii="Times New Roman" w:hAnsi="Times New Roman" w:cs="Times New Roman"/>
          <w:i/>
          <w:iCs/>
          <w:color w:val="000000" w:themeColor="text1"/>
          <w:sz w:val="24"/>
          <w:szCs w:val="24"/>
        </w:rPr>
        <w:t>F. aestuans</w:t>
      </w:r>
      <w:r w:rsidRPr="009C6C52">
        <w:rPr>
          <w:rFonts w:ascii="Times New Roman" w:hAnsi="Times New Roman" w:cs="Times New Roman"/>
          <w:color w:val="000000" w:themeColor="text1"/>
          <w:sz w:val="24"/>
          <w:szCs w:val="24"/>
        </w:rPr>
        <w:t xml:space="preserve"> was grown on 15 soil samples collected from Chrisland University, each weighing 5.5 kg. Three replicates of soil samples contaminated with 10g/kg of cadmium (Cd), copper (Cu), lead (Pb) and </w:t>
      </w:r>
      <w:r w:rsidR="008050D4">
        <w:rPr>
          <w:rFonts w:ascii="Times New Roman" w:hAnsi="Times New Roman" w:cs="Times New Roman"/>
          <w:color w:val="000000" w:themeColor="text1"/>
          <w:sz w:val="24"/>
          <w:szCs w:val="24"/>
        </w:rPr>
        <w:t xml:space="preserve">composite of </w:t>
      </w:r>
      <w:r w:rsidRPr="009C6C52">
        <w:rPr>
          <w:rFonts w:ascii="Times New Roman" w:hAnsi="Times New Roman" w:cs="Times New Roman"/>
          <w:color w:val="000000" w:themeColor="text1"/>
          <w:sz w:val="24"/>
          <w:szCs w:val="24"/>
        </w:rPr>
        <w:t xml:space="preserve">all heavy metals (Ahm) were simulated, and used to evaluate the extraction capacity of </w:t>
      </w:r>
      <w:r w:rsidRPr="009C6C52">
        <w:rPr>
          <w:rFonts w:ascii="Times New Roman" w:hAnsi="Times New Roman" w:cs="Times New Roman"/>
          <w:i/>
          <w:iCs/>
          <w:color w:val="000000" w:themeColor="text1"/>
          <w:sz w:val="24"/>
          <w:szCs w:val="24"/>
        </w:rPr>
        <w:t>F. aestuans</w:t>
      </w:r>
      <w:r w:rsidRPr="009C6C52">
        <w:rPr>
          <w:rFonts w:ascii="Times New Roman" w:hAnsi="Times New Roman" w:cs="Times New Roman"/>
          <w:color w:val="000000" w:themeColor="text1"/>
          <w:sz w:val="24"/>
          <w:szCs w:val="24"/>
        </w:rPr>
        <w:t>. Three control experiments were</w:t>
      </w:r>
      <w:r w:rsidR="00D76001">
        <w:rPr>
          <w:rFonts w:ascii="Times New Roman" w:hAnsi="Times New Roman" w:cs="Times New Roman"/>
          <w:color w:val="000000" w:themeColor="text1"/>
          <w:sz w:val="24"/>
          <w:szCs w:val="24"/>
        </w:rPr>
        <w:t xml:space="preserve"> also</w:t>
      </w:r>
      <w:r w:rsidRPr="009C6C52">
        <w:rPr>
          <w:rFonts w:ascii="Times New Roman" w:hAnsi="Times New Roman" w:cs="Times New Roman"/>
          <w:color w:val="000000" w:themeColor="text1"/>
          <w:sz w:val="24"/>
          <w:szCs w:val="24"/>
        </w:rPr>
        <w:t xml:space="preserve"> performed </w:t>
      </w:r>
      <w:r w:rsidR="00D76001">
        <w:rPr>
          <w:rFonts w:ascii="Times New Roman" w:hAnsi="Times New Roman" w:cs="Times New Roman"/>
          <w:color w:val="000000" w:themeColor="text1"/>
          <w:sz w:val="24"/>
          <w:szCs w:val="24"/>
        </w:rPr>
        <w:t>without contaminating</w:t>
      </w:r>
      <w:r w:rsidRPr="009C6C52">
        <w:rPr>
          <w:rFonts w:ascii="Times New Roman" w:hAnsi="Times New Roman" w:cs="Times New Roman"/>
          <w:color w:val="000000" w:themeColor="text1"/>
          <w:sz w:val="24"/>
          <w:szCs w:val="24"/>
        </w:rPr>
        <w:t xml:space="preserve"> soil samples with heavy metals. Fungi and yeasts were isolated from soil samples simulated with Pb, Cu, Cd, Ahm, and controls, and screened to determine their tolerance to heavy metals selected by spectrophotometry. </w:t>
      </w:r>
      <w:r w:rsidRPr="009C6C52">
        <w:rPr>
          <w:rFonts w:ascii="Times New Roman" w:hAnsi="Times New Roman" w:cs="Times New Roman"/>
          <w:i/>
          <w:iCs/>
          <w:color w:val="000000" w:themeColor="text1"/>
          <w:sz w:val="24"/>
          <w:szCs w:val="24"/>
        </w:rPr>
        <w:t>Aspergillus niger</w:t>
      </w:r>
      <w:r w:rsidRPr="009C6C52">
        <w:rPr>
          <w:rFonts w:ascii="Times New Roman" w:hAnsi="Times New Roman" w:cs="Times New Roman"/>
          <w:color w:val="000000" w:themeColor="text1"/>
          <w:sz w:val="24"/>
          <w:szCs w:val="24"/>
        </w:rPr>
        <w:t xml:space="preserve"> II was identified as the mo</w:t>
      </w:r>
      <w:r w:rsidR="00326DAD">
        <w:rPr>
          <w:rFonts w:ascii="Times New Roman" w:hAnsi="Times New Roman" w:cs="Times New Roman"/>
          <w:color w:val="000000" w:themeColor="text1"/>
          <w:sz w:val="24"/>
          <w:szCs w:val="24"/>
        </w:rPr>
        <w:t xml:space="preserve">st tolerant fungal isolate and was </w:t>
      </w:r>
      <w:r w:rsidRPr="009C6C52">
        <w:rPr>
          <w:rFonts w:ascii="Times New Roman" w:hAnsi="Times New Roman" w:cs="Times New Roman"/>
          <w:color w:val="000000" w:themeColor="text1"/>
          <w:sz w:val="24"/>
          <w:szCs w:val="24"/>
        </w:rPr>
        <w:t xml:space="preserve">used as a bioremediator. After harvest, the concentration of tested heavy metals in roots, shoots and soil samples were detected to recognize the bioaccumulation capability. Duncan’s multiple range test was followed to analyze the obtained data. The results indicated significant variation in the metal uptake across treatments. Cd recorded the highest concentration in the root and shoot of </w:t>
      </w:r>
      <w:r w:rsidRPr="009C6C52">
        <w:rPr>
          <w:rFonts w:ascii="Times New Roman" w:hAnsi="Times New Roman" w:cs="Times New Roman"/>
          <w:i/>
          <w:iCs/>
          <w:color w:val="000000" w:themeColor="text1"/>
          <w:sz w:val="24"/>
          <w:szCs w:val="24"/>
        </w:rPr>
        <w:t>F. aestuans</w:t>
      </w:r>
      <w:r w:rsidRPr="009C6C52">
        <w:rPr>
          <w:rFonts w:ascii="Times New Roman" w:hAnsi="Times New Roman" w:cs="Times New Roman"/>
          <w:color w:val="000000" w:themeColor="text1"/>
          <w:sz w:val="24"/>
          <w:szCs w:val="24"/>
        </w:rPr>
        <w:t xml:space="preserve"> grown on Cd simulated soil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This study shows that </w:t>
      </w:r>
      <w:r w:rsidRPr="009C6C52">
        <w:rPr>
          <w:rFonts w:ascii="Times New Roman" w:hAnsi="Times New Roman" w:cs="Times New Roman"/>
          <w:i/>
          <w:iCs/>
          <w:color w:val="000000" w:themeColor="text1"/>
          <w:sz w:val="24"/>
          <w:szCs w:val="24"/>
        </w:rPr>
        <w:t>F. aestuans</w:t>
      </w:r>
      <w:r w:rsidRPr="009C6C52">
        <w:rPr>
          <w:rFonts w:ascii="Times New Roman" w:hAnsi="Times New Roman" w:cs="Times New Roman"/>
          <w:color w:val="000000" w:themeColor="text1"/>
          <w:sz w:val="24"/>
          <w:szCs w:val="24"/>
        </w:rPr>
        <w:t xml:space="preserve"> in conjunction with </w:t>
      </w:r>
      <w:r w:rsidRPr="009C6C52">
        <w:rPr>
          <w:rFonts w:ascii="Times New Roman" w:hAnsi="Times New Roman" w:cs="Times New Roman"/>
          <w:i/>
          <w:iCs/>
          <w:color w:val="000000" w:themeColor="text1"/>
          <w:sz w:val="24"/>
          <w:szCs w:val="24"/>
        </w:rPr>
        <w:t>Aspergillus</w:t>
      </w:r>
      <w:r w:rsidRPr="009C6C52">
        <w:rPr>
          <w:rFonts w:ascii="Times New Roman" w:hAnsi="Times New Roman" w:cs="Times New Roman"/>
          <w:color w:val="000000" w:themeColor="text1"/>
          <w:sz w:val="24"/>
          <w:szCs w:val="24"/>
        </w:rPr>
        <w:t xml:space="preserve"> had a mutual </w:t>
      </w:r>
      <w:r w:rsidRPr="009C6C52">
        <w:rPr>
          <w:rFonts w:ascii="Times New Roman" w:hAnsi="Times New Roman" w:cs="Times New Roman"/>
          <w:color w:val="000000" w:themeColor="text1"/>
          <w:sz w:val="24"/>
          <w:szCs w:val="24"/>
        </w:rPr>
        <w:lastRenderedPageBreak/>
        <w:t>association in bioaccumulating Pb and Cu. As a result, the selected plant was found a good bioaccumulator for heavy metal extracted from contaminated soils.</w:t>
      </w:r>
    </w:p>
    <w:p w14:paraId="08AE30EE" w14:textId="77777777" w:rsidR="00CF2D53" w:rsidRPr="009C6C52" w:rsidRDefault="00CF2D53" w:rsidP="00CF2D53">
      <w:pPr>
        <w:spacing w:line="480" w:lineRule="auto"/>
        <w:jc w:val="both"/>
        <w:rPr>
          <w:rFonts w:ascii="Times New Roman" w:hAnsi="Times New Roman" w:cs="Times New Roman"/>
          <w:i/>
          <w:iCs/>
          <w:color w:val="000000" w:themeColor="text1"/>
          <w:sz w:val="24"/>
          <w:szCs w:val="24"/>
        </w:rPr>
      </w:pPr>
      <w:r w:rsidRPr="009C6C52">
        <w:rPr>
          <w:rFonts w:ascii="Times New Roman" w:hAnsi="Times New Roman" w:cs="Times New Roman"/>
          <w:color w:val="000000" w:themeColor="text1"/>
          <w:sz w:val="24"/>
          <w:szCs w:val="24"/>
        </w:rPr>
        <w:t xml:space="preserve">Key words: Heavy metal, Bioremediating agent, Bioaccumulate, </w:t>
      </w:r>
      <w:r w:rsidRPr="009C6C52">
        <w:rPr>
          <w:rFonts w:ascii="Times New Roman" w:hAnsi="Times New Roman" w:cs="Times New Roman"/>
          <w:i/>
          <w:iCs/>
          <w:color w:val="000000" w:themeColor="text1"/>
          <w:sz w:val="24"/>
          <w:szCs w:val="24"/>
        </w:rPr>
        <w:t>Aspergillus spp</w:t>
      </w:r>
      <w:r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i/>
          <w:iCs/>
          <w:color w:val="000000" w:themeColor="text1"/>
          <w:sz w:val="24"/>
          <w:szCs w:val="24"/>
        </w:rPr>
        <w:t>Fleurya aestuans</w:t>
      </w:r>
    </w:p>
    <w:p w14:paraId="1D97E29F" w14:textId="77777777" w:rsidR="00CF2D53" w:rsidRPr="009C6C52" w:rsidRDefault="00CF2D53" w:rsidP="00CF2D53">
      <w:pPr>
        <w:spacing w:after="0" w:line="480" w:lineRule="auto"/>
        <w:jc w:val="both"/>
        <w:rPr>
          <w:rFonts w:ascii="Times New Roman" w:hAnsi="Times New Roman" w:cs="Times New Roman"/>
          <w:b/>
          <w:color w:val="000000" w:themeColor="text1"/>
          <w:sz w:val="24"/>
          <w:szCs w:val="24"/>
          <w:shd w:val="clear" w:color="auto" w:fill="FFFFFF"/>
        </w:rPr>
      </w:pPr>
      <w:r w:rsidRPr="009C6C52">
        <w:rPr>
          <w:rFonts w:ascii="Times New Roman" w:hAnsi="Times New Roman" w:cs="Times New Roman"/>
          <w:b/>
          <w:color w:val="000000" w:themeColor="text1"/>
          <w:sz w:val="24"/>
          <w:szCs w:val="24"/>
          <w:shd w:val="clear" w:color="auto" w:fill="FFFFFF"/>
        </w:rPr>
        <w:t>Introduction</w:t>
      </w:r>
    </w:p>
    <w:p w14:paraId="66DD9E2A" w14:textId="77777777" w:rsidR="00CF2D53" w:rsidRPr="009C6C52" w:rsidRDefault="00CF2D53" w:rsidP="00CF2D53">
      <w:pPr>
        <w:spacing w:line="480" w:lineRule="auto"/>
        <w:jc w:val="both"/>
        <w:rPr>
          <w:rFonts w:ascii="Times New Roman" w:hAnsi="Times New Roman" w:cs="Times New Roman"/>
          <w:color w:val="000000" w:themeColor="text1"/>
          <w:sz w:val="24"/>
          <w:szCs w:val="24"/>
          <w:shd w:val="clear" w:color="auto" w:fill="FFFFFF"/>
        </w:rPr>
      </w:pPr>
      <w:r w:rsidRPr="009C6C52">
        <w:rPr>
          <w:rFonts w:ascii="Times New Roman" w:hAnsi="Times New Roman" w:cs="Times New Roman"/>
          <w:color w:val="000000" w:themeColor="text1"/>
          <w:sz w:val="24"/>
          <w:szCs w:val="24"/>
          <w:shd w:val="clear" w:color="auto" w:fill="FFFFFF"/>
        </w:rPr>
        <w:t xml:space="preserve">Soil contaminated with heavy metals has caused large global environmental issues due to the large-scale and long-term application of hazardous wastes caused by the development of industries (Zhang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2020). Industrialization, urbanization and other development activities have witnessed pollution as one of the adverse effects (Akyengo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2019; Inalegwu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2020). The quality and functions of soils can be affected by both inorganic and organic contaminants, heavy metals, pesticides, petroleum hydrocarbon. Among various pollutants, heavy metals pose significant environmental and health risks due to their toxicity, persistence, and bioaccumulation (Wilson, 2024). </w:t>
      </w:r>
    </w:p>
    <w:p w14:paraId="5F099822" w14:textId="6A025206" w:rsidR="00CF2D53" w:rsidRPr="009C6C52" w:rsidRDefault="00CF2D53" w:rsidP="00CF2D53">
      <w:pPr>
        <w:spacing w:line="480" w:lineRule="auto"/>
        <w:jc w:val="both"/>
        <w:rPr>
          <w:rFonts w:ascii="Times New Roman" w:hAnsi="Times New Roman" w:cs="Times New Roman"/>
          <w:color w:val="000000" w:themeColor="text1"/>
          <w:sz w:val="24"/>
          <w:szCs w:val="24"/>
          <w:shd w:val="clear" w:color="auto" w:fill="FFFFFF"/>
        </w:rPr>
      </w:pPr>
      <w:r w:rsidRPr="009C6C52">
        <w:rPr>
          <w:rFonts w:ascii="Times New Roman" w:hAnsi="Times New Roman" w:cs="Times New Roman"/>
          <w:color w:val="000000" w:themeColor="text1"/>
          <w:sz w:val="24"/>
          <w:szCs w:val="24"/>
          <w:shd w:val="clear" w:color="auto" w:fill="FFFFFF"/>
        </w:rPr>
        <w:t>Heavy metals are metallic elements with a density th</w:t>
      </w:r>
      <w:r w:rsidR="00326DAD">
        <w:rPr>
          <w:rFonts w:ascii="Times New Roman" w:hAnsi="Times New Roman" w:cs="Times New Roman"/>
          <w:color w:val="000000" w:themeColor="text1"/>
          <w:sz w:val="24"/>
          <w:szCs w:val="24"/>
          <w:shd w:val="clear" w:color="auto" w:fill="FFFFFF"/>
        </w:rPr>
        <w:t>at is higher than that of water</w:t>
      </w:r>
      <w:r w:rsidRPr="009C6C52">
        <w:rPr>
          <w:rFonts w:ascii="Times New Roman" w:hAnsi="Times New Roman" w:cs="Times New Roman"/>
          <w:color w:val="000000" w:themeColor="text1"/>
          <w:sz w:val="24"/>
          <w:szCs w:val="24"/>
          <w:shd w:val="clear" w:color="auto" w:fill="FFFFFF"/>
        </w:rPr>
        <w:t xml:space="preserve"> (Ayesa </w:t>
      </w:r>
      <w:r w:rsidRPr="009C6C52">
        <w:rPr>
          <w:rFonts w:ascii="Times New Roman" w:hAnsi="Times New Roman" w:cs="Times New Roman"/>
          <w:i/>
          <w:iCs/>
          <w:color w:val="000000" w:themeColor="text1"/>
          <w:sz w:val="24"/>
          <w:szCs w:val="24"/>
          <w:shd w:val="clear" w:color="auto" w:fill="FFFFFF"/>
        </w:rPr>
        <w:t>et al.,</w:t>
      </w:r>
      <w:r w:rsidRPr="009C6C52">
        <w:rPr>
          <w:rFonts w:ascii="Times New Roman" w:hAnsi="Times New Roman" w:cs="Times New Roman"/>
          <w:color w:val="000000" w:themeColor="text1"/>
          <w:sz w:val="24"/>
          <w:szCs w:val="24"/>
          <w:shd w:val="clear" w:color="auto" w:fill="FFFFFF"/>
        </w:rPr>
        <w:t xml:space="preserve"> 2018). Heavy metals originate from either natural or anthropogenic such as soil erosion, fossil fuel combustion, mining, and pesticide application (Liu,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2018). The general process and approach used by researchers to decontaminate pollutant from the environment include physicochemical and biological approaches. The physicochemical approaches use non-living organisms to clear pollutants, the biological approaches use only living things such as microorganisms and plants (Usman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2019; Jato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2023). Bioremediation is an innovative and sustainable approach to addressing environmental pollution, leveraging biological processes to remove or neutralize contaminants (Wilson, 2024). </w:t>
      </w:r>
    </w:p>
    <w:p w14:paraId="0E1E3941" w14:textId="77777777" w:rsidR="00CF2D53" w:rsidRPr="009C6C52" w:rsidRDefault="00CF2D53" w:rsidP="00CF2D53">
      <w:pPr>
        <w:shd w:val="clear" w:color="auto" w:fill="FFFFFF"/>
        <w:spacing w:after="0" w:line="480" w:lineRule="auto"/>
        <w:jc w:val="both"/>
        <w:rPr>
          <w:rFonts w:ascii="Times New Roman" w:hAnsi="Times New Roman" w:cs="Times New Roman"/>
          <w:color w:val="000000" w:themeColor="text1"/>
          <w:sz w:val="24"/>
          <w:szCs w:val="24"/>
          <w:shd w:val="clear" w:color="auto" w:fill="FFFFFF"/>
        </w:rPr>
      </w:pPr>
      <w:r w:rsidRPr="009C6C52">
        <w:rPr>
          <w:rFonts w:ascii="Times New Roman" w:hAnsi="Times New Roman" w:cs="Times New Roman"/>
          <w:i/>
          <w:color w:val="000000" w:themeColor="text1"/>
          <w:sz w:val="24"/>
          <w:szCs w:val="24"/>
          <w:shd w:val="clear" w:color="auto" w:fill="FFFFFF"/>
        </w:rPr>
        <w:lastRenderedPageBreak/>
        <w:t>Fleurya aestuans</w:t>
      </w:r>
      <w:r w:rsidRPr="009C6C52">
        <w:rPr>
          <w:rFonts w:ascii="Times New Roman" w:hAnsi="Times New Roman" w:cs="Times New Roman"/>
          <w:iCs/>
          <w:color w:val="000000" w:themeColor="text1"/>
          <w:sz w:val="24"/>
          <w:szCs w:val="24"/>
          <w:shd w:val="clear" w:color="auto" w:fill="FFFFFF"/>
        </w:rPr>
        <w:t xml:space="preserve"> belong to family Urticaceae, an erect annual monoecious </w:t>
      </w:r>
      <w:r w:rsidRPr="009C6C52">
        <w:rPr>
          <w:rFonts w:ascii="Times New Roman" w:hAnsi="Times New Roman" w:cs="Times New Roman"/>
          <w:iCs/>
          <w:color w:val="000000" w:themeColor="text1"/>
          <w:sz w:val="24"/>
          <w:szCs w:val="24"/>
        </w:rPr>
        <w:t>herb,</w:t>
      </w:r>
      <w:r w:rsidRPr="009C6C52">
        <w:rPr>
          <w:rFonts w:ascii="Times New Roman" w:hAnsi="Times New Roman" w:cs="Times New Roman"/>
          <w:iCs/>
          <w:color w:val="000000" w:themeColor="text1"/>
          <w:sz w:val="24"/>
          <w:szCs w:val="24"/>
          <w:shd w:val="clear" w:color="auto" w:fill="FFFFFF"/>
        </w:rPr>
        <w:t xml:space="preserve"> commonly </w:t>
      </w:r>
      <w:r w:rsidRPr="009C6C52">
        <w:rPr>
          <w:rFonts w:ascii="Times New Roman" w:hAnsi="Times New Roman" w:cs="Times New Roman"/>
          <w:iCs/>
          <w:color w:val="000000" w:themeColor="text1"/>
          <w:sz w:val="24"/>
          <w:szCs w:val="24"/>
        </w:rPr>
        <w:t>known as</w:t>
      </w:r>
      <w:r w:rsidRPr="009C6C52">
        <w:rPr>
          <w:rFonts w:ascii="Times New Roman" w:hAnsi="Times New Roman" w:cs="Times New Roman"/>
          <w:iCs/>
          <w:color w:val="000000" w:themeColor="text1"/>
          <w:sz w:val="24"/>
          <w:szCs w:val="24"/>
          <w:shd w:val="clear" w:color="auto" w:fill="FFFFFF"/>
        </w:rPr>
        <w:t xml:space="preserve"> West Indian nettle, tropical nettle, and nettle</w:t>
      </w:r>
      <w:r w:rsidRPr="009C6C52">
        <w:rPr>
          <w:rFonts w:ascii="Times New Roman" w:hAnsi="Times New Roman" w:cs="Times New Roman"/>
          <w:color w:val="000000" w:themeColor="text1"/>
          <w:sz w:val="24"/>
          <w:szCs w:val="24"/>
          <w:shd w:val="clear" w:color="auto" w:fill="FFFFFF"/>
        </w:rPr>
        <w:t xml:space="preserve"> up to 1.5 m high, with long, stiff, sometimes stinging hairs that reproduces from seeds (Ademola, 2020)</w:t>
      </w:r>
      <w:r w:rsidRPr="009C6C52">
        <w:rPr>
          <w:rFonts w:ascii="Times New Roman" w:hAnsi="Times New Roman" w:cs="Times New Roman"/>
          <w:i/>
          <w:color w:val="000000" w:themeColor="text1"/>
          <w:sz w:val="24"/>
          <w:szCs w:val="24"/>
          <w:shd w:val="clear" w:color="auto" w:fill="FFFFFF"/>
        </w:rPr>
        <w:t xml:space="preserve">. </w:t>
      </w:r>
      <w:r w:rsidRPr="009C6C52">
        <w:rPr>
          <w:rFonts w:ascii="Times New Roman" w:hAnsi="Times New Roman" w:cs="Times New Roman"/>
          <w:iCs/>
          <w:color w:val="000000" w:themeColor="text1"/>
          <w:sz w:val="24"/>
          <w:szCs w:val="24"/>
          <w:shd w:val="clear" w:color="auto" w:fill="FFFFFF"/>
        </w:rPr>
        <w:t xml:space="preserve">It </w:t>
      </w:r>
      <w:r w:rsidRPr="009C6C52">
        <w:rPr>
          <w:rFonts w:ascii="Times New Roman" w:hAnsi="Times New Roman" w:cs="Times New Roman"/>
          <w:color w:val="000000" w:themeColor="text1"/>
          <w:sz w:val="24"/>
          <w:szCs w:val="24"/>
          <w:shd w:val="clear" w:color="auto" w:fill="FFFFFF"/>
        </w:rPr>
        <w:t xml:space="preserve">is a common plants to Africa and have proven to be of great benefit to man in various ways such as animals pasture, traditional medicine, pest control, horticulture and have been reported to strive under varied conditions including polluted sites (Jato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2023).The pulped whole plant is eaten or the plant sap is drunk as an anthelmintic and for the treatment of hernia (Ademola, 2020).</w:t>
      </w:r>
    </w:p>
    <w:p w14:paraId="3887317B" w14:textId="77777777" w:rsidR="00CF2D53" w:rsidRPr="009C6C52" w:rsidRDefault="00CF2D53" w:rsidP="00CF2D53">
      <w:pPr>
        <w:shd w:val="clear" w:color="auto" w:fill="FFFFFF"/>
        <w:spacing w:after="0" w:line="480" w:lineRule="auto"/>
        <w:jc w:val="both"/>
        <w:rPr>
          <w:rFonts w:ascii="Times New Roman" w:hAnsi="Times New Roman" w:cs="Times New Roman"/>
          <w:color w:val="000000" w:themeColor="text1"/>
          <w:sz w:val="24"/>
          <w:szCs w:val="24"/>
          <w:shd w:val="clear" w:color="auto" w:fill="FFFFFF"/>
        </w:rPr>
      </w:pPr>
      <w:r w:rsidRPr="009C6C52">
        <w:rPr>
          <w:rFonts w:ascii="Times New Roman" w:hAnsi="Times New Roman" w:cs="Times New Roman"/>
          <w:color w:val="000000" w:themeColor="text1"/>
          <w:sz w:val="24"/>
          <w:szCs w:val="24"/>
          <w:shd w:val="clear" w:color="auto" w:fill="FFFFFF"/>
        </w:rPr>
        <w:t xml:space="preserve">Fungi are capable of breaking down a wide range of pollutants, including heavy metals, pesticides and industrial chemicals, making them assuring solution for environmental remediation (Barouch, 2024). Some fungi are super-enriched organisms that are described as suitable bioremediation agents to counteract environmental pollution of toxic metals (Li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2020). As a result of their intra and extracellular enzymatic machinery and ability to excrete acids, fungi are able to attack and metabolize a wide range of compound classes comprising inorganic and organic pollutants (Vaksmaa</w:t>
      </w:r>
      <w:r w:rsidRPr="009C6C52">
        <w:rPr>
          <w:rFonts w:ascii="Times New Roman" w:hAnsi="Times New Roman" w:cs="Times New Roman"/>
          <w:i/>
          <w:iCs/>
          <w:color w:val="000000" w:themeColor="text1"/>
          <w:sz w:val="24"/>
          <w:szCs w:val="24"/>
          <w:shd w:val="clear" w:color="auto" w:fill="FFFFFF"/>
        </w:rPr>
        <w:t xml:space="preserve"> et al.,</w:t>
      </w:r>
      <w:r w:rsidRPr="009C6C52">
        <w:rPr>
          <w:rFonts w:ascii="Times New Roman" w:hAnsi="Times New Roman" w:cs="Times New Roman"/>
          <w:color w:val="000000" w:themeColor="text1"/>
          <w:sz w:val="24"/>
          <w:szCs w:val="24"/>
          <w:shd w:val="clear" w:color="auto" w:fill="FFFFFF"/>
        </w:rPr>
        <w:t xml:space="preserve"> 2023). </w:t>
      </w:r>
    </w:p>
    <w:p w14:paraId="3581FE5F" w14:textId="513972FD" w:rsidR="00CF2D53" w:rsidRPr="009C6C52" w:rsidRDefault="00CF2D53" w:rsidP="00CF2D53">
      <w:pPr>
        <w:spacing w:line="480" w:lineRule="auto"/>
        <w:jc w:val="both"/>
        <w:rPr>
          <w:rFonts w:ascii="Times New Roman" w:hAnsi="Times New Roman" w:cs="Times New Roman"/>
          <w:color w:val="000000" w:themeColor="text1"/>
          <w:sz w:val="24"/>
          <w:szCs w:val="24"/>
          <w:shd w:val="clear" w:color="auto" w:fill="FFFFFF"/>
        </w:rPr>
      </w:pPr>
      <w:r w:rsidRPr="009C6C52">
        <w:rPr>
          <w:rFonts w:ascii="Times New Roman" w:hAnsi="Times New Roman" w:cs="Times New Roman"/>
          <w:color w:val="000000" w:themeColor="text1"/>
          <w:sz w:val="24"/>
          <w:szCs w:val="24"/>
          <w:shd w:val="clear" w:color="auto" w:fill="FFFFFF"/>
        </w:rPr>
        <w:t>A key driver of plant-microbe research is the immense potential for its application in sustainable agriculture (Nadarajah</w:t>
      </w:r>
      <w:r w:rsidRPr="009C6C52">
        <w:rPr>
          <w:rFonts w:ascii="Times New Roman" w:hAnsi="Times New Roman" w:cs="Times New Roman"/>
          <w:i/>
          <w:iCs/>
          <w:color w:val="000000" w:themeColor="text1"/>
          <w:sz w:val="24"/>
          <w:szCs w:val="24"/>
          <w:shd w:val="clear" w:color="auto" w:fill="FFFFFF"/>
        </w:rPr>
        <w:t xml:space="preserve"> et al., </w:t>
      </w:r>
      <w:r w:rsidRPr="009C6C52">
        <w:rPr>
          <w:rFonts w:ascii="Times New Roman" w:hAnsi="Times New Roman" w:cs="Times New Roman"/>
          <w:color w:val="000000" w:themeColor="text1"/>
          <w:sz w:val="24"/>
          <w:szCs w:val="24"/>
          <w:shd w:val="clear" w:color="auto" w:fill="FFFFFF"/>
        </w:rPr>
        <w:t xml:space="preserve">2021; Ekundayo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2026). Microorganisms and plants can accumulate heavy metals in their tissues, as certain bacteria and fungi can uptake heavy metals from their environment and store them intracellularly. Also, plants known as hyper accumulators can absorb high levels of heavy metals from the soil and concentrate them in their tissues (Wilson, 2024). Plants actively shape the microbial communities by releasing a vast array of allelopathic substances, particularly from their roots (Jain </w:t>
      </w:r>
      <w:r w:rsidRPr="009C6C52">
        <w:rPr>
          <w:rFonts w:ascii="Times New Roman" w:hAnsi="Times New Roman" w:cs="Times New Roman"/>
          <w:i/>
          <w:iCs/>
          <w:color w:val="000000" w:themeColor="text1"/>
          <w:sz w:val="24"/>
          <w:szCs w:val="24"/>
          <w:shd w:val="clear" w:color="auto" w:fill="FFFFFF"/>
        </w:rPr>
        <w:t xml:space="preserve">et al., </w:t>
      </w:r>
      <w:r w:rsidRPr="009C6C52">
        <w:rPr>
          <w:rFonts w:ascii="Times New Roman" w:hAnsi="Times New Roman" w:cs="Times New Roman"/>
          <w:color w:val="000000" w:themeColor="text1"/>
          <w:sz w:val="24"/>
          <w:szCs w:val="24"/>
          <w:shd w:val="clear" w:color="auto" w:fill="FFFFFF"/>
        </w:rPr>
        <w:t xml:space="preserve">2024). The combined use of both microorganisms and plants for the remediation of polluted soils results in a faster and more efficient clean-up of the pollutant (Chukwumati &amp; Ikiriko, 2023). Employing the integrated use of plant and fungi for heavy </w:t>
      </w:r>
      <w:r w:rsidRPr="009C6C52">
        <w:rPr>
          <w:rFonts w:ascii="Times New Roman" w:hAnsi="Times New Roman" w:cs="Times New Roman"/>
          <w:color w:val="000000" w:themeColor="text1"/>
          <w:sz w:val="24"/>
          <w:szCs w:val="24"/>
          <w:shd w:val="clear" w:color="auto" w:fill="FFFFFF"/>
        </w:rPr>
        <w:lastRenderedPageBreak/>
        <w:t xml:space="preserve">metal removal from the contaminated soil overcomes the obstacles that a single organism may face offering a more effective and suitable approach for the remediation of contaminated soil. Therefore, this study used </w:t>
      </w:r>
      <w:r w:rsidRPr="009C6C52">
        <w:rPr>
          <w:rFonts w:ascii="Times New Roman" w:hAnsi="Times New Roman" w:cs="Times New Roman"/>
          <w:bCs/>
          <w:i/>
          <w:iCs/>
          <w:color w:val="000000" w:themeColor="text1"/>
          <w:sz w:val="24"/>
          <w:szCs w:val="24"/>
        </w:rPr>
        <w:t>Fleurya aestuans</w:t>
      </w:r>
      <w:r w:rsidRPr="009C6C52">
        <w:rPr>
          <w:rFonts w:ascii="Times New Roman" w:hAnsi="Times New Roman" w:cs="Times New Roman"/>
          <w:bCs/>
          <w:color w:val="000000" w:themeColor="text1"/>
          <w:sz w:val="24"/>
          <w:szCs w:val="24"/>
          <w:shd w:val="clear" w:color="auto" w:fill="FFFFFF"/>
        </w:rPr>
        <w:t xml:space="preserve"> </w:t>
      </w:r>
      <w:r w:rsidRPr="009C6C52">
        <w:rPr>
          <w:rFonts w:ascii="Times New Roman" w:hAnsi="Times New Roman" w:cs="Times New Roman"/>
          <w:color w:val="000000" w:themeColor="text1"/>
          <w:sz w:val="24"/>
          <w:szCs w:val="24"/>
          <w:shd w:val="clear" w:color="auto" w:fill="FFFFFF"/>
        </w:rPr>
        <w:t xml:space="preserve">and fungi </w:t>
      </w:r>
      <w:r w:rsidR="00447E98">
        <w:rPr>
          <w:rFonts w:ascii="Times New Roman" w:hAnsi="Times New Roman" w:cs="Times New Roman"/>
          <w:color w:val="000000" w:themeColor="text1"/>
          <w:sz w:val="24"/>
          <w:szCs w:val="24"/>
          <w:shd w:val="clear" w:color="auto" w:fill="FFFFFF"/>
        </w:rPr>
        <w:t xml:space="preserve">as </w:t>
      </w:r>
      <w:r w:rsidRPr="009C6C52">
        <w:rPr>
          <w:rFonts w:ascii="Times New Roman" w:hAnsi="Times New Roman" w:cs="Times New Roman"/>
          <w:color w:val="000000" w:themeColor="text1"/>
          <w:sz w:val="24"/>
          <w:szCs w:val="24"/>
          <w:shd w:val="clear" w:color="auto" w:fill="FFFFFF"/>
        </w:rPr>
        <w:t xml:space="preserve">an eco-friendly means to remediate heavy metal contaminated soil. </w:t>
      </w:r>
    </w:p>
    <w:p w14:paraId="57084F50" w14:textId="77777777" w:rsidR="00CF2D53" w:rsidRPr="009C6C52" w:rsidRDefault="00CF2D53" w:rsidP="00CF2D53">
      <w:pPr>
        <w:spacing w:line="480" w:lineRule="auto"/>
        <w:jc w:val="both"/>
        <w:rPr>
          <w:rFonts w:ascii="Times New Roman" w:hAnsi="Times New Roman" w:cs="Times New Roman"/>
          <w:b/>
          <w:color w:val="000000" w:themeColor="text1"/>
          <w:sz w:val="24"/>
          <w:szCs w:val="24"/>
          <w:shd w:val="clear" w:color="auto" w:fill="FFFFFF"/>
        </w:rPr>
      </w:pPr>
      <w:r w:rsidRPr="009C6C52">
        <w:rPr>
          <w:rFonts w:ascii="Times New Roman" w:hAnsi="Times New Roman" w:cs="Times New Roman"/>
          <w:b/>
          <w:color w:val="000000" w:themeColor="text1"/>
          <w:sz w:val="24"/>
          <w:szCs w:val="24"/>
          <w:shd w:val="clear" w:color="auto" w:fill="FFFFFF"/>
        </w:rPr>
        <w:t>Materials and method</w:t>
      </w:r>
    </w:p>
    <w:p w14:paraId="74D790DE"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Experimental Design </w:t>
      </w:r>
    </w:p>
    <w:p w14:paraId="0CDD8891"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The experiment was carried out at the Microbiology laboratory, Chrisland University, Owode, Abeokuta, Ogun state. The experiment adopted a complete randomized design with three replicates.</w:t>
      </w:r>
    </w:p>
    <w:p w14:paraId="29CCD627"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Sample collection</w:t>
      </w:r>
    </w:p>
    <w:p w14:paraId="324067D7"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The seeds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were collected from the natural population while soil samples were collected from Chrisland University.  </w:t>
      </w:r>
    </w:p>
    <w:p w14:paraId="6BDC7C7E"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Isolation of Fungi from soil simulated with heavy metals</w:t>
      </w:r>
    </w:p>
    <w:p w14:paraId="04A0E25E" w14:textId="14831B20"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 Soil samples simulated with different heavy metals were serially diluted by </w:t>
      </w:r>
      <w:r w:rsidRPr="009C6C52">
        <w:rPr>
          <w:rFonts w:ascii="Times New Roman" w:eastAsia="TimesNewRomanPSMT" w:hAnsi="Times New Roman" w:cs="Times New Roman"/>
          <w:color w:val="000000" w:themeColor="text1"/>
          <w:sz w:val="24"/>
          <w:szCs w:val="24"/>
        </w:rPr>
        <w:t>weighing 1 gram of each soil into a sterile 50 mL beaker containing 9 mL of normal saline water. The beaker was agitated to homogenize the suspension (ASM, 2005). Thereafter, 1 mL aliquot from 10</w:t>
      </w:r>
      <w:r w:rsidRPr="009C6C52">
        <w:rPr>
          <w:rFonts w:ascii="Times New Roman" w:eastAsia="TimesNewRomanPSMT" w:hAnsi="Times New Roman" w:cs="Times New Roman"/>
          <w:color w:val="000000" w:themeColor="text1"/>
          <w:sz w:val="24"/>
          <w:szCs w:val="24"/>
          <w:vertAlign w:val="superscript"/>
        </w:rPr>
        <w:t>-1</w:t>
      </w:r>
      <w:r w:rsidRPr="009C6C52">
        <w:rPr>
          <w:rFonts w:ascii="Times New Roman" w:eastAsia="TimesNewRomanPSMT" w:hAnsi="Times New Roman" w:cs="Times New Roman"/>
          <w:color w:val="000000" w:themeColor="text1"/>
          <w:sz w:val="24"/>
          <w:szCs w:val="24"/>
        </w:rPr>
        <w:t xml:space="preserve"> dilution was transferred into another beaker containing 9 mL of normal saline water to obtain 10</w:t>
      </w:r>
      <w:r w:rsidRPr="009C6C52">
        <w:rPr>
          <w:rFonts w:ascii="Times New Roman" w:eastAsia="TimesNewRomanPSMT" w:hAnsi="Times New Roman" w:cs="Times New Roman"/>
          <w:color w:val="000000" w:themeColor="text1"/>
          <w:sz w:val="24"/>
          <w:szCs w:val="24"/>
          <w:vertAlign w:val="superscript"/>
        </w:rPr>
        <w:t>-2</w:t>
      </w:r>
      <w:r w:rsidRPr="009C6C52">
        <w:rPr>
          <w:rFonts w:ascii="Times New Roman" w:eastAsia="TimesNewRomanPSMT" w:hAnsi="Times New Roman" w:cs="Times New Roman"/>
          <w:color w:val="000000" w:themeColor="text1"/>
          <w:sz w:val="24"/>
          <w:szCs w:val="24"/>
        </w:rPr>
        <w:t xml:space="preserve"> dilution. Further dilutions was made until 10</w:t>
      </w:r>
      <w:r w:rsidRPr="009C6C52">
        <w:rPr>
          <w:rFonts w:ascii="Times New Roman" w:eastAsia="TimesNewRomanPSMT" w:hAnsi="Times New Roman" w:cs="Times New Roman"/>
          <w:color w:val="000000" w:themeColor="text1"/>
          <w:sz w:val="24"/>
          <w:szCs w:val="24"/>
          <w:vertAlign w:val="superscript"/>
        </w:rPr>
        <w:t>-5</w:t>
      </w:r>
      <w:r w:rsidRPr="009C6C52">
        <w:rPr>
          <w:rFonts w:ascii="Times New Roman" w:eastAsia="TimesNewRomanPSMT" w:hAnsi="Times New Roman" w:cs="Times New Roman"/>
          <w:color w:val="000000" w:themeColor="text1"/>
          <w:sz w:val="24"/>
          <w:szCs w:val="24"/>
        </w:rPr>
        <w:t xml:space="preserve"> dilution was obtained</w:t>
      </w:r>
      <w:r w:rsidR="0079137F">
        <w:rPr>
          <w:rFonts w:ascii="Times New Roman" w:eastAsia="TimesNewRomanPSMT" w:hAnsi="Times New Roman" w:cs="Times New Roman"/>
          <w:color w:val="000000" w:themeColor="text1"/>
          <w:sz w:val="24"/>
          <w:szCs w:val="24"/>
        </w:rPr>
        <w:t xml:space="preserve"> </w:t>
      </w:r>
      <w:r w:rsidRPr="009C6C52">
        <w:rPr>
          <w:rFonts w:ascii="Times New Roman" w:eastAsia="TimesNewRomanPSMT" w:hAnsi="Times New Roman" w:cs="Times New Roman"/>
          <w:color w:val="000000" w:themeColor="text1"/>
          <w:sz w:val="24"/>
          <w:szCs w:val="24"/>
        </w:rPr>
        <w:t>(ASM, 2005). From 10</w:t>
      </w:r>
      <w:r w:rsidRPr="009C6C52">
        <w:rPr>
          <w:rFonts w:ascii="Times New Roman" w:eastAsia="TimesNewRomanPSMT" w:hAnsi="Times New Roman" w:cs="Times New Roman"/>
          <w:color w:val="000000" w:themeColor="text1"/>
          <w:sz w:val="24"/>
          <w:szCs w:val="24"/>
          <w:vertAlign w:val="superscript"/>
        </w:rPr>
        <w:t>-4</w:t>
      </w:r>
      <w:r w:rsidRPr="009C6C52">
        <w:rPr>
          <w:rFonts w:ascii="Times New Roman" w:eastAsia="TimesNewRomanPSMT" w:hAnsi="Times New Roman" w:cs="Times New Roman"/>
          <w:color w:val="000000" w:themeColor="text1"/>
          <w:sz w:val="24"/>
          <w:szCs w:val="24"/>
        </w:rPr>
        <w:t xml:space="preserve"> dilution, 1 mL of the inoculum was plated </w:t>
      </w:r>
      <w:r w:rsidRPr="009C6C52">
        <w:rPr>
          <w:rFonts w:ascii="Times New Roman" w:hAnsi="Times New Roman" w:cs="Times New Roman"/>
          <w:color w:val="000000" w:themeColor="text1"/>
          <w:sz w:val="24"/>
          <w:szCs w:val="24"/>
        </w:rPr>
        <w:t>into sterile petri dish after which potato dextrose agar was added and incorporated with 1% chloramphenicol using pour plate method and then incubated at 28</w:t>
      </w:r>
      <w:r w:rsidRPr="009C6C52">
        <w:rPr>
          <w:rFonts w:ascii="Times New Roman" w:hAnsi="Times New Roman" w:cs="Times New Roman"/>
          <w:color w:val="000000" w:themeColor="text1"/>
          <w:sz w:val="24"/>
          <w:szCs w:val="24"/>
          <w:vertAlign w:val="superscript"/>
        </w:rPr>
        <w:t>o</w:t>
      </w:r>
      <w:r w:rsidRPr="009C6C52">
        <w:rPr>
          <w:rFonts w:ascii="Times New Roman" w:hAnsi="Times New Roman" w:cs="Times New Roman"/>
          <w:color w:val="000000" w:themeColor="text1"/>
          <w:sz w:val="24"/>
          <w:szCs w:val="24"/>
        </w:rPr>
        <w:t>C for 72 hours (Collins &amp; Lyne, 2004)</w:t>
      </w:r>
      <w:r w:rsidRPr="009C6C52">
        <w:rPr>
          <w:rFonts w:ascii="Times New Roman" w:hAnsi="Times New Roman" w:cs="Times New Roman"/>
          <w:i/>
          <w:iCs/>
          <w:color w:val="000000" w:themeColor="text1"/>
          <w:sz w:val="24"/>
          <w:szCs w:val="24"/>
        </w:rPr>
        <w:t xml:space="preserve">. </w:t>
      </w:r>
      <w:r w:rsidRPr="009C6C52">
        <w:rPr>
          <w:rFonts w:ascii="Times New Roman" w:hAnsi="Times New Roman" w:cs="Times New Roman"/>
          <w:color w:val="000000" w:themeColor="text1"/>
          <w:sz w:val="24"/>
          <w:szCs w:val="24"/>
        </w:rPr>
        <w:t xml:space="preserve">The 1% chloramphenicol was added to inhibit bacterial growth. A </w:t>
      </w:r>
      <w:r w:rsidRPr="009C6C52">
        <w:rPr>
          <w:rFonts w:ascii="Times New Roman" w:eastAsia="TimesNewRomanPSMT" w:hAnsi="Times New Roman" w:cs="Times New Roman"/>
          <w:color w:val="000000" w:themeColor="text1"/>
          <w:sz w:val="24"/>
          <w:szCs w:val="24"/>
        </w:rPr>
        <w:t xml:space="preserve">Similar method was done for the </w:t>
      </w:r>
      <w:r w:rsidRPr="009C6C52">
        <w:rPr>
          <w:rFonts w:ascii="Times New Roman" w:hAnsi="Times New Roman" w:cs="Times New Roman"/>
          <w:color w:val="000000" w:themeColor="text1"/>
          <w:sz w:val="24"/>
          <w:szCs w:val="24"/>
        </w:rPr>
        <w:t xml:space="preserve">control soil samples (Joshni </w:t>
      </w:r>
      <w:r w:rsidRPr="009C6C52">
        <w:rPr>
          <w:rFonts w:ascii="Times New Roman" w:hAnsi="Times New Roman" w:cs="Times New Roman"/>
          <w:i/>
          <w:iCs/>
          <w:color w:val="000000" w:themeColor="text1"/>
          <w:sz w:val="24"/>
          <w:szCs w:val="24"/>
        </w:rPr>
        <w:t>et al.,</w:t>
      </w:r>
      <w:r w:rsidRPr="009C6C52">
        <w:rPr>
          <w:rFonts w:ascii="Times New Roman" w:hAnsi="Times New Roman" w:cs="Times New Roman"/>
          <w:color w:val="000000" w:themeColor="text1"/>
          <w:sz w:val="24"/>
          <w:szCs w:val="24"/>
        </w:rPr>
        <w:t xml:space="preserve"> 2011). After the incubation period, the plates were observed for growth on the media and expressed as the colony forming unit (CFU) for each plate through the formulae:</w:t>
      </w:r>
    </w:p>
    <w:p w14:paraId="2B18D58A"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noProof/>
        </w:rPr>
        <w:lastRenderedPageBreak/>
        <mc:AlternateContent>
          <mc:Choice Requires="wps">
            <w:drawing>
              <wp:anchor distT="4294967293" distB="4294967293" distL="114300" distR="114300" simplePos="0" relativeHeight="251657216" behindDoc="0" locked="0" layoutInCell="1" allowOverlap="1" wp14:anchorId="167B177A" wp14:editId="0B405261">
                <wp:simplePos x="0" y="0"/>
                <wp:positionH relativeFrom="column">
                  <wp:posOffset>473075</wp:posOffset>
                </wp:positionH>
                <wp:positionV relativeFrom="paragraph">
                  <wp:posOffset>176530</wp:posOffset>
                </wp:positionV>
                <wp:extent cx="2861945" cy="0"/>
                <wp:effectExtent l="0" t="0" r="3365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AE77C" id="_x0000_t32" coordsize="21600,21600" o:spt="32" o:oned="t" path="m,l21600,21600e" filled="f">
                <v:path arrowok="t" fillok="f" o:connecttype="none"/>
                <o:lock v:ext="edit" shapetype="t"/>
              </v:shapetype>
              <v:shape id="Straight Arrow Connector 6" o:spid="_x0000_s1026" type="#_x0000_t32" style="position:absolute;margin-left:37.25pt;margin-top:13.9pt;width:225.3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">
                <o:lock v:ext="edit" shapetype="f"/>
              </v:shape>
            </w:pict>
          </mc:Fallback>
        </mc:AlternateContent>
      </w:r>
      <w:r w:rsidRPr="009C6C52">
        <w:rPr>
          <w:rFonts w:ascii="Times New Roman" w:hAnsi="Times New Roman" w:cs="Times New Roman"/>
          <w:color w:val="000000" w:themeColor="text1"/>
          <w:sz w:val="24"/>
          <w:szCs w:val="24"/>
        </w:rPr>
        <w:t xml:space="preserve">CFU = Number of colonies per plate x dilution factor </w:t>
      </w:r>
    </w:p>
    <w:p w14:paraId="72C4DB1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                       Volume of aliquot used</w:t>
      </w:r>
    </w:p>
    <w:p w14:paraId="0516A20F" w14:textId="65F1C616" w:rsidR="00CF2D53" w:rsidRPr="009C6C52" w:rsidRDefault="00CF2D53" w:rsidP="00CF2D53">
      <w:pPr>
        <w:autoSpaceDE w:val="0"/>
        <w:autoSpaceDN w:val="0"/>
        <w:adjustRightInd w:val="0"/>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The isolated and distinct colonies on the media were subcultured repeatedly on Potato Dextrose Agar for purification. Colonies differing in morphological characteristics was selected, purified and then preserved for further studies (Joshni </w:t>
      </w:r>
      <w:r w:rsidRPr="009C6C52">
        <w:rPr>
          <w:rFonts w:ascii="Times New Roman" w:hAnsi="Times New Roman" w:cs="Times New Roman"/>
          <w:i/>
          <w:iCs/>
          <w:color w:val="000000" w:themeColor="text1"/>
          <w:sz w:val="24"/>
          <w:szCs w:val="24"/>
        </w:rPr>
        <w:t xml:space="preserve">et al., </w:t>
      </w:r>
      <w:r w:rsidRPr="009C6C52">
        <w:rPr>
          <w:rFonts w:ascii="Times New Roman" w:hAnsi="Times New Roman" w:cs="Times New Roman"/>
          <w:color w:val="000000" w:themeColor="text1"/>
          <w:sz w:val="24"/>
          <w:szCs w:val="24"/>
        </w:rPr>
        <w:t>2011). All pure cultures of fungal isolates were inoculated and maintained on PDA slants and stored at 4</w:t>
      </w:r>
      <w:r w:rsidRPr="009C6C52">
        <w:rPr>
          <w:rFonts w:ascii="Times New Roman" w:hAnsi="Times New Roman" w:cs="Times New Roman"/>
          <w:color w:val="000000" w:themeColor="text1"/>
          <w:sz w:val="24"/>
          <w:szCs w:val="24"/>
          <w:vertAlign w:val="superscript"/>
        </w:rPr>
        <w:t>o</w:t>
      </w:r>
      <w:r w:rsidR="00437009">
        <w:rPr>
          <w:rFonts w:ascii="Times New Roman" w:hAnsi="Times New Roman" w:cs="Times New Roman"/>
          <w:color w:val="000000" w:themeColor="text1"/>
          <w:sz w:val="24"/>
          <w:szCs w:val="24"/>
        </w:rPr>
        <w:t xml:space="preserve">C in the refrigerator </w:t>
      </w:r>
      <w:r w:rsidRPr="009C6C52">
        <w:rPr>
          <w:rFonts w:ascii="Times New Roman" w:hAnsi="Times New Roman" w:cs="Times New Roman"/>
          <w:color w:val="000000" w:themeColor="text1"/>
          <w:sz w:val="24"/>
          <w:szCs w:val="24"/>
        </w:rPr>
        <w:t xml:space="preserve">(Collins &amp; Lyne, 2004). </w:t>
      </w:r>
    </w:p>
    <w:p w14:paraId="5053C7AE"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Identification and Characterization of Isolates</w:t>
      </w:r>
    </w:p>
    <w:p w14:paraId="39203AD3" w14:textId="7CD28143" w:rsidR="00CF2D53" w:rsidRPr="009C6C52" w:rsidRDefault="00CF2D53" w:rsidP="00CF2D53">
      <w:pPr>
        <w:spacing w:line="480" w:lineRule="auto"/>
        <w:jc w:val="both"/>
        <w:rPr>
          <w:rFonts w:ascii="Times New Roman" w:hAnsi="Times New Roman" w:cs="Times New Roman"/>
          <w:bCs/>
          <w:color w:val="000000" w:themeColor="text1"/>
          <w:sz w:val="24"/>
          <w:szCs w:val="24"/>
        </w:rPr>
      </w:pPr>
      <w:r w:rsidRPr="009C6C52">
        <w:rPr>
          <w:rFonts w:ascii="Times New Roman" w:hAnsi="Times New Roman" w:cs="Times New Roman"/>
          <w:bCs/>
          <w:color w:val="000000" w:themeColor="text1"/>
          <w:sz w:val="24"/>
          <w:szCs w:val="24"/>
        </w:rPr>
        <w:t xml:space="preserve">The fungal isolates </w:t>
      </w:r>
      <w:r w:rsidRPr="009C6C52">
        <w:rPr>
          <w:rFonts w:ascii="Times New Roman" w:hAnsi="Times New Roman" w:cs="Times New Roman"/>
          <w:color w:val="000000" w:themeColor="text1"/>
          <w:sz w:val="24"/>
          <w:szCs w:val="24"/>
        </w:rPr>
        <w:t xml:space="preserve">were subjected to standard microbiological methods </w:t>
      </w:r>
      <w:r w:rsidRPr="009C6C52">
        <w:rPr>
          <w:rFonts w:ascii="Times New Roman" w:hAnsi="Times New Roman" w:cs="Times New Roman"/>
          <w:bCs/>
          <w:color w:val="000000" w:themeColor="text1"/>
          <w:sz w:val="24"/>
          <w:szCs w:val="24"/>
        </w:rPr>
        <w:t>based on the morphological</w:t>
      </w:r>
      <w:r w:rsidRPr="009C6C52">
        <w:rPr>
          <w:rFonts w:ascii="Times New Roman" w:hAnsi="Times New Roman" w:cs="Times New Roman"/>
          <w:color w:val="000000" w:themeColor="text1"/>
          <w:sz w:val="24"/>
          <w:szCs w:val="24"/>
        </w:rPr>
        <w:t xml:space="preserve"> characteristics of the colony (form elevation, margin, colo</w:t>
      </w:r>
      <w:r w:rsidR="00B80192">
        <w:rPr>
          <w:rFonts w:ascii="Times New Roman" w:hAnsi="Times New Roman" w:cs="Times New Roman"/>
          <w:color w:val="000000" w:themeColor="text1"/>
          <w:sz w:val="24"/>
          <w:szCs w:val="24"/>
        </w:rPr>
        <w:t>u</w:t>
      </w:r>
      <w:r w:rsidRPr="009C6C52">
        <w:rPr>
          <w:rFonts w:ascii="Times New Roman" w:hAnsi="Times New Roman" w:cs="Times New Roman"/>
          <w:color w:val="000000" w:themeColor="text1"/>
          <w:sz w:val="24"/>
          <w:szCs w:val="24"/>
        </w:rPr>
        <w:t>r) (Gaddeyya</w:t>
      </w:r>
      <w:r w:rsidRPr="009C6C52">
        <w:rPr>
          <w:rFonts w:ascii="Times New Roman" w:hAnsi="Times New Roman" w:cs="Times New Roman"/>
          <w:b/>
          <w:color w:val="000000" w:themeColor="text1"/>
          <w:sz w:val="24"/>
          <w:szCs w:val="24"/>
        </w:rPr>
        <w:t xml:space="preserve"> </w:t>
      </w:r>
      <w:r w:rsidRPr="009C6C52">
        <w:rPr>
          <w:rFonts w:ascii="Times New Roman" w:hAnsi="Times New Roman" w:cs="Times New Roman"/>
          <w:bCs/>
          <w:i/>
          <w:iCs/>
          <w:color w:val="000000" w:themeColor="text1"/>
          <w:sz w:val="24"/>
          <w:szCs w:val="24"/>
        </w:rPr>
        <w:t xml:space="preserve">et al, </w:t>
      </w:r>
      <w:r w:rsidRPr="009C6C52">
        <w:rPr>
          <w:rFonts w:ascii="Times New Roman" w:hAnsi="Times New Roman" w:cs="Times New Roman"/>
          <w:bCs/>
          <w:color w:val="000000" w:themeColor="text1"/>
          <w:sz w:val="24"/>
          <w:szCs w:val="24"/>
        </w:rPr>
        <w:t xml:space="preserve">2012). </w:t>
      </w:r>
    </w:p>
    <w:p w14:paraId="247D779D" w14:textId="77777777" w:rsidR="00CF2D53" w:rsidRPr="009C6C52" w:rsidRDefault="00CF2D53" w:rsidP="00CF2D53">
      <w:pPr>
        <w:spacing w:line="480" w:lineRule="auto"/>
        <w:jc w:val="both"/>
        <w:rPr>
          <w:rFonts w:ascii="Times New Roman" w:hAnsi="Times New Roman" w:cs="Times New Roman"/>
          <w:b/>
          <w:color w:val="000000" w:themeColor="text1"/>
          <w:sz w:val="24"/>
          <w:szCs w:val="24"/>
        </w:rPr>
      </w:pPr>
      <w:r w:rsidRPr="009C6C52">
        <w:rPr>
          <w:rFonts w:ascii="Times New Roman" w:hAnsi="Times New Roman" w:cs="Times New Roman"/>
          <w:b/>
          <w:color w:val="000000" w:themeColor="text1"/>
          <w:sz w:val="24"/>
          <w:szCs w:val="24"/>
        </w:rPr>
        <w:t xml:space="preserve">Tolerance of Fungal isolates to Heavy metals </w:t>
      </w:r>
    </w:p>
    <w:p w14:paraId="7C627608"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Style w:val="markunderlinelocal1738hu0"/>
          <w:rFonts w:ascii="Times New Roman" w:hAnsi="Times New Roman" w:cs="Times New Roman"/>
          <w:color w:val="000000" w:themeColor="text1"/>
          <w:sz w:val="24"/>
          <w:szCs w:val="24"/>
        </w:rPr>
        <w:t xml:space="preserve">The tolerance of fungal isolates regarding different concentrations of heavy metals was determined using the method of Karthik </w:t>
      </w:r>
      <w:r w:rsidRPr="009C6C52">
        <w:rPr>
          <w:rStyle w:val="markunderlinelocal1738hu0"/>
          <w:rFonts w:ascii="Times New Roman" w:hAnsi="Times New Roman" w:cs="Times New Roman"/>
          <w:i/>
          <w:iCs/>
          <w:color w:val="000000" w:themeColor="text1"/>
          <w:sz w:val="24"/>
          <w:szCs w:val="24"/>
        </w:rPr>
        <w:t xml:space="preserve">et </w:t>
      </w:r>
      <w:r w:rsidRPr="009C6C52">
        <w:rPr>
          <w:rStyle w:val="markunderlinelocal1736h0"/>
          <w:rFonts w:ascii="Times New Roman" w:hAnsi="Times New Roman" w:cs="Times New Roman"/>
          <w:i/>
          <w:iCs/>
          <w:color w:val="000000" w:themeColor="text1"/>
          <w:sz w:val="24"/>
          <w:szCs w:val="24"/>
        </w:rPr>
        <w:t>al.,</w:t>
      </w:r>
      <w:r w:rsidRPr="009C6C52">
        <w:rPr>
          <w:rStyle w:val="markunderlinelocal1738hu0"/>
          <w:rFonts w:ascii="Times New Roman" w:hAnsi="Times New Roman" w:cs="Times New Roman"/>
          <w:color w:val="000000" w:themeColor="text1"/>
          <w:sz w:val="24"/>
          <w:szCs w:val="24"/>
        </w:rPr>
        <w:t xml:space="preserve"> (2017) with little modification.</w:t>
      </w:r>
      <w:r w:rsidRPr="009C6C52">
        <w:rPr>
          <w:rFonts w:ascii="Times New Roman" w:hAnsi="Times New Roman" w:cs="Times New Roman"/>
          <w:color w:val="000000" w:themeColor="text1"/>
          <w:sz w:val="24"/>
          <w:szCs w:val="24"/>
        </w:rPr>
        <w:t xml:space="preserve"> Each fungal isolates </w:t>
      </w:r>
      <w:r w:rsidRPr="009C6C52">
        <w:rPr>
          <w:rStyle w:val="markunderlinelocal1739h0"/>
          <w:rFonts w:ascii="Times New Roman" w:hAnsi="Times New Roman" w:cs="Times New Roman"/>
          <w:color w:val="000000" w:themeColor="text1"/>
          <w:sz w:val="24"/>
          <w:szCs w:val="24"/>
        </w:rPr>
        <w:t>were inoculated</w:t>
      </w:r>
      <w:r w:rsidRPr="009C6C52">
        <w:rPr>
          <w:rFonts w:ascii="Times New Roman" w:hAnsi="Times New Roman" w:cs="Times New Roman"/>
          <w:color w:val="000000" w:themeColor="text1"/>
          <w:sz w:val="24"/>
          <w:szCs w:val="24"/>
        </w:rPr>
        <w:t xml:space="preserve"> on Potato Dextrose Broth medium with heavy metal salts (Cd, Cu, Pb) with 0, 400, and 800µg/mL and grown in a shaker incubator (200 rpm) at 37</w:t>
      </w:r>
      <w:r w:rsidRPr="009C6C52">
        <w:rPr>
          <w:rFonts w:ascii="Times New Roman" w:hAnsi="Times New Roman" w:cs="Times New Roman"/>
          <w:color w:val="000000" w:themeColor="text1"/>
          <w:sz w:val="24"/>
          <w:szCs w:val="24"/>
          <w:vertAlign w:val="superscript"/>
        </w:rPr>
        <w:t>o</w:t>
      </w:r>
      <w:r w:rsidRPr="009C6C52">
        <w:rPr>
          <w:rFonts w:ascii="Times New Roman" w:hAnsi="Times New Roman" w:cs="Times New Roman"/>
          <w:color w:val="000000" w:themeColor="text1"/>
          <w:sz w:val="24"/>
          <w:szCs w:val="24"/>
        </w:rPr>
        <w:t>C for</w:t>
      </w:r>
      <w:r w:rsidRPr="009C6C52">
        <w:rPr>
          <w:rStyle w:val="markunderlinelocal1741h0"/>
          <w:rFonts w:ascii="Times New Roman" w:hAnsi="Times New Roman" w:cs="Times New Roman"/>
          <w:color w:val="000000" w:themeColor="text1"/>
          <w:sz w:val="24"/>
          <w:szCs w:val="24"/>
        </w:rPr>
        <w:t xml:space="preserve"> 5 </w:t>
      </w:r>
      <w:r w:rsidRPr="009C6C52">
        <w:rPr>
          <w:rFonts w:ascii="Times New Roman" w:hAnsi="Times New Roman" w:cs="Times New Roman"/>
          <w:color w:val="000000" w:themeColor="text1"/>
          <w:sz w:val="24"/>
          <w:szCs w:val="24"/>
        </w:rPr>
        <w:t xml:space="preserve">days. </w:t>
      </w:r>
      <w:r w:rsidRPr="009C6C52">
        <w:rPr>
          <w:rStyle w:val="markunderlinelocal1742hu0"/>
          <w:rFonts w:ascii="Times New Roman" w:hAnsi="Times New Roman" w:cs="Times New Roman"/>
          <w:color w:val="000000" w:themeColor="text1"/>
          <w:sz w:val="24"/>
          <w:szCs w:val="24"/>
        </w:rPr>
        <w:t>The optical density (</w:t>
      </w:r>
      <w:r w:rsidRPr="009C6C52">
        <w:rPr>
          <w:rStyle w:val="markunderline17232849hu1"/>
          <w:rFonts w:ascii="Times New Roman" w:hAnsi="Times New Roman" w:cs="Times New Roman"/>
          <w:color w:val="000000" w:themeColor="text1"/>
          <w:sz w:val="24"/>
          <w:szCs w:val="24"/>
        </w:rPr>
        <w:t>OD</w:t>
      </w:r>
      <w:r w:rsidRPr="009C6C52">
        <w:rPr>
          <w:rStyle w:val="markunderlinelocal1742hu0"/>
          <w:rFonts w:ascii="Times New Roman" w:hAnsi="Times New Roman" w:cs="Times New Roman"/>
          <w:color w:val="000000" w:themeColor="text1"/>
          <w:sz w:val="24"/>
          <w:szCs w:val="24"/>
        </w:rPr>
        <w:t xml:space="preserve">) of the culture aliquots was measured (at k = 620 nm) using a </w:t>
      </w:r>
      <w:r w:rsidRPr="009C6C52">
        <w:rPr>
          <w:rStyle w:val="markunderline17232849hu2"/>
          <w:rFonts w:ascii="Times New Roman" w:hAnsi="Times New Roman" w:cs="Times New Roman"/>
          <w:color w:val="000000" w:themeColor="text1"/>
          <w:sz w:val="24"/>
          <w:szCs w:val="24"/>
        </w:rPr>
        <w:t>UV</w:t>
      </w:r>
      <w:r w:rsidRPr="009C6C52">
        <w:rPr>
          <w:rStyle w:val="markunderlinelocal1742hu0"/>
          <w:rFonts w:ascii="Times New Roman" w:hAnsi="Times New Roman" w:cs="Times New Roman"/>
          <w:color w:val="000000" w:themeColor="text1"/>
          <w:sz w:val="24"/>
          <w:szCs w:val="24"/>
        </w:rPr>
        <w:t xml:space="preserve"> spectrophotometer to determine the fungal cell growth.</w:t>
      </w:r>
      <w:r w:rsidRPr="009C6C52">
        <w:rPr>
          <w:rFonts w:ascii="Times New Roman" w:hAnsi="Times New Roman" w:cs="Times New Roman"/>
          <w:color w:val="000000" w:themeColor="text1"/>
          <w:sz w:val="24"/>
          <w:szCs w:val="24"/>
        </w:rPr>
        <w:t xml:space="preserve"> The most tolerant fungal isolates </w:t>
      </w:r>
      <w:r w:rsidRPr="009C6C52">
        <w:rPr>
          <w:rStyle w:val="markunderlinelocal1743h0"/>
          <w:rFonts w:ascii="Times New Roman" w:hAnsi="Times New Roman" w:cs="Times New Roman"/>
          <w:color w:val="000000" w:themeColor="text1"/>
          <w:sz w:val="24"/>
          <w:szCs w:val="24"/>
        </w:rPr>
        <w:t>were used</w:t>
      </w:r>
      <w:r w:rsidRPr="009C6C52">
        <w:rPr>
          <w:rFonts w:ascii="Times New Roman" w:hAnsi="Times New Roman" w:cs="Times New Roman"/>
          <w:color w:val="000000" w:themeColor="text1"/>
          <w:sz w:val="24"/>
          <w:szCs w:val="24"/>
        </w:rPr>
        <w:t xml:space="preserve"> as a bioremediating agent during the growth assay.</w:t>
      </w:r>
    </w:p>
    <w:p w14:paraId="6857135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Soil Treatment</w:t>
      </w:r>
    </w:p>
    <w:p w14:paraId="6F8E6D09" w14:textId="1411EBF1" w:rsidR="00CF2D53" w:rsidRPr="009C6C52" w:rsidRDefault="00CF2D53" w:rsidP="00CF2D53">
      <w:pPr>
        <w:spacing w:line="480" w:lineRule="auto"/>
        <w:jc w:val="both"/>
        <w:rPr>
          <w:rFonts w:ascii="Times New Roman" w:hAnsi="Times New Roman" w:cs="Times New Roman"/>
          <w:iCs/>
          <w:color w:val="000000" w:themeColor="text1"/>
          <w:sz w:val="24"/>
          <w:szCs w:val="24"/>
        </w:rPr>
      </w:pPr>
      <w:r w:rsidRPr="009C6C52">
        <w:rPr>
          <w:rFonts w:ascii="Times New Roman" w:hAnsi="Times New Roman" w:cs="Times New Roman"/>
          <w:color w:val="000000" w:themeColor="text1"/>
          <w:sz w:val="24"/>
          <w:szCs w:val="24"/>
        </w:rPr>
        <w:t xml:space="preserve">The soil samples obtained from Chrisland University were air-dried for 2 days and later sieved with 2 mm wire mesh. The soil samples were transferred into 15 experimental pots weighing 5.5 kg. Three soil samples were simulated with 10 g of Cadmium, copper and lead each totalling 12 simulated soil samples. Also, three soil samples without contamination were used as control. </w:t>
      </w:r>
      <w:r w:rsidR="00092FB1">
        <w:rPr>
          <w:rFonts w:ascii="Times New Roman" w:hAnsi="Times New Roman" w:cs="Times New Roman"/>
          <w:color w:val="000000" w:themeColor="text1"/>
          <w:sz w:val="24"/>
          <w:szCs w:val="24"/>
        </w:rPr>
        <w:t xml:space="preserve">Likewise, composite of all heavy metals (Ahm) in </w:t>
      </w:r>
      <w:r w:rsidR="00092FB1">
        <w:rPr>
          <w:rFonts w:ascii="Times New Roman" w:hAnsi="Times New Roman" w:cs="Times New Roman"/>
          <w:color w:val="000000" w:themeColor="text1"/>
          <w:sz w:val="24"/>
          <w:szCs w:val="24"/>
        </w:rPr>
        <w:lastRenderedPageBreak/>
        <w:t xml:space="preserve">equal proportion were introduced into three soil samples. </w:t>
      </w:r>
      <w:r w:rsidRPr="009C6C52">
        <w:rPr>
          <w:rFonts w:ascii="Times New Roman" w:hAnsi="Times New Roman" w:cs="Times New Roman"/>
          <w:color w:val="000000" w:themeColor="text1"/>
          <w:sz w:val="24"/>
          <w:szCs w:val="24"/>
        </w:rPr>
        <w:t xml:space="preserve">A total of 20 ml fungal broth was added to 80 ml of distilled water in a beaker to make 100 ml solution. They were then added to the experimental pots labelled in 1 and 3 respectively. A total of 10 seeds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iCs/>
          <w:color w:val="000000" w:themeColor="text1"/>
          <w:sz w:val="24"/>
          <w:szCs w:val="24"/>
        </w:rPr>
        <w:t>were planted into each experimental pot. Plants were observed for growth and the growth parameters were measured and recorded.</w:t>
      </w:r>
    </w:p>
    <w:p w14:paraId="45F9F073"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Growth Parameters of </w:t>
      </w:r>
      <w:r w:rsidRPr="009C6C52">
        <w:rPr>
          <w:rFonts w:ascii="Times New Roman" w:hAnsi="Times New Roman" w:cs="Times New Roman"/>
          <w:b/>
          <w:i/>
          <w:iCs/>
          <w:color w:val="000000" w:themeColor="text1"/>
          <w:sz w:val="24"/>
          <w:szCs w:val="24"/>
        </w:rPr>
        <w:t>Fleurya aestuans</w:t>
      </w:r>
    </w:p>
    <w:p w14:paraId="208A411F"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The plant growth parameters studied and measured include shoot length, root length, stem girth and plant biomass after maturity. Meter rule was used to measure shoot length, root length, and weight was carried out using electronic digital weighing balance. </w:t>
      </w:r>
    </w:p>
    <w:p w14:paraId="72F117D4"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Analysis of Heavy Metals</w:t>
      </w:r>
    </w:p>
    <w:p w14:paraId="262C0A7E"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Digestion of Plant Samples</w:t>
      </w:r>
    </w:p>
    <w:p w14:paraId="029B3B99"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The plant sample 1g was air-dried to a constant weight after which they were ground into powder. Plant samples were first pre-digested into HNO</w:t>
      </w:r>
      <w:r w:rsidRPr="009C6C52">
        <w:rPr>
          <w:rFonts w:ascii="Times New Roman" w:hAnsi="Times New Roman" w:cs="Times New Roman"/>
          <w:color w:val="000000" w:themeColor="text1"/>
          <w:sz w:val="24"/>
          <w:szCs w:val="24"/>
          <w:vertAlign w:val="subscript"/>
        </w:rPr>
        <w:t>3</w:t>
      </w:r>
      <w:r w:rsidRPr="009C6C52">
        <w:rPr>
          <w:rFonts w:ascii="Times New Roman" w:hAnsi="Times New Roman" w:cs="Times New Roman"/>
          <w:color w:val="000000" w:themeColor="text1"/>
          <w:sz w:val="24"/>
          <w:szCs w:val="24"/>
        </w:rPr>
        <w:t xml:space="preserve"> followed by digestion in a 3:2 diacid mixture HNO</w:t>
      </w:r>
      <w:r w:rsidRPr="009C6C52">
        <w:rPr>
          <w:rFonts w:ascii="Times New Roman" w:hAnsi="Times New Roman" w:cs="Times New Roman"/>
          <w:color w:val="000000" w:themeColor="text1"/>
          <w:sz w:val="24"/>
          <w:szCs w:val="24"/>
          <w:vertAlign w:val="subscript"/>
        </w:rPr>
        <w:t>3</w:t>
      </w:r>
      <w:r w:rsidRPr="009C6C52">
        <w:rPr>
          <w:rFonts w:ascii="Times New Roman" w:hAnsi="Times New Roman" w:cs="Times New Roman"/>
          <w:color w:val="000000" w:themeColor="text1"/>
          <w:sz w:val="24"/>
          <w:szCs w:val="24"/>
        </w:rPr>
        <w:t xml:space="preserve"> and HClO</w:t>
      </w:r>
      <w:r w:rsidRPr="009C6C52">
        <w:rPr>
          <w:rFonts w:ascii="Times New Roman" w:hAnsi="Times New Roman" w:cs="Times New Roman"/>
          <w:color w:val="000000" w:themeColor="text1"/>
          <w:sz w:val="24"/>
          <w:szCs w:val="24"/>
          <w:vertAlign w:val="subscript"/>
        </w:rPr>
        <w:t>4</w:t>
      </w:r>
      <w:r w:rsidRPr="009C6C52">
        <w:rPr>
          <w:rFonts w:ascii="Times New Roman" w:hAnsi="Times New Roman" w:cs="Times New Roman"/>
          <w:color w:val="000000" w:themeColor="text1"/>
          <w:sz w:val="24"/>
          <w:szCs w:val="24"/>
        </w:rPr>
        <w:t xml:space="preserve">. Deionized water was added followed by filtration with Whatman no.1 filter paper. The digestate was then diluted appropriately and analyzed for mineral uptake using AAS Buck scientific VGP 2010 model (Deo </w:t>
      </w:r>
      <w:r w:rsidRPr="009C6C52">
        <w:rPr>
          <w:rFonts w:ascii="Times New Roman" w:hAnsi="Times New Roman" w:cs="Times New Roman"/>
          <w:i/>
          <w:color w:val="000000" w:themeColor="text1"/>
          <w:sz w:val="24"/>
          <w:szCs w:val="24"/>
        </w:rPr>
        <w:t>et al.,</w:t>
      </w:r>
      <w:r w:rsidRPr="009C6C52">
        <w:rPr>
          <w:rFonts w:ascii="Times New Roman" w:hAnsi="Times New Roman" w:cs="Times New Roman"/>
          <w:color w:val="000000" w:themeColor="text1"/>
          <w:sz w:val="24"/>
          <w:szCs w:val="24"/>
        </w:rPr>
        <w:t xml:space="preserve"> 2011).</w:t>
      </w:r>
    </w:p>
    <w:p w14:paraId="184A1C6C"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Digestion of Soil Samples </w:t>
      </w:r>
    </w:p>
    <w:p w14:paraId="6E312BC8"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With nitric acid and perchloric acid, 1g of soil is digested in 1:1, mixture of concentrated perchloric acid and nitric acid and the mixture is evaporated to dryness in hotplate and the residue is dissolved in 5ml of 2M and filtered through Whatman no. 42 filter paper into a 100-ml volumetric flask. The mixture in the 100ml volumetric flask was further diluted with deionized water to the 100ml mark (Amusan </w:t>
      </w:r>
      <w:r w:rsidRPr="009C6C52">
        <w:rPr>
          <w:rFonts w:ascii="Times New Roman" w:hAnsi="Times New Roman" w:cs="Times New Roman"/>
          <w:i/>
          <w:color w:val="000000" w:themeColor="text1"/>
          <w:sz w:val="24"/>
          <w:szCs w:val="24"/>
        </w:rPr>
        <w:t>et al.,</w:t>
      </w:r>
      <w:r w:rsidRPr="009C6C52">
        <w:rPr>
          <w:rFonts w:ascii="Times New Roman" w:hAnsi="Times New Roman" w:cs="Times New Roman"/>
          <w:color w:val="000000" w:themeColor="text1"/>
          <w:sz w:val="24"/>
          <w:szCs w:val="24"/>
        </w:rPr>
        <w:t xml:space="preserve"> 2003).</w:t>
      </w:r>
    </w:p>
    <w:p w14:paraId="6F69929C"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Statistical tool to be used in analyzing</w:t>
      </w:r>
    </w:p>
    <w:p w14:paraId="36C02035" w14:textId="074923A5"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lastRenderedPageBreak/>
        <w:t xml:space="preserve">Each experiment was completed in triplicate (n=3). Results were shown as mean ± standard error. Experimental data were analyzed using atomic absorption spectrophotometer after digestion with aqua regia. While the descriptive analysis was done using statistical software SPSS version 16.0. Heavy metals concentration in control and experiment were compared using </w:t>
      </w:r>
      <w:bookmarkStart w:id="1" w:name="_Hlk80969515"/>
      <w:r w:rsidRPr="009C6C52">
        <w:rPr>
          <w:rFonts w:ascii="Times New Roman" w:hAnsi="Times New Roman" w:cs="Times New Roman"/>
          <w:color w:val="000000" w:themeColor="text1"/>
          <w:sz w:val="24"/>
          <w:szCs w:val="24"/>
        </w:rPr>
        <w:t>Duncan Multiple Range Test.</w:t>
      </w:r>
      <w:bookmarkEnd w:id="1"/>
    </w:p>
    <w:p w14:paraId="03A06E78" w14:textId="77777777" w:rsidR="00CF2D53" w:rsidRPr="009C6C52" w:rsidRDefault="00CF2D53" w:rsidP="00CF2D53">
      <w:pPr>
        <w:spacing w:after="0" w:line="480" w:lineRule="auto"/>
        <w:jc w:val="both"/>
        <w:rPr>
          <w:rFonts w:ascii="Times New Roman" w:hAnsi="Times New Roman" w:cs="Times New Roman"/>
          <w:b/>
          <w:color w:val="000000" w:themeColor="text1"/>
          <w:sz w:val="24"/>
          <w:szCs w:val="24"/>
        </w:rPr>
      </w:pPr>
      <w:r w:rsidRPr="009C6C52">
        <w:rPr>
          <w:rFonts w:ascii="Times New Roman" w:hAnsi="Times New Roman" w:cs="Times New Roman"/>
          <w:b/>
          <w:color w:val="000000" w:themeColor="text1"/>
          <w:sz w:val="24"/>
          <w:szCs w:val="24"/>
        </w:rPr>
        <w:t>Results and Discussion</w:t>
      </w:r>
    </w:p>
    <w:p w14:paraId="3CBAA392"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Concentration of Heavy Metal in Soil before and after Pollution</w:t>
      </w:r>
    </w:p>
    <w:p w14:paraId="5F21F7CC" w14:textId="3E59664D"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In the present study, the values of heavy metal concentration before simulation were 1.8mg/kg (Cd); 5.2mg/kg (Cu); 2.4mg/kg (Pb). Copper had the high</w:t>
      </w:r>
      <w:r w:rsidR="00F24D93">
        <w:rPr>
          <w:rFonts w:ascii="Times New Roman" w:hAnsi="Times New Roman" w:cs="Times New Roman"/>
          <w:color w:val="000000" w:themeColor="text1"/>
          <w:sz w:val="24"/>
          <w:szCs w:val="24"/>
        </w:rPr>
        <w:t>est value followed by Pb and Cd</w:t>
      </w:r>
      <w:r w:rsidRPr="009C6C52">
        <w:rPr>
          <w:rFonts w:ascii="Times New Roman" w:hAnsi="Times New Roman" w:cs="Times New Roman"/>
          <w:color w:val="000000" w:themeColor="text1"/>
          <w:sz w:val="24"/>
          <w:szCs w:val="24"/>
        </w:rPr>
        <w:t xml:space="preserve"> (Table 1). After pollution of soil sample, cadmium had 942.88, copper 612.60 and lead 962.32. Lead had the highest value followed by Cd while Cu was least (Table 1). </w:t>
      </w:r>
    </w:p>
    <w:p w14:paraId="7AA840E5" w14:textId="34DC7E2A"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The total heavy metal present in the soil were: 944.68mg/kg for Cadmium, 617.80mg/kg for copper, 964.73mg/kg for lead and 512.96mg/kg for </w:t>
      </w:r>
      <w:r w:rsidR="00E96176" w:rsidRPr="009C6C52">
        <w:rPr>
          <w:rFonts w:ascii="Times New Roman" w:hAnsi="Times New Roman" w:cs="Times New Roman"/>
          <w:color w:val="000000" w:themeColor="text1"/>
          <w:sz w:val="24"/>
          <w:szCs w:val="24"/>
        </w:rPr>
        <w:t xml:space="preserve">all </w:t>
      </w:r>
      <w:r w:rsidRPr="009C6C52">
        <w:rPr>
          <w:rFonts w:ascii="Times New Roman" w:hAnsi="Times New Roman" w:cs="Times New Roman"/>
          <w:color w:val="000000" w:themeColor="text1"/>
          <w:sz w:val="24"/>
          <w:szCs w:val="24"/>
        </w:rPr>
        <w:t>heavy metals (Figure 1). All the heavy metals analysed in the</w:t>
      </w:r>
      <w:r w:rsidR="007746A4">
        <w:rPr>
          <w:rFonts w:ascii="Times New Roman" w:hAnsi="Times New Roman" w:cs="Times New Roman"/>
          <w:color w:val="000000" w:themeColor="text1"/>
          <w:sz w:val="24"/>
          <w:szCs w:val="24"/>
        </w:rPr>
        <w:t xml:space="preserve"> soil were more than the values reported in the work</w:t>
      </w:r>
      <w:r w:rsidRPr="009C6C52">
        <w:rPr>
          <w:rFonts w:ascii="Times New Roman" w:hAnsi="Times New Roman" w:cs="Times New Roman"/>
          <w:color w:val="000000" w:themeColor="text1"/>
          <w:sz w:val="24"/>
          <w:szCs w:val="24"/>
        </w:rPr>
        <w:t xml:space="preserve"> of Ayesa </w:t>
      </w:r>
      <w:r w:rsidRPr="00DF59FA">
        <w:rPr>
          <w:rFonts w:ascii="Times New Roman" w:hAnsi="Times New Roman" w:cs="Times New Roman"/>
          <w:i/>
          <w:color w:val="000000" w:themeColor="text1"/>
          <w:sz w:val="24"/>
          <w:szCs w:val="24"/>
        </w:rPr>
        <w:t>et al.,</w:t>
      </w:r>
      <w:r w:rsidRPr="009C6C52">
        <w:rPr>
          <w:rFonts w:ascii="Times New Roman" w:hAnsi="Times New Roman" w:cs="Times New Roman"/>
          <w:color w:val="000000" w:themeColor="text1"/>
          <w:sz w:val="24"/>
          <w:szCs w:val="24"/>
        </w:rPr>
        <w:t xml:space="preserve"> (2018) and Zurek </w:t>
      </w:r>
      <w:r w:rsidRPr="00DF59FA">
        <w:rPr>
          <w:rFonts w:ascii="Times New Roman" w:hAnsi="Times New Roman" w:cs="Times New Roman"/>
          <w:i/>
          <w:color w:val="000000" w:themeColor="text1"/>
          <w:sz w:val="24"/>
          <w:szCs w:val="24"/>
        </w:rPr>
        <w:t>et al.,</w:t>
      </w:r>
      <w:r w:rsidRPr="009C6C52">
        <w:rPr>
          <w:rFonts w:ascii="Times New Roman" w:hAnsi="Times New Roman" w:cs="Times New Roman"/>
          <w:color w:val="000000" w:themeColor="text1"/>
          <w:sz w:val="24"/>
          <w:szCs w:val="24"/>
        </w:rPr>
        <w:t xml:space="preserve"> (2013) who recorded Cd value range of 0.08 - 12.7mg/kg, Pb of 1.4 – 304.5mg/kg, Cu 2.54 – 3.04mg/kg and Zn 167.5mg/kg. </w:t>
      </w:r>
    </w:p>
    <w:p w14:paraId="23CE7D04"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Enumeration of Fungi Isolate</w:t>
      </w:r>
    </w:p>
    <w:p w14:paraId="439EC49D" w14:textId="77777777" w:rsidR="00CF2D53"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In the present study, a total of 7 fungal isolate were obtained from the soil. The abundance of fungi varied across the soil samples. Cadmium (Cd) had the highest microbial load with a total fungal count of 101 after soil simulation. This was followed by Control (Ctrl) 84.3, All heavy metals (Ahm) 80.3, Copper (Cu) 73.0 and lead (Pb) had the least value 71.7 (figure 2). Studies have shown that </w:t>
      </w:r>
      <w:r w:rsidRPr="009C6C52">
        <w:rPr>
          <w:rFonts w:ascii="Times New Roman" w:hAnsi="Times New Roman" w:cs="Times New Roman"/>
          <w:i/>
          <w:iCs/>
          <w:color w:val="000000" w:themeColor="text1"/>
          <w:sz w:val="24"/>
          <w:szCs w:val="24"/>
        </w:rPr>
        <w:t>Aspergillus sp.</w:t>
      </w:r>
      <w:r w:rsidRPr="009C6C52">
        <w:rPr>
          <w:rFonts w:ascii="Times New Roman" w:hAnsi="Times New Roman" w:cs="Times New Roman"/>
          <w:color w:val="000000" w:themeColor="text1"/>
          <w:sz w:val="24"/>
          <w:szCs w:val="24"/>
        </w:rPr>
        <w:t xml:space="preserve"> and </w:t>
      </w:r>
      <w:r w:rsidRPr="009C6C52">
        <w:rPr>
          <w:rFonts w:ascii="Times New Roman" w:hAnsi="Times New Roman" w:cs="Times New Roman"/>
          <w:i/>
          <w:iCs/>
          <w:color w:val="000000" w:themeColor="text1"/>
          <w:sz w:val="24"/>
          <w:szCs w:val="24"/>
        </w:rPr>
        <w:t>Penicillium sp.</w:t>
      </w:r>
      <w:r w:rsidRPr="009C6C52">
        <w:rPr>
          <w:rFonts w:ascii="Times New Roman" w:hAnsi="Times New Roman" w:cs="Times New Roman"/>
          <w:color w:val="000000" w:themeColor="text1"/>
          <w:sz w:val="24"/>
          <w:szCs w:val="24"/>
        </w:rPr>
        <w:t xml:space="preserve"> can exhibit high Cd tolerance in heavily contaminated sites. Fungi display excellent metal-binding capacity to </w:t>
      </w:r>
      <w:r w:rsidRPr="009C6C52">
        <w:rPr>
          <w:rFonts w:ascii="Times New Roman" w:hAnsi="Times New Roman" w:cs="Times New Roman"/>
          <w:color w:val="000000" w:themeColor="text1"/>
          <w:sz w:val="24"/>
          <w:szCs w:val="24"/>
        </w:rPr>
        <w:lastRenderedPageBreak/>
        <w:t xml:space="preserve">reduce the stress, Cadmium is a non-biodegradable and tends to accumulate in living organisms (Hongmei </w:t>
      </w:r>
      <w:r w:rsidRPr="009C6C52">
        <w:rPr>
          <w:rFonts w:ascii="Times New Roman" w:hAnsi="Times New Roman" w:cs="Times New Roman"/>
          <w:i/>
          <w:iCs/>
          <w:color w:val="000000" w:themeColor="text1"/>
          <w:sz w:val="24"/>
          <w:szCs w:val="24"/>
        </w:rPr>
        <w:t>et al.,</w:t>
      </w:r>
      <w:r w:rsidRPr="009C6C52">
        <w:rPr>
          <w:rFonts w:ascii="Times New Roman" w:hAnsi="Times New Roman" w:cs="Times New Roman"/>
          <w:color w:val="000000" w:themeColor="text1"/>
          <w:sz w:val="24"/>
          <w:szCs w:val="24"/>
        </w:rPr>
        <w:t xml:space="preserve"> 2015). </w:t>
      </w:r>
    </w:p>
    <w:p w14:paraId="1A7DF467" w14:textId="77777777" w:rsidR="00FE34BB" w:rsidRPr="009C6C52" w:rsidRDefault="00FE34BB" w:rsidP="00CF2D53">
      <w:pPr>
        <w:spacing w:line="480" w:lineRule="auto"/>
        <w:jc w:val="both"/>
        <w:rPr>
          <w:rFonts w:ascii="Times New Roman" w:hAnsi="Times New Roman" w:cs="Times New Roman"/>
          <w:color w:val="000000" w:themeColor="text1"/>
          <w:sz w:val="24"/>
          <w:szCs w:val="24"/>
        </w:rPr>
      </w:pPr>
    </w:p>
    <w:p w14:paraId="3CE9A3C9"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Morphological Identification of Fungal Isolates</w:t>
      </w:r>
    </w:p>
    <w:p w14:paraId="6A3D2D4F" w14:textId="59162915" w:rsidR="00CF2D53" w:rsidRPr="009C6C52" w:rsidRDefault="00CF2D53" w:rsidP="00CF2D53">
      <w:pPr>
        <w:spacing w:line="480" w:lineRule="auto"/>
        <w:jc w:val="both"/>
        <w:rPr>
          <w:rFonts w:ascii="Times New Roman" w:hAnsi="Times New Roman" w:cs="Times New Roman"/>
          <w:bCs/>
          <w:color w:val="000000" w:themeColor="text1"/>
          <w:sz w:val="24"/>
          <w:szCs w:val="24"/>
          <w:vertAlign w:val="subscript"/>
        </w:rPr>
      </w:pPr>
      <w:r w:rsidRPr="009C6C52">
        <w:rPr>
          <w:rFonts w:ascii="Times New Roman" w:hAnsi="Times New Roman" w:cs="Times New Roman"/>
          <w:color w:val="000000" w:themeColor="text1"/>
          <w:sz w:val="24"/>
          <w:szCs w:val="24"/>
        </w:rPr>
        <w:t>A total of seven (7) fungi isolates were selected for preliminary identification based on different morphology on the slant. Colonies of each fungal isolate had significant differences (Table 2). The fungi colonies were differentiated in terms of form, elevation, margin and color respectively. In the Cu-simulated soil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1</w:t>
      </w:r>
      <w:r w:rsidRPr="009C6C52">
        <w:rPr>
          <w:rFonts w:ascii="Times New Roman" w:hAnsi="Times New Roman" w:cs="Times New Roman"/>
          <w:color w:val="000000" w:themeColor="text1"/>
          <w:sz w:val="24"/>
          <w:szCs w:val="24"/>
        </w:rPr>
        <w:t xml:space="preserve">), colonies were rhizoid, convex, undulate, blue-green, was suspected to be </w:t>
      </w:r>
      <w:r w:rsidRPr="009C6C52">
        <w:rPr>
          <w:rFonts w:ascii="Times New Roman" w:hAnsi="Times New Roman" w:cs="Times New Roman"/>
          <w:i/>
          <w:iCs/>
          <w:color w:val="000000" w:themeColor="text1"/>
          <w:sz w:val="24"/>
          <w:szCs w:val="24"/>
        </w:rPr>
        <w:t>Aspergillus fumigatus</w:t>
      </w:r>
      <w:r w:rsidRPr="009C6C52">
        <w:rPr>
          <w:rFonts w:ascii="Times New Roman" w:hAnsi="Times New Roman" w:cs="Times New Roman"/>
          <w:color w:val="000000" w:themeColor="text1"/>
          <w:sz w:val="24"/>
          <w:szCs w:val="24"/>
        </w:rPr>
        <w:t>. In the Ahm-simulated soil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2</w:t>
      </w:r>
      <w:r w:rsidRPr="009C6C52">
        <w:rPr>
          <w:rFonts w:ascii="Times New Roman" w:hAnsi="Times New Roman" w:cs="Times New Roman"/>
          <w:color w:val="000000" w:themeColor="text1"/>
          <w:sz w:val="24"/>
          <w:szCs w:val="24"/>
        </w:rPr>
        <w:t xml:space="preserve">), colonies were filamentous, raised, entire, yellow brown, which was suspectedto be </w:t>
      </w:r>
      <w:r w:rsidRPr="009C6C52">
        <w:rPr>
          <w:rFonts w:ascii="Times New Roman" w:hAnsi="Times New Roman" w:cs="Times New Roman"/>
          <w:i/>
          <w:iCs/>
          <w:color w:val="000000" w:themeColor="text1"/>
          <w:sz w:val="24"/>
          <w:szCs w:val="24"/>
        </w:rPr>
        <w:t xml:space="preserve">Aspergillus terreus I </w:t>
      </w:r>
      <w:r w:rsidRPr="009C6C52">
        <w:rPr>
          <w:rFonts w:ascii="Times New Roman" w:hAnsi="Times New Roman" w:cs="Times New Roman"/>
          <w:color w:val="000000" w:themeColor="text1"/>
          <w:sz w:val="24"/>
          <w:szCs w:val="24"/>
        </w:rPr>
        <w:t>in Cd-simulated soil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3</w:t>
      </w:r>
      <w:r w:rsidRPr="009C6C52">
        <w:rPr>
          <w:rFonts w:ascii="Times New Roman" w:hAnsi="Times New Roman" w:cs="Times New Roman"/>
          <w:color w:val="000000" w:themeColor="text1"/>
          <w:sz w:val="24"/>
          <w:szCs w:val="24"/>
        </w:rPr>
        <w:t xml:space="preserve">), colonies were irregular, raised, lobate, cream, which was suspected to be </w:t>
      </w:r>
      <w:r w:rsidRPr="009C6C52">
        <w:rPr>
          <w:rFonts w:ascii="Times New Roman" w:hAnsi="Times New Roman" w:cs="Times New Roman"/>
          <w:i/>
          <w:iCs/>
          <w:color w:val="000000" w:themeColor="text1"/>
          <w:sz w:val="24"/>
          <w:szCs w:val="24"/>
        </w:rPr>
        <w:t>Saccharomyces cerevisiae</w:t>
      </w:r>
      <w:r w:rsidRPr="009C6C52">
        <w:rPr>
          <w:rFonts w:ascii="Times New Roman" w:hAnsi="Times New Roman" w:cs="Times New Roman"/>
          <w:color w:val="000000" w:themeColor="text1"/>
          <w:sz w:val="24"/>
          <w:szCs w:val="24"/>
        </w:rPr>
        <w:t>. In the Ahm-simulated soil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4</w:t>
      </w:r>
      <w:r w:rsidRPr="009C6C52">
        <w:rPr>
          <w:rFonts w:ascii="Times New Roman" w:hAnsi="Times New Roman" w:cs="Times New Roman"/>
          <w:color w:val="000000" w:themeColor="text1"/>
          <w:sz w:val="24"/>
          <w:szCs w:val="24"/>
        </w:rPr>
        <w:t xml:space="preserve">), colonies were filamentous, flat, filiform, black, which was suspected to be </w:t>
      </w:r>
      <w:r w:rsidRPr="009C6C52">
        <w:rPr>
          <w:rFonts w:ascii="Times New Roman" w:hAnsi="Times New Roman" w:cs="Times New Roman"/>
          <w:i/>
          <w:iCs/>
          <w:color w:val="000000" w:themeColor="text1"/>
          <w:sz w:val="24"/>
          <w:szCs w:val="24"/>
        </w:rPr>
        <w:t>Aspergillus niger I</w:t>
      </w:r>
      <w:r w:rsidRPr="009C6C52">
        <w:rPr>
          <w:rFonts w:ascii="Times New Roman" w:hAnsi="Times New Roman" w:cs="Times New Roman"/>
          <w:color w:val="000000" w:themeColor="text1"/>
          <w:sz w:val="24"/>
          <w:szCs w:val="24"/>
        </w:rPr>
        <w:t>. In the Cu-simulated soil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5</w:t>
      </w:r>
      <w:r w:rsidRPr="009C6C52">
        <w:rPr>
          <w:rFonts w:ascii="Times New Roman" w:hAnsi="Times New Roman" w:cs="Times New Roman"/>
          <w:color w:val="000000" w:themeColor="text1"/>
          <w:sz w:val="24"/>
          <w:szCs w:val="24"/>
        </w:rPr>
        <w:t xml:space="preserve">), colonies were irregular, convex, lobate, honey brown, which was suspected to be </w:t>
      </w:r>
      <w:r w:rsidRPr="009C6C52">
        <w:rPr>
          <w:rFonts w:ascii="Times New Roman" w:hAnsi="Times New Roman" w:cs="Times New Roman"/>
          <w:i/>
          <w:iCs/>
          <w:color w:val="000000" w:themeColor="text1"/>
          <w:sz w:val="24"/>
          <w:szCs w:val="24"/>
        </w:rPr>
        <w:t>Candida albicans</w:t>
      </w:r>
      <w:r w:rsidRPr="009C6C52">
        <w:rPr>
          <w:rFonts w:ascii="Times New Roman" w:hAnsi="Times New Roman" w:cs="Times New Roman"/>
          <w:color w:val="000000" w:themeColor="text1"/>
          <w:sz w:val="24"/>
          <w:szCs w:val="24"/>
        </w:rPr>
        <w:t>. In the Pb-simulated soil sample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6</w:t>
      </w:r>
      <w:r w:rsidRPr="009C6C52">
        <w:rPr>
          <w:rFonts w:ascii="Times New Roman" w:hAnsi="Times New Roman" w:cs="Times New Roman"/>
          <w:color w:val="000000" w:themeColor="text1"/>
          <w:sz w:val="24"/>
          <w:szCs w:val="24"/>
        </w:rPr>
        <w:t xml:space="preserve">), colonies were filamentous, flat, filiform and black, which is suspected to be </w:t>
      </w:r>
      <w:r w:rsidRPr="009C6C52">
        <w:rPr>
          <w:rFonts w:ascii="Times New Roman" w:hAnsi="Times New Roman" w:cs="Times New Roman"/>
          <w:i/>
          <w:iCs/>
          <w:color w:val="000000" w:themeColor="text1"/>
          <w:sz w:val="24"/>
          <w:szCs w:val="24"/>
        </w:rPr>
        <w:t xml:space="preserve">Aspergillus niger II. </w:t>
      </w:r>
      <w:r w:rsidRPr="009C6C52">
        <w:rPr>
          <w:rFonts w:ascii="Times New Roman" w:hAnsi="Times New Roman" w:cs="Times New Roman"/>
          <w:color w:val="000000" w:themeColor="text1"/>
          <w:sz w:val="24"/>
          <w:szCs w:val="24"/>
        </w:rPr>
        <w:t>In the Ctrl soil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7</w:t>
      </w:r>
      <w:r w:rsidRPr="009C6C52">
        <w:rPr>
          <w:rFonts w:ascii="Times New Roman" w:hAnsi="Times New Roman" w:cs="Times New Roman"/>
          <w:b/>
          <w:bCs/>
          <w:color w:val="000000" w:themeColor="text1"/>
          <w:sz w:val="24"/>
          <w:szCs w:val="24"/>
        </w:rPr>
        <w:t>),</w:t>
      </w:r>
      <w:r w:rsidRPr="009C6C52">
        <w:rPr>
          <w:rFonts w:ascii="Times New Roman" w:hAnsi="Times New Roman" w:cs="Times New Roman"/>
          <w:color w:val="000000" w:themeColor="text1"/>
          <w:sz w:val="24"/>
          <w:szCs w:val="24"/>
        </w:rPr>
        <w:t xml:space="preserve"> filamentous, raised, entire, yellow brown, which was suspected to be </w:t>
      </w:r>
      <w:r w:rsidRPr="009C6C52">
        <w:rPr>
          <w:rFonts w:ascii="Times New Roman" w:hAnsi="Times New Roman" w:cs="Times New Roman"/>
          <w:i/>
          <w:iCs/>
          <w:color w:val="000000" w:themeColor="text1"/>
          <w:sz w:val="24"/>
          <w:szCs w:val="24"/>
        </w:rPr>
        <w:t xml:space="preserve">Aspergillus terreus </w:t>
      </w:r>
      <w:r w:rsidRPr="009C6C52">
        <w:rPr>
          <w:rFonts w:ascii="Times New Roman" w:hAnsi="Times New Roman" w:cs="Times New Roman"/>
          <w:color w:val="000000" w:themeColor="text1"/>
          <w:sz w:val="24"/>
          <w:szCs w:val="24"/>
        </w:rPr>
        <w:t xml:space="preserve">II (Table 2). The identification of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 xml:space="preserve">1,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 xml:space="preserve">2, </w:t>
      </w:r>
      <w:r w:rsidRPr="009C6C52">
        <w:rPr>
          <w:rFonts w:ascii="Times New Roman" w:hAnsi="Times New Roman" w:cs="Times New Roman"/>
          <w:bCs/>
          <w:color w:val="000000" w:themeColor="text1"/>
          <w:sz w:val="24"/>
          <w:szCs w:val="24"/>
        </w:rPr>
        <w:t>S</w:t>
      </w:r>
      <w:r w:rsidRPr="009C6C52">
        <w:rPr>
          <w:rFonts w:ascii="Times New Roman" w:hAnsi="Times New Roman" w:cs="Times New Roman"/>
          <w:bCs/>
          <w:color w:val="000000" w:themeColor="text1"/>
          <w:sz w:val="24"/>
          <w:szCs w:val="24"/>
          <w:vertAlign w:val="subscript"/>
        </w:rPr>
        <w:t xml:space="preserve">4, </w:t>
      </w:r>
      <w:r w:rsidRPr="009C6C52">
        <w:rPr>
          <w:rFonts w:ascii="Times New Roman" w:hAnsi="Times New Roman" w:cs="Times New Roman"/>
          <w:bCs/>
          <w:color w:val="000000" w:themeColor="text1"/>
          <w:sz w:val="24"/>
          <w:szCs w:val="24"/>
        </w:rPr>
        <w:t>S</w:t>
      </w:r>
      <w:r w:rsidR="00C70988">
        <w:rPr>
          <w:rFonts w:ascii="Times New Roman" w:hAnsi="Times New Roman" w:cs="Times New Roman"/>
          <w:bCs/>
          <w:color w:val="000000" w:themeColor="text1"/>
          <w:sz w:val="24"/>
          <w:szCs w:val="24"/>
          <w:vertAlign w:val="subscript"/>
        </w:rPr>
        <w:t>6,</w:t>
      </w:r>
      <w:r w:rsidRPr="009C6C52">
        <w:rPr>
          <w:rFonts w:ascii="Times New Roman" w:hAnsi="Times New Roman" w:cs="Times New Roman"/>
          <w:bCs/>
          <w:color w:val="000000" w:themeColor="text1"/>
          <w:sz w:val="24"/>
          <w:szCs w:val="24"/>
        </w:rPr>
        <w:t xml:space="preserve"> and S</w:t>
      </w:r>
      <w:r w:rsidRPr="009C6C52">
        <w:rPr>
          <w:rFonts w:ascii="Times New Roman" w:hAnsi="Times New Roman" w:cs="Times New Roman"/>
          <w:bCs/>
          <w:color w:val="000000" w:themeColor="text1"/>
          <w:sz w:val="24"/>
          <w:szCs w:val="24"/>
          <w:vertAlign w:val="subscript"/>
        </w:rPr>
        <w:t xml:space="preserve">7 </w:t>
      </w:r>
      <w:r w:rsidRPr="009C6C52">
        <w:rPr>
          <w:rFonts w:ascii="Times New Roman" w:hAnsi="Times New Roman" w:cs="Times New Roman"/>
          <w:bCs/>
          <w:color w:val="000000" w:themeColor="text1"/>
          <w:sz w:val="24"/>
          <w:szCs w:val="24"/>
        </w:rPr>
        <w:t xml:space="preserve">agrees with the standard morphological description of </w:t>
      </w:r>
      <w:r w:rsidRPr="009C6C52">
        <w:rPr>
          <w:rFonts w:ascii="Times New Roman" w:hAnsi="Times New Roman" w:cs="Times New Roman"/>
          <w:bCs/>
          <w:i/>
          <w:iCs/>
          <w:color w:val="000000" w:themeColor="text1"/>
          <w:sz w:val="24"/>
          <w:szCs w:val="24"/>
        </w:rPr>
        <w:t xml:space="preserve">Aspergillus sp. </w:t>
      </w:r>
      <w:r w:rsidRPr="009C6C52">
        <w:rPr>
          <w:rFonts w:ascii="Times New Roman" w:hAnsi="Times New Roman" w:cs="Times New Roman"/>
          <w:bCs/>
          <w:color w:val="000000" w:themeColor="text1"/>
          <w:sz w:val="24"/>
          <w:szCs w:val="24"/>
        </w:rPr>
        <w:t xml:space="preserve">(Sule </w:t>
      </w:r>
      <w:r w:rsidRPr="009C6C52">
        <w:rPr>
          <w:rFonts w:ascii="Times New Roman" w:hAnsi="Times New Roman" w:cs="Times New Roman"/>
          <w:bCs/>
          <w:i/>
          <w:iCs/>
          <w:color w:val="000000" w:themeColor="text1"/>
          <w:sz w:val="24"/>
          <w:szCs w:val="24"/>
        </w:rPr>
        <w:t xml:space="preserve">et al., </w:t>
      </w:r>
      <w:r w:rsidR="00AD7056">
        <w:rPr>
          <w:rFonts w:ascii="Times New Roman" w:hAnsi="Times New Roman" w:cs="Times New Roman"/>
          <w:bCs/>
          <w:color w:val="000000" w:themeColor="text1"/>
          <w:sz w:val="24"/>
          <w:szCs w:val="24"/>
        </w:rPr>
        <w:t xml:space="preserve">2022; Klich, 2002). </w:t>
      </w:r>
    </w:p>
    <w:p w14:paraId="480020FE"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Tolerance of Fungal isolates to Heavy Metals at Different Concentrations</w:t>
      </w:r>
    </w:p>
    <w:p w14:paraId="47FE7C53"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The tolerance of fungal isolates to heavy metals at different concentration was shown in Table 3. For broth prepared at 0g, </w:t>
      </w:r>
      <w:r w:rsidRPr="009C6C52">
        <w:rPr>
          <w:rFonts w:ascii="Times New Roman" w:hAnsi="Times New Roman" w:cs="Times New Roman"/>
          <w:i/>
          <w:iCs/>
          <w:color w:val="000000" w:themeColor="text1"/>
          <w:sz w:val="24"/>
          <w:szCs w:val="24"/>
        </w:rPr>
        <w:t xml:space="preserve">Aspergillus niger </w:t>
      </w:r>
      <w:r w:rsidRPr="009C6C52">
        <w:rPr>
          <w:rFonts w:ascii="Times New Roman" w:hAnsi="Times New Roman" w:cs="Times New Roman"/>
          <w:color w:val="000000" w:themeColor="text1"/>
          <w:sz w:val="24"/>
          <w:szCs w:val="24"/>
        </w:rPr>
        <w:t xml:space="preserve">II had the highest optical density with 1.7µg/mL. Followed by </w:t>
      </w:r>
      <w:r w:rsidRPr="009C6C52">
        <w:rPr>
          <w:rFonts w:ascii="Times New Roman" w:hAnsi="Times New Roman" w:cs="Times New Roman"/>
          <w:i/>
          <w:iCs/>
          <w:color w:val="000000" w:themeColor="text1"/>
          <w:sz w:val="24"/>
          <w:szCs w:val="24"/>
        </w:rPr>
        <w:t>Aspergillus terreus</w:t>
      </w:r>
      <w:r w:rsidRPr="009C6C52">
        <w:rPr>
          <w:rFonts w:ascii="Times New Roman" w:hAnsi="Times New Roman" w:cs="Times New Roman"/>
          <w:color w:val="000000" w:themeColor="text1"/>
          <w:sz w:val="24"/>
          <w:szCs w:val="24"/>
        </w:rPr>
        <w:t xml:space="preserve"> II and </w:t>
      </w:r>
      <w:r w:rsidRPr="009C6C52">
        <w:rPr>
          <w:rFonts w:ascii="Times New Roman" w:hAnsi="Times New Roman" w:cs="Times New Roman"/>
          <w:i/>
          <w:iCs/>
          <w:color w:val="000000" w:themeColor="text1"/>
          <w:sz w:val="24"/>
          <w:szCs w:val="24"/>
        </w:rPr>
        <w:t>Saccharomyces cerevisiae</w:t>
      </w:r>
      <w:r w:rsidRPr="009C6C52">
        <w:rPr>
          <w:rFonts w:ascii="Times New Roman" w:hAnsi="Times New Roman" w:cs="Times New Roman"/>
          <w:color w:val="000000" w:themeColor="text1"/>
          <w:sz w:val="24"/>
          <w:szCs w:val="24"/>
        </w:rPr>
        <w:t xml:space="preserve"> with 1.1µg/mL, </w:t>
      </w:r>
      <w:r w:rsidRPr="009C6C52">
        <w:rPr>
          <w:rFonts w:ascii="Times New Roman" w:hAnsi="Times New Roman" w:cs="Times New Roman"/>
          <w:i/>
          <w:iCs/>
          <w:color w:val="000000" w:themeColor="text1"/>
          <w:sz w:val="24"/>
          <w:szCs w:val="24"/>
        </w:rPr>
        <w:t>Candida albicans</w:t>
      </w:r>
      <w:r w:rsidRPr="009C6C52">
        <w:rPr>
          <w:rFonts w:ascii="Times New Roman" w:hAnsi="Times New Roman" w:cs="Times New Roman"/>
          <w:color w:val="000000" w:themeColor="text1"/>
          <w:sz w:val="24"/>
          <w:szCs w:val="24"/>
        </w:rPr>
        <w:t xml:space="preserve"> and </w:t>
      </w:r>
      <w:r w:rsidRPr="009C6C52">
        <w:rPr>
          <w:rFonts w:ascii="Times New Roman" w:hAnsi="Times New Roman" w:cs="Times New Roman"/>
          <w:i/>
          <w:iCs/>
          <w:color w:val="000000" w:themeColor="text1"/>
          <w:sz w:val="24"/>
          <w:szCs w:val="24"/>
        </w:rPr>
        <w:t>Aspergillus terreus</w:t>
      </w:r>
      <w:r w:rsidRPr="009C6C52">
        <w:rPr>
          <w:rFonts w:ascii="Times New Roman" w:hAnsi="Times New Roman" w:cs="Times New Roman"/>
          <w:color w:val="000000" w:themeColor="text1"/>
          <w:sz w:val="24"/>
          <w:szCs w:val="24"/>
        </w:rPr>
        <w:t xml:space="preserve"> I with 1.0µg/mL, </w:t>
      </w:r>
      <w:r w:rsidRPr="009C6C52">
        <w:rPr>
          <w:rFonts w:ascii="Times New Roman" w:hAnsi="Times New Roman" w:cs="Times New Roman"/>
          <w:i/>
          <w:iCs/>
          <w:color w:val="000000" w:themeColor="text1"/>
          <w:sz w:val="24"/>
          <w:szCs w:val="24"/>
        </w:rPr>
        <w:t xml:space="preserve">Aspergillus </w:t>
      </w:r>
      <w:r w:rsidRPr="009C6C52">
        <w:rPr>
          <w:rFonts w:ascii="Times New Roman" w:hAnsi="Times New Roman" w:cs="Times New Roman"/>
          <w:i/>
          <w:iCs/>
          <w:color w:val="000000" w:themeColor="text1"/>
          <w:sz w:val="24"/>
          <w:szCs w:val="24"/>
        </w:rPr>
        <w:lastRenderedPageBreak/>
        <w:t>fumigatus</w:t>
      </w:r>
      <w:r w:rsidRPr="009C6C52">
        <w:rPr>
          <w:rFonts w:ascii="Times New Roman" w:hAnsi="Times New Roman" w:cs="Times New Roman"/>
          <w:color w:val="000000" w:themeColor="text1"/>
          <w:sz w:val="24"/>
          <w:szCs w:val="24"/>
        </w:rPr>
        <w:t xml:space="preserve"> with 0.7µg/mL and the least was recorded for </w:t>
      </w:r>
      <w:r w:rsidRPr="009C6C52">
        <w:rPr>
          <w:rFonts w:ascii="Times New Roman" w:hAnsi="Times New Roman" w:cs="Times New Roman"/>
          <w:i/>
          <w:iCs/>
          <w:color w:val="000000" w:themeColor="text1"/>
          <w:sz w:val="24"/>
          <w:szCs w:val="24"/>
        </w:rPr>
        <w:t>Aspergillus niger</w:t>
      </w:r>
      <w:r w:rsidRPr="009C6C52">
        <w:rPr>
          <w:rFonts w:ascii="Times New Roman" w:hAnsi="Times New Roman" w:cs="Times New Roman"/>
          <w:color w:val="000000" w:themeColor="text1"/>
          <w:sz w:val="24"/>
          <w:szCs w:val="24"/>
        </w:rPr>
        <w:t xml:space="preserve"> I with 0.2µg/mL (Table 3)..For broth prepared with Cd at 400 µg/mL</w:t>
      </w:r>
      <w:r w:rsidRPr="009C6C52">
        <w:rPr>
          <w:rFonts w:ascii="Times New Roman" w:eastAsia="GulliverRM" w:hAnsi="Times New Roman" w:cs="Times New Roman"/>
          <w:color w:val="000000" w:themeColor="text1"/>
          <w:sz w:val="24"/>
          <w:szCs w:val="24"/>
        </w:rPr>
        <w:t xml:space="preserve">, the highest optical density was recorded for </w:t>
      </w:r>
      <w:r w:rsidRPr="009C6C52">
        <w:rPr>
          <w:rFonts w:ascii="Times New Roman" w:eastAsia="GulliverRM" w:hAnsi="Times New Roman" w:cs="Times New Roman"/>
          <w:i/>
          <w:iCs/>
          <w:color w:val="000000" w:themeColor="text1"/>
          <w:sz w:val="24"/>
          <w:szCs w:val="24"/>
        </w:rPr>
        <w:t>Candida albicans</w:t>
      </w:r>
      <w:r w:rsidRPr="009C6C52">
        <w:rPr>
          <w:rFonts w:ascii="Times New Roman" w:eastAsia="GulliverRM" w:hAnsi="Times New Roman" w:cs="Times New Roman"/>
          <w:color w:val="000000" w:themeColor="text1"/>
          <w:sz w:val="24"/>
          <w:szCs w:val="24"/>
        </w:rPr>
        <w:t xml:space="preserve"> at </w:t>
      </w:r>
      <w:r w:rsidRPr="009C6C52">
        <w:rPr>
          <w:rFonts w:ascii="Times New Roman" w:hAnsi="Times New Roman" w:cs="Times New Roman"/>
          <w:color w:val="000000" w:themeColor="text1"/>
          <w:sz w:val="24"/>
          <w:szCs w:val="24"/>
        </w:rPr>
        <w:t>0.1310µg/mL</w:t>
      </w:r>
      <w:r w:rsidRPr="009C6C52">
        <w:rPr>
          <w:rFonts w:ascii="Times New Roman" w:eastAsia="GulliverRM" w:hAnsi="Times New Roman" w:cs="Times New Roman"/>
          <w:color w:val="000000" w:themeColor="text1"/>
          <w:sz w:val="24"/>
          <w:szCs w:val="24"/>
        </w:rPr>
        <w:t xml:space="preserve"> and the least was recorded for </w:t>
      </w:r>
      <w:r w:rsidRPr="009C6C52">
        <w:rPr>
          <w:rFonts w:ascii="Times New Roman" w:eastAsia="GulliverRM" w:hAnsi="Times New Roman" w:cs="Times New Roman"/>
          <w:i/>
          <w:iCs/>
          <w:color w:val="000000" w:themeColor="text1"/>
          <w:sz w:val="24"/>
          <w:szCs w:val="24"/>
        </w:rPr>
        <w:t xml:space="preserve">Aspergillus terreus </w:t>
      </w:r>
      <w:r w:rsidRPr="009C6C52">
        <w:rPr>
          <w:rFonts w:ascii="Times New Roman" w:eastAsia="GulliverRM" w:hAnsi="Times New Roman" w:cs="Times New Roman"/>
          <w:color w:val="000000" w:themeColor="text1"/>
          <w:sz w:val="24"/>
          <w:szCs w:val="24"/>
        </w:rPr>
        <w:t>at</w:t>
      </w:r>
      <w:r w:rsidRPr="009C6C52">
        <w:rPr>
          <w:rFonts w:ascii="Times New Roman" w:hAnsi="Times New Roman" w:cs="Times New Roman"/>
          <w:color w:val="000000" w:themeColor="text1"/>
          <w:sz w:val="24"/>
          <w:szCs w:val="24"/>
        </w:rPr>
        <w:t xml:space="preserve"> 0.0277µg/mL</w:t>
      </w:r>
      <w:r w:rsidRPr="009C6C52">
        <w:rPr>
          <w:rFonts w:ascii="Times New Roman" w:eastAsia="GulliverRM" w:hAnsi="Times New Roman" w:cs="Times New Roman"/>
          <w:color w:val="000000" w:themeColor="text1"/>
          <w:sz w:val="24"/>
          <w:szCs w:val="24"/>
        </w:rPr>
        <w:t>. At 800</w:t>
      </w:r>
      <w:r w:rsidRPr="009C6C52">
        <w:rPr>
          <w:rFonts w:ascii="Times New Roman" w:hAnsi="Times New Roman" w:cs="Times New Roman"/>
          <w:color w:val="000000" w:themeColor="text1"/>
          <w:sz w:val="24"/>
          <w:szCs w:val="24"/>
        </w:rPr>
        <w:t xml:space="preserve">µg/mL, </w:t>
      </w:r>
      <w:r w:rsidRPr="009C6C52">
        <w:rPr>
          <w:rFonts w:ascii="Times New Roman" w:hAnsi="Times New Roman" w:cs="Times New Roman"/>
          <w:i/>
          <w:iCs/>
          <w:color w:val="000000" w:themeColor="text1"/>
          <w:sz w:val="24"/>
          <w:szCs w:val="24"/>
        </w:rPr>
        <w:t>Aspergillus fumigatus</w:t>
      </w:r>
      <w:r w:rsidRPr="009C6C52">
        <w:rPr>
          <w:rFonts w:ascii="Times New Roman" w:hAnsi="Times New Roman" w:cs="Times New Roman"/>
          <w:color w:val="000000" w:themeColor="text1"/>
          <w:sz w:val="24"/>
          <w:szCs w:val="24"/>
        </w:rPr>
        <w:t xml:space="preserve"> had the </w:t>
      </w:r>
      <w:r w:rsidRPr="009C6C52">
        <w:rPr>
          <w:rFonts w:ascii="Times New Roman" w:eastAsia="GulliverRM" w:hAnsi="Times New Roman" w:cs="Times New Roman"/>
          <w:color w:val="000000" w:themeColor="text1"/>
          <w:sz w:val="24"/>
          <w:szCs w:val="24"/>
        </w:rPr>
        <w:t>highest optical density at 0.1803</w:t>
      </w:r>
      <w:r w:rsidRPr="009C6C52">
        <w:rPr>
          <w:rFonts w:ascii="Times New Roman" w:hAnsi="Times New Roman" w:cs="Times New Roman"/>
          <w:color w:val="000000" w:themeColor="text1"/>
          <w:sz w:val="24"/>
          <w:szCs w:val="24"/>
        </w:rPr>
        <w:t>µg/mL</w:t>
      </w:r>
      <w:r w:rsidRPr="009C6C52">
        <w:rPr>
          <w:rFonts w:ascii="Times New Roman" w:eastAsia="GulliverRM" w:hAnsi="Times New Roman" w:cs="Times New Roman"/>
          <w:color w:val="000000" w:themeColor="text1"/>
          <w:sz w:val="24"/>
          <w:szCs w:val="24"/>
        </w:rPr>
        <w:t xml:space="preserve"> and the least was recorded for </w:t>
      </w:r>
      <w:r w:rsidRPr="009C6C52">
        <w:rPr>
          <w:rFonts w:ascii="Times New Roman" w:eastAsia="GulliverRM" w:hAnsi="Times New Roman" w:cs="Times New Roman"/>
          <w:i/>
          <w:iCs/>
          <w:color w:val="000000" w:themeColor="text1"/>
          <w:sz w:val="24"/>
          <w:szCs w:val="24"/>
        </w:rPr>
        <w:t>Aspergillus terreus</w:t>
      </w:r>
      <w:r w:rsidRPr="009C6C52">
        <w:rPr>
          <w:rFonts w:ascii="Times New Roman" w:eastAsia="GulliverRM" w:hAnsi="Times New Roman" w:cs="Times New Roman"/>
          <w:color w:val="000000" w:themeColor="text1"/>
          <w:sz w:val="24"/>
          <w:szCs w:val="24"/>
        </w:rPr>
        <w:t xml:space="preserve"> I at 0.0493</w:t>
      </w:r>
      <w:r w:rsidRPr="009C6C52">
        <w:rPr>
          <w:rFonts w:ascii="Times New Roman" w:hAnsi="Times New Roman" w:cs="Times New Roman"/>
          <w:color w:val="000000" w:themeColor="text1"/>
          <w:sz w:val="24"/>
          <w:szCs w:val="24"/>
        </w:rPr>
        <w:t>µg/mL (Table 3)</w:t>
      </w:r>
      <w:r w:rsidRPr="009C6C52">
        <w:rPr>
          <w:rFonts w:ascii="Times New Roman" w:eastAsia="GulliverRM" w:hAnsi="Times New Roman" w:cs="Times New Roman"/>
          <w:color w:val="000000" w:themeColor="text1"/>
          <w:sz w:val="24"/>
          <w:szCs w:val="24"/>
        </w:rPr>
        <w:t xml:space="preserve">. </w:t>
      </w:r>
    </w:p>
    <w:p w14:paraId="08F46402"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eastAsia="GulliverRM" w:hAnsi="Times New Roman" w:cs="Times New Roman"/>
          <w:color w:val="000000" w:themeColor="text1"/>
          <w:sz w:val="24"/>
          <w:szCs w:val="24"/>
        </w:rPr>
        <w:t>For broth prepared with Cu at 400</w:t>
      </w:r>
      <w:r w:rsidRPr="009C6C52">
        <w:rPr>
          <w:rFonts w:ascii="Times New Roman" w:hAnsi="Times New Roman" w:cs="Times New Roman"/>
          <w:color w:val="000000" w:themeColor="text1"/>
          <w:sz w:val="24"/>
          <w:szCs w:val="24"/>
        </w:rPr>
        <w:t xml:space="preserve">µg/mL, the highest optical density was recorded for </w:t>
      </w:r>
      <w:r w:rsidRPr="009C6C52">
        <w:rPr>
          <w:rFonts w:ascii="Times New Roman" w:hAnsi="Times New Roman" w:cs="Times New Roman"/>
          <w:i/>
          <w:iCs/>
          <w:color w:val="000000" w:themeColor="text1"/>
          <w:sz w:val="24"/>
          <w:szCs w:val="24"/>
        </w:rPr>
        <w:t>Saccharomyces cerevisiae</w:t>
      </w:r>
      <w:r w:rsidRPr="009C6C52">
        <w:rPr>
          <w:rFonts w:ascii="Times New Roman" w:hAnsi="Times New Roman" w:cs="Times New Roman"/>
          <w:color w:val="000000" w:themeColor="text1"/>
          <w:sz w:val="24"/>
          <w:szCs w:val="24"/>
        </w:rPr>
        <w:t xml:space="preserve"> at 0.1913µg/mL and the least was recorded for </w:t>
      </w:r>
      <w:r w:rsidRPr="009C6C52">
        <w:rPr>
          <w:rFonts w:ascii="Times New Roman" w:hAnsi="Times New Roman" w:cs="Times New Roman"/>
          <w:i/>
          <w:iCs/>
          <w:color w:val="000000" w:themeColor="text1"/>
          <w:sz w:val="24"/>
          <w:szCs w:val="24"/>
        </w:rPr>
        <w:t>Aspergillus niger</w:t>
      </w:r>
      <w:r w:rsidRPr="009C6C52">
        <w:rPr>
          <w:rFonts w:ascii="Times New Roman" w:hAnsi="Times New Roman" w:cs="Times New Roman"/>
          <w:color w:val="000000" w:themeColor="text1"/>
          <w:sz w:val="24"/>
          <w:szCs w:val="24"/>
        </w:rPr>
        <w:t xml:space="preserve"> I at 0.1440µg/mL. At 800µg/mL, </w:t>
      </w:r>
      <w:r w:rsidRPr="009C6C52">
        <w:rPr>
          <w:rFonts w:ascii="Times New Roman" w:hAnsi="Times New Roman" w:cs="Times New Roman"/>
          <w:i/>
          <w:iCs/>
          <w:color w:val="000000" w:themeColor="text1"/>
          <w:sz w:val="24"/>
          <w:szCs w:val="24"/>
        </w:rPr>
        <w:t>Aspergillus terreus</w:t>
      </w:r>
      <w:r w:rsidRPr="009C6C52">
        <w:rPr>
          <w:rFonts w:ascii="Times New Roman" w:hAnsi="Times New Roman" w:cs="Times New Roman"/>
          <w:color w:val="000000" w:themeColor="text1"/>
          <w:sz w:val="24"/>
          <w:szCs w:val="24"/>
        </w:rPr>
        <w:t xml:space="preserve"> I had the highest optical density at 0.2733µg/mL and the least was recorded for </w:t>
      </w:r>
      <w:r w:rsidRPr="009C6C52">
        <w:rPr>
          <w:rFonts w:ascii="Times New Roman" w:hAnsi="Times New Roman" w:cs="Times New Roman"/>
          <w:i/>
          <w:iCs/>
          <w:color w:val="000000" w:themeColor="text1"/>
          <w:sz w:val="24"/>
          <w:szCs w:val="24"/>
        </w:rPr>
        <w:t>Aspergillus terreus</w:t>
      </w:r>
      <w:r w:rsidRPr="009C6C52">
        <w:rPr>
          <w:rFonts w:ascii="Times New Roman" w:hAnsi="Times New Roman" w:cs="Times New Roman"/>
          <w:color w:val="000000" w:themeColor="text1"/>
          <w:sz w:val="24"/>
          <w:szCs w:val="24"/>
        </w:rPr>
        <w:t xml:space="preserve"> II at 0.1933µg/mL (Table 3). For the broth prepared with Pb at 400µg/mL, the highest optical density was recorded for </w:t>
      </w:r>
      <w:r w:rsidRPr="009C6C52">
        <w:rPr>
          <w:rFonts w:ascii="Times New Roman" w:hAnsi="Times New Roman" w:cs="Times New Roman"/>
          <w:i/>
          <w:iCs/>
          <w:color w:val="000000" w:themeColor="text1"/>
          <w:sz w:val="24"/>
          <w:szCs w:val="24"/>
        </w:rPr>
        <w:t>Aspergillus niger</w:t>
      </w:r>
      <w:r w:rsidRPr="009C6C52">
        <w:rPr>
          <w:rFonts w:ascii="Times New Roman" w:hAnsi="Times New Roman" w:cs="Times New Roman"/>
          <w:color w:val="000000" w:themeColor="text1"/>
          <w:sz w:val="24"/>
          <w:szCs w:val="24"/>
        </w:rPr>
        <w:t xml:space="preserve"> II at 0.3520µg/mL and the lest was recorded for </w:t>
      </w:r>
      <w:r w:rsidRPr="009C6C52">
        <w:rPr>
          <w:rFonts w:ascii="Times New Roman" w:hAnsi="Times New Roman" w:cs="Times New Roman"/>
          <w:i/>
          <w:iCs/>
          <w:color w:val="000000" w:themeColor="text1"/>
          <w:sz w:val="24"/>
          <w:szCs w:val="24"/>
        </w:rPr>
        <w:t>Aspergillus fumigatus</w:t>
      </w:r>
      <w:r w:rsidRPr="009C6C52">
        <w:rPr>
          <w:rFonts w:ascii="Times New Roman" w:hAnsi="Times New Roman" w:cs="Times New Roman"/>
          <w:color w:val="000000" w:themeColor="text1"/>
          <w:sz w:val="24"/>
          <w:szCs w:val="24"/>
        </w:rPr>
        <w:t xml:space="preserve"> at 0.1370µg/mL. At 800µg/mL, </w:t>
      </w:r>
      <w:r w:rsidRPr="009C6C52">
        <w:rPr>
          <w:rFonts w:ascii="Times New Roman" w:hAnsi="Times New Roman" w:cs="Times New Roman"/>
          <w:i/>
          <w:iCs/>
          <w:color w:val="000000" w:themeColor="text1"/>
          <w:sz w:val="24"/>
          <w:szCs w:val="24"/>
        </w:rPr>
        <w:t>Aspergillus niger</w:t>
      </w:r>
      <w:r w:rsidRPr="009C6C52">
        <w:rPr>
          <w:rFonts w:ascii="Times New Roman" w:hAnsi="Times New Roman" w:cs="Times New Roman"/>
          <w:color w:val="000000" w:themeColor="text1"/>
          <w:sz w:val="24"/>
          <w:szCs w:val="24"/>
        </w:rPr>
        <w:t xml:space="preserve"> II had the highest optical density at 0.9633µg/mL and the least was recorded for </w:t>
      </w:r>
      <w:r w:rsidRPr="009C6C52">
        <w:rPr>
          <w:rFonts w:ascii="Times New Roman" w:hAnsi="Times New Roman" w:cs="Times New Roman"/>
          <w:i/>
          <w:iCs/>
          <w:color w:val="000000" w:themeColor="text1"/>
          <w:sz w:val="24"/>
          <w:szCs w:val="24"/>
        </w:rPr>
        <w:t>Aspergillus fumigatus</w:t>
      </w:r>
      <w:r w:rsidRPr="009C6C52">
        <w:rPr>
          <w:rFonts w:ascii="Times New Roman" w:hAnsi="Times New Roman" w:cs="Times New Roman"/>
          <w:color w:val="000000" w:themeColor="text1"/>
          <w:sz w:val="24"/>
          <w:szCs w:val="24"/>
        </w:rPr>
        <w:t xml:space="preserve"> at 0.1390 (Table 3). The result depicted that specific fungi isolates showed different levels of tolerance behavior to the heavy metals used in this study. Fungi species were reported to have greater potential for remediation by virtue of their aggressive growth, greater biomass, production and extensive hyphae reach in the soil (Sule</w:t>
      </w:r>
      <w:r w:rsidRPr="009C6C52">
        <w:rPr>
          <w:rFonts w:ascii="Times New Roman" w:hAnsi="Times New Roman" w:cs="Times New Roman"/>
          <w:i/>
          <w:iCs/>
          <w:color w:val="000000" w:themeColor="text1"/>
          <w:sz w:val="24"/>
          <w:szCs w:val="24"/>
        </w:rPr>
        <w:t xml:space="preserve"> et al.,</w:t>
      </w:r>
      <w:r w:rsidRPr="009C6C52">
        <w:rPr>
          <w:rFonts w:ascii="Times New Roman" w:hAnsi="Times New Roman" w:cs="Times New Roman"/>
          <w:color w:val="000000" w:themeColor="text1"/>
          <w:sz w:val="24"/>
          <w:szCs w:val="24"/>
        </w:rPr>
        <w:t xml:space="preserve"> 2022). </w:t>
      </w:r>
    </w:p>
    <w:p w14:paraId="22AD4AC3"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Growth Estimate of </w:t>
      </w:r>
      <w:r w:rsidRPr="009C6C52">
        <w:rPr>
          <w:rFonts w:ascii="Times New Roman" w:hAnsi="Times New Roman" w:cs="Times New Roman"/>
          <w:b/>
          <w:bCs/>
          <w:i/>
          <w:iCs/>
          <w:color w:val="000000" w:themeColor="text1"/>
          <w:sz w:val="24"/>
          <w:szCs w:val="24"/>
        </w:rPr>
        <w:t>Fleurya aestuans</w:t>
      </w:r>
    </w:p>
    <w:p w14:paraId="6D19F0D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Growth estimate was considered to show the tolerance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grown on the simulated soil</w:t>
      </w:r>
      <w:r w:rsidRPr="009C6C52">
        <w:rPr>
          <w:rFonts w:ascii="Times New Roman" w:hAnsi="Times New Roman" w:cs="Times New Roman"/>
          <w:i/>
          <w:iCs/>
          <w:color w:val="000000" w:themeColor="text1"/>
          <w:sz w:val="24"/>
          <w:szCs w:val="24"/>
        </w:rPr>
        <w:t xml:space="preserve">. </w:t>
      </w:r>
      <w:r w:rsidRPr="009C6C52">
        <w:rPr>
          <w:rFonts w:ascii="Times New Roman" w:hAnsi="Times New Roman" w:cs="Times New Roman"/>
          <w:color w:val="000000" w:themeColor="text1"/>
          <w:sz w:val="24"/>
          <w:szCs w:val="24"/>
        </w:rPr>
        <w:t xml:space="preserve">For the measurement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 xml:space="preserve">growth parameters such as; root length, shoot length, fresh weight, dry weight and plant height were considered. </w:t>
      </w:r>
    </w:p>
    <w:p w14:paraId="1739EF7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control soil samples with </w:t>
      </w:r>
      <w:r w:rsidRPr="009C6C52">
        <w:rPr>
          <w:rFonts w:ascii="Times New Roman" w:hAnsi="Times New Roman" w:cs="Times New Roman"/>
          <w:i/>
          <w:color w:val="000000" w:themeColor="text1"/>
          <w:sz w:val="24"/>
          <w:szCs w:val="24"/>
        </w:rPr>
        <w:t>A. niger</w:t>
      </w:r>
      <w:r w:rsidRPr="009C6C52">
        <w:rPr>
          <w:rFonts w:ascii="Times New Roman" w:hAnsi="Times New Roman" w:cs="Times New Roman"/>
          <w:color w:val="000000" w:themeColor="text1"/>
          <w:sz w:val="24"/>
          <w:szCs w:val="24"/>
        </w:rPr>
        <w:t xml:space="preserve"> had plant height recorded at (33.7cm), shoot length (22.25cm), root length (11.45cm), fresh weight (5.11cm) and dry weight (1.52cm). The growth parameters and values for control soil samples without A. </w:t>
      </w:r>
      <w:r w:rsidRPr="009C6C52">
        <w:rPr>
          <w:rFonts w:ascii="Times New Roman" w:hAnsi="Times New Roman" w:cs="Times New Roman"/>
          <w:color w:val="000000" w:themeColor="text1"/>
          <w:sz w:val="24"/>
          <w:szCs w:val="24"/>
        </w:rPr>
        <w:lastRenderedPageBreak/>
        <w:t>niger were plant height (58.2cm), shoot length (43.75cm), root length (14.25cm), fresh weight (18.73cm) and dry weight (6.35cm). (Table 4).</w:t>
      </w:r>
    </w:p>
    <w:p w14:paraId="24A50725"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Cd-simulated soil samples with</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had plant height recorded at (22.5cm), shoot length (13.45cm), root length (9.05cm), fresh weight (4.71cm) and dry weight (1.23cm). The growth parameters and values for control soil samples without A. niger was recorded as no growth. (Table 4) </w:t>
      </w:r>
    </w:p>
    <w:p w14:paraId="6A0FD887"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Cu-simulated soil samples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had plant height recorded at (37.8cm), shoot length (24.8cm), root length (13.0cm), fresh weight (9.19cm) and dry weight (1.12cm). The growth parameters and values for Cu-simulated soil samples without A. niger were plant height (13.2cm), shoot length (8.8cm), root length (4.4cm), fresh weight (0.51cm) and dry weight (0.48cm). (Table 4) </w:t>
      </w:r>
    </w:p>
    <w:p w14:paraId="7CF294D2"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Ahm-simulated soil samples with</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had plant height recorded at (23.3cm), shoot length (12.7cm), root length (9.6cm), fresh weight (14.04cm) and dry weight (2.39cm). The growth parameters and values for Ahm-simulated soil samples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were plant height (12.2cm), shoot length (8.0cm), root length (4.2cm), fresh weight (1.13cm) and dry weight (0.58cm). (Table 4) </w:t>
      </w:r>
    </w:p>
    <w:p w14:paraId="01443E12" w14:textId="77777777" w:rsidR="00CF2D53" w:rsidRPr="009C6C52" w:rsidRDefault="00CF2D53" w:rsidP="00CF2D53">
      <w:pPr>
        <w:spacing w:after="0" w:line="480" w:lineRule="auto"/>
        <w:jc w:val="both"/>
        <w:rPr>
          <w:rFonts w:ascii="Times New Roman" w:hAnsi="Times New Roman" w:cs="Times New Roman"/>
          <w:i/>
          <w:iCs/>
          <w:color w:val="000000" w:themeColor="text1"/>
          <w:sz w:val="24"/>
          <w:szCs w:val="24"/>
        </w:rPr>
      </w:pP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Pb-simulated soil samples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had plant height recorded at (34.4cm), shoot length (19.4cm), root length (15.0cm), fresh weight (19.68cm) and dry weight (7.13cm). The growth parameters and values for Pb-simulated soil samples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were plant height (39.9cm), shoot length (27.1cm), root length (12.8cm), fresh weight (23.56cm) and dry weight (10.68cm). (Table 4). The study indicated that the growth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was greatly influenced by </w:t>
      </w:r>
      <w:r w:rsidRPr="009C6C52">
        <w:rPr>
          <w:rFonts w:ascii="Times New Roman" w:hAnsi="Times New Roman" w:cs="Times New Roman"/>
          <w:i/>
          <w:iCs/>
          <w:color w:val="000000" w:themeColor="text1"/>
          <w:sz w:val="24"/>
          <w:szCs w:val="24"/>
        </w:rPr>
        <w:t xml:space="preserve">A. niger </w:t>
      </w:r>
      <w:r w:rsidRPr="009C6C52">
        <w:rPr>
          <w:rFonts w:ascii="Times New Roman" w:hAnsi="Times New Roman" w:cs="Times New Roman"/>
          <w:color w:val="000000" w:themeColor="text1"/>
          <w:sz w:val="24"/>
          <w:szCs w:val="24"/>
        </w:rPr>
        <w:t xml:space="preserve">in both controlled and contaminated soil, </w:t>
      </w:r>
      <w:r w:rsidRPr="009C6C52">
        <w:rPr>
          <w:rFonts w:ascii="Times New Roman" w:hAnsi="Times New Roman" w:cs="Times New Roman"/>
          <w:i/>
          <w:iCs/>
          <w:color w:val="000000" w:themeColor="text1"/>
          <w:sz w:val="24"/>
          <w:szCs w:val="24"/>
        </w:rPr>
        <w:t xml:space="preserve">A. niger </w:t>
      </w:r>
      <w:r w:rsidRPr="009C6C52">
        <w:rPr>
          <w:rFonts w:ascii="Times New Roman" w:hAnsi="Times New Roman" w:cs="Times New Roman"/>
          <w:color w:val="000000" w:themeColor="text1"/>
          <w:sz w:val="24"/>
          <w:szCs w:val="24"/>
        </w:rPr>
        <w:t xml:space="preserve">act as the bioremediator agent reducing the toxicity of  heavy metal (Cd, Cu, Pb,) on the height of </w:t>
      </w:r>
      <w:r w:rsidRPr="009C6C52">
        <w:rPr>
          <w:rFonts w:ascii="Times New Roman" w:hAnsi="Times New Roman" w:cs="Times New Roman"/>
          <w:i/>
          <w:iCs/>
          <w:color w:val="000000" w:themeColor="text1"/>
          <w:sz w:val="24"/>
          <w:szCs w:val="24"/>
        </w:rPr>
        <w:t xml:space="preserve">Fleurya aestuans. </w:t>
      </w:r>
    </w:p>
    <w:p w14:paraId="320DDCB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p>
    <w:p w14:paraId="58D9C182" w14:textId="77777777" w:rsidR="00CF2D53" w:rsidRPr="009C6C52" w:rsidRDefault="00CF2D53" w:rsidP="00CF2D53">
      <w:pPr>
        <w:spacing w:after="0" w:line="480" w:lineRule="auto"/>
        <w:jc w:val="both"/>
        <w:rPr>
          <w:rFonts w:ascii="Times New Roman" w:hAnsi="Times New Roman" w:cs="Times New Roman"/>
          <w:b/>
          <w:bCs/>
          <w:i/>
          <w:iCs/>
          <w:color w:val="000000" w:themeColor="text1"/>
          <w:sz w:val="24"/>
          <w:szCs w:val="24"/>
        </w:rPr>
      </w:pPr>
      <w:r w:rsidRPr="009C6C52">
        <w:rPr>
          <w:rFonts w:ascii="Times New Roman" w:hAnsi="Times New Roman" w:cs="Times New Roman"/>
          <w:b/>
          <w:bCs/>
          <w:color w:val="000000" w:themeColor="text1"/>
          <w:sz w:val="24"/>
          <w:szCs w:val="24"/>
        </w:rPr>
        <w:lastRenderedPageBreak/>
        <w:t xml:space="preserve">Concentration of Heavy Metals in the Shoot of </w:t>
      </w:r>
      <w:r w:rsidRPr="009C6C52">
        <w:rPr>
          <w:rFonts w:ascii="Times New Roman" w:hAnsi="Times New Roman" w:cs="Times New Roman"/>
          <w:b/>
          <w:bCs/>
          <w:i/>
          <w:iCs/>
          <w:color w:val="000000" w:themeColor="text1"/>
          <w:sz w:val="24"/>
          <w:szCs w:val="24"/>
        </w:rPr>
        <w:t>Fleurya aestuans.</w:t>
      </w:r>
    </w:p>
    <w:p w14:paraId="34E179D2"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After harvesting, the highest Cd concentration grown on Cd-simulated soil with</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shoot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 xml:space="preserve">was 1.36mg/kg, followed by Pb-simulated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1.13mg/kg. The least was recorded in the shoots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 xml:space="preserve">grown on Cu-simulated soil with </w:t>
      </w:r>
      <w:r w:rsidRPr="009C6C52">
        <w:rPr>
          <w:rFonts w:ascii="Times New Roman" w:hAnsi="Times New Roman" w:cs="Times New Roman"/>
          <w:i/>
          <w:iCs/>
          <w:color w:val="000000" w:themeColor="text1"/>
          <w:sz w:val="24"/>
          <w:szCs w:val="24"/>
        </w:rPr>
        <w:t xml:space="preserve">A. niger </w:t>
      </w:r>
      <w:r w:rsidRPr="009C6C52">
        <w:rPr>
          <w:rFonts w:ascii="Times New Roman" w:hAnsi="Times New Roman" w:cs="Times New Roman"/>
          <w:color w:val="000000" w:themeColor="text1"/>
          <w:sz w:val="24"/>
          <w:szCs w:val="24"/>
        </w:rPr>
        <w:t xml:space="preserve">and control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0.10mg/kg. There were significant differences among the treatments (Table 5).</w:t>
      </w:r>
    </w:p>
    <w:p w14:paraId="490B4A80" w14:textId="6D15DC65"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For Cu, the highest concentration was recorded in the shoot of </w:t>
      </w:r>
      <w:r w:rsidRPr="009C6C52">
        <w:rPr>
          <w:rFonts w:ascii="Times New Roman" w:hAnsi="Times New Roman" w:cs="Times New Roman"/>
          <w:i/>
          <w:iCs/>
          <w:color w:val="000000" w:themeColor="text1"/>
          <w:sz w:val="24"/>
          <w:szCs w:val="24"/>
        </w:rPr>
        <w:t>Fleurya aestuans</w:t>
      </w:r>
      <w:r w:rsidR="00FE34BB">
        <w:rPr>
          <w:rFonts w:ascii="Times New Roman" w:hAnsi="Times New Roman" w:cs="Times New Roman"/>
          <w:i/>
          <w:iCs/>
          <w:color w:val="000000" w:themeColor="text1"/>
          <w:sz w:val="24"/>
          <w:szCs w:val="24"/>
        </w:rPr>
        <w:t xml:space="preserve"> </w:t>
      </w:r>
      <w:r w:rsidRPr="009C6C52">
        <w:rPr>
          <w:rFonts w:ascii="Times New Roman" w:hAnsi="Times New Roman" w:cs="Times New Roman"/>
          <w:color w:val="000000" w:themeColor="text1"/>
          <w:sz w:val="24"/>
          <w:szCs w:val="24"/>
        </w:rPr>
        <w:t xml:space="preserve">grown on Ahm-simulated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and Pb-simulated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2.20mg/kg, followed by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Cu-simulated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2.13. The least was recorded in the shoot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Ahm-simulated soil with A. niger at 0.73mg/kg (Table 5). There were significant differences among the treatments (Table 5)</w:t>
      </w:r>
    </w:p>
    <w:p w14:paraId="5135E8D7"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For Pb, the highest concentration was recorded in the shoot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Pb-simulated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7.70mg/kg, followed by Ahm-simulated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3.00mg/kg. The least was recorded in the shoot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control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0.66mg/kg. There were significant differences among the treatments. (Table 5). This result aligns with findings by Parasakthi </w:t>
      </w:r>
      <w:r w:rsidRPr="009C6C52">
        <w:rPr>
          <w:rFonts w:ascii="Times New Roman" w:hAnsi="Times New Roman" w:cs="Times New Roman"/>
          <w:i/>
          <w:iCs/>
          <w:color w:val="000000" w:themeColor="text1"/>
          <w:sz w:val="24"/>
          <w:szCs w:val="24"/>
        </w:rPr>
        <w:t>et al,</w:t>
      </w:r>
      <w:r w:rsidRPr="009C6C52">
        <w:rPr>
          <w:rFonts w:ascii="Times New Roman" w:hAnsi="Times New Roman" w:cs="Times New Roman"/>
          <w:color w:val="000000" w:themeColor="text1"/>
          <w:sz w:val="24"/>
          <w:szCs w:val="24"/>
        </w:rPr>
        <w:t xml:space="preserve"> (2023) who observed that microbial activity can immobilize heavy metals, reducing their transfer to shoots. It also indicated that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accumulated heavy metals differently, vary in their metal uptake depending on the metal and the binding capacity (Magajiya, </w:t>
      </w:r>
      <w:r w:rsidRPr="009C6C52">
        <w:rPr>
          <w:rFonts w:ascii="Times New Roman" w:hAnsi="Times New Roman" w:cs="Times New Roman"/>
          <w:i/>
          <w:iCs/>
          <w:color w:val="000000" w:themeColor="text1"/>
          <w:sz w:val="24"/>
          <w:szCs w:val="24"/>
        </w:rPr>
        <w:t xml:space="preserve">et al., </w:t>
      </w:r>
      <w:r w:rsidRPr="009C6C52">
        <w:rPr>
          <w:rFonts w:ascii="Times New Roman" w:hAnsi="Times New Roman" w:cs="Times New Roman"/>
          <w:color w:val="000000" w:themeColor="text1"/>
          <w:sz w:val="24"/>
          <w:szCs w:val="24"/>
        </w:rPr>
        <w:t>2025).</w:t>
      </w:r>
    </w:p>
    <w:p w14:paraId="3870CD59"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Concentration of Heavy Metals in the Root of </w:t>
      </w:r>
      <w:r w:rsidRPr="009C6C52">
        <w:rPr>
          <w:rFonts w:ascii="Times New Roman" w:hAnsi="Times New Roman" w:cs="Times New Roman"/>
          <w:b/>
          <w:bCs/>
          <w:i/>
          <w:iCs/>
          <w:color w:val="000000" w:themeColor="text1"/>
          <w:sz w:val="24"/>
          <w:szCs w:val="24"/>
        </w:rPr>
        <w:t>Fleurya aestuans</w:t>
      </w:r>
      <w:r w:rsidRPr="009C6C52">
        <w:rPr>
          <w:rFonts w:ascii="Times New Roman" w:hAnsi="Times New Roman" w:cs="Times New Roman"/>
          <w:b/>
          <w:bCs/>
          <w:color w:val="000000" w:themeColor="text1"/>
          <w:sz w:val="24"/>
          <w:szCs w:val="24"/>
        </w:rPr>
        <w:t>.</w:t>
      </w:r>
    </w:p>
    <w:p w14:paraId="5A82916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After harvesting, the highest Cd concentration grown on Cd-simulated soil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root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 xml:space="preserve">was 2.36mg/kg, followed by Pb-simulated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1.46mg/kg. The least was recorded in the root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 xml:space="preserve">grown on Control soil </w:t>
      </w:r>
      <w:r w:rsidRPr="009C6C52">
        <w:rPr>
          <w:rFonts w:ascii="Times New Roman" w:hAnsi="Times New Roman" w:cs="Times New Roman"/>
          <w:color w:val="000000" w:themeColor="text1"/>
          <w:sz w:val="24"/>
          <w:szCs w:val="24"/>
        </w:rPr>
        <w:lastRenderedPageBreak/>
        <w:t xml:space="preserve">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0.13mg/kg. There were significant differences among the treatments (Table 6).</w:t>
      </w:r>
    </w:p>
    <w:p w14:paraId="5E11AEA7"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For Cu, the highest concentration was recorded in the root of </w:t>
      </w:r>
      <w:r w:rsidRPr="009C6C52">
        <w:rPr>
          <w:rFonts w:ascii="Times New Roman" w:hAnsi="Times New Roman" w:cs="Times New Roman"/>
          <w:i/>
          <w:iCs/>
          <w:color w:val="000000" w:themeColor="text1"/>
          <w:sz w:val="24"/>
          <w:szCs w:val="24"/>
        </w:rPr>
        <w:t xml:space="preserve">Fleurya aestuans </w:t>
      </w:r>
      <w:r w:rsidRPr="009C6C52">
        <w:rPr>
          <w:rFonts w:ascii="Times New Roman" w:hAnsi="Times New Roman" w:cs="Times New Roman"/>
          <w:color w:val="000000" w:themeColor="text1"/>
          <w:sz w:val="24"/>
          <w:szCs w:val="24"/>
        </w:rPr>
        <w:t xml:space="preserve">grown on Ahm-simulated soil without </w:t>
      </w:r>
      <w:r w:rsidRPr="009C6C52">
        <w:rPr>
          <w:rFonts w:ascii="Times New Roman" w:hAnsi="Times New Roman" w:cs="Times New Roman"/>
          <w:i/>
          <w:iCs/>
          <w:color w:val="000000" w:themeColor="text1"/>
          <w:sz w:val="24"/>
          <w:szCs w:val="24"/>
        </w:rPr>
        <w:t xml:space="preserve">A. niger </w:t>
      </w:r>
      <w:r w:rsidRPr="009C6C52">
        <w:rPr>
          <w:rFonts w:ascii="Times New Roman" w:hAnsi="Times New Roman" w:cs="Times New Roman"/>
          <w:color w:val="000000" w:themeColor="text1"/>
          <w:sz w:val="24"/>
          <w:szCs w:val="24"/>
        </w:rPr>
        <w:t xml:space="preserve">at 4.03mg/kg, followed by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Cu-simulated soil without</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at 3.83. The least was recorded in the root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Ahm-simulated soil with</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at 0.96mg/kg (Table 6). There were significant differences among the treatments (Table 6)</w:t>
      </w:r>
    </w:p>
    <w:p w14:paraId="67663560"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For Pb, the highest concentration was recorded in the root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Pb-simulated soil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8.96mg/kg, followed by Pb-simulated soil with A. </w:t>
      </w:r>
      <w:r w:rsidRPr="009C6C52">
        <w:rPr>
          <w:rFonts w:ascii="Times New Roman" w:hAnsi="Times New Roman" w:cs="Times New Roman"/>
          <w:i/>
          <w:iCs/>
          <w:color w:val="000000" w:themeColor="text1"/>
          <w:sz w:val="24"/>
          <w:szCs w:val="24"/>
        </w:rPr>
        <w:t>niger</w:t>
      </w:r>
      <w:r w:rsidRPr="009C6C52">
        <w:rPr>
          <w:rFonts w:ascii="Times New Roman" w:hAnsi="Times New Roman" w:cs="Times New Roman"/>
          <w:color w:val="000000" w:themeColor="text1"/>
          <w:sz w:val="24"/>
          <w:szCs w:val="24"/>
        </w:rPr>
        <w:t xml:space="preserve"> at 7.13mg/kg. The least was recorded in the root of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grown on control with </w:t>
      </w:r>
      <w:r w:rsidRPr="009C6C52">
        <w:rPr>
          <w:rFonts w:ascii="Times New Roman" w:hAnsi="Times New Roman" w:cs="Times New Roman"/>
          <w:i/>
          <w:iCs/>
          <w:color w:val="000000" w:themeColor="text1"/>
          <w:sz w:val="24"/>
          <w:szCs w:val="24"/>
        </w:rPr>
        <w:t xml:space="preserve">A. niger </w:t>
      </w:r>
      <w:r w:rsidRPr="009C6C52">
        <w:rPr>
          <w:rFonts w:ascii="Times New Roman" w:hAnsi="Times New Roman" w:cs="Times New Roman"/>
          <w:color w:val="000000" w:themeColor="text1"/>
          <w:sz w:val="24"/>
          <w:szCs w:val="24"/>
        </w:rPr>
        <w:t xml:space="preserve">at 1.06mg/kg. There were significant differences among the treatments. (Table 6). In this study, </w:t>
      </w:r>
      <w:r w:rsidRPr="009C6C52">
        <w:rPr>
          <w:rFonts w:ascii="Times New Roman" w:hAnsi="Times New Roman" w:cs="Times New Roman"/>
          <w:i/>
          <w:iCs/>
          <w:color w:val="000000" w:themeColor="text1"/>
          <w:sz w:val="24"/>
          <w:szCs w:val="24"/>
        </w:rPr>
        <w:t>F. aestuans</w:t>
      </w:r>
      <w:r w:rsidRPr="009C6C52">
        <w:rPr>
          <w:rFonts w:ascii="Times New Roman" w:hAnsi="Times New Roman" w:cs="Times New Roman"/>
          <w:color w:val="000000" w:themeColor="text1"/>
          <w:sz w:val="24"/>
          <w:szCs w:val="24"/>
        </w:rPr>
        <w:t xml:space="preserve"> in conjunction with </w:t>
      </w:r>
      <w:r w:rsidRPr="009C6C52">
        <w:rPr>
          <w:rFonts w:ascii="Times New Roman" w:hAnsi="Times New Roman" w:cs="Times New Roman"/>
          <w:i/>
          <w:iCs/>
          <w:color w:val="000000" w:themeColor="text1"/>
          <w:sz w:val="24"/>
          <w:szCs w:val="24"/>
        </w:rPr>
        <w:t>Aspergillus</w:t>
      </w:r>
      <w:r w:rsidRPr="009C6C52">
        <w:rPr>
          <w:rFonts w:ascii="Times New Roman" w:hAnsi="Times New Roman" w:cs="Times New Roman"/>
          <w:color w:val="000000" w:themeColor="text1"/>
          <w:sz w:val="24"/>
          <w:szCs w:val="24"/>
        </w:rPr>
        <w:t xml:space="preserve"> had a mutual association in bioaccumulating Pb and Cu. The root and shoot of plants in each simulated bucket varied greatly from each other due to the various treatment added. The findings of Jato </w:t>
      </w:r>
      <w:r w:rsidRPr="009C6C52">
        <w:rPr>
          <w:rFonts w:ascii="Times New Roman" w:hAnsi="Times New Roman" w:cs="Times New Roman"/>
          <w:i/>
          <w:iCs/>
          <w:color w:val="000000" w:themeColor="text1"/>
          <w:sz w:val="24"/>
          <w:szCs w:val="24"/>
        </w:rPr>
        <w:t xml:space="preserve">et al., </w:t>
      </w:r>
      <w:r w:rsidRPr="009C6C52">
        <w:rPr>
          <w:rFonts w:ascii="Times New Roman" w:hAnsi="Times New Roman" w:cs="Times New Roman"/>
          <w:color w:val="000000" w:themeColor="text1"/>
          <w:sz w:val="24"/>
          <w:szCs w:val="24"/>
        </w:rPr>
        <w:t>2023 revealed  that</w:t>
      </w:r>
      <w:r w:rsidRPr="009C6C52">
        <w:rPr>
          <w:rFonts w:ascii="Times New Roman" w:hAnsi="Times New Roman" w:cs="Times New Roman"/>
          <w:i/>
          <w:iCs/>
          <w:color w:val="000000" w:themeColor="text1"/>
          <w:sz w:val="24"/>
          <w:szCs w:val="24"/>
        </w:rPr>
        <w:t xml:space="preserve"> L. aestuans</w:t>
      </w:r>
      <w:r w:rsidRPr="009C6C52">
        <w:rPr>
          <w:rFonts w:ascii="Times New Roman" w:hAnsi="Times New Roman" w:cs="Times New Roman"/>
          <w:color w:val="000000" w:themeColor="text1"/>
          <w:sz w:val="24"/>
          <w:szCs w:val="24"/>
        </w:rPr>
        <w:t xml:space="preserve"> accumulated more metals than</w:t>
      </w:r>
      <w:r w:rsidRPr="009C6C52">
        <w:rPr>
          <w:rFonts w:ascii="Times New Roman" w:hAnsi="Times New Roman" w:cs="Times New Roman"/>
          <w:i/>
          <w:iCs/>
          <w:color w:val="000000" w:themeColor="text1"/>
          <w:sz w:val="24"/>
          <w:szCs w:val="24"/>
        </w:rPr>
        <w:t xml:space="preserve"> S. africana, </w:t>
      </w:r>
      <w:r w:rsidRPr="009C6C52">
        <w:rPr>
          <w:rFonts w:ascii="Times New Roman" w:hAnsi="Times New Roman" w:cs="Times New Roman"/>
          <w:color w:val="000000" w:themeColor="text1"/>
          <w:sz w:val="24"/>
          <w:szCs w:val="24"/>
        </w:rPr>
        <w:t>the accumulation of Cd in the plant root may be due to its binding in cell walls, compartmentalization in vacuoles and complexation with metal binding proteins and peptides, are strategies employed by plants, at least in part, to face unavoidable stress conditions.</w:t>
      </w:r>
    </w:p>
    <w:p w14:paraId="10B84FAF"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Concentration of Heavy Metals in the Soil after Harvesting.</w:t>
      </w:r>
    </w:p>
    <w:p w14:paraId="09D598DC"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After harvest, soil samples were subjected to post analysis to know the level of heavy metal concentration retaining in the soil. For Cadmium, Cu-simulated soil sample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had the highest concentration at 60.00mg/kg, followed by Pb-simulated soil sample without</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at 53.30mg/kg. The least concentration of Cd was recorded for control soil sample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11.70mg/kg (Table 7). For Copper, Cu-simulated soil sample </w:t>
      </w:r>
      <w:r w:rsidRPr="009C6C52">
        <w:rPr>
          <w:rFonts w:ascii="Times New Roman" w:hAnsi="Times New Roman" w:cs="Times New Roman"/>
          <w:color w:val="000000" w:themeColor="text1"/>
          <w:sz w:val="24"/>
          <w:szCs w:val="24"/>
        </w:rPr>
        <w:lastRenderedPageBreak/>
        <w:t xml:space="preserve">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had the highest concentration at 71.7mg/kg, followed by Cu-simulated soil sample with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at 66.7mg/kg. The least concentration of Cu was recorded for control soil sample with A. niger at 16.7mg/kg (Table 7). </w:t>
      </w:r>
    </w:p>
    <w:p w14:paraId="6255F0CF" w14:textId="1F7397A3"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For Lead, Pb-simulated soil sample without </w:t>
      </w:r>
      <w:r w:rsidRPr="009C6C52">
        <w:rPr>
          <w:rFonts w:ascii="Times New Roman" w:hAnsi="Times New Roman" w:cs="Times New Roman"/>
          <w:i/>
          <w:iCs/>
          <w:color w:val="000000" w:themeColor="text1"/>
          <w:sz w:val="24"/>
          <w:szCs w:val="24"/>
        </w:rPr>
        <w:t>A. niger</w:t>
      </w:r>
      <w:r w:rsidRPr="009C6C52">
        <w:rPr>
          <w:rFonts w:ascii="Times New Roman" w:hAnsi="Times New Roman" w:cs="Times New Roman"/>
          <w:color w:val="000000" w:themeColor="text1"/>
          <w:sz w:val="24"/>
          <w:szCs w:val="24"/>
        </w:rPr>
        <w:t xml:space="preserve"> had the highest concentration at 135mg/kg, followed by Ahm-simulated soil sample without</w:t>
      </w:r>
      <w:r w:rsidRPr="009C6C52">
        <w:rPr>
          <w:rFonts w:ascii="Times New Roman" w:hAnsi="Times New Roman" w:cs="Times New Roman"/>
          <w:i/>
          <w:iCs/>
          <w:color w:val="000000" w:themeColor="text1"/>
          <w:sz w:val="24"/>
          <w:szCs w:val="24"/>
        </w:rPr>
        <w:t xml:space="preserve"> A. niger</w:t>
      </w:r>
      <w:r w:rsidRPr="009C6C52">
        <w:rPr>
          <w:rFonts w:ascii="Times New Roman" w:hAnsi="Times New Roman" w:cs="Times New Roman"/>
          <w:color w:val="000000" w:themeColor="text1"/>
          <w:sz w:val="24"/>
          <w:szCs w:val="24"/>
        </w:rPr>
        <w:t xml:space="preserve"> at 113mg/kg. The least concentration of Pb was recorded for control soil sample with A. niger at 28.3mg/kg (Table 7). The findings revealed that </w:t>
      </w:r>
      <w:r w:rsidR="00552DBB">
        <w:rPr>
          <w:rFonts w:ascii="Times New Roman" w:hAnsi="Times New Roman" w:cs="Times New Roman"/>
          <w:i/>
          <w:iCs/>
          <w:color w:val="000000" w:themeColor="text1"/>
          <w:sz w:val="24"/>
          <w:szCs w:val="24"/>
        </w:rPr>
        <w:t xml:space="preserve">A. </w:t>
      </w:r>
      <w:r w:rsidRPr="009C6C52">
        <w:rPr>
          <w:rFonts w:ascii="Times New Roman" w:hAnsi="Times New Roman" w:cs="Times New Roman"/>
          <w:i/>
          <w:iCs/>
          <w:color w:val="000000" w:themeColor="text1"/>
          <w:sz w:val="24"/>
          <w:szCs w:val="24"/>
        </w:rPr>
        <w:t>niger</w:t>
      </w:r>
      <w:r w:rsidRPr="009C6C52">
        <w:rPr>
          <w:rFonts w:ascii="Times New Roman" w:hAnsi="Times New Roman" w:cs="Times New Roman"/>
          <w:color w:val="000000" w:themeColor="text1"/>
          <w:sz w:val="24"/>
          <w:szCs w:val="24"/>
        </w:rPr>
        <w:t xml:space="preserve"> has shown to effectively reduce the growth of heavy metals (Cu, Cd and Pb) contaminated soils. This align with the results of Magajiya, </w:t>
      </w:r>
      <w:r w:rsidRPr="009C6C52">
        <w:rPr>
          <w:rFonts w:ascii="Times New Roman" w:hAnsi="Times New Roman" w:cs="Times New Roman"/>
          <w:i/>
          <w:iCs/>
          <w:color w:val="000000" w:themeColor="text1"/>
          <w:sz w:val="24"/>
          <w:szCs w:val="24"/>
        </w:rPr>
        <w:t xml:space="preserve">et al., </w:t>
      </w:r>
      <w:r w:rsidRPr="009C6C52">
        <w:rPr>
          <w:rFonts w:ascii="Times New Roman" w:hAnsi="Times New Roman" w:cs="Times New Roman"/>
          <w:color w:val="000000" w:themeColor="text1"/>
          <w:sz w:val="24"/>
          <w:szCs w:val="24"/>
        </w:rPr>
        <w:t xml:space="preserve">2025 who observed that </w:t>
      </w:r>
      <w:r w:rsidRPr="009C6C52">
        <w:rPr>
          <w:rFonts w:ascii="Times New Roman" w:hAnsi="Times New Roman" w:cs="Times New Roman"/>
          <w:i/>
          <w:iCs/>
          <w:color w:val="000000" w:themeColor="text1"/>
          <w:sz w:val="24"/>
          <w:szCs w:val="24"/>
        </w:rPr>
        <w:t>Trichoderma</w:t>
      </w:r>
      <w:r w:rsidRPr="009C6C52">
        <w:rPr>
          <w:rFonts w:ascii="Times New Roman" w:hAnsi="Times New Roman" w:cs="Times New Roman"/>
          <w:color w:val="000000" w:themeColor="text1"/>
          <w:sz w:val="24"/>
          <w:szCs w:val="24"/>
        </w:rPr>
        <w:t xml:space="preserve"> generally promoted the best plant growth, especially in Cd and Ni amended soils, while </w:t>
      </w:r>
      <w:r w:rsidRPr="009C6C52">
        <w:rPr>
          <w:rFonts w:ascii="Times New Roman" w:hAnsi="Times New Roman" w:cs="Times New Roman"/>
          <w:i/>
          <w:iCs/>
          <w:color w:val="000000" w:themeColor="text1"/>
          <w:sz w:val="24"/>
          <w:szCs w:val="24"/>
        </w:rPr>
        <w:t>Aspergillus</w:t>
      </w:r>
      <w:r w:rsidRPr="009C6C52">
        <w:rPr>
          <w:rFonts w:ascii="Times New Roman" w:hAnsi="Times New Roman" w:cs="Times New Roman"/>
          <w:color w:val="000000" w:themeColor="text1"/>
          <w:sz w:val="24"/>
          <w:szCs w:val="24"/>
        </w:rPr>
        <w:t xml:space="preserve"> and </w:t>
      </w:r>
      <w:r w:rsidRPr="009C6C52">
        <w:rPr>
          <w:rFonts w:ascii="Times New Roman" w:hAnsi="Times New Roman" w:cs="Times New Roman"/>
          <w:i/>
          <w:iCs/>
          <w:color w:val="000000" w:themeColor="text1"/>
          <w:sz w:val="24"/>
          <w:szCs w:val="24"/>
        </w:rPr>
        <w:t>Penicillium</w:t>
      </w:r>
      <w:r w:rsidRPr="009C6C52">
        <w:rPr>
          <w:rFonts w:ascii="Times New Roman" w:hAnsi="Times New Roman" w:cs="Times New Roman"/>
          <w:color w:val="000000" w:themeColor="text1"/>
          <w:sz w:val="24"/>
          <w:szCs w:val="24"/>
        </w:rPr>
        <w:t xml:space="preserve"> had mixed effects the fungi also played a significant role in metal uptake </w:t>
      </w:r>
      <w:r w:rsidR="00ED6548">
        <w:rPr>
          <w:rFonts w:ascii="Times New Roman" w:hAnsi="Times New Roman" w:cs="Times New Roman"/>
          <w:i/>
          <w:iCs/>
          <w:color w:val="000000" w:themeColor="text1"/>
          <w:sz w:val="24"/>
          <w:szCs w:val="24"/>
        </w:rPr>
        <w:t xml:space="preserve">A. </w:t>
      </w:r>
      <w:r w:rsidRPr="009C6C52">
        <w:rPr>
          <w:rFonts w:ascii="Times New Roman" w:hAnsi="Times New Roman" w:cs="Times New Roman"/>
          <w:i/>
          <w:iCs/>
          <w:color w:val="000000" w:themeColor="text1"/>
          <w:sz w:val="24"/>
          <w:szCs w:val="24"/>
        </w:rPr>
        <w:t xml:space="preserve">niger </w:t>
      </w:r>
      <w:r w:rsidRPr="009C6C52">
        <w:rPr>
          <w:rFonts w:ascii="Times New Roman" w:hAnsi="Times New Roman" w:cs="Times New Roman"/>
          <w:color w:val="000000" w:themeColor="text1"/>
          <w:sz w:val="24"/>
          <w:szCs w:val="24"/>
        </w:rPr>
        <w:t xml:space="preserve">enhanced the accumulation of Cr, Pb and Ni in roots. </w:t>
      </w:r>
    </w:p>
    <w:p w14:paraId="16041A95" w14:textId="77777777" w:rsidR="00CF2D53" w:rsidRPr="009C6C52" w:rsidRDefault="00CF2D53" w:rsidP="00CF2D53">
      <w:pPr>
        <w:pStyle w:val="NormalWeb"/>
        <w:spacing w:after="0" w:afterAutospacing="0" w:line="480" w:lineRule="auto"/>
        <w:jc w:val="both"/>
        <w:rPr>
          <w:b/>
          <w:color w:val="000000" w:themeColor="text1"/>
        </w:rPr>
      </w:pPr>
      <w:r w:rsidRPr="009C6C52">
        <w:rPr>
          <w:b/>
          <w:color w:val="000000" w:themeColor="text1"/>
        </w:rPr>
        <w:t>Conclusion and Recommendation</w:t>
      </w:r>
    </w:p>
    <w:p w14:paraId="367C7064"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This study showed that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reduced heavy metals in simulated soil </w:t>
      </w:r>
      <w:r w:rsidRPr="009C6C52">
        <w:rPr>
          <w:rStyle w:val="markunderlinelocal1862h0"/>
          <w:rFonts w:ascii="Times New Roman" w:hAnsi="Times New Roman" w:cs="Times New Roman"/>
          <w:color w:val="000000" w:themeColor="text1"/>
          <w:sz w:val="24"/>
          <w:szCs w:val="24"/>
        </w:rPr>
        <w:t xml:space="preserve">and </w:t>
      </w:r>
      <w:r w:rsidRPr="009C6C52">
        <w:rPr>
          <w:rStyle w:val="markunderlinelocal1863h0"/>
          <w:rFonts w:ascii="Times New Roman" w:hAnsi="Times New Roman" w:cs="Times New Roman"/>
          <w:color w:val="000000" w:themeColor="text1"/>
          <w:sz w:val="24"/>
          <w:szCs w:val="24"/>
        </w:rPr>
        <w:t xml:space="preserve">thus </w:t>
      </w:r>
      <w:r w:rsidRPr="009C6C52">
        <w:rPr>
          <w:rStyle w:val="markunderlinelocal1864hu0"/>
          <w:rFonts w:ascii="Times New Roman" w:hAnsi="Times New Roman" w:cs="Times New Roman"/>
          <w:color w:val="000000" w:themeColor="text1"/>
          <w:sz w:val="24"/>
          <w:szCs w:val="24"/>
        </w:rPr>
        <w:t>it can be used</w:t>
      </w:r>
      <w:r w:rsidRPr="009C6C52">
        <w:rPr>
          <w:rFonts w:ascii="Times New Roman" w:hAnsi="Times New Roman" w:cs="Times New Roman"/>
          <w:color w:val="000000" w:themeColor="text1"/>
          <w:sz w:val="24"/>
          <w:szCs w:val="24"/>
        </w:rPr>
        <w:t xml:space="preserve"> for phytoremediation of heavy metals in polluted soils. </w:t>
      </w:r>
      <w:r w:rsidRPr="009C6C52">
        <w:rPr>
          <w:rFonts w:ascii="Times New Roman" w:hAnsi="Times New Roman" w:cs="Times New Roman"/>
          <w:i/>
          <w:iCs/>
          <w:color w:val="000000" w:themeColor="text1"/>
          <w:sz w:val="24"/>
          <w:szCs w:val="24"/>
        </w:rPr>
        <w:t xml:space="preserve">Aspergillus niger </w:t>
      </w:r>
      <w:r w:rsidRPr="009C6C52">
        <w:rPr>
          <w:rStyle w:val="markunderlinelocal1865h0"/>
          <w:rFonts w:ascii="Times New Roman" w:hAnsi="Times New Roman" w:cs="Times New Roman"/>
          <w:color w:val="000000" w:themeColor="text1"/>
          <w:sz w:val="24"/>
          <w:szCs w:val="24"/>
        </w:rPr>
        <w:t>together</w:t>
      </w:r>
      <w:r w:rsidRPr="009C6C52">
        <w:rPr>
          <w:rStyle w:val="markunderlinelocal1866h0"/>
          <w:rFonts w:ascii="Times New Roman" w:hAnsi="Times New Roman" w:cs="Times New Roman"/>
          <w:color w:val="000000" w:themeColor="text1"/>
          <w:sz w:val="24"/>
          <w:szCs w:val="24"/>
        </w:rPr>
        <w:t xml:space="preserve"> with </w:t>
      </w:r>
      <w:r w:rsidRPr="009C6C52">
        <w:rPr>
          <w:rFonts w:ascii="Times New Roman" w:hAnsi="Times New Roman" w:cs="Times New Roman"/>
          <w:i/>
          <w:iCs/>
          <w:color w:val="000000" w:themeColor="text1"/>
          <w:sz w:val="24"/>
          <w:szCs w:val="24"/>
        </w:rPr>
        <w:t xml:space="preserve">F. </w:t>
      </w:r>
      <w:r w:rsidRPr="009C6C52">
        <w:rPr>
          <w:rStyle w:val="markunderlinelocal1867h0"/>
          <w:rFonts w:ascii="Times New Roman" w:hAnsi="Times New Roman" w:cs="Times New Roman"/>
          <w:i/>
          <w:iCs/>
          <w:color w:val="000000" w:themeColor="text1"/>
          <w:sz w:val="24"/>
          <w:szCs w:val="24"/>
        </w:rPr>
        <w:t>aestuans</w:t>
      </w:r>
      <w:r w:rsidRPr="009C6C52">
        <w:rPr>
          <w:rFonts w:ascii="Times New Roman" w:hAnsi="Times New Roman" w:cs="Times New Roman"/>
          <w:color w:val="000000" w:themeColor="text1"/>
          <w:sz w:val="24"/>
          <w:szCs w:val="24"/>
        </w:rPr>
        <w:t xml:space="preserve"> played a vital role in cleaning up the </w:t>
      </w:r>
      <w:r w:rsidRPr="009C6C52">
        <w:rPr>
          <w:rStyle w:val="markunderlinelocal1868h0"/>
          <w:rFonts w:ascii="Times New Roman" w:hAnsi="Times New Roman" w:cs="Times New Roman"/>
          <w:color w:val="000000" w:themeColor="text1"/>
          <w:sz w:val="24"/>
          <w:szCs w:val="24"/>
        </w:rPr>
        <w:t xml:space="preserve">soil to a very large extent </w:t>
      </w:r>
      <w:r w:rsidRPr="009C6C52">
        <w:rPr>
          <w:rStyle w:val="markunderlinelocal1869h0"/>
          <w:rFonts w:ascii="Times New Roman" w:hAnsi="Times New Roman" w:cs="Times New Roman"/>
          <w:color w:val="000000" w:themeColor="text1"/>
          <w:sz w:val="24"/>
          <w:szCs w:val="24"/>
        </w:rPr>
        <w:t xml:space="preserve">thus, </w:t>
      </w:r>
      <w:r w:rsidRPr="009C6C52">
        <w:rPr>
          <w:rStyle w:val="markunderlinelocal1871hu0"/>
          <w:rFonts w:ascii="Times New Roman" w:hAnsi="Times New Roman" w:cs="Times New Roman"/>
          <w:color w:val="000000" w:themeColor="text1"/>
          <w:sz w:val="24"/>
          <w:szCs w:val="24"/>
        </w:rPr>
        <w:t>it can be used</w:t>
      </w:r>
      <w:r w:rsidRPr="009C6C52">
        <w:rPr>
          <w:rFonts w:ascii="Times New Roman" w:hAnsi="Times New Roman" w:cs="Times New Roman"/>
          <w:color w:val="000000" w:themeColor="text1"/>
          <w:sz w:val="24"/>
          <w:szCs w:val="24"/>
        </w:rPr>
        <w:t xml:space="preserve"> for bioremediation of heavy metals in </w:t>
      </w:r>
      <w:r w:rsidRPr="009C6C52">
        <w:rPr>
          <w:rStyle w:val="markunderlinelocal1872h0"/>
          <w:rFonts w:ascii="Times New Roman" w:hAnsi="Times New Roman" w:cs="Times New Roman"/>
          <w:color w:val="000000" w:themeColor="text1"/>
          <w:sz w:val="24"/>
          <w:szCs w:val="24"/>
        </w:rPr>
        <w:t>polluted</w:t>
      </w:r>
      <w:r w:rsidRPr="009C6C52">
        <w:rPr>
          <w:rFonts w:ascii="Times New Roman" w:hAnsi="Times New Roman" w:cs="Times New Roman"/>
          <w:color w:val="000000" w:themeColor="text1"/>
          <w:sz w:val="24"/>
          <w:szCs w:val="24"/>
        </w:rPr>
        <w:t xml:space="preserve"> soils.</w:t>
      </w:r>
    </w:p>
    <w:p w14:paraId="5EF070E3" w14:textId="2109CE70"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Based on the findings from the study,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should be added to phytoremediators. Owing to the refusal of growth from Cd-simulated soil without organisms, we recommend that </w:t>
      </w:r>
      <w:r w:rsidRPr="009C6C52">
        <w:rPr>
          <w:rFonts w:ascii="Times New Roman" w:hAnsi="Times New Roman" w:cs="Times New Roman"/>
          <w:i/>
          <w:iCs/>
          <w:color w:val="000000" w:themeColor="text1"/>
          <w:sz w:val="24"/>
          <w:szCs w:val="24"/>
        </w:rPr>
        <w:t>Aspergillus niger</w:t>
      </w:r>
      <w:r w:rsidRPr="009C6C52">
        <w:rPr>
          <w:rFonts w:ascii="Times New Roman" w:hAnsi="Times New Roman" w:cs="Times New Roman"/>
          <w:color w:val="000000" w:themeColor="text1"/>
          <w:sz w:val="24"/>
          <w:szCs w:val="24"/>
        </w:rPr>
        <w:t xml:space="preserve"> in conjunction with </w:t>
      </w:r>
      <w:r w:rsidRPr="009C6C52">
        <w:rPr>
          <w:rFonts w:ascii="Times New Roman" w:hAnsi="Times New Roman" w:cs="Times New Roman"/>
          <w:i/>
          <w:iCs/>
          <w:color w:val="000000" w:themeColor="text1"/>
          <w:sz w:val="24"/>
          <w:szCs w:val="24"/>
        </w:rPr>
        <w:t>Fleurya aestuans</w:t>
      </w:r>
      <w:r w:rsidRPr="009C6C52">
        <w:rPr>
          <w:rFonts w:ascii="Times New Roman" w:hAnsi="Times New Roman" w:cs="Times New Roman"/>
          <w:color w:val="000000" w:themeColor="text1"/>
          <w:sz w:val="24"/>
          <w:szCs w:val="24"/>
        </w:rPr>
        <w:t xml:space="preserve"> should be used for remediation. Also, there is a need for proper dissemination of information to society </w:t>
      </w:r>
      <w:r w:rsidRPr="009C6C52">
        <w:rPr>
          <w:rStyle w:val="markunderlinelocal1873h0"/>
          <w:rFonts w:ascii="Times New Roman" w:hAnsi="Times New Roman" w:cs="Times New Roman"/>
          <w:color w:val="000000" w:themeColor="text1"/>
          <w:sz w:val="24"/>
          <w:szCs w:val="24"/>
        </w:rPr>
        <w:t>especially</w:t>
      </w:r>
      <w:r w:rsidRPr="009C6C52">
        <w:rPr>
          <w:rFonts w:ascii="Times New Roman" w:hAnsi="Times New Roman" w:cs="Times New Roman"/>
          <w:color w:val="000000" w:themeColor="text1"/>
          <w:sz w:val="24"/>
          <w:szCs w:val="24"/>
        </w:rPr>
        <w:t xml:space="preserve"> industries </w:t>
      </w:r>
      <w:r w:rsidRPr="009C6C52">
        <w:rPr>
          <w:rStyle w:val="markunderlinelocal1874h0"/>
          <w:rFonts w:ascii="Times New Roman" w:hAnsi="Times New Roman" w:cs="Times New Roman"/>
          <w:color w:val="000000" w:themeColor="text1"/>
          <w:sz w:val="24"/>
          <w:szCs w:val="24"/>
        </w:rPr>
        <w:t>regarding</w:t>
      </w:r>
      <w:r w:rsidRPr="009C6C52">
        <w:rPr>
          <w:rFonts w:ascii="Times New Roman" w:hAnsi="Times New Roman" w:cs="Times New Roman"/>
          <w:color w:val="000000" w:themeColor="text1"/>
          <w:sz w:val="24"/>
          <w:szCs w:val="24"/>
        </w:rPr>
        <w:t xml:space="preserve"> the hazards of this heavy metal to the health after being consumed from foods grown on suc</w:t>
      </w:r>
      <w:r w:rsidR="009664F5" w:rsidRPr="009C6C52">
        <w:rPr>
          <w:rFonts w:ascii="Times New Roman" w:hAnsi="Times New Roman" w:cs="Times New Roman"/>
          <w:color w:val="000000" w:themeColor="text1"/>
          <w:sz w:val="24"/>
          <w:szCs w:val="24"/>
        </w:rPr>
        <w:t xml:space="preserve">h contaminated sites. Also, we </w:t>
      </w:r>
      <w:r w:rsidRPr="009C6C52">
        <w:rPr>
          <w:rFonts w:ascii="Times New Roman" w:hAnsi="Times New Roman" w:cs="Times New Roman"/>
          <w:color w:val="000000" w:themeColor="text1"/>
          <w:sz w:val="24"/>
          <w:szCs w:val="24"/>
        </w:rPr>
        <w:t xml:space="preserve">recommend that </w:t>
      </w:r>
      <w:r w:rsidRPr="009C6C52">
        <w:rPr>
          <w:rStyle w:val="markunderlinelocal1875h0"/>
          <w:rFonts w:ascii="Times New Roman" w:hAnsi="Times New Roman" w:cs="Times New Roman"/>
          <w:color w:val="000000" w:themeColor="text1"/>
          <w:sz w:val="24"/>
          <w:szCs w:val="24"/>
        </w:rPr>
        <w:t xml:space="preserve">industries </w:t>
      </w:r>
      <w:r w:rsidRPr="009C6C52">
        <w:rPr>
          <w:rStyle w:val="markunderlinelocal1876h0"/>
          <w:rFonts w:ascii="Times New Roman" w:hAnsi="Times New Roman" w:cs="Times New Roman"/>
          <w:color w:val="000000" w:themeColor="text1"/>
          <w:sz w:val="24"/>
          <w:szCs w:val="24"/>
        </w:rPr>
        <w:t>should</w:t>
      </w:r>
      <w:r w:rsidRPr="009C6C52">
        <w:rPr>
          <w:rFonts w:ascii="Times New Roman" w:hAnsi="Times New Roman" w:cs="Times New Roman"/>
          <w:color w:val="000000" w:themeColor="text1"/>
          <w:sz w:val="24"/>
          <w:szCs w:val="24"/>
        </w:rPr>
        <w:t xml:space="preserve"> have a proper way of waste disposal so as not to be </w:t>
      </w:r>
      <w:r w:rsidRPr="009C6C52">
        <w:rPr>
          <w:rFonts w:ascii="Times New Roman" w:hAnsi="Times New Roman" w:cs="Times New Roman"/>
          <w:color w:val="000000" w:themeColor="text1"/>
          <w:sz w:val="24"/>
          <w:szCs w:val="24"/>
        </w:rPr>
        <w:lastRenderedPageBreak/>
        <w:t xml:space="preserve">deposited back to the </w:t>
      </w:r>
      <w:r w:rsidRPr="009C6C52">
        <w:rPr>
          <w:rStyle w:val="markunderlinelocal1877h0"/>
          <w:rFonts w:ascii="Times New Roman" w:hAnsi="Times New Roman" w:cs="Times New Roman"/>
          <w:color w:val="000000" w:themeColor="text1"/>
          <w:sz w:val="24"/>
          <w:szCs w:val="24"/>
        </w:rPr>
        <w:t xml:space="preserve">soil </w:t>
      </w:r>
      <w:r w:rsidRPr="009C6C52">
        <w:rPr>
          <w:rStyle w:val="markunderlinelocal1878h0"/>
          <w:rFonts w:ascii="Times New Roman" w:hAnsi="Times New Roman" w:cs="Times New Roman"/>
          <w:color w:val="000000" w:themeColor="text1"/>
          <w:sz w:val="24"/>
          <w:szCs w:val="24"/>
        </w:rPr>
        <w:t>which</w:t>
      </w:r>
      <w:r w:rsidRPr="009C6C52">
        <w:rPr>
          <w:rFonts w:ascii="Times New Roman" w:hAnsi="Times New Roman" w:cs="Times New Roman"/>
          <w:color w:val="000000" w:themeColor="text1"/>
          <w:sz w:val="24"/>
          <w:szCs w:val="24"/>
        </w:rPr>
        <w:t xml:space="preserve"> will later cause harm to the end-user (humans) from agricultural products. After remediation experiment, plants used should be uprooted and not just removing the shoot. After harvesting the plants, the residue should be recycled. </w:t>
      </w:r>
    </w:p>
    <w:p w14:paraId="6B4975DE" w14:textId="77777777" w:rsidR="001D0BE4" w:rsidRDefault="001D0BE4" w:rsidP="00CF2D53">
      <w:pPr>
        <w:spacing w:line="480" w:lineRule="auto"/>
        <w:jc w:val="both"/>
        <w:rPr>
          <w:rFonts w:ascii="Times New Roman" w:hAnsi="Times New Roman" w:cs="Times New Roman"/>
          <w:color w:val="000000" w:themeColor="text1"/>
          <w:sz w:val="24"/>
          <w:szCs w:val="24"/>
        </w:rPr>
      </w:pPr>
    </w:p>
    <w:p w14:paraId="7C3BB510" w14:textId="77777777" w:rsidR="001D0BE4" w:rsidRDefault="001D0BE4" w:rsidP="00CF2D53">
      <w:pPr>
        <w:spacing w:line="480" w:lineRule="auto"/>
        <w:jc w:val="both"/>
        <w:rPr>
          <w:rFonts w:ascii="Times New Roman" w:hAnsi="Times New Roman" w:cs="Times New Roman"/>
          <w:color w:val="000000" w:themeColor="text1"/>
          <w:sz w:val="24"/>
          <w:szCs w:val="24"/>
        </w:rPr>
      </w:pPr>
    </w:p>
    <w:p w14:paraId="49279605"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COMPETING INTERESTS DISCLAIMER:</w:t>
      </w:r>
    </w:p>
    <w:p w14:paraId="0EB32AB1"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06FF574D" w14:textId="66998B80" w:rsidR="008B51E3" w:rsidRPr="009C6C52" w:rsidRDefault="00CF2D53" w:rsidP="00414589">
      <w:pPr>
        <w:spacing w:line="480" w:lineRule="auto"/>
        <w:jc w:val="both"/>
        <w:rPr>
          <w:rFonts w:ascii="Times New Roman" w:hAnsi="Times New Roman" w:cs="Times New Roman"/>
          <w:b/>
          <w:color w:val="000000" w:themeColor="text1"/>
          <w:sz w:val="24"/>
          <w:szCs w:val="24"/>
        </w:rPr>
      </w:pPr>
      <w:r w:rsidRPr="009C6C52">
        <w:rPr>
          <w:rFonts w:ascii="Times New Roman" w:hAnsi="Times New Roman" w:cs="Times New Roman"/>
          <w:b/>
          <w:color w:val="000000" w:themeColor="text1"/>
          <w:sz w:val="24"/>
          <w:szCs w:val="24"/>
        </w:rPr>
        <w:t>REFERENCES</w:t>
      </w:r>
    </w:p>
    <w:p w14:paraId="0CC4D84D" w14:textId="4683ED6D" w:rsidR="008B51E3" w:rsidRPr="009C6C52" w:rsidRDefault="00414589"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Ademola, </w:t>
      </w:r>
      <w:r w:rsidR="008B51E3" w:rsidRPr="009C6C52">
        <w:rPr>
          <w:rFonts w:ascii="Times New Roman" w:hAnsi="Times New Roman" w:cs="Times New Roman"/>
          <w:color w:val="000000" w:themeColor="text1"/>
          <w:sz w:val="24"/>
          <w:szCs w:val="24"/>
        </w:rPr>
        <w:t xml:space="preserve">B. </w:t>
      </w:r>
      <w:r w:rsidRPr="009C6C52">
        <w:rPr>
          <w:rFonts w:ascii="Times New Roman" w:hAnsi="Times New Roman" w:cs="Times New Roman"/>
          <w:color w:val="000000" w:themeColor="text1"/>
          <w:sz w:val="24"/>
          <w:szCs w:val="24"/>
        </w:rPr>
        <w:t>(</w:t>
      </w:r>
      <w:r w:rsidR="00345042" w:rsidRPr="009C6C52">
        <w:rPr>
          <w:rFonts w:ascii="Times New Roman" w:hAnsi="Times New Roman" w:cs="Times New Roman"/>
          <w:color w:val="000000" w:themeColor="text1"/>
          <w:sz w:val="24"/>
          <w:szCs w:val="24"/>
        </w:rPr>
        <w:t>2020).</w:t>
      </w:r>
      <w:r w:rsidRPr="009C6C52">
        <w:rPr>
          <w:rFonts w:ascii="Times New Roman" w:hAnsi="Times New Roman" w:cs="Times New Roman"/>
          <w:color w:val="000000" w:themeColor="text1"/>
          <w:sz w:val="24"/>
          <w:szCs w:val="24"/>
        </w:rPr>
        <w:t xml:space="preserve"> </w:t>
      </w:r>
      <w:r w:rsidR="008B51E3" w:rsidRPr="009C6C52">
        <w:rPr>
          <w:rFonts w:ascii="Times New Roman" w:hAnsi="Times New Roman" w:cs="Times New Roman"/>
          <w:color w:val="000000" w:themeColor="text1"/>
          <w:sz w:val="24"/>
          <w:szCs w:val="24"/>
        </w:rPr>
        <w:t xml:space="preserve">Comparative Evaluation of Phytoremediation Potential of </w:t>
      </w:r>
      <w:r w:rsidR="008B51E3" w:rsidRPr="009C6C52">
        <w:rPr>
          <w:rFonts w:ascii="Times New Roman" w:hAnsi="Times New Roman" w:cs="Times New Roman"/>
          <w:i/>
          <w:color w:val="000000" w:themeColor="text1"/>
          <w:sz w:val="24"/>
          <w:szCs w:val="24"/>
        </w:rPr>
        <w:t>Laportea Aestunans L.</w:t>
      </w:r>
      <w:r w:rsidR="008B51E3" w:rsidRPr="009C6C52">
        <w:rPr>
          <w:rFonts w:ascii="Times New Roman" w:hAnsi="Times New Roman" w:cs="Times New Roman"/>
          <w:color w:val="000000" w:themeColor="text1"/>
          <w:sz w:val="24"/>
          <w:szCs w:val="24"/>
        </w:rPr>
        <w:t xml:space="preserve"> and </w:t>
      </w:r>
      <w:r w:rsidR="008B51E3" w:rsidRPr="009C6C52">
        <w:rPr>
          <w:rFonts w:ascii="Times New Roman" w:hAnsi="Times New Roman" w:cs="Times New Roman"/>
          <w:i/>
          <w:color w:val="000000" w:themeColor="text1"/>
          <w:sz w:val="24"/>
          <w:szCs w:val="24"/>
        </w:rPr>
        <w:t>Tithonia Diversifolia</w:t>
      </w:r>
      <w:r w:rsidR="008B51E3" w:rsidRPr="009C6C52">
        <w:rPr>
          <w:rFonts w:ascii="Times New Roman" w:hAnsi="Times New Roman" w:cs="Times New Roman"/>
          <w:color w:val="000000" w:themeColor="text1"/>
          <w:sz w:val="24"/>
          <w:szCs w:val="24"/>
        </w:rPr>
        <w:t xml:space="preserve"> for Cadmium Metal Remediation. </w:t>
      </w:r>
      <w:r w:rsidR="008B51E3" w:rsidRPr="009C6C52">
        <w:rPr>
          <w:rFonts w:ascii="Times New Roman" w:hAnsi="Times New Roman" w:cs="Times New Roman"/>
          <w:i/>
          <w:color w:val="000000" w:themeColor="text1"/>
          <w:sz w:val="24"/>
          <w:szCs w:val="24"/>
        </w:rPr>
        <w:t xml:space="preserve">International Journal of Current Research in Applied Chemistry &amp; Chemical Engineering. </w:t>
      </w:r>
      <w:r w:rsidR="00C21B69" w:rsidRPr="009C6C52">
        <w:rPr>
          <w:rFonts w:ascii="Times New Roman" w:hAnsi="Times New Roman" w:cs="Times New Roman"/>
          <w:color w:val="000000" w:themeColor="text1"/>
          <w:sz w:val="24"/>
          <w:szCs w:val="24"/>
        </w:rPr>
        <w:t xml:space="preserve">Vol. 4, Issue 1. </w:t>
      </w:r>
    </w:p>
    <w:p w14:paraId="76AAC5B4" w14:textId="2FFA7488" w:rsidR="008B51E3" w:rsidRPr="009C6C52" w:rsidRDefault="00BE6049"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Akyengo, O, Inalegwu B, Ogo, </w:t>
      </w:r>
      <w:r w:rsidR="008B51E3" w:rsidRPr="009C6C52">
        <w:rPr>
          <w:rFonts w:ascii="Times New Roman" w:hAnsi="Times New Roman" w:cs="Times New Roman"/>
          <w:color w:val="000000" w:themeColor="text1"/>
          <w:sz w:val="24"/>
          <w:szCs w:val="24"/>
        </w:rPr>
        <w:t>A</w:t>
      </w:r>
      <w:r w:rsidRPr="009C6C52">
        <w:rPr>
          <w:rFonts w:ascii="Times New Roman" w:hAnsi="Times New Roman" w:cs="Times New Roman"/>
          <w:color w:val="000000" w:themeColor="text1"/>
          <w:sz w:val="24"/>
          <w:szCs w:val="24"/>
        </w:rPr>
        <w:t xml:space="preserve">. </w:t>
      </w:r>
      <w:r w:rsidR="008B51E3" w:rsidRPr="009C6C52">
        <w:rPr>
          <w:rFonts w:ascii="Times New Roman" w:hAnsi="Times New Roman" w:cs="Times New Roman"/>
          <w:color w:val="000000" w:themeColor="text1"/>
          <w:sz w:val="24"/>
          <w:szCs w:val="24"/>
        </w:rPr>
        <w:t>O</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 xml:space="preserve">and Jato, </w:t>
      </w:r>
      <w:r w:rsidR="008B51E3" w:rsidRPr="009C6C52">
        <w:rPr>
          <w:rFonts w:ascii="Times New Roman" w:hAnsi="Times New Roman" w:cs="Times New Roman"/>
          <w:color w:val="000000" w:themeColor="text1"/>
          <w:sz w:val="24"/>
          <w:szCs w:val="24"/>
        </w:rPr>
        <w:t>J</w:t>
      </w:r>
      <w:r w:rsidRPr="009C6C52">
        <w:rPr>
          <w:rFonts w:ascii="Times New Roman" w:hAnsi="Times New Roman" w:cs="Times New Roman"/>
          <w:color w:val="000000" w:themeColor="text1"/>
          <w:sz w:val="24"/>
          <w:szCs w:val="24"/>
        </w:rPr>
        <w:t xml:space="preserve">. </w:t>
      </w:r>
      <w:r w:rsidR="008B51E3" w:rsidRPr="009C6C52">
        <w:rPr>
          <w:rFonts w:ascii="Times New Roman" w:hAnsi="Times New Roman" w:cs="Times New Roman"/>
          <w:color w:val="000000" w:themeColor="text1"/>
          <w:sz w:val="24"/>
          <w:szCs w:val="24"/>
        </w:rPr>
        <w:t>A</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(2019) Heavy Metal Bioaccumulation Potential of Liquid Habitat from River Challawa to Tillapia zilli. </w:t>
      </w:r>
      <w:r w:rsidR="008B51E3" w:rsidRPr="009C6C52">
        <w:rPr>
          <w:rFonts w:ascii="Times New Roman" w:hAnsi="Times New Roman" w:cs="Times New Roman"/>
          <w:i/>
          <w:color w:val="000000" w:themeColor="text1"/>
          <w:sz w:val="24"/>
          <w:szCs w:val="24"/>
        </w:rPr>
        <w:t>International Journal of Life Science Research</w:t>
      </w:r>
      <w:r w:rsidR="008B51E3" w:rsidRPr="009C6C52">
        <w:rPr>
          <w:rFonts w:ascii="Times New Roman" w:hAnsi="Times New Roman" w:cs="Times New Roman"/>
          <w:color w:val="000000" w:themeColor="text1"/>
          <w:sz w:val="24"/>
          <w:szCs w:val="24"/>
        </w:rPr>
        <w:t xml:space="preserve"> 7(3): 100-109.</w:t>
      </w:r>
    </w:p>
    <w:p w14:paraId="106F9264" w14:textId="4B9FF0E2"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American Society for Microbiology (ASM). (2005). Serial Dilution Protocols. ASM </w:t>
      </w:r>
      <w:r w:rsidRPr="009C6C52">
        <w:rPr>
          <w:rFonts w:ascii="Times New Roman" w:hAnsi="Times New Roman" w:cs="Times New Roman"/>
          <w:i/>
          <w:color w:val="000000" w:themeColor="text1"/>
          <w:sz w:val="24"/>
          <w:szCs w:val="24"/>
        </w:rPr>
        <w:t>Microbiology Education Journal</w:t>
      </w:r>
      <w:r w:rsidR="00C54DF8" w:rsidRPr="009C6C52">
        <w:rPr>
          <w:rFonts w:ascii="Times New Roman" w:hAnsi="Times New Roman" w:cs="Times New Roman"/>
          <w:color w:val="000000" w:themeColor="text1"/>
          <w:sz w:val="24"/>
          <w:szCs w:val="24"/>
        </w:rPr>
        <w:t xml:space="preserve">. </w:t>
      </w:r>
      <w:hyperlink r:id="rId7" w:history="1">
        <w:r w:rsidRPr="009C6C52">
          <w:rPr>
            <w:rStyle w:val="Hyperlink"/>
            <w:rFonts w:ascii="Times New Roman" w:hAnsi="Times New Roman" w:cs="Times New Roman"/>
            <w:color w:val="000000" w:themeColor="text1"/>
            <w:sz w:val="24"/>
            <w:szCs w:val="24"/>
          </w:rPr>
          <w:t>https://asm.org/asm/media/protocol-images/serial-dilution-protocols.pdf?ext=.pdf</w:t>
        </w:r>
      </w:hyperlink>
      <w:r w:rsidRPr="009C6C52">
        <w:rPr>
          <w:rFonts w:ascii="Times New Roman" w:hAnsi="Times New Roman" w:cs="Times New Roman"/>
          <w:color w:val="000000" w:themeColor="text1"/>
          <w:sz w:val="24"/>
          <w:szCs w:val="24"/>
        </w:rPr>
        <w:t>.</w:t>
      </w:r>
    </w:p>
    <w:p w14:paraId="234FAD85" w14:textId="612156C2" w:rsidR="008B51E3" w:rsidRPr="009C6C52" w:rsidRDefault="00924D77"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Amusan, A. A., Ige, D. V., and </w:t>
      </w:r>
      <w:r w:rsidR="008B51E3" w:rsidRPr="009C6C52">
        <w:rPr>
          <w:rFonts w:ascii="Times New Roman" w:hAnsi="Times New Roman" w:cs="Times New Roman"/>
          <w:color w:val="000000" w:themeColor="text1"/>
          <w:sz w:val="24"/>
          <w:szCs w:val="24"/>
        </w:rPr>
        <w:t xml:space="preserve">Salami, S. L. (2003). Effect of </w:t>
      </w:r>
      <w:r w:rsidR="009A071A" w:rsidRPr="009C6C52">
        <w:rPr>
          <w:rFonts w:ascii="Times New Roman" w:hAnsi="Times New Roman" w:cs="Times New Roman"/>
          <w:color w:val="000000" w:themeColor="text1"/>
          <w:sz w:val="24"/>
          <w:szCs w:val="24"/>
        </w:rPr>
        <w:t xml:space="preserve">Traffic Density </w:t>
      </w:r>
      <w:r w:rsidR="008B51E3" w:rsidRPr="009C6C52">
        <w:rPr>
          <w:rFonts w:ascii="Times New Roman" w:hAnsi="Times New Roman" w:cs="Times New Roman"/>
          <w:color w:val="000000" w:themeColor="text1"/>
          <w:sz w:val="24"/>
          <w:szCs w:val="24"/>
        </w:rPr>
        <w:t xml:space="preserve">on </w:t>
      </w:r>
      <w:r w:rsidR="009A071A" w:rsidRPr="009C6C52">
        <w:rPr>
          <w:rFonts w:ascii="Times New Roman" w:hAnsi="Times New Roman" w:cs="Times New Roman"/>
          <w:color w:val="000000" w:themeColor="text1"/>
          <w:sz w:val="24"/>
          <w:szCs w:val="24"/>
        </w:rPr>
        <w:t xml:space="preserve">Heavy Metal Content </w:t>
      </w:r>
      <w:r w:rsidR="008B51E3" w:rsidRPr="009C6C52">
        <w:rPr>
          <w:rFonts w:ascii="Times New Roman" w:hAnsi="Times New Roman" w:cs="Times New Roman"/>
          <w:color w:val="000000" w:themeColor="text1"/>
          <w:sz w:val="24"/>
          <w:szCs w:val="24"/>
        </w:rPr>
        <w:t xml:space="preserve">of </w:t>
      </w:r>
      <w:r w:rsidR="009A071A" w:rsidRPr="009C6C52">
        <w:rPr>
          <w:rFonts w:ascii="Times New Roman" w:hAnsi="Times New Roman" w:cs="Times New Roman"/>
          <w:color w:val="000000" w:themeColor="text1"/>
          <w:sz w:val="24"/>
          <w:szCs w:val="24"/>
        </w:rPr>
        <w:t xml:space="preserve">Soil </w:t>
      </w:r>
      <w:r w:rsidR="008B51E3" w:rsidRPr="009C6C52">
        <w:rPr>
          <w:rFonts w:ascii="Times New Roman" w:hAnsi="Times New Roman" w:cs="Times New Roman"/>
          <w:color w:val="000000" w:themeColor="text1"/>
          <w:sz w:val="24"/>
          <w:szCs w:val="24"/>
        </w:rPr>
        <w:t xml:space="preserve">and </w:t>
      </w:r>
      <w:r w:rsidR="009A071A" w:rsidRPr="009C6C52">
        <w:rPr>
          <w:rFonts w:ascii="Times New Roman" w:hAnsi="Times New Roman" w:cs="Times New Roman"/>
          <w:color w:val="000000" w:themeColor="text1"/>
          <w:sz w:val="24"/>
          <w:szCs w:val="24"/>
        </w:rPr>
        <w:t xml:space="preserve">Vegetation </w:t>
      </w:r>
      <w:r w:rsidR="008C6BF1" w:rsidRPr="009C6C52">
        <w:rPr>
          <w:rFonts w:ascii="Times New Roman" w:hAnsi="Times New Roman" w:cs="Times New Roman"/>
          <w:color w:val="000000" w:themeColor="text1"/>
          <w:sz w:val="24"/>
          <w:szCs w:val="24"/>
        </w:rPr>
        <w:t xml:space="preserve">along </w:t>
      </w:r>
      <w:r w:rsidR="009A071A" w:rsidRPr="009C6C52">
        <w:rPr>
          <w:rFonts w:ascii="Times New Roman" w:hAnsi="Times New Roman" w:cs="Times New Roman"/>
          <w:color w:val="000000" w:themeColor="text1"/>
          <w:sz w:val="24"/>
          <w:szCs w:val="24"/>
        </w:rPr>
        <w:t xml:space="preserve">Roadsides </w:t>
      </w:r>
      <w:r w:rsidR="008B51E3" w:rsidRPr="009C6C52">
        <w:rPr>
          <w:rFonts w:ascii="Times New Roman" w:hAnsi="Times New Roman" w:cs="Times New Roman"/>
          <w:color w:val="000000" w:themeColor="text1"/>
          <w:sz w:val="24"/>
          <w:szCs w:val="24"/>
        </w:rPr>
        <w:t>in Osun state, Nigeria.</w:t>
      </w:r>
      <w:r w:rsidR="008B51E3" w:rsidRPr="009C6C52">
        <w:rPr>
          <w:rFonts w:ascii="Times New Roman" w:hAnsi="Times New Roman" w:cs="Times New Roman"/>
          <w:i/>
          <w:color w:val="000000" w:themeColor="text1"/>
          <w:sz w:val="24"/>
          <w:szCs w:val="24"/>
        </w:rPr>
        <w:t xml:space="preserve"> West African Journal of Applied Ecology,</w:t>
      </w:r>
      <w:r w:rsidR="008B51E3" w:rsidRPr="009C6C52">
        <w:rPr>
          <w:rFonts w:ascii="Times New Roman" w:hAnsi="Times New Roman" w:cs="Times New Roman"/>
          <w:color w:val="000000" w:themeColor="text1"/>
          <w:sz w:val="24"/>
          <w:szCs w:val="24"/>
        </w:rPr>
        <w:t xml:space="preserve"> 4(1), 107-115. </w:t>
      </w:r>
    </w:p>
    <w:p w14:paraId="42C07AB8" w14:textId="31AE2BC4"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Ayesa. S.A, Chukwuka. K.S,</w:t>
      </w:r>
      <w:r w:rsidR="00A22B37" w:rsidRPr="009C6C52">
        <w:rPr>
          <w:rFonts w:ascii="Times New Roman" w:hAnsi="Times New Roman" w:cs="Times New Roman"/>
          <w:color w:val="000000" w:themeColor="text1"/>
          <w:sz w:val="24"/>
          <w:szCs w:val="24"/>
        </w:rPr>
        <w:t xml:space="preserve"> and  </w:t>
      </w:r>
      <w:r w:rsidRPr="009C6C52">
        <w:rPr>
          <w:rFonts w:ascii="Times New Roman" w:hAnsi="Times New Roman" w:cs="Times New Roman"/>
          <w:color w:val="000000" w:themeColor="text1"/>
          <w:sz w:val="24"/>
          <w:szCs w:val="24"/>
        </w:rPr>
        <w:t xml:space="preserve">Odeyemi. O. O 2018: Tolerance of </w:t>
      </w:r>
      <w:r w:rsidRPr="009C6C52">
        <w:rPr>
          <w:rFonts w:ascii="Times New Roman" w:hAnsi="Times New Roman" w:cs="Times New Roman"/>
          <w:i/>
          <w:iCs/>
          <w:color w:val="000000" w:themeColor="text1"/>
          <w:sz w:val="24"/>
          <w:szCs w:val="24"/>
        </w:rPr>
        <w:t>Thithonia diversifolia a</w:t>
      </w:r>
      <w:r w:rsidRPr="009C6C52">
        <w:rPr>
          <w:rFonts w:ascii="Times New Roman" w:hAnsi="Times New Roman" w:cs="Times New Roman"/>
          <w:color w:val="000000" w:themeColor="text1"/>
          <w:sz w:val="24"/>
          <w:szCs w:val="24"/>
        </w:rPr>
        <w:t xml:space="preserve">nd </w:t>
      </w:r>
      <w:r w:rsidRPr="009C6C52">
        <w:rPr>
          <w:rFonts w:ascii="Times New Roman" w:hAnsi="Times New Roman" w:cs="Times New Roman"/>
          <w:i/>
          <w:iCs/>
          <w:color w:val="000000" w:themeColor="text1"/>
          <w:sz w:val="24"/>
          <w:szCs w:val="24"/>
        </w:rPr>
        <w:t>Chromolaena odorata</w:t>
      </w:r>
      <w:r w:rsidRPr="009C6C52">
        <w:rPr>
          <w:rFonts w:ascii="Times New Roman" w:hAnsi="Times New Roman" w:cs="Times New Roman"/>
          <w:color w:val="000000" w:themeColor="text1"/>
          <w:sz w:val="24"/>
          <w:szCs w:val="24"/>
        </w:rPr>
        <w:t xml:space="preserve"> in heavy metal simulated-polluted soils and three selected dumpsites. Elsevier toxicology reports. ISSN:2214-7500. Available online at </w:t>
      </w:r>
      <w:hyperlink r:id="rId8" w:history="1">
        <w:r w:rsidRPr="009C6C52">
          <w:rPr>
            <w:rStyle w:val="Hyperlink"/>
            <w:rFonts w:ascii="Times New Roman" w:hAnsi="Times New Roman" w:cs="Times New Roman"/>
            <w:color w:val="000000" w:themeColor="text1"/>
            <w:sz w:val="24"/>
            <w:szCs w:val="24"/>
          </w:rPr>
          <w:t>www.elsevier.com/locate/toxrep</w:t>
        </w:r>
      </w:hyperlink>
      <w:r w:rsidRPr="009C6C52">
        <w:rPr>
          <w:rFonts w:ascii="Times New Roman" w:hAnsi="Times New Roman" w:cs="Times New Roman"/>
          <w:color w:val="000000" w:themeColor="text1"/>
          <w:sz w:val="24"/>
          <w:szCs w:val="24"/>
        </w:rPr>
        <w:t>. October -November 2018. Vol 5, 1134-1139.  (DOI: 10.106/j.toxrep.2018.11.007).</w:t>
      </w:r>
    </w:p>
    <w:p w14:paraId="6D30AF8B" w14:textId="70A63CAA"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Barouch</w:t>
      </w:r>
      <w:r w:rsidR="00E24773"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J</w:t>
      </w:r>
      <w:r w:rsidR="00E24773"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(2024). Fungal Bioremediation: A Natural Solution to Environmental Pollution. </w:t>
      </w:r>
      <w:r w:rsidRPr="009C6C52">
        <w:rPr>
          <w:rFonts w:ascii="Times New Roman" w:hAnsi="Times New Roman" w:cs="Times New Roman"/>
          <w:i/>
          <w:color w:val="000000" w:themeColor="text1"/>
          <w:sz w:val="24"/>
          <w:szCs w:val="24"/>
        </w:rPr>
        <w:t>Virol</w:t>
      </w:r>
      <w:r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i/>
          <w:color w:val="000000" w:themeColor="text1"/>
          <w:sz w:val="24"/>
          <w:szCs w:val="24"/>
        </w:rPr>
        <w:t>Myco</w:t>
      </w:r>
      <w:r w:rsidRPr="009C6C52">
        <w:rPr>
          <w:rFonts w:ascii="Times New Roman" w:hAnsi="Times New Roman" w:cs="Times New Roman"/>
          <w:color w:val="000000" w:themeColor="text1"/>
          <w:sz w:val="24"/>
          <w:szCs w:val="24"/>
        </w:rPr>
        <w:t xml:space="preserve">. 13:296. </w:t>
      </w:r>
    </w:p>
    <w:p w14:paraId="7FCB6B5E" w14:textId="782A8420"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Chukwumati</w:t>
      </w:r>
      <w:r w:rsidR="00A86710"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J</w:t>
      </w:r>
      <w:r w:rsidR="00A86710"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 xml:space="preserve"> A</w:t>
      </w:r>
      <w:r w:rsidR="00A86710"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and Ikiriko</w:t>
      </w:r>
      <w:r w:rsidR="00A86710" w:rsidRPr="009C6C52">
        <w:rPr>
          <w:rFonts w:ascii="Times New Roman" w:hAnsi="Times New Roman" w:cs="Times New Roman"/>
          <w:color w:val="000000" w:themeColor="text1"/>
          <w:sz w:val="24"/>
          <w:szCs w:val="24"/>
        </w:rPr>
        <w:t xml:space="preserve">, M. </w:t>
      </w:r>
      <w:r w:rsidRPr="009C6C52">
        <w:rPr>
          <w:rFonts w:ascii="Times New Roman" w:hAnsi="Times New Roman" w:cs="Times New Roman"/>
          <w:color w:val="000000" w:themeColor="text1"/>
          <w:sz w:val="24"/>
          <w:szCs w:val="24"/>
        </w:rPr>
        <w:t xml:space="preserve">(2023). Effectiveness of </w:t>
      </w:r>
      <w:r w:rsidR="00A86710" w:rsidRPr="009C6C52">
        <w:rPr>
          <w:rFonts w:ascii="Times New Roman" w:hAnsi="Times New Roman" w:cs="Times New Roman"/>
          <w:color w:val="000000" w:themeColor="text1"/>
          <w:sz w:val="24"/>
          <w:szCs w:val="24"/>
        </w:rPr>
        <w:t xml:space="preserve">Bio- Phytoremediation </w:t>
      </w:r>
      <w:r w:rsidRPr="009C6C52">
        <w:rPr>
          <w:rFonts w:ascii="Times New Roman" w:hAnsi="Times New Roman" w:cs="Times New Roman"/>
          <w:color w:val="000000" w:themeColor="text1"/>
          <w:sz w:val="24"/>
          <w:szCs w:val="24"/>
        </w:rPr>
        <w:t xml:space="preserve">on </w:t>
      </w:r>
      <w:r w:rsidR="00A86710" w:rsidRPr="009C6C52">
        <w:rPr>
          <w:rFonts w:ascii="Times New Roman" w:hAnsi="Times New Roman" w:cs="Times New Roman"/>
          <w:color w:val="000000" w:themeColor="text1"/>
          <w:sz w:val="24"/>
          <w:szCs w:val="24"/>
        </w:rPr>
        <w:t>Heavy Metal Contaminated Soils</w:t>
      </w:r>
      <w:r w:rsidRPr="009C6C52">
        <w:rPr>
          <w:rFonts w:ascii="Times New Roman" w:hAnsi="Times New Roman" w:cs="Times New Roman"/>
          <w:color w:val="000000" w:themeColor="text1"/>
          <w:sz w:val="24"/>
          <w:szCs w:val="24"/>
        </w:rPr>
        <w:t xml:space="preserve">: A review GSC Advanced Research and Reviews, 2023, 14(03), 054–063 Publication history: Received on 09 January 2023; revised on 26 </w:t>
      </w:r>
    </w:p>
    <w:p w14:paraId="39E2E95D" w14:textId="7B6228CF"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Collins, C. H.</w:t>
      </w:r>
      <w:r w:rsidR="00845D47" w:rsidRPr="009C6C52">
        <w:rPr>
          <w:rFonts w:ascii="Times New Roman" w:hAnsi="Times New Roman" w:cs="Times New Roman"/>
          <w:color w:val="000000" w:themeColor="text1"/>
          <w:sz w:val="24"/>
          <w:szCs w:val="24"/>
        </w:rPr>
        <w:t xml:space="preserve">, Lyne, P. M., Grange, J. M., and </w:t>
      </w:r>
      <w:r w:rsidRPr="009C6C52">
        <w:rPr>
          <w:rFonts w:ascii="Times New Roman" w:hAnsi="Times New Roman" w:cs="Times New Roman"/>
          <w:color w:val="000000" w:themeColor="text1"/>
          <w:sz w:val="24"/>
          <w:szCs w:val="24"/>
        </w:rPr>
        <w:t>Falkinham, J. O. (2004). Collins and Lyne’s Microbiological Methods (8</w:t>
      </w:r>
      <w:r w:rsidRPr="009C6C52">
        <w:rPr>
          <w:rFonts w:ascii="Times New Roman" w:hAnsi="Times New Roman" w:cs="Times New Roman"/>
          <w:color w:val="000000" w:themeColor="text1"/>
          <w:sz w:val="24"/>
          <w:szCs w:val="24"/>
          <w:vertAlign w:val="superscript"/>
        </w:rPr>
        <w:t>th</w:t>
      </w:r>
      <w:r w:rsidRPr="009C6C52">
        <w:rPr>
          <w:rFonts w:ascii="Times New Roman" w:hAnsi="Times New Roman" w:cs="Times New Roman"/>
          <w:color w:val="000000" w:themeColor="text1"/>
          <w:sz w:val="24"/>
          <w:szCs w:val="24"/>
        </w:rPr>
        <w:t xml:space="preserve"> ed.). Arnold; Butterworth-Heinemann.</w:t>
      </w:r>
    </w:p>
    <w:p w14:paraId="511F6422" w14:textId="1CD62581" w:rsidR="008B51E3"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Deo, B., Nahak, G. and Sahu, R.K. (2011). Studies on the </w:t>
      </w:r>
      <w:r w:rsidR="00FA7D68" w:rsidRPr="009C6C52">
        <w:rPr>
          <w:rFonts w:ascii="Times New Roman" w:hAnsi="Times New Roman" w:cs="Times New Roman"/>
          <w:color w:val="000000" w:themeColor="text1"/>
          <w:sz w:val="24"/>
          <w:szCs w:val="24"/>
        </w:rPr>
        <w:t xml:space="preserve">Uptake </w:t>
      </w:r>
      <w:r w:rsidRPr="009C6C52">
        <w:rPr>
          <w:rFonts w:ascii="Times New Roman" w:hAnsi="Times New Roman" w:cs="Times New Roman"/>
          <w:color w:val="000000" w:themeColor="text1"/>
          <w:sz w:val="24"/>
          <w:szCs w:val="24"/>
        </w:rPr>
        <w:t xml:space="preserve">of </w:t>
      </w:r>
      <w:r w:rsidR="00FA7D68" w:rsidRPr="009C6C52">
        <w:rPr>
          <w:rFonts w:ascii="Times New Roman" w:hAnsi="Times New Roman" w:cs="Times New Roman"/>
          <w:color w:val="000000" w:themeColor="text1"/>
          <w:sz w:val="24"/>
          <w:szCs w:val="24"/>
        </w:rPr>
        <w:t xml:space="preserve">Heavy Metals by Selected Plant Species Growing </w:t>
      </w:r>
      <w:r w:rsidRPr="009C6C52">
        <w:rPr>
          <w:rFonts w:ascii="Times New Roman" w:hAnsi="Times New Roman" w:cs="Times New Roman"/>
          <w:color w:val="000000" w:themeColor="text1"/>
          <w:sz w:val="24"/>
          <w:szCs w:val="24"/>
        </w:rPr>
        <w:t xml:space="preserve">on </w:t>
      </w:r>
      <w:r w:rsidR="00FA7D68" w:rsidRPr="009C6C52">
        <w:rPr>
          <w:rFonts w:ascii="Times New Roman" w:hAnsi="Times New Roman" w:cs="Times New Roman"/>
          <w:color w:val="000000" w:themeColor="text1"/>
          <w:sz w:val="24"/>
          <w:szCs w:val="24"/>
        </w:rPr>
        <w:t xml:space="preserve">Coal Mine Spoils </w:t>
      </w:r>
      <w:r w:rsidRPr="009C6C52">
        <w:rPr>
          <w:rFonts w:ascii="Times New Roman" w:hAnsi="Times New Roman" w:cs="Times New Roman"/>
          <w:color w:val="000000" w:themeColor="text1"/>
          <w:sz w:val="24"/>
          <w:szCs w:val="24"/>
        </w:rPr>
        <w:t xml:space="preserve">in </w:t>
      </w:r>
      <w:r w:rsidR="00FA7D68" w:rsidRPr="009C6C52">
        <w:rPr>
          <w:rFonts w:ascii="Times New Roman" w:hAnsi="Times New Roman" w:cs="Times New Roman"/>
          <w:color w:val="000000" w:themeColor="text1"/>
          <w:sz w:val="24"/>
          <w:szCs w:val="24"/>
        </w:rPr>
        <w:t xml:space="preserve">Sub Tropical Regions </w:t>
      </w:r>
      <w:r w:rsidRPr="009C6C52">
        <w:rPr>
          <w:rFonts w:ascii="Times New Roman" w:hAnsi="Times New Roman" w:cs="Times New Roman"/>
          <w:color w:val="000000" w:themeColor="text1"/>
          <w:sz w:val="24"/>
          <w:szCs w:val="24"/>
        </w:rPr>
        <w:t>of India</w:t>
      </w:r>
      <w:r w:rsidRPr="009C6C52">
        <w:rPr>
          <w:rFonts w:ascii="Times New Roman" w:hAnsi="Times New Roman" w:cs="Times New Roman"/>
          <w:i/>
          <w:color w:val="000000" w:themeColor="text1"/>
          <w:sz w:val="24"/>
          <w:szCs w:val="24"/>
        </w:rPr>
        <w:t>. Journal of American science</w:t>
      </w:r>
      <w:r w:rsidRPr="009C6C52">
        <w:rPr>
          <w:rFonts w:ascii="Times New Roman" w:hAnsi="Times New Roman" w:cs="Times New Roman"/>
          <w:color w:val="000000" w:themeColor="text1"/>
          <w:sz w:val="24"/>
          <w:szCs w:val="24"/>
        </w:rPr>
        <w:t xml:space="preserve"> 7 (1): 26-34. </w:t>
      </w:r>
    </w:p>
    <w:p w14:paraId="73821163" w14:textId="77777777" w:rsidR="007A016C" w:rsidRDefault="00AF7C69" w:rsidP="007A016C">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Ekundayo, O. K, Ayesa, A. S., Ajayi, I. I.,  Afolalu, D. D. and Yusuf, A. M. (2026). Next Frontier: A Decade of Progress in Unraveling </w:t>
      </w:r>
      <w:r w:rsidR="00BC0223" w:rsidRPr="009C6C52">
        <w:rPr>
          <w:rFonts w:ascii="Times New Roman" w:hAnsi="Times New Roman" w:cs="Times New Roman"/>
          <w:color w:val="000000" w:themeColor="text1"/>
          <w:sz w:val="24"/>
          <w:szCs w:val="24"/>
        </w:rPr>
        <w:t xml:space="preserve">the </w:t>
      </w:r>
      <w:r w:rsidRPr="009C6C52">
        <w:rPr>
          <w:rFonts w:ascii="Times New Roman" w:hAnsi="Times New Roman" w:cs="Times New Roman"/>
          <w:color w:val="000000" w:themeColor="text1"/>
          <w:sz w:val="24"/>
          <w:szCs w:val="24"/>
        </w:rPr>
        <w:t xml:space="preserve">Complexity of Plant-Microbe Interactions (2015-2025). </w:t>
      </w:r>
      <w:r w:rsidRPr="009C6C52">
        <w:rPr>
          <w:rFonts w:ascii="Times New Roman" w:hAnsi="Times New Roman" w:cs="Times New Roman"/>
          <w:i/>
          <w:color w:val="000000" w:themeColor="text1"/>
          <w:sz w:val="24"/>
          <w:szCs w:val="24"/>
        </w:rPr>
        <w:t>Trends Environ. Sci</w:t>
      </w:r>
      <w:r w:rsidRPr="009C6C52">
        <w:rPr>
          <w:rFonts w:ascii="Times New Roman" w:hAnsi="Times New Roman" w:cs="Times New Roman"/>
          <w:color w:val="000000" w:themeColor="text1"/>
          <w:sz w:val="24"/>
          <w:szCs w:val="24"/>
        </w:rPr>
        <w:t xml:space="preserve">., 2 (1): 69-77. </w:t>
      </w:r>
    </w:p>
    <w:p w14:paraId="3C5153E7" w14:textId="28A27760" w:rsidR="008B51E3" w:rsidRPr="009C6C52" w:rsidRDefault="008B51E3" w:rsidP="007A016C">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 Żurek,</w:t>
      </w:r>
      <w:r w:rsidR="007A016C">
        <w:rPr>
          <w:rFonts w:ascii="Times New Roman" w:hAnsi="Times New Roman" w:cs="Times New Roman"/>
          <w:color w:val="000000" w:themeColor="text1"/>
          <w:sz w:val="24"/>
          <w:szCs w:val="24"/>
        </w:rPr>
        <w:t xml:space="preserve"> </w:t>
      </w:r>
      <w:r w:rsidR="007A016C" w:rsidRPr="009C6C52">
        <w:rPr>
          <w:rFonts w:ascii="Times New Roman" w:hAnsi="Times New Roman" w:cs="Times New Roman"/>
          <w:color w:val="000000" w:themeColor="text1"/>
          <w:sz w:val="24"/>
          <w:szCs w:val="24"/>
        </w:rPr>
        <w:t>G.</w:t>
      </w:r>
      <w:r w:rsidR="007A016C">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Pogrzeba, </w:t>
      </w:r>
      <w:r w:rsidR="007A016C">
        <w:rPr>
          <w:rFonts w:ascii="Times New Roman" w:hAnsi="Times New Roman" w:cs="Times New Roman"/>
          <w:color w:val="000000" w:themeColor="text1"/>
          <w:sz w:val="24"/>
          <w:szCs w:val="24"/>
        </w:rPr>
        <w:t>M.,</w:t>
      </w:r>
      <w:r w:rsidRPr="009C6C52">
        <w:rPr>
          <w:rFonts w:ascii="Times New Roman" w:hAnsi="Times New Roman" w:cs="Times New Roman"/>
          <w:color w:val="000000" w:themeColor="text1"/>
          <w:sz w:val="24"/>
          <w:szCs w:val="24"/>
        </w:rPr>
        <w:t xml:space="preserve"> Rybka, </w:t>
      </w:r>
      <w:r w:rsidR="007A016C" w:rsidRPr="009C6C52">
        <w:rPr>
          <w:rFonts w:ascii="Times New Roman" w:hAnsi="Times New Roman" w:cs="Times New Roman"/>
          <w:color w:val="000000" w:themeColor="text1"/>
          <w:sz w:val="24"/>
          <w:szCs w:val="24"/>
        </w:rPr>
        <w:t>K.</w:t>
      </w:r>
      <w:r w:rsidR="007A016C">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Krzyżak, </w:t>
      </w:r>
      <w:r w:rsidR="007A016C" w:rsidRPr="009C6C52">
        <w:rPr>
          <w:rFonts w:ascii="Times New Roman" w:hAnsi="Times New Roman" w:cs="Times New Roman"/>
          <w:color w:val="000000" w:themeColor="text1"/>
          <w:sz w:val="24"/>
          <w:szCs w:val="24"/>
        </w:rPr>
        <w:t>J.</w:t>
      </w:r>
      <w:r w:rsidR="007A016C">
        <w:rPr>
          <w:rFonts w:ascii="Times New Roman" w:hAnsi="Times New Roman" w:cs="Times New Roman"/>
          <w:color w:val="000000" w:themeColor="text1"/>
          <w:sz w:val="24"/>
          <w:szCs w:val="24"/>
        </w:rPr>
        <w:t xml:space="preserve"> and </w:t>
      </w:r>
      <w:r w:rsidRPr="009C6C52">
        <w:rPr>
          <w:rFonts w:ascii="Times New Roman" w:hAnsi="Times New Roman" w:cs="Times New Roman"/>
          <w:color w:val="000000" w:themeColor="text1"/>
          <w:sz w:val="24"/>
          <w:szCs w:val="24"/>
        </w:rPr>
        <w:t>Prokopiuk</w:t>
      </w:r>
      <w:r w:rsidR="007A016C">
        <w:rPr>
          <w:rFonts w:ascii="Times New Roman" w:hAnsi="Times New Roman" w:cs="Times New Roman"/>
          <w:color w:val="000000" w:themeColor="text1"/>
          <w:sz w:val="24"/>
          <w:szCs w:val="24"/>
        </w:rPr>
        <w:t xml:space="preserve">, </w:t>
      </w:r>
      <w:r w:rsidR="007A016C" w:rsidRPr="009C6C52">
        <w:rPr>
          <w:rFonts w:ascii="Times New Roman" w:hAnsi="Times New Roman" w:cs="Times New Roman"/>
          <w:color w:val="000000" w:themeColor="text1"/>
          <w:sz w:val="24"/>
          <w:szCs w:val="24"/>
        </w:rPr>
        <w:t xml:space="preserve">K. </w:t>
      </w:r>
      <w:r w:rsidR="00474BC3" w:rsidRPr="009C6C52">
        <w:rPr>
          <w:rFonts w:ascii="Times New Roman" w:hAnsi="Times New Roman" w:cs="Times New Roman"/>
          <w:color w:val="000000" w:themeColor="text1"/>
          <w:sz w:val="24"/>
          <w:szCs w:val="24"/>
        </w:rPr>
        <w:t>(2013)</w:t>
      </w:r>
      <w:r w:rsidRPr="009C6C52">
        <w:rPr>
          <w:rFonts w:ascii="Times New Roman" w:hAnsi="Times New Roman" w:cs="Times New Roman"/>
          <w:color w:val="000000" w:themeColor="text1"/>
          <w:sz w:val="24"/>
          <w:szCs w:val="24"/>
        </w:rPr>
        <w:t>. The Effect of Heavy Metal Contaminated Soil on Growth and Development of Perennial Grasses E3SWeb of Conferen</w:t>
      </w:r>
      <w:r w:rsidR="001D0BE4">
        <w:rPr>
          <w:rFonts w:ascii="Times New Roman" w:hAnsi="Times New Roman" w:cs="Times New Roman"/>
          <w:color w:val="000000" w:themeColor="text1"/>
          <w:sz w:val="24"/>
          <w:szCs w:val="24"/>
        </w:rPr>
        <w:t>ces</w:t>
      </w:r>
      <w:r w:rsidRPr="009C6C52">
        <w:rPr>
          <w:rFonts w:ascii="Times New Roman" w:hAnsi="Times New Roman" w:cs="Times New Roman"/>
          <w:color w:val="000000" w:themeColor="text1"/>
          <w:sz w:val="24"/>
          <w:szCs w:val="24"/>
        </w:rPr>
        <w:t>:</w:t>
      </w:r>
      <w:r w:rsidR="001D0BE4">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Published by</w:t>
      </w:r>
      <w:r w:rsidR="00474BC3"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EDPSciences. 201 / 301130 1 conf e3s 06</w:t>
      </w:r>
    </w:p>
    <w:p w14:paraId="170C9FCF" w14:textId="481B751D" w:rsidR="008B51E3"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Gaddeyya, G., N</w:t>
      </w:r>
      <w:r w:rsidR="00474BC3" w:rsidRPr="009C6C52">
        <w:rPr>
          <w:rFonts w:ascii="Times New Roman" w:hAnsi="Times New Roman" w:cs="Times New Roman"/>
          <w:color w:val="000000" w:themeColor="text1"/>
          <w:sz w:val="24"/>
          <w:szCs w:val="24"/>
        </w:rPr>
        <w:t xml:space="preserve">iharika, P. S., Bharathi, P., and </w:t>
      </w:r>
      <w:r w:rsidRPr="009C6C52">
        <w:rPr>
          <w:rFonts w:ascii="Times New Roman" w:hAnsi="Times New Roman" w:cs="Times New Roman"/>
          <w:color w:val="000000" w:themeColor="text1"/>
          <w:sz w:val="24"/>
          <w:szCs w:val="24"/>
        </w:rPr>
        <w:t xml:space="preserve">Kumar, P. K. R. (2012). Isolation and </w:t>
      </w:r>
      <w:r w:rsidR="002A2465" w:rsidRPr="009C6C52">
        <w:rPr>
          <w:rFonts w:ascii="Times New Roman" w:hAnsi="Times New Roman" w:cs="Times New Roman"/>
          <w:color w:val="000000" w:themeColor="text1"/>
          <w:sz w:val="24"/>
          <w:szCs w:val="24"/>
        </w:rPr>
        <w:t xml:space="preserve">Identification </w:t>
      </w:r>
      <w:r w:rsidRPr="009C6C52">
        <w:rPr>
          <w:rFonts w:ascii="Times New Roman" w:hAnsi="Times New Roman" w:cs="Times New Roman"/>
          <w:color w:val="000000" w:themeColor="text1"/>
          <w:sz w:val="24"/>
          <w:szCs w:val="24"/>
        </w:rPr>
        <w:t xml:space="preserve">of </w:t>
      </w:r>
      <w:r w:rsidR="002A2465" w:rsidRPr="009C6C52">
        <w:rPr>
          <w:rFonts w:ascii="Times New Roman" w:hAnsi="Times New Roman" w:cs="Times New Roman"/>
          <w:color w:val="000000" w:themeColor="text1"/>
          <w:sz w:val="24"/>
          <w:szCs w:val="24"/>
        </w:rPr>
        <w:t xml:space="preserve">Soil Mycoflora </w:t>
      </w:r>
      <w:r w:rsidRPr="009C6C52">
        <w:rPr>
          <w:rFonts w:ascii="Times New Roman" w:hAnsi="Times New Roman" w:cs="Times New Roman"/>
          <w:color w:val="000000" w:themeColor="text1"/>
          <w:sz w:val="24"/>
          <w:szCs w:val="24"/>
        </w:rPr>
        <w:t xml:space="preserve">in </w:t>
      </w:r>
      <w:r w:rsidR="002A2465" w:rsidRPr="009C6C52">
        <w:rPr>
          <w:rFonts w:ascii="Times New Roman" w:hAnsi="Times New Roman" w:cs="Times New Roman"/>
          <w:color w:val="000000" w:themeColor="text1"/>
          <w:sz w:val="24"/>
          <w:szCs w:val="24"/>
        </w:rPr>
        <w:t xml:space="preserve">Different Crop Fields </w:t>
      </w:r>
      <w:r w:rsidRPr="009C6C52">
        <w:rPr>
          <w:rFonts w:ascii="Times New Roman" w:hAnsi="Times New Roman" w:cs="Times New Roman"/>
          <w:color w:val="000000" w:themeColor="text1"/>
          <w:sz w:val="24"/>
          <w:szCs w:val="24"/>
        </w:rPr>
        <w:t>at Salur Mandal. Advances in Applied Science Research, 3(4), 2020-2026.</w:t>
      </w:r>
    </w:p>
    <w:p w14:paraId="4C1D2764" w14:textId="77777777" w:rsidR="00FE1860" w:rsidRDefault="00FE1860"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p>
    <w:p w14:paraId="157D11A7" w14:textId="77777777" w:rsidR="00FE1860" w:rsidRPr="009C6C52" w:rsidRDefault="00FE1860"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p>
    <w:p w14:paraId="063DECA3" w14:textId="7BCA67D3" w:rsidR="000031D2" w:rsidRPr="009C6C52" w:rsidRDefault="00105494" w:rsidP="007A016C">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Hongmei, A., Liu</w:t>
      </w:r>
      <w:r w:rsidR="008B51E3"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 xml:space="preserve">Y., </w:t>
      </w:r>
      <w:r w:rsidR="00D55055" w:rsidRPr="009C6C52">
        <w:rPr>
          <w:rFonts w:ascii="Times New Roman" w:hAnsi="Times New Roman" w:cs="Times New Roman"/>
          <w:color w:val="000000" w:themeColor="text1"/>
          <w:sz w:val="24"/>
          <w:szCs w:val="24"/>
        </w:rPr>
        <w:t>Xinfei, Z., Qian H., Shenhong Y.</w:t>
      </w:r>
      <w:r w:rsidR="008B51E3" w:rsidRPr="009C6C52">
        <w:rPr>
          <w:rFonts w:ascii="Times New Roman" w:hAnsi="Times New Roman" w:cs="Times New Roman"/>
          <w:color w:val="000000" w:themeColor="text1"/>
          <w:sz w:val="24"/>
          <w:szCs w:val="24"/>
        </w:rPr>
        <w:t>, Xin</w:t>
      </w:r>
      <w:r w:rsidR="00D55055" w:rsidRPr="009C6C52">
        <w:rPr>
          <w:rFonts w:ascii="Times New Roman" w:hAnsi="Times New Roman" w:cs="Times New Roman"/>
          <w:color w:val="000000" w:themeColor="text1"/>
          <w:sz w:val="24"/>
          <w:szCs w:val="24"/>
        </w:rPr>
        <w:t>gyong Y., and  Dong, J.</w:t>
      </w:r>
      <w:r w:rsidR="008B51E3" w:rsidRPr="009C6C52">
        <w:rPr>
          <w:rFonts w:ascii="Times New Roman" w:hAnsi="Times New Roman" w:cs="Times New Roman"/>
          <w:color w:val="000000" w:themeColor="text1"/>
          <w:sz w:val="24"/>
          <w:szCs w:val="24"/>
        </w:rPr>
        <w:t xml:space="preserve"> </w:t>
      </w:r>
      <w:r w:rsidR="00E3747B" w:rsidRPr="009C6C52">
        <w:rPr>
          <w:rFonts w:ascii="Times New Roman" w:hAnsi="Times New Roman" w:cs="Times New Roman"/>
          <w:color w:val="000000" w:themeColor="text1"/>
          <w:sz w:val="24"/>
          <w:szCs w:val="24"/>
        </w:rPr>
        <w:t xml:space="preserve">(20150. </w:t>
      </w:r>
      <w:r w:rsidR="008B51E3" w:rsidRPr="009C6C52">
        <w:rPr>
          <w:rFonts w:ascii="Times New Roman" w:hAnsi="Times New Roman" w:cs="Times New Roman"/>
          <w:color w:val="000000" w:themeColor="text1"/>
          <w:sz w:val="24"/>
          <w:szCs w:val="24"/>
        </w:rPr>
        <w:t xml:space="preserve">Characterization of cadmium-resistant endophytic fungi from Salix variegata Franch. In Three Gorges Reservoir Region, China 2015 Volume 176, July 2015, Pages 29-37. </w:t>
      </w:r>
      <w:hyperlink r:id="rId9" w:history="1">
        <w:r w:rsidR="008B51E3" w:rsidRPr="009C6C52">
          <w:rPr>
            <w:rStyle w:val="Hyperlink"/>
            <w:rFonts w:ascii="Times New Roman" w:hAnsi="Times New Roman" w:cs="Times New Roman"/>
            <w:color w:val="000000" w:themeColor="text1"/>
            <w:sz w:val="24"/>
            <w:szCs w:val="24"/>
          </w:rPr>
          <w:t>https://doi.org/10.1016/j.micres.2015.03.013</w:t>
        </w:r>
      </w:hyperlink>
      <w:r w:rsidR="008B51E3" w:rsidRPr="009C6C52">
        <w:rPr>
          <w:rFonts w:ascii="Times New Roman" w:hAnsi="Times New Roman" w:cs="Times New Roman"/>
          <w:color w:val="000000" w:themeColor="text1"/>
          <w:sz w:val="24"/>
          <w:szCs w:val="24"/>
        </w:rPr>
        <w:t xml:space="preserve">. </w:t>
      </w:r>
    </w:p>
    <w:p w14:paraId="4586483A" w14:textId="58CA0F2C"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Inalegwu</w:t>
      </w:r>
      <w:r w:rsidR="00E3747B"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B</w:t>
      </w:r>
      <w:r w:rsidR="00E3747B"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Akyengo</w:t>
      </w:r>
      <w:r w:rsidR="00E3747B"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O</w:t>
      </w:r>
      <w:r w:rsidR="00E3747B"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Ogo</w:t>
      </w:r>
      <w:r w:rsidR="00E3747B"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O</w:t>
      </w:r>
      <w:r w:rsidR="00E3747B"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A</w:t>
      </w:r>
      <w:r w:rsidR="00E3747B" w:rsidRPr="009C6C52">
        <w:rPr>
          <w:rFonts w:ascii="Times New Roman" w:hAnsi="Times New Roman" w:cs="Times New Roman"/>
          <w:color w:val="000000" w:themeColor="text1"/>
          <w:sz w:val="24"/>
          <w:szCs w:val="24"/>
        </w:rPr>
        <w:t>. and</w:t>
      </w:r>
      <w:r w:rsidRPr="009C6C52">
        <w:rPr>
          <w:rFonts w:ascii="Times New Roman" w:hAnsi="Times New Roman" w:cs="Times New Roman"/>
          <w:color w:val="000000" w:themeColor="text1"/>
          <w:sz w:val="24"/>
          <w:szCs w:val="24"/>
        </w:rPr>
        <w:t xml:space="preserve"> Jato</w:t>
      </w:r>
      <w:r w:rsidR="00E3747B"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J</w:t>
      </w:r>
      <w:r w:rsidR="00E3747B"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A</w:t>
      </w:r>
      <w:r w:rsidR="00E3747B"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 xml:space="preserve"> (2</w:t>
      </w:r>
      <w:r w:rsidR="0014610A" w:rsidRPr="009C6C52">
        <w:rPr>
          <w:rFonts w:ascii="Times New Roman" w:hAnsi="Times New Roman" w:cs="Times New Roman"/>
          <w:color w:val="000000" w:themeColor="text1"/>
          <w:sz w:val="24"/>
          <w:szCs w:val="24"/>
        </w:rPr>
        <w:t xml:space="preserve">020). </w:t>
      </w:r>
      <w:r w:rsidRPr="009C6C52">
        <w:rPr>
          <w:rFonts w:ascii="Times New Roman" w:hAnsi="Times New Roman" w:cs="Times New Roman"/>
          <w:color w:val="000000" w:themeColor="text1"/>
          <w:sz w:val="24"/>
          <w:szCs w:val="24"/>
        </w:rPr>
        <w:t xml:space="preserve">Differential Bioaccumulation </w:t>
      </w:r>
      <w:r w:rsidR="000846D9" w:rsidRPr="009C6C52">
        <w:rPr>
          <w:rFonts w:ascii="Times New Roman" w:hAnsi="Times New Roman" w:cs="Times New Roman"/>
          <w:color w:val="000000" w:themeColor="text1"/>
          <w:sz w:val="24"/>
          <w:szCs w:val="24"/>
        </w:rPr>
        <w:t xml:space="preserve">of </w:t>
      </w:r>
      <w:r w:rsidR="007A016C">
        <w:rPr>
          <w:rFonts w:ascii="Times New Roman" w:hAnsi="Times New Roman" w:cs="Times New Roman"/>
          <w:color w:val="000000" w:themeColor="text1"/>
          <w:sz w:val="24"/>
          <w:szCs w:val="24"/>
        </w:rPr>
        <w:t>Heavy Metals in Tissues o</w:t>
      </w:r>
      <w:r w:rsidRPr="009C6C52">
        <w:rPr>
          <w:rFonts w:ascii="Times New Roman" w:hAnsi="Times New Roman" w:cs="Times New Roman"/>
          <w:color w:val="000000" w:themeColor="text1"/>
          <w:sz w:val="24"/>
          <w:szCs w:val="24"/>
        </w:rPr>
        <w:t>f Tilapia Zilli Expose</w:t>
      </w:r>
      <w:r w:rsidR="000031D2">
        <w:rPr>
          <w:rFonts w:ascii="Times New Roman" w:hAnsi="Times New Roman" w:cs="Times New Roman"/>
          <w:color w:val="000000" w:themeColor="text1"/>
          <w:sz w:val="24"/>
          <w:szCs w:val="24"/>
        </w:rPr>
        <w:t xml:space="preserve">d </w:t>
      </w:r>
      <w:r w:rsidR="007A016C">
        <w:rPr>
          <w:rFonts w:ascii="Times New Roman" w:hAnsi="Times New Roman" w:cs="Times New Roman"/>
          <w:color w:val="000000" w:themeColor="text1"/>
          <w:sz w:val="24"/>
          <w:szCs w:val="24"/>
        </w:rPr>
        <w:t xml:space="preserve">to </w:t>
      </w:r>
      <w:r w:rsidR="000031D2">
        <w:rPr>
          <w:rFonts w:ascii="Times New Roman" w:hAnsi="Times New Roman" w:cs="Times New Roman"/>
          <w:color w:val="000000" w:themeColor="text1"/>
          <w:sz w:val="24"/>
          <w:szCs w:val="24"/>
        </w:rPr>
        <w:t xml:space="preserve">Liquid Habitat </w:t>
      </w:r>
      <w:r w:rsidR="007A016C">
        <w:rPr>
          <w:rFonts w:ascii="Times New Roman" w:hAnsi="Times New Roman" w:cs="Times New Roman"/>
          <w:color w:val="000000" w:themeColor="text1"/>
          <w:sz w:val="24"/>
          <w:szCs w:val="24"/>
        </w:rPr>
        <w:t xml:space="preserve">from </w:t>
      </w:r>
      <w:r w:rsidR="000031D2">
        <w:rPr>
          <w:rFonts w:ascii="Times New Roman" w:hAnsi="Times New Roman" w:cs="Times New Roman"/>
          <w:color w:val="000000" w:themeColor="text1"/>
          <w:sz w:val="24"/>
          <w:szCs w:val="24"/>
        </w:rPr>
        <w:t xml:space="preserve">River </w:t>
      </w:r>
      <w:r w:rsidR="007A016C">
        <w:rPr>
          <w:rFonts w:ascii="Times New Roman" w:hAnsi="Times New Roman" w:cs="Times New Roman"/>
          <w:color w:val="000000" w:themeColor="text1"/>
          <w:sz w:val="24"/>
          <w:szCs w:val="24"/>
        </w:rPr>
        <w:t>Challawa i</w:t>
      </w:r>
      <w:r w:rsidRPr="009C6C52">
        <w:rPr>
          <w:rFonts w:ascii="Times New Roman" w:hAnsi="Times New Roman" w:cs="Times New Roman"/>
          <w:color w:val="000000" w:themeColor="text1"/>
          <w:sz w:val="24"/>
          <w:szCs w:val="24"/>
        </w:rPr>
        <w:t xml:space="preserve">n Kano, Nigeria. </w:t>
      </w:r>
      <w:r w:rsidR="006E262B" w:rsidRPr="009C6C52">
        <w:rPr>
          <w:rFonts w:ascii="Times New Roman" w:hAnsi="Times New Roman" w:cs="Times New Roman"/>
          <w:i/>
          <w:color w:val="000000" w:themeColor="text1"/>
          <w:sz w:val="24"/>
          <w:szCs w:val="24"/>
        </w:rPr>
        <w:t xml:space="preserve">Scholars International Journal </w:t>
      </w:r>
      <w:r w:rsidRPr="009C6C52">
        <w:rPr>
          <w:rFonts w:ascii="Times New Roman" w:hAnsi="Times New Roman" w:cs="Times New Roman"/>
          <w:i/>
          <w:color w:val="000000" w:themeColor="text1"/>
          <w:sz w:val="24"/>
          <w:szCs w:val="24"/>
        </w:rPr>
        <w:t>of Biochemistry</w:t>
      </w:r>
      <w:r w:rsidRPr="009C6C52">
        <w:rPr>
          <w:rFonts w:ascii="Times New Roman" w:hAnsi="Times New Roman" w:cs="Times New Roman"/>
          <w:color w:val="000000" w:themeColor="text1"/>
          <w:sz w:val="24"/>
          <w:szCs w:val="24"/>
        </w:rPr>
        <w:t xml:space="preserve"> 3(12): 238-245.</w:t>
      </w:r>
    </w:p>
    <w:p w14:paraId="4B8DC03F" w14:textId="6B10F880"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Jain, A., S. Sarsaiya, R. Singh, Q. Gong, Q. Wu and J. Shi, 2024. O</w:t>
      </w:r>
      <w:r w:rsidR="00863D4C" w:rsidRPr="009C6C52">
        <w:rPr>
          <w:rFonts w:ascii="Times New Roman" w:hAnsi="Times New Roman" w:cs="Times New Roman"/>
          <w:color w:val="000000" w:themeColor="text1"/>
          <w:sz w:val="24"/>
          <w:szCs w:val="24"/>
        </w:rPr>
        <w:t>mics App</w:t>
      </w:r>
      <w:r w:rsidRPr="009C6C52">
        <w:rPr>
          <w:rFonts w:ascii="Times New Roman" w:hAnsi="Times New Roman" w:cs="Times New Roman"/>
          <w:color w:val="000000" w:themeColor="text1"/>
          <w:sz w:val="24"/>
          <w:szCs w:val="24"/>
        </w:rPr>
        <w:t xml:space="preserve">roaches in </w:t>
      </w:r>
      <w:r w:rsidR="00863D4C" w:rsidRPr="009C6C52">
        <w:rPr>
          <w:rFonts w:ascii="Times New Roman" w:hAnsi="Times New Roman" w:cs="Times New Roman"/>
          <w:color w:val="000000" w:themeColor="text1"/>
          <w:sz w:val="24"/>
          <w:szCs w:val="24"/>
        </w:rPr>
        <w:t xml:space="preserve">Understanding </w:t>
      </w:r>
      <w:r w:rsidRPr="009C6C52">
        <w:rPr>
          <w:rFonts w:ascii="Times New Roman" w:hAnsi="Times New Roman" w:cs="Times New Roman"/>
          <w:color w:val="000000" w:themeColor="text1"/>
          <w:sz w:val="24"/>
          <w:szCs w:val="24"/>
        </w:rPr>
        <w:t xml:space="preserve">the Benefits of </w:t>
      </w:r>
      <w:r w:rsidR="00863D4C" w:rsidRPr="009C6C52">
        <w:rPr>
          <w:rFonts w:ascii="Times New Roman" w:hAnsi="Times New Roman" w:cs="Times New Roman"/>
          <w:color w:val="000000" w:themeColor="text1"/>
          <w:sz w:val="24"/>
          <w:szCs w:val="24"/>
        </w:rPr>
        <w:t>Plant-Microbe Interactions</w:t>
      </w:r>
      <w:r w:rsidR="00131F5A">
        <w:rPr>
          <w:rFonts w:ascii="Times New Roman" w:hAnsi="Times New Roman" w:cs="Times New Roman"/>
          <w:color w:val="000000" w:themeColor="text1"/>
          <w:sz w:val="24"/>
          <w:szCs w:val="24"/>
        </w:rPr>
        <w:t xml:space="preserve">. Front. Microbiol., </w:t>
      </w:r>
      <w:r w:rsidRPr="009C6C52">
        <w:rPr>
          <w:rFonts w:ascii="Times New Roman" w:hAnsi="Times New Roman" w:cs="Times New Roman"/>
          <w:color w:val="000000" w:themeColor="text1"/>
          <w:sz w:val="24"/>
          <w:szCs w:val="24"/>
        </w:rPr>
        <w:t>Vol. 15. 10.3389/fmicb.2024.1391059.</w:t>
      </w:r>
    </w:p>
    <w:p w14:paraId="18150F4D" w14:textId="3EBC6D81"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Jato</w:t>
      </w:r>
      <w:r w:rsidR="00CB761C"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J</w:t>
      </w:r>
      <w:r w:rsidR="00CB761C"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A</w:t>
      </w:r>
      <w:r w:rsidR="00CB761C" w:rsidRPr="009C6C52">
        <w:rPr>
          <w:rFonts w:ascii="Times New Roman" w:hAnsi="Times New Roman" w:cs="Times New Roman"/>
          <w:color w:val="000000" w:themeColor="text1"/>
          <w:sz w:val="24"/>
          <w:szCs w:val="24"/>
        </w:rPr>
        <w:t>., Agbara, S.</w:t>
      </w:r>
      <w:r w:rsidRPr="009C6C52">
        <w:rPr>
          <w:rFonts w:ascii="Times New Roman" w:hAnsi="Times New Roman" w:cs="Times New Roman"/>
          <w:color w:val="000000" w:themeColor="text1"/>
          <w:sz w:val="24"/>
          <w:szCs w:val="24"/>
        </w:rPr>
        <w:t>, and Ogo</w:t>
      </w:r>
      <w:r w:rsidR="00CB761C"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xml:space="preserve"> A</w:t>
      </w:r>
      <w:r w:rsidR="00CB761C"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O</w:t>
      </w:r>
      <w:r w:rsidR="00CB761C" w:rsidRPr="009C6C52">
        <w:rPr>
          <w:rFonts w:ascii="Times New Roman" w:hAnsi="Times New Roman" w:cs="Times New Roman"/>
          <w:color w:val="000000" w:themeColor="text1"/>
          <w:sz w:val="24"/>
          <w:szCs w:val="24"/>
        </w:rPr>
        <w:t>. (2023)</w:t>
      </w:r>
      <w:r w:rsidRPr="009C6C52">
        <w:rPr>
          <w:rFonts w:ascii="Times New Roman" w:hAnsi="Times New Roman" w:cs="Times New Roman"/>
          <w:color w:val="000000" w:themeColor="text1"/>
          <w:sz w:val="24"/>
          <w:szCs w:val="24"/>
        </w:rPr>
        <w:t>. Heavy Metal Phytoremediation Potentials of Laportea Aestuans and Sclerocarpus Africana, In Makurdi, Nigeria</w:t>
      </w:r>
      <w:r w:rsidR="00CB761C" w:rsidRPr="009C6C52">
        <w:rPr>
          <w:rFonts w:ascii="Times New Roman" w:hAnsi="Times New Roman" w:cs="Times New Roman"/>
          <w:i/>
          <w:color w:val="000000" w:themeColor="text1"/>
          <w:sz w:val="24"/>
          <w:szCs w:val="24"/>
        </w:rPr>
        <w:t>. Int J Biochem Physiol</w:t>
      </w:r>
      <w:r w:rsidRPr="009C6C52">
        <w:rPr>
          <w:rFonts w:ascii="Times New Roman" w:hAnsi="Times New Roman" w:cs="Times New Roman"/>
          <w:color w:val="000000" w:themeColor="text1"/>
          <w:sz w:val="24"/>
          <w:szCs w:val="24"/>
        </w:rPr>
        <w:t>, 8(1)</w:t>
      </w:r>
      <w:r w:rsidR="00863D4C" w:rsidRPr="009C6C52">
        <w:rPr>
          <w:rFonts w:ascii="Times New Roman" w:hAnsi="Times New Roman" w:cs="Times New Roman"/>
          <w:color w:val="000000" w:themeColor="text1"/>
          <w:sz w:val="24"/>
          <w:szCs w:val="24"/>
        </w:rPr>
        <w:t xml:space="preserve">. </w:t>
      </w:r>
    </w:p>
    <w:p w14:paraId="7AF8AB5A" w14:textId="1592F164" w:rsidR="008B51E3" w:rsidRPr="009C6C52" w:rsidRDefault="00CB761C"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Joshi, P. K., Prakash, A., and </w:t>
      </w:r>
      <w:r w:rsidR="008B51E3" w:rsidRPr="009C6C52">
        <w:rPr>
          <w:rFonts w:ascii="Times New Roman" w:hAnsi="Times New Roman" w:cs="Times New Roman"/>
          <w:color w:val="000000" w:themeColor="text1"/>
          <w:sz w:val="24"/>
          <w:szCs w:val="24"/>
        </w:rPr>
        <w:t xml:space="preserve">Sharma, M. P. (2011). Method for isolation and identification of fungi from heavy metal contaminated sites. </w:t>
      </w:r>
      <w:r w:rsidR="008B51E3" w:rsidRPr="00AF7C69">
        <w:rPr>
          <w:rFonts w:ascii="Times New Roman" w:hAnsi="Times New Roman" w:cs="Times New Roman"/>
          <w:i/>
          <w:color w:val="000000" w:themeColor="text1"/>
          <w:sz w:val="24"/>
          <w:szCs w:val="24"/>
        </w:rPr>
        <w:t>Academic Journals (African Journal of Microbiology Research)</w:t>
      </w:r>
      <w:r w:rsidR="008B51E3" w:rsidRPr="009C6C52">
        <w:rPr>
          <w:rFonts w:ascii="Times New Roman" w:hAnsi="Times New Roman" w:cs="Times New Roman"/>
          <w:color w:val="000000" w:themeColor="text1"/>
          <w:sz w:val="24"/>
          <w:szCs w:val="24"/>
        </w:rPr>
        <w:t xml:space="preserve">. </w:t>
      </w:r>
      <w:hyperlink r:id="rId10" w:history="1">
        <w:r w:rsidR="008B51E3" w:rsidRPr="009C6C52">
          <w:rPr>
            <w:rStyle w:val="Hyperlink"/>
            <w:rFonts w:ascii="Times New Roman" w:hAnsi="Times New Roman" w:cs="Times New Roman"/>
            <w:color w:val="000000" w:themeColor="text1"/>
            <w:sz w:val="24"/>
            <w:szCs w:val="24"/>
          </w:rPr>
          <w:t>https://academicjournals.org/journal/AJMR/article-full-text-pdf/A43392959647</w:t>
        </w:r>
      </w:hyperlink>
      <w:r w:rsidR="008B51E3" w:rsidRPr="009C6C52">
        <w:rPr>
          <w:rFonts w:ascii="Times New Roman" w:hAnsi="Times New Roman" w:cs="Times New Roman"/>
          <w:color w:val="000000" w:themeColor="text1"/>
          <w:sz w:val="24"/>
          <w:szCs w:val="24"/>
        </w:rPr>
        <w:t>.</w:t>
      </w:r>
    </w:p>
    <w:p w14:paraId="30D2863F" w14:textId="1E9E9558" w:rsidR="008B51E3" w:rsidRPr="009C6C52" w:rsidRDefault="00CB761C"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Karthik, V., and</w:t>
      </w:r>
      <w:r w:rsidR="008B51E3" w:rsidRPr="009C6C52">
        <w:rPr>
          <w:rFonts w:ascii="Times New Roman" w:hAnsi="Times New Roman" w:cs="Times New Roman"/>
          <w:color w:val="000000" w:themeColor="text1"/>
          <w:sz w:val="24"/>
          <w:szCs w:val="24"/>
        </w:rPr>
        <w:t xml:space="preserve"> Dhanarani, S. (2017). Biosorption and bioaccumulation of chromium by </w:t>
      </w:r>
      <w:r w:rsidR="008B51E3" w:rsidRPr="009C6C52">
        <w:rPr>
          <w:rFonts w:ascii="Times New Roman" w:hAnsi="Times New Roman" w:cs="Times New Roman"/>
          <w:i/>
          <w:color w:val="000000" w:themeColor="text1"/>
          <w:sz w:val="24"/>
          <w:szCs w:val="24"/>
        </w:rPr>
        <w:t>Cellulosimicrobium funkei AR6. International Journal of Environmental Science and Technology</w:t>
      </w:r>
      <w:r w:rsidR="008B51E3" w:rsidRPr="009C6C52">
        <w:rPr>
          <w:rFonts w:ascii="Times New Roman" w:hAnsi="Times New Roman" w:cs="Times New Roman"/>
          <w:color w:val="000000" w:themeColor="text1"/>
          <w:sz w:val="24"/>
          <w:szCs w:val="24"/>
        </w:rPr>
        <w:t>, 14, 1879–1888.</w:t>
      </w:r>
    </w:p>
    <w:p w14:paraId="1774DDC1" w14:textId="0BFB0E74"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Klich, M. A. (2002). Identification of Common </w:t>
      </w:r>
      <w:r w:rsidR="00CB761C" w:rsidRPr="009C6C52">
        <w:rPr>
          <w:rFonts w:ascii="Times New Roman" w:hAnsi="Times New Roman" w:cs="Times New Roman"/>
          <w:color w:val="000000" w:themeColor="text1"/>
          <w:sz w:val="24"/>
          <w:szCs w:val="24"/>
        </w:rPr>
        <w:t>ASPERGILLUS SPECIES</w:t>
      </w:r>
      <w:r w:rsidRPr="009C6C52">
        <w:rPr>
          <w:rFonts w:ascii="Times New Roman" w:hAnsi="Times New Roman" w:cs="Times New Roman"/>
          <w:color w:val="000000" w:themeColor="text1"/>
          <w:sz w:val="24"/>
          <w:szCs w:val="24"/>
        </w:rPr>
        <w:t>. Centraal</w:t>
      </w:r>
      <w:r w:rsidR="00CB761C"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bureau voor Schimmelcultures (CBS), Utrecht, Netherlands. (Widely used for user-friendly identification of common environmental and clinical strains).</w:t>
      </w:r>
    </w:p>
    <w:p w14:paraId="796BF7CC" w14:textId="4F446D16"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L. Liu, W. Li, W. Song, M. Guo, Remediation </w:t>
      </w:r>
      <w:r w:rsidR="00C06F97" w:rsidRPr="009C6C52">
        <w:rPr>
          <w:rFonts w:ascii="Times New Roman" w:hAnsi="Times New Roman" w:cs="Times New Roman"/>
          <w:color w:val="000000" w:themeColor="text1"/>
          <w:sz w:val="24"/>
          <w:szCs w:val="24"/>
        </w:rPr>
        <w:t xml:space="preserve">Techniques </w:t>
      </w:r>
      <w:r w:rsidRPr="009C6C52">
        <w:rPr>
          <w:rFonts w:ascii="Times New Roman" w:hAnsi="Times New Roman" w:cs="Times New Roman"/>
          <w:color w:val="000000" w:themeColor="text1"/>
          <w:sz w:val="24"/>
          <w:szCs w:val="24"/>
        </w:rPr>
        <w:t xml:space="preserve">for </w:t>
      </w:r>
      <w:r w:rsidR="00CB761C" w:rsidRPr="009C6C52">
        <w:rPr>
          <w:rFonts w:ascii="Times New Roman" w:hAnsi="Times New Roman" w:cs="Times New Roman"/>
          <w:color w:val="000000" w:themeColor="text1"/>
          <w:sz w:val="24"/>
          <w:szCs w:val="24"/>
        </w:rPr>
        <w:t xml:space="preserve">Heavy Metal-Contaminated </w:t>
      </w:r>
      <w:r w:rsidRPr="009C6C52">
        <w:rPr>
          <w:rFonts w:ascii="Times New Roman" w:hAnsi="Times New Roman" w:cs="Times New Roman"/>
          <w:color w:val="000000" w:themeColor="text1"/>
          <w:sz w:val="24"/>
          <w:szCs w:val="24"/>
        </w:rPr>
        <w:t>soils: Principles and applicability, Sci. Total. Environ. 633 (2018) 206-219.</w:t>
      </w:r>
    </w:p>
    <w:p w14:paraId="3E0E4046" w14:textId="77777777"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Li, Q., Liu, J., and Gadd, G. M. (2020). Fungal bioremediation of soil co-contaminated with petroleum hydrocarbons and toxic metals. Appl. Microbiol. Biotechnol. 104, 8999–9008. doi: 10.1007/s00253-020-10854-y. </w:t>
      </w:r>
    </w:p>
    <w:p w14:paraId="43C49E50" w14:textId="0980B4DF"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Magajiya A. H., Samaila M. B., Yusuf I. E. and Zubairu U. D. </w:t>
      </w:r>
      <w:r w:rsidR="00517918" w:rsidRPr="009C6C52">
        <w:rPr>
          <w:rFonts w:ascii="Times New Roman" w:hAnsi="Times New Roman" w:cs="Times New Roman"/>
          <w:color w:val="000000" w:themeColor="text1"/>
          <w:sz w:val="24"/>
          <w:szCs w:val="24"/>
        </w:rPr>
        <w:t xml:space="preserve">(2025). </w:t>
      </w:r>
      <w:r w:rsidRPr="009C6C52">
        <w:rPr>
          <w:rFonts w:ascii="Times New Roman" w:hAnsi="Times New Roman" w:cs="Times New Roman"/>
          <w:color w:val="000000" w:themeColor="text1"/>
          <w:sz w:val="24"/>
          <w:szCs w:val="24"/>
        </w:rPr>
        <w:t xml:space="preserve">Influence of </w:t>
      </w:r>
      <w:r w:rsidRPr="009C6C52">
        <w:rPr>
          <w:rFonts w:ascii="Times New Roman" w:hAnsi="Times New Roman" w:cs="Times New Roman"/>
          <w:i/>
          <w:color w:val="000000" w:themeColor="text1"/>
          <w:sz w:val="24"/>
          <w:szCs w:val="24"/>
        </w:rPr>
        <w:t>Aspergillus Niger</w:t>
      </w:r>
      <w:r w:rsidR="00E11697"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i/>
          <w:color w:val="000000" w:themeColor="text1"/>
          <w:sz w:val="24"/>
          <w:szCs w:val="24"/>
        </w:rPr>
        <w:t>Pen</w:t>
      </w:r>
      <w:r w:rsidR="000F15AE" w:rsidRPr="009C6C52">
        <w:rPr>
          <w:rFonts w:ascii="Times New Roman" w:hAnsi="Times New Roman" w:cs="Times New Roman"/>
          <w:i/>
          <w:color w:val="000000" w:themeColor="text1"/>
          <w:sz w:val="24"/>
          <w:szCs w:val="24"/>
        </w:rPr>
        <w:t xml:space="preserve">icillium and Trichoderma </w:t>
      </w:r>
      <w:r w:rsidR="000F15AE" w:rsidRPr="009C6C52">
        <w:rPr>
          <w:rFonts w:ascii="Times New Roman" w:hAnsi="Times New Roman" w:cs="Times New Roman"/>
          <w:color w:val="000000" w:themeColor="text1"/>
          <w:sz w:val="24"/>
          <w:szCs w:val="24"/>
        </w:rPr>
        <w:t>Fungi o</w:t>
      </w:r>
      <w:r w:rsidRPr="009C6C52">
        <w:rPr>
          <w:rFonts w:ascii="Times New Roman" w:hAnsi="Times New Roman" w:cs="Times New Roman"/>
          <w:color w:val="000000" w:themeColor="text1"/>
          <w:sz w:val="24"/>
          <w:szCs w:val="24"/>
        </w:rPr>
        <w:t xml:space="preserve">n the Growth of </w:t>
      </w:r>
      <w:r w:rsidRPr="009C6C52">
        <w:rPr>
          <w:rFonts w:ascii="Times New Roman" w:hAnsi="Times New Roman" w:cs="Times New Roman"/>
          <w:i/>
          <w:color w:val="000000" w:themeColor="text1"/>
          <w:sz w:val="24"/>
          <w:szCs w:val="24"/>
        </w:rPr>
        <w:t>Amaranthus Caudatus</w:t>
      </w:r>
      <w:r w:rsidRPr="009C6C52">
        <w:rPr>
          <w:rFonts w:ascii="Times New Roman" w:hAnsi="Times New Roman" w:cs="Times New Roman"/>
          <w:color w:val="000000" w:themeColor="text1"/>
          <w:sz w:val="24"/>
          <w:szCs w:val="24"/>
        </w:rPr>
        <w:t xml:space="preserve"> in Heavy Metals Amended Soil </w:t>
      </w:r>
      <w:r w:rsidR="00FE5E79" w:rsidRPr="009C6C52">
        <w:rPr>
          <w:rFonts w:ascii="Times New Roman" w:hAnsi="Times New Roman" w:cs="Times New Roman"/>
          <w:color w:val="000000" w:themeColor="text1"/>
          <w:sz w:val="24"/>
          <w:szCs w:val="24"/>
        </w:rPr>
        <w:t xml:space="preserve">from </w:t>
      </w:r>
      <w:r w:rsidRPr="009C6C52">
        <w:rPr>
          <w:rFonts w:ascii="Times New Roman" w:hAnsi="Times New Roman" w:cs="Times New Roman"/>
          <w:color w:val="000000" w:themeColor="text1"/>
          <w:sz w:val="24"/>
          <w:szCs w:val="24"/>
        </w:rPr>
        <w:t xml:space="preserve">Tsamawa, Kano State. 3(4), 133-141. </w:t>
      </w:r>
      <w:hyperlink r:id="rId11" w:history="1">
        <w:r w:rsidRPr="009C6C52">
          <w:rPr>
            <w:rStyle w:val="Hyperlink"/>
            <w:rFonts w:ascii="Times New Roman" w:hAnsi="Times New Roman" w:cs="Times New Roman"/>
            <w:color w:val="000000" w:themeColor="text1"/>
            <w:sz w:val="24"/>
            <w:szCs w:val="24"/>
          </w:rPr>
          <w:t>https://dx.doi.org/10.4314/jobasr.v3i4.15</w:t>
        </w:r>
      </w:hyperlink>
      <w:r w:rsidRPr="009C6C52">
        <w:rPr>
          <w:rFonts w:ascii="Times New Roman" w:hAnsi="Times New Roman" w:cs="Times New Roman"/>
          <w:color w:val="000000" w:themeColor="text1"/>
          <w:sz w:val="24"/>
          <w:szCs w:val="24"/>
        </w:rPr>
        <w:t xml:space="preserve">. </w:t>
      </w:r>
    </w:p>
    <w:p w14:paraId="68FA3794" w14:textId="3B8243F7"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Nadarajah, K. and Abdul Rahman, </w:t>
      </w:r>
      <w:r w:rsidR="0009030D" w:rsidRPr="009C6C52">
        <w:rPr>
          <w:rFonts w:ascii="Times New Roman" w:hAnsi="Times New Roman" w:cs="Times New Roman"/>
          <w:color w:val="000000" w:themeColor="text1"/>
          <w:sz w:val="24"/>
          <w:szCs w:val="24"/>
        </w:rPr>
        <w:t>N. S. (</w:t>
      </w:r>
      <w:r w:rsidRPr="009C6C52">
        <w:rPr>
          <w:rFonts w:ascii="Times New Roman" w:hAnsi="Times New Roman" w:cs="Times New Roman"/>
          <w:color w:val="000000" w:themeColor="text1"/>
          <w:sz w:val="24"/>
          <w:szCs w:val="24"/>
        </w:rPr>
        <w:t>2021</w:t>
      </w:r>
      <w:r w:rsidR="0009030D" w:rsidRPr="009C6C52">
        <w:rPr>
          <w:rFonts w:ascii="Times New Roman" w:hAnsi="Times New Roman" w:cs="Times New Roman"/>
          <w:color w:val="000000" w:themeColor="text1"/>
          <w:sz w:val="24"/>
          <w:szCs w:val="24"/>
        </w:rPr>
        <w:t>)</w:t>
      </w:r>
      <w:r w:rsidRPr="009C6C52">
        <w:rPr>
          <w:rFonts w:ascii="Times New Roman" w:hAnsi="Times New Roman" w:cs="Times New Roman"/>
          <w:color w:val="000000" w:themeColor="text1"/>
          <w:sz w:val="24"/>
          <w:szCs w:val="24"/>
        </w:rPr>
        <w:t>. Plant-microbe interaction: Aboveground to Belowground, from the good to the bad. Int. J. Mol. Sci., Vol. 22. 10.3390/ijms221910388.</w:t>
      </w:r>
    </w:p>
    <w:p w14:paraId="5F168B02" w14:textId="3AAADFB5" w:rsidR="008B51E3" w:rsidRPr="009C6C52" w:rsidRDefault="008B51E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Parasakthi, J. K, Chandrani D, Vijayaraghavan, R. </w:t>
      </w:r>
      <w:r w:rsidR="00654D5F" w:rsidRPr="009C6C52">
        <w:rPr>
          <w:rFonts w:ascii="Times New Roman" w:hAnsi="Times New Roman" w:cs="Times New Roman"/>
          <w:color w:val="000000" w:themeColor="text1"/>
          <w:sz w:val="24"/>
          <w:szCs w:val="24"/>
        </w:rPr>
        <w:t xml:space="preserve">and Muthusivaramapandian, M. </w:t>
      </w:r>
      <w:r w:rsidR="00E144F5">
        <w:rPr>
          <w:rFonts w:ascii="Times New Roman" w:hAnsi="Times New Roman" w:cs="Times New Roman"/>
          <w:color w:val="000000" w:themeColor="text1"/>
          <w:sz w:val="24"/>
          <w:szCs w:val="24"/>
        </w:rPr>
        <w:t xml:space="preserve">(2023). Trends in </w:t>
      </w:r>
      <w:r w:rsidRPr="009C6C52">
        <w:rPr>
          <w:rFonts w:ascii="Times New Roman" w:hAnsi="Times New Roman" w:cs="Times New Roman"/>
          <w:color w:val="000000" w:themeColor="text1"/>
          <w:sz w:val="24"/>
          <w:szCs w:val="24"/>
        </w:rPr>
        <w:t>Bioremediation</w:t>
      </w:r>
      <w:r w:rsidR="007B0B8F">
        <w:rPr>
          <w:rFonts w:ascii="Times New Roman" w:hAnsi="Times New Roman" w:cs="Times New Roman"/>
          <w:color w:val="000000" w:themeColor="text1"/>
          <w:sz w:val="24"/>
          <w:szCs w:val="24"/>
        </w:rPr>
        <w:t xml:space="preserve"> of Heavy Metal Contaminations. </w:t>
      </w:r>
      <w:r w:rsidRPr="007B0B8F">
        <w:rPr>
          <w:rFonts w:ascii="Times New Roman" w:hAnsi="Times New Roman" w:cs="Times New Roman"/>
          <w:i/>
          <w:color w:val="000000" w:themeColor="text1"/>
          <w:sz w:val="24"/>
          <w:szCs w:val="24"/>
        </w:rPr>
        <w:t xml:space="preserve">Environmental Engineering Research; </w:t>
      </w:r>
      <w:r w:rsidRPr="009C6C52">
        <w:rPr>
          <w:rFonts w:ascii="Times New Roman" w:hAnsi="Times New Roman" w:cs="Times New Roman"/>
          <w:color w:val="000000" w:themeColor="text1"/>
          <w:sz w:val="24"/>
          <w:szCs w:val="24"/>
        </w:rPr>
        <w:t>28(4): 220631. https://doi.org/10.4491/eer.2021.631.</w:t>
      </w:r>
    </w:p>
    <w:p w14:paraId="7EDFA5B6" w14:textId="515543DB" w:rsidR="008B51E3" w:rsidRPr="009C6C52" w:rsidRDefault="006526E0"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Sule,</w:t>
      </w:r>
      <w:r w:rsidR="008B51E3"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A. M.,</w:t>
      </w:r>
      <w:r w:rsidR="008B51E3"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color w:val="000000" w:themeColor="text1"/>
          <w:sz w:val="24"/>
          <w:szCs w:val="24"/>
        </w:rPr>
        <w:t>Inuwa, B., Bello</w:t>
      </w:r>
      <w:r w:rsidR="008B51E3" w:rsidRPr="009C6C52">
        <w:rPr>
          <w:rFonts w:ascii="Times New Roman" w:hAnsi="Times New Roman" w:cs="Times New Roman"/>
          <w:color w:val="000000" w:themeColor="text1"/>
          <w:sz w:val="24"/>
          <w:szCs w:val="24"/>
        </w:rPr>
        <w:t>, S</w:t>
      </w:r>
      <w:r w:rsidRPr="009C6C52">
        <w:rPr>
          <w:rFonts w:ascii="Times New Roman" w:hAnsi="Times New Roman" w:cs="Times New Roman"/>
          <w:color w:val="000000" w:themeColor="text1"/>
          <w:sz w:val="24"/>
          <w:szCs w:val="24"/>
        </w:rPr>
        <w:t>. Z., Gero, M., Mohammed</w:t>
      </w:r>
      <w:r w:rsidR="008B51E3" w:rsidRPr="009C6C52">
        <w:rPr>
          <w:rFonts w:ascii="Times New Roman" w:hAnsi="Times New Roman" w:cs="Times New Roman"/>
          <w:color w:val="000000" w:themeColor="text1"/>
          <w:sz w:val="24"/>
          <w:szCs w:val="24"/>
        </w:rPr>
        <w:t>, H</w:t>
      </w:r>
      <w:r w:rsidRPr="009C6C52">
        <w:rPr>
          <w:rFonts w:ascii="Times New Roman" w:hAnsi="Times New Roman" w:cs="Times New Roman"/>
          <w:color w:val="000000" w:themeColor="text1"/>
          <w:sz w:val="24"/>
          <w:szCs w:val="24"/>
        </w:rPr>
        <w:t>. A., and Muhammad</w:t>
      </w:r>
      <w:r w:rsidR="008B51E3" w:rsidRPr="009C6C52">
        <w:rPr>
          <w:rFonts w:ascii="Times New Roman" w:hAnsi="Times New Roman" w:cs="Times New Roman"/>
          <w:color w:val="000000" w:themeColor="text1"/>
          <w:sz w:val="24"/>
          <w:szCs w:val="24"/>
        </w:rPr>
        <w:t>, Z</w:t>
      </w:r>
      <w:r w:rsidRPr="009C6C52">
        <w:rPr>
          <w:rFonts w:ascii="Times New Roman" w:hAnsi="Times New Roman" w:cs="Times New Roman"/>
          <w:color w:val="000000" w:themeColor="text1"/>
          <w:sz w:val="24"/>
          <w:szCs w:val="24"/>
        </w:rPr>
        <w:t xml:space="preserve">. </w:t>
      </w:r>
      <w:r w:rsidR="008B51E3" w:rsidRPr="009C6C52">
        <w:rPr>
          <w:rFonts w:ascii="Times New Roman" w:hAnsi="Times New Roman" w:cs="Times New Roman"/>
          <w:color w:val="000000" w:themeColor="text1"/>
          <w:sz w:val="24"/>
          <w:szCs w:val="24"/>
        </w:rPr>
        <w:t xml:space="preserve">A. Isolation, Characterization and Heavy Metals Tolerance Indices of Indigenous Fungal  Flora from a Tannery located at Challawa Industrial Estate of Kano State, Nigeria.. </w:t>
      </w:r>
      <w:r w:rsidR="008B51E3" w:rsidRPr="009C6C52">
        <w:rPr>
          <w:rFonts w:ascii="Times New Roman" w:hAnsi="Times New Roman" w:cs="Times New Roman"/>
          <w:i/>
          <w:color w:val="000000" w:themeColor="text1"/>
          <w:sz w:val="24"/>
          <w:szCs w:val="24"/>
        </w:rPr>
        <w:t>J. Appl. Sci. Environ. Manage.</w:t>
      </w:r>
      <w:r w:rsidR="008B51E3" w:rsidRPr="009C6C52">
        <w:rPr>
          <w:rFonts w:ascii="Times New Roman" w:hAnsi="Times New Roman" w:cs="Times New Roman"/>
          <w:color w:val="000000" w:themeColor="text1"/>
          <w:sz w:val="24"/>
          <w:szCs w:val="24"/>
        </w:rPr>
        <w:t xml:space="preserve"> Vol. 26 (7) 1289-1298 July 2022 </w:t>
      </w:r>
    </w:p>
    <w:p w14:paraId="64E53D16" w14:textId="396DBB76" w:rsidR="008B51E3" w:rsidRPr="009C6C52" w:rsidRDefault="002078B2"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Usman, </w:t>
      </w:r>
      <w:r w:rsidR="008B51E3" w:rsidRPr="009C6C52">
        <w:rPr>
          <w:rFonts w:ascii="Times New Roman" w:hAnsi="Times New Roman" w:cs="Times New Roman"/>
          <w:color w:val="000000" w:themeColor="text1"/>
          <w:sz w:val="24"/>
          <w:szCs w:val="24"/>
        </w:rPr>
        <w:t>K</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Al-</w:t>
      </w:r>
      <w:r w:rsidRPr="009C6C52">
        <w:rPr>
          <w:rFonts w:ascii="Times New Roman" w:hAnsi="Times New Roman" w:cs="Times New Roman"/>
          <w:color w:val="000000" w:themeColor="text1"/>
          <w:sz w:val="24"/>
          <w:szCs w:val="24"/>
        </w:rPr>
        <w:t xml:space="preserve">Ghouti, M. A. and Abu-Dieyeh, M. H.  (2019). </w:t>
      </w:r>
      <w:r w:rsidR="008B51E3" w:rsidRPr="009C6C52">
        <w:rPr>
          <w:rFonts w:ascii="Times New Roman" w:hAnsi="Times New Roman" w:cs="Times New Roman"/>
          <w:color w:val="000000" w:themeColor="text1"/>
          <w:sz w:val="24"/>
          <w:szCs w:val="24"/>
        </w:rPr>
        <w:t xml:space="preserve">The assessment of </w:t>
      </w:r>
      <w:r w:rsidR="006526E0" w:rsidRPr="009C6C52">
        <w:rPr>
          <w:rFonts w:ascii="Times New Roman" w:hAnsi="Times New Roman" w:cs="Times New Roman"/>
          <w:color w:val="000000" w:themeColor="text1"/>
          <w:sz w:val="24"/>
          <w:szCs w:val="24"/>
        </w:rPr>
        <w:t>Cadmium</w:t>
      </w:r>
      <w:r w:rsidR="008B51E3" w:rsidRPr="009C6C52">
        <w:rPr>
          <w:rFonts w:ascii="Times New Roman" w:hAnsi="Times New Roman" w:cs="Times New Roman"/>
          <w:color w:val="000000" w:themeColor="text1"/>
          <w:sz w:val="24"/>
          <w:szCs w:val="24"/>
        </w:rPr>
        <w:t xml:space="preserve">, </w:t>
      </w:r>
      <w:r w:rsidR="006526E0" w:rsidRPr="009C6C52">
        <w:rPr>
          <w:rFonts w:ascii="Times New Roman" w:hAnsi="Times New Roman" w:cs="Times New Roman"/>
          <w:color w:val="000000" w:themeColor="text1"/>
          <w:sz w:val="24"/>
          <w:szCs w:val="24"/>
        </w:rPr>
        <w:t>Chromium, Copper</w:t>
      </w:r>
      <w:r w:rsidR="008B51E3" w:rsidRPr="009C6C52">
        <w:rPr>
          <w:rFonts w:ascii="Times New Roman" w:hAnsi="Times New Roman" w:cs="Times New Roman"/>
          <w:color w:val="000000" w:themeColor="text1"/>
          <w:sz w:val="24"/>
          <w:szCs w:val="24"/>
        </w:rPr>
        <w:t xml:space="preserve">, and </w:t>
      </w:r>
      <w:r w:rsidR="006526E0" w:rsidRPr="009C6C52">
        <w:rPr>
          <w:rFonts w:ascii="Times New Roman" w:hAnsi="Times New Roman" w:cs="Times New Roman"/>
          <w:color w:val="000000" w:themeColor="text1"/>
          <w:sz w:val="24"/>
          <w:szCs w:val="24"/>
        </w:rPr>
        <w:t xml:space="preserve">Nickel Tolerance </w:t>
      </w:r>
      <w:r w:rsidR="008B51E3" w:rsidRPr="009C6C52">
        <w:rPr>
          <w:rFonts w:ascii="Times New Roman" w:hAnsi="Times New Roman" w:cs="Times New Roman"/>
          <w:color w:val="000000" w:themeColor="text1"/>
          <w:sz w:val="24"/>
          <w:szCs w:val="24"/>
        </w:rPr>
        <w:t xml:space="preserve">and </w:t>
      </w:r>
      <w:r w:rsidR="006526E0" w:rsidRPr="009C6C52">
        <w:rPr>
          <w:rFonts w:ascii="Times New Roman" w:hAnsi="Times New Roman" w:cs="Times New Roman"/>
          <w:color w:val="000000" w:themeColor="text1"/>
          <w:sz w:val="24"/>
          <w:szCs w:val="24"/>
        </w:rPr>
        <w:t xml:space="preserve">Bioaccumulation </w:t>
      </w:r>
      <w:r w:rsidR="008B51E3" w:rsidRPr="009C6C52">
        <w:rPr>
          <w:rFonts w:ascii="Times New Roman" w:hAnsi="Times New Roman" w:cs="Times New Roman"/>
          <w:color w:val="000000" w:themeColor="text1"/>
          <w:sz w:val="24"/>
          <w:szCs w:val="24"/>
        </w:rPr>
        <w:t xml:space="preserve">by </w:t>
      </w:r>
      <w:r w:rsidR="006526E0" w:rsidRPr="009C6C52">
        <w:rPr>
          <w:rFonts w:ascii="Times New Roman" w:hAnsi="Times New Roman" w:cs="Times New Roman"/>
          <w:color w:val="000000" w:themeColor="text1"/>
          <w:sz w:val="24"/>
          <w:szCs w:val="24"/>
        </w:rPr>
        <w:t xml:space="preserve">Shrub Plant </w:t>
      </w:r>
      <w:r w:rsidR="008B51E3" w:rsidRPr="009C6C52">
        <w:rPr>
          <w:rFonts w:ascii="Times New Roman" w:hAnsi="Times New Roman" w:cs="Times New Roman"/>
          <w:i/>
          <w:color w:val="000000" w:themeColor="text1"/>
          <w:sz w:val="24"/>
          <w:szCs w:val="24"/>
        </w:rPr>
        <w:t>Tetraena qataranse</w:t>
      </w:r>
      <w:r w:rsidR="008B51E3" w:rsidRPr="009C6C52">
        <w:rPr>
          <w:rFonts w:ascii="Times New Roman" w:hAnsi="Times New Roman" w:cs="Times New Roman"/>
          <w:color w:val="000000" w:themeColor="text1"/>
          <w:sz w:val="24"/>
          <w:szCs w:val="24"/>
        </w:rPr>
        <w:t>. Sci Rep 9(1): 56-58.</w:t>
      </w:r>
    </w:p>
    <w:p w14:paraId="49656C81" w14:textId="3505816D" w:rsidR="008B51E3" w:rsidRPr="009C6C52" w:rsidRDefault="003F5CEB"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Vaksmaa, </w:t>
      </w:r>
      <w:r w:rsidR="008B51E3" w:rsidRPr="009C6C52">
        <w:rPr>
          <w:rFonts w:ascii="Times New Roman" w:hAnsi="Times New Roman" w:cs="Times New Roman"/>
          <w:color w:val="000000" w:themeColor="text1"/>
          <w:sz w:val="24"/>
          <w:szCs w:val="24"/>
        </w:rPr>
        <w:t>A</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Guerrero-Cruz</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S</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Ghosh</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P</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Zeghal</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E</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Hernando-Morales</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V</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and Niemann</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H</w:t>
      </w:r>
      <w:r w:rsidRPr="009C6C52">
        <w:rPr>
          <w:rFonts w:ascii="Times New Roman" w:hAnsi="Times New Roman" w:cs="Times New Roman"/>
          <w:color w:val="000000" w:themeColor="text1"/>
          <w:sz w:val="24"/>
          <w:szCs w:val="24"/>
        </w:rPr>
        <w:t>.</w:t>
      </w:r>
      <w:r w:rsidR="008B51E3" w:rsidRPr="009C6C52">
        <w:rPr>
          <w:rFonts w:ascii="Times New Roman" w:hAnsi="Times New Roman" w:cs="Times New Roman"/>
          <w:color w:val="000000" w:themeColor="text1"/>
          <w:sz w:val="24"/>
          <w:szCs w:val="24"/>
        </w:rPr>
        <w:t xml:space="preserve"> (2023) Role of </w:t>
      </w:r>
      <w:r w:rsidR="002078B2" w:rsidRPr="009C6C52">
        <w:rPr>
          <w:rFonts w:ascii="Times New Roman" w:hAnsi="Times New Roman" w:cs="Times New Roman"/>
          <w:color w:val="000000" w:themeColor="text1"/>
          <w:sz w:val="24"/>
          <w:szCs w:val="24"/>
        </w:rPr>
        <w:t xml:space="preserve">Fungi </w:t>
      </w:r>
      <w:r w:rsidR="008B51E3" w:rsidRPr="009C6C52">
        <w:rPr>
          <w:rFonts w:ascii="Times New Roman" w:hAnsi="Times New Roman" w:cs="Times New Roman"/>
          <w:color w:val="000000" w:themeColor="text1"/>
          <w:sz w:val="24"/>
          <w:szCs w:val="24"/>
        </w:rPr>
        <w:t xml:space="preserve">in </w:t>
      </w:r>
      <w:r w:rsidR="002078B2" w:rsidRPr="009C6C52">
        <w:rPr>
          <w:rFonts w:ascii="Times New Roman" w:hAnsi="Times New Roman" w:cs="Times New Roman"/>
          <w:color w:val="000000" w:themeColor="text1"/>
          <w:sz w:val="24"/>
          <w:szCs w:val="24"/>
        </w:rPr>
        <w:t xml:space="preserve">Bioremediation </w:t>
      </w:r>
      <w:r w:rsidR="008B51E3" w:rsidRPr="009C6C52">
        <w:rPr>
          <w:rFonts w:ascii="Times New Roman" w:hAnsi="Times New Roman" w:cs="Times New Roman"/>
          <w:color w:val="000000" w:themeColor="text1"/>
          <w:sz w:val="24"/>
          <w:szCs w:val="24"/>
        </w:rPr>
        <w:t xml:space="preserve">of </w:t>
      </w:r>
      <w:r w:rsidR="002078B2" w:rsidRPr="009C6C52">
        <w:rPr>
          <w:rFonts w:ascii="Times New Roman" w:hAnsi="Times New Roman" w:cs="Times New Roman"/>
          <w:color w:val="000000" w:themeColor="text1"/>
          <w:sz w:val="24"/>
          <w:szCs w:val="24"/>
        </w:rPr>
        <w:t>Emerging P</w:t>
      </w:r>
      <w:r w:rsidR="008B51E3" w:rsidRPr="009C6C52">
        <w:rPr>
          <w:rFonts w:ascii="Times New Roman" w:hAnsi="Times New Roman" w:cs="Times New Roman"/>
          <w:color w:val="000000" w:themeColor="text1"/>
          <w:sz w:val="24"/>
          <w:szCs w:val="24"/>
        </w:rPr>
        <w:t>ollutants. Volume 10,</w:t>
      </w:r>
      <w:r w:rsidR="002078B2" w:rsidRPr="009C6C52">
        <w:rPr>
          <w:rFonts w:ascii="Times New Roman" w:hAnsi="Times New Roman" w:cs="Times New Roman"/>
          <w:color w:val="000000" w:themeColor="text1"/>
          <w:sz w:val="24"/>
          <w:szCs w:val="24"/>
        </w:rPr>
        <w:t xml:space="preserve"> </w:t>
      </w:r>
      <w:r w:rsidR="008B51E3" w:rsidRPr="009C6C52">
        <w:rPr>
          <w:rFonts w:ascii="Times New Roman" w:hAnsi="Times New Roman" w:cs="Times New Roman"/>
          <w:i/>
          <w:color w:val="000000" w:themeColor="text1"/>
          <w:sz w:val="24"/>
          <w:szCs w:val="24"/>
        </w:rPr>
        <w:t>Front. Mar. Sci</w:t>
      </w:r>
      <w:r w:rsidR="008B51E3" w:rsidRPr="009C6C52">
        <w:rPr>
          <w:rFonts w:ascii="Times New Roman" w:hAnsi="Times New Roman" w:cs="Times New Roman"/>
          <w:color w:val="000000" w:themeColor="text1"/>
          <w:sz w:val="24"/>
          <w:szCs w:val="24"/>
        </w:rPr>
        <w:t>. 10:1070905.doi: 10.3389/fmars.2023.1070905</w:t>
      </w:r>
    </w:p>
    <w:p w14:paraId="53005FD6" w14:textId="546456EF" w:rsidR="008B51E3" w:rsidRPr="009C6C52" w:rsidRDefault="006A7071"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Wilson, </w:t>
      </w:r>
      <w:r w:rsidR="008B51E3" w:rsidRPr="009C6C52">
        <w:rPr>
          <w:rFonts w:ascii="Times New Roman" w:hAnsi="Times New Roman" w:cs="Times New Roman"/>
          <w:color w:val="000000" w:themeColor="text1"/>
          <w:sz w:val="24"/>
          <w:szCs w:val="24"/>
        </w:rPr>
        <w:t>L.</w:t>
      </w:r>
      <w:r w:rsidRPr="009C6C52">
        <w:rPr>
          <w:rFonts w:ascii="Times New Roman" w:hAnsi="Times New Roman" w:cs="Times New Roman"/>
          <w:color w:val="000000" w:themeColor="text1"/>
          <w:sz w:val="24"/>
          <w:szCs w:val="24"/>
        </w:rPr>
        <w:t xml:space="preserve"> (2024)</w:t>
      </w:r>
      <w:r w:rsidR="008B51E3" w:rsidRPr="009C6C52">
        <w:rPr>
          <w:rFonts w:ascii="Times New Roman" w:hAnsi="Times New Roman" w:cs="Times New Roman"/>
          <w:color w:val="000000" w:themeColor="text1"/>
          <w:sz w:val="24"/>
          <w:szCs w:val="24"/>
        </w:rPr>
        <w:t xml:space="preserve"> Bioremediation of Heavy Metals: Mechanisms, Challenges, and Future Directions. </w:t>
      </w:r>
      <w:r w:rsidR="008B51E3" w:rsidRPr="009C6C52">
        <w:rPr>
          <w:rFonts w:ascii="Times New Roman" w:hAnsi="Times New Roman" w:cs="Times New Roman"/>
          <w:i/>
          <w:color w:val="000000" w:themeColor="text1"/>
          <w:sz w:val="24"/>
          <w:szCs w:val="24"/>
        </w:rPr>
        <w:t>J Biol Todays World</w:t>
      </w:r>
      <w:r w:rsidR="008B51E3" w:rsidRPr="009C6C52">
        <w:rPr>
          <w:rFonts w:ascii="Times New Roman" w:hAnsi="Times New Roman" w:cs="Times New Roman"/>
          <w:color w:val="000000" w:themeColor="text1"/>
          <w:sz w:val="24"/>
          <w:szCs w:val="24"/>
        </w:rPr>
        <w:t xml:space="preserve">, 13(4), 002. </w:t>
      </w:r>
    </w:p>
    <w:p w14:paraId="0A251501" w14:textId="420AA7B0" w:rsidR="006A7071" w:rsidRPr="009C6C52" w:rsidRDefault="006A7071" w:rsidP="006A7071">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r w:rsidRPr="009C6C52">
        <w:rPr>
          <w:rFonts w:ascii="Times New Roman" w:hAnsi="Times New Roman" w:cs="Times New Roman"/>
          <w:color w:val="000000" w:themeColor="text1"/>
          <w:sz w:val="24"/>
          <w:szCs w:val="24"/>
        </w:rPr>
        <w:t xml:space="preserve">Zhang, H., Yuan, X., Xiong, T., Wang, H., and Jiang, L. (2020). Bioremediation of co-Contaminated Soil with Heavy Metals and Pesticides: Influence Factors, Mechanisms and Evaluation Methods, </w:t>
      </w:r>
      <w:r w:rsidRPr="009C6C52">
        <w:rPr>
          <w:rFonts w:ascii="Times New Roman" w:hAnsi="Times New Roman" w:cs="Times New Roman"/>
          <w:i/>
          <w:color w:val="000000" w:themeColor="text1"/>
          <w:sz w:val="24"/>
          <w:szCs w:val="24"/>
        </w:rPr>
        <w:t>Chemical Engineering Journal</w:t>
      </w:r>
      <w:r w:rsidRPr="009C6C52">
        <w:rPr>
          <w:rFonts w:ascii="Times New Roman" w:hAnsi="Times New Roman" w:cs="Times New Roman"/>
          <w:color w:val="000000" w:themeColor="text1"/>
          <w:sz w:val="24"/>
          <w:szCs w:val="24"/>
        </w:rPr>
        <w:t xml:space="preserve">, doi: </w:t>
      </w:r>
      <w:hyperlink r:id="rId12" w:history="1">
        <w:r w:rsidRPr="009C6C52">
          <w:rPr>
            <w:rStyle w:val="Hyperlink"/>
            <w:rFonts w:ascii="Times New Roman" w:hAnsi="Times New Roman" w:cs="Times New Roman"/>
            <w:color w:val="000000" w:themeColor="text1"/>
            <w:sz w:val="24"/>
            <w:szCs w:val="24"/>
          </w:rPr>
          <w:t>https://doi.org/10.1016/j.cej.2020.125657</w:t>
        </w:r>
      </w:hyperlink>
      <w:r w:rsidRPr="009C6C52">
        <w:rPr>
          <w:rFonts w:ascii="Times New Roman" w:hAnsi="Times New Roman" w:cs="Times New Roman"/>
          <w:color w:val="000000" w:themeColor="text1"/>
          <w:sz w:val="24"/>
          <w:szCs w:val="24"/>
        </w:rPr>
        <w:t>.</w:t>
      </w:r>
    </w:p>
    <w:p w14:paraId="5F79C42E" w14:textId="77777777" w:rsidR="00CF2D53" w:rsidRPr="009C6C52" w:rsidRDefault="00CF2D53" w:rsidP="00CF2D53">
      <w:pPr>
        <w:autoSpaceDE w:val="0"/>
        <w:autoSpaceDN w:val="0"/>
        <w:adjustRightInd w:val="0"/>
        <w:spacing w:line="480" w:lineRule="auto"/>
        <w:ind w:left="720" w:hanging="720"/>
        <w:jc w:val="both"/>
        <w:rPr>
          <w:rFonts w:ascii="Times New Roman" w:hAnsi="Times New Roman" w:cs="Times New Roman"/>
          <w:color w:val="000000" w:themeColor="text1"/>
          <w:sz w:val="24"/>
          <w:szCs w:val="24"/>
        </w:rPr>
      </w:pPr>
    </w:p>
    <w:p w14:paraId="73309864"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p>
    <w:p w14:paraId="16F9F17B" w14:textId="0DB1BD2D" w:rsidR="008B51E3" w:rsidRPr="009C6C52" w:rsidRDefault="00AF7C69" w:rsidP="00AF7C69">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A532087" w14:textId="77777777" w:rsidR="00CF2D53" w:rsidRPr="009C6C52" w:rsidRDefault="00CF2D53" w:rsidP="00CF2D53">
      <w:pPr>
        <w:spacing w:after="0" w:line="480" w:lineRule="auto"/>
        <w:rPr>
          <w:rFonts w:ascii="Times New Roman" w:hAnsi="Times New Roman" w:cs="Times New Roman"/>
          <w:color w:val="000000" w:themeColor="text1"/>
          <w:sz w:val="24"/>
          <w:szCs w:val="24"/>
        </w:rPr>
        <w:sectPr w:rsidR="00CF2D53" w:rsidRPr="009C6C52" w:rsidSect="00CF2D53">
          <w:type w:val="continuous"/>
          <w:pgSz w:w="11906" w:h="16838"/>
          <w:pgMar w:top="1584" w:right="1814" w:bottom="1411" w:left="1411" w:header="706" w:footer="706" w:gutter="0"/>
          <w:cols w:space="720"/>
        </w:sectPr>
      </w:pPr>
    </w:p>
    <w:p w14:paraId="5213999B" w14:textId="77777777" w:rsidR="00CF2D53" w:rsidRPr="009C6C52" w:rsidRDefault="00CF2D53" w:rsidP="00CF2D53">
      <w:pPr>
        <w:spacing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Table 1:  Soil Analysis Before and After Pollution</w:t>
      </w:r>
    </w:p>
    <w:tbl>
      <w:tblPr>
        <w:tblStyle w:val="ListTable6Colorful1"/>
        <w:tblW w:w="0" w:type="auto"/>
        <w:shd w:val="clear" w:color="auto" w:fill="FFFFFF" w:themeFill="background1"/>
        <w:tblLook w:val="04A0" w:firstRow="1" w:lastRow="0" w:firstColumn="1" w:lastColumn="0" w:noHBand="0" w:noVBand="1"/>
      </w:tblPr>
      <w:tblGrid>
        <w:gridCol w:w="3218"/>
        <w:gridCol w:w="2949"/>
        <w:gridCol w:w="2507"/>
      </w:tblGrid>
      <w:tr w:rsidR="00CF2D53" w:rsidRPr="009C6C52" w14:paraId="60BFAEE4" w14:textId="77777777" w:rsidTr="00CF2D53">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single" w:sz="4" w:space="0" w:color="000000" w:themeColor="text1"/>
              <w:left w:val="nil"/>
              <w:right w:val="nil"/>
            </w:tcBorders>
            <w:shd w:val="clear" w:color="auto" w:fill="FFFFFF" w:themeFill="background1"/>
            <w:hideMark/>
          </w:tcPr>
          <w:p w14:paraId="54F8C2D9"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PARAMETERS</w:t>
            </w:r>
          </w:p>
        </w:tc>
        <w:tc>
          <w:tcPr>
            <w:tcW w:w="2949" w:type="dxa"/>
            <w:tcBorders>
              <w:top w:val="single" w:sz="4" w:space="0" w:color="000000" w:themeColor="text1"/>
              <w:left w:val="nil"/>
              <w:right w:val="nil"/>
            </w:tcBorders>
            <w:shd w:val="clear" w:color="auto" w:fill="FFFFFF" w:themeFill="background1"/>
            <w:hideMark/>
          </w:tcPr>
          <w:p w14:paraId="6657DC1E"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Before pollution</w:t>
            </w:r>
          </w:p>
        </w:tc>
        <w:tc>
          <w:tcPr>
            <w:tcW w:w="2507" w:type="dxa"/>
            <w:tcBorders>
              <w:top w:val="single" w:sz="4" w:space="0" w:color="000000" w:themeColor="text1"/>
              <w:left w:val="nil"/>
              <w:right w:val="nil"/>
            </w:tcBorders>
            <w:shd w:val="clear" w:color="auto" w:fill="FFFFFF" w:themeFill="background1"/>
            <w:hideMark/>
          </w:tcPr>
          <w:p w14:paraId="53A44A35"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After pollution</w:t>
            </w:r>
          </w:p>
        </w:tc>
      </w:tr>
      <w:tr w:rsidR="00CF2D53" w:rsidRPr="009C6C52" w14:paraId="49897826" w14:textId="77777777" w:rsidTr="00CF2D53">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34A5404A"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pH</w:t>
            </w:r>
          </w:p>
        </w:tc>
        <w:tc>
          <w:tcPr>
            <w:tcW w:w="2949" w:type="dxa"/>
            <w:tcBorders>
              <w:top w:val="nil"/>
              <w:left w:val="nil"/>
              <w:bottom w:val="nil"/>
              <w:right w:val="nil"/>
            </w:tcBorders>
            <w:shd w:val="clear" w:color="auto" w:fill="FFFFFF" w:themeFill="background1"/>
            <w:hideMark/>
          </w:tcPr>
          <w:p w14:paraId="42A01A18" w14:textId="053C5BEF" w:rsidR="00CF2D53" w:rsidRPr="009C6C52" w:rsidRDefault="00B8019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4.90</w:t>
            </w:r>
          </w:p>
        </w:tc>
        <w:tc>
          <w:tcPr>
            <w:tcW w:w="2507" w:type="dxa"/>
            <w:tcBorders>
              <w:top w:val="nil"/>
              <w:left w:val="nil"/>
              <w:bottom w:val="nil"/>
              <w:right w:val="nil"/>
            </w:tcBorders>
            <w:shd w:val="clear" w:color="auto" w:fill="FFFFFF" w:themeFill="background1"/>
          </w:tcPr>
          <w:p w14:paraId="1315E1F0" w14:textId="0233EA88" w:rsidR="00CF2D53" w:rsidRPr="009C6C52" w:rsidRDefault="00B8019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4.90</w:t>
            </w:r>
          </w:p>
        </w:tc>
      </w:tr>
      <w:tr w:rsidR="007B0B8F" w:rsidRPr="009C6C52" w14:paraId="5EB06BAA" w14:textId="77777777" w:rsidTr="00CF2D53">
        <w:trPr>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39D319FB"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Soil texture</w:t>
            </w:r>
          </w:p>
        </w:tc>
        <w:tc>
          <w:tcPr>
            <w:tcW w:w="2949" w:type="dxa"/>
            <w:tcBorders>
              <w:top w:val="nil"/>
              <w:left w:val="nil"/>
              <w:bottom w:val="nil"/>
              <w:right w:val="nil"/>
            </w:tcBorders>
            <w:shd w:val="clear" w:color="auto" w:fill="FFFFFF" w:themeFill="background1"/>
            <w:hideMark/>
          </w:tcPr>
          <w:p w14:paraId="7298734B" w14:textId="77777777" w:rsidR="007B0B8F" w:rsidRPr="009C6C52" w:rsidRDefault="007B0B8F"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Loamy</w:t>
            </w:r>
          </w:p>
        </w:tc>
        <w:tc>
          <w:tcPr>
            <w:tcW w:w="2507" w:type="dxa"/>
            <w:tcBorders>
              <w:top w:val="nil"/>
              <w:left w:val="nil"/>
              <w:bottom w:val="nil"/>
              <w:right w:val="nil"/>
            </w:tcBorders>
            <w:shd w:val="clear" w:color="auto" w:fill="FFFFFF" w:themeFill="background1"/>
          </w:tcPr>
          <w:p w14:paraId="5D8BFE87" w14:textId="2B8BE394" w:rsidR="007B0B8F" w:rsidRPr="009C6C52" w:rsidRDefault="007B0B8F"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9C6C52">
              <w:rPr>
                <w:rFonts w:ascii="Times New Roman" w:hAnsi="Times New Roman" w:cs="Times New Roman"/>
                <w:sz w:val="24"/>
                <w:szCs w:val="24"/>
              </w:rPr>
              <w:t>Loamy</w:t>
            </w:r>
          </w:p>
        </w:tc>
      </w:tr>
      <w:tr w:rsidR="007B0B8F" w:rsidRPr="009C6C52" w14:paraId="2CDBE1DD" w14:textId="77777777" w:rsidTr="00CF2D53">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311F44CE"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Moisture content %</w:t>
            </w:r>
          </w:p>
        </w:tc>
        <w:tc>
          <w:tcPr>
            <w:tcW w:w="2949" w:type="dxa"/>
            <w:tcBorders>
              <w:top w:val="nil"/>
              <w:left w:val="nil"/>
              <w:bottom w:val="nil"/>
              <w:right w:val="nil"/>
            </w:tcBorders>
            <w:shd w:val="clear" w:color="auto" w:fill="FFFFFF" w:themeFill="background1"/>
            <w:hideMark/>
          </w:tcPr>
          <w:p w14:paraId="179F69D5" w14:textId="21502043"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27.50</w:t>
            </w:r>
          </w:p>
        </w:tc>
        <w:tc>
          <w:tcPr>
            <w:tcW w:w="2507" w:type="dxa"/>
            <w:tcBorders>
              <w:top w:val="nil"/>
              <w:left w:val="nil"/>
              <w:bottom w:val="nil"/>
              <w:right w:val="nil"/>
            </w:tcBorders>
            <w:shd w:val="clear" w:color="auto" w:fill="FFFFFF" w:themeFill="background1"/>
          </w:tcPr>
          <w:p w14:paraId="59ABBF6F" w14:textId="2004F760"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27.50</w:t>
            </w:r>
          </w:p>
        </w:tc>
      </w:tr>
      <w:tr w:rsidR="007B0B8F" w:rsidRPr="009C6C52" w14:paraId="0F7DAF46" w14:textId="77777777" w:rsidTr="00CF2D53">
        <w:trPr>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0A749B47"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O%</w:t>
            </w:r>
          </w:p>
        </w:tc>
        <w:tc>
          <w:tcPr>
            <w:tcW w:w="2949" w:type="dxa"/>
            <w:tcBorders>
              <w:top w:val="nil"/>
              <w:left w:val="nil"/>
              <w:bottom w:val="nil"/>
              <w:right w:val="nil"/>
            </w:tcBorders>
            <w:shd w:val="clear" w:color="auto" w:fill="FFFFFF" w:themeFill="background1"/>
            <w:hideMark/>
          </w:tcPr>
          <w:p w14:paraId="3675AAEA" w14:textId="09BA7F4D"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5.40</w:t>
            </w:r>
          </w:p>
        </w:tc>
        <w:tc>
          <w:tcPr>
            <w:tcW w:w="2507" w:type="dxa"/>
            <w:tcBorders>
              <w:top w:val="nil"/>
              <w:left w:val="nil"/>
              <w:bottom w:val="nil"/>
              <w:right w:val="nil"/>
            </w:tcBorders>
            <w:shd w:val="clear" w:color="auto" w:fill="FFFFFF" w:themeFill="background1"/>
          </w:tcPr>
          <w:p w14:paraId="5B2AAEB8" w14:textId="08748834"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5.40</w:t>
            </w:r>
          </w:p>
        </w:tc>
      </w:tr>
      <w:tr w:rsidR="007B0B8F" w:rsidRPr="009C6C52" w14:paraId="4147DE8F" w14:textId="77777777" w:rsidTr="00CF2D53">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63B9CF84"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w:t>
            </w:r>
          </w:p>
        </w:tc>
        <w:tc>
          <w:tcPr>
            <w:tcW w:w="2949" w:type="dxa"/>
            <w:tcBorders>
              <w:top w:val="nil"/>
              <w:left w:val="nil"/>
              <w:bottom w:val="nil"/>
              <w:right w:val="nil"/>
            </w:tcBorders>
            <w:shd w:val="clear" w:color="auto" w:fill="FFFFFF" w:themeFill="background1"/>
            <w:hideMark/>
          </w:tcPr>
          <w:p w14:paraId="6A5AF8E8" w14:textId="121428BF"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12.20</w:t>
            </w:r>
          </w:p>
        </w:tc>
        <w:tc>
          <w:tcPr>
            <w:tcW w:w="2507" w:type="dxa"/>
            <w:tcBorders>
              <w:top w:val="nil"/>
              <w:left w:val="nil"/>
              <w:bottom w:val="nil"/>
              <w:right w:val="nil"/>
            </w:tcBorders>
            <w:shd w:val="clear" w:color="auto" w:fill="FFFFFF" w:themeFill="background1"/>
          </w:tcPr>
          <w:p w14:paraId="3F0BC315" w14:textId="7BF4C5CF"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12.20</w:t>
            </w:r>
          </w:p>
        </w:tc>
      </w:tr>
      <w:tr w:rsidR="007B0B8F" w:rsidRPr="009C6C52" w14:paraId="6A226A64" w14:textId="77777777" w:rsidTr="00CF2D53">
        <w:trPr>
          <w:trHeight w:val="694"/>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7D31FD4C"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Total N%</w:t>
            </w:r>
          </w:p>
        </w:tc>
        <w:tc>
          <w:tcPr>
            <w:tcW w:w="2949" w:type="dxa"/>
            <w:tcBorders>
              <w:top w:val="nil"/>
              <w:left w:val="nil"/>
              <w:bottom w:val="nil"/>
              <w:right w:val="nil"/>
            </w:tcBorders>
            <w:shd w:val="clear" w:color="auto" w:fill="FFFFFF" w:themeFill="background1"/>
            <w:hideMark/>
          </w:tcPr>
          <w:p w14:paraId="01CF354A" w14:textId="25A3F5BD"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0.90</w:t>
            </w:r>
          </w:p>
        </w:tc>
        <w:tc>
          <w:tcPr>
            <w:tcW w:w="2507" w:type="dxa"/>
            <w:tcBorders>
              <w:top w:val="nil"/>
              <w:left w:val="nil"/>
              <w:bottom w:val="nil"/>
              <w:right w:val="nil"/>
            </w:tcBorders>
            <w:shd w:val="clear" w:color="auto" w:fill="FFFFFF" w:themeFill="background1"/>
          </w:tcPr>
          <w:p w14:paraId="053C01EC" w14:textId="33339EC7"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0.90</w:t>
            </w:r>
          </w:p>
        </w:tc>
      </w:tr>
      <w:tr w:rsidR="007B0B8F" w:rsidRPr="009C6C52" w14:paraId="3B3D577B" w14:textId="77777777" w:rsidTr="00CF2D53">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45585CE1"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Ca</w:t>
            </w:r>
            <w:r w:rsidRPr="009C6C52">
              <w:rPr>
                <w:rFonts w:ascii="Times New Roman" w:hAnsi="Times New Roman" w:cs="Times New Roman"/>
                <w:b w:val="0"/>
                <w:bCs w:val="0"/>
                <w:sz w:val="24"/>
                <w:szCs w:val="24"/>
                <w:vertAlign w:val="superscript"/>
              </w:rPr>
              <w:t>2+</w:t>
            </w:r>
            <w:r w:rsidRPr="009C6C52">
              <w:rPr>
                <w:rFonts w:ascii="Times New Roman" w:hAnsi="Times New Roman" w:cs="Times New Roman"/>
                <w:b w:val="0"/>
                <w:bCs w:val="0"/>
                <w:sz w:val="24"/>
                <w:szCs w:val="24"/>
              </w:rPr>
              <w:t>(g/Kg)</w:t>
            </w:r>
          </w:p>
        </w:tc>
        <w:tc>
          <w:tcPr>
            <w:tcW w:w="2949" w:type="dxa"/>
            <w:tcBorders>
              <w:top w:val="nil"/>
              <w:left w:val="nil"/>
              <w:bottom w:val="nil"/>
              <w:right w:val="nil"/>
            </w:tcBorders>
            <w:shd w:val="clear" w:color="auto" w:fill="FFFFFF" w:themeFill="background1"/>
            <w:hideMark/>
          </w:tcPr>
          <w:p w14:paraId="69EFF722" w14:textId="696E2025"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3.20</w:t>
            </w:r>
          </w:p>
        </w:tc>
        <w:tc>
          <w:tcPr>
            <w:tcW w:w="2507" w:type="dxa"/>
            <w:tcBorders>
              <w:top w:val="nil"/>
              <w:left w:val="nil"/>
              <w:bottom w:val="nil"/>
              <w:right w:val="nil"/>
            </w:tcBorders>
            <w:shd w:val="clear" w:color="auto" w:fill="FFFFFF" w:themeFill="background1"/>
          </w:tcPr>
          <w:p w14:paraId="35E8B38F" w14:textId="79217016"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3.20</w:t>
            </w:r>
          </w:p>
        </w:tc>
      </w:tr>
      <w:tr w:rsidR="007B0B8F" w:rsidRPr="009C6C52" w14:paraId="57367E6A" w14:textId="77777777" w:rsidTr="00CF2D53">
        <w:trPr>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3B51DE0E"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Mg</w:t>
            </w:r>
            <w:r w:rsidRPr="009C6C52">
              <w:rPr>
                <w:rFonts w:ascii="Times New Roman" w:hAnsi="Times New Roman" w:cs="Times New Roman"/>
                <w:b w:val="0"/>
                <w:bCs w:val="0"/>
                <w:sz w:val="24"/>
                <w:szCs w:val="24"/>
                <w:vertAlign w:val="superscript"/>
              </w:rPr>
              <w:t>2+</w:t>
            </w:r>
            <w:r w:rsidRPr="009C6C52">
              <w:rPr>
                <w:rFonts w:ascii="Times New Roman" w:hAnsi="Times New Roman" w:cs="Times New Roman"/>
                <w:b w:val="0"/>
                <w:bCs w:val="0"/>
                <w:sz w:val="24"/>
                <w:szCs w:val="24"/>
              </w:rPr>
              <w:t>(g/Kg)</w:t>
            </w:r>
          </w:p>
        </w:tc>
        <w:tc>
          <w:tcPr>
            <w:tcW w:w="2949" w:type="dxa"/>
            <w:tcBorders>
              <w:top w:val="nil"/>
              <w:left w:val="nil"/>
              <w:bottom w:val="nil"/>
              <w:right w:val="nil"/>
            </w:tcBorders>
            <w:shd w:val="clear" w:color="auto" w:fill="FFFFFF" w:themeFill="background1"/>
            <w:hideMark/>
          </w:tcPr>
          <w:p w14:paraId="4EC086CB" w14:textId="494C44F4"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2507" w:type="dxa"/>
            <w:tcBorders>
              <w:top w:val="nil"/>
              <w:left w:val="nil"/>
              <w:bottom w:val="nil"/>
              <w:right w:val="nil"/>
            </w:tcBorders>
            <w:shd w:val="clear" w:color="auto" w:fill="FFFFFF" w:themeFill="background1"/>
          </w:tcPr>
          <w:p w14:paraId="4AFFED11" w14:textId="090F1A59"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1.60</w:t>
            </w:r>
          </w:p>
        </w:tc>
      </w:tr>
      <w:tr w:rsidR="007B0B8F" w:rsidRPr="009C6C52" w14:paraId="4E65E203" w14:textId="77777777" w:rsidTr="00CF2D53">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609C8F28"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Na</w:t>
            </w:r>
            <w:r w:rsidRPr="009C6C52">
              <w:rPr>
                <w:rFonts w:ascii="Times New Roman" w:hAnsi="Times New Roman" w:cs="Times New Roman"/>
                <w:b w:val="0"/>
                <w:bCs w:val="0"/>
                <w:sz w:val="24"/>
                <w:szCs w:val="24"/>
                <w:vertAlign w:val="superscript"/>
              </w:rPr>
              <w:t xml:space="preserve">2+ </w:t>
            </w:r>
            <w:r w:rsidRPr="009C6C52">
              <w:rPr>
                <w:rFonts w:ascii="Times New Roman" w:hAnsi="Times New Roman" w:cs="Times New Roman"/>
                <w:b w:val="0"/>
                <w:bCs w:val="0"/>
                <w:sz w:val="24"/>
                <w:szCs w:val="24"/>
              </w:rPr>
              <w:t>(g/Kg)</w:t>
            </w:r>
          </w:p>
        </w:tc>
        <w:tc>
          <w:tcPr>
            <w:tcW w:w="2949" w:type="dxa"/>
            <w:tcBorders>
              <w:top w:val="nil"/>
              <w:left w:val="nil"/>
              <w:bottom w:val="nil"/>
              <w:right w:val="nil"/>
            </w:tcBorders>
            <w:shd w:val="clear" w:color="auto" w:fill="FFFFFF" w:themeFill="background1"/>
            <w:hideMark/>
          </w:tcPr>
          <w:p w14:paraId="712CEBE3" w14:textId="6DDE10BF"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4.90</w:t>
            </w:r>
          </w:p>
        </w:tc>
        <w:tc>
          <w:tcPr>
            <w:tcW w:w="2507" w:type="dxa"/>
            <w:tcBorders>
              <w:top w:val="nil"/>
              <w:left w:val="nil"/>
              <w:bottom w:val="nil"/>
              <w:right w:val="nil"/>
            </w:tcBorders>
            <w:shd w:val="clear" w:color="auto" w:fill="FFFFFF" w:themeFill="background1"/>
          </w:tcPr>
          <w:p w14:paraId="6362550E" w14:textId="14D57CD3"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4.90</w:t>
            </w:r>
          </w:p>
        </w:tc>
      </w:tr>
      <w:tr w:rsidR="007B0B8F" w:rsidRPr="009C6C52" w14:paraId="23F8D78F" w14:textId="77777777" w:rsidTr="00CF2D53">
        <w:trPr>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359C6475"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Phosphorus (mg/kg) -ppm</w:t>
            </w:r>
          </w:p>
        </w:tc>
        <w:tc>
          <w:tcPr>
            <w:tcW w:w="2949" w:type="dxa"/>
            <w:tcBorders>
              <w:top w:val="nil"/>
              <w:left w:val="nil"/>
              <w:bottom w:val="nil"/>
              <w:right w:val="nil"/>
            </w:tcBorders>
            <w:shd w:val="clear" w:color="auto" w:fill="FFFFFF" w:themeFill="background1"/>
            <w:hideMark/>
          </w:tcPr>
          <w:p w14:paraId="4BC6AE66" w14:textId="40883567"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w:t>
            </w:r>
          </w:p>
        </w:tc>
        <w:tc>
          <w:tcPr>
            <w:tcW w:w="2507" w:type="dxa"/>
            <w:tcBorders>
              <w:top w:val="nil"/>
              <w:left w:val="nil"/>
              <w:bottom w:val="nil"/>
              <w:right w:val="nil"/>
            </w:tcBorders>
            <w:shd w:val="clear" w:color="auto" w:fill="FFFFFF" w:themeFill="background1"/>
          </w:tcPr>
          <w:p w14:paraId="201D6D5A" w14:textId="1B54DF65"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0.60</w:t>
            </w:r>
          </w:p>
        </w:tc>
      </w:tr>
      <w:tr w:rsidR="007B0B8F" w:rsidRPr="009C6C52" w14:paraId="6B82C677" w14:textId="77777777" w:rsidTr="00CF2D53">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1C7255D4"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Cd</w:t>
            </w:r>
            <w:r w:rsidRPr="009C6C52">
              <w:rPr>
                <w:rFonts w:ascii="Times New Roman" w:hAnsi="Times New Roman" w:cs="Times New Roman"/>
                <w:b w:val="0"/>
                <w:bCs w:val="0"/>
                <w:sz w:val="24"/>
                <w:szCs w:val="24"/>
                <w:vertAlign w:val="superscript"/>
              </w:rPr>
              <w:t>2+</w:t>
            </w:r>
            <w:r w:rsidRPr="009C6C52">
              <w:rPr>
                <w:rFonts w:ascii="Times New Roman" w:hAnsi="Times New Roman" w:cs="Times New Roman"/>
                <w:b w:val="0"/>
                <w:bCs w:val="0"/>
                <w:sz w:val="24"/>
                <w:szCs w:val="24"/>
              </w:rPr>
              <w:t>(mg/kg) –ppm</w:t>
            </w:r>
          </w:p>
        </w:tc>
        <w:tc>
          <w:tcPr>
            <w:tcW w:w="2949" w:type="dxa"/>
            <w:tcBorders>
              <w:top w:val="nil"/>
              <w:left w:val="nil"/>
              <w:bottom w:val="nil"/>
              <w:right w:val="nil"/>
            </w:tcBorders>
            <w:shd w:val="clear" w:color="auto" w:fill="FFFFFF" w:themeFill="background1"/>
            <w:hideMark/>
          </w:tcPr>
          <w:p w14:paraId="6953676D" w14:textId="687C39FA"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w:t>
            </w:r>
          </w:p>
        </w:tc>
        <w:tc>
          <w:tcPr>
            <w:tcW w:w="2507" w:type="dxa"/>
            <w:tcBorders>
              <w:top w:val="nil"/>
              <w:left w:val="nil"/>
              <w:bottom w:val="nil"/>
              <w:right w:val="nil"/>
            </w:tcBorders>
            <w:shd w:val="clear" w:color="auto" w:fill="FFFFFF" w:themeFill="background1"/>
            <w:hideMark/>
          </w:tcPr>
          <w:p w14:paraId="3FB3B064" w14:textId="77777777" w:rsidR="007B0B8F" w:rsidRPr="009C6C52" w:rsidRDefault="007B0B8F"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942.88</w:t>
            </w:r>
          </w:p>
        </w:tc>
      </w:tr>
      <w:tr w:rsidR="007B0B8F" w:rsidRPr="009C6C52" w14:paraId="5DC3960F" w14:textId="77777777" w:rsidTr="00CF2D53">
        <w:trPr>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1304B0C7"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Zn</w:t>
            </w:r>
            <w:r w:rsidRPr="009C6C52">
              <w:rPr>
                <w:rFonts w:ascii="Times New Roman" w:hAnsi="Times New Roman" w:cs="Times New Roman"/>
                <w:b w:val="0"/>
                <w:bCs w:val="0"/>
                <w:sz w:val="24"/>
                <w:szCs w:val="24"/>
                <w:vertAlign w:val="superscript"/>
              </w:rPr>
              <w:t xml:space="preserve">2+ </w:t>
            </w:r>
            <w:r w:rsidRPr="009C6C52">
              <w:rPr>
                <w:rFonts w:ascii="Times New Roman" w:hAnsi="Times New Roman" w:cs="Times New Roman"/>
                <w:b w:val="0"/>
                <w:bCs w:val="0"/>
                <w:sz w:val="24"/>
                <w:szCs w:val="24"/>
              </w:rPr>
              <w:t>(mg/kg) –ppm</w:t>
            </w:r>
          </w:p>
        </w:tc>
        <w:tc>
          <w:tcPr>
            <w:tcW w:w="2949" w:type="dxa"/>
            <w:tcBorders>
              <w:top w:val="nil"/>
              <w:left w:val="nil"/>
              <w:bottom w:val="nil"/>
              <w:right w:val="nil"/>
            </w:tcBorders>
            <w:shd w:val="clear" w:color="auto" w:fill="FFFFFF" w:themeFill="background1"/>
            <w:hideMark/>
          </w:tcPr>
          <w:p w14:paraId="35FE8B59" w14:textId="162FBACF"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6.50</w:t>
            </w:r>
          </w:p>
        </w:tc>
        <w:tc>
          <w:tcPr>
            <w:tcW w:w="2507" w:type="dxa"/>
            <w:tcBorders>
              <w:top w:val="nil"/>
              <w:left w:val="nil"/>
              <w:bottom w:val="nil"/>
              <w:right w:val="nil"/>
            </w:tcBorders>
            <w:shd w:val="clear" w:color="auto" w:fill="FFFFFF" w:themeFill="background1"/>
          </w:tcPr>
          <w:p w14:paraId="0134B2FF" w14:textId="6EA10EE1"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6.50</w:t>
            </w:r>
          </w:p>
        </w:tc>
      </w:tr>
      <w:tr w:rsidR="007B0B8F" w:rsidRPr="009C6C52" w14:paraId="3C230E3D" w14:textId="77777777" w:rsidTr="00CF2D53">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3360AAD9"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Fe</w:t>
            </w:r>
            <w:r w:rsidRPr="009C6C52">
              <w:rPr>
                <w:rFonts w:ascii="Times New Roman" w:hAnsi="Times New Roman" w:cs="Times New Roman"/>
                <w:b w:val="0"/>
                <w:bCs w:val="0"/>
                <w:sz w:val="24"/>
                <w:szCs w:val="24"/>
                <w:vertAlign w:val="superscript"/>
              </w:rPr>
              <w:t xml:space="preserve">2+ </w:t>
            </w:r>
            <w:r w:rsidRPr="009C6C52">
              <w:rPr>
                <w:rFonts w:ascii="Times New Roman" w:hAnsi="Times New Roman" w:cs="Times New Roman"/>
                <w:b w:val="0"/>
                <w:bCs w:val="0"/>
                <w:sz w:val="24"/>
                <w:szCs w:val="24"/>
              </w:rPr>
              <w:t>(mg/kg) –ppm</w:t>
            </w:r>
          </w:p>
        </w:tc>
        <w:tc>
          <w:tcPr>
            <w:tcW w:w="2949" w:type="dxa"/>
            <w:tcBorders>
              <w:top w:val="nil"/>
              <w:left w:val="nil"/>
              <w:bottom w:val="nil"/>
              <w:right w:val="nil"/>
            </w:tcBorders>
            <w:shd w:val="clear" w:color="auto" w:fill="FFFFFF" w:themeFill="background1"/>
            <w:hideMark/>
          </w:tcPr>
          <w:p w14:paraId="1E870D44" w14:textId="4DC56FB7"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73.70</w:t>
            </w:r>
          </w:p>
        </w:tc>
        <w:tc>
          <w:tcPr>
            <w:tcW w:w="2507" w:type="dxa"/>
            <w:tcBorders>
              <w:top w:val="nil"/>
              <w:left w:val="nil"/>
              <w:bottom w:val="nil"/>
              <w:right w:val="nil"/>
            </w:tcBorders>
            <w:shd w:val="clear" w:color="auto" w:fill="FFFFFF" w:themeFill="background1"/>
          </w:tcPr>
          <w:p w14:paraId="3E14B9A7" w14:textId="75C70C62"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73.70</w:t>
            </w:r>
          </w:p>
        </w:tc>
      </w:tr>
      <w:tr w:rsidR="007B0B8F" w:rsidRPr="009C6C52" w14:paraId="74EE9109" w14:textId="77777777" w:rsidTr="00CF2D53">
        <w:trPr>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nil"/>
              <w:right w:val="nil"/>
            </w:tcBorders>
            <w:shd w:val="clear" w:color="auto" w:fill="FFFFFF" w:themeFill="background1"/>
            <w:hideMark/>
          </w:tcPr>
          <w:p w14:paraId="27E61A72"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Cu</w:t>
            </w:r>
            <w:r w:rsidRPr="009C6C52">
              <w:rPr>
                <w:rFonts w:ascii="Times New Roman" w:hAnsi="Times New Roman" w:cs="Times New Roman"/>
                <w:b w:val="0"/>
                <w:bCs w:val="0"/>
                <w:sz w:val="24"/>
                <w:szCs w:val="24"/>
                <w:vertAlign w:val="superscript"/>
              </w:rPr>
              <w:t>2+</w:t>
            </w:r>
            <w:r w:rsidRPr="009C6C52">
              <w:rPr>
                <w:rFonts w:ascii="Times New Roman" w:hAnsi="Times New Roman" w:cs="Times New Roman"/>
                <w:b w:val="0"/>
                <w:bCs w:val="0"/>
                <w:sz w:val="24"/>
                <w:szCs w:val="24"/>
              </w:rPr>
              <w:t>(mg/kg) –ppm</w:t>
            </w:r>
          </w:p>
        </w:tc>
        <w:tc>
          <w:tcPr>
            <w:tcW w:w="2949" w:type="dxa"/>
            <w:tcBorders>
              <w:top w:val="nil"/>
              <w:left w:val="nil"/>
              <w:bottom w:val="nil"/>
              <w:right w:val="nil"/>
            </w:tcBorders>
            <w:shd w:val="clear" w:color="auto" w:fill="FFFFFF" w:themeFill="background1"/>
            <w:hideMark/>
          </w:tcPr>
          <w:p w14:paraId="41914A8D" w14:textId="11F9DD43" w:rsidR="007B0B8F" w:rsidRPr="009C6C52" w:rsidRDefault="00B80192"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5.20</w:t>
            </w:r>
          </w:p>
        </w:tc>
        <w:tc>
          <w:tcPr>
            <w:tcW w:w="2507" w:type="dxa"/>
            <w:tcBorders>
              <w:top w:val="nil"/>
              <w:left w:val="nil"/>
              <w:bottom w:val="nil"/>
              <w:right w:val="nil"/>
            </w:tcBorders>
            <w:shd w:val="clear" w:color="auto" w:fill="FFFFFF" w:themeFill="background1"/>
            <w:hideMark/>
          </w:tcPr>
          <w:p w14:paraId="7DE5D378" w14:textId="77777777" w:rsidR="007B0B8F" w:rsidRPr="009C6C52" w:rsidRDefault="007B0B8F" w:rsidP="007B0B8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612.60</w:t>
            </w:r>
          </w:p>
        </w:tc>
      </w:tr>
      <w:tr w:rsidR="007B0B8F" w:rsidRPr="009C6C52" w14:paraId="4C21D2F6" w14:textId="77777777" w:rsidTr="00CF2D53">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tcBorders>
              <w:top w:val="nil"/>
              <w:left w:val="nil"/>
              <w:bottom w:val="single" w:sz="4" w:space="0" w:color="000000" w:themeColor="text1"/>
              <w:right w:val="nil"/>
            </w:tcBorders>
            <w:shd w:val="clear" w:color="auto" w:fill="FFFFFF" w:themeFill="background1"/>
            <w:hideMark/>
          </w:tcPr>
          <w:p w14:paraId="7F3EFC94" w14:textId="77777777" w:rsidR="007B0B8F" w:rsidRPr="009C6C52" w:rsidRDefault="007B0B8F" w:rsidP="007B0B8F">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 xml:space="preserve"> Pb</w:t>
            </w:r>
            <w:r w:rsidRPr="009C6C52">
              <w:rPr>
                <w:rFonts w:ascii="Times New Roman" w:hAnsi="Times New Roman" w:cs="Times New Roman"/>
                <w:b w:val="0"/>
                <w:bCs w:val="0"/>
                <w:sz w:val="24"/>
                <w:szCs w:val="24"/>
                <w:vertAlign w:val="superscript"/>
              </w:rPr>
              <w:t xml:space="preserve">2+ </w:t>
            </w:r>
            <w:r w:rsidRPr="009C6C52">
              <w:rPr>
                <w:rFonts w:ascii="Times New Roman" w:hAnsi="Times New Roman" w:cs="Times New Roman"/>
                <w:b w:val="0"/>
                <w:bCs w:val="0"/>
                <w:sz w:val="24"/>
                <w:szCs w:val="24"/>
              </w:rPr>
              <w:t>(mg/kg) –ppm</w:t>
            </w:r>
          </w:p>
        </w:tc>
        <w:tc>
          <w:tcPr>
            <w:tcW w:w="2949" w:type="dxa"/>
            <w:tcBorders>
              <w:top w:val="nil"/>
              <w:left w:val="nil"/>
              <w:bottom w:val="single" w:sz="4" w:space="0" w:color="000000" w:themeColor="text1"/>
              <w:right w:val="nil"/>
            </w:tcBorders>
            <w:shd w:val="clear" w:color="auto" w:fill="FFFFFF" w:themeFill="background1"/>
            <w:hideMark/>
          </w:tcPr>
          <w:p w14:paraId="2E6CB2C7" w14:textId="655A6C18" w:rsidR="007B0B8F" w:rsidRPr="009C6C52" w:rsidRDefault="00B80192"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w:t>
            </w:r>
          </w:p>
        </w:tc>
        <w:tc>
          <w:tcPr>
            <w:tcW w:w="2507" w:type="dxa"/>
            <w:tcBorders>
              <w:top w:val="nil"/>
              <w:left w:val="nil"/>
              <w:bottom w:val="single" w:sz="4" w:space="0" w:color="000000" w:themeColor="text1"/>
              <w:right w:val="nil"/>
            </w:tcBorders>
            <w:shd w:val="clear" w:color="auto" w:fill="FFFFFF" w:themeFill="background1"/>
            <w:hideMark/>
          </w:tcPr>
          <w:p w14:paraId="1B133D42" w14:textId="77777777" w:rsidR="007B0B8F" w:rsidRPr="009C6C52" w:rsidRDefault="007B0B8F" w:rsidP="007B0B8F">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962.33</w:t>
            </w:r>
          </w:p>
        </w:tc>
      </w:tr>
    </w:tbl>
    <w:p w14:paraId="47E676F2" w14:textId="77777777" w:rsidR="00CF2D53" w:rsidRPr="009C6C52" w:rsidRDefault="00CF2D53" w:rsidP="00CF2D53">
      <w:pPr>
        <w:spacing w:after="0" w:line="480" w:lineRule="auto"/>
        <w:rPr>
          <w:rFonts w:ascii="Times New Roman" w:eastAsia="GulliverRM" w:hAnsi="Times New Roman" w:cs="Times New Roman"/>
          <w:color w:val="000000" w:themeColor="text1"/>
          <w:sz w:val="24"/>
          <w:szCs w:val="24"/>
        </w:rPr>
        <w:sectPr w:rsidR="00CF2D53" w:rsidRPr="009C6C52">
          <w:type w:val="continuous"/>
          <w:pgSz w:w="11906" w:h="16838"/>
          <w:pgMar w:top="1418" w:right="1418" w:bottom="1588" w:left="1814" w:header="709" w:footer="709" w:gutter="0"/>
          <w:cols w:space="720"/>
        </w:sectPr>
      </w:pPr>
    </w:p>
    <w:p w14:paraId="6F6DFFF2"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noProof/>
          <w:color w:val="000000" w:themeColor="text1"/>
          <w:sz w:val="24"/>
          <w:szCs w:val="24"/>
        </w:rPr>
        <w:drawing>
          <wp:inline distT="0" distB="0" distL="0" distR="0" wp14:anchorId="3DA50969" wp14:editId="7F66E77E">
            <wp:extent cx="5507990" cy="4017010"/>
            <wp:effectExtent l="0" t="0" r="0" b="0"/>
            <wp:docPr id="1" name="Chart 1">
              <a:extLst xmlns:a="http://schemas.openxmlformats.org/drawingml/2006/main">
                <a:ext uri="{FF2B5EF4-FFF2-40B4-BE49-F238E27FC236}">
                  <a16:creationId xmlns:a16="http://schemas.microsoft.com/office/drawing/2014/main" id="{0EF318B0-D530-4DE9-96D4-9DF00CA01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00E58A"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r w:rsidRPr="009C6C52">
        <w:rPr>
          <w:rFonts w:ascii="Times New Roman" w:hAnsi="Times New Roman" w:cs="Times New Roman"/>
          <w:b/>
          <w:bCs/>
          <w:color w:val="000000" w:themeColor="text1"/>
          <w:sz w:val="20"/>
          <w:szCs w:val="20"/>
        </w:rPr>
        <w:t>Figure 1: Total Heavy Metals Concentration in Soil Samples before planting</w:t>
      </w:r>
    </w:p>
    <w:p w14:paraId="3F72DE70"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p>
    <w:p w14:paraId="34CC3978"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p>
    <w:p w14:paraId="19C56EB6"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p>
    <w:p w14:paraId="463505D9"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p>
    <w:p w14:paraId="7B2E257A"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p>
    <w:p w14:paraId="3460BCBF" w14:textId="77777777" w:rsidR="00CF2D53" w:rsidRPr="009C6C52" w:rsidRDefault="00CF2D53" w:rsidP="00CF2D53">
      <w:pPr>
        <w:rPr>
          <w:rFonts w:ascii="Times New Roman" w:hAnsi="Times New Roman" w:cs="Times New Roman"/>
          <w:color w:val="000000" w:themeColor="text1"/>
        </w:rPr>
      </w:pPr>
    </w:p>
    <w:p w14:paraId="7E35B5F0"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p>
    <w:p w14:paraId="6D91AE1F"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noProof/>
        </w:rPr>
        <w:drawing>
          <wp:anchor distT="0" distB="0" distL="114300" distR="114300" simplePos="0" relativeHeight="251658240" behindDoc="0" locked="0" layoutInCell="1" allowOverlap="1" wp14:anchorId="29CBD19F" wp14:editId="0B359C8D">
            <wp:simplePos x="0" y="0"/>
            <wp:positionH relativeFrom="margin">
              <wp:posOffset>0</wp:posOffset>
            </wp:positionH>
            <wp:positionV relativeFrom="paragraph">
              <wp:posOffset>447040</wp:posOffset>
            </wp:positionV>
            <wp:extent cx="5510530" cy="4410075"/>
            <wp:effectExtent l="0" t="0" r="13970" b="0"/>
            <wp:wrapSquare wrapText="bothSides"/>
            <wp:docPr id="5" name="Chart 5">
              <a:extLst xmlns:a="http://schemas.openxmlformats.org/drawingml/2006/main">
                <a:ext uri="{FF2B5EF4-FFF2-40B4-BE49-F238E27FC236}">
                  <a16:creationId xmlns:a16="http://schemas.microsoft.com/office/drawing/2014/main" id="{EAC14A53-620A-4D2E-A1BF-8C4B24E83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8D1D7DF" w14:textId="77777777" w:rsidR="00CF2D53" w:rsidRPr="009C6C52" w:rsidRDefault="00CF2D53" w:rsidP="00CF2D53">
      <w:pPr>
        <w:spacing w:line="480" w:lineRule="auto"/>
        <w:jc w:val="both"/>
        <w:rPr>
          <w:rFonts w:ascii="Times New Roman" w:hAnsi="Times New Roman" w:cs="Times New Roman"/>
          <w:b/>
          <w:bCs/>
          <w:color w:val="000000" w:themeColor="text1"/>
          <w:sz w:val="20"/>
          <w:szCs w:val="20"/>
        </w:rPr>
      </w:pPr>
    </w:p>
    <w:p w14:paraId="75533C2F"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0"/>
          <w:szCs w:val="20"/>
        </w:rPr>
        <w:t xml:space="preserve">Figure 2: Total Fungal Count in Soil Samples </w:t>
      </w:r>
    </w:p>
    <w:p w14:paraId="1538BD6E" w14:textId="77777777" w:rsidR="00CF2D53" w:rsidRPr="009C6C52" w:rsidRDefault="00CF2D53" w:rsidP="00CF2D53">
      <w:pPr>
        <w:rPr>
          <w:rFonts w:ascii="Times New Roman" w:hAnsi="Times New Roman" w:cs="Times New Roman"/>
          <w:color w:val="000000" w:themeColor="text1"/>
        </w:rPr>
      </w:pPr>
    </w:p>
    <w:p w14:paraId="3CC7DD3C" w14:textId="77777777" w:rsidR="00CF2D53" w:rsidRPr="009C6C52" w:rsidRDefault="00CF2D53" w:rsidP="00CF2D53">
      <w:pPr>
        <w:rPr>
          <w:rFonts w:ascii="Times New Roman" w:hAnsi="Times New Roman" w:cs="Times New Roman"/>
          <w:color w:val="000000" w:themeColor="text1"/>
        </w:rPr>
      </w:pPr>
    </w:p>
    <w:p w14:paraId="0F156638" w14:textId="77777777" w:rsidR="0040180B" w:rsidRDefault="0040180B" w:rsidP="00CF2D53">
      <w:pPr>
        <w:spacing w:line="480" w:lineRule="auto"/>
        <w:jc w:val="both"/>
        <w:rPr>
          <w:rFonts w:ascii="Times New Roman" w:hAnsi="Times New Roman" w:cs="Times New Roman"/>
          <w:b/>
          <w:bCs/>
          <w:color w:val="000000" w:themeColor="text1"/>
          <w:sz w:val="24"/>
          <w:szCs w:val="24"/>
        </w:rPr>
      </w:pPr>
    </w:p>
    <w:p w14:paraId="42FF2419" w14:textId="77777777" w:rsidR="0040180B" w:rsidRDefault="0040180B" w:rsidP="00CF2D53">
      <w:pPr>
        <w:spacing w:line="480" w:lineRule="auto"/>
        <w:jc w:val="both"/>
        <w:rPr>
          <w:rFonts w:ascii="Times New Roman" w:hAnsi="Times New Roman" w:cs="Times New Roman"/>
          <w:b/>
          <w:bCs/>
          <w:color w:val="000000" w:themeColor="text1"/>
          <w:sz w:val="24"/>
          <w:szCs w:val="24"/>
        </w:rPr>
      </w:pPr>
    </w:p>
    <w:p w14:paraId="51189DEF" w14:textId="77777777" w:rsidR="0040180B" w:rsidRDefault="0040180B" w:rsidP="00CF2D53">
      <w:pPr>
        <w:spacing w:line="480" w:lineRule="auto"/>
        <w:jc w:val="both"/>
        <w:rPr>
          <w:rFonts w:ascii="Times New Roman" w:hAnsi="Times New Roman" w:cs="Times New Roman"/>
          <w:b/>
          <w:bCs/>
          <w:color w:val="000000" w:themeColor="text1"/>
          <w:sz w:val="24"/>
          <w:szCs w:val="24"/>
        </w:rPr>
      </w:pPr>
    </w:p>
    <w:p w14:paraId="386FC546" w14:textId="77777777" w:rsidR="0040180B" w:rsidRDefault="0040180B" w:rsidP="00CF2D53">
      <w:pPr>
        <w:spacing w:line="480" w:lineRule="auto"/>
        <w:jc w:val="both"/>
        <w:rPr>
          <w:rFonts w:ascii="Times New Roman" w:hAnsi="Times New Roman" w:cs="Times New Roman"/>
          <w:b/>
          <w:bCs/>
          <w:color w:val="000000" w:themeColor="text1"/>
          <w:sz w:val="24"/>
          <w:szCs w:val="24"/>
        </w:rPr>
      </w:pPr>
    </w:p>
    <w:p w14:paraId="32EFD40A" w14:textId="77777777" w:rsidR="0040180B" w:rsidRDefault="0040180B" w:rsidP="00CF2D53">
      <w:pPr>
        <w:spacing w:line="480" w:lineRule="auto"/>
        <w:jc w:val="both"/>
        <w:rPr>
          <w:rFonts w:ascii="Times New Roman" w:hAnsi="Times New Roman" w:cs="Times New Roman"/>
          <w:b/>
          <w:bCs/>
          <w:color w:val="000000" w:themeColor="text1"/>
          <w:sz w:val="24"/>
          <w:szCs w:val="24"/>
        </w:rPr>
      </w:pPr>
    </w:p>
    <w:p w14:paraId="5A7F0A15" w14:textId="77777777" w:rsidR="00CF2D53" w:rsidRPr="009C6C52" w:rsidRDefault="00CF2D53" w:rsidP="00CF2D53">
      <w:pPr>
        <w:spacing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Table 2: </w:t>
      </w:r>
      <w:bookmarkStart w:id="2" w:name="_Hlk79167222"/>
      <w:r w:rsidRPr="009C6C52">
        <w:rPr>
          <w:rFonts w:ascii="Times New Roman" w:hAnsi="Times New Roman" w:cs="Times New Roman"/>
          <w:b/>
          <w:bCs/>
          <w:color w:val="000000" w:themeColor="text1"/>
          <w:sz w:val="24"/>
          <w:szCs w:val="24"/>
        </w:rPr>
        <w:t xml:space="preserve">Colonial Morphology of Fungal Isolates </w:t>
      </w:r>
      <w:bookmarkEnd w:id="2"/>
    </w:p>
    <w:tbl>
      <w:tblPr>
        <w:tblStyle w:val="ListTable6Colorful1"/>
        <w:tblW w:w="9209" w:type="dxa"/>
        <w:shd w:val="clear" w:color="auto" w:fill="FFFFFF" w:themeFill="background1"/>
        <w:tblLook w:val="04A0" w:firstRow="1" w:lastRow="0" w:firstColumn="1" w:lastColumn="0" w:noHBand="0" w:noVBand="1"/>
      </w:tblPr>
      <w:tblGrid>
        <w:gridCol w:w="1238"/>
        <w:gridCol w:w="1403"/>
        <w:gridCol w:w="1591"/>
        <w:gridCol w:w="1229"/>
        <w:gridCol w:w="1216"/>
        <w:gridCol w:w="2532"/>
      </w:tblGrid>
      <w:tr w:rsidR="00CF2D53" w:rsidRPr="009C6C52" w14:paraId="2C81D5ED" w14:textId="77777777" w:rsidTr="00CF2D53">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1238" w:type="dxa"/>
            <w:tcBorders>
              <w:top w:val="single" w:sz="4" w:space="0" w:color="000000" w:themeColor="text1"/>
              <w:left w:val="nil"/>
              <w:right w:val="nil"/>
            </w:tcBorders>
            <w:shd w:val="clear" w:color="auto" w:fill="FFFFFF" w:themeFill="background1"/>
            <w:textDirection w:val="btLr"/>
            <w:hideMark/>
          </w:tcPr>
          <w:p w14:paraId="56B2A5D0" w14:textId="48E42D92" w:rsidR="00CF2D53" w:rsidRPr="009C6C52" w:rsidRDefault="0040180B">
            <w:pPr>
              <w:spacing w:line="480" w:lineRule="auto"/>
              <w:ind w:left="113" w:right="113"/>
              <w:jc w:val="both"/>
              <w:rPr>
                <w:rFonts w:ascii="Times New Roman" w:hAnsi="Times New Roman" w:cs="Times New Roman"/>
                <w:b w:val="0"/>
                <w:bCs w:val="0"/>
                <w:sz w:val="24"/>
                <w:szCs w:val="24"/>
              </w:rPr>
            </w:pPr>
            <w:bookmarkStart w:id="3" w:name="_Hlk81664732"/>
            <w:r>
              <w:rPr>
                <w:rFonts w:ascii="Times New Roman" w:hAnsi="Times New Roman" w:cs="Times New Roman"/>
                <w:sz w:val="24"/>
                <w:szCs w:val="24"/>
              </w:rPr>
              <w:t xml:space="preserve">ISOLATE </w:t>
            </w:r>
            <w:r w:rsidR="00CF2D53" w:rsidRPr="009C6C52">
              <w:rPr>
                <w:rFonts w:ascii="Times New Roman" w:hAnsi="Times New Roman" w:cs="Times New Roman"/>
                <w:sz w:val="24"/>
                <w:szCs w:val="24"/>
              </w:rPr>
              <w:t>CODE</w:t>
            </w:r>
          </w:p>
        </w:tc>
        <w:tc>
          <w:tcPr>
            <w:tcW w:w="1403" w:type="dxa"/>
            <w:tcBorders>
              <w:top w:val="single" w:sz="4" w:space="0" w:color="000000" w:themeColor="text1"/>
              <w:left w:val="nil"/>
              <w:right w:val="nil"/>
            </w:tcBorders>
            <w:shd w:val="clear" w:color="auto" w:fill="FFFFFF" w:themeFill="background1"/>
            <w:textDirection w:val="btLr"/>
            <w:hideMark/>
          </w:tcPr>
          <w:p w14:paraId="1E9002C4"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FORM</w:t>
            </w:r>
          </w:p>
        </w:tc>
        <w:tc>
          <w:tcPr>
            <w:tcW w:w="1591" w:type="dxa"/>
            <w:tcBorders>
              <w:top w:val="single" w:sz="4" w:space="0" w:color="000000" w:themeColor="text1"/>
              <w:left w:val="nil"/>
              <w:right w:val="nil"/>
            </w:tcBorders>
            <w:shd w:val="clear" w:color="auto" w:fill="FFFFFF" w:themeFill="background1"/>
            <w:textDirection w:val="btLr"/>
            <w:hideMark/>
          </w:tcPr>
          <w:p w14:paraId="15C6E9C1"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ELEVATION</w:t>
            </w:r>
          </w:p>
        </w:tc>
        <w:tc>
          <w:tcPr>
            <w:tcW w:w="1229" w:type="dxa"/>
            <w:tcBorders>
              <w:top w:val="single" w:sz="4" w:space="0" w:color="000000" w:themeColor="text1"/>
              <w:left w:val="nil"/>
              <w:right w:val="nil"/>
            </w:tcBorders>
            <w:shd w:val="clear" w:color="auto" w:fill="FFFFFF" w:themeFill="background1"/>
            <w:textDirection w:val="btLr"/>
            <w:hideMark/>
          </w:tcPr>
          <w:p w14:paraId="0B024EB5"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MARGIN</w:t>
            </w:r>
          </w:p>
        </w:tc>
        <w:tc>
          <w:tcPr>
            <w:tcW w:w="1216" w:type="dxa"/>
            <w:tcBorders>
              <w:top w:val="single" w:sz="4" w:space="0" w:color="000000" w:themeColor="text1"/>
              <w:left w:val="nil"/>
              <w:right w:val="nil"/>
            </w:tcBorders>
            <w:shd w:val="clear" w:color="auto" w:fill="FFFFFF" w:themeFill="background1"/>
            <w:textDirection w:val="btLr"/>
            <w:hideMark/>
          </w:tcPr>
          <w:p w14:paraId="72923511"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COLOUR</w:t>
            </w:r>
          </w:p>
        </w:tc>
        <w:tc>
          <w:tcPr>
            <w:tcW w:w="2532" w:type="dxa"/>
            <w:tcBorders>
              <w:top w:val="single" w:sz="4" w:space="0" w:color="000000" w:themeColor="text1"/>
              <w:left w:val="nil"/>
              <w:right w:val="nil"/>
            </w:tcBorders>
            <w:shd w:val="clear" w:color="auto" w:fill="FFFFFF" w:themeFill="background1"/>
            <w:textDirection w:val="btLr"/>
            <w:hideMark/>
          </w:tcPr>
          <w:p w14:paraId="6E0AB9AB"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SUSPECTD ORGANISM</w:t>
            </w:r>
          </w:p>
        </w:tc>
        <w:bookmarkEnd w:id="3"/>
      </w:tr>
      <w:tr w:rsidR="00CF2D53" w:rsidRPr="009C6C52" w14:paraId="597D71C1" w14:textId="77777777" w:rsidTr="00CF2D53">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nil"/>
              <w:right w:val="nil"/>
            </w:tcBorders>
            <w:shd w:val="clear" w:color="auto" w:fill="FFFFFF" w:themeFill="background1"/>
            <w:hideMark/>
          </w:tcPr>
          <w:p w14:paraId="0BF8A1DE"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1</w:t>
            </w:r>
          </w:p>
        </w:tc>
        <w:tc>
          <w:tcPr>
            <w:tcW w:w="1403" w:type="dxa"/>
            <w:tcBorders>
              <w:top w:val="nil"/>
              <w:left w:val="nil"/>
              <w:bottom w:val="nil"/>
              <w:right w:val="nil"/>
            </w:tcBorders>
            <w:shd w:val="clear" w:color="auto" w:fill="FFFFFF" w:themeFill="background1"/>
            <w:hideMark/>
          </w:tcPr>
          <w:p w14:paraId="5C668109"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Rhizoid </w:t>
            </w:r>
          </w:p>
        </w:tc>
        <w:tc>
          <w:tcPr>
            <w:tcW w:w="1591" w:type="dxa"/>
            <w:tcBorders>
              <w:top w:val="nil"/>
              <w:left w:val="nil"/>
              <w:bottom w:val="nil"/>
              <w:right w:val="nil"/>
            </w:tcBorders>
            <w:shd w:val="clear" w:color="auto" w:fill="FFFFFF" w:themeFill="background1"/>
            <w:hideMark/>
          </w:tcPr>
          <w:p w14:paraId="637129B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Convex </w:t>
            </w:r>
          </w:p>
        </w:tc>
        <w:tc>
          <w:tcPr>
            <w:tcW w:w="1229" w:type="dxa"/>
            <w:tcBorders>
              <w:top w:val="nil"/>
              <w:left w:val="nil"/>
              <w:bottom w:val="nil"/>
              <w:right w:val="nil"/>
            </w:tcBorders>
            <w:shd w:val="clear" w:color="auto" w:fill="FFFFFF" w:themeFill="background1"/>
            <w:hideMark/>
          </w:tcPr>
          <w:p w14:paraId="075AE79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Undulate </w:t>
            </w:r>
          </w:p>
        </w:tc>
        <w:tc>
          <w:tcPr>
            <w:tcW w:w="1216" w:type="dxa"/>
            <w:tcBorders>
              <w:top w:val="nil"/>
              <w:left w:val="nil"/>
              <w:bottom w:val="nil"/>
              <w:right w:val="nil"/>
            </w:tcBorders>
            <w:shd w:val="clear" w:color="auto" w:fill="FFFFFF" w:themeFill="background1"/>
            <w:hideMark/>
          </w:tcPr>
          <w:p w14:paraId="4574557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 Blue-green</w:t>
            </w:r>
          </w:p>
        </w:tc>
        <w:tc>
          <w:tcPr>
            <w:tcW w:w="2532" w:type="dxa"/>
            <w:tcBorders>
              <w:top w:val="nil"/>
              <w:left w:val="nil"/>
              <w:bottom w:val="nil"/>
              <w:right w:val="nil"/>
            </w:tcBorders>
            <w:shd w:val="clear" w:color="auto" w:fill="FFFFFF" w:themeFill="background1"/>
            <w:hideMark/>
          </w:tcPr>
          <w:p w14:paraId="1AFF917F"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9C6C52">
              <w:rPr>
                <w:rFonts w:ascii="Times New Roman" w:hAnsi="Times New Roman" w:cs="Times New Roman"/>
                <w:i/>
                <w:iCs/>
                <w:sz w:val="24"/>
                <w:szCs w:val="24"/>
              </w:rPr>
              <w:t xml:space="preserve">Aspergillus fumigatus </w:t>
            </w:r>
          </w:p>
        </w:tc>
      </w:tr>
      <w:tr w:rsidR="00CF2D53" w:rsidRPr="009C6C52" w14:paraId="1D7A9DE8" w14:textId="77777777" w:rsidTr="00CF2D53">
        <w:trPr>
          <w:trHeight w:val="764"/>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nil"/>
              <w:right w:val="nil"/>
            </w:tcBorders>
            <w:shd w:val="clear" w:color="auto" w:fill="FFFFFF" w:themeFill="background1"/>
            <w:hideMark/>
          </w:tcPr>
          <w:p w14:paraId="3C81D0EE"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2</w:t>
            </w:r>
          </w:p>
        </w:tc>
        <w:tc>
          <w:tcPr>
            <w:tcW w:w="1403" w:type="dxa"/>
            <w:tcBorders>
              <w:top w:val="nil"/>
              <w:left w:val="nil"/>
              <w:bottom w:val="nil"/>
              <w:right w:val="nil"/>
            </w:tcBorders>
            <w:shd w:val="clear" w:color="auto" w:fill="FFFFFF" w:themeFill="background1"/>
            <w:hideMark/>
          </w:tcPr>
          <w:p w14:paraId="5B390FC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Filamentous </w:t>
            </w:r>
          </w:p>
        </w:tc>
        <w:tc>
          <w:tcPr>
            <w:tcW w:w="1591" w:type="dxa"/>
            <w:tcBorders>
              <w:top w:val="nil"/>
              <w:left w:val="nil"/>
              <w:bottom w:val="nil"/>
              <w:right w:val="nil"/>
            </w:tcBorders>
            <w:shd w:val="clear" w:color="auto" w:fill="FFFFFF" w:themeFill="background1"/>
            <w:hideMark/>
          </w:tcPr>
          <w:p w14:paraId="37202768"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Raised </w:t>
            </w:r>
          </w:p>
        </w:tc>
        <w:tc>
          <w:tcPr>
            <w:tcW w:w="1229" w:type="dxa"/>
            <w:tcBorders>
              <w:top w:val="nil"/>
              <w:left w:val="nil"/>
              <w:bottom w:val="nil"/>
              <w:right w:val="nil"/>
            </w:tcBorders>
            <w:shd w:val="clear" w:color="auto" w:fill="FFFFFF" w:themeFill="background1"/>
            <w:hideMark/>
          </w:tcPr>
          <w:p w14:paraId="679484E4"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Entire </w:t>
            </w:r>
          </w:p>
        </w:tc>
        <w:tc>
          <w:tcPr>
            <w:tcW w:w="1216" w:type="dxa"/>
            <w:tcBorders>
              <w:top w:val="nil"/>
              <w:left w:val="nil"/>
              <w:bottom w:val="nil"/>
              <w:right w:val="nil"/>
            </w:tcBorders>
            <w:shd w:val="clear" w:color="auto" w:fill="FFFFFF" w:themeFill="background1"/>
            <w:hideMark/>
          </w:tcPr>
          <w:p w14:paraId="47BAFCF0"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Cinnamon brown</w:t>
            </w:r>
          </w:p>
        </w:tc>
        <w:tc>
          <w:tcPr>
            <w:tcW w:w="2532" w:type="dxa"/>
            <w:tcBorders>
              <w:top w:val="nil"/>
              <w:left w:val="nil"/>
              <w:bottom w:val="nil"/>
              <w:right w:val="nil"/>
            </w:tcBorders>
            <w:shd w:val="clear" w:color="auto" w:fill="FFFFFF" w:themeFill="background1"/>
            <w:hideMark/>
          </w:tcPr>
          <w:p w14:paraId="6B86626B"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i/>
                <w:iCs/>
                <w:sz w:val="24"/>
                <w:szCs w:val="24"/>
              </w:rPr>
              <w:t xml:space="preserve">Aspergillus terreus </w:t>
            </w:r>
            <w:r w:rsidRPr="009C6C52">
              <w:rPr>
                <w:rFonts w:ascii="Times New Roman" w:hAnsi="Times New Roman" w:cs="Times New Roman"/>
                <w:sz w:val="24"/>
                <w:szCs w:val="24"/>
              </w:rPr>
              <w:t>I</w:t>
            </w:r>
          </w:p>
        </w:tc>
      </w:tr>
      <w:tr w:rsidR="00CF2D53" w:rsidRPr="009C6C52" w14:paraId="6CC52F86" w14:textId="77777777" w:rsidTr="00CF2D53">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nil"/>
              <w:right w:val="nil"/>
            </w:tcBorders>
            <w:shd w:val="clear" w:color="auto" w:fill="FFFFFF" w:themeFill="background1"/>
            <w:hideMark/>
          </w:tcPr>
          <w:p w14:paraId="04088AA7"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3</w:t>
            </w:r>
          </w:p>
        </w:tc>
        <w:tc>
          <w:tcPr>
            <w:tcW w:w="1403" w:type="dxa"/>
            <w:tcBorders>
              <w:top w:val="nil"/>
              <w:left w:val="nil"/>
              <w:bottom w:val="nil"/>
              <w:right w:val="nil"/>
            </w:tcBorders>
            <w:shd w:val="clear" w:color="auto" w:fill="FFFFFF" w:themeFill="background1"/>
            <w:hideMark/>
          </w:tcPr>
          <w:p w14:paraId="56BBD31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Irregular </w:t>
            </w:r>
          </w:p>
        </w:tc>
        <w:tc>
          <w:tcPr>
            <w:tcW w:w="1591" w:type="dxa"/>
            <w:tcBorders>
              <w:top w:val="nil"/>
              <w:left w:val="nil"/>
              <w:bottom w:val="nil"/>
              <w:right w:val="nil"/>
            </w:tcBorders>
            <w:shd w:val="clear" w:color="auto" w:fill="FFFFFF" w:themeFill="background1"/>
            <w:hideMark/>
          </w:tcPr>
          <w:p w14:paraId="7E9D78C2"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Raised </w:t>
            </w:r>
          </w:p>
        </w:tc>
        <w:tc>
          <w:tcPr>
            <w:tcW w:w="1229" w:type="dxa"/>
            <w:tcBorders>
              <w:top w:val="nil"/>
              <w:left w:val="nil"/>
              <w:bottom w:val="nil"/>
              <w:right w:val="nil"/>
            </w:tcBorders>
            <w:shd w:val="clear" w:color="auto" w:fill="FFFFFF" w:themeFill="background1"/>
            <w:hideMark/>
          </w:tcPr>
          <w:p w14:paraId="7A2EAA2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Lobate</w:t>
            </w:r>
          </w:p>
        </w:tc>
        <w:tc>
          <w:tcPr>
            <w:tcW w:w="1216" w:type="dxa"/>
            <w:tcBorders>
              <w:top w:val="nil"/>
              <w:left w:val="nil"/>
              <w:bottom w:val="nil"/>
              <w:right w:val="nil"/>
            </w:tcBorders>
            <w:shd w:val="clear" w:color="auto" w:fill="FFFFFF" w:themeFill="background1"/>
            <w:hideMark/>
          </w:tcPr>
          <w:p w14:paraId="6B4287C9"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Cream   </w:t>
            </w:r>
          </w:p>
        </w:tc>
        <w:tc>
          <w:tcPr>
            <w:tcW w:w="2532" w:type="dxa"/>
            <w:tcBorders>
              <w:top w:val="nil"/>
              <w:left w:val="nil"/>
              <w:bottom w:val="nil"/>
              <w:right w:val="nil"/>
            </w:tcBorders>
            <w:shd w:val="clear" w:color="auto" w:fill="FFFFFF" w:themeFill="background1"/>
            <w:hideMark/>
          </w:tcPr>
          <w:p w14:paraId="7260205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9C6C52">
              <w:rPr>
                <w:rFonts w:ascii="Times New Roman" w:hAnsi="Times New Roman" w:cs="Times New Roman"/>
                <w:i/>
                <w:iCs/>
                <w:sz w:val="24"/>
                <w:szCs w:val="24"/>
              </w:rPr>
              <w:t>Saccharomyces cerevisiae</w:t>
            </w:r>
          </w:p>
        </w:tc>
      </w:tr>
      <w:tr w:rsidR="00CF2D53" w:rsidRPr="009C6C52" w14:paraId="01E106D6" w14:textId="77777777" w:rsidTr="00CF2D53">
        <w:trPr>
          <w:trHeight w:val="1277"/>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nil"/>
              <w:right w:val="nil"/>
            </w:tcBorders>
            <w:shd w:val="clear" w:color="auto" w:fill="FFFFFF" w:themeFill="background1"/>
            <w:hideMark/>
          </w:tcPr>
          <w:p w14:paraId="63BD0F01"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4</w:t>
            </w:r>
          </w:p>
        </w:tc>
        <w:tc>
          <w:tcPr>
            <w:tcW w:w="1403" w:type="dxa"/>
            <w:tcBorders>
              <w:top w:val="nil"/>
              <w:left w:val="nil"/>
              <w:bottom w:val="nil"/>
              <w:right w:val="nil"/>
            </w:tcBorders>
            <w:shd w:val="clear" w:color="auto" w:fill="FFFFFF" w:themeFill="background1"/>
            <w:hideMark/>
          </w:tcPr>
          <w:p w14:paraId="66F585C8"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Filamentous </w:t>
            </w:r>
          </w:p>
        </w:tc>
        <w:tc>
          <w:tcPr>
            <w:tcW w:w="1591" w:type="dxa"/>
            <w:tcBorders>
              <w:top w:val="nil"/>
              <w:left w:val="nil"/>
              <w:bottom w:val="nil"/>
              <w:right w:val="nil"/>
            </w:tcBorders>
            <w:shd w:val="clear" w:color="auto" w:fill="FFFFFF" w:themeFill="background1"/>
            <w:hideMark/>
          </w:tcPr>
          <w:p w14:paraId="741A437D"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Flat </w:t>
            </w:r>
          </w:p>
        </w:tc>
        <w:tc>
          <w:tcPr>
            <w:tcW w:w="1229" w:type="dxa"/>
            <w:tcBorders>
              <w:top w:val="nil"/>
              <w:left w:val="nil"/>
              <w:bottom w:val="nil"/>
              <w:right w:val="nil"/>
            </w:tcBorders>
            <w:shd w:val="clear" w:color="auto" w:fill="FFFFFF" w:themeFill="background1"/>
            <w:hideMark/>
          </w:tcPr>
          <w:p w14:paraId="2E9BF996"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Filiform </w:t>
            </w:r>
          </w:p>
        </w:tc>
        <w:tc>
          <w:tcPr>
            <w:tcW w:w="1216" w:type="dxa"/>
            <w:tcBorders>
              <w:top w:val="nil"/>
              <w:left w:val="nil"/>
              <w:bottom w:val="nil"/>
              <w:right w:val="nil"/>
            </w:tcBorders>
            <w:shd w:val="clear" w:color="auto" w:fill="FFFFFF" w:themeFill="background1"/>
            <w:hideMark/>
          </w:tcPr>
          <w:p w14:paraId="30C2CDF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Black </w:t>
            </w:r>
          </w:p>
        </w:tc>
        <w:tc>
          <w:tcPr>
            <w:tcW w:w="2532" w:type="dxa"/>
            <w:tcBorders>
              <w:top w:val="nil"/>
              <w:left w:val="nil"/>
              <w:bottom w:val="nil"/>
              <w:right w:val="nil"/>
            </w:tcBorders>
            <w:shd w:val="clear" w:color="auto" w:fill="FFFFFF" w:themeFill="background1"/>
            <w:hideMark/>
          </w:tcPr>
          <w:p w14:paraId="3C64CB88"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i/>
                <w:iCs/>
                <w:sz w:val="24"/>
                <w:szCs w:val="24"/>
              </w:rPr>
              <w:t xml:space="preserve">Aspergillus niger </w:t>
            </w:r>
            <w:r w:rsidRPr="009C6C52">
              <w:rPr>
                <w:rFonts w:ascii="Times New Roman" w:hAnsi="Times New Roman" w:cs="Times New Roman"/>
                <w:sz w:val="24"/>
                <w:szCs w:val="24"/>
              </w:rPr>
              <w:t>I</w:t>
            </w:r>
          </w:p>
        </w:tc>
      </w:tr>
      <w:tr w:rsidR="00CF2D53" w:rsidRPr="009C6C52" w14:paraId="5DBC5F3B" w14:textId="77777777" w:rsidTr="00CF2D53">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nil"/>
              <w:right w:val="nil"/>
            </w:tcBorders>
            <w:shd w:val="clear" w:color="auto" w:fill="FFFFFF" w:themeFill="background1"/>
            <w:hideMark/>
          </w:tcPr>
          <w:p w14:paraId="30CFFED5"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5</w:t>
            </w:r>
          </w:p>
        </w:tc>
        <w:tc>
          <w:tcPr>
            <w:tcW w:w="1403" w:type="dxa"/>
            <w:tcBorders>
              <w:top w:val="nil"/>
              <w:left w:val="nil"/>
              <w:bottom w:val="nil"/>
              <w:right w:val="nil"/>
            </w:tcBorders>
            <w:shd w:val="clear" w:color="auto" w:fill="FFFFFF" w:themeFill="background1"/>
            <w:hideMark/>
          </w:tcPr>
          <w:p w14:paraId="367008F9"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Irregular </w:t>
            </w:r>
          </w:p>
        </w:tc>
        <w:tc>
          <w:tcPr>
            <w:tcW w:w="1591" w:type="dxa"/>
            <w:tcBorders>
              <w:top w:val="nil"/>
              <w:left w:val="nil"/>
              <w:bottom w:val="nil"/>
              <w:right w:val="nil"/>
            </w:tcBorders>
            <w:shd w:val="clear" w:color="auto" w:fill="FFFFFF" w:themeFill="background1"/>
            <w:hideMark/>
          </w:tcPr>
          <w:p w14:paraId="03150FE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Convex</w:t>
            </w:r>
          </w:p>
        </w:tc>
        <w:tc>
          <w:tcPr>
            <w:tcW w:w="1229" w:type="dxa"/>
            <w:tcBorders>
              <w:top w:val="nil"/>
              <w:left w:val="nil"/>
              <w:bottom w:val="nil"/>
              <w:right w:val="nil"/>
            </w:tcBorders>
            <w:shd w:val="clear" w:color="auto" w:fill="FFFFFF" w:themeFill="background1"/>
            <w:hideMark/>
          </w:tcPr>
          <w:p w14:paraId="5A0FC36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Lobate</w:t>
            </w:r>
          </w:p>
        </w:tc>
        <w:tc>
          <w:tcPr>
            <w:tcW w:w="1216" w:type="dxa"/>
            <w:tcBorders>
              <w:top w:val="nil"/>
              <w:left w:val="nil"/>
              <w:bottom w:val="nil"/>
              <w:right w:val="nil"/>
            </w:tcBorders>
            <w:shd w:val="clear" w:color="auto" w:fill="FFFFFF" w:themeFill="background1"/>
            <w:hideMark/>
          </w:tcPr>
          <w:p w14:paraId="29C8CA0C"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Honey brown</w:t>
            </w:r>
          </w:p>
        </w:tc>
        <w:tc>
          <w:tcPr>
            <w:tcW w:w="2532" w:type="dxa"/>
            <w:tcBorders>
              <w:top w:val="nil"/>
              <w:left w:val="nil"/>
              <w:bottom w:val="nil"/>
              <w:right w:val="nil"/>
            </w:tcBorders>
            <w:shd w:val="clear" w:color="auto" w:fill="FFFFFF" w:themeFill="background1"/>
            <w:hideMark/>
          </w:tcPr>
          <w:p w14:paraId="16FC079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9C6C52">
              <w:rPr>
                <w:rFonts w:ascii="Times New Roman" w:hAnsi="Times New Roman" w:cs="Times New Roman"/>
                <w:i/>
                <w:iCs/>
                <w:sz w:val="24"/>
                <w:szCs w:val="24"/>
              </w:rPr>
              <w:t>Candida albicans</w:t>
            </w:r>
          </w:p>
        </w:tc>
      </w:tr>
      <w:tr w:rsidR="00CF2D53" w:rsidRPr="009C6C52" w14:paraId="29DA79C5" w14:textId="77777777" w:rsidTr="00CF2D53">
        <w:trPr>
          <w:trHeight w:val="764"/>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nil"/>
              <w:right w:val="nil"/>
            </w:tcBorders>
            <w:shd w:val="clear" w:color="auto" w:fill="FFFFFF" w:themeFill="background1"/>
            <w:hideMark/>
          </w:tcPr>
          <w:p w14:paraId="1E9E54CB"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6</w:t>
            </w:r>
          </w:p>
        </w:tc>
        <w:tc>
          <w:tcPr>
            <w:tcW w:w="1403" w:type="dxa"/>
            <w:tcBorders>
              <w:top w:val="nil"/>
              <w:left w:val="nil"/>
              <w:bottom w:val="nil"/>
              <w:right w:val="nil"/>
            </w:tcBorders>
            <w:shd w:val="clear" w:color="auto" w:fill="FFFFFF" w:themeFill="background1"/>
            <w:hideMark/>
          </w:tcPr>
          <w:p w14:paraId="3B27BAF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Filamentous </w:t>
            </w:r>
          </w:p>
        </w:tc>
        <w:tc>
          <w:tcPr>
            <w:tcW w:w="1591" w:type="dxa"/>
            <w:tcBorders>
              <w:top w:val="nil"/>
              <w:left w:val="nil"/>
              <w:bottom w:val="nil"/>
              <w:right w:val="nil"/>
            </w:tcBorders>
            <w:shd w:val="clear" w:color="auto" w:fill="FFFFFF" w:themeFill="background1"/>
            <w:hideMark/>
          </w:tcPr>
          <w:p w14:paraId="7E3CCA6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Flat </w:t>
            </w:r>
          </w:p>
        </w:tc>
        <w:tc>
          <w:tcPr>
            <w:tcW w:w="1229" w:type="dxa"/>
            <w:tcBorders>
              <w:top w:val="nil"/>
              <w:left w:val="nil"/>
              <w:bottom w:val="nil"/>
              <w:right w:val="nil"/>
            </w:tcBorders>
            <w:shd w:val="clear" w:color="auto" w:fill="FFFFFF" w:themeFill="background1"/>
            <w:hideMark/>
          </w:tcPr>
          <w:p w14:paraId="7D2CE8F7"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Filiform </w:t>
            </w:r>
          </w:p>
        </w:tc>
        <w:tc>
          <w:tcPr>
            <w:tcW w:w="1216" w:type="dxa"/>
            <w:tcBorders>
              <w:top w:val="nil"/>
              <w:left w:val="nil"/>
              <w:bottom w:val="nil"/>
              <w:right w:val="nil"/>
            </w:tcBorders>
            <w:shd w:val="clear" w:color="auto" w:fill="FFFFFF" w:themeFill="background1"/>
            <w:hideMark/>
          </w:tcPr>
          <w:p w14:paraId="3EF24424"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Black </w:t>
            </w:r>
          </w:p>
        </w:tc>
        <w:tc>
          <w:tcPr>
            <w:tcW w:w="2532" w:type="dxa"/>
            <w:tcBorders>
              <w:top w:val="nil"/>
              <w:left w:val="nil"/>
              <w:bottom w:val="nil"/>
              <w:right w:val="nil"/>
            </w:tcBorders>
            <w:shd w:val="clear" w:color="auto" w:fill="FFFFFF" w:themeFill="background1"/>
            <w:hideMark/>
          </w:tcPr>
          <w:p w14:paraId="6F2CEF05"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i/>
                <w:iCs/>
                <w:sz w:val="24"/>
                <w:szCs w:val="24"/>
              </w:rPr>
              <w:t xml:space="preserve">Aspergillus niger </w:t>
            </w:r>
            <w:r w:rsidRPr="009C6C52">
              <w:rPr>
                <w:rFonts w:ascii="Times New Roman" w:hAnsi="Times New Roman" w:cs="Times New Roman"/>
                <w:sz w:val="24"/>
                <w:szCs w:val="24"/>
              </w:rPr>
              <w:t>II</w:t>
            </w:r>
          </w:p>
        </w:tc>
      </w:tr>
      <w:tr w:rsidR="00CF2D53" w:rsidRPr="009C6C52" w14:paraId="3243A50A" w14:textId="77777777" w:rsidTr="00CF2D53">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1238" w:type="dxa"/>
            <w:tcBorders>
              <w:top w:val="nil"/>
              <w:left w:val="nil"/>
              <w:bottom w:val="single" w:sz="4" w:space="0" w:color="000000" w:themeColor="text1"/>
              <w:right w:val="nil"/>
            </w:tcBorders>
            <w:shd w:val="clear" w:color="auto" w:fill="FFFFFF" w:themeFill="background1"/>
            <w:hideMark/>
          </w:tcPr>
          <w:p w14:paraId="3D7E4439" w14:textId="77777777" w:rsidR="00CF2D53" w:rsidRPr="009C6C52" w:rsidRDefault="00CF2D53">
            <w:pPr>
              <w:spacing w:line="480" w:lineRule="auto"/>
              <w:jc w:val="both"/>
              <w:rPr>
                <w:rFonts w:ascii="Times New Roman" w:hAnsi="Times New Roman" w:cs="Times New Roman"/>
                <w:b w:val="0"/>
                <w:bCs w:val="0"/>
                <w:sz w:val="24"/>
                <w:szCs w:val="24"/>
                <w:vertAlign w:val="subscript"/>
              </w:rPr>
            </w:pPr>
            <w:r w:rsidRPr="009C6C52">
              <w:rPr>
                <w:rFonts w:ascii="Times New Roman" w:hAnsi="Times New Roman" w:cs="Times New Roman"/>
                <w:b w:val="0"/>
                <w:bCs w:val="0"/>
                <w:sz w:val="24"/>
                <w:szCs w:val="24"/>
              </w:rPr>
              <w:t>S</w:t>
            </w:r>
            <w:r w:rsidRPr="009C6C52">
              <w:rPr>
                <w:rFonts w:ascii="Times New Roman" w:hAnsi="Times New Roman" w:cs="Times New Roman"/>
                <w:b w:val="0"/>
                <w:bCs w:val="0"/>
                <w:sz w:val="24"/>
                <w:szCs w:val="24"/>
                <w:vertAlign w:val="subscript"/>
              </w:rPr>
              <w:t>7</w:t>
            </w:r>
          </w:p>
        </w:tc>
        <w:tc>
          <w:tcPr>
            <w:tcW w:w="1403" w:type="dxa"/>
            <w:tcBorders>
              <w:top w:val="nil"/>
              <w:left w:val="nil"/>
              <w:bottom w:val="single" w:sz="4" w:space="0" w:color="000000" w:themeColor="text1"/>
              <w:right w:val="nil"/>
            </w:tcBorders>
            <w:shd w:val="clear" w:color="auto" w:fill="FFFFFF" w:themeFill="background1"/>
            <w:hideMark/>
          </w:tcPr>
          <w:p w14:paraId="300C076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Filamentous </w:t>
            </w:r>
          </w:p>
        </w:tc>
        <w:tc>
          <w:tcPr>
            <w:tcW w:w="1591" w:type="dxa"/>
            <w:tcBorders>
              <w:top w:val="nil"/>
              <w:left w:val="nil"/>
              <w:bottom w:val="single" w:sz="4" w:space="0" w:color="000000" w:themeColor="text1"/>
              <w:right w:val="nil"/>
            </w:tcBorders>
            <w:shd w:val="clear" w:color="auto" w:fill="FFFFFF" w:themeFill="background1"/>
            <w:hideMark/>
          </w:tcPr>
          <w:p w14:paraId="58844225"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Raised </w:t>
            </w:r>
          </w:p>
        </w:tc>
        <w:tc>
          <w:tcPr>
            <w:tcW w:w="1229" w:type="dxa"/>
            <w:tcBorders>
              <w:top w:val="nil"/>
              <w:left w:val="nil"/>
              <w:bottom w:val="single" w:sz="4" w:space="0" w:color="000000" w:themeColor="text1"/>
              <w:right w:val="nil"/>
            </w:tcBorders>
            <w:shd w:val="clear" w:color="auto" w:fill="FFFFFF" w:themeFill="background1"/>
            <w:hideMark/>
          </w:tcPr>
          <w:p w14:paraId="64EA75D5"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 xml:space="preserve">Entire </w:t>
            </w:r>
          </w:p>
        </w:tc>
        <w:tc>
          <w:tcPr>
            <w:tcW w:w="1216" w:type="dxa"/>
            <w:tcBorders>
              <w:top w:val="nil"/>
              <w:left w:val="nil"/>
              <w:bottom w:val="single" w:sz="4" w:space="0" w:color="000000" w:themeColor="text1"/>
              <w:right w:val="nil"/>
            </w:tcBorders>
            <w:shd w:val="clear" w:color="auto" w:fill="FFFFFF" w:themeFill="background1"/>
            <w:hideMark/>
          </w:tcPr>
          <w:p w14:paraId="11B757E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sz w:val="24"/>
                <w:szCs w:val="24"/>
              </w:rPr>
              <w:t>Cinnamon brown</w:t>
            </w:r>
          </w:p>
        </w:tc>
        <w:tc>
          <w:tcPr>
            <w:tcW w:w="2532" w:type="dxa"/>
            <w:tcBorders>
              <w:top w:val="nil"/>
              <w:left w:val="nil"/>
              <w:bottom w:val="single" w:sz="4" w:space="0" w:color="000000" w:themeColor="text1"/>
              <w:right w:val="nil"/>
            </w:tcBorders>
            <w:shd w:val="clear" w:color="auto" w:fill="FFFFFF" w:themeFill="background1"/>
            <w:hideMark/>
          </w:tcPr>
          <w:p w14:paraId="41B4057F"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6C52">
              <w:rPr>
                <w:rFonts w:ascii="Times New Roman" w:hAnsi="Times New Roman" w:cs="Times New Roman"/>
                <w:i/>
                <w:iCs/>
                <w:sz w:val="24"/>
                <w:szCs w:val="24"/>
              </w:rPr>
              <w:t xml:space="preserve">Aspergillus terreus </w:t>
            </w:r>
            <w:r w:rsidRPr="009C6C52">
              <w:rPr>
                <w:rFonts w:ascii="Times New Roman" w:hAnsi="Times New Roman" w:cs="Times New Roman"/>
                <w:sz w:val="24"/>
                <w:szCs w:val="24"/>
              </w:rPr>
              <w:t>II</w:t>
            </w:r>
          </w:p>
        </w:tc>
      </w:tr>
    </w:tbl>
    <w:p w14:paraId="681F4A8B" w14:textId="77777777" w:rsidR="00CF2D53" w:rsidRPr="009C6C52" w:rsidRDefault="00CF2D53" w:rsidP="00CF2D53">
      <w:pPr>
        <w:spacing w:line="240" w:lineRule="auto"/>
        <w:jc w:val="both"/>
        <w:rPr>
          <w:rFonts w:ascii="Times New Roman" w:hAnsi="Times New Roman" w:cs="Times New Roman"/>
          <w:color w:val="000000" w:themeColor="text1"/>
          <w:sz w:val="20"/>
          <w:szCs w:val="20"/>
        </w:rPr>
      </w:pPr>
      <w:r w:rsidRPr="009C6C52">
        <w:rPr>
          <w:rFonts w:ascii="Times New Roman" w:hAnsi="Times New Roman" w:cs="Times New Roman"/>
          <w:color w:val="000000" w:themeColor="text1"/>
          <w:sz w:val="20"/>
          <w:szCs w:val="20"/>
        </w:rPr>
        <w:t>Note: S</w:t>
      </w:r>
      <w:r w:rsidRPr="009C6C52">
        <w:rPr>
          <w:rFonts w:ascii="Times New Roman" w:hAnsi="Times New Roman" w:cs="Times New Roman"/>
          <w:color w:val="000000" w:themeColor="text1"/>
          <w:sz w:val="20"/>
          <w:szCs w:val="20"/>
          <w:vertAlign w:val="subscript"/>
        </w:rPr>
        <w:t>1</w:t>
      </w:r>
      <w:r w:rsidRPr="009C6C52">
        <w:rPr>
          <w:rFonts w:ascii="Times New Roman" w:hAnsi="Times New Roman" w:cs="Times New Roman"/>
          <w:color w:val="000000" w:themeColor="text1"/>
          <w:sz w:val="20"/>
          <w:szCs w:val="20"/>
        </w:rPr>
        <w:t>= Cu-simulated soil, S</w:t>
      </w:r>
      <w:r w:rsidRPr="009C6C52">
        <w:rPr>
          <w:rFonts w:ascii="Times New Roman" w:hAnsi="Times New Roman" w:cs="Times New Roman"/>
          <w:color w:val="000000" w:themeColor="text1"/>
          <w:sz w:val="20"/>
          <w:szCs w:val="20"/>
          <w:vertAlign w:val="subscript"/>
        </w:rPr>
        <w:t>2</w:t>
      </w:r>
      <w:r w:rsidRPr="009C6C52">
        <w:rPr>
          <w:rFonts w:ascii="Times New Roman" w:hAnsi="Times New Roman" w:cs="Times New Roman"/>
          <w:color w:val="000000" w:themeColor="text1"/>
          <w:sz w:val="20"/>
          <w:szCs w:val="20"/>
        </w:rPr>
        <w:t>= Ahm-simulated soil, S</w:t>
      </w:r>
      <w:r w:rsidRPr="009C6C52">
        <w:rPr>
          <w:rFonts w:ascii="Times New Roman" w:hAnsi="Times New Roman" w:cs="Times New Roman"/>
          <w:color w:val="000000" w:themeColor="text1"/>
          <w:sz w:val="20"/>
          <w:szCs w:val="20"/>
          <w:vertAlign w:val="subscript"/>
        </w:rPr>
        <w:t>3</w:t>
      </w:r>
      <w:r w:rsidRPr="009C6C52">
        <w:rPr>
          <w:rFonts w:ascii="Times New Roman" w:hAnsi="Times New Roman" w:cs="Times New Roman"/>
          <w:color w:val="000000" w:themeColor="text1"/>
          <w:sz w:val="20"/>
          <w:szCs w:val="20"/>
        </w:rPr>
        <w:t>= Cd-simulated soil, S</w:t>
      </w:r>
      <w:r w:rsidRPr="009C6C52">
        <w:rPr>
          <w:rFonts w:ascii="Times New Roman" w:hAnsi="Times New Roman" w:cs="Times New Roman"/>
          <w:color w:val="000000" w:themeColor="text1"/>
          <w:sz w:val="20"/>
          <w:szCs w:val="20"/>
          <w:vertAlign w:val="subscript"/>
        </w:rPr>
        <w:t>4</w:t>
      </w:r>
      <w:r w:rsidRPr="009C6C52">
        <w:rPr>
          <w:rFonts w:ascii="Times New Roman" w:hAnsi="Times New Roman" w:cs="Times New Roman"/>
          <w:color w:val="000000" w:themeColor="text1"/>
          <w:sz w:val="20"/>
          <w:szCs w:val="20"/>
        </w:rPr>
        <w:t>= Ahm-simulated soil, S</w:t>
      </w:r>
      <w:r w:rsidRPr="009C6C52">
        <w:rPr>
          <w:rFonts w:ascii="Times New Roman" w:hAnsi="Times New Roman" w:cs="Times New Roman"/>
          <w:color w:val="000000" w:themeColor="text1"/>
          <w:sz w:val="20"/>
          <w:szCs w:val="20"/>
          <w:vertAlign w:val="subscript"/>
        </w:rPr>
        <w:t>5</w:t>
      </w:r>
      <w:r w:rsidRPr="009C6C52">
        <w:rPr>
          <w:rFonts w:ascii="Times New Roman" w:hAnsi="Times New Roman" w:cs="Times New Roman"/>
          <w:color w:val="000000" w:themeColor="text1"/>
          <w:sz w:val="20"/>
          <w:szCs w:val="20"/>
        </w:rPr>
        <w:t>= Cu-simulated soil, S</w:t>
      </w:r>
      <w:r w:rsidRPr="009C6C52">
        <w:rPr>
          <w:rFonts w:ascii="Times New Roman" w:hAnsi="Times New Roman" w:cs="Times New Roman"/>
          <w:color w:val="000000" w:themeColor="text1"/>
          <w:sz w:val="20"/>
          <w:szCs w:val="20"/>
          <w:vertAlign w:val="subscript"/>
        </w:rPr>
        <w:t>6</w:t>
      </w:r>
      <w:r w:rsidRPr="009C6C52">
        <w:rPr>
          <w:rFonts w:ascii="Times New Roman" w:hAnsi="Times New Roman" w:cs="Times New Roman"/>
          <w:color w:val="000000" w:themeColor="text1"/>
          <w:sz w:val="20"/>
          <w:szCs w:val="20"/>
        </w:rPr>
        <w:t>= Pb-simulated soil and S</w:t>
      </w:r>
      <w:r w:rsidRPr="009C6C52">
        <w:rPr>
          <w:rFonts w:ascii="Times New Roman" w:hAnsi="Times New Roman" w:cs="Times New Roman"/>
          <w:color w:val="000000" w:themeColor="text1"/>
          <w:sz w:val="20"/>
          <w:szCs w:val="20"/>
          <w:vertAlign w:val="subscript"/>
        </w:rPr>
        <w:t>7</w:t>
      </w:r>
      <w:r w:rsidRPr="009C6C52">
        <w:rPr>
          <w:rFonts w:ascii="Times New Roman" w:hAnsi="Times New Roman" w:cs="Times New Roman"/>
          <w:color w:val="000000" w:themeColor="text1"/>
          <w:sz w:val="20"/>
          <w:szCs w:val="20"/>
        </w:rPr>
        <w:t>= Ctrl soil</w:t>
      </w:r>
    </w:p>
    <w:p w14:paraId="137BB581" w14:textId="77777777" w:rsidR="00CF2D53" w:rsidRPr="009C6C52" w:rsidRDefault="00CF2D53" w:rsidP="00CF2D53">
      <w:pPr>
        <w:rPr>
          <w:rFonts w:ascii="Times New Roman" w:hAnsi="Times New Roman" w:cs="Times New Roman"/>
          <w:color w:val="000000" w:themeColor="text1"/>
        </w:rPr>
      </w:pPr>
    </w:p>
    <w:p w14:paraId="0BEEC4C6" w14:textId="77777777" w:rsidR="00CF2D53" w:rsidRPr="009C6C52" w:rsidRDefault="00CF2D53" w:rsidP="00CF2D53">
      <w:pPr>
        <w:rPr>
          <w:rFonts w:ascii="Times New Roman" w:hAnsi="Times New Roman" w:cs="Times New Roman"/>
          <w:color w:val="000000" w:themeColor="text1"/>
        </w:rPr>
      </w:pPr>
    </w:p>
    <w:p w14:paraId="61FF882A" w14:textId="77777777" w:rsidR="00CF2D53" w:rsidRPr="009C6C52" w:rsidRDefault="00CF2D53" w:rsidP="00CF2D53">
      <w:pPr>
        <w:rPr>
          <w:rFonts w:ascii="Times New Roman" w:hAnsi="Times New Roman" w:cs="Times New Roman"/>
          <w:color w:val="000000" w:themeColor="text1"/>
        </w:rPr>
      </w:pPr>
    </w:p>
    <w:p w14:paraId="2317A1DB" w14:textId="77777777" w:rsidR="00CF2D53" w:rsidRPr="009C6C52" w:rsidRDefault="00CF2D53" w:rsidP="00CF2D53">
      <w:pPr>
        <w:rPr>
          <w:rFonts w:ascii="Times New Roman" w:hAnsi="Times New Roman" w:cs="Times New Roman"/>
          <w:color w:val="000000" w:themeColor="text1"/>
        </w:rPr>
      </w:pPr>
    </w:p>
    <w:p w14:paraId="5CA905EE" w14:textId="77777777" w:rsidR="00CF2D53" w:rsidRPr="009C6C52" w:rsidRDefault="00CF2D53" w:rsidP="00CF2D53">
      <w:pPr>
        <w:rPr>
          <w:rFonts w:ascii="Times New Roman" w:hAnsi="Times New Roman" w:cs="Times New Roman"/>
          <w:color w:val="000000" w:themeColor="text1"/>
        </w:rPr>
      </w:pPr>
    </w:p>
    <w:p w14:paraId="5B555E37" w14:textId="77777777" w:rsidR="00CF2D53" w:rsidRPr="009C6C52" w:rsidRDefault="00CF2D53" w:rsidP="00CF2D53">
      <w:pPr>
        <w:spacing w:after="0"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Table 3</w:t>
      </w:r>
      <w:r w:rsidRPr="009C6C52">
        <w:rPr>
          <w:rFonts w:ascii="Times New Roman" w:hAnsi="Times New Roman" w:cs="Times New Roman"/>
          <w:color w:val="000000" w:themeColor="text1"/>
          <w:sz w:val="24"/>
          <w:szCs w:val="24"/>
        </w:rPr>
        <w:t xml:space="preserve">: </w:t>
      </w:r>
      <w:bookmarkStart w:id="4" w:name="_Hlk79167244"/>
      <w:r w:rsidRPr="009C6C52">
        <w:rPr>
          <w:rFonts w:ascii="Times New Roman" w:hAnsi="Times New Roman" w:cs="Times New Roman"/>
          <w:b/>
          <w:bCs/>
          <w:color w:val="000000" w:themeColor="text1"/>
          <w:sz w:val="24"/>
          <w:szCs w:val="24"/>
        </w:rPr>
        <w:t>Determination of Fungal Tolerance to Heavy Metals at 0g, 0.4g and 0.8g</w:t>
      </w:r>
      <w:bookmarkEnd w:id="4"/>
    </w:p>
    <w:tbl>
      <w:tblPr>
        <w:tblStyle w:val="ListTable6Colorful1"/>
        <w:tblW w:w="8231" w:type="dxa"/>
        <w:tblLook w:val="0620" w:firstRow="1" w:lastRow="0" w:firstColumn="0" w:lastColumn="0" w:noHBand="1" w:noVBand="1"/>
      </w:tblPr>
      <w:tblGrid>
        <w:gridCol w:w="2119"/>
        <w:gridCol w:w="2262"/>
        <w:gridCol w:w="1991"/>
        <w:gridCol w:w="1859"/>
      </w:tblGrid>
      <w:tr w:rsidR="00CF2D53" w:rsidRPr="009C6C52" w14:paraId="44E27307" w14:textId="77777777" w:rsidTr="00CF6F3E">
        <w:trPr>
          <w:cnfStyle w:val="100000000000" w:firstRow="1" w:lastRow="0" w:firstColumn="0" w:lastColumn="0" w:oddVBand="0" w:evenVBand="0" w:oddHBand="0" w:evenHBand="0" w:firstRowFirstColumn="0" w:firstRowLastColumn="0" w:lastRowFirstColumn="0" w:lastRowLastColumn="0"/>
          <w:trHeight w:val="551"/>
        </w:trPr>
        <w:tc>
          <w:tcPr>
            <w:tcW w:w="2119" w:type="dxa"/>
            <w:tcBorders>
              <w:top w:val="single" w:sz="4" w:space="0" w:color="000000" w:themeColor="text1"/>
              <w:left w:val="nil"/>
              <w:right w:val="nil"/>
            </w:tcBorders>
            <w:hideMark/>
          </w:tcPr>
          <w:p w14:paraId="750C4D40" w14:textId="77777777" w:rsidR="00CF2D53" w:rsidRPr="009C6C52" w:rsidRDefault="00CF2D53">
            <w:pPr>
              <w:spacing w:line="360" w:lineRule="auto"/>
              <w:rPr>
                <w:rFonts w:ascii="Times New Roman" w:hAnsi="Times New Roman" w:cs="Times New Roman"/>
                <w:sz w:val="24"/>
                <w:szCs w:val="24"/>
              </w:rPr>
            </w:pPr>
            <w:bookmarkStart w:id="5" w:name="_Hlk81587023"/>
            <w:r w:rsidRPr="009C6C52">
              <w:rPr>
                <w:rFonts w:ascii="Times New Roman" w:hAnsi="Times New Roman" w:cs="Times New Roman"/>
                <w:sz w:val="24"/>
                <w:szCs w:val="24"/>
              </w:rPr>
              <w:t>Isolate</w:t>
            </w:r>
          </w:p>
        </w:tc>
        <w:tc>
          <w:tcPr>
            <w:tcW w:w="2262" w:type="dxa"/>
            <w:tcBorders>
              <w:top w:val="single" w:sz="4" w:space="0" w:color="000000" w:themeColor="text1"/>
              <w:left w:val="nil"/>
              <w:right w:val="nil"/>
            </w:tcBorders>
            <w:hideMark/>
          </w:tcPr>
          <w:p w14:paraId="73FC9851"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Cd</w:t>
            </w:r>
          </w:p>
        </w:tc>
        <w:tc>
          <w:tcPr>
            <w:tcW w:w="1991" w:type="dxa"/>
            <w:tcBorders>
              <w:top w:val="single" w:sz="4" w:space="0" w:color="000000" w:themeColor="text1"/>
              <w:left w:val="nil"/>
              <w:right w:val="nil"/>
            </w:tcBorders>
            <w:hideMark/>
          </w:tcPr>
          <w:p w14:paraId="3C6C563C"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Cu</w:t>
            </w:r>
          </w:p>
        </w:tc>
        <w:tc>
          <w:tcPr>
            <w:tcW w:w="1859" w:type="dxa"/>
            <w:tcBorders>
              <w:top w:val="single" w:sz="4" w:space="0" w:color="000000" w:themeColor="text1"/>
              <w:left w:val="nil"/>
              <w:right w:val="nil"/>
            </w:tcBorders>
            <w:hideMark/>
          </w:tcPr>
          <w:p w14:paraId="23350A8C"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Pb</w:t>
            </w:r>
          </w:p>
        </w:tc>
      </w:tr>
      <w:tr w:rsidR="00CF2D53" w:rsidRPr="009C6C52" w14:paraId="37467E4E" w14:textId="77777777" w:rsidTr="00CF6F3E">
        <w:trPr>
          <w:trHeight w:val="551"/>
        </w:trPr>
        <w:tc>
          <w:tcPr>
            <w:tcW w:w="2119" w:type="dxa"/>
            <w:tcBorders>
              <w:top w:val="nil"/>
              <w:left w:val="nil"/>
              <w:bottom w:val="nil"/>
              <w:right w:val="nil"/>
            </w:tcBorders>
          </w:tcPr>
          <w:p w14:paraId="3E63A909" w14:textId="77777777" w:rsidR="00CF2D53" w:rsidRPr="009C6C52" w:rsidRDefault="00CF2D53">
            <w:pPr>
              <w:spacing w:line="360" w:lineRule="auto"/>
              <w:rPr>
                <w:rFonts w:ascii="Times New Roman" w:hAnsi="Times New Roman" w:cs="Times New Roman"/>
                <w:sz w:val="24"/>
                <w:szCs w:val="24"/>
              </w:rPr>
            </w:pPr>
          </w:p>
        </w:tc>
        <w:tc>
          <w:tcPr>
            <w:tcW w:w="2262" w:type="dxa"/>
            <w:tcBorders>
              <w:top w:val="nil"/>
              <w:left w:val="nil"/>
              <w:bottom w:val="nil"/>
              <w:right w:val="nil"/>
            </w:tcBorders>
            <w:hideMark/>
          </w:tcPr>
          <w:p w14:paraId="1058A1C7"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 xml:space="preserve"> 0 g</w:t>
            </w:r>
          </w:p>
        </w:tc>
        <w:tc>
          <w:tcPr>
            <w:tcW w:w="1991" w:type="dxa"/>
            <w:tcBorders>
              <w:top w:val="nil"/>
              <w:left w:val="nil"/>
              <w:bottom w:val="nil"/>
              <w:right w:val="nil"/>
            </w:tcBorders>
          </w:tcPr>
          <w:p w14:paraId="33430B29" w14:textId="77777777" w:rsidR="00CF2D53" w:rsidRPr="009C6C52" w:rsidRDefault="00CF2D53">
            <w:pPr>
              <w:spacing w:line="360" w:lineRule="auto"/>
              <w:rPr>
                <w:rFonts w:ascii="Times New Roman" w:hAnsi="Times New Roman" w:cs="Times New Roman"/>
                <w:sz w:val="24"/>
                <w:szCs w:val="24"/>
              </w:rPr>
            </w:pPr>
          </w:p>
        </w:tc>
        <w:tc>
          <w:tcPr>
            <w:tcW w:w="1859" w:type="dxa"/>
            <w:tcBorders>
              <w:top w:val="nil"/>
              <w:left w:val="nil"/>
              <w:bottom w:val="nil"/>
              <w:right w:val="nil"/>
            </w:tcBorders>
          </w:tcPr>
          <w:p w14:paraId="2E1002C1" w14:textId="77777777" w:rsidR="00CF2D53" w:rsidRPr="009C6C52" w:rsidRDefault="00CF2D53">
            <w:pPr>
              <w:spacing w:line="360" w:lineRule="auto"/>
              <w:rPr>
                <w:rFonts w:ascii="Times New Roman" w:hAnsi="Times New Roman" w:cs="Times New Roman"/>
                <w:sz w:val="24"/>
                <w:szCs w:val="24"/>
              </w:rPr>
            </w:pPr>
          </w:p>
        </w:tc>
      </w:tr>
      <w:tr w:rsidR="00CF2D53" w:rsidRPr="009C6C52" w14:paraId="02A5D9F5" w14:textId="77777777" w:rsidTr="00CF6F3E">
        <w:trPr>
          <w:trHeight w:val="551"/>
        </w:trPr>
        <w:tc>
          <w:tcPr>
            <w:tcW w:w="2119" w:type="dxa"/>
            <w:tcBorders>
              <w:top w:val="nil"/>
              <w:left w:val="nil"/>
              <w:bottom w:val="nil"/>
              <w:right w:val="nil"/>
            </w:tcBorders>
            <w:hideMark/>
          </w:tcPr>
          <w:p w14:paraId="26684829" w14:textId="77777777" w:rsidR="00CF2D53" w:rsidRPr="0040180B" w:rsidRDefault="00CF2D53">
            <w:pPr>
              <w:spacing w:line="360" w:lineRule="auto"/>
              <w:rPr>
                <w:rFonts w:ascii="Times New Roman" w:hAnsi="Times New Roman" w:cs="Times New Roman"/>
                <w:i/>
                <w:sz w:val="24"/>
                <w:szCs w:val="24"/>
              </w:rPr>
            </w:pPr>
            <w:r w:rsidRPr="0040180B">
              <w:rPr>
                <w:rFonts w:ascii="Times New Roman" w:hAnsi="Times New Roman" w:cs="Times New Roman"/>
                <w:i/>
                <w:sz w:val="24"/>
                <w:szCs w:val="24"/>
              </w:rPr>
              <w:t xml:space="preserve">A. fumigatus </w:t>
            </w:r>
          </w:p>
        </w:tc>
        <w:tc>
          <w:tcPr>
            <w:tcW w:w="2262" w:type="dxa"/>
            <w:tcBorders>
              <w:top w:val="nil"/>
              <w:left w:val="nil"/>
              <w:bottom w:val="nil"/>
              <w:right w:val="nil"/>
            </w:tcBorders>
            <w:hideMark/>
          </w:tcPr>
          <w:p w14:paraId="09A50DDC"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0.7±0.0</w:t>
            </w:r>
            <w:r w:rsidRPr="009C6C52">
              <w:rPr>
                <w:rFonts w:ascii="Times New Roman" w:hAnsi="Times New Roman" w:cs="Times New Roman"/>
                <w:sz w:val="24"/>
                <w:szCs w:val="24"/>
                <w:vertAlign w:val="superscript"/>
              </w:rPr>
              <w:t>b</w:t>
            </w:r>
          </w:p>
        </w:tc>
        <w:tc>
          <w:tcPr>
            <w:tcW w:w="1991" w:type="dxa"/>
            <w:tcBorders>
              <w:top w:val="nil"/>
              <w:left w:val="nil"/>
              <w:bottom w:val="nil"/>
              <w:right w:val="nil"/>
            </w:tcBorders>
            <w:hideMark/>
          </w:tcPr>
          <w:p w14:paraId="1C1176E8"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0.7±0.0</w:t>
            </w:r>
            <w:r w:rsidRPr="009C6C52">
              <w:rPr>
                <w:rFonts w:ascii="Times New Roman" w:hAnsi="Times New Roman" w:cs="Times New Roman"/>
                <w:sz w:val="24"/>
                <w:szCs w:val="24"/>
                <w:vertAlign w:val="superscript"/>
              </w:rPr>
              <w:t>b</w:t>
            </w:r>
          </w:p>
        </w:tc>
        <w:tc>
          <w:tcPr>
            <w:tcW w:w="1859" w:type="dxa"/>
            <w:tcBorders>
              <w:top w:val="nil"/>
              <w:left w:val="nil"/>
              <w:bottom w:val="nil"/>
              <w:right w:val="nil"/>
            </w:tcBorders>
            <w:hideMark/>
          </w:tcPr>
          <w:p w14:paraId="650B6EC8"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0.7±0.0</w:t>
            </w:r>
            <w:r w:rsidRPr="009C6C52">
              <w:rPr>
                <w:rFonts w:ascii="Times New Roman" w:hAnsi="Times New Roman" w:cs="Times New Roman"/>
                <w:sz w:val="24"/>
                <w:szCs w:val="24"/>
                <w:vertAlign w:val="superscript"/>
              </w:rPr>
              <w:t>b</w:t>
            </w:r>
          </w:p>
        </w:tc>
      </w:tr>
      <w:tr w:rsidR="00CF2D53" w:rsidRPr="009C6C52" w14:paraId="1D3CAFE5" w14:textId="77777777" w:rsidTr="00CF6F3E">
        <w:trPr>
          <w:trHeight w:val="4222"/>
        </w:trPr>
        <w:tc>
          <w:tcPr>
            <w:tcW w:w="2119" w:type="dxa"/>
            <w:tcBorders>
              <w:top w:val="nil"/>
              <w:left w:val="nil"/>
              <w:bottom w:val="nil"/>
              <w:right w:val="nil"/>
            </w:tcBorders>
            <w:hideMark/>
          </w:tcPr>
          <w:p w14:paraId="2FA743AD" w14:textId="77777777" w:rsidR="00CF2D53" w:rsidRPr="0040180B" w:rsidRDefault="00CF2D53">
            <w:pPr>
              <w:spacing w:line="360" w:lineRule="auto"/>
              <w:rPr>
                <w:rFonts w:ascii="Times New Roman" w:hAnsi="Times New Roman" w:cs="Times New Roman"/>
                <w:i/>
                <w:sz w:val="24"/>
                <w:szCs w:val="24"/>
              </w:rPr>
            </w:pPr>
            <w:r w:rsidRPr="0040180B">
              <w:rPr>
                <w:rFonts w:ascii="Times New Roman" w:hAnsi="Times New Roman" w:cs="Times New Roman"/>
                <w:i/>
                <w:sz w:val="24"/>
                <w:szCs w:val="24"/>
              </w:rPr>
              <w:t xml:space="preserve">A. terreus I </w:t>
            </w:r>
          </w:p>
          <w:p w14:paraId="3EDC1C1E" w14:textId="77777777" w:rsidR="00CF2D53" w:rsidRPr="0040180B" w:rsidRDefault="00CF2D53">
            <w:pPr>
              <w:spacing w:line="360" w:lineRule="auto"/>
              <w:rPr>
                <w:rFonts w:ascii="Times New Roman" w:hAnsi="Times New Roman" w:cs="Times New Roman"/>
                <w:i/>
                <w:sz w:val="24"/>
                <w:szCs w:val="24"/>
              </w:rPr>
            </w:pPr>
            <w:r w:rsidRPr="0040180B">
              <w:rPr>
                <w:rFonts w:ascii="Times New Roman" w:hAnsi="Times New Roman" w:cs="Times New Roman"/>
                <w:i/>
                <w:sz w:val="24"/>
                <w:szCs w:val="24"/>
              </w:rPr>
              <w:t>S. cerevisiae</w:t>
            </w:r>
          </w:p>
          <w:p w14:paraId="1D2F7455" w14:textId="77777777" w:rsidR="00CF2D53" w:rsidRPr="0040180B" w:rsidRDefault="00CF2D53">
            <w:pPr>
              <w:spacing w:line="360" w:lineRule="auto"/>
              <w:rPr>
                <w:rFonts w:ascii="Times New Roman" w:hAnsi="Times New Roman" w:cs="Times New Roman"/>
                <w:i/>
                <w:sz w:val="24"/>
                <w:szCs w:val="24"/>
              </w:rPr>
            </w:pPr>
            <w:r w:rsidRPr="0040180B">
              <w:rPr>
                <w:rFonts w:ascii="Times New Roman" w:hAnsi="Times New Roman" w:cs="Times New Roman"/>
                <w:i/>
                <w:sz w:val="24"/>
                <w:szCs w:val="24"/>
              </w:rPr>
              <w:t>A. niger I</w:t>
            </w:r>
          </w:p>
          <w:p w14:paraId="408E94A8" w14:textId="77777777" w:rsidR="00CF2D53" w:rsidRPr="0040180B" w:rsidRDefault="00CF2D53">
            <w:pPr>
              <w:spacing w:line="360" w:lineRule="auto"/>
              <w:rPr>
                <w:rFonts w:ascii="Times New Roman" w:hAnsi="Times New Roman" w:cs="Times New Roman"/>
                <w:i/>
                <w:sz w:val="24"/>
                <w:szCs w:val="24"/>
                <w:lang w:val="fr-FR"/>
              </w:rPr>
            </w:pPr>
            <w:r w:rsidRPr="0040180B">
              <w:rPr>
                <w:rFonts w:ascii="Times New Roman" w:hAnsi="Times New Roman" w:cs="Times New Roman"/>
                <w:i/>
                <w:sz w:val="24"/>
                <w:szCs w:val="24"/>
                <w:lang w:val="fr-FR"/>
              </w:rPr>
              <w:t>C. albican</w:t>
            </w:r>
          </w:p>
          <w:p w14:paraId="38E9B837" w14:textId="77777777" w:rsidR="00CF2D53" w:rsidRPr="00CF6F3E" w:rsidRDefault="00CF2D53">
            <w:pPr>
              <w:spacing w:line="360" w:lineRule="auto"/>
              <w:rPr>
                <w:rFonts w:ascii="Times New Roman" w:hAnsi="Times New Roman" w:cs="Times New Roman"/>
                <w:i/>
                <w:sz w:val="24"/>
                <w:szCs w:val="24"/>
                <w:lang w:val="fr-FR"/>
              </w:rPr>
            </w:pPr>
            <w:r w:rsidRPr="00CF6F3E">
              <w:rPr>
                <w:rFonts w:ascii="Times New Roman" w:hAnsi="Times New Roman" w:cs="Times New Roman"/>
                <w:i/>
                <w:sz w:val="24"/>
                <w:szCs w:val="24"/>
                <w:lang w:val="fr-FR"/>
              </w:rPr>
              <w:t>A. niger II</w:t>
            </w:r>
          </w:p>
          <w:p w14:paraId="794CDEE2" w14:textId="77777777" w:rsidR="00CF2D53" w:rsidRPr="00CF6F3E" w:rsidRDefault="00CF2D53">
            <w:pPr>
              <w:spacing w:line="360" w:lineRule="auto"/>
              <w:rPr>
                <w:rFonts w:ascii="Times New Roman" w:hAnsi="Times New Roman" w:cs="Times New Roman"/>
                <w:i/>
                <w:sz w:val="24"/>
                <w:szCs w:val="24"/>
                <w:lang w:val="fr-FR"/>
              </w:rPr>
            </w:pPr>
            <w:r w:rsidRPr="00CF6F3E">
              <w:rPr>
                <w:rFonts w:ascii="Times New Roman" w:hAnsi="Times New Roman" w:cs="Times New Roman"/>
                <w:i/>
                <w:sz w:val="24"/>
                <w:szCs w:val="24"/>
                <w:lang w:val="fr-FR"/>
              </w:rPr>
              <w:t>A. terreus II</w:t>
            </w:r>
          </w:p>
        </w:tc>
        <w:tc>
          <w:tcPr>
            <w:tcW w:w="2262" w:type="dxa"/>
            <w:tcBorders>
              <w:top w:val="nil"/>
              <w:left w:val="nil"/>
              <w:bottom w:val="nil"/>
              <w:right w:val="nil"/>
            </w:tcBorders>
            <w:hideMark/>
          </w:tcPr>
          <w:p w14:paraId="150F7A31"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1.0±0.0</w:t>
            </w:r>
            <w:r w:rsidRPr="009C6C52">
              <w:rPr>
                <w:rFonts w:ascii="Times New Roman" w:hAnsi="Times New Roman" w:cs="Times New Roman"/>
                <w:sz w:val="24"/>
                <w:szCs w:val="24"/>
                <w:vertAlign w:val="superscript"/>
              </w:rPr>
              <w:t>d</w:t>
            </w:r>
          </w:p>
          <w:p w14:paraId="0DCF6778"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1.1±0.0</w:t>
            </w:r>
            <w:r w:rsidRPr="009C6C52">
              <w:rPr>
                <w:rFonts w:ascii="Times New Roman" w:hAnsi="Times New Roman" w:cs="Times New Roman"/>
                <w:sz w:val="24"/>
                <w:szCs w:val="24"/>
                <w:vertAlign w:val="superscript"/>
              </w:rPr>
              <w:t>e</w:t>
            </w:r>
          </w:p>
          <w:p w14:paraId="68C12CE0"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0.2±0.0</w:t>
            </w:r>
            <w:r w:rsidRPr="009C6C52">
              <w:rPr>
                <w:rFonts w:ascii="Times New Roman" w:hAnsi="Times New Roman" w:cs="Times New Roman"/>
                <w:sz w:val="24"/>
                <w:szCs w:val="24"/>
                <w:vertAlign w:val="superscript"/>
              </w:rPr>
              <w:t>a</w:t>
            </w:r>
          </w:p>
          <w:p w14:paraId="55E375C0"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1.0±0.0</w:t>
            </w:r>
            <w:r w:rsidRPr="009C6C52">
              <w:rPr>
                <w:rFonts w:ascii="Times New Roman" w:hAnsi="Times New Roman" w:cs="Times New Roman"/>
                <w:sz w:val="24"/>
                <w:szCs w:val="24"/>
                <w:vertAlign w:val="superscript"/>
              </w:rPr>
              <w:t>c</w:t>
            </w:r>
          </w:p>
          <w:p w14:paraId="12292191"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1.7±0.0</w:t>
            </w:r>
            <w:r w:rsidRPr="009C6C52">
              <w:rPr>
                <w:rFonts w:ascii="Times New Roman" w:hAnsi="Times New Roman" w:cs="Times New Roman"/>
                <w:sz w:val="24"/>
                <w:szCs w:val="24"/>
                <w:vertAlign w:val="superscript"/>
              </w:rPr>
              <w:t>g</w:t>
            </w:r>
          </w:p>
          <w:p w14:paraId="4EF970D8"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1.1±0.0</w:t>
            </w:r>
            <w:r w:rsidRPr="009C6C52">
              <w:rPr>
                <w:rFonts w:ascii="Times New Roman" w:hAnsi="Times New Roman" w:cs="Times New Roman"/>
                <w:sz w:val="24"/>
                <w:szCs w:val="24"/>
                <w:vertAlign w:val="superscript"/>
              </w:rPr>
              <w:t>f</w:t>
            </w:r>
          </w:p>
        </w:tc>
        <w:tc>
          <w:tcPr>
            <w:tcW w:w="1991" w:type="dxa"/>
            <w:tcBorders>
              <w:top w:val="nil"/>
              <w:left w:val="nil"/>
              <w:bottom w:val="nil"/>
              <w:right w:val="nil"/>
            </w:tcBorders>
          </w:tcPr>
          <w:p w14:paraId="526AFF03"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1.0±0.0</w:t>
            </w:r>
            <w:r w:rsidRPr="009C6C52">
              <w:rPr>
                <w:rFonts w:ascii="Times New Roman" w:hAnsi="Times New Roman" w:cs="Times New Roman"/>
                <w:sz w:val="24"/>
                <w:szCs w:val="24"/>
                <w:vertAlign w:val="superscript"/>
              </w:rPr>
              <w:t>d</w:t>
            </w:r>
          </w:p>
          <w:p w14:paraId="6DC5E92F"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1.1±0.0</w:t>
            </w:r>
            <w:r w:rsidRPr="009C6C52">
              <w:rPr>
                <w:rFonts w:ascii="Times New Roman" w:hAnsi="Times New Roman" w:cs="Times New Roman"/>
                <w:sz w:val="24"/>
                <w:szCs w:val="24"/>
                <w:vertAlign w:val="superscript"/>
              </w:rPr>
              <w:t>e</w:t>
            </w:r>
          </w:p>
          <w:p w14:paraId="5C8F9AC5"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0.2±0.0</w:t>
            </w:r>
            <w:r w:rsidRPr="009C6C52">
              <w:rPr>
                <w:rFonts w:ascii="Times New Roman" w:hAnsi="Times New Roman" w:cs="Times New Roman"/>
                <w:sz w:val="24"/>
                <w:szCs w:val="24"/>
                <w:vertAlign w:val="superscript"/>
              </w:rPr>
              <w:t>a</w:t>
            </w:r>
          </w:p>
          <w:p w14:paraId="0C316A96"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1.0±0.0</w:t>
            </w:r>
            <w:r w:rsidRPr="009C6C52">
              <w:rPr>
                <w:rFonts w:ascii="Times New Roman" w:hAnsi="Times New Roman" w:cs="Times New Roman"/>
                <w:sz w:val="24"/>
                <w:szCs w:val="24"/>
                <w:vertAlign w:val="superscript"/>
              </w:rPr>
              <w:t>c</w:t>
            </w:r>
          </w:p>
          <w:p w14:paraId="5ED2A8FF"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1.7±0.0</w:t>
            </w:r>
            <w:r w:rsidRPr="009C6C52">
              <w:rPr>
                <w:rFonts w:ascii="Times New Roman" w:hAnsi="Times New Roman" w:cs="Times New Roman"/>
                <w:sz w:val="24"/>
                <w:szCs w:val="24"/>
                <w:vertAlign w:val="superscript"/>
              </w:rPr>
              <w:t>g</w:t>
            </w:r>
          </w:p>
          <w:p w14:paraId="52AA3ACB"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1.1±0.0</w:t>
            </w:r>
            <w:r w:rsidRPr="009C6C52">
              <w:rPr>
                <w:rFonts w:ascii="Times New Roman" w:hAnsi="Times New Roman" w:cs="Times New Roman"/>
                <w:sz w:val="24"/>
                <w:szCs w:val="24"/>
                <w:vertAlign w:val="superscript"/>
              </w:rPr>
              <w:t>f</w:t>
            </w:r>
          </w:p>
          <w:p w14:paraId="679E56C2" w14:textId="77777777" w:rsidR="00CF2D53" w:rsidRPr="009C6C52" w:rsidRDefault="00CF2D53">
            <w:pPr>
              <w:rPr>
                <w:rFonts w:ascii="Times New Roman" w:hAnsi="Times New Roman" w:cs="Times New Roman"/>
                <w:sz w:val="24"/>
                <w:szCs w:val="24"/>
              </w:rPr>
            </w:pPr>
          </w:p>
          <w:p w14:paraId="40734896" w14:textId="77777777" w:rsidR="00CF2D53" w:rsidRPr="009C6C52" w:rsidRDefault="00CF2D53">
            <w:pPr>
              <w:rPr>
                <w:rFonts w:ascii="Times New Roman" w:hAnsi="Times New Roman" w:cs="Times New Roman"/>
                <w:sz w:val="24"/>
                <w:szCs w:val="24"/>
              </w:rPr>
            </w:pPr>
          </w:p>
        </w:tc>
        <w:tc>
          <w:tcPr>
            <w:tcW w:w="1859" w:type="dxa"/>
            <w:tcBorders>
              <w:top w:val="nil"/>
              <w:left w:val="nil"/>
              <w:bottom w:val="nil"/>
              <w:right w:val="nil"/>
            </w:tcBorders>
          </w:tcPr>
          <w:p w14:paraId="21B482DA"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1.0±0.0</w:t>
            </w:r>
            <w:r w:rsidRPr="009C6C52">
              <w:rPr>
                <w:rFonts w:ascii="Times New Roman" w:hAnsi="Times New Roman" w:cs="Times New Roman"/>
                <w:sz w:val="24"/>
                <w:szCs w:val="24"/>
                <w:vertAlign w:val="superscript"/>
              </w:rPr>
              <w:t>d</w:t>
            </w:r>
          </w:p>
          <w:p w14:paraId="250CAF4D"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1.1±0.0</w:t>
            </w:r>
            <w:r w:rsidRPr="009C6C52">
              <w:rPr>
                <w:rFonts w:ascii="Times New Roman" w:hAnsi="Times New Roman" w:cs="Times New Roman"/>
                <w:sz w:val="24"/>
                <w:szCs w:val="24"/>
                <w:vertAlign w:val="superscript"/>
              </w:rPr>
              <w:t>e</w:t>
            </w:r>
          </w:p>
          <w:p w14:paraId="72ADE919"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0.2±0.0</w:t>
            </w:r>
            <w:r w:rsidRPr="009C6C52">
              <w:rPr>
                <w:rFonts w:ascii="Times New Roman" w:hAnsi="Times New Roman" w:cs="Times New Roman"/>
                <w:sz w:val="24"/>
                <w:szCs w:val="24"/>
                <w:vertAlign w:val="superscript"/>
              </w:rPr>
              <w:t>a</w:t>
            </w:r>
          </w:p>
          <w:p w14:paraId="14D452E7"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1.0±0.0</w:t>
            </w:r>
            <w:r w:rsidRPr="009C6C52">
              <w:rPr>
                <w:rFonts w:ascii="Times New Roman" w:hAnsi="Times New Roman" w:cs="Times New Roman"/>
                <w:sz w:val="24"/>
                <w:szCs w:val="24"/>
                <w:vertAlign w:val="superscript"/>
              </w:rPr>
              <w:t>c</w:t>
            </w:r>
          </w:p>
          <w:p w14:paraId="307D3445"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1.7±0.0</w:t>
            </w:r>
            <w:r w:rsidRPr="009C6C52">
              <w:rPr>
                <w:rFonts w:ascii="Times New Roman" w:hAnsi="Times New Roman" w:cs="Times New Roman"/>
                <w:sz w:val="24"/>
                <w:szCs w:val="24"/>
                <w:vertAlign w:val="superscript"/>
              </w:rPr>
              <w:t>g</w:t>
            </w:r>
          </w:p>
          <w:p w14:paraId="4E4B186D"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1.1±0.0</w:t>
            </w:r>
            <w:r w:rsidRPr="009C6C52">
              <w:rPr>
                <w:rFonts w:ascii="Times New Roman" w:hAnsi="Times New Roman" w:cs="Times New Roman"/>
                <w:sz w:val="24"/>
                <w:szCs w:val="24"/>
                <w:vertAlign w:val="superscript"/>
              </w:rPr>
              <w:t>f</w:t>
            </w:r>
          </w:p>
          <w:p w14:paraId="31F4F3E0" w14:textId="77777777" w:rsidR="00CF2D53" w:rsidRPr="009C6C52" w:rsidRDefault="00CF2D53">
            <w:pPr>
              <w:spacing w:line="360" w:lineRule="auto"/>
              <w:rPr>
                <w:rFonts w:ascii="Times New Roman" w:hAnsi="Times New Roman" w:cs="Times New Roman"/>
                <w:sz w:val="24"/>
                <w:szCs w:val="24"/>
              </w:rPr>
            </w:pPr>
          </w:p>
        </w:tc>
      </w:tr>
      <w:tr w:rsidR="00CF2D53" w:rsidRPr="009C6C52" w14:paraId="556D3BD2" w14:textId="77777777" w:rsidTr="00CF6F3E">
        <w:trPr>
          <w:trHeight w:val="551"/>
        </w:trPr>
        <w:tc>
          <w:tcPr>
            <w:tcW w:w="2119" w:type="dxa"/>
            <w:tcBorders>
              <w:top w:val="nil"/>
              <w:left w:val="nil"/>
              <w:bottom w:val="nil"/>
              <w:right w:val="nil"/>
            </w:tcBorders>
          </w:tcPr>
          <w:p w14:paraId="3C349DA9" w14:textId="77777777" w:rsidR="00CF2D53" w:rsidRPr="009C6C52" w:rsidRDefault="00CF2D53">
            <w:pPr>
              <w:spacing w:line="360" w:lineRule="auto"/>
              <w:rPr>
                <w:rFonts w:ascii="Times New Roman" w:hAnsi="Times New Roman" w:cs="Times New Roman"/>
                <w:sz w:val="24"/>
                <w:szCs w:val="24"/>
              </w:rPr>
            </w:pPr>
          </w:p>
        </w:tc>
        <w:tc>
          <w:tcPr>
            <w:tcW w:w="2262" w:type="dxa"/>
            <w:tcBorders>
              <w:top w:val="nil"/>
              <w:left w:val="nil"/>
              <w:bottom w:val="nil"/>
              <w:right w:val="nil"/>
            </w:tcBorders>
            <w:hideMark/>
          </w:tcPr>
          <w:p w14:paraId="49914272" w14:textId="579FFD5B"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0.4 g</w:t>
            </w:r>
          </w:p>
        </w:tc>
        <w:tc>
          <w:tcPr>
            <w:tcW w:w="1991" w:type="dxa"/>
            <w:tcBorders>
              <w:top w:val="nil"/>
              <w:left w:val="nil"/>
              <w:bottom w:val="nil"/>
              <w:right w:val="nil"/>
            </w:tcBorders>
          </w:tcPr>
          <w:p w14:paraId="64AEF863" w14:textId="77777777" w:rsidR="00CF2D53" w:rsidRPr="009C6C52" w:rsidRDefault="00CF2D53">
            <w:pPr>
              <w:spacing w:line="360" w:lineRule="auto"/>
              <w:rPr>
                <w:rFonts w:ascii="Times New Roman" w:hAnsi="Times New Roman" w:cs="Times New Roman"/>
                <w:sz w:val="24"/>
                <w:szCs w:val="24"/>
              </w:rPr>
            </w:pPr>
          </w:p>
        </w:tc>
        <w:tc>
          <w:tcPr>
            <w:tcW w:w="1859" w:type="dxa"/>
            <w:tcBorders>
              <w:top w:val="nil"/>
              <w:left w:val="nil"/>
              <w:bottom w:val="nil"/>
              <w:right w:val="nil"/>
            </w:tcBorders>
          </w:tcPr>
          <w:p w14:paraId="277BDA2A" w14:textId="77777777" w:rsidR="00CF2D53" w:rsidRPr="009C6C52" w:rsidRDefault="00CF2D53">
            <w:pPr>
              <w:spacing w:line="360" w:lineRule="auto"/>
              <w:rPr>
                <w:rFonts w:ascii="Times New Roman" w:hAnsi="Times New Roman" w:cs="Times New Roman"/>
                <w:sz w:val="24"/>
                <w:szCs w:val="24"/>
              </w:rPr>
            </w:pPr>
          </w:p>
        </w:tc>
      </w:tr>
      <w:tr w:rsidR="00CF2D53" w:rsidRPr="009C6C52" w14:paraId="5A22D134" w14:textId="77777777" w:rsidTr="00CF6F3E">
        <w:trPr>
          <w:trHeight w:val="551"/>
        </w:trPr>
        <w:tc>
          <w:tcPr>
            <w:tcW w:w="2119" w:type="dxa"/>
            <w:tcBorders>
              <w:top w:val="nil"/>
              <w:left w:val="nil"/>
              <w:bottom w:val="nil"/>
              <w:right w:val="nil"/>
            </w:tcBorders>
            <w:hideMark/>
          </w:tcPr>
          <w:p w14:paraId="5A9CDAD4" w14:textId="4E948D01" w:rsidR="00CF2D53" w:rsidRPr="00CF6F3E" w:rsidRDefault="00CF6F3E">
            <w:pPr>
              <w:spacing w:line="360" w:lineRule="auto"/>
              <w:rPr>
                <w:rFonts w:ascii="Times New Roman" w:hAnsi="Times New Roman" w:cs="Times New Roman"/>
                <w:i/>
                <w:sz w:val="24"/>
                <w:szCs w:val="24"/>
              </w:rPr>
            </w:pPr>
            <w:r w:rsidRPr="0040180B">
              <w:rPr>
                <w:rFonts w:ascii="Times New Roman" w:hAnsi="Times New Roman" w:cs="Times New Roman"/>
                <w:i/>
                <w:sz w:val="24"/>
                <w:szCs w:val="24"/>
              </w:rPr>
              <w:t xml:space="preserve">A. fumigatus </w:t>
            </w:r>
          </w:p>
        </w:tc>
        <w:tc>
          <w:tcPr>
            <w:tcW w:w="2262" w:type="dxa"/>
            <w:tcBorders>
              <w:top w:val="nil"/>
              <w:left w:val="nil"/>
              <w:bottom w:val="nil"/>
              <w:right w:val="nil"/>
            </w:tcBorders>
            <w:hideMark/>
          </w:tcPr>
          <w:p w14:paraId="4E83D44D"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0.08±0.003</w:t>
            </w:r>
            <w:r w:rsidRPr="009C6C52">
              <w:rPr>
                <w:rFonts w:ascii="Times New Roman" w:hAnsi="Times New Roman" w:cs="Times New Roman"/>
                <w:sz w:val="24"/>
                <w:szCs w:val="24"/>
                <w:vertAlign w:val="superscript"/>
              </w:rPr>
              <w:t>f</w:t>
            </w:r>
          </w:p>
        </w:tc>
        <w:tc>
          <w:tcPr>
            <w:tcW w:w="1991" w:type="dxa"/>
            <w:tcBorders>
              <w:top w:val="nil"/>
              <w:left w:val="nil"/>
              <w:bottom w:val="nil"/>
              <w:right w:val="nil"/>
            </w:tcBorders>
            <w:hideMark/>
          </w:tcPr>
          <w:p w14:paraId="32746D48"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0.18±0.003</w:t>
            </w:r>
            <w:r w:rsidRPr="009C6C52">
              <w:rPr>
                <w:rFonts w:ascii="Times New Roman" w:hAnsi="Times New Roman" w:cs="Times New Roman"/>
                <w:sz w:val="24"/>
                <w:szCs w:val="24"/>
                <w:vertAlign w:val="superscript"/>
              </w:rPr>
              <w:t>e</w:t>
            </w:r>
          </w:p>
        </w:tc>
        <w:tc>
          <w:tcPr>
            <w:tcW w:w="1859" w:type="dxa"/>
            <w:tcBorders>
              <w:top w:val="nil"/>
              <w:left w:val="nil"/>
              <w:bottom w:val="nil"/>
              <w:right w:val="nil"/>
            </w:tcBorders>
            <w:hideMark/>
          </w:tcPr>
          <w:p w14:paraId="37913ECB"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0.14±0.003</w:t>
            </w:r>
            <w:r w:rsidRPr="009C6C52">
              <w:rPr>
                <w:rFonts w:ascii="Times New Roman" w:hAnsi="Times New Roman" w:cs="Times New Roman"/>
                <w:sz w:val="24"/>
                <w:szCs w:val="24"/>
                <w:vertAlign w:val="superscript"/>
              </w:rPr>
              <w:t>a</w:t>
            </w:r>
          </w:p>
        </w:tc>
      </w:tr>
      <w:tr w:rsidR="00CF2D53" w:rsidRPr="009C6C52" w14:paraId="005297E4" w14:textId="77777777" w:rsidTr="00CF6F3E">
        <w:trPr>
          <w:trHeight w:val="1117"/>
        </w:trPr>
        <w:tc>
          <w:tcPr>
            <w:tcW w:w="2119" w:type="dxa"/>
            <w:tcBorders>
              <w:top w:val="nil"/>
              <w:left w:val="nil"/>
              <w:bottom w:val="nil"/>
              <w:right w:val="nil"/>
            </w:tcBorders>
            <w:hideMark/>
          </w:tcPr>
          <w:p w14:paraId="04C0A178"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 xml:space="preserve">A. terreus I </w:t>
            </w:r>
          </w:p>
          <w:p w14:paraId="6CFF2972"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S. cerevisiae</w:t>
            </w:r>
          </w:p>
        </w:tc>
        <w:tc>
          <w:tcPr>
            <w:tcW w:w="2262" w:type="dxa"/>
            <w:tcBorders>
              <w:top w:val="nil"/>
              <w:left w:val="nil"/>
              <w:bottom w:val="nil"/>
              <w:right w:val="nil"/>
            </w:tcBorders>
            <w:hideMark/>
          </w:tcPr>
          <w:p w14:paraId="13E5E4BE"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0.03±0.003</w:t>
            </w:r>
            <w:r w:rsidRPr="009C6C52">
              <w:rPr>
                <w:rFonts w:ascii="Times New Roman" w:hAnsi="Times New Roman" w:cs="Times New Roman"/>
                <w:sz w:val="24"/>
                <w:szCs w:val="24"/>
                <w:vertAlign w:val="superscript"/>
              </w:rPr>
              <w:t>a</w:t>
            </w:r>
          </w:p>
          <w:p w14:paraId="7584F6E8"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0.04±0.003</w:t>
            </w:r>
            <w:r w:rsidRPr="009C6C52">
              <w:rPr>
                <w:rFonts w:ascii="Times New Roman" w:hAnsi="Times New Roman" w:cs="Times New Roman"/>
                <w:sz w:val="24"/>
                <w:szCs w:val="24"/>
                <w:vertAlign w:val="superscript"/>
              </w:rPr>
              <w:t>c</w:t>
            </w:r>
          </w:p>
        </w:tc>
        <w:tc>
          <w:tcPr>
            <w:tcW w:w="1991" w:type="dxa"/>
            <w:tcBorders>
              <w:top w:val="nil"/>
              <w:left w:val="nil"/>
              <w:bottom w:val="nil"/>
              <w:right w:val="nil"/>
            </w:tcBorders>
            <w:hideMark/>
          </w:tcPr>
          <w:p w14:paraId="090110BB"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0.19±0.003</w:t>
            </w:r>
            <w:r w:rsidRPr="009C6C52">
              <w:rPr>
                <w:rFonts w:ascii="Times New Roman" w:hAnsi="Times New Roman" w:cs="Times New Roman"/>
                <w:sz w:val="24"/>
                <w:szCs w:val="24"/>
                <w:vertAlign w:val="superscript"/>
              </w:rPr>
              <w:t>f</w:t>
            </w:r>
          </w:p>
          <w:p w14:paraId="08EB7F86"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0.19±0.003</w:t>
            </w:r>
            <w:r w:rsidRPr="009C6C52">
              <w:rPr>
                <w:rFonts w:ascii="Times New Roman" w:hAnsi="Times New Roman" w:cs="Times New Roman"/>
                <w:sz w:val="24"/>
                <w:szCs w:val="24"/>
                <w:vertAlign w:val="superscript"/>
              </w:rPr>
              <w:t>c</w:t>
            </w:r>
          </w:p>
        </w:tc>
        <w:tc>
          <w:tcPr>
            <w:tcW w:w="1859" w:type="dxa"/>
            <w:tcBorders>
              <w:top w:val="nil"/>
              <w:left w:val="nil"/>
              <w:bottom w:val="nil"/>
              <w:right w:val="nil"/>
            </w:tcBorders>
            <w:hideMark/>
          </w:tcPr>
          <w:p w14:paraId="4D87E3E3"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0.26±0.003</w:t>
            </w:r>
            <w:r w:rsidRPr="009C6C52">
              <w:rPr>
                <w:rFonts w:ascii="Times New Roman" w:hAnsi="Times New Roman" w:cs="Times New Roman"/>
                <w:sz w:val="24"/>
                <w:szCs w:val="24"/>
                <w:vertAlign w:val="superscript"/>
              </w:rPr>
              <w:t>d</w:t>
            </w:r>
          </w:p>
          <w:p w14:paraId="713E5BBF"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0.27±0.002</w:t>
            </w:r>
            <w:r w:rsidRPr="009C6C52">
              <w:rPr>
                <w:rFonts w:ascii="Times New Roman" w:hAnsi="Times New Roman" w:cs="Times New Roman"/>
                <w:sz w:val="24"/>
                <w:szCs w:val="24"/>
                <w:vertAlign w:val="superscript"/>
              </w:rPr>
              <w:t>e</w:t>
            </w:r>
          </w:p>
        </w:tc>
      </w:tr>
      <w:tr w:rsidR="00CF2D53" w:rsidRPr="009C6C52" w14:paraId="07D1080A" w14:textId="77777777" w:rsidTr="00CF6F3E">
        <w:trPr>
          <w:trHeight w:val="2412"/>
        </w:trPr>
        <w:tc>
          <w:tcPr>
            <w:tcW w:w="2119" w:type="dxa"/>
            <w:tcBorders>
              <w:top w:val="nil"/>
              <w:left w:val="nil"/>
              <w:bottom w:val="nil"/>
              <w:right w:val="nil"/>
            </w:tcBorders>
            <w:hideMark/>
          </w:tcPr>
          <w:p w14:paraId="7B99AFB6"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A. niger I</w:t>
            </w:r>
          </w:p>
          <w:p w14:paraId="51F6C790"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C. albican</w:t>
            </w:r>
          </w:p>
          <w:p w14:paraId="0352BD80"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A. niger II</w:t>
            </w:r>
          </w:p>
          <w:p w14:paraId="183C9757"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A. terreus II</w:t>
            </w:r>
          </w:p>
        </w:tc>
        <w:tc>
          <w:tcPr>
            <w:tcW w:w="2262" w:type="dxa"/>
            <w:tcBorders>
              <w:top w:val="nil"/>
              <w:left w:val="nil"/>
              <w:bottom w:val="nil"/>
              <w:right w:val="nil"/>
            </w:tcBorders>
          </w:tcPr>
          <w:p w14:paraId="6786B527"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0.08±0.004</w:t>
            </w:r>
            <w:r w:rsidRPr="009C6C52">
              <w:rPr>
                <w:rFonts w:ascii="Times New Roman" w:hAnsi="Times New Roman" w:cs="Times New Roman"/>
                <w:sz w:val="24"/>
                <w:szCs w:val="24"/>
                <w:vertAlign w:val="superscript"/>
              </w:rPr>
              <w:t>e</w:t>
            </w:r>
          </w:p>
          <w:p w14:paraId="35E09420"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0.13±0.003</w:t>
            </w:r>
            <w:r w:rsidRPr="009C6C52">
              <w:rPr>
                <w:rFonts w:ascii="Times New Roman" w:hAnsi="Times New Roman" w:cs="Times New Roman"/>
                <w:sz w:val="24"/>
                <w:szCs w:val="24"/>
                <w:vertAlign w:val="superscript"/>
              </w:rPr>
              <w:t>g</w:t>
            </w:r>
          </w:p>
          <w:p w14:paraId="039F6C3E"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0.05±0.004</w:t>
            </w:r>
            <w:r w:rsidRPr="009C6C52">
              <w:rPr>
                <w:rFonts w:ascii="Times New Roman" w:hAnsi="Times New Roman" w:cs="Times New Roman"/>
                <w:sz w:val="24"/>
                <w:szCs w:val="24"/>
                <w:vertAlign w:val="superscript"/>
              </w:rPr>
              <w:t>d</w:t>
            </w:r>
          </w:p>
          <w:p w14:paraId="1608271F"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0.03±0.004</w:t>
            </w:r>
            <w:r w:rsidRPr="009C6C52">
              <w:rPr>
                <w:rFonts w:ascii="Times New Roman" w:hAnsi="Times New Roman" w:cs="Times New Roman"/>
                <w:sz w:val="24"/>
                <w:szCs w:val="24"/>
                <w:vertAlign w:val="superscript"/>
              </w:rPr>
              <w:t>b</w:t>
            </w:r>
          </w:p>
          <w:p w14:paraId="51D18443" w14:textId="77777777" w:rsidR="00CF2D53" w:rsidRPr="009C6C52" w:rsidRDefault="00CF2D53">
            <w:pPr>
              <w:spacing w:line="360" w:lineRule="auto"/>
              <w:rPr>
                <w:rFonts w:ascii="Times New Roman" w:hAnsi="Times New Roman" w:cs="Times New Roman"/>
                <w:sz w:val="24"/>
                <w:szCs w:val="24"/>
              </w:rPr>
            </w:pPr>
          </w:p>
          <w:p w14:paraId="6DCBDA6D"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0.8 g</w:t>
            </w:r>
          </w:p>
        </w:tc>
        <w:tc>
          <w:tcPr>
            <w:tcW w:w="1991" w:type="dxa"/>
            <w:tcBorders>
              <w:top w:val="nil"/>
              <w:left w:val="nil"/>
              <w:bottom w:val="nil"/>
              <w:right w:val="nil"/>
            </w:tcBorders>
          </w:tcPr>
          <w:p w14:paraId="40876A81"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0.14±0.004</w:t>
            </w:r>
            <w:r w:rsidRPr="009C6C52">
              <w:rPr>
                <w:rFonts w:ascii="Times New Roman" w:hAnsi="Times New Roman" w:cs="Times New Roman"/>
                <w:sz w:val="24"/>
                <w:szCs w:val="24"/>
                <w:vertAlign w:val="superscript"/>
              </w:rPr>
              <w:t>a</w:t>
            </w:r>
          </w:p>
          <w:p w14:paraId="260DA7B6"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0.18±0.006</w:t>
            </w:r>
            <w:r w:rsidRPr="009C6C52">
              <w:rPr>
                <w:rFonts w:ascii="Times New Roman" w:hAnsi="Times New Roman" w:cs="Times New Roman"/>
                <w:sz w:val="24"/>
                <w:szCs w:val="24"/>
                <w:vertAlign w:val="superscript"/>
              </w:rPr>
              <w:t>d</w:t>
            </w:r>
          </w:p>
          <w:p w14:paraId="74E7CA94"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0.16±0.004</w:t>
            </w:r>
            <w:r w:rsidRPr="009C6C52">
              <w:rPr>
                <w:rFonts w:ascii="Times New Roman" w:hAnsi="Times New Roman" w:cs="Times New Roman"/>
                <w:sz w:val="24"/>
                <w:szCs w:val="24"/>
                <w:vertAlign w:val="superscript"/>
              </w:rPr>
              <w:t>b</w:t>
            </w:r>
          </w:p>
          <w:p w14:paraId="7B538B52"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0.17±0.003</w:t>
            </w:r>
            <w:r w:rsidRPr="009C6C52">
              <w:rPr>
                <w:rFonts w:ascii="Times New Roman" w:hAnsi="Times New Roman" w:cs="Times New Roman"/>
                <w:sz w:val="24"/>
                <w:szCs w:val="24"/>
                <w:vertAlign w:val="superscript"/>
              </w:rPr>
              <w:t>c</w:t>
            </w:r>
          </w:p>
          <w:p w14:paraId="4F14B6DC" w14:textId="77777777" w:rsidR="00CF2D53" w:rsidRPr="009C6C52" w:rsidRDefault="00CF2D53">
            <w:pPr>
              <w:spacing w:line="360" w:lineRule="auto"/>
              <w:rPr>
                <w:rFonts w:ascii="Times New Roman" w:hAnsi="Times New Roman" w:cs="Times New Roman"/>
                <w:sz w:val="24"/>
                <w:szCs w:val="24"/>
              </w:rPr>
            </w:pPr>
          </w:p>
        </w:tc>
        <w:tc>
          <w:tcPr>
            <w:tcW w:w="1859" w:type="dxa"/>
            <w:tcBorders>
              <w:top w:val="nil"/>
              <w:left w:val="nil"/>
              <w:bottom w:val="nil"/>
              <w:right w:val="nil"/>
            </w:tcBorders>
            <w:hideMark/>
          </w:tcPr>
          <w:p w14:paraId="68B7E951"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0.14±0.003</w:t>
            </w:r>
            <w:r w:rsidRPr="009C6C52">
              <w:rPr>
                <w:rFonts w:ascii="Times New Roman" w:hAnsi="Times New Roman" w:cs="Times New Roman"/>
                <w:sz w:val="24"/>
                <w:szCs w:val="24"/>
                <w:vertAlign w:val="superscript"/>
              </w:rPr>
              <w:t>b</w:t>
            </w:r>
          </w:p>
          <w:p w14:paraId="727EA8A2"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0.28±0.003</w:t>
            </w:r>
            <w:r w:rsidRPr="009C6C52">
              <w:rPr>
                <w:rFonts w:ascii="Times New Roman" w:hAnsi="Times New Roman" w:cs="Times New Roman"/>
                <w:sz w:val="24"/>
                <w:szCs w:val="24"/>
                <w:vertAlign w:val="superscript"/>
              </w:rPr>
              <w:t>f</w:t>
            </w:r>
          </w:p>
          <w:p w14:paraId="00183163"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0.35±0.004</w:t>
            </w:r>
            <w:r w:rsidRPr="009C6C52">
              <w:rPr>
                <w:rFonts w:ascii="Times New Roman" w:hAnsi="Times New Roman" w:cs="Times New Roman"/>
                <w:sz w:val="24"/>
                <w:szCs w:val="24"/>
                <w:vertAlign w:val="superscript"/>
              </w:rPr>
              <w:t>g</w:t>
            </w:r>
          </w:p>
          <w:p w14:paraId="3B2B510C"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0.15±0.003</w:t>
            </w:r>
            <w:r w:rsidRPr="009C6C52">
              <w:rPr>
                <w:rFonts w:ascii="Times New Roman" w:hAnsi="Times New Roman" w:cs="Times New Roman"/>
                <w:sz w:val="24"/>
                <w:szCs w:val="24"/>
                <w:vertAlign w:val="superscript"/>
              </w:rPr>
              <w:t>c</w:t>
            </w:r>
          </w:p>
        </w:tc>
      </w:tr>
      <w:tr w:rsidR="00CF2D53" w:rsidRPr="009C6C52" w14:paraId="13120EF9" w14:textId="77777777" w:rsidTr="00CF6F3E">
        <w:trPr>
          <w:trHeight w:val="565"/>
        </w:trPr>
        <w:tc>
          <w:tcPr>
            <w:tcW w:w="2119" w:type="dxa"/>
            <w:tcBorders>
              <w:top w:val="nil"/>
              <w:left w:val="nil"/>
              <w:bottom w:val="nil"/>
              <w:right w:val="nil"/>
            </w:tcBorders>
            <w:hideMark/>
          </w:tcPr>
          <w:p w14:paraId="792E1E1A"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 xml:space="preserve">A. fumigatus </w:t>
            </w:r>
          </w:p>
        </w:tc>
        <w:tc>
          <w:tcPr>
            <w:tcW w:w="2262" w:type="dxa"/>
            <w:tcBorders>
              <w:top w:val="nil"/>
              <w:left w:val="nil"/>
              <w:bottom w:val="nil"/>
              <w:right w:val="nil"/>
            </w:tcBorders>
            <w:hideMark/>
          </w:tcPr>
          <w:p w14:paraId="7945CDAB"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0.18±0.037</w:t>
            </w:r>
            <w:r w:rsidRPr="009C6C52">
              <w:rPr>
                <w:rFonts w:ascii="Times New Roman" w:hAnsi="Times New Roman" w:cs="Times New Roman"/>
                <w:sz w:val="24"/>
                <w:szCs w:val="24"/>
                <w:vertAlign w:val="superscript"/>
              </w:rPr>
              <w:t>g</w:t>
            </w:r>
          </w:p>
        </w:tc>
        <w:tc>
          <w:tcPr>
            <w:tcW w:w="1991" w:type="dxa"/>
            <w:tcBorders>
              <w:top w:val="nil"/>
              <w:left w:val="nil"/>
              <w:bottom w:val="nil"/>
              <w:right w:val="nil"/>
            </w:tcBorders>
            <w:hideMark/>
          </w:tcPr>
          <w:p w14:paraId="05F00DA3"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0.25±0.009</w:t>
            </w:r>
            <w:r w:rsidRPr="009C6C52">
              <w:rPr>
                <w:rFonts w:ascii="Times New Roman" w:hAnsi="Times New Roman" w:cs="Times New Roman"/>
                <w:sz w:val="24"/>
                <w:szCs w:val="24"/>
                <w:vertAlign w:val="superscript"/>
              </w:rPr>
              <w:t>d</w:t>
            </w:r>
          </w:p>
        </w:tc>
        <w:tc>
          <w:tcPr>
            <w:tcW w:w="1859" w:type="dxa"/>
            <w:tcBorders>
              <w:top w:val="nil"/>
              <w:left w:val="nil"/>
              <w:bottom w:val="nil"/>
              <w:right w:val="nil"/>
            </w:tcBorders>
            <w:hideMark/>
          </w:tcPr>
          <w:p w14:paraId="6547EB12" w14:textId="77777777" w:rsidR="00CF2D53" w:rsidRPr="009C6C52" w:rsidRDefault="00CF2D53">
            <w:pPr>
              <w:spacing w:line="360" w:lineRule="auto"/>
              <w:rPr>
                <w:rFonts w:ascii="Times New Roman" w:hAnsi="Times New Roman" w:cs="Times New Roman"/>
                <w:sz w:val="24"/>
                <w:szCs w:val="24"/>
              </w:rPr>
            </w:pPr>
            <w:r w:rsidRPr="009C6C52">
              <w:rPr>
                <w:rFonts w:ascii="Times New Roman" w:hAnsi="Times New Roman" w:cs="Times New Roman"/>
                <w:sz w:val="24"/>
                <w:szCs w:val="24"/>
              </w:rPr>
              <w:t>0.14±0.005</w:t>
            </w:r>
            <w:r w:rsidRPr="009C6C52">
              <w:rPr>
                <w:rFonts w:ascii="Times New Roman" w:hAnsi="Times New Roman" w:cs="Times New Roman"/>
                <w:sz w:val="24"/>
                <w:szCs w:val="24"/>
                <w:vertAlign w:val="superscript"/>
              </w:rPr>
              <w:t>a</w:t>
            </w:r>
          </w:p>
        </w:tc>
      </w:tr>
      <w:tr w:rsidR="00CF2D53" w:rsidRPr="009C6C52" w14:paraId="695F4102" w14:textId="77777777" w:rsidTr="00CF6F3E">
        <w:trPr>
          <w:trHeight w:val="1102"/>
        </w:trPr>
        <w:tc>
          <w:tcPr>
            <w:tcW w:w="2119" w:type="dxa"/>
            <w:tcBorders>
              <w:top w:val="nil"/>
              <w:left w:val="nil"/>
              <w:bottom w:val="nil"/>
              <w:right w:val="nil"/>
            </w:tcBorders>
            <w:hideMark/>
          </w:tcPr>
          <w:p w14:paraId="36D51C7B"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 xml:space="preserve">A. terreus I </w:t>
            </w:r>
          </w:p>
          <w:p w14:paraId="28B2731A" w14:textId="77777777" w:rsidR="00CF2D53" w:rsidRPr="00CF6F3E" w:rsidRDefault="00CF2D53">
            <w:pPr>
              <w:spacing w:line="360" w:lineRule="auto"/>
              <w:rPr>
                <w:rFonts w:ascii="Times New Roman" w:hAnsi="Times New Roman" w:cs="Times New Roman"/>
                <w:i/>
                <w:sz w:val="24"/>
                <w:szCs w:val="24"/>
              </w:rPr>
            </w:pPr>
            <w:r w:rsidRPr="00CF6F3E">
              <w:rPr>
                <w:rFonts w:ascii="Times New Roman" w:hAnsi="Times New Roman" w:cs="Times New Roman"/>
                <w:i/>
                <w:sz w:val="24"/>
                <w:szCs w:val="24"/>
              </w:rPr>
              <w:t>S. cerevisiae</w:t>
            </w:r>
          </w:p>
        </w:tc>
        <w:tc>
          <w:tcPr>
            <w:tcW w:w="2262" w:type="dxa"/>
            <w:tcBorders>
              <w:top w:val="nil"/>
              <w:left w:val="nil"/>
              <w:bottom w:val="nil"/>
              <w:right w:val="nil"/>
            </w:tcBorders>
            <w:hideMark/>
          </w:tcPr>
          <w:p w14:paraId="60F66CCF"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0.05±0.004</w:t>
            </w:r>
            <w:r w:rsidRPr="009C6C52">
              <w:rPr>
                <w:rFonts w:ascii="Times New Roman" w:hAnsi="Times New Roman" w:cs="Times New Roman"/>
                <w:sz w:val="24"/>
                <w:szCs w:val="24"/>
                <w:vertAlign w:val="superscript"/>
              </w:rPr>
              <w:t>a</w:t>
            </w:r>
          </w:p>
          <w:p w14:paraId="68B91C29"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0.08±0.004</w:t>
            </w:r>
            <w:r w:rsidRPr="009C6C52">
              <w:rPr>
                <w:rFonts w:ascii="Times New Roman" w:hAnsi="Times New Roman" w:cs="Times New Roman"/>
                <w:sz w:val="24"/>
                <w:szCs w:val="24"/>
                <w:vertAlign w:val="superscript"/>
              </w:rPr>
              <w:t>g</w:t>
            </w:r>
          </w:p>
        </w:tc>
        <w:tc>
          <w:tcPr>
            <w:tcW w:w="1991" w:type="dxa"/>
            <w:tcBorders>
              <w:top w:val="nil"/>
              <w:left w:val="nil"/>
              <w:bottom w:val="nil"/>
              <w:right w:val="nil"/>
            </w:tcBorders>
            <w:hideMark/>
          </w:tcPr>
          <w:p w14:paraId="207A3E5E"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0.27±0.01</w:t>
            </w:r>
            <w:r w:rsidRPr="009C6C52">
              <w:rPr>
                <w:rFonts w:ascii="Times New Roman" w:hAnsi="Times New Roman" w:cs="Times New Roman"/>
                <w:sz w:val="24"/>
                <w:szCs w:val="24"/>
                <w:vertAlign w:val="superscript"/>
              </w:rPr>
              <w:t>g</w:t>
            </w:r>
          </w:p>
          <w:p w14:paraId="0CB75E17"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0.23±0.008</w:t>
            </w:r>
            <w:r w:rsidRPr="009C6C52">
              <w:rPr>
                <w:rFonts w:ascii="Times New Roman" w:hAnsi="Times New Roman" w:cs="Times New Roman"/>
                <w:sz w:val="24"/>
                <w:szCs w:val="24"/>
                <w:vertAlign w:val="superscript"/>
              </w:rPr>
              <w:t>b</w:t>
            </w:r>
          </w:p>
        </w:tc>
        <w:tc>
          <w:tcPr>
            <w:tcW w:w="1859" w:type="dxa"/>
            <w:tcBorders>
              <w:top w:val="nil"/>
              <w:left w:val="nil"/>
              <w:bottom w:val="nil"/>
              <w:right w:val="nil"/>
            </w:tcBorders>
            <w:hideMark/>
          </w:tcPr>
          <w:p w14:paraId="71A145D6"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0.86±0.01</w:t>
            </w:r>
            <w:r w:rsidRPr="009C6C52">
              <w:rPr>
                <w:rFonts w:ascii="Times New Roman" w:hAnsi="Times New Roman" w:cs="Times New Roman"/>
                <w:sz w:val="24"/>
                <w:szCs w:val="24"/>
                <w:vertAlign w:val="superscript"/>
              </w:rPr>
              <w:t>e</w:t>
            </w:r>
          </w:p>
          <w:p w14:paraId="53010665"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0.82±0.008</w:t>
            </w:r>
            <w:r w:rsidRPr="009C6C52">
              <w:rPr>
                <w:rFonts w:ascii="Times New Roman" w:hAnsi="Times New Roman" w:cs="Times New Roman"/>
                <w:sz w:val="24"/>
                <w:szCs w:val="24"/>
                <w:vertAlign w:val="superscript"/>
              </w:rPr>
              <w:t>b</w:t>
            </w:r>
          </w:p>
        </w:tc>
      </w:tr>
      <w:tr w:rsidR="00CF2D53" w:rsidRPr="009C6C52" w14:paraId="18D47FF3" w14:textId="77777777" w:rsidTr="00CF6F3E">
        <w:trPr>
          <w:trHeight w:val="2054"/>
        </w:trPr>
        <w:tc>
          <w:tcPr>
            <w:tcW w:w="2119" w:type="dxa"/>
            <w:tcBorders>
              <w:top w:val="nil"/>
              <w:left w:val="nil"/>
              <w:bottom w:val="single" w:sz="4" w:space="0" w:color="000000" w:themeColor="text1"/>
              <w:right w:val="nil"/>
            </w:tcBorders>
            <w:hideMark/>
          </w:tcPr>
          <w:p w14:paraId="064DCE49" w14:textId="77777777" w:rsidR="00CF2D53" w:rsidRPr="00CF6F3E" w:rsidRDefault="00CF2D53">
            <w:pPr>
              <w:spacing w:line="360" w:lineRule="auto"/>
              <w:rPr>
                <w:rFonts w:ascii="Times New Roman" w:hAnsi="Times New Roman" w:cs="Times New Roman"/>
                <w:i/>
                <w:sz w:val="24"/>
                <w:szCs w:val="24"/>
                <w:lang w:val="fr-FR"/>
              </w:rPr>
            </w:pPr>
            <w:r w:rsidRPr="00CF6F3E">
              <w:rPr>
                <w:rFonts w:ascii="Times New Roman" w:hAnsi="Times New Roman" w:cs="Times New Roman"/>
                <w:i/>
                <w:sz w:val="24"/>
                <w:szCs w:val="24"/>
                <w:lang w:val="fr-FR"/>
              </w:rPr>
              <w:t>A. niger</w:t>
            </w:r>
          </w:p>
          <w:p w14:paraId="71EF70DA" w14:textId="77777777" w:rsidR="00CF2D53" w:rsidRPr="00CF6F3E" w:rsidRDefault="00CF2D53">
            <w:pPr>
              <w:spacing w:line="360" w:lineRule="auto"/>
              <w:rPr>
                <w:rFonts w:ascii="Times New Roman" w:hAnsi="Times New Roman" w:cs="Times New Roman"/>
                <w:i/>
                <w:sz w:val="24"/>
                <w:szCs w:val="24"/>
                <w:lang w:val="fr-FR"/>
              </w:rPr>
            </w:pPr>
            <w:r w:rsidRPr="00CF6F3E">
              <w:rPr>
                <w:rFonts w:ascii="Times New Roman" w:hAnsi="Times New Roman" w:cs="Times New Roman"/>
                <w:i/>
                <w:sz w:val="24"/>
                <w:szCs w:val="24"/>
                <w:lang w:val="fr-FR"/>
              </w:rPr>
              <w:t>C. albicans</w:t>
            </w:r>
          </w:p>
          <w:p w14:paraId="09C94D17" w14:textId="77777777" w:rsidR="00CF2D53" w:rsidRPr="00CF6F3E" w:rsidRDefault="00CF2D53">
            <w:pPr>
              <w:spacing w:line="360" w:lineRule="auto"/>
              <w:rPr>
                <w:rFonts w:ascii="Times New Roman" w:hAnsi="Times New Roman" w:cs="Times New Roman"/>
                <w:i/>
                <w:sz w:val="24"/>
                <w:szCs w:val="24"/>
                <w:lang w:val="fr-FR"/>
              </w:rPr>
            </w:pPr>
            <w:r w:rsidRPr="00CF6F3E">
              <w:rPr>
                <w:rFonts w:ascii="Times New Roman" w:hAnsi="Times New Roman" w:cs="Times New Roman"/>
                <w:i/>
                <w:sz w:val="24"/>
                <w:szCs w:val="24"/>
                <w:lang w:val="fr-FR"/>
              </w:rPr>
              <w:t>A. niger II</w:t>
            </w:r>
          </w:p>
          <w:p w14:paraId="0A9F226E" w14:textId="77777777" w:rsidR="00CF2D53" w:rsidRPr="00CF6F3E" w:rsidRDefault="00CF2D53">
            <w:pPr>
              <w:spacing w:line="360" w:lineRule="auto"/>
              <w:rPr>
                <w:rFonts w:ascii="Times New Roman" w:hAnsi="Times New Roman" w:cs="Times New Roman"/>
                <w:i/>
                <w:sz w:val="24"/>
                <w:szCs w:val="24"/>
                <w:lang w:val="fr-FR"/>
              </w:rPr>
            </w:pPr>
            <w:r w:rsidRPr="00CF6F3E">
              <w:rPr>
                <w:rFonts w:ascii="Times New Roman" w:hAnsi="Times New Roman" w:cs="Times New Roman"/>
                <w:i/>
                <w:sz w:val="24"/>
                <w:szCs w:val="24"/>
                <w:lang w:val="fr-FR"/>
              </w:rPr>
              <w:t>A. terreus II</w:t>
            </w:r>
          </w:p>
        </w:tc>
        <w:tc>
          <w:tcPr>
            <w:tcW w:w="2262" w:type="dxa"/>
            <w:tcBorders>
              <w:top w:val="nil"/>
              <w:left w:val="nil"/>
              <w:bottom w:val="single" w:sz="4" w:space="0" w:color="000000" w:themeColor="text1"/>
              <w:right w:val="nil"/>
            </w:tcBorders>
            <w:hideMark/>
          </w:tcPr>
          <w:p w14:paraId="15F89CD9"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0.13±0.004</w:t>
            </w:r>
            <w:r w:rsidRPr="009C6C52">
              <w:rPr>
                <w:rFonts w:ascii="Times New Roman" w:hAnsi="Times New Roman" w:cs="Times New Roman"/>
                <w:sz w:val="24"/>
                <w:szCs w:val="24"/>
                <w:vertAlign w:val="superscript"/>
              </w:rPr>
              <w:t>e</w:t>
            </w:r>
          </w:p>
          <w:p w14:paraId="7DA5DDDC"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0.16±0.004</w:t>
            </w:r>
            <w:r w:rsidRPr="009C6C52">
              <w:rPr>
                <w:rFonts w:ascii="Times New Roman" w:hAnsi="Times New Roman" w:cs="Times New Roman"/>
                <w:sz w:val="24"/>
                <w:szCs w:val="24"/>
                <w:vertAlign w:val="superscript"/>
              </w:rPr>
              <w:t>f</w:t>
            </w:r>
          </w:p>
          <w:p w14:paraId="5F3D477E"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0.12±0.003</w:t>
            </w:r>
            <w:r w:rsidRPr="009C6C52">
              <w:rPr>
                <w:rFonts w:ascii="Times New Roman" w:hAnsi="Times New Roman" w:cs="Times New Roman"/>
                <w:sz w:val="24"/>
                <w:szCs w:val="24"/>
                <w:vertAlign w:val="superscript"/>
              </w:rPr>
              <w:t>d</w:t>
            </w:r>
          </w:p>
          <w:p w14:paraId="4CEC8F4E" w14:textId="77777777" w:rsidR="00CF2D53" w:rsidRPr="009C6C52" w:rsidRDefault="00CF2D53">
            <w:pPr>
              <w:rPr>
                <w:rFonts w:ascii="Times New Roman" w:hAnsi="Times New Roman" w:cs="Times New Roman"/>
                <w:sz w:val="24"/>
                <w:szCs w:val="24"/>
                <w:vertAlign w:val="superscript"/>
              </w:rPr>
            </w:pPr>
            <w:r w:rsidRPr="009C6C52">
              <w:rPr>
                <w:rFonts w:ascii="Times New Roman" w:hAnsi="Times New Roman" w:cs="Times New Roman"/>
                <w:sz w:val="24"/>
                <w:szCs w:val="24"/>
              </w:rPr>
              <w:t>0.06±0.005</w:t>
            </w:r>
            <w:r w:rsidRPr="009C6C52">
              <w:rPr>
                <w:rFonts w:ascii="Times New Roman" w:hAnsi="Times New Roman" w:cs="Times New Roman"/>
                <w:sz w:val="24"/>
                <w:szCs w:val="24"/>
                <w:vertAlign w:val="superscript"/>
              </w:rPr>
              <w:t>b</w:t>
            </w:r>
          </w:p>
        </w:tc>
        <w:tc>
          <w:tcPr>
            <w:tcW w:w="1991" w:type="dxa"/>
            <w:tcBorders>
              <w:top w:val="nil"/>
              <w:left w:val="nil"/>
              <w:bottom w:val="single" w:sz="4" w:space="0" w:color="000000" w:themeColor="text1"/>
              <w:right w:val="nil"/>
            </w:tcBorders>
            <w:hideMark/>
          </w:tcPr>
          <w:p w14:paraId="2A4277B5"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0.24±0.006</w:t>
            </w:r>
            <w:r w:rsidRPr="009C6C52">
              <w:rPr>
                <w:rFonts w:ascii="Times New Roman" w:hAnsi="Times New Roman" w:cs="Times New Roman"/>
                <w:sz w:val="24"/>
                <w:szCs w:val="24"/>
                <w:vertAlign w:val="superscript"/>
              </w:rPr>
              <w:t>c</w:t>
            </w:r>
          </w:p>
          <w:p w14:paraId="52F72276"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0.26±0.007</w:t>
            </w:r>
            <w:r w:rsidRPr="009C6C52">
              <w:rPr>
                <w:rFonts w:ascii="Times New Roman" w:hAnsi="Times New Roman" w:cs="Times New Roman"/>
                <w:sz w:val="24"/>
                <w:szCs w:val="24"/>
                <w:vertAlign w:val="superscript"/>
              </w:rPr>
              <w:t>e</w:t>
            </w:r>
          </w:p>
          <w:p w14:paraId="6DF1DC2F"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0.27±0.007</w:t>
            </w:r>
            <w:r w:rsidRPr="009C6C52">
              <w:rPr>
                <w:rFonts w:ascii="Times New Roman" w:hAnsi="Times New Roman" w:cs="Times New Roman"/>
                <w:sz w:val="24"/>
                <w:szCs w:val="24"/>
                <w:vertAlign w:val="superscript"/>
              </w:rPr>
              <w:t>f</w:t>
            </w:r>
          </w:p>
          <w:p w14:paraId="7298F6AD" w14:textId="77777777" w:rsidR="00CF2D53" w:rsidRPr="009C6C52" w:rsidRDefault="00CF2D53">
            <w:pPr>
              <w:rPr>
                <w:rFonts w:ascii="Times New Roman" w:hAnsi="Times New Roman" w:cs="Times New Roman"/>
                <w:sz w:val="24"/>
                <w:szCs w:val="24"/>
                <w:vertAlign w:val="superscript"/>
              </w:rPr>
            </w:pPr>
            <w:r w:rsidRPr="009C6C52">
              <w:rPr>
                <w:rFonts w:ascii="Times New Roman" w:hAnsi="Times New Roman" w:cs="Times New Roman"/>
                <w:sz w:val="24"/>
                <w:szCs w:val="24"/>
              </w:rPr>
              <w:t>0.19±0.003</w:t>
            </w:r>
            <w:r w:rsidRPr="009C6C52">
              <w:rPr>
                <w:rFonts w:ascii="Times New Roman" w:hAnsi="Times New Roman" w:cs="Times New Roman"/>
                <w:sz w:val="24"/>
                <w:szCs w:val="24"/>
                <w:vertAlign w:val="superscript"/>
              </w:rPr>
              <w:t>a</w:t>
            </w:r>
          </w:p>
        </w:tc>
        <w:tc>
          <w:tcPr>
            <w:tcW w:w="1859" w:type="dxa"/>
            <w:tcBorders>
              <w:top w:val="nil"/>
              <w:left w:val="nil"/>
              <w:bottom w:val="single" w:sz="4" w:space="0" w:color="000000" w:themeColor="text1"/>
              <w:right w:val="nil"/>
            </w:tcBorders>
            <w:hideMark/>
          </w:tcPr>
          <w:p w14:paraId="713C3192"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0.82±0.006</w:t>
            </w:r>
            <w:r w:rsidRPr="009C6C52">
              <w:rPr>
                <w:rFonts w:ascii="Times New Roman" w:hAnsi="Times New Roman" w:cs="Times New Roman"/>
                <w:sz w:val="24"/>
                <w:szCs w:val="24"/>
                <w:vertAlign w:val="superscript"/>
              </w:rPr>
              <w:t>c</w:t>
            </w:r>
          </w:p>
          <w:p w14:paraId="2D46AF71"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0.95±0.008</w:t>
            </w:r>
            <w:r w:rsidRPr="009C6C52">
              <w:rPr>
                <w:rFonts w:ascii="Times New Roman" w:hAnsi="Times New Roman" w:cs="Times New Roman"/>
                <w:sz w:val="24"/>
                <w:szCs w:val="24"/>
                <w:vertAlign w:val="superscript"/>
              </w:rPr>
              <w:t>f</w:t>
            </w:r>
          </w:p>
          <w:p w14:paraId="0BC55034"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0.96±0.006</w:t>
            </w:r>
            <w:r w:rsidRPr="009C6C52">
              <w:rPr>
                <w:rFonts w:ascii="Times New Roman" w:hAnsi="Times New Roman" w:cs="Times New Roman"/>
                <w:sz w:val="24"/>
                <w:szCs w:val="24"/>
                <w:vertAlign w:val="superscript"/>
              </w:rPr>
              <w:t>g</w:t>
            </w:r>
          </w:p>
          <w:p w14:paraId="2BA29FAD" w14:textId="77777777" w:rsidR="00CF2D53" w:rsidRPr="009C6C52" w:rsidRDefault="00CF2D53">
            <w:pPr>
              <w:spacing w:line="360" w:lineRule="auto"/>
              <w:rPr>
                <w:rFonts w:ascii="Times New Roman" w:hAnsi="Times New Roman" w:cs="Times New Roman"/>
                <w:sz w:val="24"/>
                <w:szCs w:val="24"/>
                <w:vertAlign w:val="superscript"/>
              </w:rPr>
            </w:pPr>
            <w:r w:rsidRPr="009C6C52">
              <w:rPr>
                <w:rFonts w:ascii="Times New Roman" w:hAnsi="Times New Roman" w:cs="Times New Roman"/>
                <w:sz w:val="24"/>
                <w:szCs w:val="24"/>
              </w:rPr>
              <w:t>0.86±0.003</w:t>
            </w:r>
            <w:r w:rsidRPr="009C6C52">
              <w:rPr>
                <w:rFonts w:ascii="Times New Roman" w:hAnsi="Times New Roman" w:cs="Times New Roman"/>
                <w:sz w:val="24"/>
                <w:szCs w:val="24"/>
                <w:vertAlign w:val="superscript"/>
              </w:rPr>
              <w:t>d</w:t>
            </w:r>
          </w:p>
        </w:tc>
      </w:tr>
    </w:tbl>
    <w:bookmarkEnd w:id="5"/>
    <w:p w14:paraId="2B3D476C" w14:textId="77777777" w:rsidR="00CF2D53" w:rsidRPr="009C6C52" w:rsidRDefault="00CF2D53" w:rsidP="00CF2D53">
      <w:pPr>
        <w:rPr>
          <w:rFonts w:ascii="Times New Roman" w:hAnsi="Times New Roman" w:cs="Times New Roman"/>
          <w:color w:val="000000" w:themeColor="text1"/>
          <w:sz w:val="20"/>
          <w:szCs w:val="20"/>
        </w:rPr>
      </w:pPr>
      <w:r w:rsidRPr="009C6C52">
        <w:rPr>
          <w:rFonts w:ascii="Times New Roman" w:hAnsi="Times New Roman" w:cs="Times New Roman"/>
          <w:color w:val="000000" w:themeColor="text1"/>
          <w:sz w:val="20"/>
          <w:szCs w:val="20"/>
        </w:rPr>
        <w:t>Results are mean values ± standard error of mean for three (3) replicates. Note: Pb= lead, Cu= copper and Cd= Cadmium</w:t>
      </w:r>
    </w:p>
    <w:p w14:paraId="68E9D246" w14:textId="06B071CC" w:rsidR="0040180B" w:rsidRDefault="0040180B">
      <w:pPr>
        <w:spacing w:after="200" w:line="276"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6D34B1AD" w14:textId="77777777" w:rsidR="00CF2D53" w:rsidRPr="009C6C52" w:rsidRDefault="00CF2D53" w:rsidP="00CF2D53">
      <w:pPr>
        <w:rPr>
          <w:rFonts w:ascii="Times New Roman" w:hAnsi="Times New Roman" w:cs="Times New Roman"/>
          <w:color w:val="000000" w:themeColor="text1"/>
        </w:rPr>
      </w:pPr>
    </w:p>
    <w:p w14:paraId="1991296B" w14:textId="77777777" w:rsidR="00CF2D53" w:rsidRPr="009C6C52" w:rsidRDefault="00CF2D53" w:rsidP="00CF2D53">
      <w:pPr>
        <w:spacing w:after="0"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 xml:space="preserve">Table 4: </w:t>
      </w:r>
      <w:bookmarkStart w:id="6" w:name="_Hlk81830692"/>
      <w:r w:rsidRPr="009C6C52">
        <w:rPr>
          <w:rFonts w:ascii="Times New Roman" w:hAnsi="Times New Roman" w:cs="Times New Roman"/>
          <w:b/>
          <w:bCs/>
          <w:color w:val="000000" w:themeColor="text1"/>
          <w:sz w:val="24"/>
          <w:szCs w:val="24"/>
        </w:rPr>
        <w:t xml:space="preserve">Biomass of </w:t>
      </w:r>
      <w:r w:rsidRPr="009C6C52">
        <w:rPr>
          <w:rFonts w:ascii="Times New Roman" w:hAnsi="Times New Roman" w:cs="Times New Roman"/>
          <w:b/>
          <w:bCs/>
          <w:i/>
          <w:iCs/>
          <w:color w:val="000000" w:themeColor="text1"/>
          <w:sz w:val="24"/>
          <w:szCs w:val="24"/>
        </w:rPr>
        <w:t xml:space="preserve">Fleurya aestuans </w:t>
      </w:r>
      <w:r w:rsidRPr="009C6C52">
        <w:rPr>
          <w:rFonts w:ascii="Times New Roman" w:hAnsi="Times New Roman" w:cs="Times New Roman"/>
          <w:b/>
          <w:bCs/>
          <w:color w:val="000000" w:themeColor="text1"/>
          <w:sz w:val="24"/>
          <w:szCs w:val="24"/>
        </w:rPr>
        <w:t>grown on Heavy Metal Simulated Soil.</w:t>
      </w:r>
    </w:p>
    <w:tbl>
      <w:tblPr>
        <w:tblStyle w:val="ListTable6Colorful1"/>
        <w:tblW w:w="9141" w:type="dxa"/>
        <w:shd w:val="clear" w:color="auto" w:fill="FFFFFF" w:themeFill="background1"/>
        <w:tblLook w:val="04A0" w:firstRow="1" w:lastRow="0" w:firstColumn="1" w:lastColumn="0" w:noHBand="0" w:noVBand="1"/>
      </w:tblPr>
      <w:tblGrid>
        <w:gridCol w:w="850"/>
        <w:gridCol w:w="851"/>
        <w:gridCol w:w="851"/>
        <w:gridCol w:w="851"/>
        <w:gridCol w:w="851"/>
        <w:gridCol w:w="851"/>
        <w:gridCol w:w="851"/>
        <w:gridCol w:w="851"/>
        <w:gridCol w:w="851"/>
        <w:gridCol w:w="851"/>
        <w:gridCol w:w="851"/>
      </w:tblGrid>
      <w:tr w:rsidR="00CF2D53" w:rsidRPr="009C6C52" w14:paraId="0801B39E" w14:textId="77777777" w:rsidTr="00CF6F3E">
        <w:trPr>
          <w:cnfStyle w:val="100000000000" w:firstRow="1" w:lastRow="0" w:firstColumn="0" w:lastColumn="0" w:oddVBand="0" w:evenVBand="0" w:oddHBand="0" w:evenHBand="0" w:firstRowFirstColumn="0" w:firstRowLastColumn="0" w:lastRowFirstColumn="0" w:lastRowLastColumn="0"/>
          <w:trHeight w:val="1676"/>
        </w:trPr>
        <w:tc>
          <w:tcPr>
            <w:cnfStyle w:val="001000000000" w:firstRow="0" w:lastRow="0" w:firstColumn="1" w:lastColumn="0" w:oddVBand="0" w:evenVBand="0" w:oddHBand="0" w:evenHBand="0" w:firstRowFirstColumn="0" w:firstRowLastColumn="0" w:lastRowFirstColumn="0" w:lastRowLastColumn="0"/>
            <w:tcW w:w="831" w:type="dxa"/>
            <w:tcBorders>
              <w:top w:val="single" w:sz="4" w:space="0" w:color="000000" w:themeColor="text1"/>
              <w:left w:val="nil"/>
              <w:right w:val="nil"/>
            </w:tcBorders>
            <w:shd w:val="clear" w:color="auto" w:fill="FFFFFF" w:themeFill="background1"/>
            <w:textDirection w:val="btLr"/>
            <w:hideMark/>
          </w:tcPr>
          <w:bookmarkEnd w:id="6"/>
          <w:p w14:paraId="70EEB32D" w14:textId="77777777" w:rsidR="00CF2D53" w:rsidRPr="009C6C52" w:rsidRDefault="00CF2D53">
            <w:pPr>
              <w:spacing w:line="480" w:lineRule="auto"/>
              <w:ind w:left="113" w:right="113"/>
              <w:jc w:val="both"/>
              <w:rPr>
                <w:rFonts w:ascii="Times New Roman" w:hAnsi="Times New Roman" w:cs="Times New Roman"/>
                <w:sz w:val="24"/>
                <w:szCs w:val="24"/>
              </w:rPr>
            </w:pPr>
            <w:r w:rsidRPr="009C6C52">
              <w:rPr>
                <w:rFonts w:ascii="Times New Roman" w:hAnsi="Times New Roman" w:cs="Times New Roman"/>
                <w:sz w:val="24"/>
                <w:szCs w:val="24"/>
              </w:rPr>
              <w:t>TREATMENT</w:t>
            </w:r>
          </w:p>
        </w:tc>
        <w:tc>
          <w:tcPr>
            <w:tcW w:w="831" w:type="dxa"/>
            <w:tcBorders>
              <w:top w:val="single" w:sz="4" w:space="0" w:color="000000" w:themeColor="text1"/>
              <w:left w:val="nil"/>
              <w:right w:val="nil"/>
            </w:tcBorders>
            <w:shd w:val="clear" w:color="auto" w:fill="FFFFFF" w:themeFill="background1"/>
            <w:textDirection w:val="btLr"/>
            <w:hideMark/>
          </w:tcPr>
          <w:p w14:paraId="105CC63A"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PHW</w:t>
            </w:r>
            <w:r w:rsidRPr="009C6C52">
              <w:rPr>
                <w:rFonts w:ascii="Times New Roman" w:hAnsi="Times New Roman" w:cs="Times New Roman"/>
                <w:sz w:val="24"/>
                <w:szCs w:val="24"/>
                <w:vertAlign w:val="subscript"/>
              </w:rPr>
              <w:t>1</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522D62BB"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PHW</w:t>
            </w:r>
            <w:r w:rsidRPr="009C6C52">
              <w:rPr>
                <w:rFonts w:ascii="Times New Roman" w:hAnsi="Times New Roman" w:cs="Times New Roman"/>
                <w:sz w:val="24"/>
                <w:szCs w:val="24"/>
                <w:vertAlign w:val="subscript"/>
              </w:rPr>
              <w:t>o</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32317A99"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RLW</w:t>
            </w:r>
            <w:r w:rsidRPr="009C6C52">
              <w:rPr>
                <w:rFonts w:ascii="Times New Roman" w:hAnsi="Times New Roman" w:cs="Times New Roman"/>
                <w:sz w:val="24"/>
                <w:szCs w:val="24"/>
                <w:vertAlign w:val="subscript"/>
              </w:rPr>
              <w:t>1</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2F39112E"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RLW</w:t>
            </w:r>
            <w:r w:rsidRPr="009C6C52">
              <w:rPr>
                <w:rFonts w:ascii="Times New Roman" w:hAnsi="Times New Roman" w:cs="Times New Roman"/>
                <w:sz w:val="24"/>
                <w:szCs w:val="24"/>
                <w:vertAlign w:val="subscript"/>
              </w:rPr>
              <w:t>o</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3B54E422"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SLW</w:t>
            </w:r>
            <w:r w:rsidRPr="009C6C52">
              <w:rPr>
                <w:rFonts w:ascii="Times New Roman" w:hAnsi="Times New Roman" w:cs="Times New Roman"/>
                <w:sz w:val="24"/>
                <w:szCs w:val="24"/>
                <w:vertAlign w:val="subscript"/>
              </w:rPr>
              <w:t>1</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42C0BEB3"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SLW</w:t>
            </w:r>
            <w:r w:rsidRPr="009C6C52">
              <w:rPr>
                <w:rFonts w:ascii="Times New Roman" w:hAnsi="Times New Roman" w:cs="Times New Roman"/>
                <w:sz w:val="24"/>
                <w:szCs w:val="24"/>
                <w:vertAlign w:val="subscript"/>
              </w:rPr>
              <w:t>o</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7760A467"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vertAlign w:val="subscript"/>
              </w:rPr>
              <w:t>F</w:t>
            </w:r>
            <w:r w:rsidRPr="009C6C52">
              <w:rPr>
                <w:rFonts w:ascii="Times New Roman" w:hAnsi="Times New Roman" w:cs="Times New Roman"/>
                <w:sz w:val="24"/>
                <w:szCs w:val="24"/>
              </w:rPr>
              <w:t>PWW</w:t>
            </w:r>
            <w:r w:rsidRPr="009C6C52">
              <w:rPr>
                <w:rFonts w:ascii="Times New Roman" w:hAnsi="Times New Roman" w:cs="Times New Roman"/>
                <w:sz w:val="24"/>
                <w:szCs w:val="24"/>
                <w:vertAlign w:val="subscript"/>
              </w:rPr>
              <w:t>1</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518FF948"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vertAlign w:val="subscript"/>
              </w:rPr>
              <w:t>F</w:t>
            </w:r>
            <w:r w:rsidRPr="009C6C52">
              <w:rPr>
                <w:rFonts w:ascii="Times New Roman" w:hAnsi="Times New Roman" w:cs="Times New Roman"/>
                <w:sz w:val="24"/>
                <w:szCs w:val="24"/>
              </w:rPr>
              <w:t>PWW</w:t>
            </w:r>
            <w:r w:rsidRPr="009C6C52">
              <w:rPr>
                <w:rFonts w:ascii="Times New Roman" w:hAnsi="Times New Roman" w:cs="Times New Roman"/>
                <w:sz w:val="24"/>
                <w:szCs w:val="24"/>
                <w:vertAlign w:val="subscript"/>
              </w:rPr>
              <w:t>o</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1B5B0E5C"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vertAlign w:val="subscript"/>
              </w:rPr>
              <w:t>D</w:t>
            </w:r>
            <w:r w:rsidRPr="009C6C52">
              <w:rPr>
                <w:rFonts w:ascii="Times New Roman" w:hAnsi="Times New Roman" w:cs="Times New Roman"/>
                <w:sz w:val="24"/>
                <w:szCs w:val="24"/>
              </w:rPr>
              <w:t>PWW</w:t>
            </w:r>
            <w:r w:rsidRPr="009C6C52">
              <w:rPr>
                <w:rFonts w:ascii="Times New Roman" w:hAnsi="Times New Roman" w:cs="Times New Roman"/>
                <w:sz w:val="24"/>
                <w:szCs w:val="24"/>
                <w:vertAlign w:val="subscript"/>
              </w:rPr>
              <w:t>1</w:t>
            </w:r>
            <w:r w:rsidRPr="009C6C52">
              <w:rPr>
                <w:rFonts w:ascii="Times New Roman" w:hAnsi="Times New Roman" w:cs="Times New Roman"/>
                <w:sz w:val="24"/>
                <w:szCs w:val="24"/>
              </w:rPr>
              <w:t xml:space="preserve"> O</w:t>
            </w:r>
          </w:p>
        </w:tc>
        <w:tc>
          <w:tcPr>
            <w:tcW w:w="831" w:type="dxa"/>
            <w:tcBorders>
              <w:top w:val="single" w:sz="4" w:space="0" w:color="000000" w:themeColor="text1"/>
              <w:left w:val="nil"/>
              <w:right w:val="nil"/>
            </w:tcBorders>
            <w:shd w:val="clear" w:color="auto" w:fill="FFFFFF" w:themeFill="background1"/>
            <w:textDirection w:val="btLr"/>
            <w:hideMark/>
          </w:tcPr>
          <w:p w14:paraId="0F4292AD" w14:textId="77777777" w:rsidR="00CF2D53" w:rsidRPr="009C6C52" w:rsidRDefault="00CF2D53">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vertAlign w:val="subscript"/>
              </w:rPr>
              <w:t>D</w:t>
            </w:r>
            <w:r w:rsidRPr="009C6C52">
              <w:rPr>
                <w:rFonts w:ascii="Times New Roman" w:hAnsi="Times New Roman" w:cs="Times New Roman"/>
                <w:sz w:val="24"/>
                <w:szCs w:val="24"/>
              </w:rPr>
              <w:t>PWW</w:t>
            </w:r>
            <w:r w:rsidRPr="009C6C52">
              <w:rPr>
                <w:rFonts w:ascii="Times New Roman" w:hAnsi="Times New Roman" w:cs="Times New Roman"/>
                <w:sz w:val="24"/>
                <w:szCs w:val="24"/>
                <w:vertAlign w:val="subscript"/>
              </w:rPr>
              <w:t>o</w:t>
            </w:r>
            <w:r w:rsidRPr="009C6C52">
              <w:rPr>
                <w:rFonts w:ascii="Times New Roman" w:hAnsi="Times New Roman" w:cs="Times New Roman"/>
                <w:sz w:val="24"/>
                <w:szCs w:val="24"/>
              </w:rPr>
              <w:t xml:space="preserve"> O</w:t>
            </w:r>
          </w:p>
        </w:tc>
      </w:tr>
      <w:tr w:rsidR="00CF2D53" w:rsidRPr="009C6C52" w14:paraId="60D26BD2" w14:textId="77777777" w:rsidTr="00CF6F3E">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831" w:type="dxa"/>
            <w:tcBorders>
              <w:top w:val="nil"/>
              <w:left w:val="nil"/>
              <w:bottom w:val="nil"/>
              <w:right w:val="nil"/>
            </w:tcBorders>
            <w:shd w:val="clear" w:color="auto" w:fill="FFFFFF" w:themeFill="background1"/>
            <w:hideMark/>
          </w:tcPr>
          <w:p w14:paraId="445473CA"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Cd</w:t>
            </w:r>
          </w:p>
        </w:tc>
        <w:tc>
          <w:tcPr>
            <w:tcW w:w="831" w:type="dxa"/>
            <w:tcBorders>
              <w:top w:val="nil"/>
              <w:left w:val="nil"/>
              <w:bottom w:val="nil"/>
              <w:right w:val="nil"/>
            </w:tcBorders>
            <w:shd w:val="clear" w:color="auto" w:fill="FFFFFF" w:themeFill="background1"/>
            <w:hideMark/>
          </w:tcPr>
          <w:p w14:paraId="76EAD97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22.5</w:t>
            </w:r>
          </w:p>
        </w:tc>
        <w:tc>
          <w:tcPr>
            <w:tcW w:w="831" w:type="dxa"/>
            <w:tcBorders>
              <w:top w:val="nil"/>
              <w:left w:val="nil"/>
              <w:bottom w:val="nil"/>
              <w:right w:val="nil"/>
            </w:tcBorders>
            <w:shd w:val="clear" w:color="auto" w:fill="FFFFFF" w:themeFill="background1"/>
            <w:hideMark/>
          </w:tcPr>
          <w:p w14:paraId="2AA6405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 xml:space="preserve">   NG</w:t>
            </w:r>
          </w:p>
        </w:tc>
        <w:tc>
          <w:tcPr>
            <w:tcW w:w="831" w:type="dxa"/>
            <w:tcBorders>
              <w:top w:val="nil"/>
              <w:left w:val="nil"/>
              <w:bottom w:val="nil"/>
              <w:right w:val="nil"/>
            </w:tcBorders>
            <w:shd w:val="clear" w:color="auto" w:fill="FFFFFF" w:themeFill="background1"/>
            <w:hideMark/>
          </w:tcPr>
          <w:p w14:paraId="4700133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9.05</w:t>
            </w:r>
          </w:p>
        </w:tc>
        <w:tc>
          <w:tcPr>
            <w:tcW w:w="831" w:type="dxa"/>
            <w:tcBorders>
              <w:top w:val="nil"/>
              <w:left w:val="nil"/>
              <w:bottom w:val="nil"/>
              <w:right w:val="nil"/>
            </w:tcBorders>
            <w:shd w:val="clear" w:color="auto" w:fill="FFFFFF" w:themeFill="background1"/>
            <w:hideMark/>
          </w:tcPr>
          <w:p w14:paraId="68EE003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NG</w:t>
            </w:r>
          </w:p>
        </w:tc>
        <w:tc>
          <w:tcPr>
            <w:tcW w:w="831" w:type="dxa"/>
            <w:tcBorders>
              <w:top w:val="nil"/>
              <w:left w:val="nil"/>
              <w:bottom w:val="nil"/>
              <w:right w:val="nil"/>
            </w:tcBorders>
            <w:shd w:val="clear" w:color="auto" w:fill="FFFFFF" w:themeFill="background1"/>
            <w:hideMark/>
          </w:tcPr>
          <w:p w14:paraId="0D8C2D82"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13.45</w:t>
            </w:r>
          </w:p>
        </w:tc>
        <w:tc>
          <w:tcPr>
            <w:tcW w:w="831" w:type="dxa"/>
            <w:tcBorders>
              <w:top w:val="nil"/>
              <w:left w:val="nil"/>
              <w:bottom w:val="nil"/>
              <w:right w:val="nil"/>
            </w:tcBorders>
            <w:shd w:val="clear" w:color="auto" w:fill="FFFFFF" w:themeFill="background1"/>
            <w:hideMark/>
          </w:tcPr>
          <w:p w14:paraId="55BA85A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NG</w:t>
            </w:r>
          </w:p>
        </w:tc>
        <w:tc>
          <w:tcPr>
            <w:tcW w:w="831" w:type="dxa"/>
            <w:tcBorders>
              <w:top w:val="nil"/>
              <w:left w:val="nil"/>
              <w:bottom w:val="nil"/>
              <w:right w:val="nil"/>
            </w:tcBorders>
            <w:shd w:val="clear" w:color="auto" w:fill="FFFFFF" w:themeFill="background1"/>
            <w:hideMark/>
          </w:tcPr>
          <w:p w14:paraId="6FA7398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4.71</w:t>
            </w:r>
          </w:p>
        </w:tc>
        <w:tc>
          <w:tcPr>
            <w:tcW w:w="831" w:type="dxa"/>
            <w:tcBorders>
              <w:top w:val="nil"/>
              <w:left w:val="nil"/>
              <w:bottom w:val="nil"/>
              <w:right w:val="nil"/>
            </w:tcBorders>
            <w:shd w:val="clear" w:color="auto" w:fill="FFFFFF" w:themeFill="background1"/>
            <w:hideMark/>
          </w:tcPr>
          <w:p w14:paraId="7D57D22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NG</w:t>
            </w:r>
          </w:p>
        </w:tc>
        <w:tc>
          <w:tcPr>
            <w:tcW w:w="831" w:type="dxa"/>
            <w:tcBorders>
              <w:top w:val="nil"/>
              <w:left w:val="nil"/>
              <w:bottom w:val="nil"/>
              <w:right w:val="nil"/>
            </w:tcBorders>
            <w:shd w:val="clear" w:color="auto" w:fill="FFFFFF" w:themeFill="background1"/>
            <w:hideMark/>
          </w:tcPr>
          <w:p w14:paraId="2D260CC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1.23</w:t>
            </w:r>
          </w:p>
        </w:tc>
        <w:tc>
          <w:tcPr>
            <w:tcW w:w="831" w:type="dxa"/>
            <w:tcBorders>
              <w:top w:val="nil"/>
              <w:left w:val="nil"/>
              <w:bottom w:val="nil"/>
              <w:right w:val="nil"/>
            </w:tcBorders>
            <w:shd w:val="clear" w:color="auto" w:fill="FFFFFF" w:themeFill="background1"/>
            <w:hideMark/>
          </w:tcPr>
          <w:p w14:paraId="27C58D82"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NG</w:t>
            </w:r>
          </w:p>
        </w:tc>
      </w:tr>
      <w:tr w:rsidR="00CF2D53" w:rsidRPr="009C6C52" w14:paraId="28EEFC8D" w14:textId="77777777" w:rsidTr="00CF6F3E">
        <w:trPr>
          <w:trHeight w:val="796"/>
        </w:trPr>
        <w:tc>
          <w:tcPr>
            <w:cnfStyle w:val="001000000000" w:firstRow="0" w:lastRow="0" w:firstColumn="1" w:lastColumn="0" w:oddVBand="0" w:evenVBand="0" w:oddHBand="0" w:evenHBand="0" w:firstRowFirstColumn="0" w:firstRowLastColumn="0" w:lastRowFirstColumn="0" w:lastRowLastColumn="0"/>
            <w:tcW w:w="831" w:type="dxa"/>
            <w:tcBorders>
              <w:top w:val="nil"/>
              <w:left w:val="nil"/>
              <w:bottom w:val="nil"/>
              <w:right w:val="nil"/>
            </w:tcBorders>
            <w:shd w:val="clear" w:color="auto" w:fill="FFFFFF" w:themeFill="background1"/>
            <w:hideMark/>
          </w:tcPr>
          <w:p w14:paraId="037F4EF4"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Cu</w:t>
            </w:r>
          </w:p>
        </w:tc>
        <w:tc>
          <w:tcPr>
            <w:tcW w:w="831" w:type="dxa"/>
            <w:tcBorders>
              <w:top w:val="nil"/>
              <w:left w:val="nil"/>
              <w:bottom w:val="nil"/>
              <w:right w:val="nil"/>
            </w:tcBorders>
            <w:shd w:val="clear" w:color="auto" w:fill="FFFFFF" w:themeFill="background1"/>
            <w:hideMark/>
          </w:tcPr>
          <w:p w14:paraId="46049D30"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37.8</w:t>
            </w:r>
          </w:p>
        </w:tc>
        <w:tc>
          <w:tcPr>
            <w:tcW w:w="831" w:type="dxa"/>
            <w:tcBorders>
              <w:top w:val="nil"/>
              <w:left w:val="nil"/>
              <w:bottom w:val="nil"/>
              <w:right w:val="nil"/>
            </w:tcBorders>
            <w:shd w:val="clear" w:color="auto" w:fill="FFFFFF" w:themeFill="background1"/>
            <w:hideMark/>
          </w:tcPr>
          <w:p w14:paraId="3A0F1D45"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13.2</w:t>
            </w:r>
          </w:p>
        </w:tc>
        <w:tc>
          <w:tcPr>
            <w:tcW w:w="831" w:type="dxa"/>
            <w:tcBorders>
              <w:top w:val="nil"/>
              <w:left w:val="nil"/>
              <w:bottom w:val="nil"/>
              <w:right w:val="nil"/>
            </w:tcBorders>
            <w:shd w:val="clear" w:color="auto" w:fill="FFFFFF" w:themeFill="background1"/>
            <w:hideMark/>
          </w:tcPr>
          <w:p w14:paraId="70E2A9F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13.0</w:t>
            </w:r>
          </w:p>
        </w:tc>
        <w:tc>
          <w:tcPr>
            <w:tcW w:w="831" w:type="dxa"/>
            <w:tcBorders>
              <w:top w:val="nil"/>
              <w:left w:val="nil"/>
              <w:bottom w:val="nil"/>
              <w:right w:val="nil"/>
            </w:tcBorders>
            <w:shd w:val="clear" w:color="auto" w:fill="FFFFFF" w:themeFill="background1"/>
            <w:hideMark/>
          </w:tcPr>
          <w:p w14:paraId="429E8680"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4.4</w:t>
            </w:r>
          </w:p>
        </w:tc>
        <w:tc>
          <w:tcPr>
            <w:tcW w:w="831" w:type="dxa"/>
            <w:tcBorders>
              <w:top w:val="nil"/>
              <w:left w:val="nil"/>
              <w:bottom w:val="nil"/>
              <w:right w:val="nil"/>
            </w:tcBorders>
            <w:shd w:val="clear" w:color="auto" w:fill="FFFFFF" w:themeFill="background1"/>
            <w:hideMark/>
          </w:tcPr>
          <w:p w14:paraId="569AB165"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24.8</w:t>
            </w:r>
          </w:p>
        </w:tc>
        <w:tc>
          <w:tcPr>
            <w:tcW w:w="831" w:type="dxa"/>
            <w:tcBorders>
              <w:top w:val="nil"/>
              <w:left w:val="nil"/>
              <w:bottom w:val="nil"/>
              <w:right w:val="nil"/>
            </w:tcBorders>
            <w:shd w:val="clear" w:color="auto" w:fill="FFFFFF" w:themeFill="background1"/>
            <w:hideMark/>
          </w:tcPr>
          <w:p w14:paraId="079441D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8.8</w:t>
            </w:r>
          </w:p>
        </w:tc>
        <w:tc>
          <w:tcPr>
            <w:tcW w:w="831" w:type="dxa"/>
            <w:tcBorders>
              <w:top w:val="nil"/>
              <w:left w:val="nil"/>
              <w:bottom w:val="nil"/>
              <w:right w:val="nil"/>
            </w:tcBorders>
            <w:shd w:val="clear" w:color="auto" w:fill="FFFFFF" w:themeFill="background1"/>
            <w:hideMark/>
          </w:tcPr>
          <w:p w14:paraId="5DADA566"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9.19</w:t>
            </w:r>
          </w:p>
        </w:tc>
        <w:tc>
          <w:tcPr>
            <w:tcW w:w="831" w:type="dxa"/>
            <w:tcBorders>
              <w:top w:val="nil"/>
              <w:left w:val="nil"/>
              <w:bottom w:val="nil"/>
              <w:right w:val="nil"/>
            </w:tcBorders>
            <w:shd w:val="clear" w:color="auto" w:fill="FFFFFF" w:themeFill="background1"/>
            <w:hideMark/>
          </w:tcPr>
          <w:p w14:paraId="69AF15E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0.51</w:t>
            </w:r>
          </w:p>
        </w:tc>
        <w:tc>
          <w:tcPr>
            <w:tcW w:w="831" w:type="dxa"/>
            <w:tcBorders>
              <w:top w:val="nil"/>
              <w:left w:val="nil"/>
              <w:bottom w:val="nil"/>
              <w:right w:val="nil"/>
            </w:tcBorders>
            <w:shd w:val="clear" w:color="auto" w:fill="FFFFFF" w:themeFill="background1"/>
            <w:hideMark/>
          </w:tcPr>
          <w:p w14:paraId="7CE8A65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1.12</w:t>
            </w:r>
          </w:p>
        </w:tc>
        <w:tc>
          <w:tcPr>
            <w:tcW w:w="831" w:type="dxa"/>
            <w:tcBorders>
              <w:top w:val="nil"/>
              <w:left w:val="nil"/>
              <w:bottom w:val="nil"/>
              <w:right w:val="nil"/>
            </w:tcBorders>
            <w:shd w:val="clear" w:color="auto" w:fill="FFFFFF" w:themeFill="background1"/>
            <w:hideMark/>
          </w:tcPr>
          <w:p w14:paraId="044367B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0.48</w:t>
            </w:r>
          </w:p>
        </w:tc>
      </w:tr>
      <w:tr w:rsidR="00CF2D53" w:rsidRPr="009C6C52" w14:paraId="06C9F4A8" w14:textId="77777777" w:rsidTr="00CF6F3E">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831" w:type="dxa"/>
            <w:tcBorders>
              <w:top w:val="nil"/>
              <w:left w:val="nil"/>
              <w:bottom w:val="nil"/>
              <w:right w:val="nil"/>
            </w:tcBorders>
            <w:shd w:val="clear" w:color="auto" w:fill="FFFFFF" w:themeFill="background1"/>
            <w:hideMark/>
          </w:tcPr>
          <w:p w14:paraId="735B669D"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Pb</w:t>
            </w:r>
          </w:p>
        </w:tc>
        <w:tc>
          <w:tcPr>
            <w:tcW w:w="831" w:type="dxa"/>
            <w:tcBorders>
              <w:top w:val="nil"/>
              <w:left w:val="nil"/>
              <w:bottom w:val="nil"/>
              <w:right w:val="nil"/>
            </w:tcBorders>
            <w:shd w:val="clear" w:color="auto" w:fill="FFFFFF" w:themeFill="background1"/>
            <w:hideMark/>
          </w:tcPr>
          <w:p w14:paraId="147C9A7C"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34.4</w:t>
            </w:r>
          </w:p>
        </w:tc>
        <w:tc>
          <w:tcPr>
            <w:tcW w:w="831" w:type="dxa"/>
            <w:tcBorders>
              <w:top w:val="nil"/>
              <w:left w:val="nil"/>
              <w:bottom w:val="nil"/>
              <w:right w:val="nil"/>
            </w:tcBorders>
            <w:shd w:val="clear" w:color="auto" w:fill="FFFFFF" w:themeFill="background1"/>
            <w:hideMark/>
          </w:tcPr>
          <w:p w14:paraId="0B3F4DDC"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39.9</w:t>
            </w:r>
          </w:p>
        </w:tc>
        <w:tc>
          <w:tcPr>
            <w:tcW w:w="831" w:type="dxa"/>
            <w:tcBorders>
              <w:top w:val="nil"/>
              <w:left w:val="nil"/>
              <w:bottom w:val="nil"/>
              <w:right w:val="nil"/>
            </w:tcBorders>
            <w:shd w:val="clear" w:color="auto" w:fill="FFFFFF" w:themeFill="background1"/>
            <w:hideMark/>
          </w:tcPr>
          <w:p w14:paraId="169A96F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15.0</w:t>
            </w:r>
          </w:p>
        </w:tc>
        <w:tc>
          <w:tcPr>
            <w:tcW w:w="831" w:type="dxa"/>
            <w:tcBorders>
              <w:top w:val="nil"/>
              <w:left w:val="nil"/>
              <w:bottom w:val="nil"/>
              <w:right w:val="nil"/>
            </w:tcBorders>
            <w:shd w:val="clear" w:color="auto" w:fill="FFFFFF" w:themeFill="background1"/>
            <w:hideMark/>
          </w:tcPr>
          <w:p w14:paraId="439F25E0"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12.8</w:t>
            </w:r>
          </w:p>
        </w:tc>
        <w:tc>
          <w:tcPr>
            <w:tcW w:w="831" w:type="dxa"/>
            <w:tcBorders>
              <w:top w:val="nil"/>
              <w:left w:val="nil"/>
              <w:bottom w:val="nil"/>
              <w:right w:val="nil"/>
            </w:tcBorders>
            <w:shd w:val="clear" w:color="auto" w:fill="FFFFFF" w:themeFill="background1"/>
            <w:hideMark/>
          </w:tcPr>
          <w:p w14:paraId="4B7CE488"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19.4</w:t>
            </w:r>
          </w:p>
        </w:tc>
        <w:tc>
          <w:tcPr>
            <w:tcW w:w="831" w:type="dxa"/>
            <w:tcBorders>
              <w:top w:val="nil"/>
              <w:left w:val="nil"/>
              <w:bottom w:val="nil"/>
              <w:right w:val="nil"/>
            </w:tcBorders>
            <w:shd w:val="clear" w:color="auto" w:fill="FFFFFF" w:themeFill="background1"/>
            <w:hideMark/>
          </w:tcPr>
          <w:p w14:paraId="11580D4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27.1</w:t>
            </w:r>
          </w:p>
        </w:tc>
        <w:tc>
          <w:tcPr>
            <w:tcW w:w="831" w:type="dxa"/>
            <w:tcBorders>
              <w:top w:val="nil"/>
              <w:left w:val="nil"/>
              <w:bottom w:val="nil"/>
              <w:right w:val="nil"/>
            </w:tcBorders>
            <w:shd w:val="clear" w:color="auto" w:fill="FFFFFF" w:themeFill="background1"/>
            <w:hideMark/>
          </w:tcPr>
          <w:p w14:paraId="7A02F8E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19.68</w:t>
            </w:r>
          </w:p>
        </w:tc>
        <w:tc>
          <w:tcPr>
            <w:tcW w:w="831" w:type="dxa"/>
            <w:tcBorders>
              <w:top w:val="nil"/>
              <w:left w:val="nil"/>
              <w:bottom w:val="nil"/>
              <w:right w:val="nil"/>
            </w:tcBorders>
            <w:shd w:val="clear" w:color="auto" w:fill="FFFFFF" w:themeFill="background1"/>
            <w:hideMark/>
          </w:tcPr>
          <w:p w14:paraId="5F14472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23.56</w:t>
            </w:r>
          </w:p>
        </w:tc>
        <w:tc>
          <w:tcPr>
            <w:tcW w:w="831" w:type="dxa"/>
            <w:tcBorders>
              <w:top w:val="nil"/>
              <w:left w:val="nil"/>
              <w:bottom w:val="nil"/>
              <w:right w:val="nil"/>
            </w:tcBorders>
            <w:shd w:val="clear" w:color="auto" w:fill="FFFFFF" w:themeFill="background1"/>
            <w:hideMark/>
          </w:tcPr>
          <w:p w14:paraId="27FB9AA3"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7.13</w:t>
            </w:r>
          </w:p>
        </w:tc>
        <w:tc>
          <w:tcPr>
            <w:tcW w:w="831" w:type="dxa"/>
            <w:tcBorders>
              <w:top w:val="nil"/>
              <w:left w:val="nil"/>
              <w:bottom w:val="nil"/>
              <w:right w:val="nil"/>
            </w:tcBorders>
            <w:shd w:val="clear" w:color="auto" w:fill="FFFFFF" w:themeFill="background1"/>
            <w:hideMark/>
          </w:tcPr>
          <w:p w14:paraId="7A681A68"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10.68</w:t>
            </w:r>
          </w:p>
        </w:tc>
      </w:tr>
      <w:tr w:rsidR="00CF2D53" w:rsidRPr="009C6C52" w14:paraId="353B8E91" w14:textId="77777777" w:rsidTr="00CF6F3E">
        <w:trPr>
          <w:trHeight w:val="819"/>
        </w:trPr>
        <w:tc>
          <w:tcPr>
            <w:cnfStyle w:val="001000000000" w:firstRow="0" w:lastRow="0" w:firstColumn="1" w:lastColumn="0" w:oddVBand="0" w:evenVBand="0" w:oddHBand="0" w:evenHBand="0" w:firstRowFirstColumn="0" w:firstRowLastColumn="0" w:lastRowFirstColumn="0" w:lastRowLastColumn="0"/>
            <w:tcW w:w="831" w:type="dxa"/>
            <w:tcBorders>
              <w:top w:val="nil"/>
              <w:left w:val="nil"/>
              <w:bottom w:val="nil"/>
              <w:right w:val="nil"/>
            </w:tcBorders>
            <w:shd w:val="clear" w:color="auto" w:fill="FFFFFF" w:themeFill="background1"/>
            <w:hideMark/>
          </w:tcPr>
          <w:p w14:paraId="0CBB81AA"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Ahm</w:t>
            </w:r>
          </w:p>
        </w:tc>
        <w:tc>
          <w:tcPr>
            <w:tcW w:w="831" w:type="dxa"/>
            <w:tcBorders>
              <w:top w:val="nil"/>
              <w:left w:val="nil"/>
              <w:bottom w:val="nil"/>
              <w:right w:val="nil"/>
            </w:tcBorders>
            <w:shd w:val="clear" w:color="auto" w:fill="FFFFFF" w:themeFill="background1"/>
            <w:hideMark/>
          </w:tcPr>
          <w:p w14:paraId="106A05D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23.3</w:t>
            </w:r>
          </w:p>
        </w:tc>
        <w:tc>
          <w:tcPr>
            <w:tcW w:w="831" w:type="dxa"/>
            <w:tcBorders>
              <w:top w:val="nil"/>
              <w:left w:val="nil"/>
              <w:bottom w:val="nil"/>
              <w:right w:val="nil"/>
            </w:tcBorders>
            <w:shd w:val="clear" w:color="auto" w:fill="FFFFFF" w:themeFill="background1"/>
            <w:hideMark/>
          </w:tcPr>
          <w:p w14:paraId="4E6DD919"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12.2</w:t>
            </w:r>
          </w:p>
        </w:tc>
        <w:tc>
          <w:tcPr>
            <w:tcW w:w="831" w:type="dxa"/>
            <w:tcBorders>
              <w:top w:val="nil"/>
              <w:left w:val="nil"/>
              <w:bottom w:val="nil"/>
              <w:right w:val="nil"/>
            </w:tcBorders>
            <w:shd w:val="clear" w:color="auto" w:fill="FFFFFF" w:themeFill="background1"/>
            <w:hideMark/>
          </w:tcPr>
          <w:p w14:paraId="672E7A6F"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9.6</w:t>
            </w:r>
          </w:p>
        </w:tc>
        <w:tc>
          <w:tcPr>
            <w:tcW w:w="831" w:type="dxa"/>
            <w:tcBorders>
              <w:top w:val="nil"/>
              <w:left w:val="nil"/>
              <w:bottom w:val="nil"/>
              <w:right w:val="nil"/>
            </w:tcBorders>
            <w:shd w:val="clear" w:color="auto" w:fill="FFFFFF" w:themeFill="background1"/>
            <w:hideMark/>
          </w:tcPr>
          <w:p w14:paraId="7D1BD2C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4.2</w:t>
            </w:r>
          </w:p>
        </w:tc>
        <w:tc>
          <w:tcPr>
            <w:tcW w:w="831" w:type="dxa"/>
            <w:tcBorders>
              <w:top w:val="nil"/>
              <w:left w:val="nil"/>
              <w:bottom w:val="nil"/>
              <w:right w:val="nil"/>
            </w:tcBorders>
            <w:shd w:val="clear" w:color="auto" w:fill="FFFFFF" w:themeFill="background1"/>
            <w:hideMark/>
          </w:tcPr>
          <w:p w14:paraId="2F732AE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12.7</w:t>
            </w:r>
          </w:p>
        </w:tc>
        <w:tc>
          <w:tcPr>
            <w:tcW w:w="831" w:type="dxa"/>
            <w:tcBorders>
              <w:top w:val="nil"/>
              <w:left w:val="nil"/>
              <w:bottom w:val="nil"/>
              <w:right w:val="nil"/>
            </w:tcBorders>
            <w:shd w:val="clear" w:color="auto" w:fill="FFFFFF" w:themeFill="background1"/>
            <w:hideMark/>
          </w:tcPr>
          <w:p w14:paraId="70421312"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8.0</w:t>
            </w:r>
          </w:p>
        </w:tc>
        <w:tc>
          <w:tcPr>
            <w:tcW w:w="831" w:type="dxa"/>
            <w:tcBorders>
              <w:top w:val="nil"/>
              <w:left w:val="nil"/>
              <w:bottom w:val="nil"/>
              <w:right w:val="nil"/>
            </w:tcBorders>
            <w:shd w:val="clear" w:color="auto" w:fill="FFFFFF" w:themeFill="background1"/>
            <w:hideMark/>
          </w:tcPr>
          <w:p w14:paraId="31E27EF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14.04</w:t>
            </w:r>
          </w:p>
        </w:tc>
        <w:tc>
          <w:tcPr>
            <w:tcW w:w="831" w:type="dxa"/>
            <w:tcBorders>
              <w:top w:val="nil"/>
              <w:left w:val="nil"/>
              <w:bottom w:val="nil"/>
              <w:right w:val="nil"/>
            </w:tcBorders>
            <w:shd w:val="clear" w:color="auto" w:fill="FFFFFF" w:themeFill="background1"/>
            <w:hideMark/>
          </w:tcPr>
          <w:p w14:paraId="592EAE03"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1.13</w:t>
            </w:r>
          </w:p>
        </w:tc>
        <w:tc>
          <w:tcPr>
            <w:tcW w:w="831" w:type="dxa"/>
            <w:tcBorders>
              <w:top w:val="nil"/>
              <w:left w:val="nil"/>
              <w:bottom w:val="nil"/>
              <w:right w:val="nil"/>
            </w:tcBorders>
            <w:shd w:val="clear" w:color="auto" w:fill="FFFFFF" w:themeFill="background1"/>
            <w:hideMark/>
          </w:tcPr>
          <w:p w14:paraId="6ED69DD3"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2.39</w:t>
            </w:r>
          </w:p>
        </w:tc>
        <w:tc>
          <w:tcPr>
            <w:tcW w:w="831" w:type="dxa"/>
            <w:tcBorders>
              <w:top w:val="nil"/>
              <w:left w:val="nil"/>
              <w:bottom w:val="nil"/>
              <w:right w:val="nil"/>
            </w:tcBorders>
            <w:shd w:val="clear" w:color="auto" w:fill="FFFFFF" w:themeFill="background1"/>
            <w:hideMark/>
          </w:tcPr>
          <w:p w14:paraId="3A71A7B5"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0.58</w:t>
            </w:r>
          </w:p>
        </w:tc>
      </w:tr>
      <w:tr w:rsidR="00CF2D53" w:rsidRPr="009C6C52" w14:paraId="472C02E5" w14:textId="77777777" w:rsidTr="00CF6F3E">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831" w:type="dxa"/>
            <w:tcBorders>
              <w:top w:val="nil"/>
              <w:left w:val="nil"/>
              <w:bottom w:val="single" w:sz="4" w:space="0" w:color="000000" w:themeColor="text1"/>
              <w:right w:val="nil"/>
            </w:tcBorders>
            <w:shd w:val="clear" w:color="auto" w:fill="FFFFFF" w:themeFill="background1"/>
            <w:hideMark/>
          </w:tcPr>
          <w:p w14:paraId="48D912EA"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b w:val="0"/>
                <w:bCs w:val="0"/>
                <w:sz w:val="24"/>
                <w:szCs w:val="24"/>
              </w:rPr>
              <w:t>Ctrl</w:t>
            </w:r>
          </w:p>
        </w:tc>
        <w:tc>
          <w:tcPr>
            <w:tcW w:w="831" w:type="dxa"/>
            <w:tcBorders>
              <w:top w:val="nil"/>
              <w:left w:val="nil"/>
              <w:bottom w:val="single" w:sz="4" w:space="0" w:color="000000" w:themeColor="text1"/>
              <w:right w:val="nil"/>
            </w:tcBorders>
            <w:shd w:val="clear" w:color="auto" w:fill="FFFFFF" w:themeFill="background1"/>
            <w:hideMark/>
          </w:tcPr>
          <w:p w14:paraId="4AB7645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33.7</w:t>
            </w:r>
          </w:p>
        </w:tc>
        <w:tc>
          <w:tcPr>
            <w:tcW w:w="831" w:type="dxa"/>
            <w:tcBorders>
              <w:top w:val="nil"/>
              <w:left w:val="nil"/>
              <w:bottom w:val="single" w:sz="4" w:space="0" w:color="000000" w:themeColor="text1"/>
              <w:right w:val="nil"/>
            </w:tcBorders>
            <w:shd w:val="clear" w:color="auto" w:fill="FFFFFF" w:themeFill="background1"/>
            <w:hideMark/>
          </w:tcPr>
          <w:p w14:paraId="789216F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58.2</w:t>
            </w:r>
          </w:p>
        </w:tc>
        <w:tc>
          <w:tcPr>
            <w:tcW w:w="831" w:type="dxa"/>
            <w:tcBorders>
              <w:top w:val="nil"/>
              <w:left w:val="nil"/>
              <w:bottom w:val="single" w:sz="4" w:space="0" w:color="000000" w:themeColor="text1"/>
              <w:right w:val="nil"/>
            </w:tcBorders>
            <w:shd w:val="clear" w:color="auto" w:fill="FFFFFF" w:themeFill="background1"/>
            <w:hideMark/>
          </w:tcPr>
          <w:p w14:paraId="1787804F"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11.45</w:t>
            </w:r>
          </w:p>
        </w:tc>
        <w:tc>
          <w:tcPr>
            <w:tcW w:w="831" w:type="dxa"/>
            <w:tcBorders>
              <w:top w:val="nil"/>
              <w:left w:val="nil"/>
              <w:bottom w:val="single" w:sz="4" w:space="0" w:color="000000" w:themeColor="text1"/>
              <w:right w:val="nil"/>
            </w:tcBorders>
            <w:shd w:val="clear" w:color="auto" w:fill="FFFFFF" w:themeFill="background1"/>
            <w:hideMark/>
          </w:tcPr>
          <w:p w14:paraId="44521F4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14.25</w:t>
            </w:r>
          </w:p>
        </w:tc>
        <w:tc>
          <w:tcPr>
            <w:tcW w:w="831" w:type="dxa"/>
            <w:tcBorders>
              <w:top w:val="nil"/>
              <w:left w:val="nil"/>
              <w:bottom w:val="single" w:sz="4" w:space="0" w:color="000000" w:themeColor="text1"/>
              <w:right w:val="nil"/>
            </w:tcBorders>
            <w:shd w:val="clear" w:color="auto" w:fill="FFFFFF" w:themeFill="background1"/>
            <w:hideMark/>
          </w:tcPr>
          <w:p w14:paraId="1D87CD8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22.25</w:t>
            </w:r>
          </w:p>
        </w:tc>
        <w:tc>
          <w:tcPr>
            <w:tcW w:w="831" w:type="dxa"/>
            <w:tcBorders>
              <w:top w:val="nil"/>
              <w:left w:val="nil"/>
              <w:bottom w:val="single" w:sz="4" w:space="0" w:color="000000" w:themeColor="text1"/>
              <w:right w:val="nil"/>
            </w:tcBorders>
            <w:shd w:val="clear" w:color="auto" w:fill="FFFFFF" w:themeFill="background1"/>
            <w:hideMark/>
          </w:tcPr>
          <w:p w14:paraId="7DE5685F"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43.75</w:t>
            </w:r>
          </w:p>
        </w:tc>
        <w:tc>
          <w:tcPr>
            <w:tcW w:w="831" w:type="dxa"/>
            <w:tcBorders>
              <w:top w:val="nil"/>
              <w:left w:val="nil"/>
              <w:bottom w:val="single" w:sz="4" w:space="0" w:color="000000" w:themeColor="text1"/>
              <w:right w:val="nil"/>
            </w:tcBorders>
            <w:shd w:val="clear" w:color="auto" w:fill="FFFFFF" w:themeFill="background1"/>
            <w:hideMark/>
          </w:tcPr>
          <w:p w14:paraId="64E1EFA8"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5.11</w:t>
            </w:r>
          </w:p>
        </w:tc>
        <w:tc>
          <w:tcPr>
            <w:tcW w:w="831" w:type="dxa"/>
            <w:tcBorders>
              <w:top w:val="nil"/>
              <w:left w:val="nil"/>
              <w:bottom w:val="single" w:sz="4" w:space="0" w:color="000000" w:themeColor="text1"/>
              <w:right w:val="nil"/>
            </w:tcBorders>
            <w:shd w:val="clear" w:color="auto" w:fill="FFFFFF" w:themeFill="background1"/>
            <w:hideMark/>
          </w:tcPr>
          <w:p w14:paraId="4AB3F6A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18.73</w:t>
            </w:r>
          </w:p>
        </w:tc>
        <w:tc>
          <w:tcPr>
            <w:tcW w:w="831" w:type="dxa"/>
            <w:tcBorders>
              <w:top w:val="nil"/>
              <w:left w:val="nil"/>
              <w:bottom w:val="single" w:sz="4" w:space="0" w:color="000000" w:themeColor="text1"/>
              <w:right w:val="nil"/>
            </w:tcBorders>
            <w:shd w:val="clear" w:color="auto" w:fill="FFFFFF" w:themeFill="background1"/>
            <w:hideMark/>
          </w:tcPr>
          <w:p w14:paraId="7509E005"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1.52</w:t>
            </w:r>
          </w:p>
        </w:tc>
        <w:tc>
          <w:tcPr>
            <w:tcW w:w="831" w:type="dxa"/>
            <w:tcBorders>
              <w:top w:val="nil"/>
              <w:left w:val="nil"/>
              <w:bottom w:val="single" w:sz="4" w:space="0" w:color="000000" w:themeColor="text1"/>
              <w:right w:val="nil"/>
            </w:tcBorders>
            <w:shd w:val="clear" w:color="auto" w:fill="FFFFFF" w:themeFill="background1"/>
            <w:hideMark/>
          </w:tcPr>
          <w:p w14:paraId="16E415F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6C52">
              <w:rPr>
                <w:rFonts w:ascii="Times New Roman" w:hAnsi="Times New Roman" w:cs="Times New Roman"/>
                <w:sz w:val="24"/>
                <w:szCs w:val="24"/>
              </w:rPr>
              <w:t>6.35</w:t>
            </w:r>
          </w:p>
        </w:tc>
      </w:tr>
    </w:tbl>
    <w:p w14:paraId="7E77D451" w14:textId="77777777" w:rsidR="00CF2D53" w:rsidRPr="009C6C52" w:rsidRDefault="00CF2D53" w:rsidP="00CF2D53">
      <w:pPr>
        <w:spacing w:line="240" w:lineRule="auto"/>
        <w:jc w:val="both"/>
        <w:rPr>
          <w:rFonts w:ascii="Times New Roman" w:hAnsi="Times New Roman" w:cs="Times New Roman"/>
          <w:color w:val="000000" w:themeColor="text1"/>
          <w:sz w:val="20"/>
          <w:szCs w:val="20"/>
        </w:rPr>
      </w:pPr>
      <w:r w:rsidRPr="009C6C52">
        <w:rPr>
          <w:rFonts w:ascii="Times New Roman" w:hAnsi="Times New Roman" w:cs="Times New Roman"/>
          <w:color w:val="000000" w:themeColor="text1"/>
          <w:sz w:val="20"/>
          <w:szCs w:val="20"/>
        </w:rPr>
        <w:t>Note: NG= No growth, W</w:t>
      </w:r>
      <w:r w:rsidRPr="009C6C52">
        <w:rPr>
          <w:rFonts w:ascii="Times New Roman" w:hAnsi="Times New Roman" w:cs="Times New Roman"/>
          <w:color w:val="000000" w:themeColor="text1"/>
          <w:sz w:val="20"/>
          <w:szCs w:val="20"/>
          <w:vertAlign w:val="subscript"/>
        </w:rPr>
        <w:t>1</w:t>
      </w:r>
      <w:r w:rsidRPr="009C6C52">
        <w:rPr>
          <w:rFonts w:ascii="Times New Roman" w:hAnsi="Times New Roman" w:cs="Times New Roman"/>
          <w:color w:val="000000" w:themeColor="text1"/>
          <w:sz w:val="20"/>
          <w:szCs w:val="20"/>
        </w:rPr>
        <w:t>= with, W</w:t>
      </w:r>
      <w:r w:rsidRPr="009C6C52">
        <w:rPr>
          <w:rFonts w:ascii="Times New Roman" w:hAnsi="Times New Roman" w:cs="Times New Roman"/>
          <w:color w:val="000000" w:themeColor="text1"/>
          <w:sz w:val="20"/>
          <w:szCs w:val="20"/>
          <w:vertAlign w:val="subscript"/>
        </w:rPr>
        <w:t>0</w:t>
      </w:r>
      <w:r w:rsidRPr="009C6C52">
        <w:rPr>
          <w:rFonts w:ascii="Times New Roman" w:hAnsi="Times New Roman" w:cs="Times New Roman"/>
          <w:color w:val="000000" w:themeColor="text1"/>
          <w:sz w:val="20"/>
          <w:szCs w:val="20"/>
        </w:rPr>
        <w:t xml:space="preserve">= without, O = organism, RL= root length, SL= shoot length, </w:t>
      </w:r>
      <w:r w:rsidRPr="009C6C52">
        <w:rPr>
          <w:rFonts w:ascii="Times New Roman" w:hAnsi="Times New Roman" w:cs="Times New Roman"/>
          <w:color w:val="000000" w:themeColor="text1"/>
          <w:sz w:val="20"/>
          <w:szCs w:val="20"/>
          <w:vertAlign w:val="subscript"/>
        </w:rPr>
        <w:t xml:space="preserve">F </w:t>
      </w:r>
      <w:r w:rsidRPr="009C6C52">
        <w:rPr>
          <w:rFonts w:ascii="Times New Roman" w:hAnsi="Times New Roman" w:cs="Times New Roman"/>
          <w:color w:val="000000" w:themeColor="text1"/>
          <w:sz w:val="20"/>
          <w:szCs w:val="20"/>
        </w:rPr>
        <w:t xml:space="preserve">= fresh, PW= plant weight, </w:t>
      </w:r>
      <w:r w:rsidRPr="009C6C52">
        <w:rPr>
          <w:rFonts w:ascii="Times New Roman" w:hAnsi="Times New Roman" w:cs="Times New Roman"/>
          <w:color w:val="000000" w:themeColor="text1"/>
          <w:sz w:val="20"/>
          <w:szCs w:val="20"/>
          <w:vertAlign w:val="subscript"/>
        </w:rPr>
        <w:t xml:space="preserve">D </w:t>
      </w:r>
      <w:r w:rsidRPr="009C6C52">
        <w:rPr>
          <w:rFonts w:ascii="Times New Roman" w:hAnsi="Times New Roman" w:cs="Times New Roman"/>
          <w:color w:val="000000" w:themeColor="text1"/>
          <w:sz w:val="20"/>
          <w:szCs w:val="20"/>
        </w:rPr>
        <w:t>= dry, PH= plant height, Ahm= All heavy metal, Cd= Cadmium, Cu= Copper, Ctrl= Control and Pb=Lead.</w:t>
      </w:r>
    </w:p>
    <w:p w14:paraId="5619326B" w14:textId="77777777" w:rsidR="00CF2D53" w:rsidRPr="009C6C52" w:rsidRDefault="00CF2D53" w:rsidP="00CF2D53">
      <w:pPr>
        <w:rPr>
          <w:rFonts w:ascii="Times New Roman" w:hAnsi="Times New Roman" w:cs="Times New Roman"/>
          <w:color w:val="000000" w:themeColor="text1"/>
        </w:rPr>
      </w:pPr>
    </w:p>
    <w:p w14:paraId="1FB00A9D" w14:textId="2AA49CA1" w:rsidR="00CF6F3E" w:rsidRDefault="00CF6F3E">
      <w:pPr>
        <w:spacing w:after="200" w:line="276"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081989DC" w14:textId="77777777" w:rsidR="00CF2D53" w:rsidRPr="009C6C52" w:rsidRDefault="00CF2D53" w:rsidP="00CF2D53">
      <w:pPr>
        <w:rPr>
          <w:rFonts w:ascii="Times New Roman" w:hAnsi="Times New Roman" w:cs="Times New Roman"/>
          <w:color w:val="000000" w:themeColor="text1"/>
        </w:rPr>
      </w:pPr>
    </w:p>
    <w:p w14:paraId="3F93F769" w14:textId="22F2FC52" w:rsidR="00CF2D53" w:rsidRPr="009C6C52" w:rsidRDefault="00CF2D53" w:rsidP="00CF2D53">
      <w:pPr>
        <w:spacing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Table 5</w:t>
      </w:r>
      <w:r w:rsidRPr="009C6C52">
        <w:rPr>
          <w:rFonts w:ascii="Times New Roman" w:hAnsi="Times New Roman" w:cs="Times New Roman"/>
          <w:color w:val="000000" w:themeColor="text1"/>
          <w:sz w:val="24"/>
          <w:szCs w:val="24"/>
        </w:rPr>
        <w:t xml:space="preserve">: </w:t>
      </w:r>
      <w:r w:rsidRPr="009C6C52">
        <w:rPr>
          <w:rFonts w:ascii="Times New Roman" w:hAnsi="Times New Roman" w:cs="Times New Roman"/>
          <w:b/>
          <w:bCs/>
          <w:color w:val="000000" w:themeColor="text1"/>
          <w:sz w:val="24"/>
          <w:szCs w:val="24"/>
        </w:rPr>
        <w:t>Concentration of Heavy Metal in the Shoot of</w:t>
      </w:r>
      <w:r w:rsidR="00B4177F">
        <w:rPr>
          <w:rFonts w:ascii="Times New Roman" w:hAnsi="Times New Roman" w:cs="Times New Roman"/>
          <w:b/>
          <w:bCs/>
          <w:color w:val="000000" w:themeColor="text1"/>
          <w:sz w:val="24"/>
          <w:szCs w:val="24"/>
        </w:rPr>
        <w:t xml:space="preserve"> </w:t>
      </w:r>
      <w:r w:rsidRPr="009C6C52">
        <w:rPr>
          <w:rFonts w:ascii="Times New Roman" w:hAnsi="Times New Roman" w:cs="Times New Roman"/>
          <w:b/>
          <w:bCs/>
          <w:i/>
          <w:iCs/>
          <w:color w:val="000000" w:themeColor="text1"/>
          <w:sz w:val="24"/>
          <w:szCs w:val="24"/>
        </w:rPr>
        <w:t>Fleurya aestuans</w:t>
      </w:r>
    </w:p>
    <w:tbl>
      <w:tblPr>
        <w:tblStyle w:val="ListTable6Colorful1"/>
        <w:tblW w:w="7808" w:type="dxa"/>
        <w:shd w:val="clear" w:color="auto" w:fill="FFFFFF" w:themeFill="background1"/>
        <w:tblLook w:val="04A0" w:firstRow="1" w:lastRow="0" w:firstColumn="1" w:lastColumn="0" w:noHBand="0" w:noVBand="1"/>
      </w:tblPr>
      <w:tblGrid>
        <w:gridCol w:w="1952"/>
        <w:gridCol w:w="1952"/>
        <w:gridCol w:w="1952"/>
        <w:gridCol w:w="1952"/>
      </w:tblGrid>
      <w:tr w:rsidR="00CF2D53" w:rsidRPr="009C6C52" w14:paraId="7AA121B1" w14:textId="77777777" w:rsidTr="00CF6F3E">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000000" w:themeColor="text1"/>
              <w:left w:val="nil"/>
              <w:right w:val="nil"/>
            </w:tcBorders>
            <w:shd w:val="clear" w:color="auto" w:fill="FFFFFF" w:themeFill="background1"/>
            <w:hideMark/>
          </w:tcPr>
          <w:p w14:paraId="2A8750D6"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PARAMETERS</w:t>
            </w:r>
          </w:p>
        </w:tc>
        <w:tc>
          <w:tcPr>
            <w:tcW w:w="1952" w:type="dxa"/>
            <w:tcBorders>
              <w:top w:val="single" w:sz="4" w:space="0" w:color="000000" w:themeColor="text1"/>
              <w:left w:val="nil"/>
              <w:right w:val="nil"/>
            </w:tcBorders>
            <w:shd w:val="clear" w:color="auto" w:fill="FFFFFF" w:themeFill="background1"/>
            <w:hideMark/>
          </w:tcPr>
          <w:p w14:paraId="2434E57B"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Cd(mg/kg)</w:t>
            </w:r>
          </w:p>
        </w:tc>
        <w:tc>
          <w:tcPr>
            <w:tcW w:w="1952" w:type="dxa"/>
            <w:tcBorders>
              <w:top w:val="single" w:sz="4" w:space="0" w:color="000000" w:themeColor="text1"/>
              <w:left w:val="nil"/>
              <w:right w:val="nil"/>
            </w:tcBorders>
            <w:shd w:val="clear" w:color="auto" w:fill="FFFFFF" w:themeFill="background1"/>
            <w:hideMark/>
          </w:tcPr>
          <w:p w14:paraId="1C545AF4"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Cu(mg/kg)</w:t>
            </w:r>
          </w:p>
        </w:tc>
        <w:tc>
          <w:tcPr>
            <w:tcW w:w="1952" w:type="dxa"/>
            <w:tcBorders>
              <w:top w:val="single" w:sz="4" w:space="0" w:color="000000" w:themeColor="text1"/>
              <w:left w:val="nil"/>
              <w:right w:val="nil"/>
            </w:tcBorders>
            <w:shd w:val="clear" w:color="auto" w:fill="FFFFFF" w:themeFill="background1"/>
            <w:hideMark/>
          </w:tcPr>
          <w:p w14:paraId="6B32101D"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Pb(mg/kg)</w:t>
            </w:r>
          </w:p>
        </w:tc>
      </w:tr>
      <w:tr w:rsidR="00CF2D53" w:rsidRPr="009C6C52" w14:paraId="60500E58" w14:textId="77777777" w:rsidTr="00CF6F3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12967891"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ST1</w:t>
            </w:r>
          </w:p>
        </w:tc>
        <w:tc>
          <w:tcPr>
            <w:tcW w:w="1952" w:type="dxa"/>
            <w:tcBorders>
              <w:top w:val="nil"/>
              <w:left w:val="nil"/>
              <w:bottom w:val="nil"/>
              <w:right w:val="nil"/>
            </w:tcBorders>
            <w:shd w:val="clear" w:color="auto" w:fill="FFFFFF" w:themeFill="background1"/>
            <w:hideMark/>
          </w:tcPr>
          <w:p w14:paraId="319C107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0.26 ± 0.3</w:t>
            </w:r>
            <w:r w:rsidRPr="009C6C52">
              <w:rPr>
                <w:rFonts w:ascii="Times New Roman" w:hAnsi="Times New Roman" w:cs="Times New Roman"/>
                <w:sz w:val="24"/>
                <w:szCs w:val="24"/>
                <w:vertAlign w:val="superscript"/>
              </w:rPr>
              <w:t>d</w:t>
            </w:r>
          </w:p>
        </w:tc>
        <w:tc>
          <w:tcPr>
            <w:tcW w:w="1952" w:type="dxa"/>
            <w:tcBorders>
              <w:top w:val="nil"/>
              <w:left w:val="nil"/>
              <w:bottom w:val="nil"/>
              <w:right w:val="nil"/>
            </w:tcBorders>
            <w:shd w:val="clear" w:color="auto" w:fill="FFFFFF" w:themeFill="background1"/>
            <w:hideMark/>
          </w:tcPr>
          <w:p w14:paraId="4B3185F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2.13 ± 0.1</w:t>
            </w:r>
            <w:r w:rsidRPr="009C6C52">
              <w:rPr>
                <w:rFonts w:ascii="Times New Roman" w:hAnsi="Times New Roman" w:cs="Times New Roman"/>
                <w:sz w:val="24"/>
                <w:szCs w:val="24"/>
                <w:vertAlign w:val="superscript"/>
              </w:rPr>
              <w:t>g</w:t>
            </w:r>
          </w:p>
        </w:tc>
        <w:tc>
          <w:tcPr>
            <w:tcW w:w="1952" w:type="dxa"/>
            <w:tcBorders>
              <w:top w:val="nil"/>
              <w:left w:val="nil"/>
              <w:bottom w:val="nil"/>
              <w:right w:val="nil"/>
            </w:tcBorders>
            <w:shd w:val="clear" w:color="auto" w:fill="FFFFFF" w:themeFill="background1"/>
            <w:hideMark/>
          </w:tcPr>
          <w:p w14:paraId="45EE4168"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1.36 ± 0.1</w:t>
            </w:r>
            <w:r w:rsidRPr="009C6C52">
              <w:rPr>
                <w:rFonts w:ascii="Times New Roman" w:hAnsi="Times New Roman" w:cs="Times New Roman"/>
                <w:sz w:val="24"/>
                <w:szCs w:val="24"/>
                <w:vertAlign w:val="superscript"/>
              </w:rPr>
              <w:t>f</w:t>
            </w:r>
          </w:p>
        </w:tc>
      </w:tr>
      <w:tr w:rsidR="00CF2D53" w:rsidRPr="009C6C52" w14:paraId="45014AEC" w14:textId="77777777" w:rsidTr="00CF6F3E">
        <w:trPr>
          <w:trHeight w:val="591"/>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7A431E75"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ST2</w:t>
            </w:r>
          </w:p>
        </w:tc>
        <w:tc>
          <w:tcPr>
            <w:tcW w:w="1952" w:type="dxa"/>
            <w:tcBorders>
              <w:top w:val="nil"/>
              <w:left w:val="nil"/>
              <w:bottom w:val="nil"/>
              <w:right w:val="nil"/>
            </w:tcBorders>
            <w:shd w:val="clear" w:color="auto" w:fill="FFFFFF" w:themeFill="background1"/>
            <w:hideMark/>
          </w:tcPr>
          <w:p w14:paraId="7BF45C32"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0.10 ± 0.0</w:t>
            </w:r>
            <w:r w:rsidRPr="009C6C52">
              <w:rPr>
                <w:rFonts w:ascii="Times New Roman" w:hAnsi="Times New Roman" w:cs="Times New Roman"/>
                <w:sz w:val="24"/>
                <w:szCs w:val="24"/>
                <w:vertAlign w:val="superscript"/>
              </w:rPr>
              <w:t>a</w:t>
            </w:r>
          </w:p>
        </w:tc>
        <w:tc>
          <w:tcPr>
            <w:tcW w:w="1952" w:type="dxa"/>
            <w:tcBorders>
              <w:top w:val="nil"/>
              <w:left w:val="nil"/>
              <w:bottom w:val="nil"/>
              <w:right w:val="nil"/>
            </w:tcBorders>
            <w:shd w:val="clear" w:color="auto" w:fill="FFFFFF" w:themeFill="background1"/>
            <w:hideMark/>
          </w:tcPr>
          <w:p w14:paraId="6881E75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2.10 ± 0.1</w:t>
            </w:r>
            <w:r w:rsidRPr="009C6C52">
              <w:rPr>
                <w:rFonts w:ascii="Times New Roman" w:hAnsi="Times New Roman" w:cs="Times New Roman"/>
                <w:sz w:val="24"/>
                <w:szCs w:val="24"/>
                <w:vertAlign w:val="superscript"/>
              </w:rPr>
              <w:t>f</w:t>
            </w:r>
          </w:p>
        </w:tc>
        <w:tc>
          <w:tcPr>
            <w:tcW w:w="1952" w:type="dxa"/>
            <w:tcBorders>
              <w:top w:val="nil"/>
              <w:left w:val="nil"/>
              <w:bottom w:val="nil"/>
              <w:right w:val="nil"/>
            </w:tcBorders>
            <w:shd w:val="clear" w:color="auto" w:fill="FFFFFF" w:themeFill="background1"/>
            <w:hideMark/>
          </w:tcPr>
          <w:p w14:paraId="5A95EF1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0.83 ± 0.1</w:t>
            </w:r>
            <w:r w:rsidRPr="009C6C52">
              <w:rPr>
                <w:rFonts w:ascii="Times New Roman" w:hAnsi="Times New Roman" w:cs="Times New Roman"/>
                <w:sz w:val="24"/>
                <w:szCs w:val="24"/>
                <w:vertAlign w:val="superscript"/>
              </w:rPr>
              <w:t>b</w:t>
            </w:r>
          </w:p>
        </w:tc>
      </w:tr>
      <w:tr w:rsidR="00CF2D53" w:rsidRPr="009C6C52" w14:paraId="01900439" w14:textId="77777777" w:rsidTr="00CF6F3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5DA42137"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ST3</w:t>
            </w:r>
          </w:p>
        </w:tc>
        <w:tc>
          <w:tcPr>
            <w:tcW w:w="1952" w:type="dxa"/>
            <w:tcBorders>
              <w:top w:val="nil"/>
              <w:left w:val="nil"/>
              <w:bottom w:val="nil"/>
              <w:right w:val="nil"/>
            </w:tcBorders>
            <w:shd w:val="clear" w:color="auto" w:fill="FFFFFF" w:themeFill="background1"/>
            <w:hideMark/>
          </w:tcPr>
          <w:p w14:paraId="7C9B20E1"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1.13 ± 0.1</w:t>
            </w:r>
            <w:r w:rsidRPr="009C6C52">
              <w:rPr>
                <w:rFonts w:ascii="Times New Roman" w:hAnsi="Times New Roman" w:cs="Times New Roman"/>
                <w:sz w:val="24"/>
                <w:szCs w:val="24"/>
                <w:vertAlign w:val="superscript"/>
              </w:rPr>
              <w:t>h</w:t>
            </w:r>
          </w:p>
        </w:tc>
        <w:tc>
          <w:tcPr>
            <w:tcW w:w="1952" w:type="dxa"/>
            <w:tcBorders>
              <w:top w:val="nil"/>
              <w:left w:val="nil"/>
              <w:bottom w:val="nil"/>
              <w:right w:val="nil"/>
            </w:tcBorders>
            <w:shd w:val="clear" w:color="auto" w:fill="FFFFFF" w:themeFill="background1"/>
            <w:hideMark/>
          </w:tcPr>
          <w:p w14:paraId="66495923"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2.20 ± 0.1</w:t>
            </w:r>
            <w:r w:rsidRPr="009C6C52">
              <w:rPr>
                <w:rFonts w:ascii="Times New Roman" w:hAnsi="Times New Roman" w:cs="Times New Roman"/>
                <w:sz w:val="24"/>
                <w:szCs w:val="24"/>
                <w:vertAlign w:val="superscript"/>
              </w:rPr>
              <w:t>h</w:t>
            </w:r>
          </w:p>
        </w:tc>
        <w:tc>
          <w:tcPr>
            <w:tcW w:w="1952" w:type="dxa"/>
            <w:tcBorders>
              <w:top w:val="nil"/>
              <w:left w:val="nil"/>
              <w:bottom w:val="nil"/>
              <w:right w:val="nil"/>
            </w:tcBorders>
            <w:shd w:val="clear" w:color="auto" w:fill="FFFFFF" w:themeFill="background1"/>
            <w:hideMark/>
          </w:tcPr>
          <w:p w14:paraId="26ED883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7.70 ± 0.2</w:t>
            </w:r>
            <w:r w:rsidRPr="009C6C52">
              <w:rPr>
                <w:rFonts w:ascii="Times New Roman" w:hAnsi="Times New Roman" w:cs="Times New Roman"/>
                <w:sz w:val="24"/>
                <w:szCs w:val="24"/>
                <w:vertAlign w:val="superscript"/>
              </w:rPr>
              <w:t>i</w:t>
            </w:r>
          </w:p>
        </w:tc>
      </w:tr>
      <w:tr w:rsidR="00CF2D53" w:rsidRPr="009C6C52" w14:paraId="3CDFD05B" w14:textId="77777777" w:rsidTr="00CF6F3E">
        <w:trPr>
          <w:trHeight w:val="591"/>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0CFEA872"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ST4</w:t>
            </w:r>
          </w:p>
        </w:tc>
        <w:tc>
          <w:tcPr>
            <w:tcW w:w="1952" w:type="dxa"/>
            <w:tcBorders>
              <w:top w:val="nil"/>
              <w:left w:val="nil"/>
              <w:bottom w:val="nil"/>
              <w:right w:val="nil"/>
            </w:tcBorders>
            <w:shd w:val="clear" w:color="auto" w:fill="FFFFFF" w:themeFill="background1"/>
            <w:hideMark/>
          </w:tcPr>
          <w:p w14:paraId="2090D790"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1.36 ± 0.1</w:t>
            </w:r>
            <w:r w:rsidRPr="009C6C52">
              <w:rPr>
                <w:rFonts w:ascii="Times New Roman" w:hAnsi="Times New Roman" w:cs="Times New Roman"/>
                <w:sz w:val="24"/>
                <w:szCs w:val="24"/>
                <w:vertAlign w:val="superscript"/>
              </w:rPr>
              <w:t>i</w:t>
            </w:r>
          </w:p>
        </w:tc>
        <w:tc>
          <w:tcPr>
            <w:tcW w:w="1952" w:type="dxa"/>
            <w:tcBorders>
              <w:top w:val="nil"/>
              <w:left w:val="nil"/>
              <w:bottom w:val="nil"/>
              <w:right w:val="nil"/>
            </w:tcBorders>
            <w:shd w:val="clear" w:color="auto" w:fill="FFFFFF" w:themeFill="background1"/>
            <w:hideMark/>
          </w:tcPr>
          <w:p w14:paraId="6FAA6C7D"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0.93 ± 0.1</w:t>
            </w:r>
            <w:r w:rsidRPr="009C6C52">
              <w:rPr>
                <w:rFonts w:ascii="Times New Roman" w:hAnsi="Times New Roman" w:cs="Times New Roman"/>
                <w:sz w:val="24"/>
                <w:szCs w:val="24"/>
                <w:vertAlign w:val="superscript"/>
              </w:rPr>
              <w:t>c</w:t>
            </w:r>
          </w:p>
        </w:tc>
        <w:tc>
          <w:tcPr>
            <w:tcW w:w="1952" w:type="dxa"/>
            <w:tcBorders>
              <w:top w:val="nil"/>
              <w:left w:val="nil"/>
              <w:bottom w:val="nil"/>
              <w:right w:val="nil"/>
            </w:tcBorders>
            <w:shd w:val="clear" w:color="auto" w:fill="FFFFFF" w:themeFill="background1"/>
            <w:hideMark/>
          </w:tcPr>
          <w:p w14:paraId="7810F04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1.03 ± 0.1</w:t>
            </w:r>
            <w:r w:rsidRPr="009C6C52">
              <w:rPr>
                <w:rFonts w:ascii="Times New Roman" w:hAnsi="Times New Roman" w:cs="Times New Roman"/>
                <w:sz w:val="24"/>
                <w:szCs w:val="24"/>
                <w:vertAlign w:val="superscript"/>
              </w:rPr>
              <w:t>d</w:t>
            </w:r>
          </w:p>
        </w:tc>
      </w:tr>
      <w:tr w:rsidR="00CF2D53" w:rsidRPr="009C6C52" w14:paraId="16356420" w14:textId="77777777" w:rsidTr="00CF6F3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7148FBD0"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ST5</w:t>
            </w:r>
          </w:p>
        </w:tc>
        <w:tc>
          <w:tcPr>
            <w:tcW w:w="1952" w:type="dxa"/>
            <w:tcBorders>
              <w:top w:val="nil"/>
              <w:left w:val="nil"/>
              <w:bottom w:val="nil"/>
              <w:right w:val="nil"/>
            </w:tcBorders>
            <w:shd w:val="clear" w:color="auto" w:fill="FFFFFF" w:themeFill="background1"/>
            <w:hideMark/>
          </w:tcPr>
          <w:p w14:paraId="17F142B7"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0.46 ± 0.3</w:t>
            </w:r>
            <w:r w:rsidRPr="009C6C52">
              <w:rPr>
                <w:rFonts w:ascii="Times New Roman" w:hAnsi="Times New Roman" w:cs="Times New Roman"/>
                <w:sz w:val="24"/>
                <w:szCs w:val="24"/>
                <w:vertAlign w:val="superscript"/>
              </w:rPr>
              <w:t>e</w:t>
            </w:r>
          </w:p>
        </w:tc>
        <w:tc>
          <w:tcPr>
            <w:tcW w:w="1952" w:type="dxa"/>
            <w:tcBorders>
              <w:top w:val="nil"/>
              <w:left w:val="nil"/>
              <w:bottom w:val="nil"/>
              <w:right w:val="nil"/>
            </w:tcBorders>
            <w:shd w:val="clear" w:color="auto" w:fill="FFFFFF" w:themeFill="background1"/>
            <w:hideMark/>
          </w:tcPr>
          <w:p w14:paraId="1D992C8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1.66 ± 0.1</w:t>
            </w:r>
            <w:r w:rsidRPr="009C6C52">
              <w:rPr>
                <w:rFonts w:ascii="Times New Roman" w:hAnsi="Times New Roman" w:cs="Times New Roman"/>
                <w:sz w:val="24"/>
                <w:szCs w:val="24"/>
                <w:vertAlign w:val="superscript"/>
              </w:rPr>
              <w:t>e</w:t>
            </w:r>
          </w:p>
        </w:tc>
        <w:tc>
          <w:tcPr>
            <w:tcW w:w="1952" w:type="dxa"/>
            <w:tcBorders>
              <w:top w:val="nil"/>
              <w:left w:val="nil"/>
              <w:bottom w:val="nil"/>
              <w:right w:val="nil"/>
            </w:tcBorders>
            <w:shd w:val="clear" w:color="auto" w:fill="FFFFFF" w:themeFill="background1"/>
            <w:hideMark/>
          </w:tcPr>
          <w:p w14:paraId="184E7D9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4.63 ± 0.1</w:t>
            </w:r>
            <w:r w:rsidRPr="009C6C52">
              <w:rPr>
                <w:rFonts w:ascii="Times New Roman" w:hAnsi="Times New Roman" w:cs="Times New Roman"/>
                <w:sz w:val="24"/>
                <w:szCs w:val="24"/>
                <w:vertAlign w:val="superscript"/>
              </w:rPr>
              <w:t>h</w:t>
            </w:r>
          </w:p>
        </w:tc>
      </w:tr>
      <w:tr w:rsidR="00CF2D53" w:rsidRPr="009C6C52" w14:paraId="753179EF" w14:textId="77777777" w:rsidTr="00CF6F3E">
        <w:trPr>
          <w:trHeight w:val="591"/>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194ED7AD"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ST6</w:t>
            </w:r>
          </w:p>
        </w:tc>
        <w:tc>
          <w:tcPr>
            <w:tcW w:w="1952" w:type="dxa"/>
            <w:tcBorders>
              <w:top w:val="nil"/>
              <w:left w:val="nil"/>
              <w:bottom w:val="nil"/>
              <w:right w:val="nil"/>
            </w:tcBorders>
            <w:shd w:val="clear" w:color="auto" w:fill="FFFFFF" w:themeFill="background1"/>
            <w:hideMark/>
          </w:tcPr>
          <w:p w14:paraId="00B4B63C"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0.66 ± 0.1</w:t>
            </w:r>
            <w:r w:rsidRPr="009C6C52">
              <w:rPr>
                <w:rFonts w:ascii="Times New Roman" w:hAnsi="Times New Roman" w:cs="Times New Roman"/>
                <w:sz w:val="24"/>
                <w:szCs w:val="24"/>
                <w:vertAlign w:val="superscript"/>
              </w:rPr>
              <w:t>g</w:t>
            </w:r>
          </w:p>
        </w:tc>
        <w:tc>
          <w:tcPr>
            <w:tcW w:w="1952" w:type="dxa"/>
            <w:tcBorders>
              <w:top w:val="nil"/>
              <w:left w:val="nil"/>
              <w:bottom w:val="nil"/>
              <w:right w:val="nil"/>
            </w:tcBorders>
            <w:shd w:val="clear" w:color="auto" w:fill="FFFFFF" w:themeFill="background1"/>
            <w:hideMark/>
          </w:tcPr>
          <w:p w14:paraId="2FBFB99F"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1.63 ± 0.1</w:t>
            </w:r>
            <w:r w:rsidRPr="009C6C52">
              <w:rPr>
                <w:rFonts w:ascii="Times New Roman" w:hAnsi="Times New Roman" w:cs="Times New Roman"/>
                <w:sz w:val="24"/>
                <w:szCs w:val="24"/>
                <w:vertAlign w:val="superscript"/>
              </w:rPr>
              <w:t>d</w:t>
            </w:r>
          </w:p>
        </w:tc>
        <w:tc>
          <w:tcPr>
            <w:tcW w:w="1952" w:type="dxa"/>
            <w:tcBorders>
              <w:top w:val="nil"/>
              <w:left w:val="nil"/>
              <w:bottom w:val="nil"/>
              <w:right w:val="nil"/>
            </w:tcBorders>
            <w:shd w:val="clear" w:color="auto" w:fill="FFFFFF" w:themeFill="background1"/>
            <w:hideMark/>
          </w:tcPr>
          <w:p w14:paraId="6940C77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1.23 ± 0.1</w:t>
            </w:r>
            <w:r w:rsidRPr="009C6C52">
              <w:rPr>
                <w:rFonts w:ascii="Times New Roman" w:hAnsi="Times New Roman" w:cs="Times New Roman"/>
                <w:sz w:val="24"/>
                <w:szCs w:val="24"/>
                <w:vertAlign w:val="superscript"/>
              </w:rPr>
              <w:t>e</w:t>
            </w:r>
          </w:p>
        </w:tc>
      </w:tr>
      <w:tr w:rsidR="00CF2D53" w:rsidRPr="009C6C52" w14:paraId="7E89E43A" w14:textId="77777777" w:rsidTr="00CF6F3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061FA97C"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ST7</w:t>
            </w:r>
          </w:p>
        </w:tc>
        <w:tc>
          <w:tcPr>
            <w:tcW w:w="1952" w:type="dxa"/>
            <w:tcBorders>
              <w:top w:val="nil"/>
              <w:left w:val="nil"/>
              <w:bottom w:val="nil"/>
              <w:right w:val="nil"/>
            </w:tcBorders>
            <w:shd w:val="clear" w:color="auto" w:fill="FFFFFF" w:themeFill="background1"/>
            <w:hideMark/>
          </w:tcPr>
          <w:p w14:paraId="07B59DA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0.10 ± 0.0</w:t>
            </w:r>
            <w:r w:rsidRPr="009C6C52">
              <w:rPr>
                <w:rFonts w:ascii="Times New Roman" w:hAnsi="Times New Roman" w:cs="Times New Roman"/>
                <w:sz w:val="24"/>
                <w:szCs w:val="24"/>
                <w:vertAlign w:val="superscript"/>
              </w:rPr>
              <w:t>b</w:t>
            </w:r>
          </w:p>
        </w:tc>
        <w:tc>
          <w:tcPr>
            <w:tcW w:w="1952" w:type="dxa"/>
            <w:tcBorders>
              <w:top w:val="nil"/>
              <w:left w:val="nil"/>
              <w:bottom w:val="nil"/>
              <w:right w:val="nil"/>
            </w:tcBorders>
            <w:shd w:val="clear" w:color="auto" w:fill="FFFFFF" w:themeFill="background1"/>
            <w:hideMark/>
          </w:tcPr>
          <w:p w14:paraId="5D6D5AC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0.76 ± 0.1</w:t>
            </w:r>
            <w:r w:rsidRPr="009C6C52">
              <w:rPr>
                <w:rFonts w:ascii="Times New Roman" w:hAnsi="Times New Roman" w:cs="Times New Roman"/>
                <w:sz w:val="24"/>
                <w:szCs w:val="24"/>
                <w:vertAlign w:val="superscript"/>
              </w:rPr>
              <w:t>b</w:t>
            </w:r>
          </w:p>
        </w:tc>
        <w:tc>
          <w:tcPr>
            <w:tcW w:w="1952" w:type="dxa"/>
            <w:tcBorders>
              <w:top w:val="nil"/>
              <w:left w:val="nil"/>
              <w:bottom w:val="nil"/>
              <w:right w:val="nil"/>
            </w:tcBorders>
            <w:shd w:val="clear" w:color="auto" w:fill="FFFFFF" w:themeFill="background1"/>
            <w:hideMark/>
          </w:tcPr>
          <w:p w14:paraId="4740084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0.66 ± 0.1</w:t>
            </w:r>
            <w:r w:rsidRPr="009C6C52">
              <w:rPr>
                <w:rFonts w:ascii="Times New Roman" w:hAnsi="Times New Roman" w:cs="Times New Roman"/>
                <w:sz w:val="24"/>
                <w:szCs w:val="24"/>
                <w:vertAlign w:val="superscript"/>
              </w:rPr>
              <w:t>a</w:t>
            </w:r>
          </w:p>
        </w:tc>
      </w:tr>
      <w:tr w:rsidR="00CF2D53" w:rsidRPr="009C6C52" w14:paraId="75AFB880" w14:textId="77777777" w:rsidTr="00CF6F3E">
        <w:trPr>
          <w:trHeight w:val="591"/>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0B0588DF"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ST8</w:t>
            </w:r>
          </w:p>
        </w:tc>
        <w:tc>
          <w:tcPr>
            <w:tcW w:w="1952" w:type="dxa"/>
            <w:tcBorders>
              <w:top w:val="nil"/>
              <w:left w:val="nil"/>
              <w:bottom w:val="nil"/>
              <w:right w:val="nil"/>
            </w:tcBorders>
            <w:shd w:val="clear" w:color="auto" w:fill="FFFFFF" w:themeFill="background1"/>
            <w:hideMark/>
          </w:tcPr>
          <w:p w14:paraId="6E6099F7"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0.50 ± 0.1</w:t>
            </w:r>
            <w:r w:rsidRPr="009C6C52">
              <w:rPr>
                <w:rFonts w:ascii="Times New Roman" w:hAnsi="Times New Roman" w:cs="Times New Roman"/>
                <w:sz w:val="24"/>
                <w:szCs w:val="24"/>
                <w:vertAlign w:val="superscript"/>
              </w:rPr>
              <w:t>f</w:t>
            </w:r>
          </w:p>
        </w:tc>
        <w:tc>
          <w:tcPr>
            <w:tcW w:w="1952" w:type="dxa"/>
            <w:tcBorders>
              <w:top w:val="nil"/>
              <w:left w:val="nil"/>
              <w:bottom w:val="nil"/>
              <w:right w:val="nil"/>
            </w:tcBorders>
            <w:shd w:val="clear" w:color="auto" w:fill="FFFFFF" w:themeFill="background1"/>
            <w:hideMark/>
          </w:tcPr>
          <w:p w14:paraId="0AFF9976"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2.20 ± 0.1</w:t>
            </w:r>
            <w:r w:rsidRPr="009C6C52">
              <w:rPr>
                <w:rFonts w:ascii="Times New Roman" w:hAnsi="Times New Roman" w:cs="Times New Roman"/>
                <w:sz w:val="24"/>
                <w:szCs w:val="24"/>
                <w:vertAlign w:val="superscript"/>
              </w:rPr>
              <w:t>i</w:t>
            </w:r>
          </w:p>
        </w:tc>
        <w:tc>
          <w:tcPr>
            <w:tcW w:w="1952" w:type="dxa"/>
            <w:tcBorders>
              <w:top w:val="nil"/>
              <w:left w:val="nil"/>
              <w:bottom w:val="nil"/>
              <w:right w:val="nil"/>
            </w:tcBorders>
            <w:shd w:val="clear" w:color="auto" w:fill="FFFFFF" w:themeFill="background1"/>
            <w:hideMark/>
          </w:tcPr>
          <w:p w14:paraId="0AAEF9BF"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3.00 ± 0.1</w:t>
            </w:r>
            <w:r w:rsidRPr="009C6C52">
              <w:rPr>
                <w:rFonts w:ascii="Times New Roman" w:hAnsi="Times New Roman" w:cs="Times New Roman"/>
                <w:sz w:val="24"/>
                <w:szCs w:val="24"/>
                <w:vertAlign w:val="superscript"/>
              </w:rPr>
              <w:t>g</w:t>
            </w:r>
          </w:p>
        </w:tc>
      </w:tr>
      <w:tr w:rsidR="00CF2D53" w:rsidRPr="009C6C52" w14:paraId="54C36EE0" w14:textId="77777777" w:rsidTr="00CF6F3E">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nil"/>
              <w:right w:val="nil"/>
            </w:tcBorders>
            <w:shd w:val="clear" w:color="auto" w:fill="FFFFFF" w:themeFill="background1"/>
            <w:hideMark/>
          </w:tcPr>
          <w:p w14:paraId="7145F577"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ST9</w:t>
            </w:r>
          </w:p>
        </w:tc>
        <w:tc>
          <w:tcPr>
            <w:tcW w:w="1952" w:type="dxa"/>
            <w:tcBorders>
              <w:top w:val="nil"/>
              <w:left w:val="nil"/>
              <w:bottom w:val="nil"/>
              <w:right w:val="nil"/>
            </w:tcBorders>
            <w:shd w:val="clear" w:color="auto" w:fill="FFFFFF" w:themeFill="background1"/>
            <w:hideMark/>
          </w:tcPr>
          <w:p w14:paraId="23E6D6E2"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vertAlign w:val="superscript"/>
              </w:rPr>
              <w:t xml:space="preserve">         _</w:t>
            </w:r>
          </w:p>
        </w:tc>
        <w:tc>
          <w:tcPr>
            <w:tcW w:w="1952" w:type="dxa"/>
            <w:tcBorders>
              <w:top w:val="nil"/>
              <w:left w:val="nil"/>
              <w:bottom w:val="nil"/>
              <w:right w:val="nil"/>
            </w:tcBorders>
            <w:shd w:val="clear" w:color="auto" w:fill="FFFFFF" w:themeFill="background1"/>
            <w:hideMark/>
          </w:tcPr>
          <w:p w14:paraId="69CE714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vertAlign w:val="superscript"/>
              </w:rPr>
              <w:t xml:space="preserve">           _</w:t>
            </w:r>
          </w:p>
        </w:tc>
        <w:tc>
          <w:tcPr>
            <w:tcW w:w="1952" w:type="dxa"/>
            <w:tcBorders>
              <w:top w:val="nil"/>
              <w:left w:val="nil"/>
              <w:bottom w:val="nil"/>
              <w:right w:val="nil"/>
            </w:tcBorders>
            <w:shd w:val="clear" w:color="auto" w:fill="FFFFFF" w:themeFill="background1"/>
            <w:hideMark/>
          </w:tcPr>
          <w:p w14:paraId="2FDD383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vertAlign w:val="superscript"/>
              </w:rPr>
              <w:t xml:space="preserve">          _</w:t>
            </w:r>
          </w:p>
        </w:tc>
      </w:tr>
      <w:tr w:rsidR="00CF2D53" w:rsidRPr="009C6C52" w14:paraId="21F957F2" w14:textId="77777777" w:rsidTr="00CF6F3E">
        <w:trPr>
          <w:trHeight w:val="591"/>
        </w:trPr>
        <w:tc>
          <w:tcPr>
            <w:cnfStyle w:val="001000000000" w:firstRow="0" w:lastRow="0" w:firstColumn="1" w:lastColumn="0" w:oddVBand="0" w:evenVBand="0" w:oddHBand="0" w:evenHBand="0" w:firstRowFirstColumn="0" w:firstRowLastColumn="0" w:lastRowFirstColumn="0" w:lastRowLastColumn="0"/>
            <w:tcW w:w="1952" w:type="dxa"/>
            <w:tcBorders>
              <w:top w:val="nil"/>
              <w:left w:val="nil"/>
              <w:bottom w:val="single" w:sz="4" w:space="0" w:color="000000" w:themeColor="text1"/>
              <w:right w:val="nil"/>
            </w:tcBorders>
            <w:shd w:val="clear" w:color="auto" w:fill="FFFFFF" w:themeFill="background1"/>
            <w:hideMark/>
          </w:tcPr>
          <w:p w14:paraId="688164BC"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ST10</w:t>
            </w:r>
          </w:p>
        </w:tc>
        <w:tc>
          <w:tcPr>
            <w:tcW w:w="1952" w:type="dxa"/>
            <w:tcBorders>
              <w:top w:val="nil"/>
              <w:left w:val="nil"/>
              <w:bottom w:val="single" w:sz="4" w:space="0" w:color="000000" w:themeColor="text1"/>
              <w:right w:val="nil"/>
            </w:tcBorders>
            <w:shd w:val="clear" w:color="auto" w:fill="FFFFFF" w:themeFill="background1"/>
            <w:hideMark/>
          </w:tcPr>
          <w:p w14:paraId="47026693"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0.20 ± 0.0</w:t>
            </w:r>
            <w:r w:rsidRPr="009C6C52">
              <w:rPr>
                <w:rFonts w:ascii="Times New Roman" w:hAnsi="Times New Roman" w:cs="Times New Roman"/>
                <w:sz w:val="24"/>
                <w:szCs w:val="24"/>
                <w:vertAlign w:val="superscript"/>
              </w:rPr>
              <w:t>c</w:t>
            </w:r>
          </w:p>
        </w:tc>
        <w:tc>
          <w:tcPr>
            <w:tcW w:w="1952" w:type="dxa"/>
            <w:tcBorders>
              <w:top w:val="nil"/>
              <w:left w:val="nil"/>
              <w:bottom w:val="single" w:sz="4" w:space="0" w:color="000000" w:themeColor="text1"/>
              <w:right w:val="nil"/>
            </w:tcBorders>
            <w:shd w:val="clear" w:color="auto" w:fill="FFFFFF" w:themeFill="background1"/>
            <w:hideMark/>
          </w:tcPr>
          <w:p w14:paraId="4225ECEB"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0.73 ± 0.0</w:t>
            </w:r>
            <w:r w:rsidRPr="009C6C52">
              <w:rPr>
                <w:rFonts w:ascii="Times New Roman" w:hAnsi="Times New Roman" w:cs="Times New Roman"/>
                <w:sz w:val="24"/>
                <w:szCs w:val="24"/>
                <w:vertAlign w:val="superscript"/>
              </w:rPr>
              <w:t>a</w:t>
            </w:r>
          </w:p>
        </w:tc>
        <w:tc>
          <w:tcPr>
            <w:tcW w:w="1952" w:type="dxa"/>
            <w:tcBorders>
              <w:top w:val="nil"/>
              <w:left w:val="nil"/>
              <w:bottom w:val="single" w:sz="4" w:space="0" w:color="000000" w:themeColor="text1"/>
              <w:right w:val="nil"/>
            </w:tcBorders>
            <w:shd w:val="clear" w:color="auto" w:fill="FFFFFF" w:themeFill="background1"/>
            <w:hideMark/>
          </w:tcPr>
          <w:p w14:paraId="43FED334"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0.96 ± 0.1</w:t>
            </w:r>
            <w:r w:rsidRPr="009C6C52">
              <w:rPr>
                <w:rFonts w:ascii="Times New Roman" w:hAnsi="Times New Roman" w:cs="Times New Roman"/>
                <w:sz w:val="24"/>
                <w:szCs w:val="24"/>
                <w:vertAlign w:val="superscript"/>
              </w:rPr>
              <w:t>c</w:t>
            </w:r>
          </w:p>
        </w:tc>
      </w:tr>
    </w:tbl>
    <w:p w14:paraId="75AFA186" w14:textId="77777777" w:rsidR="00CF2D53" w:rsidRPr="009C6C52" w:rsidRDefault="00CF2D53" w:rsidP="00CF2D53">
      <w:pPr>
        <w:spacing w:after="0" w:line="240" w:lineRule="auto"/>
        <w:jc w:val="both"/>
        <w:rPr>
          <w:rFonts w:ascii="Times New Roman" w:hAnsi="Times New Roman" w:cs="Times New Roman"/>
          <w:color w:val="000000" w:themeColor="text1"/>
          <w:sz w:val="20"/>
          <w:szCs w:val="20"/>
        </w:rPr>
      </w:pPr>
      <w:r w:rsidRPr="009C6C52">
        <w:rPr>
          <w:rFonts w:ascii="Times New Roman" w:hAnsi="Times New Roman" w:cs="Times New Roman"/>
          <w:color w:val="000000" w:themeColor="text1"/>
          <w:sz w:val="20"/>
          <w:szCs w:val="20"/>
        </w:rPr>
        <w:t xml:space="preserve">Note: ST1= 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Cu-simulated soil without </w:t>
      </w:r>
      <w:r w:rsidRPr="009C6C52">
        <w:rPr>
          <w:rFonts w:ascii="Times New Roman" w:hAnsi="Times New Roman" w:cs="Times New Roman"/>
          <w:i/>
          <w:iCs/>
          <w:color w:val="000000" w:themeColor="text1"/>
          <w:sz w:val="20"/>
          <w:szCs w:val="20"/>
        </w:rPr>
        <w:t>Aspergillus niger</w:t>
      </w:r>
      <w:r w:rsidRPr="009C6C52">
        <w:rPr>
          <w:rFonts w:ascii="Times New Roman" w:hAnsi="Times New Roman" w:cs="Times New Roman"/>
          <w:color w:val="000000" w:themeColor="text1"/>
          <w:sz w:val="20"/>
          <w:szCs w:val="20"/>
        </w:rPr>
        <w:t xml:space="preserve"> , ST2=  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Cu-simulated soil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 ST3=shoot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Pb-simulated soil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ST4=shoot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Cd-simulated soil with </w:t>
      </w:r>
      <w:r w:rsidRPr="009C6C52">
        <w:rPr>
          <w:rFonts w:ascii="Times New Roman" w:hAnsi="Times New Roman" w:cs="Times New Roman"/>
          <w:i/>
          <w:iCs/>
          <w:color w:val="000000" w:themeColor="text1"/>
          <w:sz w:val="20"/>
          <w:szCs w:val="20"/>
        </w:rPr>
        <w:t>A.niger</w:t>
      </w:r>
      <w:r w:rsidRPr="009C6C52">
        <w:rPr>
          <w:rFonts w:ascii="Times New Roman" w:hAnsi="Times New Roman" w:cs="Times New Roman"/>
          <w:color w:val="000000" w:themeColor="text1"/>
          <w:sz w:val="20"/>
          <w:szCs w:val="20"/>
        </w:rPr>
        <w:t xml:space="preserve">, ST5=shoot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Pb-simulated soil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ST6=shoot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Ctrl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ST7=shoot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Ctrl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 ST8=shoot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Ahm-simulated soil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 ST9=shoot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Cd-simulated without</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ST10=shoot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Ahm-simulated soil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w:t>
      </w:r>
    </w:p>
    <w:p w14:paraId="6DD47DE0" w14:textId="77777777" w:rsidR="00CF2D53" w:rsidRPr="009C6C52" w:rsidRDefault="00CF2D53" w:rsidP="00CF2D53">
      <w:pPr>
        <w:rPr>
          <w:rFonts w:ascii="Times New Roman" w:hAnsi="Times New Roman" w:cs="Times New Roman"/>
          <w:color w:val="000000" w:themeColor="text1"/>
        </w:rPr>
      </w:pPr>
    </w:p>
    <w:p w14:paraId="0BEDDF4F" w14:textId="77777777" w:rsidR="00CF2D53" w:rsidRPr="009C6C52" w:rsidRDefault="00CF2D53" w:rsidP="00CF2D53">
      <w:pPr>
        <w:rPr>
          <w:rFonts w:ascii="Times New Roman" w:hAnsi="Times New Roman" w:cs="Times New Roman"/>
          <w:color w:val="000000" w:themeColor="text1"/>
        </w:rPr>
      </w:pPr>
    </w:p>
    <w:p w14:paraId="3F9C8096" w14:textId="77777777" w:rsidR="00CF2D53" w:rsidRPr="009C6C52" w:rsidRDefault="00CF2D53" w:rsidP="00CF2D53">
      <w:pPr>
        <w:rPr>
          <w:rFonts w:ascii="Times New Roman" w:hAnsi="Times New Roman" w:cs="Times New Roman"/>
          <w:color w:val="000000" w:themeColor="text1"/>
        </w:rPr>
      </w:pPr>
    </w:p>
    <w:p w14:paraId="0A695ED7" w14:textId="0768206C" w:rsidR="00CF2D53" w:rsidRPr="009C6C52" w:rsidRDefault="00CF6F3E" w:rsidP="00CF6F3E">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3572093" w14:textId="77777777" w:rsidR="00CF2D53" w:rsidRPr="009C6C52" w:rsidRDefault="00CF2D53" w:rsidP="00CF2D53">
      <w:pPr>
        <w:spacing w:line="480" w:lineRule="auto"/>
        <w:jc w:val="both"/>
        <w:rPr>
          <w:rFonts w:ascii="Times New Roman" w:hAnsi="Times New Roman" w:cs="Times New Roman"/>
          <w:b/>
          <w:bCs/>
          <w:color w:val="000000" w:themeColor="text1"/>
          <w:sz w:val="24"/>
          <w:szCs w:val="24"/>
        </w:rPr>
      </w:pPr>
      <w:r w:rsidRPr="009C6C52">
        <w:rPr>
          <w:rFonts w:ascii="Times New Roman" w:hAnsi="Times New Roman" w:cs="Times New Roman"/>
          <w:b/>
          <w:bCs/>
          <w:color w:val="000000" w:themeColor="text1"/>
          <w:sz w:val="24"/>
          <w:szCs w:val="24"/>
        </w:rPr>
        <w:t xml:space="preserve">Table 6: Concentration of Heavy Metal in the Root of </w:t>
      </w:r>
      <w:r w:rsidRPr="009C6C52">
        <w:rPr>
          <w:rFonts w:ascii="Times New Roman" w:hAnsi="Times New Roman" w:cs="Times New Roman"/>
          <w:b/>
          <w:bCs/>
          <w:i/>
          <w:iCs/>
          <w:color w:val="000000" w:themeColor="text1"/>
          <w:sz w:val="24"/>
          <w:szCs w:val="24"/>
        </w:rPr>
        <w:t>Fleurya aestuans</w:t>
      </w:r>
    </w:p>
    <w:tbl>
      <w:tblPr>
        <w:tblStyle w:val="ListTable6Colorful1"/>
        <w:tblW w:w="9148" w:type="dxa"/>
        <w:shd w:val="clear" w:color="auto" w:fill="FFFFFF" w:themeFill="background1"/>
        <w:tblLook w:val="04A0" w:firstRow="1" w:lastRow="0" w:firstColumn="1" w:lastColumn="0" w:noHBand="0" w:noVBand="1"/>
      </w:tblPr>
      <w:tblGrid>
        <w:gridCol w:w="2287"/>
        <w:gridCol w:w="2287"/>
        <w:gridCol w:w="2287"/>
        <w:gridCol w:w="2287"/>
      </w:tblGrid>
      <w:tr w:rsidR="00CF2D53" w:rsidRPr="009C6C52" w14:paraId="71300162" w14:textId="77777777" w:rsidTr="00CF2D53">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2287" w:type="dxa"/>
            <w:tcBorders>
              <w:top w:val="single" w:sz="4" w:space="0" w:color="000000" w:themeColor="text1"/>
              <w:left w:val="nil"/>
              <w:right w:val="nil"/>
            </w:tcBorders>
            <w:shd w:val="clear" w:color="auto" w:fill="FFFFFF" w:themeFill="background1"/>
            <w:hideMark/>
          </w:tcPr>
          <w:p w14:paraId="3089837E"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PARAMETERS</w:t>
            </w:r>
          </w:p>
        </w:tc>
        <w:tc>
          <w:tcPr>
            <w:tcW w:w="2287" w:type="dxa"/>
            <w:tcBorders>
              <w:top w:val="single" w:sz="4" w:space="0" w:color="000000" w:themeColor="text1"/>
              <w:left w:val="nil"/>
              <w:right w:val="nil"/>
            </w:tcBorders>
            <w:shd w:val="clear" w:color="auto" w:fill="FFFFFF" w:themeFill="background1"/>
            <w:hideMark/>
          </w:tcPr>
          <w:p w14:paraId="26863551"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Cd(mg/kg)</w:t>
            </w:r>
          </w:p>
        </w:tc>
        <w:tc>
          <w:tcPr>
            <w:tcW w:w="2287" w:type="dxa"/>
            <w:tcBorders>
              <w:top w:val="single" w:sz="4" w:space="0" w:color="000000" w:themeColor="text1"/>
              <w:left w:val="nil"/>
              <w:right w:val="nil"/>
            </w:tcBorders>
            <w:shd w:val="clear" w:color="auto" w:fill="FFFFFF" w:themeFill="background1"/>
            <w:hideMark/>
          </w:tcPr>
          <w:p w14:paraId="05B83547"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Cu(mg/kg)</w:t>
            </w:r>
          </w:p>
        </w:tc>
        <w:tc>
          <w:tcPr>
            <w:tcW w:w="2287" w:type="dxa"/>
            <w:tcBorders>
              <w:top w:val="single" w:sz="4" w:space="0" w:color="000000" w:themeColor="text1"/>
              <w:left w:val="nil"/>
              <w:right w:val="nil"/>
            </w:tcBorders>
            <w:shd w:val="clear" w:color="auto" w:fill="FFFFFF" w:themeFill="background1"/>
            <w:hideMark/>
          </w:tcPr>
          <w:p w14:paraId="06E097E6"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Pb(mg/kg)</w:t>
            </w:r>
          </w:p>
        </w:tc>
      </w:tr>
      <w:tr w:rsidR="00CF2D53" w:rsidRPr="009C6C52" w14:paraId="03EB3637" w14:textId="77777777" w:rsidTr="00CF2D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59B1FA98"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RT1</w:t>
            </w:r>
          </w:p>
        </w:tc>
        <w:tc>
          <w:tcPr>
            <w:tcW w:w="2287" w:type="dxa"/>
            <w:tcBorders>
              <w:top w:val="nil"/>
              <w:left w:val="nil"/>
              <w:bottom w:val="nil"/>
              <w:right w:val="nil"/>
            </w:tcBorders>
            <w:shd w:val="clear" w:color="auto" w:fill="FFFFFF" w:themeFill="background1"/>
            <w:hideMark/>
          </w:tcPr>
          <w:p w14:paraId="1BE78BF0"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0.53 ± 0.1e</w:t>
            </w:r>
          </w:p>
        </w:tc>
        <w:tc>
          <w:tcPr>
            <w:tcW w:w="2287" w:type="dxa"/>
            <w:tcBorders>
              <w:top w:val="nil"/>
              <w:left w:val="nil"/>
              <w:bottom w:val="nil"/>
              <w:right w:val="nil"/>
            </w:tcBorders>
            <w:shd w:val="clear" w:color="auto" w:fill="FFFFFF" w:themeFill="background1"/>
            <w:hideMark/>
          </w:tcPr>
          <w:p w14:paraId="1CF02D30"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3.83 ± 0.1</w:t>
            </w:r>
            <w:r w:rsidRPr="009C6C52">
              <w:rPr>
                <w:rFonts w:ascii="Times New Roman" w:hAnsi="Times New Roman" w:cs="Times New Roman"/>
                <w:sz w:val="24"/>
                <w:szCs w:val="24"/>
                <w:vertAlign w:val="superscript"/>
              </w:rPr>
              <w:t>h</w:t>
            </w:r>
          </w:p>
        </w:tc>
        <w:tc>
          <w:tcPr>
            <w:tcW w:w="2287" w:type="dxa"/>
            <w:tcBorders>
              <w:top w:val="nil"/>
              <w:left w:val="nil"/>
              <w:bottom w:val="nil"/>
              <w:right w:val="nil"/>
            </w:tcBorders>
            <w:shd w:val="clear" w:color="auto" w:fill="FFFFFF" w:themeFill="background1"/>
            <w:hideMark/>
          </w:tcPr>
          <w:p w14:paraId="45024A5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2.36 ± 0.2</w:t>
            </w:r>
            <w:r w:rsidRPr="009C6C52">
              <w:rPr>
                <w:rFonts w:ascii="Times New Roman" w:hAnsi="Times New Roman" w:cs="Times New Roman"/>
                <w:sz w:val="24"/>
                <w:szCs w:val="24"/>
                <w:vertAlign w:val="superscript"/>
              </w:rPr>
              <w:t>f</w:t>
            </w:r>
          </w:p>
        </w:tc>
      </w:tr>
      <w:tr w:rsidR="00CF2D53" w:rsidRPr="009C6C52" w14:paraId="09ECA186" w14:textId="77777777" w:rsidTr="00CF2D53">
        <w:trPr>
          <w:trHeight w:val="72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718B9573"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RT2</w:t>
            </w:r>
          </w:p>
        </w:tc>
        <w:tc>
          <w:tcPr>
            <w:tcW w:w="2287" w:type="dxa"/>
            <w:tcBorders>
              <w:top w:val="nil"/>
              <w:left w:val="nil"/>
              <w:bottom w:val="nil"/>
              <w:right w:val="nil"/>
            </w:tcBorders>
            <w:shd w:val="clear" w:color="auto" w:fill="FFFFFF" w:themeFill="background1"/>
            <w:hideMark/>
          </w:tcPr>
          <w:p w14:paraId="12F142D5"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0.26 ± 0.0</w:t>
            </w:r>
            <w:r w:rsidRPr="009C6C52">
              <w:rPr>
                <w:rFonts w:ascii="Times New Roman" w:hAnsi="Times New Roman" w:cs="Times New Roman"/>
                <w:sz w:val="24"/>
                <w:szCs w:val="24"/>
                <w:vertAlign w:val="superscript"/>
              </w:rPr>
              <w:t>b</w:t>
            </w:r>
          </w:p>
        </w:tc>
        <w:tc>
          <w:tcPr>
            <w:tcW w:w="2287" w:type="dxa"/>
            <w:tcBorders>
              <w:top w:val="nil"/>
              <w:left w:val="nil"/>
              <w:bottom w:val="nil"/>
              <w:right w:val="nil"/>
            </w:tcBorders>
            <w:shd w:val="clear" w:color="auto" w:fill="FFFFFF" w:themeFill="background1"/>
            <w:hideMark/>
          </w:tcPr>
          <w:p w14:paraId="4C9DA824"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3.33 ± 0.1</w:t>
            </w:r>
            <w:r w:rsidRPr="009C6C52">
              <w:rPr>
                <w:rFonts w:ascii="Times New Roman" w:hAnsi="Times New Roman" w:cs="Times New Roman"/>
                <w:sz w:val="24"/>
                <w:szCs w:val="24"/>
                <w:vertAlign w:val="superscript"/>
              </w:rPr>
              <w:t>g</w:t>
            </w:r>
          </w:p>
        </w:tc>
        <w:tc>
          <w:tcPr>
            <w:tcW w:w="2287" w:type="dxa"/>
            <w:tcBorders>
              <w:top w:val="nil"/>
              <w:left w:val="nil"/>
              <w:bottom w:val="nil"/>
              <w:right w:val="nil"/>
            </w:tcBorders>
            <w:shd w:val="clear" w:color="auto" w:fill="FFFFFF" w:themeFill="background1"/>
            <w:hideMark/>
          </w:tcPr>
          <w:p w14:paraId="574840D9"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1.53 ± 0.2</w:t>
            </w:r>
            <w:r w:rsidRPr="009C6C52">
              <w:rPr>
                <w:rFonts w:ascii="Times New Roman" w:hAnsi="Times New Roman" w:cs="Times New Roman"/>
                <w:sz w:val="24"/>
                <w:szCs w:val="24"/>
                <w:vertAlign w:val="superscript"/>
              </w:rPr>
              <w:t>c</w:t>
            </w:r>
          </w:p>
        </w:tc>
      </w:tr>
      <w:tr w:rsidR="00CF2D53" w:rsidRPr="009C6C52" w14:paraId="160CD86E" w14:textId="77777777" w:rsidTr="00CF2D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55FD393E"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RT3</w:t>
            </w:r>
          </w:p>
        </w:tc>
        <w:tc>
          <w:tcPr>
            <w:tcW w:w="2287" w:type="dxa"/>
            <w:tcBorders>
              <w:top w:val="nil"/>
              <w:left w:val="nil"/>
              <w:bottom w:val="nil"/>
              <w:right w:val="nil"/>
            </w:tcBorders>
            <w:shd w:val="clear" w:color="auto" w:fill="FFFFFF" w:themeFill="background1"/>
            <w:hideMark/>
          </w:tcPr>
          <w:p w14:paraId="6E89D5C3"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1.46 ± 0.1</w:t>
            </w:r>
            <w:r w:rsidRPr="009C6C52">
              <w:rPr>
                <w:rFonts w:ascii="Times New Roman" w:hAnsi="Times New Roman" w:cs="Times New Roman"/>
                <w:sz w:val="24"/>
                <w:szCs w:val="24"/>
                <w:vertAlign w:val="superscript"/>
              </w:rPr>
              <w:t>h</w:t>
            </w:r>
          </w:p>
        </w:tc>
        <w:tc>
          <w:tcPr>
            <w:tcW w:w="2287" w:type="dxa"/>
            <w:tcBorders>
              <w:top w:val="nil"/>
              <w:left w:val="nil"/>
              <w:bottom w:val="nil"/>
              <w:right w:val="nil"/>
            </w:tcBorders>
            <w:shd w:val="clear" w:color="auto" w:fill="FFFFFF" w:themeFill="background1"/>
            <w:hideMark/>
          </w:tcPr>
          <w:p w14:paraId="38DA9CA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3.13 ± 0.1</w:t>
            </w:r>
            <w:r w:rsidRPr="009C6C52">
              <w:rPr>
                <w:rFonts w:ascii="Times New Roman" w:hAnsi="Times New Roman" w:cs="Times New Roman"/>
                <w:sz w:val="24"/>
                <w:szCs w:val="24"/>
                <w:vertAlign w:val="superscript"/>
              </w:rPr>
              <w:t>d</w:t>
            </w:r>
          </w:p>
        </w:tc>
        <w:tc>
          <w:tcPr>
            <w:tcW w:w="2287" w:type="dxa"/>
            <w:tcBorders>
              <w:top w:val="nil"/>
              <w:left w:val="nil"/>
              <w:bottom w:val="nil"/>
              <w:right w:val="nil"/>
            </w:tcBorders>
            <w:shd w:val="clear" w:color="auto" w:fill="FFFFFF" w:themeFill="background1"/>
            <w:hideMark/>
          </w:tcPr>
          <w:p w14:paraId="35B9054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8.96 ± 0.1</w:t>
            </w:r>
            <w:r w:rsidRPr="009C6C52">
              <w:rPr>
                <w:rFonts w:ascii="Times New Roman" w:hAnsi="Times New Roman" w:cs="Times New Roman"/>
                <w:sz w:val="24"/>
                <w:szCs w:val="24"/>
                <w:vertAlign w:val="superscript"/>
              </w:rPr>
              <w:t>i</w:t>
            </w:r>
          </w:p>
        </w:tc>
      </w:tr>
      <w:tr w:rsidR="00CF2D53" w:rsidRPr="009C6C52" w14:paraId="7B365A13" w14:textId="77777777" w:rsidTr="00CF2D53">
        <w:trPr>
          <w:trHeight w:val="72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05D7A0B2"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RT4</w:t>
            </w:r>
          </w:p>
        </w:tc>
        <w:tc>
          <w:tcPr>
            <w:tcW w:w="2287" w:type="dxa"/>
            <w:tcBorders>
              <w:top w:val="nil"/>
              <w:left w:val="nil"/>
              <w:bottom w:val="nil"/>
              <w:right w:val="nil"/>
            </w:tcBorders>
            <w:shd w:val="clear" w:color="auto" w:fill="FFFFFF" w:themeFill="background1"/>
            <w:hideMark/>
          </w:tcPr>
          <w:p w14:paraId="3C3C9100"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2.36 ± 0.2</w:t>
            </w:r>
            <w:r w:rsidRPr="009C6C52">
              <w:rPr>
                <w:rFonts w:ascii="Times New Roman" w:hAnsi="Times New Roman" w:cs="Times New Roman"/>
                <w:sz w:val="24"/>
                <w:szCs w:val="24"/>
                <w:vertAlign w:val="superscript"/>
              </w:rPr>
              <w:t>i</w:t>
            </w:r>
          </w:p>
        </w:tc>
        <w:tc>
          <w:tcPr>
            <w:tcW w:w="2287" w:type="dxa"/>
            <w:tcBorders>
              <w:top w:val="nil"/>
              <w:left w:val="nil"/>
              <w:bottom w:val="nil"/>
              <w:right w:val="nil"/>
            </w:tcBorders>
            <w:shd w:val="clear" w:color="auto" w:fill="FFFFFF" w:themeFill="background1"/>
            <w:hideMark/>
          </w:tcPr>
          <w:p w14:paraId="7A9379A6"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1.63 ± 0.1</w:t>
            </w:r>
            <w:r w:rsidRPr="009C6C52">
              <w:rPr>
                <w:rFonts w:ascii="Times New Roman" w:hAnsi="Times New Roman" w:cs="Times New Roman"/>
                <w:sz w:val="24"/>
                <w:szCs w:val="24"/>
                <w:vertAlign w:val="superscript"/>
              </w:rPr>
              <w:t>b</w:t>
            </w:r>
          </w:p>
        </w:tc>
        <w:tc>
          <w:tcPr>
            <w:tcW w:w="2287" w:type="dxa"/>
            <w:tcBorders>
              <w:top w:val="nil"/>
              <w:left w:val="nil"/>
              <w:bottom w:val="nil"/>
              <w:right w:val="nil"/>
            </w:tcBorders>
            <w:shd w:val="clear" w:color="auto" w:fill="FFFFFF" w:themeFill="background1"/>
            <w:hideMark/>
          </w:tcPr>
          <w:p w14:paraId="06AECE8B"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1.90 ± 0.2</w:t>
            </w:r>
            <w:r w:rsidRPr="009C6C52">
              <w:rPr>
                <w:rFonts w:ascii="Times New Roman" w:hAnsi="Times New Roman" w:cs="Times New Roman"/>
                <w:sz w:val="24"/>
                <w:szCs w:val="24"/>
                <w:vertAlign w:val="superscript"/>
              </w:rPr>
              <w:t>d</w:t>
            </w:r>
          </w:p>
        </w:tc>
      </w:tr>
      <w:tr w:rsidR="00CF2D53" w:rsidRPr="009C6C52" w14:paraId="340B43B0" w14:textId="77777777" w:rsidTr="00CF2D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6F2A71DA"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RT5</w:t>
            </w:r>
          </w:p>
        </w:tc>
        <w:tc>
          <w:tcPr>
            <w:tcW w:w="2287" w:type="dxa"/>
            <w:tcBorders>
              <w:top w:val="nil"/>
              <w:left w:val="nil"/>
              <w:bottom w:val="nil"/>
              <w:right w:val="nil"/>
            </w:tcBorders>
            <w:shd w:val="clear" w:color="auto" w:fill="FFFFFF" w:themeFill="background1"/>
            <w:hideMark/>
          </w:tcPr>
          <w:p w14:paraId="4A5EA836"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0.73 ± 0.1</w:t>
            </w:r>
            <w:r w:rsidRPr="009C6C52">
              <w:rPr>
                <w:rFonts w:ascii="Times New Roman" w:hAnsi="Times New Roman" w:cs="Times New Roman"/>
                <w:sz w:val="24"/>
                <w:szCs w:val="24"/>
                <w:vertAlign w:val="superscript"/>
              </w:rPr>
              <w:t>f</w:t>
            </w:r>
          </w:p>
        </w:tc>
        <w:tc>
          <w:tcPr>
            <w:tcW w:w="2287" w:type="dxa"/>
            <w:tcBorders>
              <w:top w:val="nil"/>
              <w:left w:val="nil"/>
              <w:bottom w:val="nil"/>
              <w:right w:val="nil"/>
            </w:tcBorders>
            <w:shd w:val="clear" w:color="auto" w:fill="FFFFFF" w:themeFill="background1"/>
            <w:hideMark/>
          </w:tcPr>
          <w:p w14:paraId="2C680EB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3.13 ± 0.1</w:t>
            </w:r>
            <w:r w:rsidRPr="009C6C52">
              <w:rPr>
                <w:rFonts w:ascii="Times New Roman" w:hAnsi="Times New Roman" w:cs="Times New Roman"/>
                <w:sz w:val="24"/>
                <w:szCs w:val="24"/>
                <w:vertAlign w:val="superscript"/>
              </w:rPr>
              <w:t>e</w:t>
            </w:r>
          </w:p>
        </w:tc>
        <w:tc>
          <w:tcPr>
            <w:tcW w:w="2287" w:type="dxa"/>
            <w:tcBorders>
              <w:top w:val="nil"/>
              <w:left w:val="nil"/>
              <w:bottom w:val="nil"/>
              <w:right w:val="nil"/>
            </w:tcBorders>
            <w:shd w:val="clear" w:color="auto" w:fill="FFFFFF" w:themeFill="background1"/>
            <w:hideMark/>
          </w:tcPr>
          <w:p w14:paraId="2F0A2A73"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7.13 ± 0.1</w:t>
            </w:r>
            <w:r w:rsidRPr="009C6C52">
              <w:rPr>
                <w:rFonts w:ascii="Times New Roman" w:hAnsi="Times New Roman" w:cs="Times New Roman"/>
                <w:sz w:val="24"/>
                <w:szCs w:val="24"/>
                <w:vertAlign w:val="superscript"/>
              </w:rPr>
              <w:t>h</w:t>
            </w:r>
          </w:p>
        </w:tc>
      </w:tr>
      <w:tr w:rsidR="00CF2D53" w:rsidRPr="009C6C52" w14:paraId="515C54E8" w14:textId="77777777" w:rsidTr="00CF2D53">
        <w:trPr>
          <w:trHeight w:val="72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2F307C79"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RT6</w:t>
            </w:r>
          </w:p>
        </w:tc>
        <w:tc>
          <w:tcPr>
            <w:tcW w:w="2287" w:type="dxa"/>
            <w:tcBorders>
              <w:top w:val="nil"/>
              <w:left w:val="nil"/>
              <w:bottom w:val="nil"/>
              <w:right w:val="nil"/>
            </w:tcBorders>
            <w:shd w:val="clear" w:color="auto" w:fill="FFFFFF" w:themeFill="background1"/>
            <w:hideMark/>
          </w:tcPr>
          <w:p w14:paraId="7223F702"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0.40 ± 0.1</w:t>
            </w:r>
            <w:r w:rsidRPr="009C6C52">
              <w:rPr>
                <w:rFonts w:ascii="Times New Roman" w:hAnsi="Times New Roman" w:cs="Times New Roman"/>
                <w:sz w:val="24"/>
                <w:szCs w:val="24"/>
                <w:vertAlign w:val="superscript"/>
              </w:rPr>
              <w:t>d</w:t>
            </w:r>
          </w:p>
        </w:tc>
        <w:tc>
          <w:tcPr>
            <w:tcW w:w="2287" w:type="dxa"/>
            <w:tcBorders>
              <w:top w:val="nil"/>
              <w:left w:val="nil"/>
              <w:bottom w:val="nil"/>
              <w:right w:val="nil"/>
            </w:tcBorders>
            <w:shd w:val="clear" w:color="auto" w:fill="FFFFFF" w:themeFill="background1"/>
            <w:hideMark/>
          </w:tcPr>
          <w:p w14:paraId="68C80BC0"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3.16 ± 0.1</w:t>
            </w:r>
            <w:r w:rsidRPr="009C6C52">
              <w:rPr>
                <w:rFonts w:ascii="Times New Roman" w:hAnsi="Times New Roman" w:cs="Times New Roman"/>
                <w:sz w:val="24"/>
                <w:szCs w:val="24"/>
                <w:vertAlign w:val="superscript"/>
              </w:rPr>
              <w:t>f</w:t>
            </w:r>
          </w:p>
        </w:tc>
        <w:tc>
          <w:tcPr>
            <w:tcW w:w="2287" w:type="dxa"/>
            <w:tcBorders>
              <w:top w:val="nil"/>
              <w:left w:val="nil"/>
              <w:bottom w:val="nil"/>
              <w:right w:val="nil"/>
            </w:tcBorders>
            <w:shd w:val="clear" w:color="auto" w:fill="FFFFFF" w:themeFill="background1"/>
            <w:hideMark/>
          </w:tcPr>
          <w:p w14:paraId="5D77A0AF"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2.30 ± 0.1</w:t>
            </w:r>
            <w:r w:rsidRPr="009C6C52">
              <w:rPr>
                <w:rFonts w:ascii="Times New Roman" w:hAnsi="Times New Roman" w:cs="Times New Roman"/>
                <w:sz w:val="24"/>
                <w:szCs w:val="24"/>
                <w:vertAlign w:val="superscript"/>
              </w:rPr>
              <w:t>e</w:t>
            </w:r>
          </w:p>
        </w:tc>
      </w:tr>
      <w:tr w:rsidR="00CF2D53" w:rsidRPr="009C6C52" w14:paraId="2C143951" w14:textId="77777777" w:rsidTr="00CF2D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5E32215F"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RT7</w:t>
            </w:r>
          </w:p>
        </w:tc>
        <w:tc>
          <w:tcPr>
            <w:tcW w:w="2287" w:type="dxa"/>
            <w:tcBorders>
              <w:top w:val="nil"/>
              <w:left w:val="nil"/>
              <w:bottom w:val="nil"/>
              <w:right w:val="nil"/>
            </w:tcBorders>
            <w:shd w:val="clear" w:color="auto" w:fill="FFFFFF" w:themeFill="background1"/>
            <w:hideMark/>
          </w:tcPr>
          <w:p w14:paraId="4437123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0.13 ± 0.0</w:t>
            </w:r>
            <w:r w:rsidRPr="009C6C52">
              <w:rPr>
                <w:rFonts w:ascii="Times New Roman" w:hAnsi="Times New Roman" w:cs="Times New Roman"/>
                <w:sz w:val="24"/>
                <w:szCs w:val="24"/>
                <w:vertAlign w:val="superscript"/>
              </w:rPr>
              <w:t>a</w:t>
            </w:r>
          </w:p>
        </w:tc>
        <w:tc>
          <w:tcPr>
            <w:tcW w:w="2287" w:type="dxa"/>
            <w:tcBorders>
              <w:top w:val="nil"/>
              <w:left w:val="nil"/>
              <w:bottom w:val="nil"/>
              <w:right w:val="nil"/>
            </w:tcBorders>
            <w:shd w:val="clear" w:color="auto" w:fill="FFFFFF" w:themeFill="background1"/>
            <w:hideMark/>
          </w:tcPr>
          <w:p w14:paraId="0FC3174F"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1.96 ± 0.2</w:t>
            </w:r>
            <w:r w:rsidRPr="009C6C52">
              <w:rPr>
                <w:rFonts w:ascii="Times New Roman" w:hAnsi="Times New Roman" w:cs="Times New Roman"/>
                <w:sz w:val="24"/>
                <w:szCs w:val="24"/>
                <w:vertAlign w:val="superscript"/>
              </w:rPr>
              <w:t>c</w:t>
            </w:r>
          </w:p>
        </w:tc>
        <w:tc>
          <w:tcPr>
            <w:tcW w:w="2287" w:type="dxa"/>
            <w:tcBorders>
              <w:top w:val="nil"/>
              <w:left w:val="nil"/>
              <w:bottom w:val="nil"/>
              <w:right w:val="nil"/>
            </w:tcBorders>
            <w:shd w:val="clear" w:color="auto" w:fill="FFFFFF" w:themeFill="background1"/>
            <w:hideMark/>
          </w:tcPr>
          <w:p w14:paraId="4A61FC2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1.06 ± 0.1</w:t>
            </w:r>
            <w:r w:rsidRPr="009C6C52">
              <w:rPr>
                <w:rFonts w:ascii="Times New Roman" w:hAnsi="Times New Roman" w:cs="Times New Roman"/>
                <w:sz w:val="24"/>
                <w:szCs w:val="24"/>
                <w:vertAlign w:val="superscript"/>
              </w:rPr>
              <w:t>a</w:t>
            </w:r>
          </w:p>
        </w:tc>
      </w:tr>
      <w:tr w:rsidR="00CF2D53" w:rsidRPr="009C6C52" w14:paraId="7FDA690E" w14:textId="77777777" w:rsidTr="00CF2D53">
        <w:trPr>
          <w:trHeight w:val="72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1EE7B2A4"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RT8</w:t>
            </w:r>
          </w:p>
        </w:tc>
        <w:tc>
          <w:tcPr>
            <w:tcW w:w="2287" w:type="dxa"/>
            <w:tcBorders>
              <w:top w:val="nil"/>
              <w:left w:val="nil"/>
              <w:bottom w:val="nil"/>
              <w:right w:val="nil"/>
            </w:tcBorders>
            <w:shd w:val="clear" w:color="auto" w:fill="FFFFFF" w:themeFill="background1"/>
            <w:hideMark/>
          </w:tcPr>
          <w:p w14:paraId="39BD0BBB"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0.73 ± 0.0</w:t>
            </w:r>
            <w:r w:rsidRPr="009C6C52">
              <w:rPr>
                <w:rFonts w:ascii="Times New Roman" w:hAnsi="Times New Roman" w:cs="Times New Roman"/>
                <w:sz w:val="24"/>
                <w:szCs w:val="24"/>
                <w:vertAlign w:val="superscript"/>
              </w:rPr>
              <w:t>g</w:t>
            </w:r>
          </w:p>
        </w:tc>
        <w:tc>
          <w:tcPr>
            <w:tcW w:w="2287" w:type="dxa"/>
            <w:tcBorders>
              <w:top w:val="nil"/>
              <w:left w:val="nil"/>
              <w:bottom w:val="nil"/>
              <w:right w:val="nil"/>
            </w:tcBorders>
            <w:shd w:val="clear" w:color="auto" w:fill="FFFFFF" w:themeFill="background1"/>
            <w:hideMark/>
          </w:tcPr>
          <w:p w14:paraId="2477C9B8"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4.03 ± 0.1</w:t>
            </w:r>
            <w:r w:rsidRPr="009C6C52">
              <w:rPr>
                <w:rFonts w:ascii="Times New Roman" w:hAnsi="Times New Roman" w:cs="Times New Roman"/>
                <w:sz w:val="24"/>
                <w:szCs w:val="24"/>
                <w:vertAlign w:val="superscript"/>
              </w:rPr>
              <w:t>i</w:t>
            </w:r>
          </w:p>
        </w:tc>
        <w:tc>
          <w:tcPr>
            <w:tcW w:w="2287" w:type="dxa"/>
            <w:tcBorders>
              <w:top w:val="nil"/>
              <w:left w:val="nil"/>
              <w:bottom w:val="nil"/>
              <w:right w:val="nil"/>
            </w:tcBorders>
            <w:shd w:val="clear" w:color="auto" w:fill="FFFFFF" w:themeFill="background1"/>
            <w:hideMark/>
          </w:tcPr>
          <w:p w14:paraId="228267F2"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3.80 ± 0.1</w:t>
            </w:r>
            <w:r w:rsidRPr="009C6C52">
              <w:rPr>
                <w:rFonts w:ascii="Times New Roman" w:hAnsi="Times New Roman" w:cs="Times New Roman"/>
                <w:sz w:val="24"/>
                <w:szCs w:val="24"/>
                <w:vertAlign w:val="superscript"/>
              </w:rPr>
              <w:t>g</w:t>
            </w:r>
          </w:p>
        </w:tc>
      </w:tr>
      <w:tr w:rsidR="00CF2D53" w:rsidRPr="009C6C52" w14:paraId="7BE27859" w14:textId="77777777" w:rsidTr="00CF2D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nil"/>
              <w:right w:val="nil"/>
            </w:tcBorders>
            <w:shd w:val="clear" w:color="auto" w:fill="FFFFFF" w:themeFill="background1"/>
            <w:hideMark/>
          </w:tcPr>
          <w:p w14:paraId="78FD3C7D"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RT9</w:t>
            </w:r>
          </w:p>
        </w:tc>
        <w:tc>
          <w:tcPr>
            <w:tcW w:w="2287" w:type="dxa"/>
            <w:tcBorders>
              <w:top w:val="nil"/>
              <w:left w:val="nil"/>
              <w:bottom w:val="nil"/>
              <w:right w:val="nil"/>
            </w:tcBorders>
            <w:shd w:val="clear" w:color="auto" w:fill="FFFFFF" w:themeFill="background1"/>
            <w:hideMark/>
          </w:tcPr>
          <w:p w14:paraId="260671BC"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vertAlign w:val="superscript"/>
              </w:rPr>
              <w:t xml:space="preserve">          _</w:t>
            </w:r>
          </w:p>
        </w:tc>
        <w:tc>
          <w:tcPr>
            <w:tcW w:w="2287" w:type="dxa"/>
            <w:tcBorders>
              <w:top w:val="nil"/>
              <w:left w:val="nil"/>
              <w:bottom w:val="nil"/>
              <w:right w:val="nil"/>
            </w:tcBorders>
            <w:shd w:val="clear" w:color="auto" w:fill="FFFFFF" w:themeFill="background1"/>
            <w:hideMark/>
          </w:tcPr>
          <w:p w14:paraId="6046098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vertAlign w:val="superscript"/>
              </w:rPr>
              <w:t xml:space="preserve">          _</w:t>
            </w:r>
          </w:p>
        </w:tc>
        <w:tc>
          <w:tcPr>
            <w:tcW w:w="2287" w:type="dxa"/>
            <w:tcBorders>
              <w:top w:val="nil"/>
              <w:left w:val="nil"/>
              <w:bottom w:val="nil"/>
              <w:right w:val="nil"/>
            </w:tcBorders>
            <w:shd w:val="clear" w:color="auto" w:fill="FFFFFF" w:themeFill="background1"/>
            <w:hideMark/>
          </w:tcPr>
          <w:p w14:paraId="79E907F0"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vertAlign w:val="superscript"/>
              </w:rPr>
              <w:t xml:space="preserve">           _</w:t>
            </w:r>
          </w:p>
        </w:tc>
      </w:tr>
      <w:tr w:rsidR="00CF2D53" w:rsidRPr="009C6C52" w14:paraId="0E2E3DB2" w14:textId="77777777" w:rsidTr="00CF2D53">
        <w:trPr>
          <w:trHeight w:val="727"/>
        </w:trPr>
        <w:tc>
          <w:tcPr>
            <w:cnfStyle w:val="001000000000" w:firstRow="0" w:lastRow="0" w:firstColumn="1" w:lastColumn="0" w:oddVBand="0" w:evenVBand="0" w:oddHBand="0" w:evenHBand="0" w:firstRowFirstColumn="0" w:firstRowLastColumn="0" w:lastRowFirstColumn="0" w:lastRowLastColumn="0"/>
            <w:tcW w:w="2287" w:type="dxa"/>
            <w:tcBorders>
              <w:top w:val="nil"/>
              <w:left w:val="nil"/>
              <w:bottom w:val="single" w:sz="4" w:space="0" w:color="000000" w:themeColor="text1"/>
              <w:right w:val="nil"/>
            </w:tcBorders>
            <w:shd w:val="clear" w:color="auto" w:fill="FFFFFF" w:themeFill="background1"/>
            <w:hideMark/>
          </w:tcPr>
          <w:p w14:paraId="3A2FD968"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RT10</w:t>
            </w:r>
          </w:p>
        </w:tc>
        <w:tc>
          <w:tcPr>
            <w:tcW w:w="2287" w:type="dxa"/>
            <w:tcBorders>
              <w:top w:val="nil"/>
              <w:left w:val="nil"/>
              <w:bottom w:val="single" w:sz="4" w:space="0" w:color="000000" w:themeColor="text1"/>
              <w:right w:val="nil"/>
            </w:tcBorders>
            <w:shd w:val="clear" w:color="auto" w:fill="FFFFFF" w:themeFill="background1"/>
            <w:hideMark/>
          </w:tcPr>
          <w:p w14:paraId="58B433FC"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0.33 ± 0.0</w:t>
            </w:r>
            <w:r w:rsidRPr="009C6C52">
              <w:rPr>
                <w:rFonts w:ascii="Times New Roman" w:hAnsi="Times New Roman" w:cs="Times New Roman"/>
                <w:sz w:val="24"/>
                <w:szCs w:val="24"/>
                <w:vertAlign w:val="superscript"/>
              </w:rPr>
              <w:t>c</w:t>
            </w:r>
          </w:p>
        </w:tc>
        <w:tc>
          <w:tcPr>
            <w:tcW w:w="2287" w:type="dxa"/>
            <w:tcBorders>
              <w:top w:val="nil"/>
              <w:left w:val="nil"/>
              <w:bottom w:val="single" w:sz="4" w:space="0" w:color="000000" w:themeColor="text1"/>
              <w:right w:val="nil"/>
            </w:tcBorders>
            <w:shd w:val="clear" w:color="auto" w:fill="FFFFFF" w:themeFill="background1"/>
            <w:hideMark/>
          </w:tcPr>
          <w:p w14:paraId="143B3626"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0.96 ± 0.3</w:t>
            </w:r>
            <w:r w:rsidRPr="009C6C52">
              <w:rPr>
                <w:rFonts w:ascii="Times New Roman" w:hAnsi="Times New Roman" w:cs="Times New Roman"/>
                <w:sz w:val="24"/>
                <w:szCs w:val="24"/>
                <w:vertAlign w:val="superscript"/>
              </w:rPr>
              <w:t>a</w:t>
            </w:r>
          </w:p>
        </w:tc>
        <w:tc>
          <w:tcPr>
            <w:tcW w:w="2287" w:type="dxa"/>
            <w:tcBorders>
              <w:top w:val="nil"/>
              <w:left w:val="nil"/>
              <w:bottom w:val="single" w:sz="4" w:space="0" w:color="000000" w:themeColor="text1"/>
              <w:right w:val="nil"/>
            </w:tcBorders>
            <w:shd w:val="clear" w:color="auto" w:fill="FFFFFF" w:themeFill="background1"/>
            <w:hideMark/>
          </w:tcPr>
          <w:p w14:paraId="3E98FCFD"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1.20 ± 0.0</w:t>
            </w:r>
            <w:r w:rsidRPr="009C6C52">
              <w:rPr>
                <w:rFonts w:ascii="Times New Roman" w:hAnsi="Times New Roman" w:cs="Times New Roman"/>
                <w:sz w:val="24"/>
                <w:szCs w:val="24"/>
                <w:vertAlign w:val="superscript"/>
              </w:rPr>
              <w:t>b</w:t>
            </w:r>
          </w:p>
        </w:tc>
      </w:tr>
    </w:tbl>
    <w:p w14:paraId="1F018997" w14:textId="77777777" w:rsidR="00CF2D53" w:rsidRPr="009C6C52" w:rsidRDefault="00CF2D53" w:rsidP="00CF2D53">
      <w:pPr>
        <w:spacing w:line="240" w:lineRule="auto"/>
        <w:jc w:val="both"/>
        <w:rPr>
          <w:rFonts w:ascii="Times New Roman" w:hAnsi="Times New Roman" w:cs="Times New Roman"/>
          <w:color w:val="000000" w:themeColor="text1"/>
          <w:sz w:val="20"/>
          <w:szCs w:val="20"/>
        </w:rPr>
      </w:pPr>
      <w:r w:rsidRPr="009C6C52">
        <w:rPr>
          <w:rFonts w:ascii="Times New Roman" w:hAnsi="Times New Roman" w:cs="Times New Roman"/>
          <w:color w:val="000000" w:themeColor="text1"/>
          <w:sz w:val="20"/>
          <w:szCs w:val="20"/>
        </w:rPr>
        <w:t xml:space="preserve">Note: RT1= 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Cu- simulated soil without </w:t>
      </w:r>
      <w:r w:rsidRPr="009C6C52">
        <w:rPr>
          <w:rFonts w:ascii="Times New Roman" w:hAnsi="Times New Roman" w:cs="Times New Roman"/>
          <w:i/>
          <w:iCs/>
          <w:color w:val="000000" w:themeColor="text1"/>
          <w:sz w:val="20"/>
          <w:szCs w:val="20"/>
        </w:rPr>
        <w:t>Aspergillus. niger</w:t>
      </w:r>
      <w:r w:rsidRPr="009C6C52">
        <w:rPr>
          <w:rFonts w:ascii="Times New Roman" w:hAnsi="Times New Roman" w:cs="Times New Roman"/>
          <w:color w:val="000000" w:themeColor="text1"/>
          <w:sz w:val="20"/>
          <w:szCs w:val="20"/>
        </w:rPr>
        <w:t xml:space="preserve"> , RT2=  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Cu-simulated soil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 RT3=root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Pb-simulated soil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RT4=root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Cd-simulated soil with </w:t>
      </w:r>
      <w:r w:rsidRPr="009C6C52">
        <w:rPr>
          <w:rFonts w:ascii="Times New Roman" w:hAnsi="Times New Roman" w:cs="Times New Roman"/>
          <w:i/>
          <w:iCs/>
          <w:color w:val="000000" w:themeColor="text1"/>
          <w:sz w:val="20"/>
          <w:szCs w:val="20"/>
        </w:rPr>
        <w:t>A.niger</w:t>
      </w:r>
      <w:r w:rsidRPr="009C6C52">
        <w:rPr>
          <w:rFonts w:ascii="Times New Roman" w:hAnsi="Times New Roman" w:cs="Times New Roman"/>
          <w:color w:val="000000" w:themeColor="text1"/>
          <w:sz w:val="20"/>
          <w:szCs w:val="20"/>
        </w:rPr>
        <w:t xml:space="preserve">, RT5=root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Pb-simulated soil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RT6=root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Ctrl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RT7=root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Ctrl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,RT8=root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Ahm-simulated soil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 RT9=root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Cd-simulated soil without</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RT10=root of </w:t>
      </w:r>
      <w:r w:rsidRPr="009C6C52">
        <w:rPr>
          <w:rFonts w:ascii="Times New Roman" w:hAnsi="Times New Roman" w:cs="Times New Roman"/>
          <w:i/>
          <w:iCs/>
          <w:color w:val="000000" w:themeColor="text1"/>
          <w:sz w:val="20"/>
          <w:szCs w:val="20"/>
        </w:rPr>
        <w:t>F. aestuans</w:t>
      </w:r>
      <w:r w:rsidRPr="009C6C52">
        <w:rPr>
          <w:rFonts w:ascii="Times New Roman" w:hAnsi="Times New Roman" w:cs="Times New Roman"/>
          <w:color w:val="000000" w:themeColor="text1"/>
          <w:sz w:val="20"/>
          <w:szCs w:val="20"/>
        </w:rPr>
        <w:t xml:space="preserve"> grown on Ahm-simulated soil with </w:t>
      </w:r>
      <w:r w:rsidRPr="009C6C52">
        <w:rPr>
          <w:rFonts w:ascii="Times New Roman" w:hAnsi="Times New Roman" w:cs="Times New Roman"/>
          <w:i/>
          <w:iCs/>
          <w:color w:val="000000" w:themeColor="text1"/>
          <w:sz w:val="20"/>
          <w:szCs w:val="20"/>
        </w:rPr>
        <w:t>A. niger.</w:t>
      </w:r>
    </w:p>
    <w:p w14:paraId="19083AFA" w14:textId="77777777" w:rsidR="00CF2D53" w:rsidRPr="009C6C52" w:rsidRDefault="00CF2D53" w:rsidP="00CF2D53">
      <w:pPr>
        <w:rPr>
          <w:rFonts w:ascii="Times New Roman" w:hAnsi="Times New Roman" w:cs="Times New Roman"/>
          <w:color w:val="000000" w:themeColor="text1"/>
        </w:rPr>
      </w:pPr>
    </w:p>
    <w:p w14:paraId="6BCB497B" w14:textId="77777777" w:rsidR="00CF2D53" w:rsidRDefault="00CF2D53" w:rsidP="00CF2D53">
      <w:pPr>
        <w:rPr>
          <w:rFonts w:ascii="Times New Roman" w:hAnsi="Times New Roman" w:cs="Times New Roman"/>
          <w:color w:val="000000" w:themeColor="text1"/>
        </w:rPr>
      </w:pPr>
    </w:p>
    <w:p w14:paraId="40B07932" w14:textId="77777777" w:rsidR="00CF6F3E" w:rsidRDefault="00CF6F3E" w:rsidP="00CF2D53">
      <w:pPr>
        <w:rPr>
          <w:rFonts w:ascii="Times New Roman" w:hAnsi="Times New Roman" w:cs="Times New Roman"/>
          <w:color w:val="000000" w:themeColor="text1"/>
        </w:rPr>
      </w:pPr>
    </w:p>
    <w:p w14:paraId="4D264237" w14:textId="77777777" w:rsidR="00CF6F3E" w:rsidRDefault="00CF6F3E" w:rsidP="00CF2D53">
      <w:pPr>
        <w:rPr>
          <w:rFonts w:ascii="Times New Roman" w:hAnsi="Times New Roman" w:cs="Times New Roman"/>
          <w:color w:val="000000" w:themeColor="text1"/>
        </w:rPr>
      </w:pPr>
    </w:p>
    <w:p w14:paraId="4FC703A8" w14:textId="77777777" w:rsidR="00CF6F3E" w:rsidRDefault="00CF6F3E" w:rsidP="00CF2D53">
      <w:pPr>
        <w:rPr>
          <w:rFonts w:ascii="Times New Roman" w:hAnsi="Times New Roman" w:cs="Times New Roman"/>
          <w:color w:val="000000" w:themeColor="text1"/>
        </w:rPr>
      </w:pPr>
    </w:p>
    <w:p w14:paraId="20E42F68" w14:textId="77777777" w:rsidR="00CF6F3E" w:rsidRPr="009C6C52" w:rsidRDefault="00CF6F3E" w:rsidP="00CF2D53">
      <w:pPr>
        <w:rPr>
          <w:rFonts w:ascii="Times New Roman" w:hAnsi="Times New Roman" w:cs="Times New Roman"/>
          <w:color w:val="000000" w:themeColor="text1"/>
        </w:rPr>
      </w:pPr>
    </w:p>
    <w:p w14:paraId="70CEEA84" w14:textId="77777777" w:rsidR="00CF2D53" w:rsidRPr="009C6C52" w:rsidRDefault="00CF2D53" w:rsidP="00CF2D53">
      <w:pPr>
        <w:spacing w:line="480" w:lineRule="auto"/>
        <w:jc w:val="both"/>
        <w:rPr>
          <w:rFonts w:ascii="Times New Roman" w:hAnsi="Times New Roman" w:cs="Times New Roman"/>
          <w:color w:val="000000" w:themeColor="text1"/>
          <w:sz w:val="24"/>
          <w:szCs w:val="24"/>
        </w:rPr>
      </w:pPr>
      <w:r w:rsidRPr="009C6C52">
        <w:rPr>
          <w:rFonts w:ascii="Times New Roman" w:hAnsi="Times New Roman" w:cs="Times New Roman"/>
          <w:b/>
          <w:bCs/>
          <w:color w:val="000000" w:themeColor="text1"/>
          <w:sz w:val="24"/>
          <w:szCs w:val="24"/>
        </w:rPr>
        <w:t>Table 7: Concentration of Heavy Metal in Soil Samples</w:t>
      </w:r>
    </w:p>
    <w:tbl>
      <w:tblPr>
        <w:tblStyle w:val="ListTable6Colorful1"/>
        <w:tblW w:w="0" w:type="auto"/>
        <w:shd w:val="clear" w:color="auto" w:fill="FFFFFF" w:themeFill="background1"/>
        <w:tblLook w:val="04A0" w:firstRow="1" w:lastRow="0" w:firstColumn="1" w:lastColumn="0" w:noHBand="0" w:noVBand="1"/>
      </w:tblPr>
      <w:tblGrid>
        <w:gridCol w:w="2083"/>
        <w:gridCol w:w="2061"/>
        <w:gridCol w:w="2061"/>
        <w:gridCol w:w="2060"/>
      </w:tblGrid>
      <w:tr w:rsidR="00CF2D53" w:rsidRPr="009C6C52" w14:paraId="65F7C5CA" w14:textId="77777777" w:rsidTr="00CF6F3E">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083" w:type="dxa"/>
            <w:tcBorders>
              <w:top w:val="single" w:sz="4" w:space="0" w:color="000000" w:themeColor="text1"/>
              <w:left w:val="nil"/>
              <w:right w:val="nil"/>
            </w:tcBorders>
            <w:shd w:val="clear" w:color="auto" w:fill="FFFFFF" w:themeFill="background1"/>
            <w:hideMark/>
          </w:tcPr>
          <w:p w14:paraId="4D07CD74"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PARAMETERS</w:t>
            </w:r>
          </w:p>
        </w:tc>
        <w:tc>
          <w:tcPr>
            <w:tcW w:w="2061" w:type="dxa"/>
            <w:tcBorders>
              <w:top w:val="single" w:sz="4" w:space="0" w:color="000000" w:themeColor="text1"/>
              <w:left w:val="nil"/>
              <w:right w:val="nil"/>
            </w:tcBorders>
            <w:shd w:val="clear" w:color="auto" w:fill="FFFFFF" w:themeFill="background1"/>
            <w:hideMark/>
          </w:tcPr>
          <w:p w14:paraId="3F61AC97"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Cd(mg/kg)</w:t>
            </w:r>
          </w:p>
        </w:tc>
        <w:tc>
          <w:tcPr>
            <w:tcW w:w="2061" w:type="dxa"/>
            <w:tcBorders>
              <w:top w:val="single" w:sz="4" w:space="0" w:color="000000" w:themeColor="text1"/>
              <w:left w:val="nil"/>
              <w:right w:val="nil"/>
            </w:tcBorders>
            <w:shd w:val="clear" w:color="auto" w:fill="FFFFFF" w:themeFill="background1"/>
            <w:hideMark/>
          </w:tcPr>
          <w:p w14:paraId="2126E158"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Cu(mg/kg)</w:t>
            </w:r>
          </w:p>
        </w:tc>
        <w:tc>
          <w:tcPr>
            <w:tcW w:w="2060" w:type="dxa"/>
            <w:tcBorders>
              <w:top w:val="single" w:sz="4" w:space="0" w:color="000000" w:themeColor="text1"/>
              <w:left w:val="nil"/>
              <w:right w:val="nil"/>
            </w:tcBorders>
            <w:shd w:val="clear" w:color="auto" w:fill="FFFFFF" w:themeFill="background1"/>
            <w:hideMark/>
          </w:tcPr>
          <w:p w14:paraId="6B9FA131" w14:textId="77777777" w:rsidR="00CF2D53" w:rsidRPr="009C6C52" w:rsidRDefault="00CF2D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6C52">
              <w:rPr>
                <w:rFonts w:ascii="Times New Roman" w:hAnsi="Times New Roman" w:cs="Times New Roman"/>
                <w:sz w:val="24"/>
                <w:szCs w:val="24"/>
              </w:rPr>
              <w:t>Pb(mg/kg)</w:t>
            </w:r>
          </w:p>
        </w:tc>
      </w:tr>
      <w:tr w:rsidR="00CF2D53" w:rsidRPr="009C6C52" w14:paraId="3F5CA8DB" w14:textId="77777777" w:rsidTr="00CF6F3E">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6D6BD349"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SS1a</w:t>
            </w:r>
          </w:p>
        </w:tc>
        <w:tc>
          <w:tcPr>
            <w:tcW w:w="2061" w:type="dxa"/>
            <w:tcBorders>
              <w:top w:val="nil"/>
              <w:left w:val="nil"/>
              <w:bottom w:val="nil"/>
              <w:right w:val="nil"/>
            </w:tcBorders>
            <w:shd w:val="clear" w:color="auto" w:fill="FFFFFF" w:themeFill="background1"/>
            <w:hideMark/>
          </w:tcPr>
          <w:p w14:paraId="5C958FD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11.7 ± 1.7</w:t>
            </w:r>
            <w:r w:rsidRPr="009C6C52">
              <w:rPr>
                <w:rFonts w:ascii="Times New Roman" w:hAnsi="Times New Roman" w:cs="Times New Roman"/>
                <w:sz w:val="24"/>
                <w:szCs w:val="24"/>
                <w:vertAlign w:val="superscript"/>
              </w:rPr>
              <w:t>a</w:t>
            </w:r>
          </w:p>
        </w:tc>
        <w:tc>
          <w:tcPr>
            <w:tcW w:w="2061" w:type="dxa"/>
            <w:tcBorders>
              <w:top w:val="nil"/>
              <w:left w:val="nil"/>
              <w:bottom w:val="nil"/>
              <w:right w:val="nil"/>
            </w:tcBorders>
            <w:shd w:val="clear" w:color="auto" w:fill="FFFFFF" w:themeFill="background1"/>
            <w:hideMark/>
          </w:tcPr>
          <w:p w14:paraId="70BC939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16.7 ± 1.7</w:t>
            </w:r>
            <w:r w:rsidRPr="009C6C52">
              <w:rPr>
                <w:rFonts w:ascii="Times New Roman" w:hAnsi="Times New Roman" w:cs="Times New Roman"/>
                <w:sz w:val="24"/>
                <w:szCs w:val="24"/>
                <w:vertAlign w:val="superscript"/>
              </w:rPr>
              <w:t>a</w:t>
            </w:r>
          </w:p>
        </w:tc>
        <w:tc>
          <w:tcPr>
            <w:tcW w:w="2060" w:type="dxa"/>
            <w:tcBorders>
              <w:top w:val="nil"/>
              <w:left w:val="nil"/>
              <w:bottom w:val="nil"/>
              <w:right w:val="nil"/>
            </w:tcBorders>
            <w:shd w:val="clear" w:color="auto" w:fill="FFFFFF" w:themeFill="background1"/>
            <w:hideMark/>
          </w:tcPr>
          <w:p w14:paraId="0D77935A"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28.3 ± 1.7</w:t>
            </w:r>
            <w:r w:rsidRPr="009C6C52">
              <w:rPr>
                <w:rFonts w:ascii="Times New Roman" w:hAnsi="Times New Roman" w:cs="Times New Roman"/>
                <w:sz w:val="24"/>
                <w:szCs w:val="24"/>
                <w:vertAlign w:val="superscript"/>
              </w:rPr>
              <w:t>a</w:t>
            </w:r>
          </w:p>
        </w:tc>
      </w:tr>
      <w:tr w:rsidR="00CF2D53" w:rsidRPr="009C6C52" w14:paraId="2F45E6A9" w14:textId="77777777" w:rsidTr="00CF6F3E">
        <w:trPr>
          <w:trHeight w:val="737"/>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60C6A622"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SS1b</w:t>
            </w:r>
          </w:p>
        </w:tc>
        <w:tc>
          <w:tcPr>
            <w:tcW w:w="2061" w:type="dxa"/>
            <w:tcBorders>
              <w:top w:val="nil"/>
              <w:left w:val="nil"/>
              <w:bottom w:val="nil"/>
              <w:right w:val="nil"/>
            </w:tcBorders>
            <w:shd w:val="clear" w:color="auto" w:fill="FFFFFF" w:themeFill="background1"/>
            <w:hideMark/>
          </w:tcPr>
          <w:p w14:paraId="3FE0589E"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13.3 ± 1.7</w:t>
            </w:r>
            <w:r w:rsidRPr="009C6C52">
              <w:rPr>
                <w:rFonts w:ascii="Times New Roman" w:hAnsi="Times New Roman" w:cs="Times New Roman"/>
                <w:sz w:val="24"/>
                <w:szCs w:val="24"/>
                <w:vertAlign w:val="superscript"/>
              </w:rPr>
              <w:t>b</w:t>
            </w:r>
          </w:p>
        </w:tc>
        <w:tc>
          <w:tcPr>
            <w:tcW w:w="2061" w:type="dxa"/>
            <w:tcBorders>
              <w:top w:val="nil"/>
              <w:left w:val="nil"/>
              <w:bottom w:val="nil"/>
              <w:right w:val="nil"/>
            </w:tcBorders>
            <w:shd w:val="clear" w:color="auto" w:fill="FFFFFF" w:themeFill="background1"/>
            <w:hideMark/>
          </w:tcPr>
          <w:p w14:paraId="1CB47F5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35.0 ± 2.9</w:t>
            </w:r>
            <w:r w:rsidRPr="009C6C52">
              <w:rPr>
                <w:rFonts w:ascii="Times New Roman" w:hAnsi="Times New Roman" w:cs="Times New Roman"/>
                <w:sz w:val="24"/>
                <w:szCs w:val="24"/>
                <w:vertAlign w:val="superscript"/>
              </w:rPr>
              <w:t>d</w:t>
            </w:r>
          </w:p>
        </w:tc>
        <w:tc>
          <w:tcPr>
            <w:tcW w:w="2060" w:type="dxa"/>
            <w:tcBorders>
              <w:top w:val="nil"/>
              <w:left w:val="nil"/>
              <w:bottom w:val="nil"/>
              <w:right w:val="nil"/>
            </w:tcBorders>
            <w:shd w:val="clear" w:color="auto" w:fill="FFFFFF" w:themeFill="background1"/>
            <w:hideMark/>
          </w:tcPr>
          <w:p w14:paraId="5384F8B4"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55.0 ± 2.9</w:t>
            </w:r>
            <w:r w:rsidRPr="009C6C52">
              <w:rPr>
                <w:rFonts w:ascii="Times New Roman" w:hAnsi="Times New Roman" w:cs="Times New Roman"/>
                <w:sz w:val="24"/>
                <w:szCs w:val="24"/>
                <w:vertAlign w:val="superscript"/>
              </w:rPr>
              <w:t>c</w:t>
            </w:r>
          </w:p>
        </w:tc>
      </w:tr>
      <w:tr w:rsidR="00CF2D53" w:rsidRPr="009C6C52" w14:paraId="1694FD35" w14:textId="77777777" w:rsidTr="00CF6F3E">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27AEAFFF"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SS2a</w:t>
            </w:r>
          </w:p>
        </w:tc>
        <w:tc>
          <w:tcPr>
            <w:tcW w:w="2061" w:type="dxa"/>
            <w:tcBorders>
              <w:top w:val="nil"/>
              <w:left w:val="nil"/>
              <w:bottom w:val="nil"/>
              <w:right w:val="nil"/>
            </w:tcBorders>
            <w:shd w:val="clear" w:color="auto" w:fill="FFFFFF" w:themeFill="background1"/>
            <w:hideMark/>
          </w:tcPr>
          <w:p w14:paraId="73A291D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30.0 ± 2.9</w:t>
            </w:r>
            <w:r w:rsidRPr="009C6C52">
              <w:rPr>
                <w:rFonts w:ascii="Times New Roman" w:hAnsi="Times New Roman" w:cs="Times New Roman"/>
                <w:sz w:val="24"/>
                <w:szCs w:val="24"/>
                <w:vertAlign w:val="superscript"/>
              </w:rPr>
              <w:t>d</w:t>
            </w:r>
          </w:p>
        </w:tc>
        <w:tc>
          <w:tcPr>
            <w:tcW w:w="2061" w:type="dxa"/>
            <w:tcBorders>
              <w:top w:val="nil"/>
              <w:left w:val="nil"/>
              <w:bottom w:val="nil"/>
              <w:right w:val="nil"/>
            </w:tcBorders>
            <w:shd w:val="clear" w:color="auto" w:fill="FFFFFF" w:themeFill="background1"/>
            <w:hideMark/>
          </w:tcPr>
          <w:p w14:paraId="3EC2CF62"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33.3 ± 1.7</w:t>
            </w:r>
            <w:r w:rsidRPr="009C6C52">
              <w:rPr>
                <w:rFonts w:ascii="Times New Roman" w:hAnsi="Times New Roman" w:cs="Times New Roman"/>
                <w:sz w:val="24"/>
                <w:szCs w:val="24"/>
                <w:vertAlign w:val="superscript"/>
              </w:rPr>
              <w:t>c</w:t>
            </w:r>
          </w:p>
        </w:tc>
        <w:tc>
          <w:tcPr>
            <w:tcW w:w="2060" w:type="dxa"/>
            <w:tcBorders>
              <w:top w:val="nil"/>
              <w:left w:val="nil"/>
              <w:bottom w:val="nil"/>
              <w:right w:val="nil"/>
            </w:tcBorders>
            <w:shd w:val="clear" w:color="auto" w:fill="FFFFFF" w:themeFill="background1"/>
            <w:hideMark/>
          </w:tcPr>
          <w:p w14:paraId="529AC56E"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50.0 ± 2.9</w:t>
            </w:r>
            <w:r w:rsidRPr="009C6C52">
              <w:rPr>
                <w:rFonts w:ascii="Times New Roman" w:hAnsi="Times New Roman" w:cs="Times New Roman"/>
                <w:sz w:val="24"/>
                <w:szCs w:val="24"/>
                <w:vertAlign w:val="superscript"/>
              </w:rPr>
              <w:t>b</w:t>
            </w:r>
          </w:p>
        </w:tc>
      </w:tr>
      <w:tr w:rsidR="00CF2D53" w:rsidRPr="009C6C52" w14:paraId="1A7D31B0" w14:textId="77777777" w:rsidTr="00CF6F3E">
        <w:trPr>
          <w:trHeight w:val="737"/>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6CC29179"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SS2b</w:t>
            </w:r>
          </w:p>
        </w:tc>
        <w:tc>
          <w:tcPr>
            <w:tcW w:w="2061" w:type="dxa"/>
            <w:tcBorders>
              <w:top w:val="nil"/>
              <w:left w:val="nil"/>
              <w:bottom w:val="nil"/>
              <w:right w:val="nil"/>
            </w:tcBorders>
            <w:shd w:val="clear" w:color="auto" w:fill="FFFFFF" w:themeFill="background1"/>
            <w:hideMark/>
          </w:tcPr>
          <w:p w14:paraId="7F53CA23"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35.0 ± 2.9</w:t>
            </w:r>
            <w:r w:rsidRPr="009C6C52">
              <w:rPr>
                <w:rFonts w:ascii="Times New Roman" w:hAnsi="Times New Roman" w:cs="Times New Roman"/>
                <w:sz w:val="24"/>
                <w:szCs w:val="24"/>
                <w:vertAlign w:val="superscript"/>
              </w:rPr>
              <w:t>e</w:t>
            </w:r>
          </w:p>
        </w:tc>
        <w:tc>
          <w:tcPr>
            <w:tcW w:w="2061" w:type="dxa"/>
            <w:tcBorders>
              <w:top w:val="nil"/>
              <w:left w:val="nil"/>
              <w:bottom w:val="nil"/>
              <w:right w:val="nil"/>
            </w:tcBorders>
            <w:shd w:val="clear" w:color="auto" w:fill="FFFFFF" w:themeFill="background1"/>
            <w:hideMark/>
          </w:tcPr>
          <w:p w14:paraId="4C7E923B"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50.0 ± 2.9</w:t>
            </w:r>
            <w:r w:rsidRPr="009C6C52">
              <w:rPr>
                <w:rFonts w:ascii="Times New Roman" w:hAnsi="Times New Roman" w:cs="Times New Roman"/>
                <w:sz w:val="24"/>
                <w:szCs w:val="24"/>
                <w:vertAlign w:val="superscript"/>
              </w:rPr>
              <w:t>g</w:t>
            </w:r>
          </w:p>
        </w:tc>
        <w:tc>
          <w:tcPr>
            <w:tcW w:w="2060" w:type="dxa"/>
            <w:tcBorders>
              <w:top w:val="nil"/>
              <w:left w:val="nil"/>
              <w:bottom w:val="nil"/>
              <w:right w:val="nil"/>
            </w:tcBorders>
            <w:shd w:val="clear" w:color="auto" w:fill="FFFFFF" w:themeFill="background1"/>
            <w:hideMark/>
          </w:tcPr>
          <w:p w14:paraId="2EBCC278"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1.13 ± 4.4</w:t>
            </w:r>
            <w:r w:rsidRPr="009C6C52">
              <w:rPr>
                <w:rFonts w:ascii="Times New Roman" w:hAnsi="Times New Roman" w:cs="Times New Roman"/>
                <w:sz w:val="24"/>
                <w:szCs w:val="24"/>
                <w:vertAlign w:val="superscript"/>
              </w:rPr>
              <w:t>i</w:t>
            </w:r>
          </w:p>
        </w:tc>
      </w:tr>
      <w:tr w:rsidR="00CF2D53" w:rsidRPr="009C6C52" w14:paraId="4F9040E9" w14:textId="77777777" w:rsidTr="00CF6F3E">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4FE7FA56"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SS3a</w:t>
            </w:r>
          </w:p>
        </w:tc>
        <w:tc>
          <w:tcPr>
            <w:tcW w:w="2061" w:type="dxa"/>
            <w:tcBorders>
              <w:top w:val="nil"/>
              <w:left w:val="nil"/>
              <w:bottom w:val="nil"/>
              <w:right w:val="nil"/>
            </w:tcBorders>
            <w:shd w:val="clear" w:color="auto" w:fill="FFFFFF" w:themeFill="background1"/>
            <w:hideMark/>
          </w:tcPr>
          <w:p w14:paraId="117BA770"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45.0 ± 2.9</w:t>
            </w:r>
            <w:r w:rsidRPr="009C6C52">
              <w:rPr>
                <w:rFonts w:ascii="Times New Roman" w:hAnsi="Times New Roman" w:cs="Times New Roman"/>
                <w:sz w:val="24"/>
                <w:szCs w:val="24"/>
                <w:vertAlign w:val="superscript"/>
              </w:rPr>
              <w:t>g</w:t>
            </w:r>
          </w:p>
        </w:tc>
        <w:tc>
          <w:tcPr>
            <w:tcW w:w="2061" w:type="dxa"/>
            <w:tcBorders>
              <w:top w:val="nil"/>
              <w:left w:val="nil"/>
              <w:bottom w:val="nil"/>
              <w:right w:val="nil"/>
            </w:tcBorders>
            <w:shd w:val="clear" w:color="auto" w:fill="FFFFFF" w:themeFill="background1"/>
            <w:hideMark/>
          </w:tcPr>
          <w:p w14:paraId="4FD32045"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66.7 ± 1.7</w:t>
            </w:r>
            <w:r w:rsidRPr="009C6C52">
              <w:rPr>
                <w:rFonts w:ascii="Times New Roman" w:hAnsi="Times New Roman" w:cs="Times New Roman"/>
                <w:sz w:val="24"/>
                <w:szCs w:val="24"/>
                <w:vertAlign w:val="superscript"/>
              </w:rPr>
              <w:t>i</w:t>
            </w:r>
          </w:p>
        </w:tc>
        <w:tc>
          <w:tcPr>
            <w:tcW w:w="2060" w:type="dxa"/>
            <w:tcBorders>
              <w:top w:val="nil"/>
              <w:left w:val="nil"/>
              <w:bottom w:val="nil"/>
              <w:right w:val="nil"/>
            </w:tcBorders>
            <w:shd w:val="clear" w:color="auto" w:fill="FFFFFF" w:themeFill="background1"/>
            <w:hideMark/>
          </w:tcPr>
          <w:p w14:paraId="7189D3D3"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76.7 ± 4.4</w:t>
            </w:r>
            <w:r w:rsidRPr="009C6C52">
              <w:rPr>
                <w:rFonts w:ascii="Times New Roman" w:hAnsi="Times New Roman" w:cs="Times New Roman"/>
                <w:sz w:val="24"/>
                <w:szCs w:val="24"/>
                <w:vertAlign w:val="superscript"/>
              </w:rPr>
              <w:t>e</w:t>
            </w:r>
          </w:p>
        </w:tc>
      </w:tr>
      <w:tr w:rsidR="00CF2D53" w:rsidRPr="009C6C52" w14:paraId="6B570C4B" w14:textId="77777777" w:rsidTr="00CF6F3E">
        <w:trPr>
          <w:trHeight w:val="737"/>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6C16FCD7"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SS3b</w:t>
            </w:r>
          </w:p>
        </w:tc>
        <w:tc>
          <w:tcPr>
            <w:tcW w:w="2061" w:type="dxa"/>
            <w:tcBorders>
              <w:top w:val="nil"/>
              <w:left w:val="nil"/>
              <w:bottom w:val="nil"/>
              <w:right w:val="nil"/>
            </w:tcBorders>
            <w:shd w:val="clear" w:color="auto" w:fill="FFFFFF" w:themeFill="background1"/>
            <w:hideMark/>
          </w:tcPr>
          <w:p w14:paraId="48EEA7E9"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60.0 ± 2.9</w:t>
            </w:r>
            <w:r w:rsidRPr="009C6C52">
              <w:rPr>
                <w:rFonts w:ascii="Times New Roman" w:hAnsi="Times New Roman" w:cs="Times New Roman"/>
                <w:sz w:val="24"/>
                <w:szCs w:val="24"/>
                <w:vertAlign w:val="superscript"/>
              </w:rPr>
              <w:t>j</w:t>
            </w:r>
          </w:p>
        </w:tc>
        <w:tc>
          <w:tcPr>
            <w:tcW w:w="2061" w:type="dxa"/>
            <w:tcBorders>
              <w:top w:val="nil"/>
              <w:left w:val="nil"/>
              <w:bottom w:val="nil"/>
              <w:right w:val="nil"/>
            </w:tcBorders>
            <w:shd w:val="clear" w:color="auto" w:fill="FFFFFF" w:themeFill="background1"/>
            <w:hideMark/>
          </w:tcPr>
          <w:p w14:paraId="06AC6D64"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71.7 ± 1.7</w:t>
            </w:r>
            <w:r w:rsidRPr="009C6C52">
              <w:rPr>
                <w:rFonts w:ascii="Times New Roman" w:hAnsi="Times New Roman" w:cs="Times New Roman"/>
                <w:sz w:val="24"/>
                <w:szCs w:val="24"/>
                <w:vertAlign w:val="superscript"/>
              </w:rPr>
              <w:t>j</w:t>
            </w:r>
          </w:p>
        </w:tc>
        <w:tc>
          <w:tcPr>
            <w:tcW w:w="2060" w:type="dxa"/>
            <w:tcBorders>
              <w:top w:val="nil"/>
              <w:left w:val="nil"/>
              <w:bottom w:val="nil"/>
              <w:right w:val="nil"/>
            </w:tcBorders>
            <w:shd w:val="clear" w:color="auto" w:fill="FFFFFF" w:themeFill="background1"/>
            <w:hideMark/>
          </w:tcPr>
          <w:p w14:paraId="1FED3D58"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85.0 ± 2.9</w:t>
            </w:r>
            <w:r w:rsidRPr="009C6C52">
              <w:rPr>
                <w:rFonts w:ascii="Times New Roman" w:hAnsi="Times New Roman" w:cs="Times New Roman"/>
                <w:sz w:val="24"/>
                <w:szCs w:val="24"/>
                <w:vertAlign w:val="superscript"/>
              </w:rPr>
              <w:t>f</w:t>
            </w:r>
          </w:p>
        </w:tc>
      </w:tr>
      <w:tr w:rsidR="00CF2D53" w:rsidRPr="009C6C52" w14:paraId="00C5ACBC" w14:textId="77777777" w:rsidTr="00CF6F3E">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057F8359"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SS4a</w:t>
            </w:r>
          </w:p>
        </w:tc>
        <w:tc>
          <w:tcPr>
            <w:tcW w:w="2061" w:type="dxa"/>
            <w:tcBorders>
              <w:top w:val="nil"/>
              <w:left w:val="nil"/>
              <w:bottom w:val="nil"/>
              <w:right w:val="nil"/>
            </w:tcBorders>
            <w:shd w:val="clear" w:color="auto" w:fill="FFFFFF" w:themeFill="background1"/>
            <w:hideMark/>
          </w:tcPr>
          <w:p w14:paraId="07DEA89B"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25.0 ± 2.9</w:t>
            </w:r>
            <w:r w:rsidRPr="009C6C52">
              <w:rPr>
                <w:rFonts w:ascii="Times New Roman" w:hAnsi="Times New Roman" w:cs="Times New Roman"/>
                <w:sz w:val="24"/>
                <w:szCs w:val="24"/>
                <w:vertAlign w:val="superscript"/>
              </w:rPr>
              <w:t>c</w:t>
            </w:r>
          </w:p>
        </w:tc>
        <w:tc>
          <w:tcPr>
            <w:tcW w:w="2061" w:type="dxa"/>
            <w:tcBorders>
              <w:top w:val="nil"/>
              <w:left w:val="nil"/>
              <w:bottom w:val="nil"/>
              <w:right w:val="nil"/>
            </w:tcBorders>
            <w:shd w:val="clear" w:color="auto" w:fill="FFFFFF" w:themeFill="background1"/>
            <w:hideMark/>
          </w:tcPr>
          <w:p w14:paraId="03F6E96D"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31.7 ± 1.7</w:t>
            </w:r>
            <w:r w:rsidRPr="009C6C52">
              <w:rPr>
                <w:rFonts w:ascii="Times New Roman" w:hAnsi="Times New Roman" w:cs="Times New Roman"/>
                <w:sz w:val="24"/>
                <w:szCs w:val="24"/>
                <w:vertAlign w:val="superscript"/>
              </w:rPr>
              <w:t>b</w:t>
            </w:r>
          </w:p>
        </w:tc>
        <w:tc>
          <w:tcPr>
            <w:tcW w:w="2060" w:type="dxa"/>
            <w:tcBorders>
              <w:top w:val="nil"/>
              <w:left w:val="nil"/>
              <w:bottom w:val="nil"/>
              <w:right w:val="nil"/>
            </w:tcBorders>
            <w:shd w:val="clear" w:color="auto" w:fill="FFFFFF" w:themeFill="background1"/>
            <w:hideMark/>
          </w:tcPr>
          <w:p w14:paraId="3265A708"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1.11 ± 4.4</w:t>
            </w:r>
            <w:r w:rsidRPr="009C6C52">
              <w:rPr>
                <w:rFonts w:ascii="Times New Roman" w:hAnsi="Times New Roman" w:cs="Times New Roman"/>
                <w:sz w:val="24"/>
                <w:szCs w:val="24"/>
                <w:vertAlign w:val="superscript"/>
              </w:rPr>
              <w:t>h</w:t>
            </w:r>
          </w:p>
        </w:tc>
      </w:tr>
      <w:tr w:rsidR="00CF2D53" w:rsidRPr="009C6C52" w14:paraId="7F8632DA" w14:textId="77777777" w:rsidTr="00CF6F3E">
        <w:trPr>
          <w:trHeight w:val="737"/>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3A805F12"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SS4b</w:t>
            </w:r>
          </w:p>
        </w:tc>
        <w:tc>
          <w:tcPr>
            <w:tcW w:w="2061" w:type="dxa"/>
            <w:tcBorders>
              <w:top w:val="nil"/>
              <w:left w:val="nil"/>
              <w:bottom w:val="nil"/>
              <w:right w:val="nil"/>
            </w:tcBorders>
            <w:shd w:val="clear" w:color="auto" w:fill="FFFFFF" w:themeFill="background1"/>
            <w:hideMark/>
          </w:tcPr>
          <w:p w14:paraId="69CC06E9"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53.3 ± 1.7</w:t>
            </w:r>
            <w:r w:rsidRPr="009C6C52">
              <w:rPr>
                <w:rFonts w:ascii="Times New Roman" w:hAnsi="Times New Roman" w:cs="Times New Roman"/>
                <w:sz w:val="24"/>
                <w:szCs w:val="24"/>
                <w:vertAlign w:val="superscript"/>
              </w:rPr>
              <w:t>i</w:t>
            </w:r>
          </w:p>
        </w:tc>
        <w:tc>
          <w:tcPr>
            <w:tcW w:w="2061" w:type="dxa"/>
            <w:tcBorders>
              <w:top w:val="nil"/>
              <w:left w:val="nil"/>
              <w:bottom w:val="nil"/>
              <w:right w:val="nil"/>
            </w:tcBorders>
            <w:shd w:val="clear" w:color="auto" w:fill="FFFFFF" w:themeFill="background1"/>
            <w:hideMark/>
          </w:tcPr>
          <w:p w14:paraId="533207FD"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45.0 ± 2.9</w:t>
            </w:r>
            <w:r w:rsidRPr="009C6C52">
              <w:rPr>
                <w:rFonts w:ascii="Times New Roman" w:hAnsi="Times New Roman" w:cs="Times New Roman"/>
                <w:sz w:val="24"/>
                <w:szCs w:val="24"/>
                <w:vertAlign w:val="superscript"/>
              </w:rPr>
              <w:t>f</w:t>
            </w:r>
          </w:p>
        </w:tc>
        <w:tc>
          <w:tcPr>
            <w:tcW w:w="2060" w:type="dxa"/>
            <w:tcBorders>
              <w:top w:val="nil"/>
              <w:left w:val="nil"/>
              <w:bottom w:val="nil"/>
              <w:right w:val="nil"/>
            </w:tcBorders>
            <w:shd w:val="clear" w:color="auto" w:fill="FFFFFF" w:themeFill="background1"/>
            <w:hideMark/>
          </w:tcPr>
          <w:p w14:paraId="41694B9A"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1.35 ± 7.6</w:t>
            </w:r>
            <w:r w:rsidRPr="009C6C52">
              <w:rPr>
                <w:rFonts w:ascii="Times New Roman" w:hAnsi="Times New Roman" w:cs="Times New Roman"/>
                <w:sz w:val="24"/>
                <w:szCs w:val="24"/>
                <w:vertAlign w:val="superscript"/>
              </w:rPr>
              <w:t>j</w:t>
            </w:r>
          </w:p>
        </w:tc>
      </w:tr>
      <w:tr w:rsidR="00CF2D53" w:rsidRPr="009C6C52" w14:paraId="5ABC82B6" w14:textId="77777777" w:rsidTr="00CF6F3E">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nil"/>
              <w:right w:val="nil"/>
            </w:tcBorders>
            <w:shd w:val="clear" w:color="auto" w:fill="FFFFFF" w:themeFill="background1"/>
            <w:hideMark/>
          </w:tcPr>
          <w:p w14:paraId="5A59C237"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SS5a</w:t>
            </w:r>
          </w:p>
        </w:tc>
        <w:tc>
          <w:tcPr>
            <w:tcW w:w="2061" w:type="dxa"/>
            <w:tcBorders>
              <w:top w:val="nil"/>
              <w:left w:val="nil"/>
              <w:bottom w:val="nil"/>
              <w:right w:val="nil"/>
            </w:tcBorders>
            <w:shd w:val="clear" w:color="auto" w:fill="FFFFFF" w:themeFill="background1"/>
            <w:hideMark/>
          </w:tcPr>
          <w:p w14:paraId="407C9CE9"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38.3 ± 1.7</w:t>
            </w:r>
            <w:r w:rsidRPr="009C6C52">
              <w:rPr>
                <w:rFonts w:ascii="Times New Roman" w:hAnsi="Times New Roman" w:cs="Times New Roman"/>
                <w:sz w:val="24"/>
                <w:szCs w:val="24"/>
                <w:vertAlign w:val="superscript"/>
              </w:rPr>
              <w:t>f</w:t>
            </w:r>
          </w:p>
        </w:tc>
        <w:tc>
          <w:tcPr>
            <w:tcW w:w="2061" w:type="dxa"/>
            <w:tcBorders>
              <w:top w:val="nil"/>
              <w:left w:val="nil"/>
              <w:bottom w:val="nil"/>
              <w:right w:val="nil"/>
            </w:tcBorders>
            <w:shd w:val="clear" w:color="auto" w:fill="FFFFFF" w:themeFill="background1"/>
            <w:hideMark/>
          </w:tcPr>
          <w:p w14:paraId="079C63D3"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43.3 ± 1.7</w:t>
            </w:r>
            <w:r w:rsidRPr="009C6C52">
              <w:rPr>
                <w:rFonts w:ascii="Times New Roman" w:hAnsi="Times New Roman" w:cs="Times New Roman"/>
                <w:sz w:val="24"/>
                <w:szCs w:val="24"/>
                <w:vertAlign w:val="superscript"/>
              </w:rPr>
              <w:t>e</w:t>
            </w:r>
          </w:p>
        </w:tc>
        <w:tc>
          <w:tcPr>
            <w:tcW w:w="2060" w:type="dxa"/>
            <w:tcBorders>
              <w:top w:val="nil"/>
              <w:left w:val="nil"/>
              <w:bottom w:val="nil"/>
              <w:right w:val="nil"/>
            </w:tcBorders>
            <w:shd w:val="clear" w:color="auto" w:fill="FFFFFF" w:themeFill="background1"/>
            <w:hideMark/>
          </w:tcPr>
          <w:p w14:paraId="15AE4C94" w14:textId="77777777" w:rsidR="00CF2D53" w:rsidRPr="009C6C52" w:rsidRDefault="00CF2D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66.7 ± 4.4</w:t>
            </w:r>
            <w:r w:rsidRPr="009C6C52">
              <w:rPr>
                <w:rFonts w:ascii="Times New Roman" w:hAnsi="Times New Roman" w:cs="Times New Roman"/>
                <w:sz w:val="24"/>
                <w:szCs w:val="24"/>
                <w:vertAlign w:val="superscript"/>
              </w:rPr>
              <w:t>d</w:t>
            </w:r>
          </w:p>
        </w:tc>
      </w:tr>
      <w:tr w:rsidR="00CF2D53" w:rsidRPr="009C6C52" w14:paraId="4D228393" w14:textId="77777777" w:rsidTr="00CF6F3E">
        <w:trPr>
          <w:trHeight w:val="737"/>
        </w:trPr>
        <w:tc>
          <w:tcPr>
            <w:cnfStyle w:val="001000000000" w:firstRow="0" w:lastRow="0" w:firstColumn="1" w:lastColumn="0" w:oddVBand="0" w:evenVBand="0" w:oddHBand="0" w:evenHBand="0" w:firstRowFirstColumn="0" w:firstRowLastColumn="0" w:lastRowFirstColumn="0" w:lastRowLastColumn="0"/>
            <w:tcW w:w="2083" w:type="dxa"/>
            <w:tcBorders>
              <w:top w:val="nil"/>
              <w:left w:val="nil"/>
              <w:bottom w:val="single" w:sz="4" w:space="0" w:color="000000" w:themeColor="text1"/>
              <w:right w:val="nil"/>
            </w:tcBorders>
            <w:shd w:val="clear" w:color="auto" w:fill="FFFFFF" w:themeFill="background1"/>
            <w:hideMark/>
          </w:tcPr>
          <w:p w14:paraId="0CEF5BC2" w14:textId="77777777" w:rsidR="00CF2D53" w:rsidRPr="009C6C52" w:rsidRDefault="00CF2D53">
            <w:pPr>
              <w:spacing w:line="480" w:lineRule="auto"/>
              <w:jc w:val="both"/>
              <w:rPr>
                <w:rFonts w:ascii="Times New Roman" w:hAnsi="Times New Roman" w:cs="Times New Roman"/>
                <w:b w:val="0"/>
                <w:bCs w:val="0"/>
                <w:sz w:val="24"/>
                <w:szCs w:val="24"/>
              </w:rPr>
            </w:pPr>
            <w:r w:rsidRPr="009C6C52">
              <w:rPr>
                <w:rFonts w:ascii="Times New Roman" w:hAnsi="Times New Roman" w:cs="Times New Roman"/>
                <w:sz w:val="24"/>
                <w:szCs w:val="24"/>
              </w:rPr>
              <w:t>SS5b</w:t>
            </w:r>
          </w:p>
        </w:tc>
        <w:tc>
          <w:tcPr>
            <w:tcW w:w="2061" w:type="dxa"/>
            <w:tcBorders>
              <w:top w:val="nil"/>
              <w:left w:val="nil"/>
              <w:bottom w:val="single" w:sz="4" w:space="0" w:color="000000" w:themeColor="text1"/>
              <w:right w:val="nil"/>
            </w:tcBorders>
            <w:shd w:val="clear" w:color="auto" w:fill="FFFFFF" w:themeFill="background1"/>
            <w:hideMark/>
          </w:tcPr>
          <w:p w14:paraId="559FDA92"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45.0 ± 2.9</w:t>
            </w:r>
            <w:r w:rsidRPr="009C6C52">
              <w:rPr>
                <w:rFonts w:ascii="Times New Roman" w:hAnsi="Times New Roman" w:cs="Times New Roman"/>
                <w:sz w:val="24"/>
                <w:szCs w:val="24"/>
                <w:vertAlign w:val="superscript"/>
              </w:rPr>
              <w:t>h</w:t>
            </w:r>
          </w:p>
        </w:tc>
        <w:tc>
          <w:tcPr>
            <w:tcW w:w="2061" w:type="dxa"/>
            <w:tcBorders>
              <w:top w:val="nil"/>
              <w:left w:val="nil"/>
              <w:bottom w:val="single" w:sz="4" w:space="0" w:color="000000" w:themeColor="text1"/>
              <w:right w:val="nil"/>
            </w:tcBorders>
            <w:shd w:val="clear" w:color="auto" w:fill="FFFFFF" w:themeFill="background1"/>
            <w:hideMark/>
          </w:tcPr>
          <w:p w14:paraId="7090FC9C"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53.3 ± 1.7</w:t>
            </w:r>
            <w:r w:rsidRPr="009C6C52">
              <w:rPr>
                <w:rFonts w:ascii="Times New Roman" w:hAnsi="Times New Roman" w:cs="Times New Roman"/>
                <w:sz w:val="24"/>
                <w:szCs w:val="24"/>
                <w:vertAlign w:val="superscript"/>
              </w:rPr>
              <w:t>h</w:t>
            </w:r>
          </w:p>
        </w:tc>
        <w:tc>
          <w:tcPr>
            <w:tcW w:w="2060" w:type="dxa"/>
            <w:tcBorders>
              <w:top w:val="nil"/>
              <w:left w:val="nil"/>
              <w:bottom w:val="single" w:sz="4" w:space="0" w:color="000000" w:themeColor="text1"/>
              <w:right w:val="nil"/>
            </w:tcBorders>
            <w:shd w:val="clear" w:color="auto" w:fill="FFFFFF" w:themeFill="background1"/>
            <w:hideMark/>
          </w:tcPr>
          <w:p w14:paraId="0537EA41" w14:textId="77777777" w:rsidR="00CF2D53" w:rsidRPr="009C6C52" w:rsidRDefault="00CF2D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9C6C52">
              <w:rPr>
                <w:rFonts w:ascii="Times New Roman" w:hAnsi="Times New Roman" w:cs="Times New Roman"/>
                <w:sz w:val="24"/>
                <w:szCs w:val="24"/>
              </w:rPr>
              <w:t>95.0 ± 2.9</w:t>
            </w:r>
            <w:r w:rsidRPr="009C6C52">
              <w:rPr>
                <w:rFonts w:ascii="Times New Roman" w:hAnsi="Times New Roman" w:cs="Times New Roman"/>
                <w:sz w:val="24"/>
                <w:szCs w:val="24"/>
                <w:vertAlign w:val="superscript"/>
              </w:rPr>
              <w:t>g</w:t>
            </w:r>
          </w:p>
        </w:tc>
      </w:tr>
    </w:tbl>
    <w:p w14:paraId="401E6E93" w14:textId="77777777" w:rsidR="00CF2D53" w:rsidRPr="009C6C52" w:rsidRDefault="00CF2D53" w:rsidP="00CF2D53">
      <w:pPr>
        <w:spacing w:line="240" w:lineRule="auto"/>
        <w:jc w:val="both"/>
        <w:rPr>
          <w:rFonts w:ascii="Times New Roman" w:hAnsi="Times New Roman" w:cs="Times New Roman"/>
          <w:color w:val="000000" w:themeColor="text1"/>
          <w:sz w:val="20"/>
          <w:szCs w:val="20"/>
        </w:rPr>
      </w:pPr>
      <w:r w:rsidRPr="009C6C52">
        <w:rPr>
          <w:rFonts w:ascii="Times New Roman" w:hAnsi="Times New Roman" w:cs="Times New Roman"/>
          <w:color w:val="000000" w:themeColor="text1"/>
          <w:sz w:val="20"/>
          <w:szCs w:val="20"/>
        </w:rPr>
        <w:t xml:space="preserve">Note: SS1a=Ctrl soil sample with </w:t>
      </w:r>
      <w:r w:rsidRPr="009C6C52">
        <w:rPr>
          <w:rFonts w:ascii="Times New Roman" w:hAnsi="Times New Roman" w:cs="Times New Roman"/>
          <w:i/>
          <w:iCs/>
          <w:color w:val="000000" w:themeColor="text1"/>
          <w:sz w:val="20"/>
          <w:szCs w:val="20"/>
        </w:rPr>
        <w:t>Aspergillus niger</w:t>
      </w:r>
      <w:r w:rsidRPr="009C6C52">
        <w:rPr>
          <w:rFonts w:ascii="Times New Roman" w:hAnsi="Times New Roman" w:cs="Times New Roman"/>
          <w:color w:val="000000" w:themeColor="text1"/>
          <w:sz w:val="20"/>
          <w:szCs w:val="20"/>
        </w:rPr>
        <w:t xml:space="preserve">, SS1b=Ctrl soil sample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SS2a=Ahm-simulated soil sample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SS2b=Ahm-simulated soil sample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SS3a=Cu-simulated soil sample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SS3b=Cu-simulated soil sample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SS4a=Pb-simulated soil sample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SS4b=Pb-simulated soil sample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SS5a=Cd-simulated soil sample with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 xml:space="preserve"> and SS5b=Cd-simulated soil sample without </w:t>
      </w:r>
      <w:r w:rsidRPr="009C6C52">
        <w:rPr>
          <w:rFonts w:ascii="Times New Roman" w:hAnsi="Times New Roman" w:cs="Times New Roman"/>
          <w:i/>
          <w:iCs/>
          <w:color w:val="000000" w:themeColor="text1"/>
          <w:sz w:val="20"/>
          <w:szCs w:val="20"/>
        </w:rPr>
        <w:t>A. niger</w:t>
      </w:r>
      <w:r w:rsidRPr="009C6C52">
        <w:rPr>
          <w:rFonts w:ascii="Times New Roman" w:hAnsi="Times New Roman" w:cs="Times New Roman"/>
          <w:color w:val="000000" w:themeColor="text1"/>
          <w:sz w:val="20"/>
          <w:szCs w:val="20"/>
        </w:rPr>
        <w:t>.</w:t>
      </w:r>
    </w:p>
    <w:p w14:paraId="6A84E4E0" w14:textId="77777777" w:rsidR="00CF2D53" w:rsidRPr="009C6C52" w:rsidRDefault="00CF2D53" w:rsidP="00CF2D53">
      <w:pPr>
        <w:rPr>
          <w:rFonts w:ascii="Times New Roman" w:hAnsi="Times New Roman" w:cs="Times New Roman"/>
          <w:color w:val="000000" w:themeColor="text1"/>
        </w:rPr>
      </w:pPr>
    </w:p>
    <w:p w14:paraId="074D5FA9" w14:textId="77777777" w:rsidR="00CF2D53" w:rsidRPr="009C6C52" w:rsidRDefault="00CF2D53" w:rsidP="00CF2D53">
      <w:pPr>
        <w:rPr>
          <w:rFonts w:ascii="Times New Roman" w:hAnsi="Times New Roman" w:cs="Times New Roman"/>
          <w:color w:val="000000" w:themeColor="text1"/>
        </w:rPr>
      </w:pPr>
    </w:p>
    <w:p w14:paraId="3E5B9AA8" w14:textId="77777777" w:rsidR="00CF2D53" w:rsidRPr="009C6C52" w:rsidRDefault="00CF2D53" w:rsidP="00CF2D53">
      <w:pPr>
        <w:rPr>
          <w:rFonts w:ascii="Times New Roman" w:hAnsi="Times New Roman" w:cs="Times New Roman"/>
          <w:color w:val="000000" w:themeColor="text1"/>
        </w:rPr>
      </w:pPr>
    </w:p>
    <w:p w14:paraId="5B48E4B7" w14:textId="77777777" w:rsidR="00F6628C" w:rsidRPr="009C6C52" w:rsidRDefault="00F6628C" w:rsidP="00CF2D53">
      <w:pPr>
        <w:rPr>
          <w:rFonts w:ascii="Times New Roman" w:hAnsi="Times New Roman" w:cs="Times New Roman"/>
        </w:rPr>
      </w:pPr>
    </w:p>
    <w:sectPr w:rsidR="00F6628C" w:rsidRPr="009C6C52" w:rsidSect="00C1581F">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86EF" w14:textId="77777777" w:rsidR="002F1B3C" w:rsidRDefault="002F1B3C" w:rsidP="00632350">
      <w:pPr>
        <w:spacing w:after="0" w:line="240" w:lineRule="auto"/>
      </w:pPr>
      <w:r>
        <w:separator/>
      </w:r>
    </w:p>
  </w:endnote>
  <w:endnote w:type="continuationSeparator" w:id="0">
    <w:p w14:paraId="32C54CB0" w14:textId="77777777" w:rsidR="002F1B3C" w:rsidRDefault="002F1B3C" w:rsidP="0063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Unicode MS"/>
    <w:panose1 w:val="00000000000000000000"/>
    <w:charset w:val="80"/>
    <w:family w:val="auto"/>
    <w:notTrueType/>
    <w:pitch w:val="default"/>
    <w:sig w:usb0="00000003" w:usb1="08070000" w:usb2="00000010" w:usb3="00000000" w:csb0="00020009" w:csb1="00000000"/>
  </w:font>
  <w:font w:name="GulliverR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543174"/>
      <w:docPartObj>
        <w:docPartGallery w:val="Page Numbers (Bottom of Page)"/>
        <w:docPartUnique/>
      </w:docPartObj>
    </w:sdtPr>
    <w:sdtEndPr>
      <w:rPr>
        <w:noProof/>
      </w:rPr>
    </w:sdtEndPr>
    <w:sdtContent>
      <w:p w14:paraId="6845A380" w14:textId="77777777" w:rsidR="00447E98" w:rsidRDefault="00447E98">
        <w:pPr>
          <w:pStyle w:val="Footer"/>
          <w:jc w:val="center"/>
        </w:pPr>
        <w:r>
          <w:fldChar w:fldCharType="begin"/>
        </w:r>
        <w:r>
          <w:instrText xml:space="preserve"> PAGE   \* MERGEFORMAT </w:instrText>
        </w:r>
        <w:r>
          <w:fldChar w:fldCharType="separate"/>
        </w:r>
        <w:r w:rsidR="008050D4">
          <w:rPr>
            <w:noProof/>
          </w:rPr>
          <w:t>21</w:t>
        </w:r>
        <w:r>
          <w:rPr>
            <w:noProof/>
          </w:rPr>
          <w:fldChar w:fldCharType="end"/>
        </w:r>
      </w:p>
    </w:sdtContent>
  </w:sdt>
  <w:p w14:paraId="529E445C" w14:textId="77777777" w:rsidR="00447E98" w:rsidRDefault="0044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CE13D" w14:textId="77777777" w:rsidR="002F1B3C" w:rsidRDefault="002F1B3C" w:rsidP="00632350">
      <w:pPr>
        <w:spacing w:after="0" w:line="240" w:lineRule="auto"/>
      </w:pPr>
      <w:r>
        <w:separator/>
      </w:r>
    </w:p>
  </w:footnote>
  <w:footnote w:type="continuationSeparator" w:id="0">
    <w:p w14:paraId="2C916558" w14:textId="77777777" w:rsidR="002F1B3C" w:rsidRDefault="002F1B3C" w:rsidP="0063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9C10" w14:textId="77777777" w:rsidR="00447E98" w:rsidRDefault="002F1B3C">
    <w:pPr>
      <w:pStyle w:val="Header"/>
    </w:pPr>
    <w:r>
      <w:rPr>
        <w:noProof/>
      </w:rPr>
      <w:pict w14:anchorId="2745F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9" o:spid="_x0000_s2051" type="#_x0000_t136" style="position:absolute;margin-left:0;margin-top:0;width:514.8pt;height:9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0CB2" w14:textId="77777777" w:rsidR="00447E98" w:rsidRDefault="002F1B3C">
    <w:pPr>
      <w:pStyle w:val="Header"/>
    </w:pPr>
    <w:r>
      <w:rPr>
        <w:noProof/>
      </w:rPr>
      <w:pict w14:anchorId="435F3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40" o:spid="_x0000_s2050" type="#_x0000_t136" style="position:absolute;margin-left:0;margin-top:0;width:514.8pt;height:97.0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AE3DE28" w14:textId="77777777" w:rsidR="00447E98" w:rsidRDefault="00447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E39DB" w14:textId="77777777" w:rsidR="00447E98" w:rsidRDefault="002F1B3C">
    <w:pPr>
      <w:pStyle w:val="Header"/>
    </w:pPr>
    <w:r>
      <w:rPr>
        <w:noProof/>
      </w:rPr>
      <w:pict w14:anchorId="36117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8" o:spid="_x0000_s2049" type="#_x0000_t136" style="position:absolute;margin-left:0;margin-top:0;width:514.8pt;height:97.0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605AA"/>
    <w:multiLevelType w:val="hybridMultilevel"/>
    <w:tmpl w:val="B4E2F0A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6B"/>
    <w:rsid w:val="000031D2"/>
    <w:rsid w:val="00033DF3"/>
    <w:rsid w:val="000846D9"/>
    <w:rsid w:val="0009030D"/>
    <w:rsid w:val="00092FB1"/>
    <w:rsid w:val="000F15AE"/>
    <w:rsid w:val="00105494"/>
    <w:rsid w:val="00131F5A"/>
    <w:rsid w:val="0014610A"/>
    <w:rsid w:val="00170998"/>
    <w:rsid w:val="00181B67"/>
    <w:rsid w:val="001C1B63"/>
    <w:rsid w:val="001C740C"/>
    <w:rsid w:val="001D0BE4"/>
    <w:rsid w:val="002078B2"/>
    <w:rsid w:val="00210863"/>
    <w:rsid w:val="002149FE"/>
    <w:rsid w:val="0025727A"/>
    <w:rsid w:val="002A2465"/>
    <w:rsid w:val="002F1B3C"/>
    <w:rsid w:val="00304630"/>
    <w:rsid w:val="00326DAD"/>
    <w:rsid w:val="00345042"/>
    <w:rsid w:val="003537CD"/>
    <w:rsid w:val="003967F6"/>
    <w:rsid w:val="003F5CEB"/>
    <w:rsid w:val="0040180B"/>
    <w:rsid w:val="00414589"/>
    <w:rsid w:val="00416CB6"/>
    <w:rsid w:val="00437009"/>
    <w:rsid w:val="00447E98"/>
    <w:rsid w:val="004547F7"/>
    <w:rsid w:val="00474BC3"/>
    <w:rsid w:val="00475C14"/>
    <w:rsid w:val="00497A34"/>
    <w:rsid w:val="00517918"/>
    <w:rsid w:val="005230E5"/>
    <w:rsid w:val="00552DBB"/>
    <w:rsid w:val="00556CB9"/>
    <w:rsid w:val="00594DF4"/>
    <w:rsid w:val="005F23B5"/>
    <w:rsid w:val="00626C92"/>
    <w:rsid w:val="00632350"/>
    <w:rsid w:val="00635950"/>
    <w:rsid w:val="006526E0"/>
    <w:rsid w:val="00654D5F"/>
    <w:rsid w:val="006A7071"/>
    <w:rsid w:val="006E262B"/>
    <w:rsid w:val="007746A4"/>
    <w:rsid w:val="0079137F"/>
    <w:rsid w:val="007A016C"/>
    <w:rsid w:val="007A0E5F"/>
    <w:rsid w:val="007B0B8F"/>
    <w:rsid w:val="007E654A"/>
    <w:rsid w:val="008050D4"/>
    <w:rsid w:val="00822530"/>
    <w:rsid w:val="00833D45"/>
    <w:rsid w:val="00845D47"/>
    <w:rsid w:val="00863D4C"/>
    <w:rsid w:val="00885B68"/>
    <w:rsid w:val="008A0A90"/>
    <w:rsid w:val="008B51E3"/>
    <w:rsid w:val="008C6BF1"/>
    <w:rsid w:val="008F4D25"/>
    <w:rsid w:val="009100EB"/>
    <w:rsid w:val="0091172F"/>
    <w:rsid w:val="00924D77"/>
    <w:rsid w:val="009664F5"/>
    <w:rsid w:val="009A071A"/>
    <w:rsid w:val="009C6C52"/>
    <w:rsid w:val="00A22B37"/>
    <w:rsid w:val="00A541D6"/>
    <w:rsid w:val="00A86710"/>
    <w:rsid w:val="00AD7056"/>
    <w:rsid w:val="00AE3217"/>
    <w:rsid w:val="00AF7C69"/>
    <w:rsid w:val="00B0226B"/>
    <w:rsid w:val="00B4177F"/>
    <w:rsid w:val="00B80192"/>
    <w:rsid w:val="00BC0223"/>
    <w:rsid w:val="00BC1E42"/>
    <w:rsid w:val="00BE6049"/>
    <w:rsid w:val="00C06F97"/>
    <w:rsid w:val="00C1581F"/>
    <w:rsid w:val="00C21B69"/>
    <w:rsid w:val="00C54DF8"/>
    <w:rsid w:val="00C70988"/>
    <w:rsid w:val="00CB761C"/>
    <w:rsid w:val="00CE20B6"/>
    <w:rsid w:val="00CF2D53"/>
    <w:rsid w:val="00CF6F3E"/>
    <w:rsid w:val="00D20068"/>
    <w:rsid w:val="00D55055"/>
    <w:rsid w:val="00D71AB7"/>
    <w:rsid w:val="00D76001"/>
    <w:rsid w:val="00D97FE9"/>
    <w:rsid w:val="00DA1DF1"/>
    <w:rsid w:val="00DF59FA"/>
    <w:rsid w:val="00E049D0"/>
    <w:rsid w:val="00E1030D"/>
    <w:rsid w:val="00E11697"/>
    <w:rsid w:val="00E144F5"/>
    <w:rsid w:val="00E23D4F"/>
    <w:rsid w:val="00E24773"/>
    <w:rsid w:val="00E3747B"/>
    <w:rsid w:val="00E57D20"/>
    <w:rsid w:val="00E60BEA"/>
    <w:rsid w:val="00E67885"/>
    <w:rsid w:val="00E96176"/>
    <w:rsid w:val="00EA0CDF"/>
    <w:rsid w:val="00EB088C"/>
    <w:rsid w:val="00EB0A5D"/>
    <w:rsid w:val="00ED6548"/>
    <w:rsid w:val="00EE7F9A"/>
    <w:rsid w:val="00F24D93"/>
    <w:rsid w:val="00F33349"/>
    <w:rsid w:val="00F6628C"/>
    <w:rsid w:val="00FA7D68"/>
    <w:rsid w:val="00FE1860"/>
    <w:rsid w:val="00FE2EF3"/>
    <w:rsid w:val="00FE34BB"/>
    <w:rsid w:val="00FE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EF90A"/>
  <w15:docId w15:val="{ACEE1B8D-46BF-496B-B31A-8A4481FE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6B"/>
    <w:pPr>
      <w:ind w:left="720"/>
      <w:contextualSpacing/>
    </w:pPr>
  </w:style>
  <w:style w:type="paragraph" w:styleId="NormalWeb">
    <w:name w:val="Normal (Web)"/>
    <w:basedOn w:val="Normal"/>
    <w:uiPriority w:val="99"/>
    <w:unhideWhenUsed/>
    <w:rsid w:val="00B02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nderlinelocal1738hu0">
    <w:name w:val="markunderlinelocal1738hu0"/>
    <w:basedOn w:val="DefaultParagraphFont"/>
    <w:rsid w:val="00B0226B"/>
  </w:style>
  <w:style w:type="character" w:customStyle="1" w:styleId="markunderlinelocal1736h0">
    <w:name w:val="markunderlinelocal1736h0"/>
    <w:basedOn w:val="DefaultParagraphFont"/>
    <w:rsid w:val="00B0226B"/>
  </w:style>
  <w:style w:type="character" w:customStyle="1" w:styleId="markunderlinelocal1739h0">
    <w:name w:val="markunderlinelocal1739h0"/>
    <w:basedOn w:val="DefaultParagraphFont"/>
    <w:rsid w:val="00B0226B"/>
  </w:style>
  <w:style w:type="character" w:customStyle="1" w:styleId="markunderlinelocal1740h0">
    <w:name w:val="markunderlinelocal1740h0"/>
    <w:basedOn w:val="DefaultParagraphFont"/>
    <w:rsid w:val="00B0226B"/>
  </w:style>
  <w:style w:type="character" w:customStyle="1" w:styleId="markunderlinelocal1741h0">
    <w:name w:val="markunderlinelocal1741h0"/>
    <w:basedOn w:val="DefaultParagraphFont"/>
    <w:rsid w:val="00B0226B"/>
  </w:style>
  <w:style w:type="character" w:customStyle="1" w:styleId="markunderlinelocal1742hu0">
    <w:name w:val="markunderlinelocal1742hu0"/>
    <w:basedOn w:val="DefaultParagraphFont"/>
    <w:rsid w:val="00B0226B"/>
  </w:style>
  <w:style w:type="character" w:customStyle="1" w:styleId="markunderline17232849hu1">
    <w:name w:val="markunderline17232849hu1"/>
    <w:basedOn w:val="DefaultParagraphFont"/>
    <w:rsid w:val="00B0226B"/>
  </w:style>
  <w:style w:type="character" w:customStyle="1" w:styleId="markunderline17232849hu2">
    <w:name w:val="markunderline17232849hu2"/>
    <w:basedOn w:val="DefaultParagraphFont"/>
    <w:rsid w:val="00B0226B"/>
  </w:style>
  <w:style w:type="character" w:customStyle="1" w:styleId="markunderlinelocal1743h0">
    <w:name w:val="markunderlinelocal1743h0"/>
    <w:basedOn w:val="DefaultParagraphFont"/>
    <w:rsid w:val="00B0226B"/>
  </w:style>
  <w:style w:type="paragraph" w:styleId="Header">
    <w:name w:val="header"/>
    <w:basedOn w:val="Normal"/>
    <w:link w:val="HeaderChar"/>
    <w:uiPriority w:val="99"/>
    <w:unhideWhenUsed/>
    <w:rsid w:val="00B0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6B"/>
  </w:style>
  <w:style w:type="paragraph" w:styleId="Footer">
    <w:name w:val="footer"/>
    <w:basedOn w:val="Normal"/>
    <w:link w:val="FooterChar"/>
    <w:uiPriority w:val="99"/>
    <w:unhideWhenUsed/>
    <w:rsid w:val="00B0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6B"/>
  </w:style>
  <w:style w:type="character" w:customStyle="1" w:styleId="markunderlinelocal1850h0">
    <w:name w:val="markunderlinelocal1850h0"/>
    <w:basedOn w:val="DefaultParagraphFont"/>
    <w:rsid w:val="00B0226B"/>
  </w:style>
  <w:style w:type="character" w:customStyle="1" w:styleId="markunderlinelocal1851h0">
    <w:name w:val="markunderlinelocal1851h0"/>
    <w:basedOn w:val="DefaultParagraphFont"/>
    <w:rsid w:val="00B0226B"/>
  </w:style>
  <w:style w:type="character" w:customStyle="1" w:styleId="markunderlinelocal1852h0">
    <w:name w:val="markunderlinelocal1852h0"/>
    <w:basedOn w:val="DefaultParagraphFont"/>
    <w:rsid w:val="00B0226B"/>
  </w:style>
  <w:style w:type="character" w:customStyle="1" w:styleId="markunderlinelocal1853h0">
    <w:name w:val="markunderlinelocal1853h0"/>
    <w:basedOn w:val="DefaultParagraphFont"/>
    <w:rsid w:val="00B0226B"/>
  </w:style>
  <w:style w:type="character" w:customStyle="1" w:styleId="markunderlinelocal1854h0">
    <w:name w:val="markunderlinelocal1854h0"/>
    <w:basedOn w:val="DefaultParagraphFont"/>
    <w:rsid w:val="00B0226B"/>
  </w:style>
  <w:style w:type="character" w:customStyle="1" w:styleId="markunderlinelocal1855h0">
    <w:name w:val="markunderlinelocal1855h0"/>
    <w:basedOn w:val="DefaultParagraphFont"/>
    <w:rsid w:val="00B0226B"/>
  </w:style>
  <w:style w:type="character" w:customStyle="1" w:styleId="markunderlinelocal1856h0">
    <w:name w:val="markunderlinelocal1856h0"/>
    <w:basedOn w:val="DefaultParagraphFont"/>
    <w:rsid w:val="00B0226B"/>
  </w:style>
  <w:style w:type="character" w:customStyle="1" w:styleId="markunderlinelocal1857h0">
    <w:name w:val="markunderlinelocal1857h0"/>
    <w:basedOn w:val="DefaultParagraphFont"/>
    <w:rsid w:val="00B0226B"/>
  </w:style>
  <w:style w:type="character" w:customStyle="1" w:styleId="markunderlinelocal1862h0">
    <w:name w:val="markunderlinelocal1862h0"/>
    <w:basedOn w:val="DefaultParagraphFont"/>
    <w:rsid w:val="00B0226B"/>
  </w:style>
  <w:style w:type="character" w:customStyle="1" w:styleId="markunderlinelocal1863h0">
    <w:name w:val="markunderlinelocal1863h0"/>
    <w:basedOn w:val="DefaultParagraphFont"/>
    <w:rsid w:val="00B0226B"/>
  </w:style>
  <w:style w:type="character" w:customStyle="1" w:styleId="markunderlinelocal1864hu0">
    <w:name w:val="markunderlinelocal1864hu0"/>
    <w:basedOn w:val="DefaultParagraphFont"/>
    <w:rsid w:val="00B0226B"/>
  </w:style>
  <w:style w:type="character" w:customStyle="1" w:styleId="markunderlinelocal1865h0">
    <w:name w:val="markunderlinelocal1865h0"/>
    <w:basedOn w:val="DefaultParagraphFont"/>
    <w:rsid w:val="00B0226B"/>
  </w:style>
  <w:style w:type="character" w:customStyle="1" w:styleId="markunderlinelocal1866h0">
    <w:name w:val="markunderlinelocal1866h0"/>
    <w:basedOn w:val="DefaultParagraphFont"/>
    <w:rsid w:val="00B0226B"/>
  </w:style>
  <w:style w:type="character" w:customStyle="1" w:styleId="markunderlinelocal1867h0">
    <w:name w:val="markunderlinelocal1867h0"/>
    <w:basedOn w:val="DefaultParagraphFont"/>
    <w:rsid w:val="00B0226B"/>
  </w:style>
  <w:style w:type="character" w:customStyle="1" w:styleId="markunderlinelocal1868h0">
    <w:name w:val="markunderlinelocal1868h0"/>
    <w:basedOn w:val="DefaultParagraphFont"/>
    <w:rsid w:val="00B0226B"/>
  </w:style>
  <w:style w:type="character" w:customStyle="1" w:styleId="markunderlinelocal1869h0">
    <w:name w:val="markunderlinelocal1869h0"/>
    <w:basedOn w:val="DefaultParagraphFont"/>
    <w:rsid w:val="00B0226B"/>
  </w:style>
  <w:style w:type="character" w:customStyle="1" w:styleId="markunderlinelocal1871hu0">
    <w:name w:val="markunderlinelocal1871hu0"/>
    <w:basedOn w:val="DefaultParagraphFont"/>
    <w:rsid w:val="00B0226B"/>
  </w:style>
  <w:style w:type="character" w:customStyle="1" w:styleId="markunderlinelocal1872h0">
    <w:name w:val="markunderlinelocal1872h0"/>
    <w:basedOn w:val="DefaultParagraphFont"/>
    <w:rsid w:val="00B0226B"/>
  </w:style>
  <w:style w:type="character" w:customStyle="1" w:styleId="markunderlinelocal1873h0">
    <w:name w:val="markunderlinelocal1873h0"/>
    <w:basedOn w:val="DefaultParagraphFont"/>
    <w:rsid w:val="00B0226B"/>
  </w:style>
  <w:style w:type="character" w:customStyle="1" w:styleId="markunderlinelocal1874h0">
    <w:name w:val="markunderlinelocal1874h0"/>
    <w:basedOn w:val="DefaultParagraphFont"/>
    <w:rsid w:val="00B0226B"/>
  </w:style>
  <w:style w:type="character" w:customStyle="1" w:styleId="markunderlinelocal1875h0">
    <w:name w:val="markunderlinelocal1875h0"/>
    <w:basedOn w:val="DefaultParagraphFont"/>
    <w:rsid w:val="00B0226B"/>
  </w:style>
  <w:style w:type="character" w:customStyle="1" w:styleId="markunderlinelocal1876h0">
    <w:name w:val="markunderlinelocal1876h0"/>
    <w:basedOn w:val="DefaultParagraphFont"/>
    <w:rsid w:val="00B0226B"/>
  </w:style>
  <w:style w:type="character" w:customStyle="1" w:styleId="markunderlinelocal1877h0">
    <w:name w:val="markunderlinelocal1877h0"/>
    <w:basedOn w:val="DefaultParagraphFont"/>
    <w:rsid w:val="00B0226B"/>
  </w:style>
  <w:style w:type="character" w:customStyle="1" w:styleId="markunderlinelocal1878h0">
    <w:name w:val="markunderlinelocal1878h0"/>
    <w:basedOn w:val="DefaultParagraphFont"/>
    <w:rsid w:val="00B0226B"/>
  </w:style>
  <w:style w:type="character" w:styleId="Hyperlink">
    <w:name w:val="Hyperlink"/>
    <w:basedOn w:val="DefaultParagraphFont"/>
    <w:uiPriority w:val="99"/>
    <w:unhideWhenUsed/>
    <w:rsid w:val="00B0226B"/>
    <w:rPr>
      <w:color w:val="0000FF"/>
      <w:u w:val="single"/>
    </w:rPr>
  </w:style>
  <w:style w:type="table" w:customStyle="1" w:styleId="ListTable6Colorful1">
    <w:name w:val="List Table 6 Colorful1"/>
    <w:basedOn w:val="TableNormal"/>
    <w:uiPriority w:val="51"/>
    <w:rsid w:val="00B022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0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6B"/>
    <w:rPr>
      <w:rFonts w:ascii="Tahoma" w:hAnsi="Tahoma" w:cs="Tahoma"/>
      <w:sz w:val="16"/>
      <w:szCs w:val="16"/>
    </w:rPr>
  </w:style>
  <w:style w:type="character" w:styleId="LineNumber">
    <w:name w:val="line number"/>
    <w:basedOn w:val="DefaultParagraphFont"/>
    <w:uiPriority w:val="99"/>
    <w:semiHidden/>
    <w:unhideWhenUsed/>
    <w:rsid w:val="00B0226B"/>
  </w:style>
  <w:style w:type="character" w:customStyle="1" w:styleId="UnresolvedMention1">
    <w:name w:val="Unresolved Mention1"/>
    <w:basedOn w:val="DefaultParagraphFont"/>
    <w:uiPriority w:val="99"/>
    <w:semiHidden/>
    <w:unhideWhenUsed/>
    <w:rsid w:val="00EB0A5D"/>
    <w:rPr>
      <w:color w:val="605E5C"/>
      <w:shd w:val="clear" w:color="auto" w:fill="E1DFDD"/>
    </w:rPr>
  </w:style>
  <w:style w:type="character" w:customStyle="1" w:styleId="CommentTextChar">
    <w:name w:val="Comment Text Char"/>
    <w:basedOn w:val="DefaultParagraphFont"/>
    <w:link w:val="CommentText"/>
    <w:uiPriority w:val="99"/>
    <w:semiHidden/>
    <w:rsid w:val="00CF2D53"/>
    <w:rPr>
      <w:sz w:val="20"/>
      <w:szCs w:val="20"/>
    </w:rPr>
  </w:style>
  <w:style w:type="paragraph" w:styleId="CommentText">
    <w:name w:val="annotation text"/>
    <w:basedOn w:val="Normal"/>
    <w:link w:val="CommentTextChar"/>
    <w:uiPriority w:val="99"/>
    <w:semiHidden/>
    <w:unhideWhenUsed/>
    <w:rsid w:val="00CF2D53"/>
    <w:pPr>
      <w:spacing w:line="240" w:lineRule="auto"/>
    </w:pPr>
    <w:rPr>
      <w:sz w:val="20"/>
      <w:szCs w:val="20"/>
    </w:rPr>
  </w:style>
  <w:style w:type="character" w:customStyle="1" w:styleId="CommentSubjectChar">
    <w:name w:val="Comment Subject Char"/>
    <w:basedOn w:val="CommentTextChar"/>
    <w:link w:val="CommentSubject"/>
    <w:uiPriority w:val="99"/>
    <w:semiHidden/>
    <w:rsid w:val="00CF2D53"/>
    <w:rPr>
      <w:b/>
      <w:bCs/>
      <w:sz w:val="20"/>
      <w:szCs w:val="20"/>
    </w:rPr>
  </w:style>
  <w:style w:type="paragraph" w:styleId="CommentSubject">
    <w:name w:val="annotation subject"/>
    <w:basedOn w:val="CommentText"/>
    <w:next w:val="CommentText"/>
    <w:link w:val="CommentSubjectChar"/>
    <w:uiPriority w:val="99"/>
    <w:semiHidden/>
    <w:unhideWhenUsed/>
    <w:rsid w:val="00CF2D53"/>
    <w:rPr>
      <w:b/>
      <w:bCs/>
    </w:rPr>
  </w:style>
  <w:style w:type="character" w:styleId="Emphasis">
    <w:name w:val="Emphasis"/>
    <w:basedOn w:val="DefaultParagraphFont"/>
    <w:uiPriority w:val="20"/>
    <w:qFormat/>
    <w:rsid w:val="00CF2D53"/>
    <w:rPr>
      <w:i/>
      <w:iCs/>
    </w:rPr>
  </w:style>
  <w:style w:type="character" w:styleId="CommentReference">
    <w:name w:val="annotation reference"/>
    <w:basedOn w:val="DefaultParagraphFont"/>
    <w:uiPriority w:val="99"/>
    <w:semiHidden/>
    <w:unhideWhenUsed/>
    <w:rsid w:val="00CF2D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5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locate/toxrep" TargetMode="Externa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m.org/asm/media/protocol-images/serial-dilution-protocols.pdf?ext=.pdf" TargetMode="External"/><Relationship Id="rId12" Type="http://schemas.openxmlformats.org/officeDocument/2006/relationships/hyperlink" Target="https://doi.org/10.1016/j.cej.2020.12565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4314/jobasr.v3i4.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ademicjournals.org/journal/AJMR/article-full-text-pdf/A433929596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micres.2015.03.013"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usola\Desktop\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159e62dfb9757cfa/Documents/fungal%20cou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9525" cap="flat" cmpd="sng" algn="ctr">
              <a:solidFill>
                <a:schemeClr val="accent1"/>
              </a:solidFill>
              <a:round/>
            </a:ln>
            <a:effectLst/>
          </c:spPr>
          <c:invertIfNegative val="0"/>
          <c:dLbls>
            <c:dLbl>
              <c:idx val="0"/>
              <c:layout>
                <c:manualLayout>
                  <c:x val="-4.8573163327261474E-3"/>
                  <c:y val="0.150784432488926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2E-45E2-8357-E8FF2A5BD01A}"/>
                </c:ext>
              </c:extLst>
            </c:dLbl>
            <c:dLbl>
              <c:idx val="1"/>
              <c:layout>
                <c:manualLayout>
                  <c:x val="0"/>
                  <c:y val="0.150784432488926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2E-45E2-8357-E8FF2A5BD01A}"/>
                </c:ext>
              </c:extLst>
            </c:dLbl>
            <c:dLbl>
              <c:idx val="2"/>
              <c:layout>
                <c:manualLayout>
                  <c:x val="-8.9049770722764337E-17"/>
                  <c:y val="0.150784432488926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2E-45E2-8357-E8FF2A5BD01A}"/>
                </c:ext>
              </c:extLst>
            </c:dLbl>
            <c:dLbl>
              <c:idx val="3"/>
              <c:layout>
                <c:manualLayout>
                  <c:x val="0"/>
                  <c:y val="0.138718067481384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2E-45E2-8357-E8FF2A5BD0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ln>
              <a:effectLst/>
            </c:spPr>
          </c:errBars>
          <c:cat>
            <c:strRef>
              <c:f>Sheet1!$A$2:$A$5</c:f>
              <c:strCache>
                <c:ptCount val="4"/>
                <c:pt idx="0">
                  <c:v>Cd</c:v>
                </c:pt>
                <c:pt idx="1">
                  <c:v>Cu</c:v>
                </c:pt>
                <c:pt idx="2">
                  <c:v>Pb</c:v>
                </c:pt>
                <c:pt idx="3">
                  <c:v>Ahm</c:v>
                </c:pt>
              </c:strCache>
            </c:strRef>
          </c:cat>
          <c:val>
            <c:numRef>
              <c:f>Sheet1!$B$2:$B$5</c:f>
              <c:numCache>
                <c:formatCode>General</c:formatCode>
                <c:ptCount val="4"/>
                <c:pt idx="0">
                  <c:v>944.68000000000052</c:v>
                </c:pt>
                <c:pt idx="1">
                  <c:v>617.79999999999995</c:v>
                </c:pt>
                <c:pt idx="2">
                  <c:v>964.73</c:v>
                </c:pt>
                <c:pt idx="3">
                  <c:v>512.95999999999947</c:v>
                </c:pt>
              </c:numCache>
            </c:numRef>
          </c:val>
          <c:extLst>
            <c:ext xmlns:c16="http://schemas.microsoft.com/office/drawing/2014/chart" uri="{C3380CC4-5D6E-409C-BE32-E72D297353CC}">
              <c16:uniqueId val="{00000004-B22E-45E2-8357-E8FF2A5BD01A}"/>
            </c:ext>
          </c:extLst>
        </c:ser>
        <c:dLbls>
          <c:showLegendKey val="0"/>
          <c:showVal val="1"/>
          <c:showCatName val="0"/>
          <c:showSerName val="0"/>
          <c:showPercent val="0"/>
          <c:showBubbleSize val="0"/>
        </c:dLbls>
        <c:gapWidth val="100"/>
        <c:overlap val="-24"/>
        <c:axId val="242352216"/>
        <c:axId val="304374112"/>
      </c:barChart>
      <c:catAx>
        <c:axId val="24235221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04374112"/>
        <c:crosses val="autoZero"/>
        <c:auto val="1"/>
        <c:lblAlgn val="ctr"/>
        <c:lblOffset val="100"/>
        <c:noMultiLvlLbl val="0"/>
      </c:catAx>
      <c:valAx>
        <c:axId val="30437411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concentration of heavy metals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42352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89254370005969"/>
          <c:y val="0.1254166666666667"/>
          <c:w val="0.85110745629994289"/>
          <c:h val="0.72088764946048656"/>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0.11056910569105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CD-4106-AE26-E4D6E82CDFC6}"/>
                </c:ext>
              </c:extLst>
            </c:dLbl>
            <c:dLbl>
              <c:idx val="1"/>
              <c:layout>
                <c:manualLayout>
                  <c:x val="-4.518329401737323E-17"/>
                  <c:y val="0.110569105691056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CD-4106-AE26-E4D6E82CDFC6}"/>
                </c:ext>
              </c:extLst>
            </c:dLbl>
            <c:dLbl>
              <c:idx val="2"/>
              <c:layout>
                <c:manualLayout>
                  <c:x val="-2.4645717806532127E-3"/>
                  <c:y val="9.7560975609756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CD-4106-AE26-E4D6E82CDFC6}"/>
                </c:ext>
              </c:extLst>
            </c:dLbl>
            <c:dLbl>
              <c:idx val="3"/>
              <c:layout>
                <c:manualLayout>
                  <c:x val="0"/>
                  <c:y val="0.107317073170731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CD-4106-AE26-E4D6E82CDFC6}"/>
                </c:ext>
              </c:extLst>
            </c:dLbl>
            <c:dLbl>
              <c:idx val="4"/>
              <c:layout>
                <c:manualLayout>
                  <c:x val="-1.8073317606949181E-16"/>
                  <c:y val="0.117073170731707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CD-4106-AE26-E4D6E82CDF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'[fungal count.xlsx]Sheet1'!$A$1:$A$5</c:f>
              <c:strCache>
                <c:ptCount val="5"/>
                <c:pt idx="0">
                  <c:v>Cu</c:v>
                </c:pt>
                <c:pt idx="1">
                  <c:v>Ahm</c:v>
                </c:pt>
                <c:pt idx="2">
                  <c:v>Pb</c:v>
                </c:pt>
                <c:pt idx="3">
                  <c:v>Cd</c:v>
                </c:pt>
                <c:pt idx="4">
                  <c:v>Ctrl</c:v>
                </c:pt>
              </c:strCache>
            </c:strRef>
          </c:cat>
          <c:val>
            <c:numRef>
              <c:f>'[fungal count.xlsx]Sheet1'!$B$1:$B$5</c:f>
              <c:numCache>
                <c:formatCode>General</c:formatCode>
                <c:ptCount val="5"/>
                <c:pt idx="0">
                  <c:v>73</c:v>
                </c:pt>
                <c:pt idx="1">
                  <c:v>80.3</c:v>
                </c:pt>
                <c:pt idx="2">
                  <c:v>71.7</c:v>
                </c:pt>
                <c:pt idx="3">
                  <c:v>101</c:v>
                </c:pt>
                <c:pt idx="4">
                  <c:v>84.3</c:v>
                </c:pt>
              </c:numCache>
            </c:numRef>
          </c:val>
          <c:extLst>
            <c:ext xmlns:c16="http://schemas.microsoft.com/office/drawing/2014/chart" uri="{C3380CC4-5D6E-409C-BE32-E72D297353CC}">
              <c16:uniqueId val="{00000005-E8CD-4106-AE26-E4D6E82CDFC6}"/>
            </c:ext>
          </c:extLst>
        </c:ser>
        <c:dLbls>
          <c:showLegendKey val="0"/>
          <c:showVal val="0"/>
          <c:showCatName val="0"/>
          <c:showSerName val="0"/>
          <c:showPercent val="0"/>
          <c:showBubbleSize val="0"/>
        </c:dLbls>
        <c:gapWidth val="100"/>
        <c:overlap val="-24"/>
        <c:axId val="304371368"/>
        <c:axId val="304371760"/>
      </c:barChart>
      <c:catAx>
        <c:axId val="3043713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4371760"/>
        <c:crosses val="autoZero"/>
        <c:auto val="1"/>
        <c:lblAlgn val="ctr"/>
        <c:lblOffset val="100"/>
        <c:noMultiLvlLbl val="0"/>
      </c:catAx>
      <c:valAx>
        <c:axId val="3043717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FUNGAL COLONY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4371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Ayesa</dc:creator>
  <cp:lastModifiedBy>SDI 1186</cp:lastModifiedBy>
  <cp:revision>3</cp:revision>
  <dcterms:created xsi:type="dcterms:W3CDTF">2026-03-16T19:03:00Z</dcterms:created>
  <dcterms:modified xsi:type="dcterms:W3CDTF">2026-03-17T07:13:00Z</dcterms:modified>
</cp:coreProperties>
</file>