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B75BC" w:rsidRDefault="00A06CC8">
      <w:pPr>
        <w:spacing w:line="360" w:lineRule="auto"/>
        <w:jc w:val="both"/>
        <w:rPr>
          <w:rFonts w:ascii="Times New Roman" w:hAnsi="Times New Roman" w:cs="Times New Roman"/>
          <w:sz w:val="40"/>
          <w:szCs w:val="40"/>
        </w:rPr>
      </w:pPr>
      <w:r>
        <w:rPr>
          <w:rFonts w:ascii="Times New Roman" w:hAnsi="Times New Roman" w:cs="Times New Roman"/>
          <w:sz w:val="40"/>
          <w:szCs w:val="40"/>
        </w:rPr>
        <w:t xml:space="preserve">Effects of </w:t>
      </w:r>
      <w:proofErr w:type="spellStart"/>
      <w:r>
        <w:rPr>
          <w:rFonts w:ascii="Times New Roman" w:hAnsi="Times New Roman" w:cs="Times New Roman"/>
          <w:i/>
          <w:sz w:val="40"/>
          <w:szCs w:val="40"/>
        </w:rPr>
        <w:t>Azadirachta</w:t>
      </w:r>
      <w:proofErr w:type="spellEnd"/>
      <w:r>
        <w:rPr>
          <w:rFonts w:ascii="Times New Roman" w:hAnsi="Times New Roman" w:cs="Times New Roman"/>
          <w:i/>
          <w:sz w:val="40"/>
          <w:szCs w:val="40"/>
        </w:rPr>
        <w:t xml:space="preserve"> </w:t>
      </w:r>
      <w:proofErr w:type="spellStart"/>
      <w:r>
        <w:rPr>
          <w:rFonts w:ascii="Times New Roman" w:hAnsi="Times New Roman" w:cs="Times New Roman"/>
          <w:i/>
          <w:sz w:val="40"/>
          <w:szCs w:val="40"/>
        </w:rPr>
        <w:t>indica</w:t>
      </w:r>
      <w:proofErr w:type="spellEnd"/>
      <w:r>
        <w:rPr>
          <w:rFonts w:ascii="Times New Roman" w:hAnsi="Times New Roman" w:cs="Times New Roman"/>
          <w:sz w:val="40"/>
          <w:szCs w:val="40"/>
        </w:rPr>
        <w:t xml:space="preserve"> aqueous leaf extract on liver and kidney in high-fat diet-induced obese </w:t>
      </w:r>
      <w:proofErr w:type="spellStart"/>
      <w:r>
        <w:rPr>
          <w:rFonts w:ascii="Times New Roman" w:hAnsi="Times New Roman" w:cs="Times New Roman"/>
          <w:sz w:val="40"/>
          <w:szCs w:val="40"/>
        </w:rPr>
        <w:t>wistar</w:t>
      </w:r>
      <w:proofErr w:type="spellEnd"/>
      <w:r>
        <w:rPr>
          <w:rFonts w:ascii="Times New Roman" w:hAnsi="Times New Roman" w:cs="Times New Roman"/>
          <w:sz w:val="40"/>
          <w:szCs w:val="40"/>
        </w:rPr>
        <w:t xml:space="preserve"> rats</w:t>
      </w:r>
    </w:p>
    <w:p w:rsidR="004B75BC" w:rsidRDefault="004B75BC">
      <w:pPr>
        <w:tabs>
          <w:tab w:val="left" w:pos="4939"/>
        </w:tabs>
        <w:rPr>
          <w:rFonts w:ascii="Times New Roman" w:hAnsi="Times New Roman" w:cs="Times New Roman"/>
          <w:sz w:val="24"/>
          <w:szCs w:val="24"/>
        </w:rPr>
      </w:pPr>
    </w:p>
    <w:p w:rsidR="004B75BC" w:rsidRDefault="00A06CC8">
      <w:pPr>
        <w:tabs>
          <w:tab w:val="left" w:pos="4939"/>
        </w:tabs>
        <w:rPr>
          <w:rFonts w:ascii="Times New Roman" w:hAnsi="Times New Roman" w:cs="Times New Roman"/>
          <w:sz w:val="24"/>
          <w:szCs w:val="24"/>
        </w:rPr>
      </w:pPr>
      <w:r>
        <w:rPr>
          <w:rFonts w:ascii="Times New Roman" w:hAnsi="Times New Roman" w:cs="Times New Roman"/>
          <w:sz w:val="24"/>
          <w:szCs w:val="24"/>
        </w:rPr>
        <w:t xml:space="preserve">                                                           ABSTRACT</w:t>
      </w:r>
    </w:p>
    <w:p w:rsidR="0023501F" w:rsidRDefault="00A06CC8" w:rsidP="00D27C1A">
      <w:pPr>
        <w:spacing w:after="0" w:line="240" w:lineRule="auto"/>
        <w:jc w:val="both"/>
        <w:rPr>
          <w:rFonts w:ascii="SimSun" w:eastAsia="Times New Roman" w:hAnsi="SimSun"/>
          <w:sz w:val="24"/>
          <w:szCs w:val="24"/>
          <w:lang w:eastAsia="en-GB"/>
        </w:rPr>
      </w:pPr>
      <w:r>
        <w:rPr>
          <w:rFonts w:ascii="Times New Roman" w:hAnsi="Times New Roman" w:cs="Times New Roman"/>
          <w:sz w:val="24"/>
          <w:szCs w:val="24"/>
        </w:rPr>
        <w:t xml:space="preserve">Obesity is </w:t>
      </w:r>
      <w:r w:rsidR="005001F0">
        <w:rPr>
          <w:rFonts w:ascii="Times New Roman" w:hAnsi="Times New Roman" w:cs="Times New Roman"/>
          <w:sz w:val="24"/>
          <w:szCs w:val="24"/>
        </w:rPr>
        <w:t>one of the major health challenges in the globe</w:t>
      </w:r>
      <w:r>
        <w:rPr>
          <w:rFonts w:ascii="Times New Roman" w:hAnsi="Times New Roman" w:cs="Times New Roman"/>
          <w:sz w:val="24"/>
          <w:szCs w:val="24"/>
        </w:rPr>
        <w:t xml:space="preserve">. </w:t>
      </w:r>
      <w:proofErr w:type="spellStart"/>
      <w:r>
        <w:rPr>
          <w:rFonts w:ascii="Times New Roman" w:hAnsi="Times New Roman" w:cs="Times New Roman"/>
          <w:i/>
          <w:sz w:val="24"/>
          <w:szCs w:val="24"/>
        </w:rPr>
        <w:t>Azadirachta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indica</w:t>
      </w:r>
      <w:proofErr w:type="spellEnd"/>
      <w:r>
        <w:rPr>
          <w:rFonts w:ascii="Times New Roman" w:hAnsi="Times New Roman" w:cs="Times New Roman"/>
          <w:sz w:val="24"/>
          <w:szCs w:val="24"/>
        </w:rPr>
        <w:t xml:space="preserve"> leaf has demonstrated various biological activities such as antioxidant, antipyretic, anti-fungal, anti-bacterial, anti-inflammatory and</w:t>
      </w:r>
      <w:r w:rsidR="00871221">
        <w:rPr>
          <w:rFonts w:ascii="Times New Roman" w:hAnsi="Times New Roman" w:cs="Times New Roman"/>
          <w:sz w:val="24"/>
          <w:szCs w:val="24"/>
        </w:rPr>
        <w:t xml:space="preserve"> antimalarial activities </w:t>
      </w:r>
      <w:proofErr w:type="spellStart"/>
      <w:r w:rsidR="00871221">
        <w:rPr>
          <w:rFonts w:ascii="Times New Roman" w:hAnsi="Times New Roman" w:cs="Times New Roman"/>
          <w:sz w:val="24"/>
          <w:szCs w:val="24"/>
        </w:rPr>
        <w:t>e.t.c</w:t>
      </w:r>
      <w:proofErr w:type="spellEnd"/>
      <w:r w:rsidR="00871221">
        <w:rPr>
          <w:rFonts w:ascii="Times New Roman" w:hAnsi="Times New Roman" w:cs="Times New Roman"/>
          <w:sz w:val="24"/>
          <w:szCs w:val="24"/>
        </w:rPr>
        <w:t xml:space="preserve">. </w:t>
      </w:r>
      <w:r>
        <w:rPr>
          <w:rFonts w:ascii="Times New Roman" w:hAnsi="Times New Roman" w:cs="Times New Roman"/>
          <w:sz w:val="24"/>
          <w:szCs w:val="24"/>
        </w:rPr>
        <w:t>This study aimed t</w:t>
      </w:r>
      <w:r w:rsidR="00D27C1A">
        <w:rPr>
          <w:rFonts w:ascii="Times New Roman" w:hAnsi="Times New Roman" w:cs="Times New Roman"/>
          <w:sz w:val="24"/>
          <w:szCs w:val="24"/>
        </w:rPr>
        <w:t>o evaluate the</w:t>
      </w:r>
      <w:r>
        <w:rPr>
          <w:rFonts w:ascii="Times New Roman" w:hAnsi="Times New Roman" w:cs="Times New Roman"/>
          <w:sz w:val="24"/>
          <w:szCs w:val="24"/>
        </w:rPr>
        <w:t xml:space="preserve"> effect of </w:t>
      </w:r>
      <w:proofErr w:type="spellStart"/>
      <w:r>
        <w:rPr>
          <w:rFonts w:ascii="Times New Roman" w:hAnsi="Times New Roman" w:cs="Times New Roman"/>
          <w:i/>
          <w:sz w:val="24"/>
          <w:szCs w:val="24"/>
        </w:rPr>
        <w:t>Azadirachta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indica</w:t>
      </w:r>
      <w:proofErr w:type="spellEnd"/>
      <w:r>
        <w:rPr>
          <w:rFonts w:ascii="Times New Roman" w:hAnsi="Times New Roman" w:cs="Times New Roman"/>
          <w:sz w:val="24"/>
          <w:szCs w:val="24"/>
        </w:rPr>
        <w:t xml:space="preserve"> aqueous leaf extract on liver and kidney in high-fat diet-induced obesity in alb</w:t>
      </w:r>
      <w:r w:rsidR="00512C10">
        <w:rPr>
          <w:rFonts w:ascii="Times New Roman" w:hAnsi="Times New Roman" w:cs="Times New Roman"/>
          <w:sz w:val="24"/>
          <w:szCs w:val="24"/>
        </w:rPr>
        <w:t xml:space="preserve">ino </w:t>
      </w:r>
      <w:proofErr w:type="spellStart"/>
      <w:r w:rsidR="00512C10">
        <w:rPr>
          <w:rFonts w:ascii="Times New Roman" w:hAnsi="Times New Roman" w:cs="Times New Roman"/>
          <w:sz w:val="24"/>
          <w:szCs w:val="24"/>
        </w:rPr>
        <w:t>rats.</w:t>
      </w:r>
      <w:r w:rsidR="00871221">
        <w:rPr>
          <w:rFonts w:ascii="Times New Roman" w:hAnsi="Times New Roman" w:cs="Times New Roman"/>
          <w:sz w:val="24"/>
          <w:szCs w:val="24"/>
        </w:rPr>
        <w:t>Twenty</w:t>
      </w:r>
      <w:proofErr w:type="spellEnd"/>
      <w:r w:rsidR="00871221">
        <w:rPr>
          <w:rFonts w:ascii="Times New Roman" w:hAnsi="Times New Roman" w:cs="Times New Roman"/>
          <w:sz w:val="24"/>
          <w:szCs w:val="24"/>
        </w:rPr>
        <w:t xml:space="preserve">-five </w:t>
      </w:r>
      <w:r>
        <w:rPr>
          <w:rFonts w:ascii="Times New Roman" w:hAnsi="Times New Roman" w:cs="Times New Roman"/>
          <w:sz w:val="24"/>
          <w:szCs w:val="24"/>
        </w:rPr>
        <w:t xml:space="preserve">male and female adult </w:t>
      </w:r>
      <w:proofErr w:type="spellStart"/>
      <w:r>
        <w:rPr>
          <w:rFonts w:ascii="Times New Roman" w:hAnsi="Times New Roman" w:cs="Times New Roman"/>
          <w:sz w:val="24"/>
          <w:szCs w:val="24"/>
        </w:rPr>
        <w:t>wistar</w:t>
      </w:r>
      <w:proofErr w:type="spellEnd"/>
      <w:r>
        <w:rPr>
          <w:rFonts w:ascii="Times New Roman" w:hAnsi="Times New Roman" w:cs="Times New Roman"/>
          <w:sz w:val="24"/>
          <w:szCs w:val="24"/>
        </w:rPr>
        <w:t xml:space="preserve"> rats were divided into five g</w:t>
      </w:r>
      <w:r w:rsidR="00511454">
        <w:rPr>
          <w:rFonts w:ascii="Times New Roman" w:hAnsi="Times New Roman" w:cs="Times New Roman"/>
          <w:sz w:val="24"/>
          <w:szCs w:val="24"/>
        </w:rPr>
        <w:t>roups</w:t>
      </w:r>
      <w:r>
        <w:rPr>
          <w:rFonts w:ascii="Times New Roman" w:hAnsi="Times New Roman" w:cs="Times New Roman"/>
          <w:sz w:val="24"/>
          <w:szCs w:val="24"/>
        </w:rPr>
        <w:t xml:space="preserve">. </w:t>
      </w:r>
      <w:r w:rsidR="00FB2532">
        <w:rPr>
          <w:rFonts w:ascii="Times New Roman" w:hAnsi="Times New Roman" w:cs="Times New Roman"/>
          <w:sz w:val="24"/>
          <w:szCs w:val="24"/>
        </w:rPr>
        <w:t xml:space="preserve">Five animals in each group. </w:t>
      </w:r>
      <w:r>
        <w:rPr>
          <w:rFonts w:ascii="Times New Roman" w:hAnsi="Times New Roman" w:cs="Times New Roman"/>
          <w:sz w:val="24"/>
          <w:szCs w:val="24"/>
        </w:rPr>
        <w:t xml:space="preserve">Group A served as negative control group fed with normal diet for 12 weeks. Group B were administered orally, with high-fat diet and normal diet for 12 weeks. Groups C, D and E received high-fat diet + normal diet for 6 weeks and treated with 10mg/kg.bw of </w:t>
      </w:r>
      <w:proofErr w:type="spellStart"/>
      <w:r>
        <w:rPr>
          <w:rFonts w:ascii="Times New Roman" w:hAnsi="Times New Roman" w:cs="Times New Roman"/>
          <w:i/>
          <w:sz w:val="24"/>
          <w:szCs w:val="24"/>
        </w:rPr>
        <w:t>lipostatin</w:t>
      </w:r>
      <w:proofErr w:type="spellEnd"/>
      <w:r>
        <w:rPr>
          <w:rFonts w:ascii="Times New Roman" w:hAnsi="Times New Roman" w:cs="Times New Roman"/>
          <w:i/>
          <w:sz w:val="24"/>
          <w:szCs w:val="24"/>
        </w:rPr>
        <w:t>,</w:t>
      </w:r>
      <w:r>
        <w:rPr>
          <w:rFonts w:ascii="Times New Roman" w:hAnsi="Times New Roman" w:cs="Times New Roman"/>
          <w:sz w:val="24"/>
          <w:szCs w:val="24"/>
        </w:rPr>
        <w:t xml:space="preserve"> 200mg/kg.bw and 400mg/kg.bw of </w:t>
      </w:r>
      <w:proofErr w:type="spellStart"/>
      <w:r>
        <w:rPr>
          <w:rFonts w:ascii="Times New Roman" w:hAnsi="Times New Roman" w:cs="Times New Roman"/>
          <w:i/>
          <w:sz w:val="24"/>
          <w:szCs w:val="24"/>
        </w:rPr>
        <w:t>Azadirachta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indica</w:t>
      </w:r>
      <w:proofErr w:type="spellEnd"/>
      <w:r>
        <w:rPr>
          <w:rFonts w:ascii="Times New Roman" w:hAnsi="Times New Roman" w:cs="Times New Roman"/>
          <w:i/>
          <w:sz w:val="24"/>
          <w:szCs w:val="24"/>
        </w:rPr>
        <w:t xml:space="preserve"> </w:t>
      </w:r>
      <w:r>
        <w:rPr>
          <w:rFonts w:ascii="Times New Roman" w:hAnsi="Times New Roman" w:cs="Times New Roman"/>
          <w:sz w:val="24"/>
          <w:szCs w:val="24"/>
        </w:rPr>
        <w:t>extract respectively for another  6 weeks. During the treatment, abdominal circumference, body weight and body mass index were measured weekly. After treatment,</w:t>
      </w:r>
      <w:r>
        <w:t xml:space="preserve"> </w:t>
      </w:r>
      <w:r>
        <w:rPr>
          <w:rFonts w:ascii="Times New Roman" w:hAnsi="Times New Roman" w:cs="Times New Roman"/>
          <w:sz w:val="24"/>
          <w:szCs w:val="24"/>
        </w:rPr>
        <w:t>animals were euthanized and liver, kidney were harvested for labora</w:t>
      </w:r>
      <w:r w:rsidR="00D27C1A">
        <w:rPr>
          <w:rFonts w:ascii="Times New Roman" w:hAnsi="Times New Roman" w:cs="Times New Roman"/>
          <w:sz w:val="24"/>
          <w:szCs w:val="24"/>
        </w:rPr>
        <w:t xml:space="preserve">tory </w:t>
      </w:r>
      <w:proofErr w:type="spellStart"/>
      <w:r w:rsidR="00D27C1A">
        <w:rPr>
          <w:rFonts w:ascii="Times New Roman" w:hAnsi="Times New Roman" w:cs="Times New Roman"/>
          <w:sz w:val="24"/>
          <w:szCs w:val="24"/>
        </w:rPr>
        <w:t>analysis.The</w:t>
      </w:r>
      <w:proofErr w:type="spellEnd"/>
      <w:r w:rsidR="00D27C1A">
        <w:rPr>
          <w:rFonts w:ascii="Times New Roman" w:hAnsi="Times New Roman" w:cs="Times New Roman"/>
          <w:sz w:val="24"/>
          <w:szCs w:val="24"/>
        </w:rPr>
        <w:t xml:space="preserve"> result showed</w:t>
      </w:r>
      <w:r>
        <w:rPr>
          <w:rFonts w:ascii="Times New Roman" w:hAnsi="Times New Roman" w:cs="Times New Roman"/>
          <w:sz w:val="24"/>
          <w:szCs w:val="24"/>
        </w:rPr>
        <w:t xml:space="preserve"> the body weight, body mass index, abdominal circumference were significantly decreased (p&lt; 0.05) in the treated groups compared to high-fat diet group, while the histological examination of liver, kidney of treated groups showed clearance of lipid deposition. In conclusion,</w:t>
      </w:r>
      <w:r w:rsidR="00E86AE4" w:rsidRPr="00E86AE4">
        <w:rPr>
          <w:rFonts w:ascii="Times New Roman" w:hAnsi="Times New Roman" w:cs="Times New Roman"/>
          <w:sz w:val="24"/>
          <w:szCs w:val="24"/>
        </w:rPr>
        <w:t xml:space="preserve"> </w:t>
      </w:r>
      <w:r w:rsidR="00E86AE4">
        <w:rPr>
          <w:rFonts w:ascii="Times New Roman" w:hAnsi="Times New Roman" w:cs="Times New Roman"/>
          <w:sz w:val="24"/>
          <w:szCs w:val="24"/>
        </w:rPr>
        <w:t xml:space="preserve">these results confirmed the effect of </w:t>
      </w:r>
      <w:proofErr w:type="spellStart"/>
      <w:r w:rsidR="00E86AE4">
        <w:rPr>
          <w:rFonts w:ascii="Times New Roman" w:hAnsi="Times New Roman" w:cs="Times New Roman"/>
          <w:i/>
          <w:iCs/>
          <w:sz w:val="24"/>
          <w:szCs w:val="24"/>
        </w:rPr>
        <w:t>Azadirachta</w:t>
      </w:r>
      <w:proofErr w:type="spellEnd"/>
      <w:r w:rsidR="00E86AE4">
        <w:rPr>
          <w:rFonts w:ascii="Times New Roman" w:hAnsi="Times New Roman" w:cs="Times New Roman"/>
          <w:i/>
          <w:iCs/>
          <w:sz w:val="24"/>
          <w:szCs w:val="24"/>
        </w:rPr>
        <w:t xml:space="preserve"> </w:t>
      </w:r>
      <w:proofErr w:type="spellStart"/>
      <w:r w:rsidR="00E86AE4">
        <w:rPr>
          <w:rFonts w:ascii="Times New Roman" w:hAnsi="Times New Roman" w:cs="Times New Roman"/>
          <w:i/>
          <w:iCs/>
          <w:sz w:val="24"/>
          <w:szCs w:val="24"/>
        </w:rPr>
        <w:t>indica</w:t>
      </w:r>
      <w:proofErr w:type="spellEnd"/>
      <w:r w:rsidR="00E86AE4">
        <w:rPr>
          <w:rFonts w:ascii="Times New Roman" w:hAnsi="Times New Roman" w:cs="Times New Roman"/>
          <w:sz w:val="24"/>
          <w:szCs w:val="24"/>
        </w:rPr>
        <w:t xml:space="preserve"> extract in obesity as indicated</w:t>
      </w:r>
      <w:r>
        <w:rPr>
          <w:rFonts w:ascii="Times New Roman" w:hAnsi="Times New Roman" w:cs="Times New Roman"/>
          <w:sz w:val="24"/>
          <w:szCs w:val="24"/>
        </w:rPr>
        <w:t xml:space="preserve"> </w:t>
      </w:r>
      <w:r w:rsidR="00E86AE4">
        <w:rPr>
          <w:rFonts w:ascii="Times New Roman" w:hAnsi="Times New Roman" w:cs="Times New Roman"/>
          <w:sz w:val="24"/>
          <w:szCs w:val="24"/>
        </w:rPr>
        <w:t xml:space="preserve">by </w:t>
      </w:r>
      <w:proofErr w:type="spellStart"/>
      <w:r w:rsidR="00D27C1A" w:rsidRPr="00D27C1A">
        <w:rPr>
          <w:rFonts w:ascii="Times New Roman" w:eastAsia="Times New Roman" w:hAnsi="Times New Roman" w:cs="Times New Roman"/>
          <w:sz w:val="24"/>
          <w:szCs w:val="24"/>
          <w:lang w:eastAsia="en-GB"/>
        </w:rPr>
        <w:t>by</w:t>
      </w:r>
      <w:proofErr w:type="spellEnd"/>
      <w:r w:rsidR="00D27C1A" w:rsidRPr="00D27C1A">
        <w:rPr>
          <w:rFonts w:ascii="Times New Roman" w:eastAsia="Times New Roman" w:hAnsi="Times New Roman" w:cs="Times New Roman"/>
          <w:sz w:val="24"/>
          <w:szCs w:val="24"/>
          <w:lang w:eastAsia="en-GB"/>
        </w:rPr>
        <w:t xml:space="preserve"> improvement of some anthropometrical parameter</w:t>
      </w:r>
      <w:r w:rsidR="00D27C1A">
        <w:rPr>
          <w:rFonts w:ascii="Times New Roman" w:eastAsia="Times New Roman" w:hAnsi="Times New Roman" w:cs="Times New Roman"/>
          <w:sz w:val="24"/>
          <w:szCs w:val="24"/>
          <w:lang w:eastAsia="en-GB"/>
        </w:rPr>
        <w:t xml:space="preserve">s and restoration of liver and kidney </w:t>
      </w:r>
      <w:proofErr w:type="spellStart"/>
      <w:r w:rsidR="00D27C1A">
        <w:rPr>
          <w:rFonts w:ascii="Times New Roman" w:eastAsia="Times New Roman" w:hAnsi="Times New Roman" w:cs="Times New Roman"/>
          <w:sz w:val="24"/>
          <w:szCs w:val="24"/>
          <w:lang w:eastAsia="en-GB"/>
        </w:rPr>
        <w:t>abnormalties</w:t>
      </w:r>
      <w:proofErr w:type="spellEnd"/>
      <w:r w:rsidR="00D27C1A" w:rsidRPr="00D27C1A">
        <w:rPr>
          <w:rFonts w:ascii="SimSun" w:eastAsia="Times New Roman" w:hAnsi="SimSun"/>
          <w:sz w:val="24"/>
          <w:szCs w:val="24"/>
          <w:lang w:eastAsia="en-GB"/>
        </w:rPr>
        <w:t>.</w:t>
      </w:r>
    </w:p>
    <w:p w:rsidR="00B943E8" w:rsidRDefault="00B943E8" w:rsidP="00D27C1A">
      <w:pPr>
        <w:spacing w:after="0" w:line="240" w:lineRule="auto"/>
        <w:jc w:val="both"/>
        <w:rPr>
          <w:rFonts w:ascii="SimSun" w:eastAsia="Times New Roman" w:hAnsi="SimSun"/>
          <w:sz w:val="24"/>
          <w:szCs w:val="24"/>
          <w:lang w:eastAsia="en-GB"/>
        </w:rPr>
      </w:pPr>
    </w:p>
    <w:p w:rsidR="0023501F" w:rsidRDefault="00A06CC8">
      <w:pPr>
        <w:rPr>
          <w:rFonts w:ascii="Times New Roman" w:hAnsi="Times New Roman" w:cs="Times New Roman"/>
          <w:sz w:val="24"/>
          <w:szCs w:val="24"/>
        </w:rPr>
      </w:pPr>
      <w:r>
        <w:rPr>
          <w:rFonts w:ascii="Times New Roman" w:hAnsi="Times New Roman" w:cs="Times New Roman"/>
          <w:b/>
          <w:sz w:val="24"/>
          <w:szCs w:val="24"/>
        </w:rPr>
        <w:t>Keywords:</w:t>
      </w:r>
      <w:r>
        <w:rPr>
          <w:rFonts w:ascii="Times New Roman" w:hAnsi="Times New Roman" w:cs="Times New Roman"/>
          <w:sz w:val="24"/>
          <w:szCs w:val="24"/>
        </w:rPr>
        <w:t xml:space="preserve">  </w:t>
      </w:r>
      <w:proofErr w:type="spellStart"/>
      <w:r>
        <w:rPr>
          <w:rFonts w:ascii="Times New Roman" w:hAnsi="Times New Roman" w:cs="Times New Roman"/>
          <w:i/>
          <w:sz w:val="24"/>
          <w:szCs w:val="24"/>
        </w:rPr>
        <w:t>Azadirachta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indica</w:t>
      </w:r>
      <w:proofErr w:type="spellEnd"/>
      <w:r>
        <w:rPr>
          <w:rFonts w:ascii="Times New Roman" w:hAnsi="Times New Roman" w:cs="Times New Roman"/>
          <w:i/>
          <w:sz w:val="24"/>
          <w:szCs w:val="24"/>
        </w:rPr>
        <w:t>,</w:t>
      </w:r>
      <w:r>
        <w:rPr>
          <w:rFonts w:ascii="Times New Roman" w:hAnsi="Times New Roman" w:cs="Times New Roman"/>
          <w:sz w:val="24"/>
          <w:szCs w:val="24"/>
        </w:rPr>
        <w:t xml:space="preserve"> Histopathology, High-fat diet, </w:t>
      </w:r>
      <w:proofErr w:type="spellStart"/>
      <w:r>
        <w:rPr>
          <w:rFonts w:ascii="Times New Roman" w:hAnsi="Times New Roman" w:cs="Times New Roman"/>
          <w:i/>
          <w:sz w:val="24"/>
          <w:szCs w:val="24"/>
        </w:rPr>
        <w:t>Lipostatin</w:t>
      </w:r>
      <w:proofErr w:type="spellEnd"/>
      <w:r>
        <w:rPr>
          <w:rFonts w:ascii="Times New Roman" w:hAnsi="Times New Roman" w:cs="Times New Roman"/>
          <w:i/>
          <w:sz w:val="24"/>
          <w:szCs w:val="24"/>
        </w:rPr>
        <w:t>,</w:t>
      </w:r>
      <w:r>
        <w:rPr>
          <w:rFonts w:ascii="Times New Roman" w:hAnsi="Times New Roman" w:cs="Times New Roman"/>
          <w:sz w:val="24"/>
          <w:szCs w:val="24"/>
        </w:rPr>
        <w:t xml:space="preserve"> Obesity. </w:t>
      </w:r>
    </w:p>
    <w:p w:rsidR="00512C10" w:rsidRDefault="00512C10">
      <w:pPr>
        <w:rPr>
          <w:rFonts w:ascii="Times New Roman" w:hAnsi="Times New Roman" w:cs="Times New Roman"/>
          <w:b/>
          <w:sz w:val="24"/>
          <w:szCs w:val="24"/>
          <w:lang w:val="en-GB"/>
        </w:rPr>
      </w:pPr>
    </w:p>
    <w:p w:rsidR="00B943E8" w:rsidRDefault="00A06CC8">
      <w:pPr>
        <w:rPr>
          <w:rFonts w:ascii="Times New Roman" w:hAnsi="Times New Roman" w:cs="Times New Roman"/>
          <w:sz w:val="20"/>
          <w:szCs w:val="20"/>
        </w:rPr>
      </w:pPr>
      <w:r>
        <w:rPr>
          <w:rFonts w:ascii="Times New Roman" w:hAnsi="Times New Roman" w:cs="Times New Roman"/>
          <w:sz w:val="20"/>
          <w:szCs w:val="20"/>
        </w:rPr>
        <w:t xml:space="preserve"> </w:t>
      </w:r>
    </w:p>
    <w:p w:rsidR="004B75BC" w:rsidRPr="00B943E8" w:rsidRDefault="00A06CC8">
      <w:pPr>
        <w:rPr>
          <w:rFonts w:ascii="Times New Roman" w:hAnsi="Times New Roman" w:cs="Times New Roman"/>
          <w:sz w:val="20"/>
          <w:szCs w:val="20"/>
        </w:rPr>
      </w:pPr>
      <w:r>
        <w:rPr>
          <w:rFonts w:ascii="Times New Roman" w:hAnsi="Times New Roman" w:cs="Times New Roman"/>
          <w:b/>
          <w:sz w:val="20"/>
          <w:szCs w:val="20"/>
        </w:rPr>
        <w:t>INTRODUCTION</w:t>
      </w:r>
      <w:r>
        <w:rPr>
          <w:rFonts w:ascii="Times New Roman" w:hAnsi="Times New Roman" w:cs="Times New Roman"/>
          <w:b/>
          <w:sz w:val="24"/>
          <w:szCs w:val="24"/>
        </w:rPr>
        <w:tab/>
      </w:r>
      <w:r>
        <w:rPr>
          <w:rFonts w:ascii="Times New Roman" w:hAnsi="Times New Roman" w:cs="Times New Roman"/>
          <w:b/>
          <w:sz w:val="24"/>
          <w:szCs w:val="24"/>
        </w:rPr>
        <w:tab/>
      </w:r>
    </w:p>
    <w:p w:rsidR="004B75BC" w:rsidRDefault="004B75BC">
      <w:pPr>
        <w:spacing w:line="360" w:lineRule="auto"/>
        <w:jc w:val="both"/>
        <w:rPr>
          <w:rFonts w:ascii="Times New Roman" w:hAnsi="Times New Roman" w:cs="Times New Roman"/>
          <w:sz w:val="24"/>
          <w:szCs w:val="24"/>
        </w:rPr>
        <w:sectPr w:rsidR="004B75BC">
          <w:headerReference w:type="even" r:id="rId8"/>
          <w:headerReference w:type="default" r:id="rId9"/>
          <w:footerReference w:type="even" r:id="rId10"/>
          <w:footerReference w:type="default" r:id="rId11"/>
          <w:headerReference w:type="first" r:id="rId12"/>
          <w:pgSz w:w="12240" w:h="15840"/>
          <w:pgMar w:top="1440" w:right="1440" w:bottom="1440" w:left="1440" w:header="720" w:footer="720" w:gutter="0"/>
          <w:cols w:space="720"/>
          <w:docGrid w:linePitch="360"/>
        </w:sectPr>
      </w:pPr>
    </w:p>
    <w:p w:rsidR="00512C10" w:rsidRDefault="00A06CC8" w:rsidP="00512C10">
      <w:pPr>
        <w:spacing w:line="360" w:lineRule="auto"/>
        <w:jc w:val="both"/>
        <w:rPr>
          <w:rFonts w:ascii="Times New Roman" w:hAnsi="Times New Roman" w:cs="Times New Roman"/>
          <w:sz w:val="24"/>
          <w:szCs w:val="24"/>
        </w:rPr>
      </w:pPr>
      <w:r>
        <w:rPr>
          <w:rFonts w:ascii="Times New Roman" w:hAnsi="Times New Roman" w:cs="Times New Roman"/>
          <w:sz w:val="24"/>
          <w:szCs w:val="24"/>
        </w:rPr>
        <w:t>Obesity is a complex multifactorial disease that accumulated excess body fat leads to negative effects on health (</w:t>
      </w:r>
      <w:proofErr w:type="spellStart"/>
      <w:r>
        <w:rPr>
          <w:rFonts w:ascii="Times New Roman" w:hAnsi="Times New Roman" w:cs="Times New Roman"/>
          <w:sz w:val="24"/>
          <w:szCs w:val="24"/>
        </w:rPr>
        <w:t>Janez</w:t>
      </w:r>
      <w:proofErr w:type="spellEnd"/>
      <w:r>
        <w:rPr>
          <w:rFonts w:ascii="Times New Roman" w:hAnsi="Times New Roman" w:cs="Times New Roman"/>
          <w:sz w:val="24"/>
          <w:szCs w:val="24"/>
        </w:rPr>
        <w:t xml:space="preserve"> </w:t>
      </w:r>
      <w:r>
        <w:rPr>
          <w:rFonts w:ascii="Times New Roman" w:hAnsi="Times New Roman" w:cs="Times New Roman"/>
          <w:i/>
          <w:sz w:val="24"/>
          <w:szCs w:val="24"/>
        </w:rPr>
        <w:t>et al.,</w:t>
      </w:r>
      <w:r w:rsidR="00512C10">
        <w:rPr>
          <w:rFonts w:ascii="Times New Roman" w:hAnsi="Times New Roman" w:cs="Times New Roman"/>
          <w:sz w:val="24"/>
          <w:szCs w:val="24"/>
        </w:rPr>
        <w:t xml:space="preserve"> 2024; </w:t>
      </w:r>
      <w:proofErr w:type="spellStart"/>
      <w:r>
        <w:rPr>
          <w:rFonts w:ascii="Times New Roman" w:hAnsi="Times New Roman" w:cs="Times New Roman"/>
          <w:sz w:val="24"/>
          <w:szCs w:val="24"/>
        </w:rPr>
        <w:t>Patoulias</w:t>
      </w:r>
      <w:proofErr w:type="spellEnd"/>
      <w:r>
        <w:rPr>
          <w:rFonts w:ascii="Times New Roman" w:hAnsi="Times New Roman" w:cs="Times New Roman"/>
          <w:sz w:val="24"/>
          <w:szCs w:val="24"/>
        </w:rPr>
        <w:t xml:space="preserve"> </w:t>
      </w:r>
      <w:r>
        <w:rPr>
          <w:rFonts w:ascii="Times New Roman" w:hAnsi="Times New Roman" w:cs="Times New Roman"/>
          <w:i/>
          <w:sz w:val="24"/>
          <w:szCs w:val="24"/>
        </w:rPr>
        <w:t>et al.,</w:t>
      </w:r>
      <w:r w:rsidR="00512C10">
        <w:rPr>
          <w:rFonts w:ascii="Times New Roman" w:hAnsi="Times New Roman" w:cs="Times New Roman"/>
          <w:sz w:val="24"/>
          <w:szCs w:val="24"/>
        </w:rPr>
        <w:t xml:space="preserve"> 2024; </w:t>
      </w:r>
      <w:proofErr w:type="spellStart"/>
      <w:r>
        <w:rPr>
          <w:rFonts w:ascii="Times New Roman" w:hAnsi="Times New Roman" w:cs="Times New Roman"/>
          <w:sz w:val="24"/>
          <w:szCs w:val="24"/>
        </w:rPr>
        <w:t>Lincoff</w:t>
      </w:r>
      <w:proofErr w:type="spellEnd"/>
      <w:r>
        <w:rPr>
          <w:rFonts w:ascii="Times New Roman" w:hAnsi="Times New Roman" w:cs="Times New Roman"/>
          <w:sz w:val="24"/>
          <w:szCs w:val="24"/>
        </w:rPr>
        <w:t xml:space="preserve"> </w:t>
      </w:r>
      <w:r>
        <w:rPr>
          <w:rFonts w:ascii="Times New Roman" w:hAnsi="Times New Roman" w:cs="Times New Roman"/>
          <w:i/>
          <w:sz w:val="24"/>
          <w:szCs w:val="24"/>
        </w:rPr>
        <w:t>et</w:t>
      </w:r>
      <w:r>
        <w:rPr>
          <w:rFonts w:ascii="Times New Roman" w:hAnsi="Times New Roman" w:cs="Times New Roman"/>
          <w:sz w:val="24"/>
          <w:szCs w:val="24"/>
        </w:rPr>
        <w:t xml:space="preserve"> </w:t>
      </w:r>
      <w:r>
        <w:rPr>
          <w:rFonts w:ascii="Times New Roman" w:hAnsi="Times New Roman" w:cs="Times New Roman"/>
          <w:i/>
          <w:sz w:val="24"/>
          <w:szCs w:val="24"/>
        </w:rPr>
        <w:t>al</w:t>
      </w:r>
      <w:r w:rsidR="00512C10">
        <w:rPr>
          <w:rFonts w:ascii="Times New Roman" w:hAnsi="Times New Roman" w:cs="Times New Roman"/>
          <w:sz w:val="24"/>
          <w:szCs w:val="24"/>
        </w:rPr>
        <w:t xml:space="preserve">., 2023; </w:t>
      </w:r>
      <w:r>
        <w:rPr>
          <w:rFonts w:ascii="Times New Roman" w:hAnsi="Times New Roman" w:cs="Times New Roman"/>
          <w:sz w:val="24"/>
          <w:szCs w:val="24"/>
        </w:rPr>
        <w:t>Drucker, 2024). Obesity is defined as when a person has</w:t>
      </w:r>
      <w:r w:rsidR="00512C10">
        <w:rPr>
          <w:rFonts w:ascii="Times New Roman" w:hAnsi="Times New Roman" w:cs="Times New Roman"/>
          <w:sz w:val="24"/>
          <w:szCs w:val="24"/>
        </w:rPr>
        <w:t xml:space="preserve"> a body mass index [BMI (kg/m2) </w:t>
      </w:r>
      <w:r>
        <w:rPr>
          <w:rFonts w:ascii="Times New Roman" w:hAnsi="Times New Roman" w:cs="Times New Roman"/>
          <w:sz w:val="24"/>
          <w:szCs w:val="24"/>
        </w:rPr>
        <w:t>(</w:t>
      </w:r>
      <w:proofErr w:type="spellStart"/>
      <w:r>
        <w:rPr>
          <w:rFonts w:ascii="Times New Roman" w:hAnsi="Times New Roman" w:cs="Times New Roman"/>
          <w:sz w:val="24"/>
          <w:szCs w:val="24"/>
        </w:rPr>
        <w:t>Jastreboff</w:t>
      </w:r>
      <w:proofErr w:type="spellEnd"/>
      <w:r>
        <w:rPr>
          <w:rFonts w:ascii="Times New Roman" w:hAnsi="Times New Roman" w:cs="Times New Roman"/>
          <w:sz w:val="24"/>
          <w:szCs w:val="24"/>
        </w:rPr>
        <w:t xml:space="preserve"> </w:t>
      </w:r>
      <w:r>
        <w:rPr>
          <w:rFonts w:ascii="Times New Roman" w:hAnsi="Times New Roman" w:cs="Times New Roman"/>
          <w:i/>
          <w:sz w:val="24"/>
          <w:szCs w:val="24"/>
        </w:rPr>
        <w:t>et al.,</w:t>
      </w:r>
      <w:r>
        <w:rPr>
          <w:rFonts w:ascii="Times New Roman" w:hAnsi="Times New Roman" w:cs="Times New Roman"/>
          <w:sz w:val="24"/>
          <w:szCs w:val="24"/>
        </w:rPr>
        <w:t xml:space="preserve"> 202</w:t>
      </w:r>
      <w:r w:rsidR="00196841">
        <w:rPr>
          <w:rFonts w:ascii="Times New Roman" w:hAnsi="Times New Roman" w:cs="Times New Roman"/>
          <w:sz w:val="24"/>
          <w:szCs w:val="24"/>
        </w:rPr>
        <w:t xml:space="preserve">2; Banerjee </w:t>
      </w:r>
      <w:r w:rsidR="00196841">
        <w:rPr>
          <w:rFonts w:ascii="Times New Roman" w:hAnsi="Times New Roman" w:cs="Times New Roman"/>
          <w:i/>
          <w:sz w:val="24"/>
          <w:szCs w:val="24"/>
        </w:rPr>
        <w:t>et al.,</w:t>
      </w:r>
      <w:r w:rsidR="00196841">
        <w:rPr>
          <w:rFonts w:ascii="Times New Roman" w:hAnsi="Times New Roman" w:cs="Times New Roman"/>
          <w:sz w:val="24"/>
          <w:szCs w:val="24"/>
        </w:rPr>
        <w:t xml:space="preserve"> 2023; </w:t>
      </w:r>
      <w:proofErr w:type="spellStart"/>
      <w:r w:rsidR="00196841">
        <w:rPr>
          <w:rFonts w:ascii="Times New Roman" w:hAnsi="Times New Roman" w:cs="Times New Roman"/>
          <w:sz w:val="24"/>
          <w:szCs w:val="24"/>
        </w:rPr>
        <w:t>Kosiborod</w:t>
      </w:r>
      <w:proofErr w:type="spellEnd"/>
      <w:r w:rsidR="00196841">
        <w:rPr>
          <w:rFonts w:ascii="Times New Roman" w:hAnsi="Times New Roman" w:cs="Times New Roman"/>
          <w:sz w:val="24"/>
          <w:szCs w:val="24"/>
        </w:rPr>
        <w:t xml:space="preserve"> </w:t>
      </w:r>
      <w:r w:rsidR="00196841">
        <w:rPr>
          <w:rFonts w:ascii="Times New Roman" w:hAnsi="Times New Roman" w:cs="Times New Roman"/>
          <w:i/>
          <w:sz w:val="24"/>
          <w:szCs w:val="24"/>
        </w:rPr>
        <w:t>et al.,</w:t>
      </w:r>
      <w:r w:rsidR="00196841">
        <w:rPr>
          <w:rFonts w:ascii="Times New Roman" w:hAnsi="Times New Roman" w:cs="Times New Roman"/>
          <w:sz w:val="24"/>
          <w:szCs w:val="24"/>
        </w:rPr>
        <w:t xml:space="preserve"> 2023), </w:t>
      </w:r>
      <w:r>
        <w:rPr>
          <w:rFonts w:ascii="Times New Roman" w:hAnsi="Times New Roman" w:cs="Times New Roman"/>
          <w:sz w:val="24"/>
          <w:szCs w:val="24"/>
        </w:rPr>
        <w:t>dividing a person’s weight by the square of their height] greater than or equal to 30</w:t>
      </w:r>
      <w:r w:rsidR="004B227E">
        <w:rPr>
          <w:rFonts w:ascii="Times New Roman" w:hAnsi="Times New Roman" w:cs="Times New Roman"/>
          <w:sz w:val="24"/>
          <w:szCs w:val="24"/>
        </w:rPr>
        <w:t>. O</w:t>
      </w:r>
      <w:r>
        <w:rPr>
          <w:rFonts w:ascii="Times New Roman" w:hAnsi="Times New Roman" w:cs="Times New Roman"/>
          <w:sz w:val="24"/>
          <w:szCs w:val="24"/>
        </w:rPr>
        <w:t>verweight is defined as a BMI of 25.0-29.9 (</w:t>
      </w:r>
      <w:proofErr w:type="spellStart"/>
      <w:r>
        <w:rPr>
          <w:rFonts w:ascii="Times New Roman" w:hAnsi="Times New Roman" w:cs="Times New Roman"/>
          <w:sz w:val="24"/>
          <w:szCs w:val="24"/>
        </w:rPr>
        <w:t>Rangraze</w:t>
      </w:r>
      <w:proofErr w:type="spellEnd"/>
      <w:r>
        <w:rPr>
          <w:rFonts w:ascii="Times New Roman" w:hAnsi="Times New Roman" w:cs="Times New Roman"/>
          <w:sz w:val="24"/>
          <w:szCs w:val="24"/>
        </w:rPr>
        <w:t xml:space="preserve"> </w:t>
      </w:r>
      <w:r>
        <w:rPr>
          <w:rFonts w:ascii="Times New Roman" w:hAnsi="Times New Roman" w:cs="Times New Roman"/>
          <w:i/>
          <w:sz w:val="24"/>
          <w:szCs w:val="24"/>
        </w:rPr>
        <w:t>et al.,</w:t>
      </w:r>
      <w:r w:rsidR="00196841">
        <w:rPr>
          <w:rFonts w:ascii="Times New Roman" w:hAnsi="Times New Roman" w:cs="Times New Roman"/>
          <w:sz w:val="24"/>
          <w:szCs w:val="24"/>
        </w:rPr>
        <w:t xml:space="preserve"> 2024</w:t>
      </w:r>
      <w:r w:rsidR="00512C10">
        <w:rPr>
          <w:rFonts w:ascii="Times New Roman" w:hAnsi="Times New Roman" w:cs="Times New Roman"/>
          <w:sz w:val="24"/>
          <w:szCs w:val="24"/>
        </w:rPr>
        <w:t xml:space="preserve">; </w:t>
      </w:r>
      <w:r w:rsidR="00D1376D" w:rsidRPr="00D1376D">
        <w:rPr>
          <w:rFonts w:ascii="Times New Roman" w:hAnsi="Times New Roman" w:cs="Times New Roman"/>
          <w:iCs/>
          <w:sz w:val="24"/>
          <w:szCs w:val="24"/>
        </w:rPr>
        <w:t>Abraham, 2024</w:t>
      </w:r>
      <w:r w:rsidR="00512C10">
        <w:rPr>
          <w:rFonts w:ascii="Times New Roman" w:hAnsi="Times New Roman" w:cs="Times New Roman"/>
          <w:sz w:val="24"/>
          <w:szCs w:val="24"/>
        </w:rPr>
        <w:t xml:space="preserve">; </w:t>
      </w:r>
      <w:proofErr w:type="spellStart"/>
      <w:r>
        <w:rPr>
          <w:rFonts w:ascii="Times New Roman" w:hAnsi="Times New Roman" w:cs="Times New Roman"/>
          <w:sz w:val="24"/>
          <w:szCs w:val="24"/>
        </w:rPr>
        <w:t>Apperloo</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et al., </w:t>
      </w:r>
      <w:r w:rsidR="00512C10">
        <w:rPr>
          <w:rFonts w:ascii="Times New Roman" w:hAnsi="Times New Roman" w:cs="Times New Roman"/>
          <w:sz w:val="24"/>
          <w:szCs w:val="24"/>
        </w:rPr>
        <w:t xml:space="preserve">2024; </w:t>
      </w:r>
      <w:proofErr w:type="spellStart"/>
      <w:r>
        <w:rPr>
          <w:rFonts w:ascii="Times New Roman" w:hAnsi="Times New Roman" w:cs="Times New Roman"/>
          <w:sz w:val="24"/>
          <w:szCs w:val="24"/>
        </w:rPr>
        <w:t>Muzurovic</w:t>
      </w:r>
      <w:proofErr w:type="spellEnd"/>
      <w:r>
        <w:rPr>
          <w:rFonts w:ascii="Times New Roman" w:hAnsi="Times New Roman" w:cs="Times New Roman"/>
          <w:sz w:val="24"/>
          <w:szCs w:val="24"/>
        </w:rPr>
        <w:t xml:space="preserve"> </w:t>
      </w:r>
      <w:r>
        <w:rPr>
          <w:rFonts w:ascii="Times New Roman" w:hAnsi="Times New Roman" w:cs="Times New Roman"/>
          <w:i/>
          <w:sz w:val="24"/>
          <w:szCs w:val="24"/>
        </w:rPr>
        <w:t>et al.,</w:t>
      </w:r>
      <w:r>
        <w:rPr>
          <w:rFonts w:ascii="Times New Roman" w:hAnsi="Times New Roman" w:cs="Times New Roman"/>
          <w:sz w:val="24"/>
          <w:szCs w:val="24"/>
        </w:rPr>
        <w:t xml:space="preserve"> 2023). The main cause of obesity is long-term energy imbalance between consumed calories and expended calories (Knop </w:t>
      </w:r>
      <w:r>
        <w:rPr>
          <w:rFonts w:ascii="Times New Roman" w:hAnsi="Times New Roman" w:cs="Times New Roman"/>
          <w:i/>
          <w:sz w:val="24"/>
          <w:szCs w:val="24"/>
        </w:rPr>
        <w:t>et al.,</w:t>
      </w:r>
      <w:r w:rsidR="00C95B3B">
        <w:rPr>
          <w:rFonts w:ascii="Times New Roman" w:hAnsi="Times New Roman" w:cs="Times New Roman"/>
          <w:sz w:val="24"/>
          <w:szCs w:val="24"/>
        </w:rPr>
        <w:t xml:space="preserve"> 2023; </w:t>
      </w:r>
      <w:proofErr w:type="spellStart"/>
      <w:r>
        <w:rPr>
          <w:rFonts w:ascii="Times New Roman" w:hAnsi="Times New Roman" w:cs="Times New Roman"/>
          <w:sz w:val="24"/>
          <w:szCs w:val="24"/>
        </w:rPr>
        <w:t>Jensterle</w:t>
      </w:r>
      <w:proofErr w:type="spellEnd"/>
      <w:r>
        <w:rPr>
          <w:rFonts w:ascii="Times New Roman" w:hAnsi="Times New Roman" w:cs="Times New Roman"/>
          <w:sz w:val="24"/>
          <w:szCs w:val="24"/>
        </w:rPr>
        <w:t xml:space="preserve"> </w:t>
      </w:r>
      <w:r>
        <w:rPr>
          <w:rFonts w:ascii="Times New Roman" w:hAnsi="Times New Roman" w:cs="Times New Roman"/>
          <w:i/>
          <w:sz w:val="24"/>
          <w:szCs w:val="24"/>
        </w:rPr>
        <w:t>et al.,</w:t>
      </w:r>
      <w:r>
        <w:rPr>
          <w:rFonts w:ascii="Times New Roman" w:hAnsi="Times New Roman" w:cs="Times New Roman"/>
          <w:sz w:val="24"/>
          <w:szCs w:val="24"/>
        </w:rPr>
        <w:t xml:space="preserve"> 2</w:t>
      </w:r>
      <w:r w:rsidR="00512C10">
        <w:rPr>
          <w:rFonts w:ascii="Times New Roman" w:hAnsi="Times New Roman" w:cs="Times New Roman"/>
          <w:sz w:val="24"/>
          <w:szCs w:val="24"/>
        </w:rPr>
        <w:t xml:space="preserve">022; </w:t>
      </w:r>
      <w:proofErr w:type="spellStart"/>
      <w:r>
        <w:rPr>
          <w:rFonts w:ascii="Times New Roman" w:hAnsi="Times New Roman" w:cs="Times New Roman"/>
          <w:sz w:val="24"/>
          <w:szCs w:val="24"/>
        </w:rPr>
        <w:t>Melson</w:t>
      </w:r>
      <w:proofErr w:type="spellEnd"/>
      <w:r>
        <w:rPr>
          <w:rFonts w:ascii="Times New Roman" w:hAnsi="Times New Roman" w:cs="Times New Roman"/>
          <w:sz w:val="24"/>
          <w:szCs w:val="24"/>
        </w:rPr>
        <w:t xml:space="preserve"> </w:t>
      </w:r>
      <w:r>
        <w:rPr>
          <w:rFonts w:ascii="Times New Roman" w:hAnsi="Times New Roman" w:cs="Times New Roman"/>
          <w:i/>
          <w:sz w:val="24"/>
          <w:szCs w:val="24"/>
        </w:rPr>
        <w:t>et al.,</w:t>
      </w:r>
      <w:r w:rsidR="008519AE">
        <w:rPr>
          <w:rFonts w:ascii="Times New Roman" w:hAnsi="Times New Roman" w:cs="Times New Roman"/>
          <w:sz w:val="24"/>
          <w:szCs w:val="24"/>
        </w:rPr>
        <w:t xml:space="preserve"> 2024). </w:t>
      </w:r>
      <w:r w:rsidR="00C82605">
        <w:rPr>
          <w:rFonts w:ascii="Times New Roman" w:hAnsi="Times New Roman" w:cs="Times New Roman"/>
          <w:sz w:val="24"/>
          <w:szCs w:val="24"/>
        </w:rPr>
        <w:t>Globally, i</w:t>
      </w:r>
      <w:r w:rsidR="00512C10">
        <w:rPr>
          <w:rFonts w:ascii="Times New Roman" w:hAnsi="Times New Roman" w:cs="Times New Roman"/>
          <w:sz w:val="24"/>
          <w:szCs w:val="24"/>
        </w:rPr>
        <w:t xml:space="preserve">n 2020, 22.4% of 430 million adolescents and children (5-19 years old) were affected (Linge </w:t>
      </w:r>
      <w:r w:rsidR="00512C10">
        <w:rPr>
          <w:rFonts w:ascii="Times New Roman" w:hAnsi="Times New Roman" w:cs="Times New Roman"/>
          <w:i/>
          <w:sz w:val="24"/>
          <w:szCs w:val="24"/>
        </w:rPr>
        <w:t>et al.,</w:t>
      </w:r>
      <w:r w:rsidR="00447AE9">
        <w:rPr>
          <w:rFonts w:ascii="Times New Roman" w:hAnsi="Times New Roman" w:cs="Times New Roman"/>
          <w:sz w:val="24"/>
          <w:szCs w:val="24"/>
        </w:rPr>
        <w:t xml:space="preserve"> 2024; Álvarez-Martín </w:t>
      </w:r>
      <w:r w:rsidR="00447AE9">
        <w:rPr>
          <w:rFonts w:ascii="Times New Roman" w:hAnsi="Times New Roman" w:cs="Times New Roman"/>
          <w:i/>
          <w:sz w:val="24"/>
          <w:szCs w:val="24"/>
        </w:rPr>
        <w:t>et al.,</w:t>
      </w:r>
      <w:r w:rsidR="00447AE9">
        <w:rPr>
          <w:rFonts w:ascii="Times New Roman" w:hAnsi="Times New Roman" w:cs="Times New Roman"/>
          <w:sz w:val="24"/>
          <w:szCs w:val="24"/>
        </w:rPr>
        <w:t xml:space="preserve"> </w:t>
      </w:r>
      <w:r w:rsidR="00447AE9">
        <w:rPr>
          <w:rFonts w:ascii="Times New Roman" w:hAnsi="Times New Roman" w:cs="Times New Roman"/>
          <w:sz w:val="24"/>
          <w:szCs w:val="24"/>
        </w:rPr>
        <w:lastRenderedPageBreak/>
        <w:t>2024</w:t>
      </w:r>
      <w:r w:rsidR="00C82605">
        <w:rPr>
          <w:rFonts w:ascii="Times New Roman" w:hAnsi="Times New Roman" w:cs="Times New Roman"/>
          <w:sz w:val="24"/>
          <w:szCs w:val="24"/>
        </w:rPr>
        <w:t>)</w:t>
      </w:r>
      <w:r w:rsidR="00CC1245">
        <w:rPr>
          <w:rFonts w:ascii="Times New Roman" w:hAnsi="Times New Roman" w:cs="Times New Roman"/>
          <w:sz w:val="24"/>
          <w:szCs w:val="24"/>
        </w:rPr>
        <w:t xml:space="preserve">. </w:t>
      </w:r>
      <w:r w:rsidR="00512C10">
        <w:rPr>
          <w:rFonts w:ascii="Times New Roman" w:hAnsi="Times New Roman" w:cs="Times New Roman"/>
          <w:sz w:val="24"/>
          <w:szCs w:val="24"/>
        </w:rPr>
        <w:t xml:space="preserve">By 2035, these numbers may increase to 39.2% and 770 million (Marin </w:t>
      </w:r>
      <w:r w:rsidR="00512C10">
        <w:rPr>
          <w:rFonts w:ascii="Times New Roman" w:hAnsi="Times New Roman" w:cs="Times New Roman"/>
          <w:i/>
          <w:sz w:val="24"/>
          <w:szCs w:val="24"/>
        </w:rPr>
        <w:t>et al.,</w:t>
      </w:r>
      <w:r w:rsidR="008519AE">
        <w:rPr>
          <w:rFonts w:ascii="Times New Roman" w:hAnsi="Times New Roman" w:cs="Times New Roman"/>
          <w:sz w:val="24"/>
          <w:szCs w:val="24"/>
        </w:rPr>
        <w:t xml:space="preserve"> 2024; Noma </w:t>
      </w:r>
      <w:r w:rsidR="008519AE">
        <w:rPr>
          <w:rFonts w:ascii="Times New Roman" w:hAnsi="Times New Roman" w:cs="Times New Roman"/>
          <w:i/>
          <w:sz w:val="24"/>
          <w:szCs w:val="24"/>
        </w:rPr>
        <w:t>et al</w:t>
      </w:r>
      <w:r w:rsidR="008519AE">
        <w:rPr>
          <w:rFonts w:ascii="Times New Roman" w:hAnsi="Times New Roman" w:cs="Times New Roman"/>
          <w:sz w:val="24"/>
          <w:szCs w:val="24"/>
        </w:rPr>
        <w:t>., 2024; Chang-</w:t>
      </w:r>
      <w:proofErr w:type="spellStart"/>
      <w:r w:rsidR="008519AE">
        <w:rPr>
          <w:rFonts w:ascii="Times New Roman" w:hAnsi="Times New Roman" w:cs="Times New Roman"/>
          <w:sz w:val="24"/>
          <w:szCs w:val="24"/>
        </w:rPr>
        <w:t>Chusan</w:t>
      </w:r>
      <w:proofErr w:type="spellEnd"/>
      <w:r w:rsidR="008519AE">
        <w:rPr>
          <w:rFonts w:ascii="Times New Roman" w:hAnsi="Times New Roman" w:cs="Times New Roman"/>
          <w:sz w:val="24"/>
          <w:szCs w:val="24"/>
        </w:rPr>
        <w:t xml:space="preserve"> </w:t>
      </w:r>
      <w:r w:rsidR="008519AE">
        <w:rPr>
          <w:rFonts w:ascii="Times New Roman" w:hAnsi="Times New Roman" w:cs="Times New Roman"/>
          <w:i/>
          <w:sz w:val="24"/>
          <w:szCs w:val="24"/>
        </w:rPr>
        <w:t>et al.,</w:t>
      </w:r>
      <w:r w:rsidR="008519AE">
        <w:rPr>
          <w:rFonts w:ascii="Times New Roman" w:hAnsi="Times New Roman" w:cs="Times New Roman"/>
          <w:sz w:val="24"/>
          <w:szCs w:val="24"/>
        </w:rPr>
        <w:t xml:space="preserve"> 2025).</w:t>
      </w:r>
      <w:r w:rsidR="00512C10">
        <w:rPr>
          <w:rFonts w:ascii="Times New Roman" w:hAnsi="Times New Roman" w:cs="Times New Roman"/>
          <w:sz w:val="24"/>
          <w:szCs w:val="24"/>
        </w:rPr>
        <w:t xml:space="preserve"> In Nigeria, the prevalence of overweight individuals ranged from 20.3%–35.1%, while the prevalence of obesity r</w:t>
      </w:r>
      <w:r w:rsidR="00C82605">
        <w:rPr>
          <w:rFonts w:ascii="Times New Roman" w:hAnsi="Times New Roman" w:cs="Times New Roman"/>
          <w:sz w:val="24"/>
          <w:szCs w:val="24"/>
        </w:rPr>
        <w:t>anged from 8.1%–22.2% (</w:t>
      </w:r>
      <w:r w:rsidR="00447AE9">
        <w:rPr>
          <w:rFonts w:ascii="Times New Roman" w:hAnsi="Times New Roman" w:cs="Times New Roman"/>
          <w:sz w:val="24"/>
          <w:szCs w:val="24"/>
        </w:rPr>
        <w:t xml:space="preserve">Smith and Weissman, 2010; </w:t>
      </w:r>
      <w:proofErr w:type="spellStart"/>
      <w:r w:rsidR="00512C10">
        <w:rPr>
          <w:rFonts w:ascii="Times New Roman" w:hAnsi="Times New Roman" w:cs="Times New Roman"/>
          <w:sz w:val="24"/>
          <w:szCs w:val="24"/>
        </w:rPr>
        <w:t>Apovian</w:t>
      </w:r>
      <w:proofErr w:type="spellEnd"/>
      <w:r w:rsidR="00512C10">
        <w:rPr>
          <w:rFonts w:ascii="Times New Roman" w:hAnsi="Times New Roman" w:cs="Times New Roman"/>
          <w:sz w:val="24"/>
          <w:szCs w:val="24"/>
        </w:rPr>
        <w:t xml:space="preserve"> </w:t>
      </w:r>
      <w:r w:rsidR="00512C10">
        <w:rPr>
          <w:rFonts w:ascii="Times New Roman" w:hAnsi="Times New Roman" w:cs="Times New Roman"/>
          <w:i/>
          <w:sz w:val="24"/>
          <w:szCs w:val="24"/>
        </w:rPr>
        <w:t>et al.,</w:t>
      </w:r>
      <w:r w:rsidR="00196841">
        <w:rPr>
          <w:rFonts w:ascii="Times New Roman" w:hAnsi="Times New Roman" w:cs="Times New Roman"/>
          <w:sz w:val="24"/>
          <w:szCs w:val="24"/>
        </w:rPr>
        <w:t xml:space="preserve"> 2015; Ponce-Gonzalez </w:t>
      </w:r>
      <w:r w:rsidR="00196841">
        <w:rPr>
          <w:rFonts w:ascii="Times New Roman" w:hAnsi="Times New Roman" w:cs="Times New Roman"/>
          <w:i/>
          <w:sz w:val="24"/>
          <w:szCs w:val="24"/>
        </w:rPr>
        <w:t>et al.,</w:t>
      </w:r>
      <w:r w:rsidR="00A44E2B">
        <w:rPr>
          <w:rFonts w:ascii="Times New Roman" w:hAnsi="Times New Roman" w:cs="Times New Roman"/>
          <w:sz w:val="24"/>
          <w:szCs w:val="24"/>
        </w:rPr>
        <w:t xml:space="preserve"> 2023)</w:t>
      </w:r>
      <w:r w:rsidR="00196841">
        <w:rPr>
          <w:rFonts w:ascii="Times New Roman" w:hAnsi="Times New Roman" w:cs="Times New Roman"/>
          <w:sz w:val="24"/>
          <w:szCs w:val="24"/>
        </w:rPr>
        <w:t>.</w:t>
      </w:r>
      <w:r w:rsidR="00512C10">
        <w:rPr>
          <w:rFonts w:ascii="Times New Roman" w:hAnsi="Times New Roman" w:cs="Times New Roman"/>
          <w:sz w:val="24"/>
          <w:szCs w:val="24"/>
        </w:rPr>
        <w:t xml:space="preserve"> Following the success of orlistat, </w:t>
      </w:r>
      <w:proofErr w:type="spellStart"/>
      <w:r w:rsidR="00512C10">
        <w:rPr>
          <w:rFonts w:ascii="Times New Roman" w:hAnsi="Times New Roman" w:cs="Times New Roman"/>
          <w:sz w:val="24"/>
          <w:szCs w:val="24"/>
        </w:rPr>
        <w:t>lorcaserin</w:t>
      </w:r>
      <w:proofErr w:type="spellEnd"/>
      <w:r w:rsidR="00512C10">
        <w:rPr>
          <w:rFonts w:ascii="Times New Roman" w:hAnsi="Times New Roman" w:cs="Times New Roman"/>
          <w:sz w:val="24"/>
          <w:szCs w:val="24"/>
        </w:rPr>
        <w:t xml:space="preserve">, liraglutide, </w:t>
      </w:r>
      <w:proofErr w:type="spellStart"/>
      <w:r w:rsidR="00512C10">
        <w:rPr>
          <w:rFonts w:ascii="Times New Roman" w:hAnsi="Times New Roman" w:cs="Times New Roman"/>
          <w:sz w:val="24"/>
          <w:szCs w:val="24"/>
        </w:rPr>
        <w:t>phentamine</w:t>
      </w:r>
      <w:proofErr w:type="spellEnd"/>
      <w:r w:rsidR="00512C10">
        <w:rPr>
          <w:rFonts w:ascii="Times New Roman" w:hAnsi="Times New Roman" w:cs="Times New Roman"/>
          <w:sz w:val="24"/>
          <w:szCs w:val="24"/>
        </w:rPr>
        <w:t>-topiramate and naltrexo</w:t>
      </w:r>
      <w:r w:rsidR="004B227E">
        <w:rPr>
          <w:rFonts w:ascii="Times New Roman" w:hAnsi="Times New Roman" w:cs="Times New Roman"/>
          <w:sz w:val="24"/>
          <w:szCs w:val="24"/>
        </w:rPr>
        <w:t>ne-bupropio</w:t>
      </w:r>
      <w:r w:rsidR="00512C10">
        <w:rPr>
          <w:rFonts w:ascii="Times New Roman" w:hAnsi="Times New Roman" w:cs="Times New Roman"/>
          <w:sz w:val="24"/>
          <w:szCs w:val="24"/>
        </w:rPr>
        <w:t>n as new</w:t>
      </w:r>
      <w:r w:rsidR="004B227E">
        <w:rPr>
          <w:rFonts w:ascii="Times New Roman" w:hAnsi="Times New Roman" w:cs="Times New Roman"/>
          <w:sz w:val="24"/>
          <w:szCs w:val="24"/>
        </w:rPr>
        <w:t>,</w:t>
      </w:r>
      <w:r w:rsidR="00512C10">
        <w:rPr>
          <w:rFonts w:ascii="Times New Roman" w:hAnsi="Times New Roman" w:cs="Times New Roman"/>
          <w:sz w:val="24"/>
          <w:szCs w:val="24"/>
        </w:rPr>
        <w:t xml:space="preserve"> safer drugs approved by </w:t>
      </w:r>
      <w:r w:rsidR="004B227E">
        <w:rPr>
          <w:rFonts w:ascii="Times New Roman" w:hAnsi="Times New Roman" w:cs="Times New Roman"/>
          <w:sz w:val="24"/>
          <w:szCs w:val="24"/>
        </w:rPr>
        <w:t xml:space="preserve">the </w:t>
      </w:r>
      <w:r w:rsidR="00512C10">
        <w:rPr>
          <w:rFonts w:ascii="Times New Roman" w:hAnsi="Times New Roman" w:cs="Times New Roman"/>
          <w:sz w:val="24"/>
          <w:szCs w:val="24"/>
        </w:rPr>
        <w:t>Food and Drug Administration (FDA) (</w:t>
      </w:r>
      <w:proofErr w:type="spellStart"/>
      <w:r w:rsidR="00512C10">
        <w:rPr>
          <w:rFonts w:ascii="Times New Roman" w:hAnsi="Times New Roman" w:cs="Times New Roman"/>
          <w:sz w:val="24"/>
          <w:szCs w:val="24"/>
        </w:rPr>
        <w:t>Nyanhanda</w:t>
      </w:r>
      <w:proofErr w:type="spellEnd"/>
      <w:r w:rsidR="00512C10">
        <w:rPr>
          <w:rFonts w:ascii="Times New Roman" w:hAnsi="Times New Roman" w:cs="Times New Roman"/>
          <w:sz w:val="24"/>
          <w:szCs w:val="24"/>
        </w:rPr>
        <w:t xml:space="preserve"> </w:t>
      </w:r>
      <w:r w:rsidR="00512C10">
        <w:rPr>
          <w:rFonts w:ascii="Times New Roman" w:hAnsi="Times New Roman" w:cs="Times New Roman"/>
          <w:i/>
          <w:sz w:val="24"/>
          <w:szCs w:val="24"/>
        </w:rPr>
        <w:t>et al.,</w:t>
      </w:r>
      <w:r w:rsidR="008519AE">
        <w:rPr>
          <w:rFonts w:ascii="Times New Roman" w:hAnsi="Times New Roman" w:cs="Times New Roman"/>
          <w:sz w:val="24"/>
          <w:szCs w:val="24"/>
        </w:rPr>
        <w:t xml:space="preserve"> 2023; Rizvi </w:t>
      </w:r>
      <w:r w:rsidR="008519AE">
        <w:rPr>
          <w:rFonts w:ascii="Times New Roman" w:hAnsi="Times New Roman" w:cs="Times New Roman"/>
          <w:i/>
          <w:sz w:val="24"/>
          <w:szCs w:val="24"/>
        </w:rPr>
        <w:t>et al</w:t>
      </w:r>
      <w:r w:rsidR="008519AE">
        <w:rPr>
          <w:rFonts w:ascii="Times New Roman" w:hAnsi="Times New Roman" w:cs="Times New Roman"/>
          <w:sz w:val="24"/>
          <w:szCs w:val="24"/>
        </w:rPr>
        <w:t xml:space="preserve">., 2022; </w:t>
      </w:r>
      <w:proofErr w:type="spellStart"/>
      <w:r w:rsidR="008519AE">
        <w:rPr>
          <w:rFonts w:ascii="Times New Roman" w:hAnsi="Times New Roman" w:cs="Times New Roman"/>
          <w:sz w:val="24"/>
          <w:szCs w:val="24"/>
        </w:rPr>
        <w:t>Bliddal</w:t>
      </w:r>
      <w:proofErr w:type="spellEnd"/>
      <w:r w:rsidR="008519AE">
        <w:rPr>
          <w:rFonts w:ascii="Times New Roman" w:hAnsi="Times New Roman" w:cs="Times New Roman"/>
          <w:sz w:val="24"/>
          <w:szCs w:val="24"/>
        </w:rPr>
        <w:t xml:space="preserve"> </w:t>
      </w:r>
      <w:r w:rsidR="008519AE">
        <w:rPr>
          <w:rFonts w:ascii="Times New Roman" w:hAnsi="Times New Roman" w:cs="Times New Roman"/>
          <w:i/>
          <w:sz w:val="24"/>
          <w:szCs w:val="24"/>
        </w:rPr>
        <w:t>et al</w:t>
      </w:r>
      <w:r w:rsidR="008519AE">
        <w:rPr>
          <w:rFonts w:ascii="Times New Roman" w:hAnsi="Times New Roman" w:cs="Times New Roman"/>
          <w:sz w:val="24"/>
          <w:szCs w:val="24"/>
        </w:rPr>
        <w:t>., 2024).</w:t>
      </w:r>
      <w:r w:rsidR="00512C10">
        <w:rPr>
          <w:rFonts w:ascii="Times New Roman" w:hAnsi="Times New Roman" w:cs="Times New Roman"/>
          <w:sz w:val="24"/>
          <w:szCs w:val="24"/>
        </w:rPr>
        <w:t xml:space="preserve"> in reducing body weight</w:t>
      </w:r>
      <w:r w:rsidR="004B227E">
        <w:rPr>
          <w:rFonts w:ascii="Times New Roman" w:hAnsi="Times New Roman" w:cs="Times New Roman"/>
          <w:sz w:val="24"/>
          <w:szCs w:val="24"/>
        </w:rPr>
        <w:t>,</w:t>
      </w:r>
      <w:r w:rsidR="00512C10">
        <w:rPr>
          <w:rFonts w:ascii="Times New Roman" w:hAnsi="Times New Roman" w:cs="Times New Roman"/>
          <w:sz w:val="24"/>
          <w:szCs w:val="24"/>
        </w:rPr>
        <w:t xml:space="preserve"> which show the satiety of the drug and a mean difference of 5% or more in weight loss between the medication and placebo group in at least </w:t>
      </w:r>
      <w:proofErr w:type="gramStart"/>
      <w:r w:rsidR="00512C10">
        <w:rPr>
          <w:rFonts w:ascii="Times New Roman" w:hAnsi="Times New Roman" w:cs="Times New Roman"/>
          <w:sz w:val="24"/>
          <w:szCs w:val="24"/>
        </w:rPr>
        <w:t>one year</w:t>
      </w:r>
      <w:proofErr w:type="gramEnd"/>
      <w:r w:rsidR="00512C10">
        <w:rPr>
          <w:rFonts w:ascii="Times New Roman" w:hAnsi="Times New Roman" w:cs="Times New Roman"/>
          <w:sz w:val="24"/>
          <w:szCs w:val="24"/>
        </w:rPr>
        <w:t xml:space="preserve"> duration pivotal tri</w:t>
      </w:r>
      <w:r w:rsidR="00A44E2B">
        <w:rPr>
          <w:rFonts w:ascii="Times New Roman" w:hAnsi="Times New Roman" w:cs="Times New Roman"/>
          <w:sz w:val="24"/>
          <w:szCs w:val="24"/>
        </w:rPr>
        <w:t>al (</w:t>
      </w:r>
      <w:proofErr w:type="spellStart"/>
      <w:r w:rsidR="00A44E2B">
        <w:rPr>
          <w:rFonts w:ascii="Times New Roman" w:hAnsi="Times New Roman" w:cs="Times New Roman"/>
          <w:sz w:val="24"/>
          <w:szCs w:val="24"/>
        </w:rPr>
        <w:t>Yanuwski</w:t>
      </w:r>
      <w:proofErr w:type="spellEnd"/>
      <w:r w:rsidR="00A44E2B">
        <w:rPr>
          <w:rFonts w:ascii="Times New Roman" w:hAnsi="Times New Roman" w:cs="Times New Roman"/>
          <w:sz w:val="24"/>
          <w:szCs w:val="24"/>
        </w:rPr>
        <w:t xml:space="preserve"> and </w:t>
      </w:r>
      <w:proofErr w:type="spellStart"/>
      <w:r w:rsidR="00A44E2B">
        <w:rPr>
          <w:rFonts w:ascii="Times New Roman" w:hAnsi="Times New Roman" w:cs="Times New Roman"/>
          <w:sz w:val="24"/>
          <w:szCs w:val="24"/>
        </w:rPr>
        <w:t>Yanuwski</w:t>
      </w:r>
      <w:proofErr w:type="spellEnd"/>
      <w:r w:rsidR="00A44E2B">
        <w:rPr>
          <w:rFonts w:ascii="Times New Roman" w:hAnsi="Times New Roman" w:cs="Times New Roman"/>
          <w:sz w:val="24"/>
          <w:szCs w:val="24"/>
        </w:rPr>
        <w:t>, 2014;</w:t>
      </w:r>
      <w:r w:rsidR="00A44E2B" w:rsidRPr="00A44E2B">
        <w:rPr>
          <w:rFonts w:ascii="Times New Roman" w:hAnsi="Times New Roman" w:cs="Times New Roman"/>
          <w:sz w:val="24"/>
          <w:szCs w:val="24"/>
        </w:rPr>
        <w:t xml:space="preserve"> </w:t>
      </w:r>
      <w:r w:rsidR="00A44E2B">
        <w:rPr>
          <w:rFonts w:ascii="Times New Roman" w:hAnsi="Times New Roman" w:cs="Times New Roman"/>
          <w:sz w:val="24"/>
          <w:szCs w:val="24"/>
        </w:rPr>
        <w:t xml:space="preserve">Fitch and Bays, 2022), </w:t>
      </w:r>
      <w:r w:rsidR="00512C10">
        <w:rPr>
          <w:rFonts w:ascii="Times New Roman" w:hAnsi="Times New Roman" w:cs="Times New Roman"/>
          <w:sz w:val="24"/>
          <w:szCs w:val="24"/>
        </w:rPr>
        <w:t>they became one-year weight loss drug</w:t>
      </w:r>
      <w:r w:rsidR="00C82605">
        <w:rPr>
          <w:rFonts w:ascii="Times New Roman" w:hAnsi="Times New Roman" w:cs="Times New Roman"/>
          <w:sz w:val="24"/>
          <w:szCs w:val="24"/>
        </w:rPr>
        <w:t xml:space="preserve"> </w:t>
      </w:r>
      <w:r w:rsidR="00512C10">
        <w:rPr>
          <w:rFonts w:ascii="Times New Roman" w:hAnsi="Times New Roman" w:cs="Times New Roman"/>
          <w:sz w:val="24"/>
          <w:szCs w:val="24"/>
        </w:rPr>
        <w:t xml:space="preserve">(Tan </w:t>
      </w:r>
      <w:r w:rsidR="00512C10">
        <w:rPr>
          <w:rFonts w:ascii="Times New Roman" w:hAnsi="Times New Roman" w:cs="Times New Roman"/>
          <w:i/>
          <w:sz w:val="24"/>
          <w:szCs w:val="24"/>
        </w:rPr>
        <w:t>et al.,</w:t>
      </w:r>
      <w:r w:rsidR="00447AE9">
        <w:rPr>
          <w:rFonts w:ascii="Times New Roman" w:hAnsi="Times New Roman" w:cs="Times New Roman"/>
          <w:sz w:val="24"/>
          <w:szCs w:val="24"/>
        </w:rPr>
        <w:t xml:space="preserve"> 2024; </w:t>
      </w:r>
      <w:proofErr w:type="spellStart"/>
      <w:r w:rsidR="00512C10">
        <w:rPr>
          <w:rFonts w:ascii="Times New Roman" w:hAnsi="Times New Roman" w:cs="Times New Roman"/>
          <w:sz w:val="24"/>
          <w:szCs w:val="24"/>
        </w:rPr>
        <w:t>Honnayya</w:t>
      </w:r>
      <w:proofErr w:type="spellEnd"/>
      <w:r w:rsidR="00512C10">
        <w:rPr>
          <w:rFonts w:ascii="Times New Roman" w:hAnsi="Times New Roman" w:cs="Times New Roman"/>
          <w:sz w:val="24"/>
          <w:szCs w:val="24"/>
        </w:rPr>
        <w:t>, 2024).</w:t>
      </w:r>
      <w:r w:rsidR="00512C10" w:rsidRPr="00512C10">
        <w:rPr>
          <w:rFonts w:ascii="Times New Roman" w:hAnsi="Times New Roman" w:cs="Times New Roman"/>
          <w:color w:val="ED7D31"/>
          <w:sz w:val="24"/>
          <w:szCs w:val="24"/>
        </w:rPr>
        <w:t xml:space="preserve"> </w:t>
      </w:r>
      <w:r w:rsidR="00512C10" w:rsidRPr="00512C10">
        <w:rPr>
          <w:rFonts w:ascii="Times New Roman" w:hAnsi="Times New Roman" w:cs="Times New Roman"/>
          <w:sz w:val="24"/>
          <w:szCs w:val="24"/>
        </w:rPr>
        <w:t>Because of long term duration of these drugs and non-affordability</w:t>
      </w:r>
      <w:r w:rsidR="008519AE">
        <w:rPr>
          <w:rFonts w:ascii="Times New Roman" w:hAnsi="Times New Roman" w:cs="Times New Roman"/>
          <w:sz w:val="24"/>
          <w:szCs w:val="24"/>
        </w:rPr>
        <w:t xml:space="preserve"> </w:t>
      </w:r>
      <w:r w:rsidR="004B227E">
        <w:rPr>
          <w:rFonts w:ascii="Times New Roman" w:hAnsi="Times New Roman" w:cs="Times New Roman"/>
          <w:sz w:val="24"/>
          <w:szCs w:val="24"/>
        </w:rPr>
        <w:t>due to</w:t>
      </w:r>
      <w:r w:rsidR="008519AE">
        <w:rPr>
          <w:rFonts w:ascii="Times New Roman" w:hAnsi="Times New Roman" w:cs="Times New Roman"/>
          <w:sz w:val="24"/>
          <w:szCs w:val="24"/>
        </w:rPr>
        <w:t xml:space="preserve"> the cost,</w:t>
      </w:r>
      <w:r w:rsidR="00512C10" w:rsidRPr="00512C10">
        <w:rPr>
          <w:rFonts w:ascii="Times New Roman" w:hAnsi="Times New Roman" w:cs="Times New Roman"/>
          <w:sz w:val="24"/>
          <w:szCs w:val="24"/>
        </w:rPr>
        <w:t xml:space="preserve"> the adverse effect</w:t>
      </w:r>
      <w:r w:rsidR="004B227E">
        <w:rPr>
          <w:rFonts w:ascii="Times New Roman" w:hAnsi="Times New Roman" w:cs="Times New Roman"/>
          <w:sz w:val="24"/>
          <w:szCs w:val="24"/>
        </w:rPr>
        <w:t>s</w:t>
      </w:r>
      <w:r w:rsidR="00512C10" w:rsidRPr="00512C10">
        <w:rPr>
          <w:rFonts w:ascii="Times New Roman" w:hAnsi="Times New Roman" w:cs="Times New Roman"/>
          <w:sz w:val="24"/>
          <w:szCs w:val="24"/>
        </w:rPr>
        <w:t xml:space="preserve"> of </w:t>
      </w:r>
      <w:r w:rsidR="004B227E">
        <w:rPr>
          <w:rFonts w:ascii="Times New Roman" w:hAnsi="Times New Roman" w:cs="Times New Roman"/>
          <w:sz w:val="24"/>
          <w:szCs w:val="24"/>
        </w:rPr>
        <w:t>these drugs</w:t>
      </w:r>
      <w:r w:rsidR="00512C10" w:rsidRPr="00512C10">
        <w:rPr>
          <w:rFonts w:ascii="Times New Roman" w:hAnsi="Times New Roman" w:cs="Times New Roman"/>
          <w:sz w:val="24"/>
          <w:szCs w:val="24"/>
        </w:rPr>
        <w:t xml:space="preserve"> for the treatment of obesity mak</w:t>
      </w:r>
      <w:r w:rsidR="004B227E">
        <w:rPr>
          <w:rFonts w:ascii="Times New Roman" w:hAnsi="Times New Roman" w:cs="Times New Roman"/>
          <w:sz w:val="24"/>
          <w:szCs w:val="24"/>
        </w:rPr>
        <w:t>e</w:t>
      </w:r>
      <w:r w:rsidR="00512C10" w:rsidRPr="00512C10">
        <w:rPr>
          <w:rFonts w:ascii="Times New Roman" w:hAnsi="Times New Roman" w:cs="Times New Roman"/>
          <w:sz w:val="24"/>
          <w:szCs w:val="24"/>
        </w:rPr>
        <w:t xml:space="preserve"> it difficult to treat</w:t>
      </w:r>
      <w:r w:rsidR="00512C10" w:rsidRPr="00ED7EF4">
        <w:rPr>
          <w:rFonts w:ascii="Times New Roman" w:hAnsi="Times New Roman" w:cs="Times New Roman"/>
          <w:color w:val="ED7D31"/>
          <w:sz w:val="24"/>
          <w:szCs w:val="24"/>
        </w:rPr>
        <w:t>.</w:t>
      </w:r>
      <w:r w:rsidR="00512C10">
        <w:rPr>
          <w:rFonts w:ascii="Times New Roman" w:hAnsi="Times New Roman" w:cs="Times New Roman"/>
          <w:color w:val="ED7D31"/>
          <w:sz w:val="24"/>
          <w:szCs w:val="24"/>
        </w:rPr>
        <w:t xml:space="preserve"> </w:t>
      </w:r>
      <w:proofErr w:type="spellStart"/>
      <w:r w:rsidR="00512C10" w:rsidRPr="00ED7EF4">
        <w:rPr>
          <w:rFonts w:ascii="Times New Roman" w:hAnsi="Times New Roman" w:cs="Times New Roman"/>
          <w:i/>
          <w:sz w:val="24"/>
          <w:szCs w:val="24"/>
        </w:rPr>
        <w:t>Azadirachta</w:t>
      </w:r>
      <w:proofErr w:type="spellEnd"/>
      <w:r w:rsidR="00512C10" w:rsidRPr="00ED7EF4">
        <w:rPr>
          <w:rFonts w:ascii="Times New Roman" w:hAnsi="Times New Roman" w:cs="Times New Roman"/>
          <w:i/>
          <w:sz w:val="24"/>
          <w:szCs w:val="24"/>
        </w:rPr>
        <w:t xml:space="preserve"> </w:t>
      </w:r>
      <w:proofErr w:type="spellStart"/>
      <w:r w:rsidR="00512C10" w:rsidRPr="00ED7EF4">
        <w:rPr>
          <w:rFonts w:ascii="Times New Roman" w:hAnsi="Times New Roman" w:cs="Times New Roman"/>
          <w:i/>
          <w:sz w:val="24"/>
          <w:szCs w:val="24"/>
        </w:rPr>
        <w:t>indica</w:t>
      </w:r>
      <w:proofErr w:type="spellEnd"/>
      <w:r w:rsidR="00512C10">
        <w:rPr>
          <w:rFonts w:ascii="Times New Roman" w:hAnsi="Times New Roman" w:cs="Times New Roman"/>
          <w:sz w:val="24"/>
          <w:szCs w:val="24"/>
        </w:rPr>
        <w:t xml:space="preserve"> </w:t>
      </w:r>
      <w:proofErr w:type="spellStart"/>
      <w:r w:rsidR="00512C10" w:rsidRPr="00C82605">
        <w:rPr>
          <w:rFonts w:ascii="Times New Roman" w:hAnsi="Times New Roman" w:cs="Times New Roman"/>
          <w:i/>
          <w:sz w:val="24"/>
          <w:szCs w:val="24"/>
        </w:rPr>
        <w:t>A</w:t>
      </w:r>
      <w:r w:rsidR="00C82605" w:rsidRPr="00C82605">
        <w:rPr>
          <w:rFonts w:ascii="Times New Roman" w:hAnsi="Times New Roman" w:cs="Times New Roman"/>
          <w:i/>
          <w:sz w:val="24"/>
          <w:szCs w:val="24"/>
        </w:rPr>
        <w:t>zadirachta</w:t>
      </w:r>
      <w:proofErr w:type="spellEnd"/>
      <w:r w:rsidR="00C82605" w:rsidRPr="00C82605">
        <w:rPr>
          <w:rFonts w:ascii="Times New Roman" w:hAnsi="Times New Roman" w:cs="Times New Roman"/>
          <w:i/>
          <w:sz w:val="24"/>
          <w:szCs w:val="24"/>
        </w:rPr>
        <w:t xml:space="preserve"> </w:t>
      </w:r>
      <w:proofErr w:type="spellStart"/>
      <w:r w:rsidR="00C82605" w:rsidRPr="00C82605">
        <w:rPr>
          <w:rFonts w:ascii="Times New Roman" w:hAnsi="Times New Roman" w:cs="Times New Roman"/>
          <w:i/>
          <w:sz w:val="24"/>
          <w:szCs w:val="24"/>
        </w:rPr>
        <w:t>indica</w:t>
      </w:r>
      <w:proofErr w:type="spellEnd"/>
      <w:r w:rsidR="00EA03F3">
        <w:rPr>
          <w:rFonts w:ascii="Times New Roman" w:hAnsi="Times New Roman" w:cs="Times New Roman"/>
          <w:sz w:val="24"/>
          <w:szCs w:val="24"/>
        </w:rPr>
        <w:t xml:space="preserve">. </w:t>
      </w:r>
      <w:r w:rsidR="00C82605">
        <w:rPr>
          <w:rFonts w:ascii="Times New Roman" w:hAnsi="Times New Roman" w:cs="Times New Roman"/>
          <w:sz w:val="24"/>
          <w:szCs w:val="24"/>
        </w:rPr>
        <w:t>A.</w:t>
      </w:r>
      <w:r w:rsidR="00512C10">
        <w:rPr>
          <w:rFonts w:ascii="Times New Roman" w:hAnsi="Times New Roman" w:cs="Times New Roman"/>
          <w:sz w:val="24"/>
          <w:szCs w:val="24"/>
        </w:rPr>
        <w:t xml:space="preserve"> </w:t>
      </w:r>
      <w:proofErr w:type="spellStart"/>
      <w:r w:rsidR="00512C10">
        <w:rPr>
          <w:rFonts w:ascii="Times New Roman" w:hAnsi="Times New Roman" w:cs="Times New Roman"/>
          <w:sz w:val="24"/>
          <w:szCs w:val="24"/>
        </w:rPr>
        <w:t>juss</w:t>
      </w:r>
      <w:proofErr w:type="spellEnd"/>
      <w:r w:rsidR="00512C10">
        <w:rPr>
          <w:rFonts w:ascii="Times New Roman" w:hAnsi="Times New Roman" w:cs="Times New Roman"/>
          <w:sz w:val="24"/>
          <w:szCs w:val="24"/>
        </w:rPr>
        <w:t xml:space="preserve"> has great medical benefits through its various biological properties (Abdullah </w:t>
      </w:r>
      <w:r w:rsidR="00512C10">
        <w:rPr>
          <w:rFonts w:ascii="Times New Roman" w:hAnsi="Times New Roman" w:cs="Times New Roman"/>
          <w:i/>
          <w:sz w:val="24"/>
          <w:szCs w:val="24"/>
        </w:rPr>
        <w:t>et al.,</w:t>
      </w:r>
      <w:r w:rsidR="00447AE9">
        <w:rPr>
          <w:rFonts w:ascii="Times New Roman" w:hAnsi="Times New Roman" w:cs="Times New Roman"/>
          <w:sz w:val="24"/>
          <w:szCs w:val="24"/>
        </w:rPr>
        <w:t xml:space="preserve"> 2023;</w:t>
      </w:r>
      <w:r w:rsidR="00C82605">
        <w:rPr>
          <w:rFonts w:ascii="Times New Roman" w:hAnsi="Times New Roman" w:cs="Times New Roman"/>
          <w:sz w:val="24"/>
          <w:szCs w:val="24"/>
        </w:rPr>
        <w:t xml:space="preserve"> </w:t>
      </w:r>
      <w:r w:rsidR="00512C10">
        <w:rPr>
          <w:rFonts w:ascii="Times New Roman" w:hAnsi="Times New Roman" w:cs="Times New Roman"/>
          <w:sz w:val="24"/>
          <w:szCs w:val="24"/>
        </w:rPr>
        <w:t xml:space="preserve">Anuradha and </w:t>
      </w:r>
      <w:proofErr w:type="spellStart"/>
      <w:r w:rsidR="00512C10">
        <w:rPr>
          <w:rFonts w:ascii="Times New Roman" w:hAnsi="Times New Roman" w:cs="Times New Roman"/>
          <w:sz w:val="24"/>
          <w:szCs w:val="24"/>
        </w:rPr>
        <w:t>Jaganthan</w:t>
      </w:r>
      <w:proofErr w:type="spellEnd"/>
      <w:r w:rsidR="00512C10">
        <w:rPr>
          <w:rFonts w:ascii="Times New Roman" w:hAnsi="Times New Roman" w:cs="Times New Roman"/>
          <w:sz w:val="24"/>
          <w:szCs w:val="24"/>
        </w:rPr>
        <w:t>, 2023)</w:t>
      </w:r>
      <w:r w:rsidR="004B227E">
        <w:rPr>
          <w:rFonts w:ascii="Times New Roman" w:hAnsi="Times New Roman" w:cs="Times New Roman"/>
          <w:sz w:val="24"/>
          <w:szCs w:val="24"/>
        </w:rPr>
        <w:t>. T</w:t>
      </w:r>
      <w:r w:rsidR="00512C10">
        <w:rPr>
          <w:rFonts w:ascii="Times New Roman" w:hAnsi="Times New Roman" w:cs="Times New Roman"/>
          <w:sz w:val="24"/>
          <w:szCs w:val="24"/>
        </w:rPr>
        <w:t>he neem leaves extract ha</w:t>
      </w:r>
      <w:r w:rsidR="004B227E">
        <w:rPr>
          <w:rFonts w:ascii="Times New Roman" w:hAnsi="Times New Roman" w:cs="Times New Roman"/>
          <w:sz w:val="24"/>
          <w:szCs w:val="24"/>
        </w:rPr>
        <w:t>s</w:t>
      </w:r>
      <w:r w:rsidR="00512C10">
        <w:rPr>
          <w:rFonts w:ascii="Times New Roman" w:hAnsi="Times New Roman" w:cs="Times New Roman"/>
          <w:sz w:val="24"/>
          <w:szCs w:val="24"/>
        </w:rPr>
        <w:t xml:space="preserve"> numerous biological and pharmacological activities</w:t>
      </w:r>
      <w:r w:rsidR="004B227E">
        <w:rPr>
          <w:rFonts w:ascii="Times New Roman" w:hAnsi="Times New Roman" w:cs="Times New Roman"/>
          <w:sz w:val="24"/>
          <w:szCs w:val="24"/>
        </w:rPr>
        <w:t>,</w:t>
      </w:r>
      <w:r w:rsidR="00512C10">
        <w:rPr>
          <w:rFonts w:ascii="Times New Roman" w:hAnsi="Times New Roman" w:cs="Times New Roman"/>
          <w:sz w:val="24"/>
          <w:szCs w:val="24"/>
        </w:rPr>
        <w:t xml:space="preserve"> including an</w:t>
      </w:r>
      <w:r w:rsidR="00447AE9">
        <w:rPr>
          <w:rFonts w:ascii="Times New Roman" w:hAnsi="Times New Roman" w:cs="Times New Roman"/>
          <w:sz w:val="24"/>
          <w:szCs w:val="24"/>
        </w:rPr>
        <w:t xml:space="preserve">tipyretic, analgesic, </w:t>
      </w:r>
      <w:r w:rsidR="00512C10">
        <w:rPr>
          <w:rFonts w:ascii="Times New Roman" w:hAnsi="Times New Roman" w:cs="Times New Roman"/>
          <w:sz w:val="24"/>
          <w:szCs w:val="24"/>
        </w:rPr>
        <w:t xml:space="preserve">antifungal, </w:t>
      </w:r>
      <w:proofErr w:type="spellStart"/>
      <w:r w:rsidR="00512C10">
        <w:rPr>
          <w:rFonts w:ascii="Times New Roman" w:hAnsi="Times New Roman" w:cs="Times New Roman"/>
          <w:sz w:val="24"/>
          <w:szCs w:val="24"/>
        </w:rPr>
        <w:t>etc</w:t>
      </w:r>
      <w:proofErr w:type="spellEnd"/>
      <w:r w:rsidR="00512C10">
        <w:rPr>
          <w:rFonts w:ascii="Times New Roman" w:hAnsi="Times New Roman" w:cs="Times New Roman"/>
          <w:sz w:val="24"/>
          <w:szCs w:val="24"/>
        </w:rPr>
        <w:t xml:space="preserve"> (</w:t>
      </w:r>
      <w:r w:rsidR="00447AE9">
        <w:rPr>
          <w:rFonts w:ascii="Times New Roman" w:hAnsi="Times New Roman" w:cs="Times New Roman"/>
          <w:sz w:val="24"/>
          <w:szCs w:val="24"/>
        </w:rPr>
        <w:t>Anuradha et</w:t>
      </w:r>
      <w:r w:rsidR="00512C10">
        <w:rPr>
          <w:rFonts w:ascii="Times New Roman" w:hAnsi="Times New Roman" w:cs="Times New Roman"/>
          <w:i/>
          <w:sz w:val="24"/>
          <w:szCs w:val="24"/>
        </w:rPr>
        <w:t xml:space="preserve"> al.,</w:t>
      </w:r>
      <w:r w:rsidR="00447AE9">
        <w:rPr>
          <w:rFonts w:ascii="Times New Roman" w:hAnsi="Times New Roman" w:cs="Times New Roman"/>
          <w:sz w:val="24"/>
          <w:szCs w:val="24"/>
        </w:rPr>
        <w:t xml:space="preserve"> 2024</w:t>
      </w:r>
      <w:r w:rsidR="008519AE">
        <w:rPr>
          <w:rFonts w:ascii="Times New Roman" w:hAnsi="Times New Roman" w:cs="Times New Roman"/>
          <w:sz w:val="24"/>
          <w:szCs w:val="24"/>
        </w:rPr>
        <w:t xml:space="preserve">; Luis </w:t>
      </w:r>
      <w:r w:rsidR="008519AE">
        <w:rPr>
          <w:rFonts w:ascii="Times New Roman" w:hAnsi="Times New Roman" w:cs="Times New Roman"/>
          <w:i/>
          <w:sz w:val="24"/>
          <w:szCs w:val="24"/>
        </w:rPr>
        <w:t>et al.,</w:t>
      </w:r>
      <w:r w:rsidR="008519AE">
        <w:rPr>
          <w:rFonts w:ascii="Times New Roman" w:hAnsi="Times New Roman" w:cs="Times New Roman"/>
          <w:sz w:val="24"/>
          <w:szCs w:val="24"/>
        </w:rPr>
        <w:t xml:space="preserve"> 2023; Lin </w:t>
      </w:r>
      <w:r w:rsidR="008519AE">
        <w:rPr>
          <w:rFonts w:ascii="Times New Roman" w:hAnsi="Times New Roman" w:cs="Times New Roman"/>
          <w:i/>
          <w:sz w:val="24"/>
          <w:szCs w:val="24"/>
        </w:rPr>
        <w:t>et al</w:t>
      </w:r>
      <w:r w:rsidR="008519AE">
        <w:rPr>
          <w:rFonts w:ascii="Times New Roman" w:hAnsi="Times New Roman" w:cs="Times New Roman"/>
          <w:sz w:val="24"/>
          <w:szCs w:val="24"/>
        </w:rPr>
        <w:t>., 2024)</w:t>
      </w:r>
      <w:r w:rsidR="00512C10">
        <w:rPr>
          <w:rFonts w:ascii="Times New Roman" w:hAnsi="Times New Roman" w:cs="Times New Roman"/>
          <w:sz w:val="24"/>
          <w:szCs w:val="24"/>
        </w:rPr>
        <w:t xml:space="preserve">. However, little is known about its effect on </w:t>
      </w:r>
      <w:r w:rsidR="004B227E">
        <w:rPr>
          <w:rFonts w:ascii="Times New Roman" w:hAnsi="Times New Roman" w:cs="Times New Roman"/>
          <w:sz w:val="24"/>
          <w:szCs w:val="24"/>
        </w:rPr>
        <w:t xml:space="preserve">the </w:t>
      </w:r>
      <w:r w:rsidR="00512C10">
        <w:rPr>
          <w:rFonts w:ascii="Times New Roman" w:hAnsi="Times New Roman" w:cs="Times New Roman"/>
          <w:sz w:val="24"/>
          <w:szCs w:val="24"/>
        </w:rPr>
        <w:t xml:space="preserve">liver and kidney in high-fat-induced obese rats. Thus, this study aimed to evaluate </w:t>
      </w:r>
      <w:r w:rsidR="004B227E">
        <w:rPr>
          <w:rFonts w:ascii="Times New Roman" w:hAnsi="Times New Roman" w:cs="Times New Roman"/>
          <w:sz w:val="24"/>
          <w:szCs w:val="24"/>
        </w:rPr>
        <w:t xml:space="preserve">the </w:t>
      </w:r>
      <w:r w:rsidR="00512C10">
        <w:rPr>
          <w:rFonts w:ascii="Times New Roman" w:hAnsi="Times New Roman" w:cs="Times New Roman"/>
          <w:sz w:val="24"/>
          <w:szCs w:val="24"/>
        </w:rPr>
        <w:t xml:space="preserve">effects of </w:t>
      </w:r>
      <w:proofErr w:type="spellStart"/>
      <w:r w:rsidR="00447AE9">
        <w:rPr>
          <w:rFonts w:ascii="Times New Roman" w:hAnsi="Times New Roman" w:cs="Times New Roman"/>
          <w:sz w:val="24"/>
          <w:szCs w:val="24"/>
        </w:rPr>
        <w:t>A</w:t>
      </w:r>
      <w:r w:rsidR="00447AE9">
        <w:rPr>
          <w:rFonts w:ascii="Times New Roman" w:hAnsi="Times New Roman" w:cs="Times New Roman"/>
          <w:i/>
          <w:sz w:val="24"/>
          <w:szCs w:val="24"/>
        </w:rPr>
        <w:t>zadirachta</w:t>
      </w:r>
      <w:proofErr w:type="spellEnd"/>
      <w:r w:rsidR="00512C10">
        <w:rPr>
          <w:rFonts w:ascii="Times New Roman" w:hAnsi="Times New Roman" w:cs="Times New Roman"/>
          <w:i/>
          <w:sz w:val="24"/>
          <w:szCs w:val="24"/>
        </w:rPr>
        <w:t xml:space="preserve">. </w:t>
      </w:r>
      <w:proofErr w:type="spellStart"/>
      <w:r w:rsidR="00512C10">
        <w:rPr>
          <w:rFonts w:ascii="Times New Roman" w:hAnsi="Times New Roman" w:cs="Times New Roman"/>
          <w:i/>
          <w:sz w:val="24"/>
          <w:szCs w:val="24"/>
        </w:rPr>
        <w:t>indica</w:t>
      </w:r>
      <w:proofErr w:type="spellEnd"/>
      <w:r w:rsidR="00512C10">
        <w:rPr>
          <w:rFonts w:ascii="Times New Roman" w:hAnsi="Times New Roman" w:cs="Times New Roman"/>
          <w:sz w:val="24"/>
          <w:szCs w:val="24"/>
        </w:rPr>
        <w:t xml:space="preserve"> aqueous leaf extract in high-fat diet induced obese rats.</w:t>
      </w:r>
    </w:p>
    <w:p w:rsidR="004B75BC" w:rsidRDefault="004B75BC">
      <w:pPr>
        <w:spacing w:line="360" w:lineRule="auto"/>
        <w:jc w:val="both"/>
        <w:rPr>
          <w:rFonts w:ascii="Times New Roman" w:hAnsi="Times New Roman" w:cs="Times New Roman"/>
          <w:sz w:val="24"/>
          <w:szCs w:val="24"/>
        </w:rPr>
        <w:sectPr w:rsidR="004B75BC" w:rsidSect="00786B7B">
          <w:type w:val="continuous"/>
          <w:pgSz w:w="12240" w:h="15840"/>
          <w:pgMar w:top="1440" w:right="1440" w:bottom="1440" w:left="1440" w:header="720" w:footer="720" w:gutter="0"/>
          <w:cols w:space="720"/>
          <w:docGrid w:linePitch="360"/>
        </w:sectPr>
      </w:pPr>
    </w:p>
    <w:p w:rsidR="00786B7B" w:rsidRDefault="00786B7B" w:rsidP="00786B7B">
      <w:pPr>
        <w:tabs>
          <w:tab w:val="left" w:pos="7782"/>
          <w:tab w:val="right" w:pos="9360"/>
        </w:tabs>
        <w:spacing w:line="360" w:lineRule="auto"/>
        <w:jc w:val="both"/>
        <w:rPr>
          <w:rFonts w:ascii="Times New Roman" w:hAnsi="Times New Roman" w:cs="Times New Roman"/>
          <w:sz w:val="24"/>
          <w:szCs w:val="24"/>
        </w:rPr>
        <w:sectPr w:rsidR="00786B7B">
          <w:type w:val="continuous"/>
          <w:pgSz w:w="12240" w:h="15840"/>
          <w:pgMar w:top="1440" w:right="1440" w:bottom="1440" w:left="1440" w:header="720" w:footer="720" w:gutter="0"/>
          <w:cols w:space="720"/>
          <w:docGrid w:linePitch="360"/>
        </w:sectPr>
      </w:pPr>
    </w:p>
    <w:p w:rsidR="004B75BC" w:rsidRDefault="004B75BC" w:rsidP="00B14FD2">
      <w:pPr>
        <w:tabs>
          <w:tab w:val="left" w:pos="7782"/>
          <w:tab w:val="right" w:pos="9360"/>
        </w:tabs>
        <w:spacing w:line="360" w:lineRule="auto"/>
        <w:jc w:val="both"/>
        <w:rPr>
          <w:rFonts w:ascii="Times New Roman" w:hAnsi="Times New Roman" w:cs="Times New Roman"/>
          <w:sz w:val="24"/>
          <w:szCs w:val="24"/>
        </w:rPr>
        <w:sectPr w:rsidR="004B75BC">
          <w:type w:val="continuous"/>
          <w:pgSz w:w="12240" w:h="15840"/>
          <w:pgMar w:top="1440" w:right="1440" w:bottom="1440" w:left="1440" w:header="720" w:footer="720" w:gutter="0"/>
          <w:cols w:space="720"/>
          <w:docGrid w:linePitch="360"/>
        </w:sectPr>
      </w:pPr>
    </w:p>
    <w:p w:rsidR="004B75BC" w:rsidRDefault="004B75BC" w:rsidP="00B14FD2">
      <w:pPr>
        <w:tabs>
          <w:tab w:val="left" w:pos="5256"/>
        </w:tabs>
        <w:spacing w:line="360" w:lineRule="auto"/>
        <w:jc w:val="both"/>
        <w:rPr>
          <w:rFonts w:ascii="Times New Roman" w:hAnsi="Times New Roman" w:cs="Times New Roman"/>
          <w:sz w:val="24"/>
          <w:szCs w:val="24"/>
        </w:rPr>
        <w:sectPr w:rsidR="004B75BC" w:rsidSect="00786B7B">
          <w:type w:val="continuous"/>
          <w:pgSz w:w="12240" w:h="15840"/>
          <w:pgMar w:top="1440" w:right="1440" w:bottom="1440" w:left="1440" w:header="720" w:footer="720" w:gutter="0"/>
          <w:cols w:space="720"/>
          <w:docGrid w:linePitch="360"/>
        </w:sectPr>
      </w:pPr>
    </w:p>
    <w:p w:rsidR="00786B7B" w:rsidRDefault="00786B7B" w:rsidP="00786B7B">
      <w:pPr>
        <w:tabs>
          <w:tab w:val="left" w:pos="508"/>
          <w:tab w:val="right" w:pos="9360"/>
        </w:tabs>
        <w:spacing w:line="360" w:lineRule="auto"/>
        <w:jc w:val="both"/>
        <w:rPr>
          <w:rFonts w:ascii="Times New Roman" w:hAnsi="Times New Roman" w:cs="Times New Roman"/>
          <w:sz w:val="24"/>
          <w:szCs w:val="24"/>
        </w:rPr>
        <w:sectPr w:rsidR="00786B7B" w:rsidSect="00786B7B">
          <w:type w:val="continuous"/>
          <w:pgSz w:w="12240" w:h="15840"/>
          <w:pgMar w:top="1440" w:right="1440" w:bottom="1440" w:left="1440" w:header="720" w:footer="720" w:gutter="0"/>
          <w:cols w:space="720"/>
          <w:docGrid w:linePitch="360"/>
        </w:sectPr>
      </w:pPr>
    </w:p>
    <w:p w:rsidR="004B75BC" w:rsidRDefault="004B75BC">
      <w:pPr>
        <w:spacing w:line="360" w:lineRule="auto"/>
        <w:jc w:val="both"/>
        <w:rPr>
          <w:rFonts w:ascii="Times New Roman" w:hAnsi="Times New Roman" w:cs="Times New Roman"/>
          <w:sz w:val="24"/>
          <w:szCs w:val="24"/>
        </w:rPr>
        <w:sectPr w:rsidR="004B75BC">
          <w:type w:val="continuous"/>
          <w:pgSz w:w="12240" w:h="15840"/>
          <w:pgMar w:top="1440" w:right="1440" w:bottom="1440" w:left="1440" w:header="720" w:footer="720" w:gutter="0"/>
          <w:cols w:space="720"/>
          <w:docGrid w:linePitch="360"/>
        </w:sectPr>
      </w:pPr>
    </w:p>
    <w:p w:rsidR="00786B7B" w:rsidRDefault="00786B7B">
      <w:pPr>
        <w:spacing w:line="360" w:lineRule="auto"/>
        <w:jc w:val="both"/>
        <w:rPr>
          <w:rFonts w:ascii="Times New Roman" w:hAnsi="Times New Roman" w:cs="Times New Roman"/>
          <w:sz w:val="24"/>
          <w:szCs w:val="24"/>
        </w:rPr>
        <w:sectPr w:rsidR="00786B7B">
          <w:type w:val="continuous"/>
          <w:pgSz w:w="12240" w:h="15840"/>
          <w:pgMar w:top="1440" w:right="1440" w:bottom="1440" w:left="1440" w:header="720" w:footer="720" w:gutter="0"/>
          <w:cols w:num="2" w:space="720"/>
          <w:docGrid w:linePitch="360"/>
        </w:sectPr>
      </w:pPr>
    </w:p>
    <w:p w:rsidR="00786B7B" w:rsidRDefault="00786B7B">
      <w:pPr>
        <w:spacing w:line="360" w:lineRule="auto"/>
        <w:jc w:val="both"/>
        <w:rPr>
          <w:rFonts w:ascii="Times New Roman" w:hAnsi="Times New Roman" w:cs="Times New Roman"/>
          <w:sz w:val="24"/>
          <w:szCs w:val="24"/>
        </w:rPr>
        <w:sectPr w:rsidR="00786B7B" w:rsidSect="00786B7B">
          <w:type w:val="continuous"/>
          <w:pgSz w:w="12240" w:h="15840"/>
          <w:pgMar w:top="1440" w:right="1440" w:bottom="1440" w:left="1440" w:header="720" w:footer="720" w:gutter="0"/>
          <w:cols w:space="720"/>
          <w:docGrid w:linePitch="360"/>
        </w:sectPr>
      </w:pPr>
    </w:p>
    <w:p w:rsidR="004B75BC" w:rsidRDefault="004B75BC">
      <w:pPr>
        <w:spacing w:line="360" w:lineRule="auto"/>
        <w:jc w:val="both"/>
        <w:rPr>
          <w:rFonts w:ascii="Times New Roman" w:hAnsi="Times New Roman" w:cs="Times New Roman"/>
          <w:sz w:val="24"/>
          <w:szCs w:val="24"/>
        </w:rPr>
        <w:sectPr w:rsidR="004B75BC">
          <w:type w:val="continuous"/>
          <w:pgSz w:w="12240" w:h="15840"/>
          <w:pgMar w:top="1440" w:right="1440" w:bottom="1440" w:left="1440" w:header="720" w:footer="720" w:gutter="0"/>
          <w:cols w:space="720"/>
          <w:docGrid w:linePitch="360"/>
        </w:sectPr>
      </w:pPr>
    </w:p>
    <w:p w:rsidR="00786B7B" w:rsidRDefault="00786B7B">
      <w:pPr>
        <w:spacing w:line="360" w:lineRule="auto"/>
        <w:jc w:val="both"/>
        <w:rPr>
          <w:rFonts w:ascii="Times New Roman" w:hAnsi="Times New Roman" w:cs="Times New Roman"/>
          <w:sz w:val="24"/>
          <w:szCs w:val="24"/>
        </w:rPr>
        <w:sectPr w:rsidR="00786B7B">
          <w:type w:val="continuous"/>
          <w:pgSz w:w="12240" w:h="15840"/>
          <w:pgMar w:top="1440" w:right="1440" w:bottom="1440" w:left="1440" w:header="720" w:footer="720" w:gutter="0"/>
          <w:cols w:num="2" w:space="720"/>
          <w:docGrid w:linePitch="360"/>
        </w:sectPr>
      </w:pPr>
    </w:p>
    <w:p w:rsidR="004B75BC" w:rsidRDefault="00A06CC8">
      <w:pPr>
        <w:tabs>
          <w:tab w:val="center" w:pos="4680"/>
        </w:tabs>
        <w:spacing w:line="360" w:lineRule="auto"/>
        <w:jc w:val="both"/>
        <w:rPr>
          <w:rFonts w:ascii="Times New Roman" w:hAnsi="Times New Roman" w:cs="Times New Roman"/>
          <w:b/>
          <w:color w:val="000000"/>
          <w:kern w:val="24"/>
          <w:sz w:val="20"/>
          <w:szCs w:val="20"/>
        </w:rPr>
      </w:pPr>
      <w:r>
        <w:rPr>
          <w:rFonts w:ascii="Times New Roman" w:hAnsi="Times New Roman" w:cs="Times New Roman"/>
          <w:b/>
          <w:color w:val="000000"/>
          <w:kern w:val="24"/>
          <w:sz w:val="20"/>
          <w:szCs w:val="20"/>
        </w:rPr>
        <w:lastRenderedPageBreak/>
        <w:t>MATERIALS AND METHODS</w:t>
      </w:r>
      <w:r>
        <w:rPr>
          <w:rFonts w:ascii="Times New Roman" w:hAnsi="Times New Roman" w:cs="Times New Roman"/>
          <w:b/>
          <w:color w:val="000000"/>
          <w:kern w:val="24"/>
          <w:sz w:val="20"/>
          <w:szCs w:val="20"/>
        </w:rPr>
        <w:tab/>
      </w:r>
    </w:p>
    <w:p w:rsidR="004B75BC" w:rsidRDefault="00A06CC8">
      <w:pPr>
        <w:jc w:val="both"/>
        <w:rPr>
          <w:rFonts w:ascii="Times New Roman" w:hAnsi="Times New Roman" w:cs="Times New Roman"/>
          <w:b/>
          <w:i/>
          <w:color w:val="000000"/>
          <w:kern w:val="24"/>
          <w:sz w:val="24"/>
          <w:szCs w:val="24"/>
        </w:rPr>
      </w:pPr>
      <w:r>
        <w:rPr>
          <w:rFonts w:ascii="Times New Roman" w:hAnsi="Times New Roman" w:cs="Times New Roman"/>
          <w:b/>
          <w:color w:val="000000"/>
          <w:kern w:val="24"/>
          <w:sz w:val="24"/>
          <w:szCs w:val="24"/>
        </w:rPr>
        <w:t>Plant Collection and Identification</w:t>
      </w:r>
    </w:p>
    <w:p w:rsidR="004B75BC" w:rsidRDefault="00A06CC8">
      <w:pPr>
        <w:spacing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leaf of </w:t>
      </w:r>
      <w:proofErr w:type="spellStart"/>
      <w:r>
        <w:rPr>
          <w:rFonts w:ascii="Times New Roman" w:hAnsi="Times New Roman" w:cs="Times New Roman"/>
          <w:i/>
          <w:sz w:val="24"/>
          <w:szCs w:val="24"/>
          <w:lang w:val="en-GB"/>
        </w:rPr>
        <w:t>A</w:t>
      </w:r>
      <w:r w:rsidR="00A44E2B">
        <w:rPr>
          <w:rFonts w:ascii="Times New Roman" w:hAnsi="Times New Roman" w:cs="Times New Roman"/>
          <w:i/>
          <w:sz w:val="24"/>
          <w:szCs w:val="24"/>
          <w:lang w:val="en-GB"/>
        </w:rPr>
        <w:t>zadiracta</w:t>
      </w:r>
      <w:proofErr w:type="spellEnd"/>
      <w:r>
        <w:rPr>
          <w:rFonts w:ascii="Times New Roman" w:hAnsi="Times New Roman" w:cs="Times New Roman"/>
          <w:i/>
          <w:sz w:val="24"/>
          <w:szCs w:val="24"/>
          <w:lang w:val="en-GB"/>
        </w:rPr>
        <w:t xml:space="preserve"> </w:t>
      </w:r>
      <w:proofErr w:type="spellStart"/>
      <w:r>
        <w:rPr>
          <w:rFonts w:ascii="Times New Roman" w:hAnsi="Times New Roman" w:cs="Times New Roman"/>
          <w:i/>
          <w:sz w:val="24"/>
          <w:szCs w:val="24"/>
          <w:lang w:val="en-GB"/>
        </w:rPr>
        <w:t>indica</w:t>
      </w:r>
      <w:proofErr w:type="spellEnd"/>
      <w:r>
        <w:rPr>
          <w:rFonts w:ascii="Times New Roman" w:hAnsi="Times New Roman" w:cs="Times New Roman"/>
          <w:sz w:val="24"/>
          <w:szCs w:val="24"/>
          <w:lang w:val="en-GB"/>
        </w:rPr>
        <w:t xml:space="preserve"> was collected</w:t>
      </w:r>
      <w:r w:rsidR="00A44E2B">
        <w:rPr>
          <w:rFonts w:ascii="Times New Roman" w:hAnsi="Times New Roman" w:cs="Times New Roman"/>
          <w:sz w:val="24"/>
          <w:szCs w:val="24"/>
          <w:lang w:val="en-GB"/>
        </w:rPr>
        <w:t xml:space="preserve"> on</w:t>
      </w:r>
      <w:r>
        <w:rPr>
          <w:rFonts w:ascii="Times New Roman" w:hAnsi="Times New Roman" w:cs="Times New Roman"/>
          <w:sz w:val="24"/>
          <w:szCs w:val="24"/>
          <w:lang w:val="en-GB"/>
        </w:rPr>
        <w:t xml:space="preserve"> at the herbarium of </w:t>
      </w:r>
      <w:r w:rsidR="004B227E">
        <w:rPr>
          <w:rFonts w:ascii="Times New Roman" w:hAnsi="Times New Roman" w:cs="Times New Roman"/>
          <w:sz w:val="24"/>
          <w:szCs w:val="24"/>
          <w:lang w:val="en-GB"/>
        </w:rPr>
        <w:t xml:space="preserve">the </w:t>
      </w:r>
      <w:r>
        <w:rPr>
          <w:rFonts w:ascii="Times New Roman" w:hAnsi="Times New Roman" w:cs="Times New Roman"/>
          <w:sz w:val="24"/>
          <w:szCs w:val="24"/>
          <w:lang w:val="en-GB"/>
        </w:rPr>
        <w:t xml:space="preserve">pharmaceutical department </w:t>
      </w:r>
      <w:proofErr w:type="spellStart"/>
      <w:r>
        <w:rPr>
          <w:rFonts w:ascii="Times New Roman" w:hAnsi="Times New Roman" w:cs="Times New Roman"/>
          <w:sz w:val="24"/>
          <w:szCs w:val="24"/>
          <w:lang w:val="en-GB"/>
        </w:rPr>
        <w:t>Usmanu</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Danfodiyo</w:t>
      </w:r>
      <w:proofErr w:type="spellEnd"/>
      <w:r>
        <w:rPr>
          <w:rFonts w:ascii="Times New Roman" w:hAnsi="Times New Roman" w:cs="Times New Roman"/>
          <w:sz w:val="24"/>
          <w:szCs w:val="24"/>
          <w:lang w:val="en-GB"/>
        </w:rPr>
        <w:t xml:space="preserve"> University, Sokoto. </w:t>
      </w:r>
    </w:p>
    <w:p w:rsidR="004B75BC" w:rsidRDefault="00A06CC8">
      <w:pPr>
        <w:spacing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plant taxonomic identification and assigning of </w:t>
      </w:r>
      <w:r w:rsidR="00403206">
        <w:rPr>
          <w:rFonts w:ascii="Times New Roman" w:hAnsi="Times New Roman" w:cs="Times New Roman"/>
          <w:sz w:val="24"/>
          <w:szCs w:val="24"/>
          <w:lang w:val="en-GB"/>
        </w:rPr>
        <w:t>voucher n</w:t>
      </w:r>
      <w:r>
        <w:rPr>
          <w:rFonts w:ascii="Times New Roman" w:hAnsi="Times New Roman" w:cs="Times New Roman"/>
          <w:sz w:val="24"/>
          <w:szCs w:val="24"/>
          <w:lang w:val="en-GB"/>
        </w:rPr>
        <w:t>umber was carried</w:t>
      </w:r>
      <w:r w:rsidR="004B227E">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out at </w:t>
      </w:r>
      <w:proofErr w:type="spellStart"/>
      <w:r>
        <w:rPr>
          <w:rFonts w:ascii="Times New Roman" w:hAnsi="Times New Roman" w:cs="Times New Roman"/>
          <w:sz w:val="24"/>
          <w:szCs w:val="24"/>
          <w:lang w:val="en-GB"/>
        </w:rPr>
        <w:t>harbarium</w:t>
      </w:r>
      <w:proofErr w:type="spellEnd"/>
      <w:r>
        <w:rPr>
          <w:rFonts w:ascii="Times New Roman" w:hAnsi="Times New Roman" w:cs="Times New Roman"/>
          <w:sz w:val="24"/>
          <w:szCs w:val="24"/>
          <w:lang w:val="en-GB"/>
        </w:rPr>
        <w:t xml:space="preserve"> department of </w:t>
      </w:r>
      <w:r w:rsidR="004B227E">
        <w:rPr>
          <w:rFonts w:ascii="Times New Roman" w:hAnsi="Times New Roman" w:cs="Times New Roman"/>
          <w:sz w:val="24"/>
          <w:szCs w:val="24"/>
          <w:lang w:val="en-GB"/>
        </w:rPr>
        <w:t>P</w:t>
      </w:r>
      <w:r>
        <w:rPr>
          <w:rFonts w:ascii="Times New Roman" w:hAnsi="Times New Roman" w:cs="Times New Roman"/>
          <w:sz w:val="24"/>
          <w:szCs w:val="24"/>
          <w:lang w:val="en-GB"/>
        </w:rPr>
        <w:t xml:space="preserve">harmacognosy, </w:t>
      </w:r>
      <w:proofErr w:type="spellStart"/>
      <w:r>
        <w:rPr>
          <w:rFonts w:ascii="Times New Roman" w:hAnsi="Times New Roman" w:cs="Times New Roman"/>
          <w:sz w:val="24"/>
          <w:szCs w:val="24"/>
          <w:lang w:val="en-GB"/>
        </w:rPr>
        <w:t>Usmanu</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Danfodiyo</w:t>
      </w:r>
      <w:proofErr w:type="spellEnd"/>
      <w:r>
        <w:rPr>
          <w:rFonts w:ascii="Times New Roman" w:hAnsi="Times New Roman" w:cs="Times New Roman"/>
          <w:sz w:val="24"/>
          <w:szCs w:val="24"/>
          <w:lang w:val="en-GB"/>
        </w:rPr>
        <w:t xml:space="preserve"> University, Sokoto with voucher number: PCG/UDUS/</w:t>
      </w:r>
      <w:proofErr w:type="spellStart"/>
      <w:r>
        <w:rPr>
          <w:rFonts w:ascii="Times New Roman" w:hAnsi="Times New Roman" w:cs="Times New Roman"/>
          <w:sz w:val="24"/>
          <w:szCs w:val="24"/>
          <w:lang w:val="en-GB"/>
        </w:rPr>
        <w:t>Meli</w:t>
      </w:r>
      <w:proofErr w:type="spellEnd"/>
      <w:r>
        <w:rPr>
          <w:rFonts w:ascii="Times New Roman" w:hAnsi="Times New Roman" w:cs="Times New Roman"/>
          <w:sz w:val="24"/>
          <w:szCs w:val="24"/>
          <w:lang w:val="en-GB"/>
        </w:rPr>
        <w:t>/0003</w:t>
      </w:r>
    </w:p>
    <w:p w:rsidR="004B75BC" w:rsidRDefault="00A06CC8">
      <w:pPr>
        <w:spacing w:line="480" w:lineRule="auto"/>
        <w:jc w:val="both"/>
        <w:rPr>
          <w:rFonts w:ascii="Times New Roman" w:hAnsi="Times New Roman" w:cs="Times New Roman"/>
          <w:sz w:val="24"/>
          <w:szCs w:val="24"/>
          <w:lang w:val="en-GB"/>
        </w:rPr>
      </w:pPr>
      <w:r>
        <w:rPr>
          <w:rFonts w:ascii="Times New Roman" w:hAnsi="Times New Roman" w:cs="Times New Roman"/>
          <w:b/>
          <w:sz w:val="24"/>
          <w:szCs w:val="24"/>
          <w:lang w:val="en-GB"/>
        </w:rPr>
        <w:t xml:space="preserve">Plant Extraction  </w:t>
      </w:r>
      <w:r>
        <w:rPr>
          <w:rFonts w:ascii="Times New Roman" w:hAnsi="Times New Roman" w:cs="Times New Roman"/>
          <w:b/>
          <w:sz w:val="24"/>
          <w:szCs w:val="24"/>
          <w:lang w:val="en-GB"/>
        </w:rPr>
        <w:tab/>
      </w:r>
    </w:p>
    <w:p w:rsidR="00B943E8" w:rsidRDefault="00A06CC8" w:rsidP="00B943E8">
      <w:pPr>
        <w:tabs>
          <w:tab w:val="left" w:pos="6264"/>
        </w:tabs>
        <w:spacing w:line="480" w:lineRule="auto"/>
        <w:jc w:val="both"/>
        <w:rPr>
          <w:rFonts w:ascii="Times New Roman" w:eastAsia="SimSun" w:hAnsi="Times New Roman" w:cs="Times New Roman"/>
          <w:bCs/>
          <w:sz w:val="24"/>
          <w:szCs w:val="24"/>
        </w:rPr>
      </w:pPr>
      <w:r>
        <w:rPr>
          <w:rFonts w:ascii="Times New Roman" w:hAnsi="Times New Roman" w:cs="Times New Roman"/>
          <w:sz w:val="24"/>
          <w:szCs w:val="24"/>
          <w:lang w:val="en-GB"/>
        </w:rPr>
        <w:t xml:space="preserve">Fresh leaf of </w:t>
      </w:r>
      <w:r>
        <w:rPr>
          <w:rFonts w:ascii="Times New Roman" w:hAnsi="Times New Roman" w:cs="Times New Roman"/>
          <w:i/>
          <w:sz w:val="24"/>
          <w:szCs w:val="24"/>
          <w:lang w:val="en-GB"/>
        </w:rPr>
        <w:t xml:space="preserve">A. </w:t>
      </w:r>
      <w:proofErr w:type="spellStart"/>
      <w:r>
        <w:rPr>
          <w:rFonts w:ascii="Times New Roman" w:hAnsi="Times New Roman" w:cs="Times New Roman"/>
          <w:i/>
          <w:sz w:val="24"/>
          <w:szCs w:val="24"/>
          <w:lang w:val="en-GB"/>
        </w:rPr>
        <w:t>indica</w:t>
      </w:r>
      <w:proofErr w:type="spellEnd"/>
      <w:r>
        <w:rPr>
          <w:rFonts w:ascii="Times New Roman" w:hAnsi="Times New Roman" w:cs="Times New Roman"/>
          <w:sz w:val="24"/>
          <w:szCs w:val="24"/>
          <w:lang w:val="en-GB"/>
        </w:rPr>
        <w:t xml:space="preserve"> w</w:t>
      </w:r>
      <w:r w:rsidR="004B227E">
        <w:rPr>
          <w:rFonts w:ascii="Times New Roman" w:hAnsi="Times New Roman" w:cs="Times New Roman"/>
          <w:sz w:val="24"/>
          <w:szCs w:val="24"/>
          <w:lang w:val="en-GB"/>
        </w:rPr>
        <w:t>ere</w:t>
      </w:r>
      <w:r>
        <w:rPr>
          <w:rFonts w:ascii="Times New Roman" w:hAnsi="Times New Roman" w:cs="Times New Roman"/>
          <w:sz w:val="24"/>
          <w:szCs w:val="24"/>
          <w:lang w:val="en-GB"/>
        </w:rPr>
        <w:t xml:space="preserve"> collected and air-dried at room temperature over a period of two weeks.</w:t>
      </w:r>
      <w:r>
        <w:rPr>
          <w:rFonts w:ascii="Times New Roman" w:hAnsi="Times New Roman" w:cs="Times New Roman"/>
          <w:b/>
          <w:sz w:val="24"/>
          <w:szCs w:val="24"/>
          <w:lang w:val="en-GB"/>
        </w:rPr>
        <w:t xml:space="preserve"> </w:t>
      </w:r>
      <w:r>
        <w:rPr>
          <w:rFonts w:ascii="Times New Roman" w:hAnsi="Times New Roman" w:cs="Times New Roman"/>
          <w:sz w:val="24"/>
          <w:szCs w:val="24"/>
          <w:lang w:val="en-GB"/>
        </w:rPr>
        <w:t>Dried materials w</w:t>
      </w:r>
      <w:r w:rsidR="004B227E">
        <w:rPr>
          <w:rFonts w:ascii="Times New Roman" w:hAnsi="Times New Roman" w:cs="Times New Roman"/>
          <w:sz w:val="24"/>
          <w:szCs w:val="24"/>
          <w:lang w:val="en-GB"/>
        </w:rPr>
        <w:t>ere</w:t>
      </w:r>
      <w:r>
        <w:rPr>
          <w:rFonts w:ascii="Times New Roman" w:hAnsi="Times New Roman" w:cs="Times New Roman"/>
          <w:sz w:val="24"/>
          <w:szCs w:val="24"/>
          <w:lang w:val="en-GB"/>
        </w:rPr>
        <w:t xml:space="preserve"> pounded in the</w:t>
      </w:r>
      <w:r w:rsidR="00196841">
        <w:rPr>
          <w:rFonts w:ascii="Times New Roman" w:hAnsi="Times New Roman" w:cs="Times New Roman"/>
          <w:sz w:val="24"/>
          <w:szCs w:val="24"/>
          <w:lang w:val="en-GB"/>
        </w:rPr>
        <w:t xml:space="preserve"> laboratory mortar into powder.</w:t>
      </w:r>
      <w:r>
        <w:rPr>
          <w:rFonts w:ascii="Times New Roman" w:eastAsia="SimSun" w:hAnsi="Times New Roman" w:cs="Times New Roman"/>
          <w:bCs/>
          <w:sz w:val="24"/>
          <w:szCs w:val="24"/>
        </w:rPr>
        <w:t xml:space="preserve"> 1000g of pounded gr</w:t>
      </w:r>
      <w:r w:rsidR="004B227E">
        <w:rPr>
          <w:rFonts w:ascii="Times New Roman" w:eastAsia="SimSun" w:hAnsi="Times New Roman" w:cs="Times New Roman"/>
          <w:bCs/>
          <w:sz w:val="24"/>
          <w:szCs w:val="24"/>
        </w:rPr>
        <w:t>oun</w:t>
      </w:r>
      <w:r>
        <w:rPr>
          <w:rFonts w:ascii="Times New Roman" w:eastAsia="SimSun" w:hAnsi="Times New Roman" w:cs="Times New Roman"/>
          <w:bCs/>
          <w:sz w:val="24"/>
          <w:szCs w:val="24"/>
        </w:rPr>
        <w:t xml:space="preserve">d </w:t>
      </w:r>
      <w:proofErr w:type="spellStart"/>
      <w:r>
        <w:rPr>
          <w:rFonts w:ascii="Times New Roman" w:eastAsia="SimSun" w:hAnsi="Times New Roman" w:cs="Times New Roman"/>
          <w:bCs/>
          <w:i/>
          <w:sz w:val="24"/>
          <w:szCs w:val="24"/>
        </w:rPr>
        <w:t>Azadirachta</w:t>
      </w:r>
      <w:proofErr w:type="spellEnd"/>
      <w:r>
        <w:rPr>
          <w:rFonts w:ascii="Times New Roman" w:eastAsia="SimSun" w:hAnsi="Times New Roman" w:cs="Times New Roman"/>
          <w:bCs/>
          <w:i/>
          <w:sz w:val="24"/>
          <w:szCs w:val="24"/>
        </w:rPr>
        <w:t xml:space="preserve"> </w:t>
      </w:r>
      <w:proofErr w:type="spellStart"/>
      <w:r>
        <w:rPr>
          <w:rFonts w:ascii="Times New Roman" w:eastAsia="SimSun" w:hAnsi="Times New Roman" w:cs="Times New Roman"/>
          <w:bCs/>
          <w:i/>
          <w:sz w:val="24"/>
          <w:szCs w:val="24"/>
        </w:rPr>
        <w:t>indica</w:t>
      </w:r>
      <w:proofErr w:type="spellEnd"/>
      <w:r>
        <w:rPr>
          <w:rFonts w:ascii="Times New Roman" w:eastAsia="SimSun" w:hAnsi="Times New Roman" w:cs="Times New Roman"/>
          <w:bCs/>
          <w:sz w:val="24"/>
          <w:szCs w:val="24"/>
        </w:rPr>
        <w:t xml:space="preserve"> extract was weighed and dissolved in </w:t>
      </w:r>
      <w:r w:rsidR="004B227E">
        <w:rPr>
          <w:rFonts w:ascii="Times New Roman" w:eastAsia="SimSun" w:hAnsi="Times New Roman" w:cs="Times New Roman"/>
          <w:bCs/>
          <w:sz w:val="24"/>
          <w:szCs w:val="24"/>
        </w:rPr>
        <w:t>5000 mL</w:t>
      </w:r>
      <w:r>
        <w:rPr>
          <w:rFonts w:ascii="Times New Roman" w:eastAsia="SimSun" w:hAnsi="Times New Roman" w:cs="Times New Roman"/>
          <w:bCs/>
          <w:sz w:val="24"/>
          <w:szCs w:val="24"/>
        </w:rPr>
        <w:t xml:space="preserve"> of distilled water.</w:t>
      </w:r>
      <w:r>
        <w:rPr>
          <w:rFonts w:ascii="Times New Roman" w:eastAsia="SimSun" w:hAnsi="Times New Roman" w:cs="Times New Roman"/>
          <w:b/>
          <w:bCs/>
          <w:sz w:val="24"/>
          <w:szCs w:val="24"/>
        </w:rPr>
        <w:t xml:space="preserve"> </w:t>
      </w:r>
      <w:r w:rsidR="00B943E8">
        <w:rPr>
          <w:rFonts w:ascii="Times New Roman" w:eastAsia="SimSun" w:hAnsi="Times New Roman" w:cs="Times New Roman"/>
          <w:bCs/>
          <w:sz w:val="24"/>
          <w:szCs w:val="24"/>
        </w:rPr>
        <w:t>The solution was stirred with the use of stirrer for two hours and left to stay over 24hours. This was filtered with muslin cloth and evaporated at 55 ̊C in water bath (</w:t>
      </w:r>
      <w:r w:rsidR="00B943E8" w:rsidRPr="005C5A69">
        <w:rPr>
          <w:rFonts w:ascii="Times New Roman" w:hAnsi="Times New Roman" w:cs="Times New Roman"/>
          <w:iCs/>
          <w:sz w:val="24"/>
          <w:szCs w:val="24"/>
        </w:rPr>
        <w:t>Abdullah</w:t>
      </w:r>
      <w:r w:rsidR="00B943E8" w:rsidRPr="005C5A69">
        <w:rPr>
          <w:rFonts w:ascii="Times New Roman" w:eastAsia="SimSun" w:hAnsi="Times New Roman" w:cs="Times New Roman"/>
          <w:bCs/>
          <w:sz w:val="24"/>
          <w:szCs w:val="24"/>
        </w:rPr>
        <w:t xml:space="preserve"> </w:t>
      </w:r>
      <w:r w:rsidR="00B943E8" w:rsidRPr="005C5A69">
        <w:rPr>
          <w:rFonts w:ascii="Times New Roman" w:eastAsia="SimSun" w:hAnsi="Times New Roman" w:cs="Times New Roman"/>
          <w:bCs/>
          <w:i/>
          <w:sz w:val="24"/>
          <w:szCs w:val="24"/>
        </w:rPr>
        <w:t>et</w:t>
      </w:r>
      <w:r w:rsidR="00B943E8">
        <w:rPr>
          <w:rFonts w:ascii="Times New Roman" w:eastAsia="SimSun" w:hAnsi="Times New Roman" w:cs="Times New Roman"/>
          <w:bCs/>
          <w:i/>
          <w:sz w:val="24"/>
          <w:szCs w:val="24"/>
        </w:rPr>
        <w:t xml:space="preserve"> al.</w:t>
      </w:r>
      <w:r w:rsidR="00B943E8">
        <w:rPr>
          <w:rFonts w:ascii="Times New Roman" w:eastAsia="SimSun" w:hAnsi="Times New Roman" w:cs="Times New Roman"/>
          <w:bCs/>
          <w:sz w:val="24"/>
          <w:szCs w:val="24"/>
        </w:rPr>
        <w:t>, 2023). The resultant powder weighed 40.5g and gave 10.1% as percentage yield.</w:t>
      </w:r>
    </w:p>
    <w:p w:rsidR="00B943E8" w:rsidRPr="00871221" w:rsidRDefault="00B943E8" w:rsidP="00B943E8">
      <w:pPr>
        <w:tabs>
          <w:tab w:val="left" w:pos="6264"/>
        </w:tabs>
        <w:spacing w:line="480" w:lineRule="auto"/>
        <w:jc w:val="both"/>
        <w:rPr>
          <w:rFonts w:ascii="Times New Roman" w:eastAsia="SimSun" w:hAnsi="Times New Roman" w:cs="Times New Roman"/>
          <w:b/>
          <w:bCs/>
          <w:sz w:val="24"/>
          <w:szCs w:val="24"/>
        </w:rPr>
      </w:pPr>
      <w:r w:rsidRPr="00871221">
        <w:rPr>
          <w:rFonts w:ascii="Times New Roman" w:eastAsia="SimSun" w:hAnsi="Times New Roman" w:cs="Times New Roman"/>
          <w:b/>
          <w:bCs/>
          <w:sz w:val="24"/>
          <w:szCs w:val="24"/>
        </w:rPr>
        <w:t>SAMPLE SIZE DETERMINATION</w:t>
      </w:r>
    </w:p>
    <w:p w:rsidR="004B75BC" w:rsidRPr="00B943E8" w:rsidRDefault="00B943E8" w:rsidP="00B943E8">
      <w:pPr>
        <w:tabs>
          <w:tab w:val="left" w:pos="6264"/>
        </w:tabs>
        <w:spacing w:line="480" w:lineRule="auto"/>
        <w:jc w:val="both"/>
        <w:rPr>
          <w:rFonts w:ascii="Times New Roman" w:eastAsia="SimSun" w:hAnsi="Times New Roman" w:cs="Times New Roman"/>
          <w:bCs/>
          <w:sz w:val="24"/>
          <w:szCs w:val="24"/>
        </w:rPr>
        <w:sectPr w:rsidR="004B75BC" w:rsidRPr="00B943E8" w:rsidSect="00786B7B">
          <w:type w:val="continuous"/>
          <w:pgSz w:w="12240" w:h="15840"/>
          <w:pgMar w:top="1440" w:right="1440" w:bottom="1440" w:left="1440" w:header="720" w:footer="720" w:gutter="0"/>
          <w:cols w:space="720"/>
          <w:docGrid w:linePitch="360"/>
        </w:sectPr>
      </w:pPr>
      <w:r w:rsidRPr="00871221">
        <w:rPr>
          <w:rFonts w:ascii="Times New Roman" w:eastAsia="SimSun" w:hAnsi="Times New Roman" w:cs="Times New Roman"/>
          <w:bCs/>
          <w:sz w:val="24"/>
          <w:szCs w:val="24"/>
        </w:rPr>
        <w:t>The sample size of the e</w:t>
      </w:r>
      <w:r>
        <w:rPr>
          <w:rFonts w:ascii="Times New Roman" w:eastAsia="SimSun" w:hAnsi="Times New Roman" w:cs="Times New Roman"/>
          <w:bCs/>
          <w:sz w:val="24"/>
          <w:szCs w:val="24"/>
        </w:rPr>
        <w:t xml:space="preserve">xperiment was determined by </w:t>
      </w:r>
      <w:r w:rsidRPr="00871221">
        <w:rPr>
          <w:rFonts w:ascii="Times New Roman" w:eastAsia="SimSun" w:hAnsi="Times New Roman" w:cs="Times New Roman"/>
          <w:bCs/>
          <w:sz w:val="24"/>
          <w:szCs w:val="24"/>
        </w:rPr>
        <w:t xml:space="preserve">this </w:t>
      </w:r>
      <w:proofErr w:type="spellStart"/>
      <w:r w:rsidRPr="00871221">
        <w:rPr>
          <w:rFonts w:ascii="Times New Roman" w:eastAsia="SimSun" w:hAnsi="Times New Roman" w:cs="Times New Roman"/>
          <w:bCs/>
          <w:sz w:val="24"/>
          <w:szCs w:val="24"/>
        </w:rPr>
        <w:t>formular</w:t>
      </w:r>
      <w:proofErr w:type="spellEnd"/>
      <w:r w:rsidRPr="00871221">
        <w:rPr>
          <w:rFonts w:ascii="Times New Roman" w:eastAsia="SimSun" w:hAnsi="Times New Roman" w:cs="Times New Roman"/>
          <w:bCs/>
          <w:sz w:val="24"/>
          <w:szCs w:val="24"/>
        </w:rPr>
        <w:t>: n= DF/k +1</w:t>
      </w:r>
      <w:r w:rsidRPr="00FB2532">
        <w:rPr>
          <w:rFonts w:ascii="Times New Roman" w:hAnsi="Times New Roman" w:cs="Times New Roman"/>
          <w:sz w:val="24"/>
          <w:szCs w:val="24"/>
        </w:rPr>
        <w:t xml:space="preserve"> </w:t>
      </w:r>
      <w:r>
        <w:rPr>
          <w:rFonts w:ascii="Times New Roman" w:hAnsi="Times New Roman" w:cs="Times New Roman"/>
          <w:sz w:val="24"/>
          <w:szCs w:val="24"/>
        </w:rPr>
        <w:t xml:space="preserve">(Luis </w:t>
      </w:r>
      <w:r>
        <w:rPr>
          <w:rFonts w:ascii="Times New Roman" w:hAnsi="Times New Roman" w:cs="Times New Roman"/>
          <w:i/>
          <w:sz w:val="24"/>
          <w:szCs w:val="24"/>
        </w:rPr>
        <w:t>et al.,</w:t>
      </w:r>
      <w:r>
        <w:rPr>
          <w:rFonts w:ascii="Times New Roman" w:hAnsi="Times New Roman" w:cs="Times New Roman"/>
          <w:sz w:val="24"/>
          <w:szCs w:val="24"/>
        </w:rPr>
        <w:t xml:space="preserve"> 2023)</w:t>
      </w:r>
      <w:r>
        <w:rPr>
          <w:rFonts w:ascii="Times New Roman" w:eastAsia="SimSun" w:hAnsi="Times New Roman" w:cs="Times New Roman"/>
          <w:bCs/>
          <w:sz w:val="24"/>
          <w:szCs w:val="24"/>
        </w:rPr>
        <w:t xml:space="preserve">. n = </w:t>
      </w:r>
      <w:r w:rsidRPr="00871221">
        <w:rPr>
          <w:rFonts w:ascii="Times New Roman" w:eastAsia="SimSun" w:hAnsi="Times New Roman" w:cs="Times New Roman"/>
          <w:bCs/>
          <w:sz w:val="24"/>
          <w:szCs w:val="24"/>
        </w:rPr>
        <w:t>the number of animal</w:t>
      </w:r>
      <w:r>
        <w:rPr>
          <w:rFonts w:ascii="Times New Roman" w:eastAsia="SimSun" w:hAnsi="Times New Roman" w:cs="Times New Roman"/>
          <w:bCs/>
          <w:sz w:val="24"/>
          <w:szCs w:val="24"/>
        </w:rPr>
        <w:t xml:space="preserve">s used in </w:t>
      </w:r>
      <w:r w:rsidR="004B227E">
        <w:rPr>
          <w:rFonts w:ascii="Times New Roman" w:eastAsia="SimSun" w:hAnsi="Times New Roman" w:cs="Times New Roman"/>
          <w:bCs/>
          <w:sz w:val="24"/>
          <w:szCs w:val="24"/>
        </w:rPr>
        <w:t xml:space="preserve">the </w:t>
      </w:r>
      <w:r>
        <w:rPr>
          <w:rFonts w:ascii="Times New Roman" w:eastAsia="SimSun" w:hAnsi="Times New Roman" w:cs="Times New Roman"/>
          <w:bCs/>
          <w:sz w:val="24"/>
          <w:szCs w:val="24"/>
        </w:rPr>
        <w:t xml:space="preserve">experiment per group. </w:t>
      </w:r>
      <w:r w:rsidRPr="00871221">
        <w:rPr>
          <w:rFonts w:ascii="Times New Roman" w:eastAsia="SimSun" w:hAnsi="Times New Roman" w:cs="Times New Roman"/>
          <w:bCs/>
          <w:sz w:val="24"/>
          <w:szCs w:val="24"/>
        </w:rPr>
        <w:t>DF = the degree of freedom for the error term in an analysis of variance (ANOVA)</w:t>
      </w:r>
      <w:r>
        <w:rPr>
          <w:rFonts w:ascii="Times New Roman" w:eastAsia="SimSun" w:hAnsi="Times New Roman" w:cs="Times New Roman"/>
          <w:bCs/>
          <w:sz w:val="24"/>
          <w:szCs w:val="24"/>
        </w:rPr>
        <w:t xml:space="preserve">. k = </w:t>
      </w:r>
      <w:r w:rsidRPr="00871221">
        <w:rPr>
          <w:rFonts w:ascii="Times New Roman" w:eastAsia="SimSun" w:hAnsi="Times New Roman" w:cs="Times New Roman"/>
          <w:bCs/>
          <w:sz w:val="24"/>
          <w:szCs w:val="24"/>
        </w:rPr>
        <w:t>the number of groups</w:t>
      </w:r>
      <w:r>
        <w:rPr>
          <w:rFonts w:ascii="Times New Roman" w:eastAsia="SimSun" w:hAnsi="Times New Roman" w:cs="Times New Roman"/>
          <w:bCs/>
          <w:sz w:val="24"/>
          <w:szCs w:val="24"/>
        </w:rPr>
        <w:t>,</w:t>
      </w:r>
      <w:r w:rsidRPr="00871221">
        <w:rPr>
          <w:rFonts w:ascii="Times New Roman" w:eastAsia="SimSun" w:hAnsi="Times New Roman" w:cs="Times New Roman"/>
          <w:bCs/>
          <w:sz w:val="24"/>
          <w:szCs w:val="24"/>
        </w:rPr>
        <w:t xml:space="preserve"> </w:t>
      </w:r>
      <w:r>
        <w:rPr>
          <w:rFonts w:ascii="Times New Roman" w:eastAsia="SimSun" w:hAnsi="Times New Roman" w:cs="Times New Roman"/>
          <w:bCs/>
          <w:sz w:val="24"/>
          <w:szCs w:val="24"/>
        </w:rPr>
        <w:t>n =</w:t>
      </w:r>
      <w:r w:rsidRPr="00871221">
        <w:rPr>
          <w:rFonts w:ascii="Times New Roman" w:eastAsia="SimSun" w:hAnsi="Times New Roman" w:cs="Times New Roman"/>
          <w:bCs/>
          <w:sz w:val="24"/>
          <w:szCs w:val="24"/>
        </w:rPr>
        <w:t>?</w:t>
      </w:r>
      <w:r>
        <w:rPr>
          <w:rFonts w:ascii="Times New Roman" w:eastAsia="SimSun" w:hAnsi="Times New Roman" w:cs="Times New Roman"/>
          <w:bCs/>
          <w:sz w:val="24"/>
          <w:szCs w:val="24"/>
        </w:rPr>
        <w:t xml:space="preserve">  </w:t>
      </w:r>
      <w:r w:rsidRPr="00871221">
        <w:rPr>
          <w:rFonts w:ascii="Times New Roman" w:eastAsia="SimSun" w:hAnsi="Times New Roman" w:cs="Times New Roman"/>
          <w:bCs/>
          <w:sz w:val="24"/>
          <w:szCs w:val="24"/>
        </w:rPr>
        <w:t>DF = 20</w:t>
      </w:r>
      <w:r>
        <w:rPr>
          <w:rFonts w:ascii="Times New Roman" w:eastAsia="SimSun" w:hAnsi="Times New Roman" w:cs="Times New Roman"/>
          <w:bCs/>
          <w:sz w:val="24"/>
          <w:szCs w:val="24"/>
        </w:rPr>
        <w:t xml:space="preserve">, k = 5. </w:t>
      </w:r>
      <w:r w:rsidRPr="00871221">
        <w:rPr>
          <w:rFonts w:ascii="Times New Roman" w:eastAsia="SimSun" w:hAnsi="Times New Roman" w:cs="Times New Roman"/>
          <w:bCs/>
          <w:sz w:val="24"/>
          <w:szCs w:val="24"/>
        </w:rPr>
        <w:t>T</w:t>
      </w:r>
      <w:r>
        <w:rPr>
          <w:rFonts w:ascii="Times New Roman" w:eastAsia="SimSun" w:hAnsi="Times New Roman" w:cs="Times New Roman"/>
          <w:bCs/>
          <w:sz w:val="24"/>
          <w:szCs w:val="24"/>
        </w:rPr>
        <w:t xml:space="preserve">herefore, n = 20/5 </w:t>
      </w:r>
      <w:r w:rsidRPr="00871221">
        <w:rPr>
          <w:rFonts w:ascii="Times New Roman" w:eastAsia="SimSun" w:hAnsi="Times New Roman" w:cs="Times New Roman"/>
          <w:bCs/>
          <w:sz w:val="24"/>
          <w:szCs w:val="24"/>
        </w:rPr>
        <w:t xml:space="preserve">+ 1 = 5 </w:t>
      </w:r>
      <w:r>
        <w:rPr>
          <w:rFonts w:ascii="Times New Roman" w:eastAsia="SimSun" w:hAnsi="Times New Roman" w:cs="Times New Roman"/>
          <w:bCs/>
          <w:sz w:val="24"/>
          <w:szCs w:val="24"/>
        </w:rPr>
        <w:t>animals.</w:t>
      </w:r>
    </w:p>
    <w:p w:rsidR="00786B7B" w:rsidRDefault="00786B7B">
      <w:pPr>
        <w:tabs>
          <w:tab w:val="left" w:pos="7761"/>
        </w:tabs>
        <w:spacing w:line="480" w:lineRule="auto"/>
        <w:jc w:val="both"/>
        <w:rPr>
          <w:rFonts w:ascii="Times New Roman" w:eastAsia="SimSun" w:hAnsi="Times New Roman" w:cs="Times New Roman"/>
          <w:b/>
          <w:bCs/>
          <w:sz w:val="24"/>
          <w:szCs w:val="24"/>
        </w:rPr>
        <w:sectPr w:rsidR="00786B7B" w:rsidSect="00786B7B">
          <w:type w:val="continuous"/>
          <w:pgSz w:w="12240" w:h="15840"/>
          <w:pgMar w:top="1440" w:right="1440" w:bottom="1440" w:left="1440" w:header="720" w:footer="720" w:gutter="0"/>
          <w:cols w:space="720"/>
          <w:docGrid w:linePitch="360"/>
        </w:sectPr>
      </w:pPr>
    </w:p>
    <w:p w:rsidR="004B75BC" w:rsidRDefault="004B75BC">
      <w:pPr>
        <w:tabs>
          <w:tab w:val="left" w:pos="6264"/>
        </w:tabs>
        <w:spacing w:line="480" w:lineRule="auto"/>
        <w:jc w:val="both"/>
        <w:rPr>
          <w:rFonts w:ascii="Times New Roman" w:eastAsia="SimSun" w:hAnsi="Times New Roman" w:cs="Times New Roman"/>
          <w:bCs/>
          <w:sz w:val="24"/>
          <w:szCs w:val="24"/>
        </w:rPr>
        <w:sectPr w:rsidR="004B75BC">
          <w:type w:val="continuous"/>
          <w:pgSz w:w="12240" w:h="15840"/>
          <w:pgMar w:top="1440" w:right="1440" w:bottom="1440" w:left="1440" w:header="720" w:footer="720" w:gutter="0"/>
          <w:cols w:space="720"/>
          <w:docGrid w:linePitch="360"/>
        </w:sectPr>
      </w:pPr>
    </w:p>
    <w:p w:rsidR="004B75BC" w:rsidRDefault="00A06CC8">
      <w:pPr>
        <w:tabs>
          <w:tab w:val="left" w:pos="2998"/>
        </w:tabs>
        <w:spacing w:after="0" w:line="480" w:lineRule="auto"/>
        <w:jc w:val="both"/>
        <w:rPr>
          <w:rFonts w:ascii="Times New Roman" w:eastAsia="Times New Roman" w:hAnsi="Times New Roman" w:cs="Times New Roman"/>
          <w:i/>
          <w:sz w:val="24"/>
          <w:szCs w:val="24"/>
        </w:rPr>
      </w:pPr>
      <w:r>
        <w:rPr>
          <w:rFonts w:ascii="Times New Roman" w:eastAsia="Times New Roman" w:hAnsi="Times New Roman" w:cs="Times New Roman"/>
          <w:b/>
          <w:sz w:val="24"/>
          <w:szCs w:val="24"/>
        </w:rPr>
        <w:lastRenderedPageBreak/>
        <w:t>Procurement of Animals</w:t>
      </w:r>
      <w:r>
        <w:rPr>
          <w:rFonts w:ascii="Times New Roman" w:eastAsia="Times New Roman" w:hAnsi="Times New Roman" w:cs="Times New Roman"/>
          <w:i/>
          <w:sz w:val="24"/>
          <w:szCs w:val="24"/>
        </w:rPr>
        <w:tab/>
      </w:r>
    </w:p>
    <w:p w:rsidR="004B75BC" w:rsidRDefault="00421E3B">
      <w:pPr>
        <w:tabs>
          <w:tab w:val="left" w:pos="6209"/>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total of number of 37</w:t>
      </w:r>
      <w:r w:rsidR="00A06CC8">
        <w:rPr>
          <w:rFonts w:ascii="Times New Roman" w:eastAsia="Times New Roman" w:hAnsi="Times New Roman" w:cs="Times New Roman"/>
          <w:sz w:val="24"/>
          <w:szCs w:val="24"/>
        </w:rPr>
        <w:t xml:space="preserve"> healthy </w:t>
      </w:r>
      <w:proofErr w:type="spellStart"/>
      <w:r w:rsidR="00A06CC8">
        <w:rPr>
          <w:rFonts w:ascii="Times New Roman" w:eastAsia="Times New Roman" w:hAnsi="Times New Roman" w:cs="Times New Roman"/>
          <w:sz w:val="24"/>
          <w:szCs w:val="24"/>
        </w:rPr>
        <w:t>wistar</w:t>
      </w:r>
      <w:proofErr w:type="spellEnd"/>
      <w:r w:rsidR="00A06CC8">
        <w:rPr>
          <w:rFonts w:ascii="Times New Roman" w:eastAsia="Times New Roman" w:hAnsi="Times New Roman" w:cs="Times New Roman"/>
          <w:sz w:val="24"/>
          <w:szCs w:val="24"/>
        </w:rPr>
        <w:t xml:space="preserve"> albino rats both male and female weighing between 175-180g was obtained from animal house of the faculty of pharmaceutical science, Ahmad</w:t>
      </w:r>
      <w:r>
        <w:rPr>
          <w:rFonts w:ascii="Times New Roman" w:eastAsia="Times New Roman" w:hAnsi="Times New Roman" w:cs="Times New Roman"/>
          <w:sz w:val="24"/>
          <w:szCs w:val="24"/>
        </w:rPr>
        <w:t>u Bello University Zaria. Twenty-five</w:t>
      </w:r>
      <w:r w:rsidR="00A06CC8">
        <w:rPr>
          <w:rFonts w:ascii="Times New Roman" w:eastAsia="Times New Roman" w:hAnsi="Times New Roman" w:cs="Times New Roman"/>
          <w:sz w:val="24"/>
          <w:szCs w:val="24"/>
        </w:rPr>
        <w:t xml:space="preserve"> were used for the experiment while twelve were used for LD50 determination. They were allowed to acclimatize for a period of 14 days. They were maintained on rat feeds and water ad libitum throughout the experimental period. They were kept in a metal cage in a well</w:t>
      </w:r>
      <w:r w:rsidR="004B227E">
        <w:rPr>
          <w:rFonts w:ascii="Times New Roman" w:eastAsia="Times New Roman" w:hAnsi="Times New Roman" w:cs="Times New Roman"/>
          <w:sz w:val="24"/>
          <w:szCs w:val="24"/>
        </w:rPr>
        <w:t>-</w:t>
      </w:r>
      <w:r w:rsidR="00A06CC8">
        <w:rPr>
          <w:rFonts w:ascii="Times New Roman" w:eastAsia="Times New Roman" w:hAnsi="Times New Roman" w:cs="Times New Roman"/>
          <w:sz w:val="24"/>
          <w:szCs w:val="24"/>
        </w:rPr>
        <w:t xml:space="preserve">ventilated environment at </w:t>
      </w:r>
      <w:r w:rsidR="004B227E">
        <w:rPr>
          <w:rFonts w:ascii="Times New Roman" w:eastAsia="Times New Roman" w:hAnsi="Times New Roman" w:cs="Times New Roman"/>
          <w:sz w:val="24"/>
          <w:szCs w:val="24"/>
        </w:rPr>
        <w:t xml:space="preserve">a </w:t>
      </w:r>
      <w:r w:rsidR="00A06CC8">
        <w:rPr>
          <w:rFonts w:ascii="Times New Roman" w:eastAsia="Times New Roman" w:hAnsi="Times New Roman" w:cs="Times New Roman"/>
          <w:sz w:val="24"/>
          <w:szCs w:val="24"/>
        </w:rPr>
        <w:t xml:space="preserve">conducive temperature and cleaned regularly at </w:t>
      </w:r>
      <w:r w:rsidR="004B227E">
        <w:rPr>
          <w:rFonts w:ascii="Times New Roman" w:eastAsia="Times New Roman" w:hAnsi="Times New Roman" w:cs="Times New Roman"/>
          <w:sz w:val="24"/>
          <w:szCs w:val="24"/>
        </w:rPr>
        <w:t xml:space="preserve">the </w:t>
      </w:r>
      <w:r w:rsidR="00A06CC8">
        <w:rPr>
          <w:rFonts w:ascii="Times New Roman" w:eastAsia="Times New Roman" w:hAnsi="Times New Roman" w:cs="Times New Roman"/>
          <w:sz w:val="24"/>
          <w:szCs w:val="24"/>
        </w:rPr>
        <w:t xml:space="preserve">animal house faculty of pharmaceutical science, </w:t>
      </w:r>
      <w:proofErr w:type="spellStart"/>
      <w:r w:rsidR="00A06CC8">
        <w:rPr>
          <w:rFonts w:ascii="Times New Roman" w:eastAsia="Times New Roman" w:hAnsi="Times New Roman" w:cs="Times New Roman"/>
          <w:sz w:val="24"/>
          <w:szCs w:val="24"/>
        </w:rPr>
        <w:t>Usmanu</w:t>
      </w:r>
      <w:proofErr w:type="spellEnd"/>
      <w:r w:rsidR="00A06CC8">
        <w:rPr>
          <w:rFonts w:ascii="Times New Roman" w:eastAsia="Times New Roman" w:hAnsi="Times New Roman" w:cs="Times New Roman"/>
          <w:sz w:val="24"/>
          <w:szCs w:val="24"/>
        </w:rPr>
        <w:t xml:space="preserve"> </w:t>
      </w:r>
      <w:proofErr w:type="spellStart"/>
      <w:r w:rsidR="00A06CC8">
        <w:rPr>
          <w:rFonts w:ascii="Times New Roman" w:eastAsia="Times New Roman" w:hAnsi="Times New Roman" w:cs="Times New Roman"/>
          <w:sz w:val="24"/>
          <w:szCs w:val="24"/>
        </w:rPr>
        <w:t>Danfodiyo</w:t>
      </w:r>
      <w:proofErr w:type="spellEnd"/>
      <w:r w:rsidR="00A06CC8">
        <w:rPr>
          <w:rFonts w:ascii="Times New Roman" w:eastAsia="Times New Roman" w:hAnsi="Times New Roman" w:cs="Times New Roman"/>
          <w:sz w:val="24"/>
          <w:szCs w:val="24"/>
        </w:rPr>
        <w:t xml:space="preserve"> University, Sokoto.</w:t>
      </w:r>
    </w:p>
    <w:p w:rsidR="004B75BC" w:rsidRDefault="00A06CC8">
      <w:pPr>
        <w:tabs>
          <w:tab w:val="left" w:pos="6209"/>
          <w:tab w:val="left" w:pos="8319"/>
        </w:tabs>
        <w:spacing w:after="0" w:line="48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r w:rsidR="00DA67DA">
        <w:rPr>
          <w:rFonts w:ascii="Times New Roman" w:eastAsia="Times New Roman" w:hAnsi="Times New Roman" w:cs="Times New Roman"/>
          <w:b/>
          <w:sz w:val="20"/>
          <w:szCs w:val="20"/>
        </w:rPr>
        <w:t xml:space="preserve">EXPERIMENTAL </w:t>
      </w:r>
      <w:r>
        <w:rPr>
          <w:rFonts w:ascii="Times New Roman" w:eastAsia="Times New Roman" w:hAnsi="Times New Roman" w:cs="Times New Roman"/>
          <w:b/>
          <w:sz w:val="20"/>
          <w:szCs w:val="20"/>
        </w:rPr>
        <w:t>ANIMAL GROUPING AND EXPERIMENTAL DESIGN</w:t>
      </w:r>
    </w:p>
    <w:p w:rsidR="00B943E8" w:rsidRPr="00B943E8" w:rsidRDefault="00FB2532" w:rsidP="00B943E8">
      <w:pPr>
        <w:spacing w:after="0" w:line="480" w:lineRule="auto"/>
        <w:jc w:val="both"/>
        <w:rPr>
          <w:rFonts w:ascii="Times New Roman" w:eastAsia="Times New Roman" w:hAnsi="Times New Roman" w:cs="Times New Roman"/>
          <w:sz w:val="24"/>
          <w:szCs w:val="24"/>
        </w:rPr>
        <w:sectPr w:rsidR="00B943E8" w:rsidRPr="00B943E8" w:rsidSect="00B14FD2">
          <w:type w:val="continuous"/>
          <w:pgSz w:w="12240" w:h="15840"/>
          <w:pgMar w:top="1440" w:right="1440" w:bottom="1440" w:left="1440" w:header="720" w:footer="720" w:gutter="0"/>
          <w:cols w:space="720"/>
          <w:docGrid w:linePitch="360"/>
        </w:sectPr>
      </w:pPr>
      <w:r>
        <w:rPr>
          <w:rFonts w:ascii="Times New Roman" w:eastAsia="Times New Roman" w:hAnsi="Times New Roman" w:cs="Times New Roman"/>
          <w:sz w:val="24"/>
          <w:szCs w:val="24"/>
        </w:rPr>
        <w:t xml:space="preserve">A total number of </w:t>
      </w:r>
      <w:r w:rsidR="00871221">
        <w:rPr>
          <w:rFonts w:ascii="Times New Roman" w:eastAsia="Times New Roman" w:hAnsi="Times New Roman" w:cs="Times New Roman"/>
          <w:sz w:val="24"/>
          <w:szCs w:val="24"/>
        </w:rPr>
        <w:t>25</w:t>
      </w:r>
      <w:r w:rsidR="00A06CC8">
        <w:rPr>
          <w:rFonts w:ascii="Times New Roman" w:eastAsia="Times New Roman" w:hAnsi="Times New Roman" w:cs="Times New Roman"/>
          <w:sz w:val="24"/>
          <w:szCs w:val="24"/>
        </w:rPr>
        <w:t xml:space="preserve"> healthy albino rats were used. After the acclimatization period of two weeks, animals were divided into five groups with three rats and two rats as replicate</w:t>
      </w:r>
      <w:r w:rsidR="004B227E">
        <w:rPr>
          <w:rFonts w:ascii="Times New Roman" w:eastAsia="Times New Roman" w:hAnsi="Times New Roman" w:cs="Times New Roman"/>
          <w:sz w:val="24"/>
          <w:szCs w:val="24"/>
        </w:rPr>
        <w:t>s</w:t>
      </w:r>
      <w:r w:rsidR="00A06CC8">
        <w:rPr>
          <w:rFonts w:ascii="Times New Roman" w:eastAsia="Times New Roman" w:hAnsi="Times New Roman" w:cs="Times New Roman"/>
          <w:sz w:val="24"/>
          <w:szCs w:val="24"/>
        </w:rPr>
        <w:t xml:space="preserve">. Group A, served as </w:t>
      </w:r>
      <w:r w:rsidR="004B227E">
        <w:rPr>
          <w:rFonts w:ascii="Times New Roman" w:eastAsia="Times New Roman" w:hAnsi="Times New Roman" w:cs="Times New Roman"/>
          <w:sz w:val="24"/>
          <w:szCs w:val="24"/>
        </w:rPr>
        <w:t xml:space="preserve">the </w:t>
      </w:r>
      <w:r w:rsidR="00A06CC8">
        <w:rPr>
          <w:rFonts w:ascii="Times New Roman" w:eastAsia="Times New Roman" w:hAnsi="Times New Roman" w:cs="Times New Roman"/>
          <w:sz w:val="24"/>
          <w:szCs w:val="24"/>
        </w:rPr>
        <w:t>negative</w:t>
      </w:r>
      <w:r w:rsidR="00871221">
        <w:rPr>
          <w:rFonts w:ascii="Times New Roman" w:eastAsia="Times New Roman" w:hAnsi="Times New Roman" w:cs="Times New Roman"/>
          <w:sz w:val="24"/>
          <w:szCs w:val="24"/>
        </w:rPr>
        <w:t xml:space="preserve"> control group</w:t>
      </w:r>
      <w:r w:rsidR="004B227E">
        <w:rPr>
          <w:rFonts w:ascii="Times New Roman" w:eastAsia="Times New Roman" w:hAnsi="Times New Roman" w:cs="Times New Roman"/>
          <w:sz w:val="24"/>
          <w:szCs w:val="24"/>
        </w:rPr>
        <w:t>,</w:t>
      </w:r>
      <w:r w:rsidR="00871221">
        <w:rPr>
          <w:rFonts w:ascii="Times New Roman" w:eastAsia="Times New Roman" w:hAnsi="Times New Roman" w:cs="Times New Roman"/>
          <w:sz w:val="24"/>
          <w:szCs w:val="24"/>
        </w:rPr>
        <w:t xml:space="preserve"> consisting of 5 rats</w:t>
      </w:r>
      <w:r w:rsidR="00A06CC8">
        <w:rPr>
          <w:rFonts w:ascii="Times New Roman" w:eastAsia="Times New Roman" w:hAnsi="Times New Roman" w:cs="Times New Roman"/>
          <w:sz w:val="24"/>
          <w:szCs w:val="24"/>
        </w:rPr>
        <w:t xml:space="preserve">, they were given water ad libitum and were fed with standard rat chow for 12 weeks of the experimental </w:t>
      </w:r>
      <w:r w:rsidR="00871221">
        <w:rPr>
          <w:rFonts w:ascii="Times New Roman" w:eastAsia="Times New Roman" w:hAnsi="Times New Roman" w:cs="Times New Roman"/>
          <w:sz w:val="24"/>
          <w:szCs w:val="24"/>
        </w:rPr>
        <w:t>period. The group B consist of 5 rats</w:t>
      </w:r>
      <w:r w:rsidR="00A06CC8">
        <w:rPr>
          <w:rFonts w:ascii="Times New Roman" w:eastAsia="Times New Roman" w:hAnsi="Times New Roman" w:cs="Times New Roman"/>
          <w:sz w:val="24"/>
          <w:szCs w:val="24"/>
        </w:rPr>
        <w:t>, received water ad libitum and were administered orally with high-fat diet in the dose of 1ml daily of mixture of melted pig fat and hydrogenated vegetable oil in 4:3 ratio</w:t>
      </w:r>
      <w:r w:rsidR="004B227E">
        <w:rPr>
          <w:rFonts w:ascii="Times New Roman" w:eastAsia="Times New Roman" w:hAnsi="Times New Roman" w:cs="Times New Roman"/>
          <w:sz w:val="24"/>
          <w:szCs w:val="24"/>
        </w:rPr>
        <w:t>,</w:t>
      </w:r>
      <w:r w:rsidR="00A06CC8">
        <w:rPr>
          <w:rFonts w:ascii="Times New Roman" w:eastAsia="Times New Roman" w:hAnsi="Times New Roman" w:cs="Times New Roman"/>
          <w:sz w:val="24"/>
          <w:szCs w:val="24"/>
        </w:rPr>
        <w:t xml:space="preserve"> respectively for 12 weeks and also fed with a standard rat chow and served as obese positive control group </w:t>
      </w:r>
      <w:r w:rsidR="00B943E8">
        <w:rPr>
          <w:rFonts w:ascii="Times New Roman" w:eastAsia="Times New Roman" w:hAnsi="Times New Roman" w:cs="Times New Roman"/>
          <w:sz w:val="24"/>
          <w:szCs w:val="24"/>
        </w:rPr>
        <w:t xml:space="preserve">(OECD, 2000; </w:t>
      </w:r>
      <w:proofErr w:type="spellStart"/>
      <w:r w:rsidR="00B943E8">
        <w:rPr>
          <w:rFonts w:ascii="Times New Roman" w:eastAsia="Times New Roman" w:hAnsi="Times New Roman" w:cs="Times New Roman"/>
          <w:sz w:val="24"/>
          <w:szCs w:val="24"/>
        </w:rPr>
        <w:t>Shyamala</w:t>
      </w:r>
      <w:proofErr w:type="spellEnd"/>
      <w:r w:rsidR="00B943E8">
        <w:rPr>
          <w:rFonts w:ascii="Times New Roman" w:eastAsia="Times New Roman" w:hAnsi="Times New Roman" w:cs="Times New Roman"/>
          <w:sz w:val="24"/>
          <w:szCs w:val="24"/>
        </w:rPr>
        <w:t xml:space="preserve"> </w:t>
      </w:r>
      <w:r w:rsidR="00B943E8">
        <w:rPr>
          <w:rFonts w:ascii="Times New Roman" w:eastAsia="Times New Roman" w:hAnsi="Times New Roman" w:cs="Times New Roman"/>
          <w:i/>
          <w:sz w:val="24"/>
          <w:szCs w:val="24"/>
        </w:rPr>
        <w:t>et al.,</w:t>
      </w:r>
      <w:r w:rsidR="00B943E8">
        <w:rPr>
          <w:rFonts w:ascii="Times New Roman" w:eastAsia="Times New Roman" w:hAnsi="Times New Roman" w:cs="Times New Roman"/>
          <w:sz w:val="24"/>
          <w:szCs w:val="24"/>
        </w:rPr>
        <w:t xml:space="preserve"> 2003). The group C, also consist of five rats, served as standard control group in which they were fed orally with high fat diet in a dose of 1ml of mixture of melted pig fat and hydrogenated vegetable oil in 4:3 ratio for 6 weeks and were orally administered standard drug </w:t>
      </w:r>
      <w:proofErr w:type="spellStart"/>
      <w:r w:rsidR="00B943E8">
        <w:rPr>
          <w:rFonts w:ascii="Times New Roman" w:eastAsia="Times New Roman" w:hAnsi="Times New Roman" w:cs="Times New Roman"/>
          <w:i/>
          <w:sz w:val="24"/>
          <w:szCs w:val="24"/>
        </w:rPr>
        <w:t>lipostatin</w:t>
      </w:r>
      <w:proofErr w:type="spellEnd"/>
      <w:r w:rsidR="00B943E8">
        <w:rPr>
          <w:rFonts w:ascii="Times New Roman" w:eastAsia="Times New Roman" w:hAnsi="Times New Roman" w:cs="Times New Roman"/>
          <w:sz w:val="24"/>
          <w:szCs w:val="24"/>
        </w:rPr>
        <w:t xml:space="preserve"> of 10mg/kg body weight daily (Calderon </w:t>
      </w:r>
      <w:r w:rsidR="00B943E8">
        <w:rPr>
          <w:rFonts w:ascii="Times New Roman" w:eastAsia="Times New Roman" w:hAnsi="Times New Roman" w:cs="Times New Roman"/>
          <w:i/>
          <w:sz w:val="24"/>
          <w:szCs w:val="24"/>
        </w:rPr>
        <w:t>et al.,</w:t>
      </w:r>
      <w:r w:rsidR="00B943E8">
        <w:rPr>
          <w:rFonts w:ascii="Times New Roman" w:eastAsia="Times New Roman" w:hAnsi="Times New Roman" w:cs="Times New Roman"/>
          <w:sz w:val="24"/>
          <w:szCs w:val="24"/>
        </w:rPr>
        <w:t xml:space="preserve"> 2011) for another six weeks. While group D and group E had   5 rats each, received water and were administered orally with melted pig fat and hydrogenated vegetable oil 1ml daily for 6 weeks and standard rat chow</w:t>
      </w:r>
      <w:r w:rsidR="00B943E8" w:rsidRPr="00B943E8">
        <w:rPr>
          <w:rFonts w:ascii="Times New Roman" w:eastAsia="Times New Roman" w:hAnsi="Times New Roman" w:cs="Times New Roman"/>
          <w:sz w:val="24"/>
          <w:szCs w:val="24"/>
        </w:rPr>
        <w:t xml:space="preserve"> </w:t>
      </w:r>
      <w:r w:rsidR="00B943E8">
        <w:rPr>
          <w:rFonts w:ascii="Times New Roman" w:eastAsia="Times New Roman" w:hAnsi="Times New Roman" w:cs="Times New Roman"/>
          <w:sz w:val="24"/>
          <w:szCs w:val="24"/>
        </w:rPr>
        <w:t xml:space="preserve">after 6 weeks of feeding of </w:t>
      </w:r>
      <w:proofErr w:type="spellStart"/>
      <w:r w:rsidR="00B943E8">
        <w:rPr>
          <w:rFonts w:ascii="Times New Roman" w:eastAsia="Times New Roman" w:hAnsi="Times New Roman" w:cs="Times New Roman"/>
          <w:i/>
          <w:sz w:val="24"/>
          <w:szCs w:val="24"/>
        </w:rPr>
        <w:t>Azadirachta</w:t>
      </w:r>
      <w:proofErr w:type="spellEnd"/>
      <w:r w:rsidR="00B943E8">
        <w:rPr>
          <w:rFonts w:ascii="Times New Roman" w:eastAsia="Times New Roman" w:hAnsi="Times New Roman" w:cs="Times New Roman"/>
          <w:i/>
          <w:sz w:val="24"/>
          <w:szCs w:val="24"/>
        </w:rPr>
        <w:t xml:space="preserve"> </w:t>
      </w:r>
      <w:proofErr w:type="spellStart"/>
      <w:r w:rsidR="00B943E8">
        <w:rPr>
          <w:rFonts w:ascii="Times New Roman" w:eastAsia="Times New Roman" w:hAnsi="Times New Roman" w:cs="Times New Roman"/>
          <w:i/>
          <w:sz w:val="24"/>
          <w:szCs w:val="24"/>
        </w:rPr>
        <w:t>indica</w:t>
      </w:r>
      <w:proofErr w:type="spellEnd"/>
      <w:r w:rsidR="00B943E8">
        <w:rPr>
          <w:rFonts w:ascii="Times New Roman" w:eastAsia="Times New Roman" w:hAnsi="Times New Roman" w:cs="Times New Roman"/>
          <w:sz w:val="24"/>
          <w:szCs w:val="24"/>
        </w:rPr>
        <w:t xml:space="preserve"> extract in a dose of 200 mg/</w:t>
      </w:r>
      <w:proofErr w:type="spellStart"/>
      <w:r w:rsidR="00B943E8">
        <w:rPr>
          <w:rFonts w:ascii="Times New Roman" w:eastAsia="Times New Roman" w:hAnsi="Times New Roman" w:cs="Times New Roman"/>
          <w:sz w:val="24"/>
          <w:szCs w:val="24"/>
        </w:rPr>
        <w:t>kgbwt</w:t>
      </w:r>
      <w:proofErr w:type="spellEnd"/>
      <w:r w:rsidR="00B943E8">
        <w:rPr>
          <w:rFonts w:ascii="Times New Roman" w:eastAsia="Times New Roman" w:hAnsi="Times New Roman" w:cs="Times New Roman"/>
          <w:sz w:val="24"/>
          <w:szCs w:val="24"/>
        </w:rPr>
        <w:t xml:space="preserve"> and 400mg/</w:t>
      </w:r>
      <w:proofErr w:type="spellStart"/>
      <w:r w:rsidR="00B943E8">
        <w:rPr>
          <w:rFonts w:ascii="Times New Roman" w:eastAsia="Times New Roman" w:hAnsi="Times New Roman" w:cs="Times New Roman"/>
          <w:sz w:val="24"/>
          <w:szCs w:val="24"/>
        </w:rPr>
        <w:t>kgbwt</w:t>
      </w:r>
      <w:proofErr w:type="spellEnd"/>
      <w:r w:rsidR="00B943E8">
        <w:rPr>
          <w:rFonts w:ascii="Times New Roman" w:eastAsia="Times New Roman" w:hAnsi="Times New Roman" w:cs="Times New Roman"/>
          <w:sz w:val="24"/>
          <w:szCs w:val="24"/>
        </w:rPr>
        <w:t xml:space="preserve"> respectively, daily for another 6 weeks and the dose of extract chosen were based on the result of acute toxicity </w:t>
      </w:r>
      <w:r w:rsidR="00B943E8">
        <w:rPr>
          <w:rFonts w:ascii="Times New Roman" w:eastAsia="Times New Roman" w:hAnsi="Times New Roman" w:cs="Times New Roman"/>
          <w:sz w:val="24"/>
          <w:szCs w:val="24"/>
        </w:rPr>
        <w:lastRenderedPageBreak/>
        <w:t xml:space="preserve">(LD50) study conducted. The body weight and length of the rats were recorded every week throughout the experimental period (Adekunle </w:t>
      </w:r>
      <w:r w:rsidR="00B943E8">
        <w:rPr>
          <w:rFonts w:ascii="Times New Roman" w:eastAsia="Times New Roman" w:hAnsi="Times New Roman" w:cs="Times New Roman"/>
          <w:i/>
          <w:sz w:val="24"/>
          <w:szCs w:val="24"/>
        </w:rPr>
        <w:t>et al.,</w:t>
      </w:r>
      <w:r w:rsidR="00B943E8">
        <w:rPr>
          <w:rFonts w:ascii="Times New Roman" w:eastAsia="Times New Roman" w:hAnsi="Times New Roman" w:cs="Times New Roman"/>
          <w:sz w:val="24"/>
          <w:szCs w:val="24"/>
        </w:rPr>
        <w:t xml:space="preserve"> 2016). As shown in the table 1.0</w:t>
      </w:r>
    </w:p>
    <w:p w:rsidR="004B75BC" w:rsidRPr="00871221" w:rsidRDefault="004B75BC" w:rsidP="00871221">
      <w:pPr>
        <w:tabs>
          <w:tab w:val="left" w:pos="6209"/>
          <w:tab w:val="left" w:pos="8319"/>
        </w:tabs>
        <w:spacing w:after="0" w:line="480" w:lineRule="auto"/>
        <w:jc w:val="both"/>
        <w:rPr>
          <w:rFonts w:ascii="Times New Roman" w:eastAsia="Times New Roman" w:hAnsi="Times New Roman" w:cs="Times New Roman"/>
          <w:b/>
          <w:sz w:val="20"/>
          <w:szCs w:val="20"/>
        </w:rPr>
        <w:sectPr w:rsidR="004B75BC" w:rsidRPr="00871221" w:rsidSect="00B14FD2">
          <w:type w:val="continuous"/>
          <w:pgSz w:w="12240" w:h="15840"/>
          <w:pgMar w:top="1440" w:right="1440" w:bottom="1440" w:left="1440" w:header="720" w:footer="720" w:gutter="0"/>
          <w:cols w:space="720"/>
          <w:docGrid w:linePitch="360"/>
        </w:sectPr>
      </w:pPr>
    </w:p>
    <w:p w:rsidR="00B14FD2" w:rsidRDefault="00B14FD2">
      <w:pPr>
        <w:spacing w:after="0" w:line="480" w:lineRule="auto"/>
        <w:jc w:val="both"/>
        <w:rPr>
          <w:rFonts w:ascii="Times New Roman" w:eastAsia="Times New Roman" w:hAnsi="Times New Roman" w:cs="Times New Roman"/>
          <w:sz w:val="24"/>
          <w:szCs w:val="24"/>
        </w:rPr>
        <w:sectPr w:rsidR="00B14FD2" w:rsidSect="00B14FD2">
          <w:type w:val="continuous"/>
          <w:pgSz w:w="12240" w:h="15840"/>
          <w:pgMar w:top="1440" w:right="1440" w:bottom="1440" w:left="1440" w:header="720" w:footer="720" w:gutter="0"/>
          <w:cols w:space="720"/>
          <w:docGrid w:linePitch="360"/>
        </w:sectPr>
      </w:pPr>
    </w:p>
    <w:p w:rsidR="004B75BC" w:rsidRDefault="004B75BC">
      <w:pPr>
        <w:spacing w:after="0" w:line="480" w:lineRule="auto"/>
        <w:jc w:val="both"/>
        <w:rPr>
          <w:rFonts w:ascii="Times New Roman" w:eastAsia="Times New Roman" w:hAnsi="Times New Roman" w:cs="Times New Roman"/>
          <w:b/>
          <w:sz w:val="24"/>
          <w:szCs w:val="24"/>
        </w:rPr>
        <w:sectPr w:rsidR="004B75BC" w:rsidSect="00B14FD2">
          <w:type w:val="continuous"/>
          <w:pgSz w:w="12240" w:h="15840"/>
          <w:pgMar w:top="1440" w:right="1440" w:bottom="1440" w:left="1440" w:header="720" w:footer="720" w:gutter="0"/>
          <w:cols w:space="720"/>
          <w:docGrid w:linePitch="360"/>
        </w:sectPr>
      </w:pPr>
    </w:p>
    <w:p w:rsidR="00B14FD2" w:rsidRDefault="00B14FD2" w:rsidP="00B943E8">
      <w:pPr>
        <w:tabs>
          <w:tab w:val="left" w:pos="8212"/>
        </w:tabs>
        <w:spacing w:after="0" w:line="480" w:lineRule="auto"/>
        <w:jc w:val="both"/>
        <w:rPr>
          <w:rFonts w:ascii="Times New Roman" w:eastAsia="Times New Roman" w:hAnsi="Times New Roman" w:cs="Times New Roman"/>
          <w:b/>
          <w:sz w:val="24"/>
          <w:szCs w:val="24"/>
        </w:rPr>
        <w:sectPr w:rsidR="00B14FD2" w:rsidSect="00B14FD2">
          <w:type w:val="continuous"/>
          <w:pgSz w:w="12240" w:h="15840"/>
          <w:pgMar w:top="1440" w:right="1440" w:bottom="1440" w:left="1440" w:header="720" w:footer="720" w:gutter="0"/>
          <w:cols w:space="720"/>
          <w:docGrid w:linePitch="360"/>
        </w:sectPr>
      </w:pPr>
    </w:p>
    <w:p w:rsidR="004B75BC" w:rsidRDefault="00A06CC8">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Table 1.0 Summary of Experimental Design </w:t>
      </w:r>
    </w:p>
    <w:tbl>
      <w:tblPr>
        <w:tblStyle w:val="TableGrid6"/>
        <w:tblW w:w="9625" w:type="dxa"/>
        <w:tblBorders>
          <w:top w:val="dotted" w:sz="4" w:space="0" w:color="auto"/>
          <w:left w:val="none" w:sz="0" w:space="0" w:color="auto"/>
          <w:bottom w:val="dotted" w:sz="4" w:space="0" w:color="auto"/>
          <w:right w:val="none" w:sz="0" w:space="0" w:color="auto"/>
          <w:insideH w:val="none" w:sz="0" w:space="0" w:color="auto"/>
          <w:insideV w:val="none" w:sz="0" w:space="0" w:color="auto"/>
        </w:tblBorders>
        <w:tblLook w:val="04A0" w:firstRow="1" w:lastRow="0" w:firstColumn="1" w:lastColumn="0" w:noHBand="0" w:noVBand="1"/>
      </w:tblPr>
      <w:tblGrid>
        <w:gridCol w:w="1884"/>
        <w:gridCol w:w="1872"/>
        <w:gridCol w:w="1871"/>
        <w:gridCol w:w="1860"/>
        <w:gridCol w:w="2138"/>
      </w:tblGrid>
      <w:tr w:rsidR="004B75BC">
        <w:tc>
          <w:tcPr>
            <w:tcW w:w="1884" w:type="dxa"/>
            <w:tcBorders>
              <w:top w:val="dotted" w:sz="4" w:space="0" w:color="auto"/>
              <w:left w:val="nil"/>
              <w:bottom w:val="dotted" w:sz="4" w:space="0" w:color="auto"/>
              <w:right w:val="nil"/>
            </w:tcBorders>
            <w:hideMark/>
          </w:tcPr>
          <w:p w:rsidR="004B75BC" w:rsidRDefault="00A06CC8">
            <w:pPr>
              <w:jc w:val="both"/>
              <w:rPr>
                <w:rFonts w:ascii="Times New Roman" w:eastAsia="Times New Roman" w:hAnsi="Times New Roman"/>
                <w:b/>
                <w:sz w:val="24"/>
                <w:szCs w:val="24"/>
              </w:rPr>
            </w:pPr>
            <w:r>
              <w:rPr>
                <w:rFonts w:ascii="Times New Roman" w:eastAsia="Times New Roman" w:hAnsi="Times New Roman"/>
                <w:b/>
                <w:sz w:val="24"/>
                <w:szCs w:val="24"/>
              </w:rPr>
              <w:t>Experimental Groups</w:t>
            </w:r>
          </w:p>
          <w:p w:rsidR="004B75BC" w:rsidRDefault="00A06CC8">
            <w:pPr>
              <w:tabs>
                <w:tab w:val="left" w:pos="1578"/>
              </w:tabs>
              <w:rPr>
                <w:rFonts w:ascii="Times New Roman" w:eastAsia="Times New Roman" w:hAnsi="Times New Roman"/>
                <w:b/>
                <w:sz w:val="24"/>
                <w:szCs w:val="24"/>
              </w:rPr>
            </w:pPr>
            <w:r>
              <w:rPr>
                <w:rFonts w:ascii="Times New Roman" w:eastAsia="Times New Roman" w:hAnsi="Times New Roman"/>
                <w:b/>
                <w:sz w:val="24"/>
                <w:szCs w:val="24"/>
              </w:rPr>
              <w:tab/>
            </w:r>
          </w:p>
        </w:tc>
        <w:tc>
          <w:tcPr>
            <w:tcW w:w="1872" w:type="dxa"/>
            <w:tcBorders>
              <w:top w:val="dotted" w:sz="4" w:space="0" w:color="auto"/>
              <w:left w:val="nil"/>
              <w:bottom w:val="dotted" w:sz="4" w:space="0" w:color="auto"/>
              <w:right w:val="nil"/>
            </w:tcBorders>
          </w:tcPr>
          <w:p w:rsidR="004B75BC" w:rsidRDefault="00A06CC8">
            <w:pPr>
              <w:jc w:val="both"/>
              <w:rPr>
                <w:rFonts w:ascii="Times New Roman" w:eastAsia="Times New Roman" w:hAnsi="Times New Roman"/>
                <w:b/>
                <w:sz w:val="24"/>
                <w:szCs w:val="24"/>
              </w:rPr>
            </w:pPr>
            <w:r>
              <w:rPr>
                <w:rFonts w:ascii="Times New Roman" w:eastAsia="Times New Roman" w:hAnsi="Times New Roman"/>
                <w:b/>
                <w:sz w:val="24"/>
                <w:szCs w:val="24"/>
              </w:rPr>
              <w:t>Intervention Given</w:t>
            </w:r>
          </w:p>
          <w:p w:rsidR="004B75BC" w:rsidRDefault="004B75BC">
            <w:pPr>
              <w:jc w:val="both"/>
              <w:rPr>
                <w:rFonts w:ascii="Times New Roman" w:eastAsia="Times New Roman" w:hAnsi="Times New Roman"/>
                <w:b/>
                <w:sz w:val="24"/>
                <w:szCs w:val="24"/>
              </w:rPr>
            </w:pPr>
          </w:p>
        </w:tc>
        <w:tc>
          <w:tcPr>
            <w:tcW w:w="1871" w:type="dxa"/>
            <w:tcBorders>
              <w:top w:val="dotted" w:sz="4" w:space="0" w:color="auto"/>
              <w:left w:val="nil"/>
              <w:bottom w:val="dotted" w:sz="4" w:space="0" w:color="auto"/>
              <w:right w:val="nil"/>
            </w:tcBorders>
          </w:tcPr>
          <w:p w:rsidR="004B75BC" w:rsidRDefault="00A06CC8">
            <w:pPr>
              <w:jc w:val="both"/>
              <w:rPr>
                <w:rFonts w:ascii="Times New Roman" w:eastAsia="Times New Roman" w:hAnsi="Times New Roman"/>
                <w:b/>
                <w:sz w:val="24"/>
                <w:szCs w:val="24"/>
              </w:rPr>
            </w:pPr>
            <w:r>
              <w:rPr>
                <w:rFonts w:ascii="Times New Roman" w:eastAsia="Times New Roman" w:hAnsi="Times New Roman"/>
                <w:b/>
                <w:sz w:val="24"/>
                <w:szCs w:val="24"/>
              </w:rPr>
              <w:t>Treatment Given</w:t>
            </w:r>
          </w:p>
          <w:p w:rsidR="004B75BC" w:rsidRDefault="004B75BC">
            <w:pPr>
              <w:jc w:val="center"/>
              <w:rPr>
                <w:rFonts w:ascii="Times New Roman" w:eastAsia="Times New Roman" w:hAnsi="Times New Roman"/>
                <w:b/>
                <w:sz w:val="24"/>
                <w:szCs w:val="24"/>
              </w:rPr>
            </w:pPr>
          </w:p>
        </w:tc>
        <w:tc>
          <w:tcPr>
            <w:tcW w:w="1860" w:type="dxa"/>
            <w:tcBorders>
              <w:top w:val="dotted" w:sz="4" w:space="0" w:color="auto"/>
              <w:left w:val="nil"/>
              <w:bottom w:val="dotted" w:sz="4" w:space="0" w:color="auto"/>
              <w:right w:val="nil"/>
            </w:tcBorders>
            <w:hideMark/>
          </w:tcPr>
          <w:p w:rsidR="004B75BC" w:rsidRDefault="00A06CC8">
            <w:pPr>
              <w:jc w:val="both"/>
              <w:rPr>
                <w:rFonts w:ascii="Times New Roman" w:eastAsia="Times New Roman" w:hAnsi="Times New Roman"/>
                <w:b/>
                <w:sz w:val="24"/>
                <w:szCs w:val="24"/>
              </w:rPr>
            </w:pPr>
            <w:r>
              <w:rPr>
                <w:rFonts w:ascii="Times New Roman" w:eastAsia="Times New Roman" w:hAnsi="Times New Roman"/>
                <w:b/>
                <w:sz w:val="24"/>
                <w:szCs w:val="24"/>
              </w:rPr>
              <w:t xml:space="preserve">Durations </w:t>
            </w:r>
          </w:p>
        </w:tc>
        <w:tc>
          <w:tcPr>
            <w:tcW w:w="2138" w:type="dxa"/>
            <w:tcBorders>
              <w:top w:val="dotted" w:sz="4" w:space="0" w:color="auto"/>
              <w:left w:val="nil"/>
              <w:bottom w:val="dotted" w:sz="4" w:space="0" w:color="auto"/>
              <w:right w:val="nil"/>
            </w:tcBorders>
          </w:tcPr>
          <w:p w:rsidR="004B75BC" w:rsidRDefault="00A06CC8">
            <w:pPr>
              <w:jc w:val="both"/>
              <w:rPr>
                <w:rFonts w:ascii="Times New Roman" w:eastAsia="Times New Roman" w:hAnsi="Times New Roman"/>
                <w:b/>
                <w:sz w:val="24"/>
                <w:szCs w:val="24"/>
              </w:rPr>
            </w:pPr>
            <w:r>
              <w:rPr>
                <w:rFonts w:ascii="Times New Roman" w:eastAsia="Times New Roman" w:hAnsi="Times New Roman"/>
                <w:b/>
                <w:sz w:val="24"/>
                <w:szCs w:val="24"/>
              </w:rPr>
              <w:t>Laboratory Analysis</w:t>
            </w:r>
          </w:p>
          <w:p w:rsidR="004B75BC" w:rsidRDefault="004B75BC">
            <w:pPr>
              <w:jc w:val="both"/>
              <w:rPr>
                <w:rFonts w:ascii="Times New Roman" w:eastAsia="Times New Roman" w:hAnsi="Times New Roman"/>
                <w:b/>
                <w:sz w:val="24"/>
                <w:szCs w:val="24"/>
              </w:rPr>
            </w:pPr>
          </w:p>
        </w:tc>
      </w:tr>
      <w:tr w:rsidR="004B75BC">
        <w:tc>
          <w:tcPr>
            <w:tcW w:w="1884" w:type="dxa"/>
            <w:tcBorders>
              <w:top w:val="dotted" w:sz="4" w:space="0" w:color="auto"/>
              <w:left w:val="nil"/>
              <w:bottom w:val="nil"/>
              <w:right w:val="nil"/>
            </w:tcBorders>
          </w:tcPr>
          <w:p w:rsidR="004B75BC" w:rsidRDefault="00871221">
            <w:pPr>
              <w:rPr>
                <w:rFonts w:ascii="Times New Roman" w:eastAsia="Times New Roman" w:hAnsi="Times New Roman"/>
                <w:sz w:val="24"/>
                <w:szCs w:val="24"/>
              </w:rPr>
            </w:pPr>
            <w:r>
              <w:rPr>
                <w:rFonts w:ascii="Times New Roman" w:eastAsia="Times New Roman" w:hAnsi="Times New Roman"/>
                <w:sz w:val="24"/>
                <w:szCs w:val="24"/>
              </w:rPr>
              <w:t>Group A: 5</w:t>
            </w:r>
            <w:r w:rsidR="00A06CC8">
              <w:rPr>
                <w:rFonts w:ascii="Times New Roman" w:eastAsia="Times New Roman" w:hAnsi="Times New Roman"/>
                <w:sz w:val="24"/>
                <w:szCs w:val="24"/>
              </w:rPr>
              <w:t xml:space="preserve"> rats (Normal control)</w:t>
            </w:r>
          </w:p>
          <w:p w:rsidR="004B75BC" w:rsidRDefault="004B75BC">
            <w:pPr>
              <w:rPr>
                <w:rFonts w:ascii="Times New Roman" w:eastAsia="Times New Roman" w:hAnsi="Times New Roman"/>
                <w:sz w:val="24"/>
                <w:szCs w:val="24"/>
              </w:rPr>
            </w:pPr>
          </w:p>
          <w:p w:rsidR="004B75BC" w:rsidRDefault="004B75BC">
            <w:pPr>
              <w:tabs>
                <w:tab w:val="left" w:pos="1394"/>
              </w:tabs>
              <w:rPr>
                <w:rFonts w:ascii="Times New Roman" w:eastAsia="Times New Roman" w:hAnsi="Times New Roman"/>
                <w:b/>
                <w:sz w:val="24"/>
                <w:szCs w:val="24"/>
              </w:rPr>
            </w:pPr>
          </w:p>
        </w:tc>
        <w:tc>
          <w:tcPr>
            <w:tcW w:w="1872" w:type="dxa"/>
            <w:tcBorders>
              <w:top w:val="dotted" w:sz="4" w:space="0" w:color="auto"/>
              <w:left w:val="nil"/>
              <w:bottom w:val="nil"/>
              <w:right w:val="nil"/>
            </w:tcBorders>
          </w:tcPr>
          <w:p w:rsidR="004B75BC" w:rsidRDefault="004B75BC">
            <w:pPr>
              <w:rPr>
                <w:rFonts w:ascii="Times New Roman" w:eastAsia="Times New Roman" w:hAnsi="Times New Roman"/>
                <w:sz w:val="24"/>
                <w:szCs w:val="24"/>
              </w:rPr>
            </w:pPr>
          </w:p>
          <w:p w:rsidR="004B75BC" w:rsidRDefault="00A06CC8">
            <w:pPr>
              <w:rPr>
                <w:rFonts w:ascii="Times New Roman" w:eastAsia="Times New Roman" w:hAnsi="Times New Roman"/>
                <w:sz w:val="24"/>
                <w:szCs w:val="24"/>
              </w:rPr>
            </w:pPr>
            <w:r>
              <w:rPr>
                <w:rFonts w:ascii="Times New Roman" w:eastAsia="Times New Roman" w:hAnsi="Times New Roman"/>
                <w:sz w:val="24"/>
                <w:szCs w:val="24"/>
              </w:rPr>
              <w:t>Distilled water + normal diet</w:t>
            </w:r>
          </w:p>
          <w:p w:rsidR="004B75BC" w:rsidRDefault="00A06CC8">
            <w:pPr>
              <w:rPr>
                <w:rFonts w:ascii="Times New Roman" w:eastAsia="Times New Roman" w:hAnsi="Times New Roman"/>
                <w:b/>
                <w:sz w:val="24"/>
                <w:szCs w:val="24"/>
              </w:rPr>
            </w:pPr>
            <w:r>
              <w:rPr>
                <w:rFonts w:ascii="Times New Roman" w:eastAsia="Times New Roman" w:hAnsi="Times New Roman"/>
                <w:sz w:val="24"/>
                <w:szCs w:val="24"/>
              </w:rPr>
              <w:t xml:space="preserve">         </w:t>
            </w:r>
          </w:p>
        </w:tc>
        <w:tc>
          <w:tcPr>
            <w:tcW w:w="1871" w:type="dxa"/>
            <w:tcBorders>
              <w:top w:val="dotted" w:sz="4" w:space="0" w:color="auto"/>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No treatment given</w:t>
            </w:r>
          </w:p>
          <w:p w:rsidR="004B75BC" w:rsidRDefault="004B75BC">
            <w:pPr>
              <w:rPr>
                <w:rFonts w:ascii="Times New Roman" w:eastAsia="Times New Roman" w:hAnsi="Times New Roman"/>
                <w:b/>
                <w:sz w:val="24"/>
                <w:szCs w:val="24"/>
              </w:rPr>
            </w:pPr>
          </w:p>
        </w:tc>
        <w:tc>
          <w:tcPr>
            <w:tcW w:w="1860" w:type="dxa"/>
            <w:tcBorders>
              <w:top w:val="dotted" w:sz="4" w:space="0" w:color="auto"/>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12 weeks</w:t>
            </w:r>
          </w:p>
          <w:p w:rsidR="004B75BC" w:rsidRDefault="004B75BC">
            <w:pPr>
              <w:rPr>
                <w:rFonts w:ascii="Times New Roman" w:eastAsia="Times New Roman" w:hAnsi="Times New Roman"/>
                <w:b/>
                <w:sz w:val="24"/>
                <w:szCs w:val="24"/>
              </w:rPr>
            </w:pPr>
          </w:p>
        </w:tc>
        <w:tc>
          <w:tcPr>
            <w:tcW w:w="2138" w:type="dxa"/>
            <w:tcBorders>
              <w:top w:val="dotted" w:sz="4" w:space="0" w:color="auto"/>
              <w:left w:val="nil"/>
              <w:bottom w:val="nil"/>
              <w:right w:val="nil"/>
            </w:tcBorders>
          </w:tcPr>
          <w:p w:rsidR="004B75BC" w:rsidRDefault="00A06CC8">
            <w:pPr>
              <w:rPr>
                <w:rFonts w:ascii="Times New Roman" w:eastAsia="Times New Roman" w:hAnsi="Times New Roman"/>
              </w:rPr>
            </w:pPr>
            <w:r>
              <w:rPr>
                <w:rFonts w:ascii="Times New Roman" w:eastAsia="Times New Roman" w:hAnsi="Times New Roman"/>
              </w:rPr>
              <w:t xml:space="preserve">H&amp;E, Sudan Black, </w:t>
            </w:r>
          </w:p>
        </w:tc>
      </w:tr>
      <w:tr w:rsidR="004B75BC">
        <w:tc>
          <w:tcPr>
            <w:tcW w:w="1884" w:type="dxa"/>
            <w:tcBorders>
              <w:top w:val="nil"/>
              <w:left w:val="nil"/>
              <w:bottom w:val="nil"/>
              <w:right w:val="nil"/>
            </w:tcBorders>
          </w:tcPr>
          <w:p w:rsidR="004B75BC" w:rsidRDefault="00871221">
            <w:pPr>
              <w:rPr>
                <w:rFonts w:ascii="Times New Roman" w:eastAsia="Times New Roman" w:hAnsi="Times New Roman"/>
                <w:sz w:val="24"/>
                <w:szCs w:val="24"/>
              </w:rPr>
            </w:pPr>
            <w:r>
              <w:rPr>
                <w:rFonts w:ascii="Times New Roman" w:eastAsia="Times New Roman" w:hAnsi="Times New Roman"/>
                <w:sz w:val="24"/>
                <w:szCs w:val="24"/>
              </w:rPr>
              <w:t>Group B: 5</w:t>
            </w:r>
            <w:r w:rsidR="00A06CC8">
              <w:rPr>
                <w:rFonts w:ascii="Times New Roman" w:eastAsia="Times New Roman" w:hAnsi="Times New Roman"/>
                <w:sz w:val="24"/>
                <w:szCs w:val="24"/>
              </w:rPr>
              <w:t xml:space="preserve"> rats (Negative  control)</w:t>
            </w:r>
          </w:p>
          <w:p w:rsidR="004B75BC" w:rsidRPr="00871221" w:rsidRDefault="004B75BC">
            <w:pPr>
              <w:rPr>
                <w:rFonts w:ascii="Times New Roman" w:eastAsia="Times New Roman" w:hAnsi="Times New Roman"/>
                <w:sz w:val="24"/>
                <w:szCs w:val="24"/>
              </w:rPr>
            </w:pPr>
          </w:p>
        </w:tc>
        <w:tc>
          <w:tcPr>
            <w:tcW w:w="1872"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High-fat diet/ + normal diet</w:t>
            </w:r>
          </w:p>
          <w:p w:rsidR="004B75BC" w:rsidRDefault="004B75BC">
            <w:pPr>
              <w:rPr>
                <w:rFonts w:ascii="Times New Roman" w:eastAsia="Times New Roman" w:hAnsi="Times New Roman"/>
                <w:b/>
                <w:sz w:val="24"/>
                <w:szCs w:val="24"/>
              </w:rPr>
            </w:pPr>
          </w:p>
        </w:tc>
        <w:tc>
          <w:tcPr>
            <w:tcW w:w="1871"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No treatment given</w:t>
            </w:r>
          </w:p>
          <w:p w:rsidR="004B75BC" w:rsidRDefault="004B75BC">
            <w:pPr>
              <w:rPr>
                <w:rFonts w:ascii="Times New Roman" w:eastAsia="Times New Roman" w:hAnsi="Times New Roman"/>
                <w:b/>
                <w:sz w:val="24"/>
                <w:szCs w:val="24"/>
              </w:rPr>
            </w:pPr>
          </w:p>
        </w:tc>
        <w:tc>
          <w:tcPr>
            <w:tcW w:w="1860"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12 weeks</w:t>
            </w:r>
          </w:p>
          <w:p w:rsidR="004B75BC" w:rsidRDefault="004B75BC">
            <w:pPr>
              <w:rPr>
                <w:rFonts w:ascii="Times New Roman" w:eastAsia="Times New Roman" w:hAnsi="Times New Roman"/>
                <w:b/>
                <w:sz w:val="24"/>
                <w:szCs w:val="24"/>
              </w:rPr>
            </w:pPr>
          </w:p>
        </w:tc>
        <w:tc>
          <w:tcPr>
            <w:tcW w:w="2138" w:type="dxa"/>
            <w:tcBorders>
              <w:top w:val="nil"/>
              <w:left w:val="nil"/>
              <w:bottom w:val="nil"/>
              <w:right w:val="nil"/>
            </w:tcBorders>
          </w:tcPr>
          <w:p w:rsidR="004B75BC" w:rsidRDefault="00A06CC8">
            <w:pPr>
              <w:rPr>
                <w:rFonts w:ascii="Times New Roman" w:eastAsia="Times New Roman" w:hAnsi="Times New Roman"/>
              </w:rPr>
            </w:pPr>
            <w:r>
              <w:rPr>
                <w:rFonts w:ascii="Times New Roman" w:eastAsia="Times New Roman" w:hAnsi="Times New Roman"/>
              </w:rPr>
              <w:t xml:space="preserve">H&amp;E, Sudan Black, </w:t>
            </w:r>
          </w:p>
          <w:p w:rsidR="004B75BC" w:rsidRDefault="004B75BC">
            <w:pPr>
              <w:ind w:firstLine="720"/>
              <w:rPr>
                <w:rFonts w:ascii="Times New Roman" w:eastAsia="Times New Roman" w:hAnsi="Times New Roman"/>
                <w:b/>
                <w:sz w:val="24"/>
                <w:szCs w:val="24"/>
              </w:rPr>
            </w:pPr>
          </w:p>
        </w:tc>
      </w:tr>
      <w:tr w:rsidR="004B75BC">
        <w:tc>
          <w:tcPr>
            <w:tcW w:w="1884"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Group C:</w:t>
            </w:r>
            <w:r w:rsidR="00871221">
              <w:rPr>
                <w:rFonts w:ascii="Times New Roman" w:eastAsia="Times New Roman" w:hAnsi="Times New Roman"/>
                <w:sz w:val="24"/>
                <w:szCs w:val="24"/>
              </w:rPr>
              <w:t xml:space="preserve"> 5</w:t>
            </w:r>
            <w:r>
              <w:rPr>
                <w:rFonts w:ascii="Times New Roman" w:eastAsia="Times New Roman" w:hAnsi="Times New Roman"/>
                <w:sz w:val="24"/>
                <w:szCs w:val="24"/>
              </w:rPr>
              <w:t xml:space="preserve"> rats. (</w:t>
            </w:r>
            <w:r w:rsidR="0024759B">
              <w:rPr>
                <w:rFonts w:ascii="Times New Roman" w:eastAsia="Times New Roman" w:hAnsi="Times New Roman"/>
                <w:sz w:val="24"/>
                <w:szCs w:val="24"/>
              </w:rPr>
              <w:t>Standard</w:t>
            </w:r>
            <w:r w:rsidR="00871221">
              <w:rPr>
                <w:rFonts w:ascii="Times New Roman" w:eastAsia="Times New Roman" w:hAnsi="Times New Roman"/>
                <w:sz w:val="24"/>
                <w:szCs w:val="24"/>
              </w:rPr>
              <w:t xml:space="preserve"> control).</w:t>
            </w:r>
          </w:p>
          <w:p w:rsidR="004B75BC" w:rsidRDefault="004B75BC">
            <w:pPr>
              <w:rPr>
                <w:rFonts w:ascii="Times New Roman" w:eastAsia="Times New Roman" w:hAnsi="Times New Roman"/>
                <w:sz w:val="24"/>
                <w:szCs w:val="24"/>
              </w:rPr>
            </w:pPr>
          </w:p>
        </w:tc>
        <w:tc>
          <w:tcPr>
            <w:tcW w:w="1872" w:type="dxa"/>
            <w:tcBorders>
              <w:top w:val="nil"/>
              <w:left w:val="nil"/>
              <w:bottom w:val="nil"/>
              <w:right w:val="nil"/>
            </w:tcBorders>
            <w:hideMark/>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High-fat diet   + normal diet for 6 weeks</w:t>
            </w:r>
          </w:p>
          <w:p w:rsidR="004B75BC" w:rsidRDefault="00A06CC8">
            <w:pPr>
              <w:tabs>
                <w:tab w:val="left" w:pos="1382"/>
              </w:tabs>
              <w:rPr>
                <w:rFonts w:ascii="Times New Roman" w:eastAsia="Times New Roman" w:hAnsi="Times New Roman"/>
                <w:sz w:val="24"/>
                <w:szCs w:val="24"/>
              </w:rPr>
            </w:pPr>
            <w:r>
              <w:rPr>
                <w:rFonts w:ascii="Times New Roman" w:eastAsia="Times New Roman" w:hAnsi="Times New Roman"/>
                <w:sz w:val="24"/>
                <w:szCs w:val="24"/>
              </w:rPr>
              <w:tab/>
            </w:r>
          </w:p>
        </w:tc>
        <w:tc>
          <w:tcPr>
            <w:tcW w:w="1871" w:type="dxa"/>
            <w:tcBorders>
              <w:top w:val="nil"/>
              <w:left w:val="nil"/>
              <w:bottom w:val="nil"/>
              <w:right w:val="nil"/>
            </w:tcBorders>
            <w:shd w:val="clear" w:color="auto" w:fill="FFFFFF"/>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10mg/</w:t>
            </w:r>
            <w:proofErr w:type="spellStart"/>
            <w:r>
              <w:rPr>
                <w:rFonts w:ascii="Times New Roman" w:eastAsia="Times New Roman" w:hAnsi="Times New Roman"/>
                <w:sz w:val="24"/>
                <w:szCs w:val="24"/>
              </w:rPr>
              <w:t>kgbw</w:t>
            </w:r>
            <w:proofErr w:type="spellEnd"/>
            <w:r>
              <w:rPr>
                <w:rFonts w:ascii="Times New Roman" w:eastAsia="Times New Roman" w:hAnsi="Times New Roman"/>
                <w:sz w:val="24"/>
                <w:szCs w:val="24"/>
              </w:rPr>
              <w:t xml:space="preserve"> of </w:t>
            </w:r>
            <w:proofErr w:type="spellStart"/>
            <w:r>
              <w:rPr>
                <w:rFonts w:ascii="Times New Roman" w:eastAsia="Times New Roman" w:hAnsi="Times New Roman"/>
                <w:i/>
                <w:sz w:val="24"/>
                <w:szCs w:val="24"/>
              </w:rPr>
              <w:t>lipostatin</w:t>
            </w:r>
            <w:proofErr w:type="spellEnd"/>
            <w:r>
              <w:rPr>
                <w:rFonts w:ascii="Times New Roman" w:eastAsia="Times New Roman" w:hAnsi="Times New Roman"/>
                <w:sz w:val="24"/>
                <w:szCs w:val="24"/>
              </w:rPr>
              <w:t xml:space="preserve"> for 6 weeks</w:t>
            </w:r>
          </w:p>
          <w:p w:rsidR="004B75BC" w:rsidRDefault="004B75BC">
            <w:pPr>
              <w:rPr>
                <w:rFonts w:ascii="Times New Roman" w:eastAsia="Times New Roman" w:hAnsi="Times New Roman"/>
                <w:sz w:val="24"/>
                <w:szCs w:val="24"/>
              </w:rPr>
            </w:pPr>
          </w:p>
        </w:tc>
        <w:tc>
          <w:tcPr>
            <w:tcW w:w="1860"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12 weeks</w:t>
            </w:r>
          </w:p>
          <w:p w:rsidR="004B75BC" w:rsidRDefault="004B75BC">
            <w:pPr>
              <w:rPr>
                <w:rFonts w:ascii="Times New Roman" w:eastAsia="Times New Roman" w:hAnsi="Times New Roman"/>
                <w:sz w:val="24"/>
                <w:szCs w:val="24"/>
              </w:rPr>
            </w:pPr>
          </w:p>
        </w:tc>
        <w:tc>
          <w:tcPr>
            <w:tcW w:w="2138"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 xml:space="preserve">H&amp;E, Sudan Black, </w:t>
            </w:r>
          </w:p>
          <w:p w:rsidR="004B75BC" w:rsidRDefault="004B75BC">
            <w:pPr>
              <w:ind w:firstLine="720"/>
              <w:rPr>
                <w:rFonts w:ascii="Times New Roman" w:eastAsia="Times New Roman" w:hAnsi="Times New Roman"/>
                <w:sz w:val="24"/>
                <w:szCs w:val="24"/>
              </w:rPr>
            </w:pPr>
          </w:p>
        </w:tc>
      </w:tr>
      <w:tr w:rsidR="004B75BC">
        <w:tc>
          <w:tcPr>
            <w:tcW w:w="1884" w:type="dxa"/>
            <w:tcBorders>
              <w:top w:val="nil"/>
              <w:left w:val="nil"/>
              <w:bottom w:val="nil"/>
              <w:right w:val="nil"/>
            </w:tcBorders>
          </w:tcPr>
          <w:p w:rsidR="004B75BC" w:rsidRDefault="00871221">
            <w:pPr>
              <w:rPr>
                <w:rFonts w:ascii="Times New Roman" w:eastAsia="Times New Roman" w:hAnsi="Times New Roman"/>
                <w:sz w:val="24"/>
                <w:szCs w:val="24"/>
              </w:rPr>
            </w:pPr>
            <w:r>
              <w:rPr>
                <w:rFonts w:ascii="Times New Roman" w:eastAsia="Times New Roman" w:hAnsi="Times New Roman"/>
                <w:sz w:val="24"/>
                <w:szCs w:val="24"/>
              </w:rPr>
              <w:t>Group D: 5</w:t>
            </w:r>
            <w:r w:rsidR="00A06CC8">
              <w:rPr>
                <w:rFonts w:ascii="Times New Roman" w:eastAsia="Times New Roman" w:hAnsi="Times New Roman"/>
                <w:sz w:val="24"/>
                <w:szCs w:val="24"/>
              </w:rPr>
              <w:t xml:space="preserve"> rats.</w:t>
            </w:r>
          </w:p>
          <w:p w:rsidR="004B75BC" w:rsidRDefault="00871221">
            <w:pPr>
              <w:rPr>
                <w:rFonts w:ascii="Times New Roman" w:eastAsia="Times New Roman" w:hAnsi="Times New Roman"/>
                <w:sz w:val="24"/>
                <w:szCs w:val="24"/>
              </w:rPr>
            </w:pPr>
            <w:r>
              <w:rPr>
                <w:rFonts w:ascii="Times New Roman" w:eastAsia="Times New Roman" w:hAnsi="Times New Roman"/>
                <w:sz w:val="24"/>
                <w:szCs w:val="24"/>
              </w:rPr>
              <w:t>Test.</w:t>
            </w:r>
          </w:p>
          <w:p w:rsidR="004B75BC" w:rsidRDefault="004B75BC">
            <w:pPr>
              <w:tabs>
                <w:tab w:val="left" w:pos="1458"/>
              </w:tabs>
              <w:rPr>
                <w:rFonts w:ascii="Times New Roman" w:eastAsia="Times New Roman" w:hAnsi="Times New Roman"/>
                <w:b/>
                <w:sz w:val="24"/>
                <w:szCs w:val="24"/>
              </w:rPr>
            </w:pPr>
          </w:p>
        </w:tc>
        <w:tc>
          <w:tcPr>
            <w:tcW w:w="1872"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High-fat diet   + normal diet for 6 weeks</w:t>
            </w:r>
          </w:p>
          <w:p w:rsidR="004B75BC" w:rsidRDefault="004B75BC">
            <w:pPr>
              <w:rPr>
                <w:rFonts w:ascii="Times New Roman" w:eastAsia="Times New Roman" w:hAnsi="Times New Roman"/>
                <w:b/>
                <w:sz w:val="24"/>
                <w:szCs w:val="24"/>
              </w:rPr>
            </w:pPr>
          </w:p>
        </w:tc>
        <w:tc>
          <w:tcPr>
            <w:tcW w:w="1871"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200mg/</w:t>
            </w:r>
            <w:proofErr w:type="spellStart"/>
            <w:r>
              <w:rPr>
                <w:rFonts w:ascii="Times New Roman" w:eastAsia="Times New Roman" w:hAnsi="Times New Roman"/>
                <w:sz w:val="24"/>
                <w:szCs w:val="24"/>
              </w:rPr>
              <w:t>kgbw</w:t>
            </w:r>
            <w:proofErr w:type="spellEnd"/>
            <w:r>
              <w:rPr>
                <w:rFonts w:ascii="Times New Roman" w:eastAsia="Times New Roman" w:hAnsi="Times New Roman"/>
                <w:sz w:val="24"/>
                <w:szCs w:val="24"/>
              </w:rPr>
              <w:t xml:space="preserve"> of </w:t>
            </w:r>
            <w:proofErr w:type="spellStart"/>
            <w:r>
              <w:rPr>
                <w:rFonts w:ascii="Times New Roman" w:eastAsia="Times New Roman" w:hAnsi="Times New Roman"/>
                <w:i/>
                <w:sz w:val="24"/>
                <w:szCs w:val="24"/>
              </w:rPr>
              <w:t>A.indica</w:t>
            </w:r>
            <w:proofErr w:type="spellEnd"/>
            <w:r>
              <w:rPr>
                <w:rFonts w:ascii="Times New Roman" w:eastAsia="Times New Roman" w:hAnsi="Times New Roman"/>
                <w:sz w:val="24"/>
                <w:szCs w:val="24"/>
              </w:rPr>
              <w:t xml:space="preserve"> leaf extract for 6 weeks</w:t>
            </w:r>
          </w:p>
          <w:p w:rsidR="004B75BC" w:rsidRDefault="004B75BC">
            <w:pPr>
              <w:rPr>
                <w:rFonts w:ascii="Times New Roman" w:eastAsia="Times New Roman" w:hAnsi="Times New Roman"/>
                <w:sz w:val="24"/>
                <w:szCs w:val="24"/>
              </w:rPr>
            </w:pPr>
          </w:p>
        </w:tc>
        <w:tc>
          <w:tcPr>
            <w:tcW w:w="1860"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12 weeks</w:t>
            </w:r>
          </w:p>
          <w:p w:rsidR="004B75BC" w:rsidRDefault="004B75BC">
            <w:pPr>
              <w:rPr>
                <w:rFonts w:ascii="Times New Roman" w:eastAsia="Times New Roman" w:hAnsi="Times New Roman"/>
                <w:sz w:val="24"/>
                <w:szCs w:val="24"/>
              </w:rPr>
            </w:pPr>
          </w:p>
        </w:tc>
        <w:tc>
          <w:tcPr>
            <w:tcW w:w="2138" w:type="dxa"/>
            <w:tcBorders>
              <w:top w:val="nil"/>
              <w:left w:val="nil"/>
              <w:bottom w:val="nil"/>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H&amp;E, Sudan Black.</w:t>
            </w:r>
          </w:p>
          <w:p w:rsidR="004B75BC" w:rsidRDefault="004B75BC">
            <w:pPr>
              <w:rPr>
                <w:rFonts w:ascii="Times New Roman" w:eastAsia="Times New Roman" w:hAnsi="Times New Roman"/>
                <w:b/>
                <w:sz w:val="24"/>
                <w:szCs w:val="24"/>
              </w:rPr>
            </w:pPr>
          </w:p>
        </w:tc>
      </w:tr>
      <w:tr w:rsidR="004B75BC">
        <w:tc>
          <w:tcPr>
            <w:tcW w:w="1884" w:type="dxa"/>
            <w:tcBorders>
              <w:top w:val="nil"/>
              <w:left w:val="nil"/>
              <w:bottom w:val="dotted" w:sz="4" w:space="0" w:color="auto"/>
              <w:right w:val="nil"/>
            </w:tcBorders>
          </w:tcPr>
          <w:p w:rsidR="004B75BC" w:rsidRDefault="00871221">
            <w:pPr>
              <w:rPr>
                <w:rFonts w:ascii="Times New Roman" w:eastAsia="Times New Roman" w:hAnsi="Times New Roman"/>
                <w:sz w:val="24"/>
                <w:szCs w:val="24"/>
              </w:rPr>
            </w:pPr>
            <w:r>
              <w:rPr>
                <w:rFonts w:ascii="Times New Roman" w:eastAsia="Times New Roman" w:hAnsi="Times New Roman"/>
                <w:sz w:val="24"/>
                <w:szCs w:val="24"/>
              </w:rPr>
              <w:t xml:space="preserve">Group E: 5 </w:t>
            </w:r>
            <w:r w:rsidR="00A06CC8">
              <w:rPr>
                <w:rFonts w:ascii="Times New Roman" w:eastAsia="Times New Roman" w:hAnsi="Times New Roman"/>
                <w:sz w:val="24"/>
                <w:szCs w:val="24"/>
              </w:rPr>
              <w:t>rats</w:t>
            </w:r>
          </w:p>
          <w:p w:rsidR="004B75BC" w:rsidRDefault="00871221">
            <w:pPr>
              <w:rPr>
                <w:rFonts w:ascii="Times New Roman" w:eastAsia="Times New Roman" w:hAnsi="Times New Roman"/>
                <w:sz w:val="24"/>
                <w:szCs w:val="24"/>
              </w:rPr>
            </w:pPr>
            <w:r>
              <w:rPr>
                <w:rFonts w:ascii="Times New Roman" w:eastAsia="Times New Roman" w:hAnsi="Times New Roman"/>
                <w:sz w:val="24"/>
                <w:szCs w:val="24"/>
              </w:rPr>
              <w:t>Test.</w:t>
            </w:r>
          </w:p>
          <w:p w:rsidR="004B75BC" w:rsidRDefault="004B75BC">
            <w:pPr>
              <w:rPr>
                <w:rFonts w:ascii="Times New Roman" w:eastAsia="Times New Roman" w:hAnsi="Times New Roman"/>
                <w:b/>
                <w:sz w:val="24"/>
                <w:szCs w:val="24"/>
              </w:rPr>
            </w:pPr>
          </w:p>
        </w:tc>
        <w:tc>
          <w:tcPr>
            <w:tcW w:w="1872" w:type="dxa"/>
            <w:tcBorders>
              <w:top w:val="nil"/>
              <w:left w:val="nil"/>
              <w:bottom w:val="dotted" w:sz="4" w:space="0" w:color="auto"/>
              <w:right w:val="nil"/>
            </w:tcBorders>
            <w:hideMark/>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High-fat diet   + normal diet for 6 weeks</w:t>
            </w:r>
          </w:p>
          <w:p w:rsidR="004B75BC" w:rsidRDefault="00A06CC8">
            <w:pPr>
              <w:tabs>
                <w:tab w:val="left" w:pos="1421"/>
              </w:tabs>
              <w:rPr>
                <w:rFonts w:ascii="Times New Roman" w:eastAsia="Times New Roman" w:hAnsi="Times New Roman"/>
                <w:sz w:val="24"/>
                <w:szCs w:val="24"/>
              </w:rPr>
            </w:pPr>
            <w:r>
              <w:rPr>
                <w:rFonts w:ascii="Times New Roman" w:eastAsia="Times New Roman" w:hAnsi="Times New Roman"/>
                <w:sz w:val="24"/>
                <w:szCs w:val="24"/>
              </w:rPr>
              <w:tab/>
            </w:r>
          </w:p>
        </w:tc>
        <w:tc>
          <w:tcPr>
            <w:tcW w:w="1871" w:type="dxa"/>
            <w:tcBorders>
              <w:top w:val="nil"/>
              <w:left w:val="nil"/>
              <w:bottom w:val="dotted" w:sz="4" w:space="0" w:color="auto"/>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400mg/</w:t>
            </w:r>
            <w:proofErr w:type="spellStart"/>
            <w:r>
              <w:rPr>
                <w:rFonts w:ascii="Times New Roman" w:eastAsia="Times New Roman" w:hAnsi="Times New Roman"/>
                <w:sz w:val="24"/>
                <w:szCs w:val="24"/>
              </w:rPr>
              <w:t>kgbw</w:t>
            </w:r>
            <w:proofErr w:type="spellEnd"/>
            <w:r>
              <w:rPr>
                <w:rFonts w:ascii="Times New Roman" w:eastAsia="Times New Roman" w:hAnsi="Times New Roman"/>
                <w:sz w:val="24"/>
                <w:szCs w:val="24"/>
              </w:rPr>
              <w:t xml:space="preserve"> of </w:t>
            </w:r>
            <w:r>
              <w:rPr>
                <w:rFonts w:ascii="Times New Roman" w:eastAsia="Times New Roman" w:hAnsi="Times New Roman"/>
                <w:i/>
                <w:sz w:val="24"/>
                <w:szCs w:val="24"/>
              </w:rPr>
              <w:t xml:space="preserve">A. </w:t>
            </w:r>
            <w:proofErr w:type="spellStart"/>
            <w:r>
              <w:rPr>
                <w:rFonts w:ascii="Times New Roman" w:eastAsia="Times New Roman" w:hAnsi="Times New Roman"/>
                <w:i/>
                <w:sz w:val="24"/>
                <w:szCs w:val="24"/>
              </w:rPr>
              <w:t>indica</w:t>
            </w:r>
            <w:proofErr w:type="spellEnd"/>
            <w:r>
              <w:rPr>
                <w:rFonts w:ascii="Times New Roman" w:eastAsia="Times New Roman" w:hAnsi="Times New Roman"/>
                <w:sz w:val="24"/>
                <w:szCs w:val="24"/>
              </w:rPr>
              <w:t xml:space="preserve"> extract for 6 weeks</w:t>
            </w:r>
          </w:p>
          <w:p w:rsidR="004B75BC" w:rsidRDefault="004B75BC">
            <w:pPr>
              <w:rPr>
                <w:rFonts w:ascii="Times New Roman" w:eastAsia="Times New Roman" w:hAnsi="Times New Roman"/>
                <w:sz w:val="24"/>
                <w:szCs w:val="24"/>
              </w:rPr>
            </w:pPr>
          </w:p>
        </w:tc>
        <w:tc>
          <w:tcPr>
            <w:tcW w:w="1860" w:type="dxa"/>
            <w:tcBorders>
              <w:top w:val="nil"/>
              <w:left w:val="nil"/>
              <w:bottom w:val="dotted" w:sz="4" w:space="0" w:color="auto"/>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12 weeks</w:t>
            </w:r>
          </w:p>
          <w:p w:rsidR="004B75BC" w:rsidRDefault="004B75BC">
            <w:pPr>
              <w:rPr>
                <w:rFonts w:ascii="Times New Roman" w:eastAsia="Times New Roman" w:hAnsi="Times New Roman"/>
                <w:sz w:val="24"/>
                <w:szCs w:val="24"/>
              </w:rPr>
            </w:pPr>
          </w:p>
          <w:p w:rsidR="004B75BC" w:rsidRDefault="004B75BC">
            <w:pPr>
              <w:rPr>
                <w:rFonts w:ascii="Times New Roman" w:eastAsia="Times New Roman" w:hAnsi="Times New Roman"/>
                <w:sz w:val="24"/>
                <w:szCs w:val="24"/>
              </w:rPr>
            </w:pPr>
          </w:p>
        </w:tc>
        <w:tc>
          <w:tcPr>
            <w:tcW w:w="2138" w:type="dxa"/>
            <w:tcBorders>
              <w:top w:val="nil"/>
              <w:left w:val="nil"/>
              <w:bottom w:val="dotted" w:sz="4" w:space="0" w:color="auto"/>
              <w:right w:val="nil"/>
            </w:tcBorders>
          </w:tcPr>
          <w:p w:rsidR="004B75BC" w:rsidRDefault="00A06CC8">
            <w:pPr>
              <w:rPr>
                <w:rFonts w:ascii="Times New Roman" w:eastAsia="Times New Roman" w:hAnsi="Times New Roman"/>
                <w:sz w:val="24"/>
                <w:szCs w:val="24"/>
              </w:rPr>
            </w:pPr>
            <w:r>
              <w:rPr>
                <w:rFonts w:ascii="Times New Roman" w:eastAsia="Times New Roman" w:hAnsi="Times New Roman"/>
                <w:sz w:val="24"/>
                <w:szCs w:val="24"/>
              </w:rPr>
              <w:t>H&amp;E, Sudan Black.</w:t>
            </w:r>
          </w:p>
          <w:p w:rsidR="004B75BC" w:rsidRDefault="004B75BC">
            <w:pPr>
              <w:rPr>
                <w:rFonts w:ascii="Times New Roman" w:eastAsia="Times New Roman" w:hAnsi="Times New Roman"/>
                <w:sz w:val="24"/>
                <w:szCs w:val="24"/>
              </w:rPr>
            </w:pPr>
          </w:p>
        </w:tc>
      </w:tr>
    </w:tbl>
    <w:p w:rsidR="004B75BC" w:rsidRDefault="004B75BC">
      <w:pPr>
        <w:tabs>
          <w:tab w:val="left" w:pos="7402"/>
        </w:tabs>
        <w:spacing w:line="480" w:lineRule="auto"/>
        <w:jc w:val="both"/>
        <w:rPr>
          <w:rFonts w:ascii="Times New Roman" w:eastAsia="SimSun" w:hAnsi="Times New Roman" w:cs="Times New Roman"/>
          <w:bCs/>
          <w:sz w:val="24"/>
          <w:szCs w:val="24"/>
        </w:rPr>
        <w:sectPr w:rsidR="004B75BC">
          <w:type w:val="continuous"/>
          <w:pgSz w:w="12240" w:h="15840"/>
          <w:pgMar w:top="1440" w:right="1440" w:bottom="1440" w:left="1440" w:header="720" w:footer="720" w:gutter="0"/>
          <w:cols w:space="720"/>
          <w:docGrid w:linePitch="360"/>
        </w:sectPr>
      </w:pPr>
    </w:p>
    <w:p w:rsidR="00B14FD2" w:rsidRDefault="00B14FD2">
      <w:pPr>
        <w:tabs>
          <w:tab w:val="left" w:pos="7402"/>
        </w:tabs>
        <w:spacing w:line="480" w:lineRule="auto"/>
        <w:jc w:val="both"/>
        <w:rPr>
          <w:rFonts w:ascii="Times New Roman" w:eastAsia="Times New Roman" w:hAnsi="Times New Roman" w:cs="Times New Roman"/>
          <w:b/>
          <w:sz w:val="24"/>
          <w:szCs w:val="24"/>
        </w:rPr>
      </w:pPr>
    </w:p>
    <w:p w:rsidR="00B14FD2" w:rsidRDefault="00B14FD2">
      <w:pPr>
        <w:tabs>
          <w:tab w:val="left" w:pos="7402"/>
        </w:tabs>
        <w:spacing w:line="480" w:lineRule="auto"/>
        <w:jc w:val="both"/>
        <w:rPr>
          <w:rFonts w:ascii="Times New Roman" w:eastAsia="Times New Roman" w:hAnsi="Times New Roman" w:cs="Times New Roman"/>
          <w:b/>
          <w:sz w:val="24"/>
          <w:szCs w:val="24"/>
        </w:rPr>
      </w:pPr>
    </w:p>
    <w:p w:rsidR="00B14FD2" w:rsidRDefault="00B14FD2">
      <w:pPr>
        <w:tabs>
          <w:tab w:val="left" w:pos="7402"/>
        </w:tabs>
        <w:spacing w:line="480" w:lineRule="auto"/>
        <w:jc w:val="both"/>
        <w:rPr>
          <w:rFonts w:ascii="Times New Roman" w:eastAsia="Times New Roman" w:hAnsi="Times New Roman" w:cs="Times New Roman"/>
          <w:b/>
          <w:sz w:val="24"/>
          <w:szCs w:val="24"/>
        </w:rPr>
      </w:pPr>
    </w:p>
    <w:p w:rsidR="00B14FD2" w:rsidRDefault="00B14FD2">
      <w:pPr>
        <w:tabs>
          <w:tab w:val="left" w:pos="7402"/>
        </w:tabs>
        <w:spacing w:line="480" w:lineRule="auto"/>
        <w:jc w:val="both"/>
        <w:rPr>
          <w:rFonts w:ascii="Times New Roman" w:eastAsia="Times New Roman" w:hAnsi="Times New Roman" w:cs="Times New Roman"/>
          <w:b/>
          <w:sz w:val="24"/>
          <w:szCs w:val="24"/>
        </w:rPr>
      </w:pPr>
    </w:p>
    <w:p w:rsidR="00B14FD2" w:rsidRDefault="00B14FD2">
      <w:pPr>
        <w:tabs>
          <w:tab w:val="left" w:pos="7402"/>
        </w:tabs>
        <w:spacing w:line="480" w:lineRule="auto"/>
        <w:jc w:val="both"/>
        <w:rPr>
          <w:rFonts w:ascii="Times New Roman" w:eastAsia="Times New Roman" w:hAnsi="Times New Roman" w:cs="Times New Roman"/>
          <w:b/>
          <w:sz w:val="24"/>
          <w:szCs w:val="24"/>
        </w:rPr>
      </w:pPr>
    </w:p>
    <w:p w:rsidR="00B14FD2" w:rsidRDefault="00B14FD2">
      <w:pPr>
        <w:tabs>
          <w:tab w:val="left" w:pos="7402"/>
        </w:tabs>
        <w:spacing w:line="480" w:lineRule="auto"/>
        <w:jc w:val="both"/>
        <w:rPr>
          <w:rFonts w:ascii="Times New Roman" w:eastAsia="Times New Roman" w:hAnsi="Times New Roman" w:cs="Times New Roman"/>
          <w:b/>
          <w:sz w:val="24"/>
          <w:szCs w:val="24"/>
        </w:rPr>
      </w:pPr>
    </w:p>
    <w:p w:rsidR="00B14FD2" w:rsidRDefault="00B14FD2">
      <w:pPr>
        <w:tabs>
          <w:tab w:val="left" w:pos="7402"/>
        </w:tabs>
        <w:spacing w:line="480" w:lineRule="auto"/>
        <w:jc w:val="both"/>
        <w:rPr>
          <w:rFonts w:ascii="Times New Roman" w:eastAsia="Times New Roman" w:hAnsi="Times New Roman" w:cs="Times New Roman"/>
          <w:b/>
          <w:sz w:val="24"/>
          <w:szCs w:val="24"/>
        </w:rPr>
      </w:pPr>
    </w:p>
    <w:p w:rsidR="00B14FD2" w:rsidRDefault="00B14FD2">
      <w:pPr>
        <w:tabs>
          <w:tab w:val="left" w:pos="7402"/>
        </w:tabs>
        <w:spacing w:line="480" w:lineRule="auto"/>
        <w:jc w:val="both"/>
        <w:rPr>
          <w:rFonts w:ascii="Times New Roman" w:eastAsia="Times New Roman" w:hAnsi="Times New Roman" w:cs="Times New Roman"/>
          <w:b/>
          <w:sz w:val="24"/>
          <w:szCs w:val="24"/>
        </w:rPr>
      </w:pPr>
    </w:p>
    <w:p w:rsidR="00B14FD2" w:rsidRDefault="00B14FD2">
      <w:pPr>
        <w:tabs>
          <w:tab w:val="left" w:pos="7402"/>
        </w:tabs>
        <w:spacing w:line="480" w:lineRule="auto"/>
        <w:jc w:val="both"/>
        <w:rPr>
          <w:rFonts w:ascii="Times New Roman" w:eastAsia="Times New Roman" w:hAnsi="Times New Roman" w:cs="Times New Roman"/>
          <w:b/>
          <w:sz w:val="24"/>
          <w:szCs w:val="24"/>
        </w:rPr>
        <w:sectPr w:rsidR="00B14FD2">
          <w:type w:val="continuous"/>
          <w:pgSz w:w="12240" w:h="15840"/>
          <w:pgMar w:top="1440" w:right="1440" w:bottom="1440" w:left="1440" w:header="720" w:footer="720" w:gutter="0"/>
          <w:cols w:num="2" w:space="720"/>
          <w:docGrid w:linePitch="360"/>
        </w:sectPr>
      </w:pPr>
    </w:p>
    <w:p w:rsidR="004B75BC" w:rsidRDefault="00A06CC8">
      <w:pPr>
        <w:tabs>
          <w:tab w:val="left" w:pos="7402"/>
        </w:tabs>
        <w:spacing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INDUCTION OF OBESITY</w:t>
      </w:r>
    </w:p>
    <w:p w:rsidR="004B75BC" w:rsidRPr="00EA03F3" w:rsidRDefault="004B227E">
      <w:pPr>
        <w:tabs>
          <w:tab w:val="left" w:pos="7402"/>
        </w:tabs>
        <w:spacing w:line="480" w:lineRule="auto"/>
        <w:jc w:val="both"/>
        <w:rPr>
          <w:rFonts w:ascii="Times New Roman" w:eastAsia="Times New Roman" w:hAnsi="Times New Roman" w:cs="Times New Roman"/>
          <w:sz w:val="24"/>
          <w:szCs w:val="24"/>
        </w:rPr>
        <w:sectPr w:rsidR="004B75BC" w:rsidRPr="00EA03F3" w:rsidSect="00B14FD2">
          <w:type w:val="continuous"/>
          <w:pgSz w:w="12240" w:h="15840"/>
          <w:pgMar w:top="1440" w:right="1440" w:bottom="1440" w:left="1440" w:header="720" w:footer="720" w:gutter="0"/>
          <w:cols w:space="720"/>
          <w:docGrid w:linePitch="360"/>
        </w:sectPr>
      </w:pPr>
      <w:r>
        <w:rPr>
          <w:rFonts w:ascii="Times New Roman" w:eastAsia="Times New Roman" w:hAnsi="Times New Roman" w:cs="Times New Roman"/>
          <w:sz w:val="24"/>
          <w:szCs w:val="24"/>
        </w:rPr>
        <w:t>A h</w:t>
      </w:r>
      <w:r w:rsidR="00F40C6E">
        <w:rPr>
          <w:rFonts w:ascii="Times New Roman" w:eastAsia="Times New Roman" w:hAnsi="Times New Roman" w:cs="Times New Roman"/>
          <w:sz w:val="24"/>
          <w:szCs w:val="24"/>
        </w:rPr>
        <w:t xml:space="preserve">igh-fat diet was prepared by </w:t>
      </w:r>
      <w:r>
        <w:rPr>
          <w:rFonts w:ascii="Times New Roman" w:eastAsia="Times New Roman" w:hAnsi="Times New Roman" w:cs="Times New Roman"/>
          <w:sz w:val="24"/>
          <w:szCs w:val="24"/>
        </w:rPr>
        <w:t xml:space="preserve">a </w:t>
      </w:r>
      <w:r w:rsidR="00F40C6E">
        <w:rPr>
          <w:rFonts w:ascii="Times New Roman" w:eastAsia="Times New Roman" w:hAnsi="Times New Roman" w:cs="Times New Roman"/>
          <w:sz w:val="24"/>
          <w:szCs w:val="24"/>
        </w:rPr>
        <w:t>mixture of melted pig fat and hydrogenated vegetabl</w:t>
      </w:r>
      <w:r w:rsidR="00A24977">
        <w:rPr>
          <w:rFonts w:ascii="Times New Roman" w:eastAsia="Times New Roman" w:hAnsi="Times New Roman" w:cs="Times New Roman"/>
          <w:sz w:val="24"/>
          <w:szCs w:val="24"/>
        </w:rPr>
        <w:t xml:space="preserve">e oil in 4:3 </w:t>
      </w:r>
      <w:r w:rsidR="00F40C6E">
        <w:rPr>
          <w:rFonts w:ascii="Times New Roman" w:eastAsia="Times New Roman" w:hAnsi="Times New Roman" w:cs="Times New Roman"/>
          <w:sz w:val="24"/>
          <w:szCs w:val="24"/>
        </w:rPr>
        <w:t xml:space="preserve">ratio </w:t>
      </w:r>
      <w:r w:rsidR="00A06CC8">
        <w:rPr>
          <w:rFonts w:ascii="Times New Roman" w:eastAsia="Times New Roman" w:hAnsi="Times New Roman" w:cs="Times New Roman"/>
          <w:sz w:val="24"/>
          <w:szCs w:val="24"/>
        </w:rPr>
        <w:t xml:space="preserve">(OECD, 2000; </w:t>
      </w:r>
      <w:proofErr w:type="spellStart"/>
      <w:r w:rsidR="00A06CC8">
        <w:rPr>
          <w:rFonts w:ascii="Times New Roman" w:eastAsia="Times New Roman" w:hAnsi="Times New Roman" w:cs="Times New Roman"/>
          <w:sz w:val="24"/>
          <w:szCs w:val="24"/>
        </w:rPr>
        <w:t>Shyamala</w:t>
      </w:r>
      <w:proofErr w:type="spellEnd"/>
      <w:r w:rsidR="00A06CC8">
        <w:rPr>
          <w:rFonts w:ascii="Times New Roman" w:eastAsia="Times New Roman" w:hAnsi="Times New Roman" w:cs="Times New Roman"/>
          <w:sz w:val="24"/>
          <w:szCs w:val="24"/>
        </w:rPr>
        <w:t xml:space="preserve"> </w:t>
      </w:r>
      <w:r w:rsidR="00A06CC8">
        <w:rPr>
          <w:rFonts w:ascii="Times New Roman" w:eastAsia="Times New Roman" w:hAnsi="Times New Roman" w:cs="Times New Roman"/>
          <w:i/>
          <w:sz w:val="24"/>
          <w:szCs w:val="24"/>
        </w:rPr>
        <w:t>et</w:t>
      </w:r>
      <w:r w:rsidR="00A06CC8">
        <w:rPr>
          <w:rFonts w:ascii="Times New Roman" w:eastAsia="Times New Roman" w:hAnsi="Times New Roman" w:cs="Times New Roman"/>
          <w:sz w:val="24"/>
          <w:szCs w:val="24"/>
        </w:rPr>
        <w:t xml:space="preserve"> </w:t>
      </w:r>
      <w:r w:rsidR="00A06CC8">
        <w:rPr>
          <w:rFonts w:ascii="Times New Roman" w:eastAsia="Times New Roman" w:hAnsi="Times New Roman" w:cs="Times New Roman"/>
          <w:i/>
          <w:sz w:val="24"/>
          <w:szCs w:val="24"/>
        </w:rPr>
        <w:t>al.,</w:t>
      </w:r>
      <w:r w:rsidR="00A06CC8">
        <w:rPr>
          <w:rFonts w:ascii="Times New Roman" w:eastAsia="Times New Roman" w:hAnsi="Times New Roman" w:cs="Times New Roman"/>
          <w:sz w:val="24"/>
          <w:szCs w:val="24"/>
        </w:rPr>
        <w:t xml:space="preserve"> 2003). Obesity was induced by </w:t>
      </w:r>
      <w:r>
        <w:rPr>
          <w:rFonts w:ascii="Times New Roman" w:eastAsia="Times New Roman" w:hAnsi="Times New Roman" w:cs="Times New Roman"/>
          <w:sz w:val="24"/>
          <w:szCs w:val="24"/>
        </w:rPr>
        <w:t xml:space="preserve">a </w:t>
      </w:r>
      <w:r w:rsidR="00A06CC8">
        <w:rPr>
          <w:rFonts w:ascii="Times New Roman" w:eastAsia="Times New Roman" w:hAnsi="Times New Roman" w:cs="Times New Roman"/>
          <w:sz w:val="24"/>
          <w:szCs w:val="24"/>
        </w:rPr>
        <w:t xml:space="preserve">single daily oral dose of 1ml/kg.bw daily of </w:t>
      </w:r>
      <w:r>
        <w:rPr>
          <w:rFonts w:ascii="Times New Roman" w:eastAsia="Times New Roman" w:hAnsi="Times New Roman" w:cs="Times New Roman"/>
          <w:sz w:val="24"/>
          <w:szCs w:val="24"/>
        </w:rPr>
        <w:t xml:space="preserve">a </w:t>
      </w:r>
      <w:r w:rsidR="00A06CC8">
        <w:rPr>
          <w:rFonts w:ascii="Times New Roman" w:eastAsia="Times New Roman" w:hAnsi="Times New Roman" w:cs="Times New Roman"/>
          <w:sz w:val="24"/>
          <w:szCs w:val="24"/>
        </w:rPr>
        <w:t xml:space="preserve">mixture of melted pig fat and hydrogenated vegetable oil in </w:t>
      </w:r>
      <w:proofErr w:type="gramStart"/>
      <w:r w:rsidR="00A06CC8">
        <w:rPr>
          <w:rFonts w:ascii="Times New Roman" w:eastAsia="Times New Roman" w:hAnsi="Times New Roman" w:cs="Times New Roman"/>
          <w:sz w:val="24"/>
          <w:szCs w:val="24"/>
        </w:rPr>
        <w:t>4:3  ratio</w:t>
      </w:r>
      <w:proofErr w:type="gramEnd"/>
      <w:r w:rsidR="00A06CC8">
        <w:rPr>
          <w:rFonts w:ascii="Times New Roman" w:eastAsia="Times New Roman" w:hAnsi="Times New Roman" w:cs="Times New Roman"/>
          <w:sz w:val="24"/>
          <w:szCs w:val="24"/>
        </w:rPr>
        <w:t xml:space="preserve"> of high-fat diet in additio</w:t>
      </w:r>
      <w:r w:rsidR="00403206">
        <w:rPr>
          <w:rFonts w:ascii="Times New Roman" w:eastAsia="Times New Roman" w:hAnsi="Times New Roman" w:cs="Times New Roman"/>
          <w:sz w:val="24"/>
          <w:szCs w:val="24"/>
        </w:rPr>
        <w:t xml:space="preserve">n to </w:t>
      </w:r>
      <w:r>
        <w:rPr>
          <w:rFonts w:ascii="Times New Roman" w:eastAsia="Times New Roman" w:hAnsi="Times New Roman" w:cs="Times New Roman"/>
          <w:sz w:val="24"/>
          <w:szCs w:val="24"/>
        </w:rPr>
        <w:t xml:space="preserve">a </w:t>
      </w:r>
      <w:r w:rsidR="00403206">
        <w:rPr>
          <w:rFonts w:ascii="Times New Roman" w:eastAsia="Times New Roman" w:hAnsi="Times New Roman" w:cs="Times New Roman"/>
          <w:sz w:val="24"/>
          <w:szCs w:val="24"/>
        </w:rPr>
        <w:t xml:space="preserve">normal diet for  12 weeks. </w:t>
      </w:r>
      <w:r w:rsidR="00A06CC8">
        <w:rPr>
          <w:rFonts w:ascii="Times New Roman" w:eastAsia="Times New Roman" w:hAnsi="Times New Roman" w:cs="Times New Roman"/>
          <w:sz w:val="24"/>
          <w:szCs w:val="24"/>
        </w:rPr>
        <w:t>Treatment began at 7 weeks of diet feeding that continued for another six weeks.</w:t>
      </w:r>
    </w:p>
    <w:p w:rsidR="004B75BC" w:rsidRDefault="004B75BC" w:rsidP="00EA03F3">
      <w:pPr>
        <w:tabs>
          <w:tab w:val="left" w:pos="8017"/>
        </w:tabs>
        <w:spacing w:line="480" w:lineRule="auto"/>
        <w:jc w:val="both"/>
        <w:rPr>
          <w:rFonts w:ascii="Times New Roman" w:eastAsia="SimSun" w:hAnsi="Times New Roman" w:cs="Times New Roman"/>
          <w:b/>
          <w:bCs/>
          <w:sz w:val="24"/>
          <w:szCs w:val="24"/>
        </w:rPr>
        <w:sectPr w:rsidR="004B75BC" w:rsidSect="00B14FD2">
          <w:type w:val="continuous"/>
          <w:pgSz w:w="12240" w:h="15840"/>
          <w:pgMar w:top="1440" w:right="1440" w:bottom="1440" w:left="1440" w:header="720" w:footer="720" w:gutter="0"/>
          <w:cols w:space="720"/>
          <w:docGrid w:linePitch="360"/>
        </w:sectPr>
      </w:pPr>
    </w:p>
    <w:p w:rsidR="004B75BC" w:rsidRDefault="00A06CC8">
      <w:pPr>
        <w:spacing w:line="480" w:lineRule="auto"/>
        <w:jc w:val="both"/>
        <w:rPr>
          <w:rFonts w:ascii="Times New Roman" w:eastAsia="Times New Roman" w:hAnsi="Times New Roman" w:cs="Times New Roman"/>
          <w:bCs/>
          <w:sz w:val="24"/>
          <w:szCs w:val="24"/>
        </w:rPr>
      </w:pPr>
      <w:proofErr w:type="spellStart"/>
      <w:r>
        <w:rPr>
          <w:rFonts w:ascii="Times New Roman" w:eastAsia="Times New Roman" w:hAnsi="Times New Roman" w:cs="Times New Roman"/>
          <w:b/>
          <w:sz w:val="24"/>
          <w:szCs w:val="24"/>
          <w:lang w:val="en-GB" w:eastAsia="en-GB"/>
        </w:rPr>
        <w:t>Euthanisation</w:t>
      </w:r>
      <w:proofErr w:type="spellEnd"/>
      <w:r>
        <w:rPr>
          <w:rFonts w:ascii="Times New Roman" w:eastAsia="Times New Roman" w:hAnsi="Times New Roman" w:cs="Times New Roman"/>
          <w:b/>
          <w:sz w:val="24"/>
          <w:szCs w:val="24"/>
          <w:lang w:val="en-GB" w:eastAsia="en-GB"/>
        </w:rPr>
        <w:t xml:space="preserve"> and Collection of Samples</w:t>
      </w:r>
      <w:r>
        <w:rPr>
          <w:rFonts w:ascii="Times New Roman" w:eastAsia="Times New Roman" w:hAnsi="Times New Roman" w:cs="Times New Roman"/>
          <w:b/>
          <w:sz w:val="24"/>
          <w:szCs w:val="24"/>
          <w:lang w:val="en-GB" w:eastAsia="en-GB"/>
        </w:rPr>
        <w:tab/>
      </w:r>
    </w:p>
    <w:p w:rsidR="004B75BC" w:rsidRDefault="00A06CC8">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lang w:val="en-GB" w:eastAsia="en-GB"/>
        </w:rPr>
        <w:t>After six weeks of the treatment period, the animals were anaesthetized using chloroform vapour in an enclosed transparent plastic jar. The animals were then dissected by longitudinal abdominal incision with aid of surgical blade to carefully harvest the liver and kidney were removed for histopathological analysis.</w:t>
      </w:r>
    </w:p>
    <w:p w:rsidR="00FB2532" w:rsidRDefault="00A06CC8">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FB2532" w:rsidRDefault="00FB2532">
      <w:pPr>
        <w:spacing w:after="0" w:line="480" w:lineRule="auto"/>
        <w:jc w:val="both"/>
        <w:rPr>
          <w:rFonts w:ascii="Times New Roman" w:eastAsia="Times New Roman" w:hAnsi="Times New Roman" w:cs="Times New Roman"/>
          <w:b/>
          <w:sz w:val="24"/>
          <w:szCs w:val="24"/>
        </w:rPr>
      </w:pPr>
    </w:p>
    <w:p w:rsidR="0024759B" w:rsidRDefault="00A06CC8">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A31678" w:rsidRDefault="00A31678">
      <w:pPr>
        <w:spacing w:after="0" w:line="480" w:lineRule="auto"/>
        <w:jc w:val="both"/>
        <w:rPr>
          <w:rFonts w:ascii="Times New Roman" w:eastAsia="Times New Roman" w:hAnsi="Times New Roman" w:cs="Times New Roman"/>
          <w:b/>
          <w:sz w:val="24"/>
          <w:szCs w:val="24"/>
        </w:rPr>
      </w:pPr>
    </w:p>
    <w:p w:rsidR="004B75BC" w:rsidRDefault="00A06CC8">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LABORATORY ANALYSIS</w:t>
      </w:r>
    </w:p>
    <w:p w:rsidR="004B75BC" w:rsidRDefault="00A06CC8">
      <w:pPr>
        <w:spacing w:after="0"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Liver and   kidney were </w:t>
      </w:r>
      <w:r>
        <w:rPr>
          <w:rFonts w:ascii="Times New Roman" w:eastAsia="Times New Roman" w:hAnsi="Times New Roman" w:cs="Times New Roman"/>
          <w:sz w:val="24"/>
          <w:szCs w:val="24"/>
          <w:lang w:val="en-GB" w:eastAsia="en-GB"/>
        </w:rPr>
        <w:t xml:space="preserve">grossed and sectioned immediately by using cryostat for   </w:t>
      </w:r>
      <w:proofErr w:type="spellStart"/>
      <w:r>
        <w:rPr>
          <w:rFonts w:ascii="Times New Roman" w:eastAsia="Times New Roman" w:hAnsi="Times New Roman" w:cs="Times New Roman"/>
          <w:sz w:val="24"/>
          <w:szCs w:val="24"/>
          <w:lang w:val="en-GB" w:eastAsia="en-GB"/>
        </w:rPr>
        <w:t>Hematoxylin</w:t>
      </w:r>
      <w:proofErr w:type="spellEnd"/>
      <w:r>
        <w:rPr>
          <w:rFonts w:ascii="Times New Roman" w:eastAsia="Times New Roman" w:hAnsi="Times New Roman" w:cs="Times New Roman"/>
          <w:sz w:val="24"/>
          <w:szCs w:val="24"/>
          <w:lang w:val="en-GB" w:eastAsia="en-GB"/>
        </w:rPr>
        <w:t xml:space="preserve"> &amp; Eosin staining and </w:t>
      </w:r>
      <w:proofErr w:type="spellStart"/>
      <w:r>
        <w:rPr>
          <w:rFonts w:ascii="Times New Roman" w:eastAsia="Times New Roman" w:hAnsi="Times New Roman" w:cs="Times New Roman"/>
          <w:sz w:val="24"/>
          <w:szCs w:val="24"/>
          <w:lang w:val="en-GB" w:eastAsia="en-GB"/>
        </w:rPr>
        <w:t>sudan</w:t>
      </w:r>
      <w:proofErr w:type="spellEnd"/>
      <w:r>
        <w:rPr>
          <w:rFonts w:ascii="Times New Roman" w:eastAsia="Times New Roman" w:hAnsi="Times New Roman" w:cs="Times New Roman"/>
          <w:sz w:val="24"/>
          <w:szCs w:val="24"/>
          <w:lang w:val="en-GB" w:eastAsia="en-GB"/>
        </w:rPr>
        <w:t xml:space="preserve"> black staining technique for histopathological analysis and </w:t>
      </w:r>
      <w:r>
        <w:rPr>
          <w:rFonts w:ascii="Times New Roman" w:eastAsia="Times New Roman" w:hAnsi="Times New Roman" w:cs="Times New Roman"/>
          <w:sz w:val="24"/>
          <w:szCs w:val="24"/>
        </w:rPr>
        <w:t>examined microscopically using (Mag x400) Photomicrograph of liver and kidney  were taken using light microscope and Best Scope camera and the results were presented alongside with control.</w:t>
      </w:r>
      <w:r>
        <w:rPr>
          <w:rFonts w:ascii="Times New Roman" w:hAnsi="Times New Roman" w:cs="Times New Roman"/>
          <w:sz w:val="24"/>
          <w:szCs w:val="24"/>
        </w:rPr>
        <w:t xml:space="preserve"> </w:t>
      </w:r>
    </w:p>
    <w:p w:rsidR="00B14FD2" w:rsidRPr="007F7729" w:rsidRDefault="007F7729" w:rsidP="007F7729">
      <w:pPr>
        <w:tabs>
          <w:tab w:val="left" w:pos="2043"/>
        </w:tabs>
        <w:spacing w:after="0" w:line="480" w:lineRule="auto"/>
        <w:contextualSpacing/>
        <w:rPr>
          <w:rFonts w:ascii="Times New Roman" w:eastAsia="Times New Roman" w:hAnsi="Times New Roman" w:cs="Times New Roman"/>
          <w:b/>
          <w:sz w:val="24"/>
          <w:szCs w:val="24"/>
          <w:lang w:val="en-GB" w:eastAsia="en-GB"/>
        </w:rPr>
      </w:pPr>
      <w:r w:rsidRPr="007F7729">
        <w:rPr>
          <w:rFonts w:ascii="Times New Roman" w:eastAsia="Times New Roman" w:hAnsi="Times New Roman" w:cs="Times New Roman"/>
          <w:b/>
          <w:sz w:val="24"/>
          <w:szCs w:val="24"/>
          <w:lang w:val="en-GB" w:eastAsia="en-GB"/>
        </w:rPr>
        <w:lastRenderedPageBreak/>
        <w:tab/>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b/>
          <w:sz w:val="24"/>
          <w:szCs w:val="24"/>
          <w:lang w:eastAsia="en-GB"/>
        </w:rPr>
        <w:t>Procedure for</w:t>
      </w:r>
      <w:r w:rsidRPr="007F7729">
        <w:rPr>
          <w:rFonts w:ascii="Times New Roman" w:eastAsia="Times New Roman" w:hAnsi="Times New Roman" w:cs="Times New Roman"/>
          <w:b/>
          <w:bCs/>
          <w:kern w:val="24"/>
          <w:sz w:val="24"/>
          <w:szCs w:val="24"/>
        </w:rPr>
        <w:t xml:space="preserve"> </w:t>
      </w:r>
      <w:proofErr w:type="spellStart"/>
      <w:r w:rsidRPr="007F7729">
        <w:rPr>
          <w:rFonts w:ascii="Times New Roman" w:eastAsia="Times New Roman" w:hAnsi="Times New Roman" w:cs="Times New Roman"/>
          <w:b/>
          <w:bCs/>
          <w:kern w:val="24"/>
          <w:sz w:val="24"/>
          <w:szCs w:val="24"/>
        </w:rPr>
        <w:t>Haematoxylin</w:t>
      </w:r>
      <w:proofErr w:type="spellEnd"/>
      <w:r w:rsidRPr="007F7729">
        <w:rPr>
          <w:rFonts w:ascii="Times New Roman" w:eastAsia="Times New Roman" w:hAnsi="Times New Roman" w:cs="Times New Roman"/>
          <w:b/>
          <w:bCs/>
          <w:kern w:val="24"/>
          <w:sz w:val="24"/>
          <w:szCs w:val="24"/>
        </w:rPr>
        <w:t xml:space="preserve"> and Eosin staining Technique:</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kern w:val="24"/>
          <w:sz w:val="24"/>
          <w:szCs w:val="24"/>
        </w:rPr>
        <w:t>1. The sections were taken to water</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kern w:val="24"/>
          <w:sz w:val="24"/>
          <w:szCs w:val="24"/>
        </w:rPr>
        <w:t xml:space="preserve">2. They were stained in </w:t>
      </w:r>
      <w:proofErr w:type="spellStart"/>
      <w:r w:rsidRPr="007F7729">
        <w:rPr>
          <w:rFonts w:ascii="Times New Roman" w:eastAsia="Times New Roman" w:hAnsi="Times New Roman" w:cs="Times New Roman"/>
          <w:kern w:val="24"/>
          <w:sz w:val="24"/>
          <w:szCs w:val="24"/>
        </w:rPr>
        <w:t>haematoxylin</w:t>
      </w:r>
      <w:proofErr w:type="spellEnd"/>
      <w:r w:rsidRPr="007F7729">
        <w:rPr>
          <w:rFonts w:ascii="Times New Roman" w:eastAsia="Times New Roman" w:hAnsi="Times New Roman" w:cs="Times New Roman"/>
          <w:kern w:val="24"/>
          <w:sz w:val="24"/>
          <w:szCs w:val="24"/>
        </w:rPr>
        <w:t xml:space="preserve"> for 10minutes</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kern w:val="24"/>
          <w:sz w:val="24"/>
          <w:szCs w:val="24"/>
        </w:rPr>
        <w:t>3. They were rinsed in water</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kern w:val="24"/>
          <w:sz w:val="24"/>
          <w:szCs w:val="24"/>
        </w:rPr>
        <w:t>4. They were differentiated in 1% acid alcohol for few seconds</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kern w:val="24"/>
          <w:sz w:val="24"/>
          <w:szCs w:val="24"/>
        </w:rPr>
        <w:t>5. They were rinsed in water</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kern w:val="24"/>
          <w:sz w:val="24"/>
          <w:szCs w:val="24"/>
        </w:rPr>
        <w:t xml:space="preserve">6. They were blued in tap water for 10minutes, </w:t>
      </w:r>
    </w:p>
    <w:p w:rsidR="00C60A1D" w:rsidRDefault="007F7729" w:rsidP="007F7729">
      <w:pPr>
        <w:spacing w:after="0" w:line="480" w:lineRule="auto"/>
        <w:contextualSpacing/>
        <w:jc w:val="both"/>
        <w:rPr>
          <w:rFonts w:ascii="Times New Roman" w:eastAsia="Times New Roman" w:hAnsi="Times New Roman" w:cs="Times New Roman"/>
          <w:kern w:val="24"/>
          <w:sz w:val="24"/>
          <w:szCs w:val="24"/>
        </w:rPr>
      </w:pPr>
      <w:r w:rsidRPr="007F7729">
        <w:rPr>
          <w:rFonts w:ascii="Times New Roman" w:eastAsia="Times New Roman" w:hAnsi="Times New Roman" w:cs="Times New Roman"/>
          <w:kern w:val="24"/>
          <w:sz w:val="24"/>
          <w:szCs w:val="24"/>
        </w:rPr>
        <w:t xml:space="preserve">7. They were counter stained in eosin, dehydrated, cleared, mounted and examined under microscope </w:t>
      </w:r>
    </w:p>
    <w:p w:rsidR="007F7729" w:rsidRPr="007F7729" w:rsidRDefault="00C60A1D" w:rsidP="007F7729">
      <w:pPr>
        <w:spacing w:after="0"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kern w:val="24"/>
          <w:sz w:val="24"/>
          <w:szCs w:val="24"/>
        </w:rPr>
        <w:t xml:space="preserve">                                                                                                                                </w:t>
      </w:r>
      <w:r w:rsidR="007F7729" w:rsidRPr="007F7729">
        <w:rPr>
          <w:rFonts w:ascii="Times New Roman" w:eastAsia="Times New Roman" w:hAnsi="Times New Roman" w:cs="Times New Roman"/>
          <w:kern w:val="24"/>
          <w:sz w:val="24"/>
          <w:szCs w:val="24"/>
        </w:rPr>
        <w:t>(</w:t>
      </w:r>
      <w:proofErr w:type="spellStart"/>
      <w:r w:rsidR="007F7729" w:rsidRPr="007F7729">
        <w:rPr>
          <w:rFonts w:ascii="Times New Roman" w:eastAsia="Times New Roman" w:hAnsi="Times New Roman" w:cs="Times New Roman"/>
          <w:kern w:val="24"/>
          <w:sz w:val="24"/>
          <w:szCs w:val="24"/>
          <w:lang w:val="en-GB"/>
        </w:rPr>
        <w:t>Avwioro</w:t>
      </w:r>
      <w:proofErr w:type="spellEnd"/>
      <w:r w:rsidR="007F7729" w:rsidRPr="007F7729">
        <w:rPr>
          <w:rFonts w:ascii="Times New Roman" w:eastAsia="Times New Roman" w:hAnsi="Times New Roman" w:cs="Times New Roman"/>
          <w:kern w:val="24"/>
          <w:sz w:val="24"/>
          <w:szCs w:val="24"/>
          <w:lang w:val="en-GB"/>
        </w:rPr>
        <w:t xml:space="preserve">, 2014). </w:t>
      </w:r>
    </w:p>
    <w:p w:rsidR="007F7729" w:rsidRPr="007F7729" w:rsidRDefault="007F7729" w:rsidP="007F7729">
      <w:pPr>
        <w:spacing w:after="0" w:line="480" w:lineRule="auto"/>
        <w:contextualSpacing/>
        <w:jc w:val="both"/>
        <w:rPr>
          <w:rFonts w:ascii="Times New Roman" w:eastAsia="Times New Roman" w:hAnsi="Times New Roman" w:cs="Times New Roman"/>
          <w:b/>
          <w:sz w:val="24"/>
          <w:szCs w:val="24"/>
        </w:rPr>
      </w:pPr>
      <w:r w:rsidRPr="007F7729">
        <w:rPr>
          <w:rFonts w:ascii="Times New Roman" w:eastAsia="Times New Roman" w:hAnsi="Times New Roman" w:cs="Times New Roman"/>
          <w:b/>
          <w:kern w:val="24"/>
          <w:sz w:val="24"/>
          <w:szCs w:val="24"/>
          <w:lang w:val="en-GB"/>
        </w:rPr>
        <w:t>Procedure for Sudan Black staining for Lipid Demonstration</w:t>
      </w:r>
      <w:r>
        <w:rPr>
          <w:rFonts w:ascii="Times New Roman" w:eastAsia="Times New Roman" w:hAnsi="Times New Roman" w:cs="Times New Roman"/>
          <w:b/>
          <w:kern w:val="24"/>
          <w:sz w:val="24"/>
          <w:szCs w:val="24"/>
          <w:lang w:val="en-GB"/>
        </w:rPr>
        <w:t xml:space="preserve"> Technique</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sz w:val="24"/>
          <w:szCs w:val="24"/>
        </w:rPr>
        <w:t>1. Frozen sections were fixed on a clean glass slide using fresh 10% formalin.</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sz w:val="24"/>
          <w:szCs w:val="24"/>
        </w:rPr>
        <w:t>2. Frozen sections were washed with distilled water,</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sz w:val="24"/>
          <w:szCs w:val="24"/>
        </w:rPr>
        <w:t>3. Propylene glycol was added in two changes, each of 5 minutes</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sz w:val="24"/>
          <w:szCs w:val="24"/>
        </w:rPr>
        <w:t>4. Sudan black solution was added and left at 7 minutes for agitation</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sz w:val="24"/>
          <w:szCs w:val="24"/>
        </w:rPr>
        <w:t>5. 85% propylene glycol was added and left for 3 minutes</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sz w:val="24"/>
          <w:szCs w:val="24"/>
        </w:rPr>
        <w:t>6. Section was rinsed in distilled water</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sz w:val="24"/>
          <w:szCs w:val="24"/>
        </w:rPr>
        <w:t>7. Nuclear fast red was added and left for 3 minutes</w:t>
      </w:r>
    </w:p>
    <w:p w:rsidR="007F7729" w:rsidRPr="007F7729"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sz w:val="24"/>
          <w:szCs w:val="24"/>
        </w:rPr>
        <w:t>8. Section was washed in tap water twice and rinsed in distilled water</w:t>
      </w:r>
    </w:p>
    <w:p w:rsidR="00C60A1D" w:rsidRDefault="007F7729" w:rsidP="007F7729">
      <w:pPr>
        <w:spacing w:after="0" w:line="480" w:lineRule="auto"/>
        <w:contextualSpacing/>
        <w:jc w:val="both"/>
        <w:rPr>
          <w:rFonts w:ascii="Times New Roman" w:eastAsia="Times New Roman" w:hAnsi="Times New Roman" w:cs="Times New Roman"/>
          <w:sz w:val="24"/>
          <w:szCs w:val="24"/>
        </w:rPr>
      </w:pPr>
      <w:r w:rsidRPr="007F7729">
        <w:rPr>
          <w:rFonts w:ascii="Times New Roman" w:eastAsia="Times New Roman" w:hAnsi="Times New Roman" w:cs="Times New Roman"/>
          <w:sz w:val="24"/>
          <w:szCs w:val="24"/>
        </w:rPr>
        <w:t>9. It was mounted with glycerin jelly and viewed under the microscope</w:t>
      </w:r>
    </w:p>
    <w:p w:rsidR="007F7729" w:rsidRPr="007F7729" w:rsidRDefault="00C60A1D" w:rsidP="007F7729">
      <w:pPr>
        <w:spacing w:after="0"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F7729" w:rsidRPr="007F7729">
        <w:rPr>
          <w:rFonts w:ascii="Times New Roman" w:eastAsia="Times New Roman" w:hAnsi="Times New Roman" w:cs="Times New Roman"/>
          <w:sz w:val="24"/>
          <w:szCs w:val="24"/>
        </w:rPr>
        <w:t xml:space="preserve"> </w:t>
      </w:r>
      <w:r w:rsidR="007F7729" w:rsidRPr="007F7729">
        <w:rPr>
          <w:rFonts w:ascii="Times New Roman" w:eastAsia="Times New Roman" w:hAnsi="Times New Roman" w:cs="Times New Roman"/>
          <w:sz w:val="24"/>
          <w:szCs w:val="24"/>
          <w:lang w:val="en-GB"/>
        </w:rPr>
        <w:t>(</w:t>
      </w:r>
      <w:proofErr w:type="spellStart"/>
      <w:r w:rsidR="007F7729" w:rsidRPr="007F7729">
        <w:rPr>
          <w:rFonts w:ascii="Times New Roman" w:eastAsia="Times New Roman" w:hAnsi="Times New Roman" w:cs="Times New Roman"/>
          <w:sz w:val="24"/>
          <w:szCs w:val="24"/>
          <w:lang w:val="en-GB"/>
        </w:rPr>
        <w:t>Avwioro</w:t>
      </w:r>
      <w:proofErr w:type="spellEnd"/>
      <w:r w:rsidR="007F7729" w:rsidRPr="007F7729">
        <w:rPr>
          <w:rFonts w:ascii="Times New Roman" w:eastAsia="Times New Roman" w:hAnsi="Times New Roman" w:cs="Times New Roman"/>
          <w:sz w:val="24"/>
          <w:szCs w:val="24"/>
          <w:lang w:val="en-GB"/>
        </w:rPr>
        <w:t>, 2014).</w:t>
      </w:r>
    </w:p>
    <w:p w:rsidR="007F7729" w:rsidRPr="007F7729" w:rsidRDefault="007F7729">
      <w:pPr>
        <w:tabs>
          <w:tab w:val="left" w:pos="7782"/>
        </w:tabs>
        <w:spacing w:after="0" w:line="480" w:lineRule="auto"/>
        <w:contextualSpacing/>
        <w:rPr>
          <w:rFonts w:ascii="Times New Roman" w:eastAsia="Times New Roman" w:hAnsi="Times New Roman" w:cs="Times New Roman"/>
          <w:b/>
          <w:sz w:val="24"/>
          <w:szCs w:val="24"/>
          <w:lang w:val="en-GB" w:eastAsia="en-GB"/>
        </w:rPr>
        <w:sectPr w:rsidR="007F7729" w:rsidRPr="007F7729" w:rsidSect="00B14FD2">
          <w:type w:val="continuous"/>
          <w:pgSz w:w="12240" w:h="15840"/>
          <w:pgMar w:top="1440" w:right="1440" w:bottom="1440" w:left="1440" w:header="720" w:footer="720" w:gutter="0"/>
          <w:cols w:space="720"/>
          <w:docGrid w:linePitch="360"/>
        </w:sectPr>
      </w:pPr>
    </w:p>
    <w:p w:rsidR="00DA67DA" w:rsidRDefault="00DA67DA">
      <w:pPr>
        <w:tabs>
          <w:tab w:val="left" w:pos="7782"/>
        </w:tabs>
        <w:spacing w:after="0" w:line="480" w:lineRule="auto"/>
        <w:contextualSpacing/>
        <w:rPr>
          <w:rFonts w:ascii="Times New Roman" w:eastAsia="Times New Roman" w:hAnsi="Times New Roman" w:cs="Times New Roman"/>
          <w:b/>
          <w:sz w:val="24"/>
          <w:szCs w:val="24"/>
          <w:lang w:val="en-GB" w:eastAsia="en-GB"/>
        </w:rPr>
      </w:pPr>
    </w:p>
    <w:p w:rsidR="004B75BC" w:rsidRDefault="00A06CC8">
      <w:pPr>
        <w:tabs>
          <w:tab w:val="left" w:pos="7782"/>
        </w:tabs>
        <w:spacing w:after="0" w:line="480" w:lineRule="auto"/>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lang w:val="en-GB" w:eastAsia="en-GB"/>
        </w:rPr>
        <w:lastRenderedPageBreak/>
        <w:t>DATA ANALYSIS</w:t>
      </w:r>
    </w:p>
    <w:p w:rsidR="00B14FD2" w:rsidRDefault="00B14FD2">
      <w:pPr>
        <w:spacing w:after="0" w:line="480" w:lineRule="auto"/>
        <w:jc w:val="both"/>
        <w:rPr>
          <w:rFonts w:ascii="Times New Roman" w:eastAsia="Times New Roman" w:hAnsi="Times New Roman" w:cs="Times New Roman"/>
          <w:sz w:val="24"/>
          <w:szCs w:val="24"/>
          <w:lang w:val="en-GB" w:eastAsia="en-GB"/>
        </w:rPr>
        <w:sectPr w:rsidR="00B14FD2" w:rsidSect="00B14FD2">
          <w:type w:val="continuous"/>
          <w:pgSz w:w="12240" w:h="15840"/>
          <w:pgMar w:top="1440" w:right="1440" w:bottom="1440" w:left="1440" w:header="720" w:footer="720" w:gutter="0"/>
          <w:cols w:space="720"/>
          <w:docGrid w:linePitch="360"/>
        </w:sectPr>
      </w:pPr>
    </w:p>
    <w:p w:rsidR="004B75BC" w:rsidRDefault="00A06CC8">
      <w:pPr>
        <w:spacing w:after="0"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 xml:space="preserve">The data analysis was performed using Graph pad prism 6.0 as mean ± SD. </w:t>
      </w:r>
      <w:r w:rsidR="00DA67DA">
        <w:rPr>
          <w:rFonts w:ascii="Times New Roman" w:eastAsia="Times New Roman" w:hAnsi="Times New Roman" w:cs="Times New Roman"/>
          <w:sz w:val="24"/>
          <w:szCs w:val="24"/>
          <w:lang w:val="en-GB" w:eastAsia="en-GB"/>
        </w:rPr>
        <w:t xml:space="preserve">The normal distribution of the data was evaluated through the application of the Kolmogorov-Smirnov test. The quality of the variances was verified using </w:t>
      </w:r>
      <w:proofErr w:type="spellStart"/>
      <w:r w:rsidR="00DA67DA">
        <w:rPr>
          <w:rFonts w:ascii="Times New Roman" w:eastAsia="Times New Roman" w:hAnsi="Times New Roman" w:cs="Times New Roman"/>
          <w:sz w:val="24"/>
          <w:szCs w:val="24"/>
          <w:lang w:val="en-GB" w:eastAsia="en-GB"/>
        </w:rPr>
        <w:t>Levene’s</w:t>
      </w:r>
      <w:proofErr w:type="spellEnd"/>
      <w:r w:rsidR="00DA67DA">
        <w:rPr>
          <w:rFonts w:ascii="Times New Roman" w:eastAsia="Times New Roman" w:hAnsi="Times New Roman" w:cs="Times New Roman"/>
          <w:sz w:val="24"/>
          <w:szCs w:val="24"/>
          <w:lang w:val="en-GB" w:eastAsia="en-GB"/>
        </w:rPr>
        <w:t xml:space="preserve"> test. </w:t>
      </w:r>
      <w:r>
        <w:rPr>
          <w:rFonts w:ascii="Times New Roman" w:eastAsia="Times New Roman" w:hAnsi="Times New Roman" w:cs="Times New Roman"/>
          <w:sz w:val="24"/>
          <w:szCs w:val="24"/>
          <w:lang w:val="en-GB" w:eastAsia="en-GB"/>
        </w:rPr>
        <w:t>Statistical comparison between groups w</w:t>
      </w:r>
      <w:r w:rsidR="004B227E">
        <w:rPr>
          <w:rFonts w:ascii="Times New Roman" w:eastAsia="Times New Roman" w:hAnsi="Times New Roman" w:cs="Times New Roman"/>
          <w:sz w:val="24"/>
          <w:szCs w:val="24"/>
          <w:lang w:val="en-GB" w:eastAsia="en-GB"/>
        </w:rPr>
        <w:t>as</w:t>
      </w:r>
      <w:r>
        <w:rPr>
          <w:rFonts w:ascii="Times New Roman" w:eastAsia="Times New Roman" w:hAnsi="Times New Roman" w:cs="Times New Roman"/>
          <w:sz w:val="24"/>
          <w:szCs w:val="24"/>
          <w:lang w:val="en-GB" w:eastAsia="en-GB"/>
        </w:rPr>
        <w:t xml:space="preserve"> made using repeated one</w:t>
      </w:r>
      <w:r w:rsidR="004B227E">
        <w:rPr>
          <w:rFonts w:ascii="Times New Roman" w:eastAsia="Times New Roman" w:hAnsi="Times New Roman" w:cs="Times New Roman"/>
          <w:sz w:val="24"/>
          <w:szCs w:val="24"/>
          <w:lang w:val="en-GB" w:eastAsia="en-GB"/>
        </w:rPr>
        <w:t>-</w:t>
      </w:r>
      <w:r>
        <w:rPr>
          <w:rFonts w:ascii="Times New Roman" w:eastAsia="Times New Roman" w:hAnsi="Times New Roman" w:cs="Times New Roman"/>
          <w:sz w:val="24"/>
          <w:szCs w:val="24"/>
          <w:lang w:val="en-GB" w:eastAsia="en-GB"/>
        </w:rPr>
        <w:t>way analysis of variance (ANOVA) with post hoc Bonferroni Multiple comparison Test to establish the differences in means where appropriate. P &lt; 0.05 was taken as statistically significant. The standard analysis was performed using SPSS Statistical software version 27</w:t>
      </w:r>
    </w:p>
    <w:p w:rsidR="004B75BC" w:rsidRDefault="004B75BC">
      <w:pPr>
        <w:spacing w:after="0" w:line="480" w:lineRule="auto"/>
        <w:jc w:val="both"/>
        <w:rPr>
          <w:rFonts w:ascii="Times New Roman" w:eastAsia="Times New Roman" w:hAnsi="Times New Roman" w:cs="Times New Roman"/>
          <w:b/>
          <w:sz w:val="24"/>
          <w:szCs w:val="24"/>
          <w:lang w:val="en-GB" w:eastAsia="en-GB"/>
        </w:rPr>
        <w:sectPr w:rsidR="004B75BC" w:rsidSect="00B14FD2">
          <w:type w:val="continuous"/>
          <w:pgSz w:w="12240" w:h="15840"/>
          <w:pgMar w:top="1440" w:right="1440" w:bottom="1440" w:left="1440" w:header="720" w:footer="720" w:gutter="0"/>
          <w:cols w:space="720"/>
          <w:docGrid w:linePitch="360"/>
        </w:sectPr>
      </w:pPr>
    </w:p>
    <w:p w:rsidR="00B14FD2" w:rsidRDefault="00B14FD2" w:rsidP="00B14FD2">
      <w:pPr>
        <w:tabs>
          <w:tab w:val="left" w:pos="6879"/>
        </w:tabs>
        <w:spacing w:after="0" w:line="480" w:lineRule="auto"/>
        <w:jc w:val="both"/>
        <w:rPr>
          <w:rFonts w:ascii="Times New Roman" w:eastAsia="Times New Roman" w:hAnsi="Times New Roman" w:cs="Times New Roman"/>
          <w:b/>
          <w:sz w:val="24"/>
          <w:szCs w:val="24"/>
          <w:lang w:val="en-GB" w:eastAsia="en-GB"/>
        </w:rPr>
        <w:sectPr w:rsidR="00B14FD2">
          <w:type w:val="continuous"/>
          <w:pgSz w:w="12240" w:h="15840"/>
          <w:pgMar w:top="1440" w:right="1440" w:bottom="1440" w:left="1440" w:header="720" w:footer="720" w:gutter="0"/>
          <w:cols w:space="720"/>
          <w:docGrid w:linePitch="360"/>
        </w:sectPr>
      </w:pPr>
    </w:p>
    <w:p w:rsidR="004B75BC" w:rsidRDefault="00B14FD2" w:rsidP="00B14FD2">
      <w:pPr>
        <w:tabs>
          <w:tab w:val="left" w:pos="6879"/>
        </w:tabs>
        <w:spacing w:after="0" w:line="480" w:lineRule="auto"/>
        <w:jc w:val="both"/>
        <w:rPr>
          <w:rFonts w:ascii="Times New Roman" w:eastAsia="Times New Roman" w:hAnsi="Times New Roman" w:cs="Times New Roman"/>
          <w:b/>
          <w:sz w:val="24"/>
          <w:szCs w:val="24"/>
          <w:lang w:val="en-GB" w:eastAsia="en-GB"/>
        </w:rPr>
      </w:pPr>
      <w:r>
        <w:rPr>
          <w:rFonts w:ascii="Times New Roman" w:eastAsia="Times New Roman" w:hAnsi="Times New Roman" w:cs="Times New Roman"/>
          <w:b/>
          <w:sz w:val="24"/>
          <w:szCs w:val="24"/>
          <w:lang w:val="en-GB" w:eastAsia="en-GB"/>
        </w:rPr>
        <w:tab/>
      </w:r>
    </w:p>
    <w:p w:rsidR="00C60A1D" w:rsidRDefault="00A06CC8">
      <w:pPr>
        <w:spacing w:before="200" w:after="0" w:line="480" w:lineRule="auto"/>
        <w:jc w:val="both"/>
        <w:rPr>
          <w:rFonts w:ascii="Times New Roman" w:eastAsia="Times New Roman" w:hAnsi="Times New Roman" w:cs="Times New Roman"/>
          <w:b/>
          <w:sz w:val="24"/>
          <w:szCs w:val="24"/>
          <w:lang w:val="en-GB" w:eastAsia="en-GB"/>
        </w:rPr>
      </w:pPr>
      <w:r>
        <w:rPr>
          <w:rFonts w:ascii="Times New Roman" w:eastAsia="Times New Roman" w:hAnsi="Times New Roman" w:cs="Times New Roman"/>
          <w:b/>
          <w:sz w:val="24"/>
          <w:szCs w:val="24"/>
          <w:lang w:val="en-GB" w:eastAsia="en-GB"/>
        </w:rPr>
        <w:t xml:space="preserve"> </w:t>
      </w:r>
    </w:p>
    <w:p w:rsidR="00C60A1D" w:rsidRDefault="00C60A1D">
      <w:pPr>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spacing w:before="200" w:after="0" w:line="480" w:lineRule="auto"/>
        <w:jc w:val="both"/>
        <w:rPr>
          <w:rFonts w:ascii="Times New Roman" w:eastAsia="Times New Roman" w:hAnsi="Times New Roman" w:cs="Times New Roman"/>
          <w:b/>
          <w:sz w:val="24"/>
          <w:szCs w:val="24"/>
          <w:lang w:val="en-GB" w:eastAsia="en-GB"/>
        </w:rPr>
      </w:pPr>
    </w:p>
    <w:p w:rsidR="00EA03F3" w:rsidRDefault="00A06CC8">
      <w:pPr>
        <w:spacing w:before="200" w:after="0" w:line="480" w:lineRule="auto"/>
        <w:jc w:val="both"/>
        <w:rPr>
          <w:rFonts w:ascii="Times New Roman" w:eastAsia="Times New Roman" w:hAnsi="Times New Roman" w:cs="Times New Roman"/>
          <w:b/>
          <w:sz w:val="24"/>
          <w:szCs w:val="24"/>
          <w:lang w:val="en-GB" w:eastAsia="en-GB"/>
        </w:rPr>
      </w:pPr>
      <w:r>
        <w:rPr>
          <w:rFonts w:ascii="Times New Roman" w:eastAsia="Times New Roman" w:hAnsi="Times New Roman" w:cs="Times New Roman"/>
          <w:b/>
          <w:sz w:val="24"/>
          <w:szCs w:val="24"/>
          <w:lang w:val="en-GB" w:eastAsia="en-GB"/>
        </w:rPr>
        <w:t>RESULTS</w:t>
      </w:r>
      <w:r w:rsidR="00EA03F3">
        <w:rPr>
          <w:rFonts w:ascii="Times New Roman" w:eastAsia="Times New Roman" w:hAnsi="Times New Roman" w:cs="Times New Roman"/>
          <w:b/>
          <w:sz w:val="24"/>
          <w:szCs w:val="24"/>
          <w:lang w:val="en-GB" w:eastAsia="en-GB"/>
        </w:rPr>
        <w:t xml:space="preserve"> &amp; DISCUSION</w:t>
      </w:r>
    </w:p>
    <w:p w:rsidR="004B75BC" w:rsidRDefault="00A06CC8">
      <w:pPr>
        <w:spacing w:before="200" w:after="0" w:line="480" w:lineRule="auto"/>
        <w:jc w:val="both"/>
        <w:rPr>
          <w:rFonts w:ascii="Times New Roman" w:eastAsia="Times New Roman" w:hAnsi="Times New Roman" w:cs="Times New Roman"/>
          <w:b/>
          <w:sz w:val="24"/>
          <w:szCs w:val="24"/>
          <w:lang w:val="en-GB" w:eastAsia="en-GB"/>
        </w:rPr>
      </w:pPr>
      <w:r>
        <w:rPr>
          <w:rFonts w:ascii="Times New Roman" w:eastAsia="Times New Roman" w:hAnsi="Times New Roman" w:cs="Times New Roman"/>
          <w:b/>
          <w:sz w:val="24"/>
          <w:szCs w:val="24"/>
          <w:lang w:val="en-GB" w:eastAsia="en-GB"/>
        </w:rPr>
        <w:t xml:space="preserve"> </w:t>
      </w:r>
      <w:r>
        <w:rPr>
          <w:rFonts w:ascii="Times New Roman" w:eastAsia="Times New Roman" w:hAnsi="Times New Roman" w:cs="Times New Roman"/>
          <w:b/>
          <w:kern w:val="24"/>
          <w:sz w:val="24"/>
          <w:szCs w:val="24"/>
        </w:rPr>
        <w:t xml:space="preserve">Effect of </w:t>
      </w:r>
      <w:proofErr w:type="spellStart"/>
      <w:r>
        <w:rPr>
          <w:rFonts w:ascii="Times New Roman" w:eastAsia="Times New Roman" w:hAnsi="Times New Roman" w:cs="Times New Roman"/>
          <w:b/>
          <w:kern w:val="24"/>
          <w:sz w:val="24"/>
          <w:szCs w:val="24"/>
        </w:rPr>
        <w:t>aqeous</w:t>
      </w:r>
      <w:proofErr w:type="spellEnd"/>
      <w:r>
        <w:rPr>
          <w:rFonts w:ascii="Times New Roman" w:eastAsia="Times New Roman" w:hAnsi="Times New Roman" w:cs="Times New Roman"/>
          <w:b/>
          <w:kern w:val="24"/>
          <w:sz w:val="24"/>
          <w:szCs w:val="24"/>
        </w:rPr>
        <w:t xml:space="preserve"> leaves extract of </w:t>
      </w:r>
      <w:proofErr w:type="spellStart"/>
      <w:r>
        <w:rPr>
          <w:rFonts w:ascii="Times New Roman" w:eastAsia="Times New Roman" w:hAnsi="Times New Roman" w:cs="Times New Roman"/>
          <w:b/>
          <w:i/>
          <w:kern w:val="24"/>
          <w:sz w:val="24"/>
          <w:szCs w:val="24"/>
        </w:rPr>
        <w:t>Azadirachta</w:t>
      </w:r>
      <w:proofErr w:type="spellEnd"/>
      <w:r>
        <w:rPr>
          <w:rFonts w:ascii="Times New Roman" w:eastAsia="Times New Roman" w:hAnsi="Times New Roman" w:cs="Times New Roman"/>
          <w:b/>
          <w:i/>
          <w:kern w:val="24"/>
          <w:sz w:val="24"/>
          <w:szCs w:val="24"/>
        </w:rPr>
        <w:t xml:space="preserve"> </w:t>
      </w:r>
      <w:proofErr w:type="spellStart"/>
      <w:r>
        <w:rPr>
          <w:rFonts w:ascii="Times New Roman" w:eastAsia="Times New Roman" w:hAnsi="Times New Roman" w:cs="Times New Roman"/>
          <w:b/>
          <w:i/>
          <w:kern w:val="24"/>
          <w:sz w:val="24"/>
          <w:szCs w:val="24"/>
        </w:rPr>
        <w:t>indica</w:t>
      </w:r>
      <w:proofErr w:type="spellEnd"/>
      <w:r>
        <w:rPr>
          <w:rFonts w:ascii="Times New Roman" w:eastAsia="Times New Roman" w:hAnsi="Times New Roman" w:cs="Times New Roman"/>
          <w:b/>
          <w:i/>
          <w:kern w:val="24"/>
          <w:sz w:val="24"/>
          <w:szCs w:val="24"/>
        </w:rPr>
        <w:t xml:space="preserve"> on </w:t>
      </w:r>
      <w:r>
        <w:rPr>
          <w:rFonts w:ascii="Times New Roman" w:eastAsia="Times New Roman" w:hAnsi="Times New Roman" w:cs="Times New Roman"/>
          <w:b/>
          <w:sz w:val="28"/>
          <w:szCs w:val="28"/>
          <w:lang w:val="en-GB" w:eastAsia="en-GB"/>
        </w:rPr>
        <w:t>Body Weight, Body Mass Index and Abdominal Circumference.</w:t>
      </w:r>
    </w:p>
    <w:p w:rsidR="004B75BC" w:rsidRDefault="004B75BC">
      <w:pPr>
        <w:spacing w:before="200" w:after="0" w:line="480" w:lineRule="auto"/>
        <w:jc w:val="both"/>
        <w:rPr>
          <w:rFonts w:ascii="Times New Roman" w:eastAsia="Times New Roman" w:hAnsi="Times New Roman" w:cs="Times New Roman"/>
          <w:sz w:val="24"/>
          <w:szCs w:val="24"/>
          <w:lang w:val="en-GB" w:eastAsia="en-GB"/>
        </w:rPr>
        <w:sectPr w:rsidR="004B75BC">
          <w:type w:val="continuous"/>
          <w:pgSz w:w="12240" w:h="15840"/>
          <w:pgMar w:top="1440" w:right="1440" w:bottom="1440" w:left="1440" w:header="720" w:footer="720" w:gutter="0"/>
          <w:cols w:space="720"/>
          <w:docGrid w:linePitch="360"/>
        </w:sectPr>
      </w:pPr>
    </w:p>
    <w:p w:rsidR="004B75BC" w:rsidRPr="00CF501B" w:rsidRDefault="00A06CC8" w:rsidP="00B943E8">
      <w:pPr>
        <w:spacing w:before="200" w:after="0" w:line="480" w:lineRule="auto"/>
        <w:jc w:val="both"/>
        <w:rPr>
          <w:rFonts w:ascii="Times New Roman" w:eastAsia="Times New Roman" w:hAnsi="Times New Roman" w:cs="Times New Roman"/>
          <w:sz w:val="24"/>
          <w:szCs w:val="24"/>
          <w:lang w:val="en-GB" w:eastAsia="en-GB"/>
        </w:rPr>
        <w:sectPr w:rsidR="004B75BC" w:rsidRPr="00CF501B" w:rsidSect="00DC533F">
          <w:type w:val="continuous"/>
          <w:pgSz w:w="12240" w:h="15840"/>
          <w:pgMar w:top="1440" w:right="1440" w:bottom="1440" w:left="1440" w:header="720" w:footer="720" w:gutter="0"/>
          <w:cols w:space="720"/>
          <w:docGrid w:linePitch="360"/>
        </w:sectPr>
      </w:pPr>
      <w:r>
        <w:rPr>
          <w:rFonts w:ascii="Times New Roman" w:eastAsia="Times New Roman" w:hAnsi="Times New Roman" w:cs="Times New Roman"/>
          <w:sz w:val="24"/>
          <w:szCs w:val="24"/>
          <w:lang w:val="en-GB" w:eastAsia="en-GB"/>
        </w:rPr>
        <w:lastRenderedPageBreak/>
        <w:t xml:space="preserve">The measurements of body weight, BMI, and abdominal circumference (Table 2) before the induction and after treatment of the experimental </w:t>
      </w:r>
      <w:r w:rsidR="004B227E">
        <w:rPr>
          <w:rFonts w:ascii="Times New Roman" w:eastAsia="Times New Roman" w:hAnsi="Times New Roman" w:cs="Times New Roman"/>
          <w:sz w:val="24"/>
          <w:szCs w:val="24"/>
          <w:lang w:val="en-GB" w:eastAsia="en-GB"/>
        </w:rPr>
        <w:t>W</w:t>
      </w:r>
      <w:r>
        <w:rPr>
          <w:rFonts w:ascii="Times New Roman" w:eastAsia="Times New Roman" w:hAnsi="Times New Roman" w:cs="Times New Roman"/>
          <w:sz w:val="24"/>
          <w:szCs w:val="24"/>
          <w:lang w:val="en-GB" w:eastAsia="en-GB"/>
        </w:rPr>
        <w:t>istar rats is shown. There was a s</w:t>
      </w:r>
      <w:r w:rsidR="004B227E">
        <w:rPr>
          <w:rFonts w:ascii="Times New Roman" w:eastAsia="Times New Roman" w:hAnsi="Times New Roman" w:cs="Times New Roman"/>
          <w:sz w:val="24"/>
          <w:szCs w:val="24"/>
          <w:lang w:val="en-GB" w:eastAsia="en-GB"/>
        </w:rPr>
        <w:t>t</w:t>
      </w:r>
      <w:r>
        <w:rPr>
          <w:rFonts w:ascii="Times New Roman" w:eastAsia="Times New Roman" w:hAnsi="Times New Roman" w:cs="Times New Roman"/>
          <w:sz w:val="24"/>
          <w:szCs w:val="24"/>
          <w:lang w:val="en-GB" w:eastAsia="en-GB"/>
        </w:rPr>
        <w:t xml:space="preserve">atistically significant difference in these measured parameters between </w:t>
      </w:r>
      <w:r w:rsidR="004B227E">
        <w:rPr>
          <w:rFonts w:ascii="Times New Roman" w:eastAsia="Times New Roman" w:hAnsi="Times New Roman" w:cs="Times New Roman"/>
          <w:sz w:val="24"/>
          <w:szCs w:val="24"/>
          <w:lang w:val="en-GB" w:eastAsia="en-GB"/>
        </w:rPr>
        <w:t xml:space="preserve">the </w:t>
      </w:r>
      <w:r>
        <w:rPr>
          <w:rFonts w:ascii="Times New Roman" w:eastAsia="Times New Roman" w:hAnsi="Times New Roman" w:cs="Times New Roman"/>
          <w:sz w:val="24"/>
          <w:szCs w:val="24"/>
          <w:lang w:val="en-GB" w:eastAsia="en-GB"/>
        </w:rPr>
        <w:t>tre</w:t>
      </w:r>
      <w:r w:rsidR="00C60A1D">
        <w:rPr>
          <w:rFonts w:ascii="Times New Roman" w:eastAsia="Times New Roman" w:hAnsi="Times New Roman" w:cs="Times New Roman"/>
          <w:sz w:val="24"/>
          <w:szCs w:val="24"/>
          <w:lang w:val="en-GB" w:eastAsia="en-GB"/>
        </w:rPr>
        <w:t xml:space="preserve">ated groups and </w:t>
      </w:r>
      <w:r w:rsidR="004B227E">
        <w:rPr>
          <w:rFonts w:ascii="Times New Roman" w:eastAsia="Times New Roman" w:hAnsi="Times New Roman" w:cs="Times New Roman"/>
          <w:sz w:val="24"/>
          <w:szCs w:val="24"/>
          <w:lang w:val="en-GB" w:eastAsia="en-GB"/>
        </w:rPr>
        <w:t xml:space="preserve">the </w:t>
      </w:r>
      <w:r w:rsidR="00C60A1D">
        <w:rPr>
          <w:rFonts w:ascii="Times New Roman" w:eastAsia="Times New Roman" w:hAnsi="Times New Roman" w:cs="Times New Roman"/>
          <w:sz w:val="24"/>
          <w:szCs w:val="24"/>
          <w:lang w:val="en-GB" w:eastAsia="en-GB"/>
        </w:rPr>
        <w:t>untreated group</w:t>
      </w:r>
    </w:p>
    <w:p w:rsidR="00DC533F" w:rsidRDefault="00DC533F">
      <w:pPr>
        <w:tabs>
          <w:tab w:val="left" w:pos="3709"/>
        </w:tabs>
        <w:spacing w:before="200" w:after="0" w:line="480" w:lineRule="auto"/>
        <w:jc w:val="both"/>
        <w:rPr>
          <w:rFonts w:ascii="Times New Roman" w:eastAsia="Times New Roman" w:hAnsi="Times New Roman" w:cs="Times New Roman"/>
          <w:b/>
          <w:sz w:val="24"/>
          <w:szCs w:val="24"/>
          <w:lang w:val="en-GB" w:eastAsia="en-GB"/>
        </w:rPr>
        <w:sectPr w:rsidR="00DC533F">
          <w:type w:val="continuous"/>
          <w:pgSz w:w="12240" w:h="15840"/>
          <w:pgMar w:top="1440" w:right="1440" w:bottom="1440" w:left="1440" w:header="720" w:footer="720" w:gutter="0"/>
          <w:cols w:space="720"/>
          <w:docGrid w:linePitch="360"/>
        </w:sect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C60A1D" w:rsidRDefault="00C60A1D">
      <w:pPr>
        <w:tabs>
          <w:tab w:val="left" w:pos="3709"/>
        </w:tabs>
        <w:spacing w:before="200" w:after="0" w:line="480" w:lineRule="auto"/>
        <w:jc w:val="both"/>
        <w:rPr>
          <w:rFonts w:ascii="Times New Roman" w:eastAsia="Times New Roman" w:hAnsi="Times New Roman" w:cs="Times New Roman"/>
          <w:b/>
          <w:sz w:val="24"/>
          <w:szCs w:val="24"/>
          <w:lang w:val="en-GB" w:eastAsia="en-GB"/>
        </w:rPr>
      </w:pPr>
    </w:p>
    <w:p w:rsidR="004B75BC" w:rsidRDefault="00A06CC8">
      <w:pPr>
        <w:tabs>
          <w:tab w:val="left" w:pos="3709"/>
        </w:tabs>
        <w:spacing w:before="200" w:after="0" w:line="480" w:lineRule="auto"/>
        <w:jc w:val="both"/>
        <w:rPr>
          <w:rFonts w:ascii="Times New Roman" w:eastAsia="Times New Roman" w:hAnsi="Times New Roman" w:cs="Times New Roman"/>
          <w:b/>
          <w:kern w:val="24"/>
          <w:sz w:val="24"/>
          <w:szCs w:val="24"/>
        </w:rPr>
      </w:pPr>
      <w:r>
        <w:rPr>
          <w:rFonts w:ascii="Times New Roman" w:eastAsia="Times New Roman" w:hAnsi="Times New Roman" w:cs="Times New Roman"/>
          <w:b/>
          <w:sz w:val="24"/>
          <w:szCs w:val="24"/>
          <w:lang w:val="en-GB" w:eastAsia="en-GB"/>
        </w:rPr>
        <w:t>Table 2. Body Weight, Body Mass Index and Abdominal Circumference.</w:t>
      </w:r>
    </w:p>
    <w:p w:rsidR="004B75BC" w:rsidRDefault="004B75BC">
      <w:pPr>
        <w:spacing w:after="0" w:line="276" w:lineRule="auto"/>
        <w:jc w:val="both"/>
        <w:rPr>
          <w:rFonts w:ascii="Times New Roman" w:eastAsia="Times New Roman" w:hAnsi="Times New Roman" w:cs="Times New Roman"/>
          <w:b/>
          <w:sz w:val="24"/>
          <w:szCs w:val="24"/>
          <w:lang w:val="en-GB" w:eastAsia="en-GB"/>
        </w:rPr>
      </w:pPr>
    </w:p>
    <w:tbl>
      <w:tblPr>
        <w:tblStyle w:val="TableGrid12"/>
        <w:tblW w:w="11070" w:type="dxa"/>
        <w:tblInd w:w="-79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45"/>
        <w:gridCol w:w="1045"/>
        <w:gridCol w:w="1067"/>
        <w:gridCol w:w="1006"/>
        <w:gridCol w:w="1255"/>
        <w:gridCol w:w="1004"/>
        <w:gridCol w:w="1069"/>
        <w:gridCol w:w="1318"/>
        <w:gridCol w:w="1129"/>
        <w:gridCol w:w="1132"/>
      </w:tblGrid>
      <w:tr w:rsidR="004B75BC">
        <w:trPr>
          <w:trHeight w:val="409"/>
        </w:trPr>
        <w:tc>
          <w:tcPr>
            <w:tcW w:w="1045" w:type="dxa"/>
          </w:tcPr>
          <w:p w:rsidR="004B75BC" w:rsidRDefault="00A06CC8">
            <w:pPr>
              <w:rPr>
                <w:rFonts w:ascii="Times New Roman" w:eastAsia="Times New Roman" w:hAnsi="Times New Roman" w:cs="Times New Roman"/>
                <w:sz w:val="24"/>
                <w:szCs w:val="24"/>
              </w:rPr>
            </w:pPr>
            <w:r>
              <w:rPr>
                <w:rFonts w:ascii="Times New Roman" w:eastAsia="Times New Roman" w:hAnsi="Times New Roman" w:cs="Times New Roman"/>
                <w:b/>
                <w:sz w:val="24"/>
                <w:szCs w:val="24"/>
              </w:rPr>
              <w:t>Groups</w:t>
            </w:r>
          </w:p>
        </w:tc>
        <w:tc>
          <w:tcPr>
            <w:tcW w:w="3118" w:type="dxa"/>
            <w:gridSpan w:val="3"/>
          </w:tcPr>
          <w:p w:rsidR="004B75BC" w:rsidRDefault="00A06CC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Initial measurements</w:t>
            </w:r>
          </w:p>
        </w:tc>
        <w:tc>
          <w:tcPr>
            <w:tcW w:w="3328" w:type="dxa"/>
            <w:gridSpan w:val="3"/>
          </w:tcPr>
          <w:p w:rsidR="004B75BC" w:rsidRDefault="00A06CC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Measurements at 6 weeks </w:t>
            </w:r>
          </w:p>
        </w:tc>
        <w:tc>
          <w:tcPr>
            <w:tcW w:w="3579" w:type="dxa"/>
            <w:gridSpan w:val="3"/>
          </w:tcPr>
          <w:p w:rsidR="004B75BC" w:rsidRDefault="00A06CC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Measurements at 12 weeks </w:t>
            </w:r>
          </w:p>
        </w:tc>
      </w:tr>
      <w:tr w:rsidR="004B75BC">
        <w:trPr>
          <w:trHeight w:val="322"/>
        </w:trPr>
        <w:tc>
          <w:tcPr>
            <w:tcW w:w="1045" w:type="dxa"/>
            <w:tcBorders>
              <w:bottom w:val="single" w:sz="4" w:space="0" w:color="auto"/>
            </w:tcBorders>
          </w:tcPr>
          <w:p w:rsidR="004B75BC" w:rsidRDefault="004B75BC">
            <w:pPr>
              <w:jc w:val="both"/>
              <w:rPr>
                <w:rFonts w:ascii="Times New Roman" w:eastAsia="Times New Roman" w:hAnsi="Times New Roman" w:cs="Times New Roman"/>
                <w:sz w:val="24"/>
                <w:szCs w:val="24"/>
              </w:rPr>
            </w:pPr>
          </w:p>
        </w:tc>
        <w:tc>
          <w:tcPr>
            <w:tcW w:w="1045" w:type="dxa"/>
            <w:tcBorders>
              <w:bottom w:val="single" w:sz="4" w:space="0" w:color="auto"/>
            </w:tcBorders>
          </w:tcPr>
          <w:p w:rsidR="004B75BC" w:rsidRDefault="00A06CC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BW1(g)</w:t>
            </w:r>
          </w:p>
        </w:tc>
        <w:tc>
          <w:tcPr>
            <w:tcW w:w="1067" w:type="dxa"/>
            <w:tcBorders>
              <w:bottom w:val="single" w:sz="4" w:space="0" w:color="auto"/>
            </w:tcBorders>
          </w:tcPr>
          <w:p w:rsidR="004B75BC" w:rsidRDefault="00A06CC8">
            <w:pPr>
              <w:jc w:val="both"/>
              <w:rPr>
                <w:rFonts w:ascii="Times New Roman" w:eastAsia="Times New Roman" w:hAnsi="Times New Roman" w:cs="Times New Roman"/>
                <w:b/>
                <w:sz w:val="24"/>
                <w:szCs w:val="24"/>
                <w:vertAlign w:val="superscript"/>
              </w:rPr>
            </w:pPr>
            <w:r>
              <w:rPr>
                <w:rFonts w:ascii="Times New Roman" w:eastAsia="Times New Roman" w:hAnsi="Times New Roman" w:cs="Times New Roman"/>
                <w:b/>
                <w:sz w:val="24"/>
                <w:szCs w:val="24"/>
              </w:rPr>
              <w:t>BMI1(g/cm</w:t>
            </w:r>
            <w:r>
              <w:rPr>
                <w:rFonts w:ascii="Times New Roman" w:eastAsia="Times New Roman" w:hAnsi="Times New Roman" w:cs="Times New Roman"/>
                <w:b/>
                <w:sz w:val="24"/>
                <w:szCs w:val="24"/>
                <w:vertAlign w:val="superscript"/>
              </w:rPr>
              <w:t>2)</w:t>
            </w:r>
          </w:p>
        </w:tc>
        <w:tc>
          <w:tcPr>
            <w:tcW w:w="1006" w:type="dxa"/>
            <w:tcBorders>
              <w:bottom w:val="single" w:sz="4" w:space="0" w:color="auto"/>
            </w:tcBorders>
          </w:tcPr>
          <w:p w:rsidR="004B75BC" w:rsidRDefault="00A06CC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AC1(cm)</w:t>
            </w:r>
          </w:p>
        </w:tc>
        <w:tc>
          <w:tcPr>
            <w:tcW w:w="1255" w:type="dxa"/>
            <w:tcBorders>
              <w:bottom w:val="single" w:sz="4" w:space="0" w:color="auto"/>
            </w:tcBorders>
          </w:tcPr>
          <w:p w:rsidR="004B75BC" w:rsidRDefault="00A06CC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BW2(g)</w:t>
            </w:r>
          </w:p>
        </w:tc>
        <w:tc>
          <w:tcPr>
            <w:tcW w:w="1004" w:type="dxa"/>
            <w:tcBorders>
              <w:bottom w:val="single" w:sz="4" w:space="0" w:color="auto"/>
            </w:tcBorders>
          </w:tcPr>
          <w:p w:rsidR="004B75BC" w:rsidRDefault="00A06CC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BMI2(g/cm</w:t>
            </w:r>
            <w:r>
              <w:rPr>
                <w:rFonts w:ascii="Times New Roman" w:eastAsia="Times New Roman" w:hAnsi="Times New Roman" w:cs="Times New Roman"/>
                <w:b/>
                <w:sz w:val="24"/>
                <w:szCs w:val="24"/>
                <w:vertAlign w:val="superscript"/>
              </w:rPr>
              <w:t>2</w:t>
            </w:r>
            <w:r>
              <w:rPr>
                <w:rFonts w:ascii="Times New Roman" w:eastAsia="Times New Roman" w:hAnsi="Times New Roman" w:cs="Times New Roman"/>
                <w:b/>
                <w:sz w:val="24"/>
                <w:szCs w:val="24"/>
              </w:rPr>
              <w:t>)</w:t>
            </w:r>
          </w:p>
        </w:tc>
        <w:tc>
          <w:tcPr>
            <w:tcW w:w="1069" w:type="dxa"/>
            <w:tcBorders>
              <w:bottom w:val="single" w:sz="4" w:space="0" w:color="auto"/>
            </w:tcBorders>
          </w:tcPr>
          <w:p w:rsidR="004B75BC" w:rsidRDefault="00A06CC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AC2(cm)</w:t>
            </w:r>
          </w:p>
        </w:tc>
        <w:tc>
          <w:tcPr>
            <w:tcW w:w="1318" w:type="dxa"/>
            <w:tcBorders>
              <w:bottom w:val="single" w:sz="4" w:space="0" w:color="auto"/>
            </w:tcBorders>
          </w:tcPr>
          <w:p w:rsidR="004B75BC" w:rsidRDefault="00A06CC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BW3(g)</w:t>
            </w:r>
          </w:p>
        </w:tc>
        <w:tc>
          <w:tcPr>
            <w:tcW w:w="1129" w:type="dxa"/>
            <w:tcBorders>
              <w:bottom w:val="single" w:sz="4" w:space="0" w:color="auto"/>
            </w:tcBorders>
          </w:tcPr>
          <w:p w:rsidR="004B75BC" w:rsidRDefault="00A06CC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BMI3(g/cm</w:t>
            </w:r>
            <w:r>
              <w:rPr>
                <w:rFonts w:ascii="Times New Roman" w:eastAsia="Times New Roman" w:hAnsi="Times New Roman" w:cs="Times New Roman"/>
                <w:b/>
                <w:sz w:val="24"/>
                <w:szCs w:val="24"/>
                <w:vertAlign w:val="superscript"/>
              </w:rPr>
              <w:t>2</w:t>
            </w:r>
            <w:r>
              <w:rPr>
                <w:rFonts w:ascii="Times New Roman" w:eastAsia="Times New Roman" w:hAnsi="Times New Roman" w:cs="Times New Roman"/>
                <w:b/>
                <w:sz w:val="24"/>
                <w:szCs w:val="24"/>
              </w:rPr>
              <w:t>)</w:t>
            </w:r>
          </w:p>
        </w:tc>
        <w:tc>
          <w:tcPr>
            <w:tcW w:w="1132" w:type="dxa"/>
            <w:tcBorders>
              <w:bottom w:val="single" w:sz="4" w:space="0" w:color="auto"/>
            </w:tcBorders>
          </w:tcPr>
          <w:p w:rsidR="004B75BC" w:rsidRDefault="00A06CC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AC3(cm)</w:t>
            </w:r>
          </w:p>
        </w:tc>
      </w:tr>
      <w:tr w:rsidR="004B75BC">
        <w:trPr>
          <w:trHeight w:val="858"/>
        </w:trPr>
        <w:tc>
          <w:tcPr>
            <w:tcW w:w="1045" w:type="dxa"/>
          </w:tcPr>
          <w:p w:rsidR="004B75BC" w:rsidRDefault="00A06CC8">
            <w:pPr>
              <w:spacing w:line="720" w:lineRule="auto"/>
              <w:jc w:val="both"/>
              <w:rPr>
                <w:rFonts w:ascii="Times New Roman" w:eastAsia="Times New Roman" w:hAnsi="Times New Roman" w:cs="Times New Roman"/>
              </w:rPr>
            </w:pPr>
            <w:r>
              <w:rPr>
                <w:rFonts w:ascii="Times New Roman" w:eastAsia="Times New Roman" w:hAnsi="Times New Roman" w:cs="Times New Roman"/>
              </w:rPr>
              <w:t>Group A</w:t>
            </w:r>
          </w:p>
        </w:tc>
        <w:tc>
          <w:tcPr>
            <w:tcW w:w="104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177.67±9.29</w:t>
            </w:r>
          </w:p>
          <w:p w:rsidR="004B75BC" w:rsidRDefault="004B75BC">
            <w:pPr>
              <w:jc w:val="both"/>
              <w:rPr>
                <w:rFonts w:ascii="Times New Roman" w:eastAsia="Times New Roman" w:hAnsi="Times New Roman" w:cs="Times New Roman"/>
                <w:sz w:val="24"/>
                <w:szCs w:val="24"/>
              </w:rPr>
            </w:pPr>
          </w:p>
        </w:tc>
        <w:tc>
          <w:tcPr>
            <w:tcW w:w="1067"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0.53±0.05</w:t>
            </w:r>
          </w:p>
          <w:p w:rsidR="004B75BC" w:rsidRDefault="004B75BC">
            <w:pPr>
              <w:jc w:val="both"/>
              <w:rPr>
                <w:rFonts w:ascii="Times New Roman" w:eastAsia="Times New Roman" w:hAnsi="Times New Roman" w:cs="Times New Roman"/>
                <w:sz w:val="24"/>
                <w:szCs w:val="24"/>
              </w:rPr>
            </w:pPr>
          </w:p>
        </w:tc>
        <w:tc>
          <w:tcPr>
            <w:tcW w:w="1006"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13.67±0.58</w:t>
            </w:r>
          </w:p>
          <w:p w:rsidR="004B75BC" w:rsidRDefault="004B75BC">
            <w:pPr>
              <w:jc w:val="both"/>
              <w:rPr>
                <w:rFonts w:ascii="Times New Roman" w:eastAsia="Times New Roman" w:hAnsi="Times New Roman" w:cs="Times New Roman"/>
                <w:sz w:val="24"/>
                <w:szCs w:val="24"/>
              </w:rPr>
            </w:pPr>
          </w:p>
        </w:tc>
        <w:tc>
          <w:tcPr>
            <w:tcW w:w="125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209.00±1.00</w:t>
            </w:r>
          </w:p>
          <w:p w:rsidR="004B75BC" w:rsidRDefault="004B75BC">
            <w:pPr>
              <w:jc w:val="both"/>
              <w:rPr>
                <w:rFonts w:ascii="Times New Roman" w:eastAsia="Times New Roman" w:hAnsi="Times New Roman" w:cs="Times New Roman"/>
                <w:sz w:val="24"/>
                <w:szCs w:val="24"/>
              </w:rPr>
            </w:pPr>
          </w:p>
        </w:tc>
        <w:tc>
          <w:tcPr>
            <w:tcW w:w="1004"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0.62±0.03</w:t>
            </w:r>
          </w:p>
          <w:p w:rsidR="004B75BC" w:rsidRDefault="004B75BC">
            <w:pPr>
              <w:jc w:val="both"/>
              <w:rPr>
                <w:rFonts w:ascii="Times New Roman" w:eastAsia="Times New Roman" w:hAnsi="Times New Roman" w:cs="Times New Roman"/>
                <w:sz w:val="24"/>
                <w:szCs w:val="24"/>
              </w:rPr>
            </w:pPr>
          </w:p>
        </w:tc>
        <w:tc>
          <w:tcPr>
            <w:tcW w:w="106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14.33±0.58</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318"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221.67±1.53</w:t>
            </w:r>
          </w:p>
          <w:p w:rsidR="004B75BC" w:rsidRDefault="004B75BC">
            <w:pPr>
              <w:jc w:val="both"/>
              <w:rPr>
                <w:rFonts w:ascii="Times New Roman" w:eastAsia="Times New Roman" w:hAnsi="Times New Roman" w:cs="Times New Roman"/>
                <w:sz w:val="24"/>
                <w:szCs w:val="24"/>
              </w:rPr>
            </w:pPr>
          </w:p>
        </w:tc>
        <w:tc>
          <w:tcPr>
            <w:tcW w:w="112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0.66±0.04</w:t>
            </w:r>
          </w:p>
          <w:p w:rsidR="004B75BC" w:rsidRDefault="004B75BC">
            <w:pPr>
              <w:jc w:val="both"/>
              <w:rPr>
                <w:rFonts w:ascii="Times New Roman" w:eastAsia="Times New Roman" w:hAnsi="Times New Roman" w:cs="Times New Roman"/>
                <w:sz w:val="24"/>
                <w:szCs w:val="24"/>
              </w:rPr>
            </w:pPr>
          </w:p>
        </w:tc>
        <w:tc>
          <w:tcPr>
            <w:tcW w:w="1132"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15.67±0.58</w:t>
            </w:r>
          </w:p>
          <w:p w:rsidR="004B75BC" w:rsidRDefault="004B75BC">
            <w:pPr>
              <w:jc w:val="both"/>
              <w:rPr>
                <w:rFonts w:ascii="Times New Roman" w:eastAsia="Times New Roman" w:hAnsi="Times New Roman" w:cs="Times New Roman"/>
                <w:sz w:val="24"/>
                <w:szCs w:val="24"/>
              </w:rPr>
            </w:pPr>
          </w:p>
        </w:tc>
      </w:tr>
      <w:tr w:rsidR="004B75BC">
        <w:trPr>
          <w:trHeight w:val="837"/>
        </w:trPr>
        <w:tc>
          <w:tcPr>
            <w:tcW w:w="104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Group B</w:t>
            </w:r>
          </w:p>
        </w:tc>
        <w:tc>
          <w:tcPr>
            <w:tcW w:w="104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176.65 </w:t>
            </w:r>
          </w:p>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1.76</w:t>
            </w:r>
          </w:p>
        </w:tc>
        <w:tc>
          <w:tcPr>
            <w:tcW w:w="1067"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0.52 </w:t>
            </w:r>
          </w:p>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0.00</w:t>
            </w:r>
          </w:p>
        </w:tc>
        <w:tc>
          <w:tcPr>
            <w:tcW w:w="1006"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13.37 </w:t>
            </w:r>
          </w:p>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0.32</w:t>
            </w:r>
          </w:p>
        </w:tc>
        <w:tc>
          <w:tcPr>
            <w:tcW w:w="125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342.82 </w:t>
            </w:r>
          </w:p>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4.22</w:t>
            </w:r>
            <w:r>
              <w:rPr>
                <w:rFonts w:ascii="Times New Roman" w:eastAsia="Times New Roman" w:hAnsi="Times New Roman" w:cs="Times New Roman"/>
                <w:sz w:val="24"/>
                <w:szCs w:val="24"/>
                <w:vertAlign w:val="superscript"/>
              </w:rPr>
              <w:t>a</w:t>
            </w:r>
          </w:p>
        </w:tc>
        <w:tc>
          <w:tcPr>
            <w:tcW w:w="1004"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1.00±0.04</w:t>
            </w:r>
          </w:p>
          <w:p w:rsidR="004B75BC" w:rsidRDefault="004B75BC">
            <w:pPr>
              <w:jc w:val="both"/>
              <w:rPr>
                <w:rFonts w:ascii="Times New Roman" w:eastAsia="Times New Roman" w:hAnsi="Times New Roman" w:cs="Times New Roman"/>
                <w:sz w:val="24"/>
                <w:szCs w:val="24"/>
              </w:rPr>
            </w:pPr>
          </w:p>
        </w:tc>
        <w:tc>
          <w:tcPr>
            <w:tcW w:w="106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19.67±0.78</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318"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451.67±7.64</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12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1.3±0.006</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132"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19.93±0.58</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r>
      <w:tr w:rsidR="004B75BC">
        <w:trPr>
          <w:trHeight w:val="858"/>
        </w:trPr>
        <w:tc>
          <w:tcPr>
            <w:tcW w:w="104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Group C</w:t>
            </w:r>
          </w:p>
        </w:tc>
        <w:tc>
          <w:tcPr>
            <w:tcW w:w="104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184.33±3.06</w:t>
            </w:r>
          </w:p>
          <w:p w:rsidR="004B75BC" w:rsidRDefault="004B75BC">
            <w:pPr>
              <w:jc w:val="both"/>
              <w:rPr>
                <w:rFonts w:ascii="Times New Roman" w:eastAsia="Times New Roman" w:hAnsi="Times New Roman" w:cs="Times New Roman"/>
                <w:sz w:val="24"/>
                <w:szCs w:val="24"/>
              </w:rPr>
            </w:pPr>
          </w:p>
        </w:tc>
        <w:tc>
          <w:tcPr>
            <w:tcW w:w="1067"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0.55±0.03</w:t>
            </w:r>
          </w:p>
          <w:p w:rsidR="004B75BC" w:rsidRDefault="004B75BC">
            <w:pPr>
              <w:jc w:val="both"/>
              <w:rPr>
                <w:rFonts w:ascii="Times New Roman" w:eastAsia="Times New Roman" w:hAnsi="Times New Roman" w:cs="Times New Roman"/>
                <w:sz w:val="24"/>
                <w:szCs w:val="24"/>
              </w:rPr>
            </w:pPr>
          </w:p>
        </w:tc>
        <w:tc>
          <w:tcPr>
            <w:tcW w:w="1006"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14.33±0.58</w:t>
            </w:r>
          </w:p>
          <w:p w:rsidR="004B75BC" w:rsidRDefault="004B75BC">
            <w:pPr>
              <w:jc w:val="both"/>
              <w:rPr>
                <w:rFonts w:ascii="Times New Roman" w:eastAsia="Times New Roman" w:hAnsi="Times New Roman" w:cs="Times New Roman"/>
                <w:sz w:val="24"/>
                <w:szCs w:val="24"/>
              </w:rPr>
            </w:pPr>
          </w:p>
        </w:tc>
        <w:tc>
          <w:tcPr>
            <w:tcW w:w="125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343.67±5.51</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004"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1.02±0.82</w:t>
            </w:r>
          </w:p>
          <w:p w:rsidR="004B75BC" w:rsidRDefault="004B75BC">
            <w:pPr>
              <w:jc w:val="both"/>
              <w:rPr>
                <w:rFonts w:ascii="Times New Roman" w:eastAsia="Times New Roman" w:hAnsi="Times New Roman" w:cs="Times New Roman"/>
                <w:sz w:val="24"/>
                <w:szCs w:val="24"/>
              </w:rPr>
            </w:pPr>
          </w:p>
        </w:tc>
        <w:tc>
          <w:tcPr>
            <w:tcW w:w="106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18.33±0.68</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318"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215.00±5.00</w:t>
            </w:r>
            <w:r>
              <w:rPr>
                <w:rFonts w:ascii="Times New Roman" w:eastAsia="Times New Roman" w:hAnsi="Times New Roman" w:cs="Times New Roman"/>
                <w:sz w:val="24"/>
                <w:szCs w:val="24"/>
                <w:vertAlign w:val="superscript"/>
              </w:rPr>
              <w:t xml:space="preserve"> </w:t>
            </w:r>
            <w:proofErr w:type="spellStart"/>
            <w:r>
              <w:rPr>
                <w:rFonts w:ascii="Times New Roman" w:eastAsia="Times New Roman" w:hAnsi="Times New Roman" w:cs="Times New Roman"/>
                <w:sz w:val="24"/>
                <w:szCs w:val="24"/>
                <w:vertAlign w:val="superscript"/>
              </w:rPr>
              <w:t>a,b</w:t>
            </w:r>
            <w:proofErr w:type="spellEnd"/>
          </w:p>
          <w:p w:rsidR="004B75BC" w:rsidRDefault="004B75BC">
            <w:pPr>
              <w:jc w:val="both"/>
              <w:rPr>
                <w:rFonts w:ascii="Times New Roman" w:eastAsia="Times New Roman" w:hAnsi="Times New Roman" w:cs="Times New Roman"/>
                <w:sz w:val="24"/>
                <w:szCs w:val="24"/>
              </w:rPr>
            </w:pPr>
          </w:p>
        </w:tc>
        <w:tc>
          <w:tcPr>
            <w:tcW w:w="112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0.62±0.06</w:t>
            </w:r>
            <w:r>
              <w:rPr>
                <w:rFonts w:ascii="Times New Roman" w:eastAsia="Times New Roman" w:hAnsi="Times New Roman" w:cs="Times New Roman"/>
                <w:sz w:val="24"/>
                <w:szCs w:val="24"/>
                <w:vertAlign w:val="superscript"/>
              </w:rPr>
              <w:t xml:space="preserve"> </w:t>
            </w:r>
            <w:proofErr w:type="spellStart"/>
            <w:r>
              <w:rPr>
                <w:rFonts w:ascii="Times New Roman" w:eastAsia="Times New Roman" w:hAnsi="Times New Roman" w:cs="Times New Roman"/>
                <w:sz w:val="24"/>
                <w:szCs w:val="24"/>
                <w:vertAlign w:val="superscript"/>
              </w:rPr>
              <w:t>a,b</w:t>
            </w:r>
            <w:proofErr w:type="spellEnd"/>
          </w:p>
          <w:p w:rsidR="004B75BC" w:rsidRDefault="004B75BC">
            <w:pPr>
              <w:jc w:val="both"/>
              <w:rPr>
                <w:rFonts w:ascii="Times New Roman" w:eastAsia="Times New Roman" w:hAnsi="Times New Roman" w:cs="Times New Roman"/>
                <w:sz w:val="24"/>
                <w:szCs w:val="24"/>
              </w:rPr>
            </w:pPr>
          </w:p>
        </w:tc>
        <w:tc>
          <w:tcPr>
            <w:tcW w:w="1132"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15.67±0,58</w:t>
            </w:r>
            <w:r>
              <w:rPr>
                <w:rFonts w:ascii="Times New Roman" w:eastAsia="Times New Roman" w:hAnsi="Times New Roman" w:cs="Times New Roman"/>
                <w:sz w:val="24"/>
                <w:szCs w:val="24"/>
                <w:vertAlign w:val="superscript"/>
              </w:rPr>
              <w:t xml:space="preserve"> </w:t>
            </w:r>
            <w:proofErr w:type="spellStart"/>
            <w:r>
              <w:rPr>
                <w:rFonts w:ascii="Times New Roman" w:eastAsia="Times New Roman" w:hAnsi="Times New Roman" w:cs="Times New Roman"/>
                <w:sz w:val="24"/>
                <w:szCs w:val="24"/>
                <w:vertAlign w:val="superscript"/>
              </w:rPr>
              <w:t>a,b</w:t>
            </w:r>
            <w:proofErr w:type="spellEnd"/>
          </w:p>
          <w:p w:rsidR="004B75BC" w:rsidRDefault="004B75BC">
            <w:pPr>
              <w:jc w:val="both"/>
              <w:rPr>
                <w:rFonts w:ascii="Times New Roman" w:eastAsia="Times New Roman" w:hAnsi="Times New Roman" w:cs="Times New Roman"/>
                <w:sz w:val="24"/>
                <w:szCs w:val="24"/>
              </w:rPr>
            </w:pPr>
          </w:p>
        </w:tc>
      </w:tr>
      <w:tr w:rsidR="004B75BC">
        <w:trPr>
          <w:trHeight w:val="837"/>
        </w:trPr>
        <w:tc>
          <w:tcPr>
            <w:tcW w:w="1045" w:type="dxa"/>
          </w:tcPr>
          <w:p w:rsidR="004B75BC" w:rsidRDefault="00A06CC8">
            <w:pPr>
              <w:jc w:val="both"/>
              <w:rPr>
                <w:rFonts w:ascii="Times New Roman" w:eastAsia="Times New Roman" w:hAnsi="Times New Roman" w:cs="Times New Roman"/>
              </w:rPr>
            </w:pPr>
            <w:r>
              <w:rPr>
                <w:rFonts w:ascii="Times New Roman" w:eastAsia="Times New Roman" w:hAnsi="Times New Roman" w:cs="Times New Roman"/>
              </w:rPr>
              <w:t>Group D</w:t>
            </w:r>
          </w:p>
        </w:tc>
        <w:tc>
          <w:tcPr>
            <w:tcW w:w="104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176.67±6.03</w:t>
            </w:r>
          </w:p>
          <w:p w:rsidR="004B75BC" w:rsidRDefault="004B75BC">
            <w:pPr>
              <w:jc w:val="both"/>
              <w:rPr>
                <w:rFonts w:ascii="Times New Roman" w:eastAsia="Times New Roman" w:hAnsi="Times New Roman" w:cs="Times New Roman"/>
                <w:sz w:val="24"/>
                <w:szCs w:val="24"/>
              </w:rPr>
            </w:pPr>
          </w:p>
        </w:tc>
        <w:tc>
          <w:tcPr>
            <w:tcW w:w="1067"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0.52±0.04</w:t>
            </w:r>
          </w:p>
          <w:p w:rsidR="004B75BC" w:rsidRDefault="004B75BC">
            <w:pPr>
              <w:jc w:val="both"/>
              <w:rPr>
                <w:rFonts w:ascii="Times New Roman" w:eastAsia="Times New Roman" w:hAnsi="Times New Roman" w:cs="Times New Roman"/>
                <w:sz w:val="24"/>
                <w:szCs w:val="24"/>
              </w:rPr>
            </w:pPr>
          </w:p>
        </w:tc>
        <w:tc>
          <w:tcPr>
            <w:tcW w:w="1006"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14.33±0.68</w:t>
            </w:r>
          </w:p>
          <w:p w:rsidR="004B75BC" w:rsidRDefault="004B75BC">
            <w:pPr>
              <w:jc w:val="both"/>
              <w:rPr>
                <w:rFonts w:ascii="Times New Roman" w:eastAsia="Times New Roman" w:hAnsi="Times New Roman" w:cs="Times New Roman"/>
                <w:sz w:val="24"/>
                <w:szCs w:val="24"/>
              </w:rPr>
            </w:pPr>
          </w:p>
        </w:tc>
        <w:tc>
          <w:tcPr>
            <w:tcW w:w="125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343.33±5.77</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004"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1.02±0.92</w:t>
            </w:r>
          </w:p>
          <w:p w:rsidR="004B75BC" w:rsidRDefault="004B75BC">
            <w:pPr>
              <w:jc w:val="both"/>
              <w:rPr>
                <w:rFonts w:ascii="Times New Roman" w:eastAsia="Times New Roman" w:hAnsi="Times New Roman" w:cs="Times New Roman"/>
                <w:sz w:val="24"/>
                <w:szCs w:val="24"/>
              </w:rPr>
            </w:pPr>
          </w:p>
        </w:tc>
        <w:tc>
          <w:tcPr>
            <w:tcW w:w="106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19.33±0.58</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318"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209.00±8.54</w:t>
            </w:r>
            <w:r>
              <w:rPr>
                <w:rFonts w:ascii="Times New Roman" w:eastAsia="Times New Roman" w:hAnsi="Times New Roman" w:cs="Times New Roman"/>
                <w:sz w:val="24"/>
                <w:szCs w:val="24"/>
                <w:vertAlign w:val="superscript"/>
              </w:rPr>
              <w:t xml:space="preserve"> </w:t>
            </w:r>
            <w:proofErr w:type="spellStart"/>
            <w:r>
              <w:rPr>
                <w:rFonts w:ascii="Times New Roman" w:eastAsia="Times New Roman" w:hAnsi="Times New Roman" w:cs="Times New Roman"/>
                <w:sz w:val="24"/>
                <w:szCs w:val="24"/>
                <w:vertAlign w:val="superscript"/>
              </w:rPr>
              <w:t>a,b</w:t>
            </w:r>
            <w:proofErr w:type="spellEnd"/>
          </w:p>
          <w:p w:rsidR="004B75BC" w:rsidRDefault="004B75BC">
            <w:pPr>
              <w:jc w:val="both"/>
              <w:rPr>
                <w:rFonts w:ascii="Times New Roman" w:eastAsia="Times New Roman" w:hAnsi="Times New Roman" w:cs="Times New Roman"/>
                <w:sz w:val="24"/>
                <w:szCs w:val="24"/>
              </w:rPr>
            </w:pPr>
          </w:p>
        </w:tc>
        <w:tc>
          <w:tcPr>
            <w:tcW w:w="112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0.60±0.06</w:t>
            </w:r>
            <w:r>
              <w:rPr>
                <w:rFonts w:ascii="Times New Roman" w:eastAsia="Times New Roman" w:hAnsi="Times New Roman" w:cs="Times New Roman"/>
                <w:sz w:val="24"/>
                <w:szCs w:val="24"/>
                <w:vertAlign w:val="superscript"/>
              </w:rPr>
              <w:t xml:space="preserve"> </w:t>
            </w:r>
            <w:proofErr w:type="spellStart"/>
            <w:r>
              <w:rPr>
                <w:rFonts w:ascii="Times New Roman" w:eastAsia="Times New Roman" w:hAnsi="Times New Roman" w:cs="Times New Roman"/>
                <w:sz w:val="24"/>
                <w:szCs w:val="24"/>
                <w:vertAlign w:val="superscript"/>
              </w:rPr>
              <w:t>a,b</w:t>
            </w:r>
            <w:proofErr w:type="spellEnd"/>
          </w:p>
          <w:p w:rsidR="004B75BC" w:rsidRDefault="004B75BC">
            <w:pPr>
              <w:jc w:val="both"/>
              <w:rPr>
                <w:rFonts w:ascii="Times New Roman" w:eastAsia="Times New Roman" w:hAnsi="Times New Roman" w:cs="Times New Roman"/>
                <w:sz w:val="24"/>
                <w:szCs w:val="24"/>
              </w:rPr>
            </w:pPr>
          </w:p>
        </w:tc>
        <w:tc>
          <w:tcPr>
            <w:tcW w:w="1132"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15.67±0.58</w:t>
            </w:r>
            <w:r>
              <w:rPr>
                <w:rFonts w:ascii="Times New Roman" w:eastAsia="Times New Roman" w:hAnsi="Times New Roman" w:cs="Times New Roman"/>
                <w:sz w:val="24"/>
                <w:szCs w:val="24"/>
                <w:vertAlign w:val="superscript"/>
              </w:rPr>
              <w:t xml:space="preserve"> </w:t>
            </w:r>
            <w:proofErr w:type="spellStart"/>
            <w:r>
              <w:rPr>
                <w:rFonts w:ascii="Times New Roman" w:eastAsia="Times New Roman" w:hAnsi="Times New Roman" w:cs="Times New Roman"/>
                <w:sz w:val="24"/>
                <w:szCs w:val="24"/>
                <w:vertAlign w:val="superscript"/>
              </w:rPr>
              <w:t>a,b</w:t>
            </w:r>
            <w:proofErr w:type="spellEnd"/>
          </w:p>
          <w:p w:rsidR="004B75BC" w:rsidRDefault="004B75BC">
            <w:pPr>
              <w:jc w:val="both"/>
              <w:rPr>
                <w:rFonts w:ascii="Times New Roman" w:eastAsia="Times New Roman" w:hAnsi="Times New Roman" w:cs="Times New Roman"/>
                <w:sz w:val="24"/>
                <w:szCs w:val="24"/>
              </w:rPr>
            </w:pPr>
          </w:p>
        </w:tc>
      </w:tr>
      <w:tr w:rsidR="004B75BC">
        <w:trPr>
          <w:trHeight w:val="858"/>
        </w:trPr>
        <w:tc>
          <w:tcPr>
            <w:tcW w:w="104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Group E</w:t>
            </w:r>
          </w:p>
        </w:tc>
        <w:tc>
          <w:tcPr>
            <w:tcW w:w="104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176.67±7.51</w:t>
            </w:r>
          </w:p>
          <w:p w:rsidR="004B75BC" w:rsidRDefault="004B75BC">
            <w:pPr>
              <w:jc w:val="both"/>
              <w:rPr>
                <w:rFonts w:ascii="Times New Roman" w:eastAsia="Times New Roman" w:hAnsi="Times New Roman" w:cs="Times New Roman"/>
                <w:sz w:val="24"/>
                <w:szCs w:val="24"/>
              </w:rPr>
            </w:pPr>
          </w:p>
        </w:tc>
        <w:tc>
          <w:tcPr>
            <w:tcW w:w="1067"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0.53±0.05</w:t>
            </w:r>
          </w:p>
          <w:p w:rsidR="004B75BC" w:rsidRDefault="004B75BC">
            <w:pPr>
              <w:jc w:val="both"/>
              <w:rPr>
                <w:rFonts w:ascii="Times New Roman" w:eastAsia="Times New Roman" w:hAnsi="Times New Roman" w:cs="Times New Roman"/>
                <w:sz w:val="24"/>
                <w:szCs w:val="24"/>
              </w:rPr>
            </w:pPr>
          </w:p>
        </w:tc>
        <w:tc>
          <w:tcPr>
            <w:tcW w:w="1006"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13.33±0.48</w:t>
            </w:r>
          </w:p>
          <w:p w:rsidR="004B75BC" w:rsidRDefault="004B75BC">
            <w:pPr>
              <w:jc w:val="both"/>
              <w:rPr>
                <w:rFonts w:ascii="Times New Roman" w:eastAsia="Times New Roman" w:hAnsi="Times New Roman" w:cs="Times New Roman"/>
                <w:sz w:val="24"/>
                <w:szCs w:val="24"/>
              </w:rPr>
            </w:pPr>
          </w:p>
        </w:tc>
        <w:tc>
          <w:tcPr>
            <w:tcW w:w="1255"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330±10</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004"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1.02±0.72</w:t>
            </w:r>
          </w:p>
          <w:p w:rsidR="004B75BC" w:rsidRDefault="004B75BC">
            <w:pPr>
              <w:jc w:val="both"/>
              <w:rPr>
                <w:rFonts w:ascii="Times New Roman" w:eastAsia="Times New Roman" w:hAnsi="Times New Roman" w:cs="Times New Roman"/>
                <w:sz w:val="24"/>
                <w:szCs w:val="24"/>
              </w:rPr>
            </w:pPr>
          </w:p>
        </w:tc>
        <w:tc>
          <w:tcPr>
            <w:tcW w:w="106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18.67±0.78</w:t>
            </w:r>
            <w:r>
              <w:rPr>
                <w:rFonts w:ascii="Times New Roman" w:eastAsia="Times New Roman" w:hAnsi="Times New Roman" w:cs="Times New Roman"/>
                <w:sz w:val="24"/>
                <w:szCs w:val="24"/>
                <w:vertAlign w:val="superscript"/>
              </w:rPr>
              <w:t xml:space="preserve"> a</w:t>
            </w:r>
          </w:p>
          <w:p w:rsidR="004B75BC" w:rsidRDefault="004B75BC">
            <w:pPr>
              <w:jc w:val="both"/>
              <w:rPr>
                <w:rFonts w:ascii="Times New Roman" w:eastAsia="Times New Roman" w:hAnsi="Times New Roman" w:cs="Times New Roman"/>
                <w:sz w:val="24"/>
                <w:szCs w:val="24"/>
              </w:rPr>
            </w:pPr>
          </w:p>
        </w:tc>
        <w:tc>
          <w:tcPr>
            <w:tcW w:w="1318"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212±3.61</w:t>
            </w:r>
            <w:r>
              <w:rPr>
                <w:rFonts w:ascii="Times New Roman" w:eastAsia="Times New Roman" w:hAnsi="Times New Roman" w:cs="Times New Roman"/>
                <w:sz w:val="24"/>
                <w:szCs w:val="24"/>
                <w:vertAlign w:val="superscript"/>
              </w:rPr>
              <w:t xml:space="preserve"> </w:t>
            </w:r>
            <w:proofErr w:type="spellStart"/>
            <w:r>
              <w:rPr>
                <w:rFonts w:ascii="Times New Roman" w:eastAsia="Times New Roman" w:hAnsi="Times New Roman" w:cs="Times New Roman"/>
                <w:sz w:val="24"/>
                <w:szCs w:val="24"/>
                <w:vertAlign w:val="superscript"/>
              </w:rPr>
              <w:t>a,b</w:t>
            </w:r>
            <w:proofErr w:type="spellEnd"/>
          </w:p>
          <w:p w:rsidR="004B75BC" w:rsidRDefault="004B75BC">
            <w:pPr>
              <w:jc w:val="both"/>
              <w:rPr>
                <w:rFonts w:ascii="Times New Roman" w:eastAsia="Times New Roman" w:hAnsi="Times New Roman" w:cs="Times New Roman"/>
                <w:sz w:val="24"/>
                <w:szCs w:val="24"/>
              </w:rPr>
            </w:pPr>
          </w:p>
        </w:tc>
        <w:tc>
          <w:tcPr>
            <w:tcW w:w="1129"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0.63±0.05</w:t>
            </w:r>
            <w:r>
              <w:rPr>
                <w:rFonts w:ascii="Times New Roman" w:eastAsia="Times New Roman" w:hAnsi="Times New Roman" w:cs="Times New Roman"/>
                <w:sz w:val="24"/>
                <w:szCs w:val="24"/>
                <w:vertAlign w:val="superscript"/>
              </w:rPr>
              <w:t xml:space="preserve"> </w:t>
            </w:r>
            <w:proofErr w:type="spellStart"/>
            <w:r>
              <w:rPr>
                <w:rFonts w:ascii="Times New Roman" w:eastAsia="Times New Roman" w:hAnsi="Times New Roman" w:cs="Times New Roman"/>
                <w:sz w:val="24"/>
                <w:szCs w:val="24"/>
                <w:vertAlign w:val="superscript"/>
              </w:rPr>
              <w:t>a,b</w:t>
            </w:r>
            <w:proofErr w:type="spellEnd"/>
          </w:p>
          <w:p w:rsidR="004B75BC" w:rsidRDefault="004B75BC">
            <w:pPr>
              <w:jc w:val="both"/>
              <w:rPr>
                <w:rFonts w:ascii="Times New Roman" w:eastAsia="Times New Roman" w:hAnsi="Times New Roman" w:cs="Times New Roman"/>
                <w:sz w:val="24"/>
                <w:szCs w:val="24"/>
              </w:rPr>
            </w:pPr>
          </w:p>
        </w:tc>
        <w:tc>
          <w:tcPr>
            <w:tcW w:w="1132" w:type="dxa"/>
          </w:tcPr>
          <w:p w:rsidR="004B75BC" w:rsidRDefault="00A06CC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15.32±0.58a,b</w:t>
            </w:r>
          </w:p>
          <w:p w:rsidR="004B75BC" w:rsidRDefault="004B75BC">
            <w:pPr>
              <w:jc w:val="both"/>
              <w:rPr>
                <w:rFonts w:ascii="Times New Roman" w:eastAsia="Times New Roman" w:hAnsi="Times New Roman" w:cs="Times New Roman"/>
                <w:sz w:val="24"/>
                <w:szCs w:val="24"/>
              </w:rPr>
            </w:pPr>
          </w:p>
        </w:tc>
      </w:tr>
    </w:tbl>
    <w:p w:rsidR="004B75BC" w:rsidRDefault="00A06CC8">
      <w:pPr>
        <w:spacing w:after="0" w:line="276"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Values are presented as mean ± Standard Error of the Mean. a represents a highly significant at p&lt;0.05 when compared to Control Group 1 while b represents highly significant at p&lt;0.05 when compared to HFD group B</w:t>
      </w:r>
    </w:p>
    <w:p w:rsidR="004B75BC" w:rsidRDefault="00A06CC8">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Key:  BW1 = </w:t>
      </w:r>
      <w:r>
        <w:rPr>
          <w:rFonts w:ascii="Times New Roman" w:eastAsia="Times New Roman" w:hAnsi="Times New Roman" w:cs="Times New Roman"/>
          <w:sz w:val="24"/>
          <w:szCs w:val="24"/>
        </w:rPr>
        <w:t>Initial Body Weight</w:t>
      </w:r>
      <w:r>
        <w:rPr>
          <w:rFonts w:ascii="Times New Roman" w:eastAsia="Times New Roman" w:hAnsi="Times New Roman" w:cs="Times New Roman"/>
          <w:b/>
          <w:sz w:val="24"/>
          <w:szCs w:val="24"/>
        </w:rPr>
        <w:t xml:space="preserve">, BW2 = </w:t>
      </w:r>
      <w:r>
        <w:rPr>
          <w:rFonts w:ascii="Times New Roman" w:eastAsia="Times New Roman" w:hAnsi="Times New Roman" w:cs="Times New Roman"/>
          <w:sz w:val="24"/>
          <w:szCs w:val="24"/>
        </w:rPr>
        <w:t>Body Weight after induction and</w:t>
      </w:r>
      <w:r>
        <w:rPr>
          <w:rFonts w:ascii="Times New Roman" w:eastAsia="Times New Roman" w:hAnsi="Times New Roman" w:cs="Times New Roman"/>
          <w:b/>
          <w:sz w:val="24"/>
          <w:szCs w:val="24"/>
        </w:rPr>
        <w:t xml:space="preserve"> BW3 = </w:t>
      </w:r>
      <w:r>
        <w:rPr>
          <w:rFonts w:ascii="Times New Roman" w:eastAsia="Times New Roman" w:hAnsi="Times New Roman" w:cs="Times New Roman"/>
          <w:sz w:val="24"/>
          <w:szCs w:val="24"/>
        </w:rPr>
        <w:t>Body Weight after treatment</w:t>
      </w:r>
      <w:r>
        <w:rPr>
          <w:rFonts w:ascii="Times New Roman" w:eastAsia="Times New Roman" w:hAnsi="Times New Roman" w:cs="Times New Roman"/>
          <w:b/>
          <w:sz w:val="24"/>
          <w:szCs w:val="24"/>
        </w:rPr>
        <w:t xml:space="preserve"> BMI 1 = </w:t>
      </w:r>
      <w:r>
        <w:rPr>
          <w:rFonts w:ascii="Times New Roman" w:eastAsia="Times New Roman" w:hAnsi="Times New Roman" w:cs="Times New Roman"/>
          <w:sz w:val="24"/>
          <w:szCs w:val="24"/>
        </w:rPr>
        <w:t>Initial Body mass Index</w:t>
      </w:r>
      <w:r>
        <w:rPr>
          <w:rFonts w:ascii="Times New Roman" w:eastAsia="Times New Roman" w:hAnsi="Times New Roman" w:cs="Times New Roman"/>
          <w:b/>
          <w:sz w:val="24"/>
          <w:szCs w:val="24"/>
        </w:rPr>
        <w:t xml:space="preserve">, BMI2 = </w:t>
      </w:r>
      <w:r>
        <w:rPr>
          <w:rFonts w:ascii="Times New Roman" w:eastAsia="Times New Roman" w:hAnsi="Times New Roman" w:cs="Times New Roman"/>
          <w:sz w:val="24"/>
          <w:szCs w:val="24"/>
        </w:rPr>
        <w:t>Body mass Index after induction and</w:t>
      </w:r>
      <w:r>
        <w:rPr>
          <w:rFonts w:ascii="Times New Roman" w:eastAsia="Times New Roman" w:hAnsi="Times New Roman" w:cs="Times New Roman"/>
          <w:b/>
          <w:sz w:val="24"/>
          <w:szCs w:val="24"/>
        </w:rPr>
        <w:t xml:space="preserve"> BMI3 =</w:t>
      </w:r>
      <w:r>
        <w:rPr>
          <w:rFonts w:ascii="Times New Roman" w:eastAsia="Times New Roman" w:hAnsi="Times New Roman" w:cs="Times New Roman"/>
          <w:sz w:val="24"/>
          <w:szCs w:val="24"/>
        </w:rPr>
        <w:t xml:space="preserve"> Body mass Index after treatment</w:t>
      </w:r>
      <w:r>
        <w:rPr>
          <w:rFonts w:ascii="Times New Roman" w:eastAsia="Times New Roman" w:hAnsi="Times New Roman" w:cs="Times New Roman"/>
          <w:b/>
          <w:sz w:val="24"/>
          <w:szCs w:val="24"/>
        </w:rPr>
        <w:t xml:space="preserve"> AC1 = </w:t>
      </w:r>
      <w:r>
        <w:rPr>
          <w:rFonts w:ascii="Times New Roman" w:eastAsia="Times New Roman" w:hAnsi="Times New Roman" w:cs="Times New Roman"/>
          <w:sz w:val="24"/>
          <w:szCs w:val="24"/>
        </w:rPr>
        <w:t>Initial Abdominal circumference</w:t>
      </w:r>
      <w:r>
        <w:rPr>
          <w:rFonts w:ascii="Times New Roman" w:eastAsia="Times New Roman" w:hAnsi="Times New Roman" w:cs="Times New Roman"/>
          <w:b/>
          <w:sz w:val="24"/>
          <w:szCs w:val="24"/>
        </w:rPr>
        <w:t xml:space="preserve">, AC 2 = </w:t>
      </w:r>
      <w:r>
        <w:rPr>
          <w:rFonts w:ascii="Times New Roman" w:eastAsia="Times New Roman" w:hAnsi="Times New Roman" w:cs="Times New Roman"/>
          <w:sz w:val="24"/>
          <w:szCs w:val="24"/>
        </w:rPr>
        <w:t>Abdominal circumference after inductionand</w:t>
      </w:r>
      <w:r>
        <w:rPr>
          <w:rFonts w:ascii="Times New Roman" w:eastAsia="Times New Roman" w:hAnsi="Times New Roman" w:cs="Times New Roman"/>
          <w:b/>
          <w:sz w:val="24"/>
          <w:szCs w:val="24"/>
        </w:rPr>
        <w:t xml:space="preserve">AC3 = </w:t>
      </w:r>
      <w:r>
        <w:rPr>
          <w:rFonts w:ascii="Times New Roman" w:eastAsia="Times New Roman" w:hAnsi="Times New Roman" w:cs="Times New Roman"/>
          <w:sz w:val="24"/>
          <w:szCs w:val="24"/>
        </w:rPr>
        <w:t>Abdominal circumference after treatment.</w:t>
      </w:r>
    </w:p>
    <w:p w:rsidR="004B75BC" w:rsidRDefault="004B75BC">
      <w:pPr>
        <w:spacing w:after="0" w:line="480" w:lineRule="auto"/>
        <w:rPr>
          <w:rFonts w:ascii="Times New Roman" w:eastAsia="Times New Roman" w:hAnsi="Times New Roman" w:cs="Times New Roman"/>
          <w:b/>
          <w:sz w:val="24"/>
          <w:szCs w:val="24"/>
          <w:lang w:val="en-GB" w:eastAsia="en-GB"/>
        </w:rPr>
      </w:pPr>
    </w:p>
    <w:p w:rsidR="004B75BC" w:rsidRDefault="004B75BC">
      <w:pPr>
        <w:spacing w:after="0" w:line="480" w:lineRule="auto"/>
        <w:rPr>
          <w:rFonts w:ascii="Times New Roman" w:eastAsia="Times New Roman" w:hAnsi="Times New Roman" w:cs="Times New Roman"/>
          <w:b/>
          <w:sz w:val="24"/>
          <w:szCs w:val="24"/>
          <w:lang w:eastAsia="en-GB"/>
        </w:rPr>
      </w:pPr>
    </w:p>
    <w:p w:rsidR="004B75BC" w:rsidRDefault="004B75BC">
      <w:pPr>
        <w:spacing w:after="0" w:line="480" w:lineRule="auto"/>
        <w:rPr>
          <w:rFonts w:ascii="Times New Roman" w:eastAsia="Times New Roman" w:hAnsi="Times New Roman" w:cs="Times New Roman"/>
          <w:b/>
          <w:sz w:val="24"/>
          <w:szCs w:val="24"/>
          <w:lang w:eastAsia="en-GB"/>
        </w:rPr>
        <w:sectPr w:rsidR="004B75BC">
          <w:type w:val="continuous"/>
          <w:pgSz w:w="12240" w:h="15840"/>
          <w:pgMar w:top="1440" w:right="1440" w:bottom="1440" w:left="1440" w:header="720" w:footer="720" w:gutter="0"/>
          <w:cols w:space="720"/>
          <w:docGrid w:linePitch="360"/>
        </w:sectPr>
      </w:pPr>
    </w:p>
    <w:p w:rsidR="00B943E8" w:rsidRDefault="00B943E8">
      <w:pPr>
        <w:spacing w:after="0" w:line="480" w:lineRule="auto"/>
        <w:rPr>
          <w:rFonts w:ascii="Times New Roman" w:eastAsia="Times New Roman" w:hAnsi="Times New Roman" w:cs="Times New Roman"/>
          <w:b/>
          <w:sz w:val="24"/>
          <w:szCs w:val="24"/>
          <w:lang w:eastAsia="en-GB"/>
        </w:rPr>
      </w:pPr>
    </w:p>
    <w:p w:rsidR="00B943E8" w:rsidRDefault="00B943E8">
      <w:pPr>
        <w:spacing w:after="0" w:line="480" w:lineRule="auto"/>
        <w:rPr>
          <w:rFonts w:ascii="Times New Roman" w:eastAsia="Times New Roman" w:hAnsi="Times New Roman" w:cs="Times New Roman"/>
          <w:b/>
          <w:sz w:val="24"/>
          <w:szCs w:val="24"/>
          <w:lang w:eastAsia="en-GB"/>
        </w:rPr>
      </w:pPr>
    </w:p>
    <w:p w:rsidR="00B943E8" w:rsidRDefault="00B943E8">
      <w:pPr>
        <w:spacing w:after="0" w:line="480" w:lineRule="auto"/>
        <w:rPr>
          <w:rFonts w:ascii="Times New Roman" w:eastAsia="Times New Roman" w:hAnsi="Times New Roman" w:cs="Times New Roman"/>
          <w:b/>
          <w:sz w:val="24"/>
          <w:szCs w:val="24"/>
          <w:lang w:eastAsia="en-GB"/>
        </w:rPr>
      </w:pPr>
    </w:p>
    <w:p w:rsidR="00B943E8" w:rsidRDefault="00B943E8">
      <w:pPr>
        <w:spacing w:after="0" w:line="480" w:lineRule="auto"/>
        <w:rPr>
          <w:rFonts w:ascii="Times New Roman" w:eastAsia="Times New Roman" w:hAnsi="Times New Roman" w:cs="Times New Roman"/>
          <w:b/>
          <w:sz w:val="24"/>
          <w:szCs w:val="24"/>
          <w:lang w:eastAsia="en-GB"/>
        </w:rPr>
      </w:pPr>
    </w:p>
    <w:p w:rsidR="00B943E8" w:rsidRDefault="00B943E8">
      <w:pPr>
        <w:spacing w:after="0" w:line="480" w:lineRule="auto"/>
        <w:rPr>
          <w:rFonts w:ascii="Times New Roman" w:eastAsia="Times New Roman" w:hAnsi="Times New Roman" w:cs="Times New Roman"/>
          <w:b/>
          <w:sz w:val="24"/>
          <w:szCs w:val="24"/>
          <w:lang w:eastAsia="en-GB"/>
        </w:rPr>
      </w:pPr>
    </w:p>
    <w:p w:rsidR="00B943E8" w:rsidRDefault="00B943E8">
      <w:pPr>
        <w:spacing w:after="0" w:line="480" w:lineRule="auto"/>
        <w:rPr>
          <w:rFonts w:ascii="Times New Roman" w:eastAsia="Times New Roman" w:hAnsi="Times New Roman" w:cs="Times New Roman"/>
          <w:b/>
          <w:sz w:val="24"/>
          <w:szCs w:val="24"/>
          <w:lang w:eastAsia="en-GB"/>
        </w:rPr>
      </w:pPr>
    </w:p>
    <w:p w:rsidR="00B943E8" w:rsidRDefault="00B943E8">
      <w:pPr>
        <w:spacing w:after="0" w:line="480" w:lineRule="auto"/>
        <w:rPr>
          <w:rFonts w:ascii="Times New Roman" w:eastAsia="Times New Roman" w:hAnsi="Times New Roman" w:cs="Times New Roman"/>
          <w:b/>
          <w:sz w:val="24"/>
          <w:szCs w:val="24"/>
          <w:lang w:eastAsia="en-GB"/>
        </w:rPr>
      </w:pPr>
    </w:p>
    <w:p w:rsidR="00B943E8" w:rsidRDefault="00B943E8">
      <w:pPr>
        <w:spacing w:after="0" w:line="480" w:lineRule="auto"/>
        <w:rPr>
          <w:rFonts w:ascii="Times New Roman" w:eastAsia="Times New Roman" w:hAnsi="Times New Roman" w:cs="Times New Roman"/>
          <w:b/>
          <w:sz w:val="24"/>
          <w:szCs w:val="24"/>
          <w:lang w:eastAsia="en-GB"/>
        </w:rPr>
      </w:pPr>
    </w:p>
    <w:p w:rsidR="00B943E8" w:rsidRDefault="00B943E8">
      <w:pPr>
        <w:spacing w:after="0" w:line="480" w:lineRule="auto"/>
        <w:rPr>
          <w:rFonts w:ascii="Times New Roman" w:eastAsia="Times New Roman" w:hAnsi="Times New Roman" w:cs="Times New Roman"/>
          <w:b/>
          <w:sz w:val="24"/>
          <w:szCs w:val="24"/>
          <w:lang w:eastAsia="en-GB"/>
        </w:rPr>
      </w:pPr>
    </w:p>
    <w:p w:rsidR="00DC533F" w:rsidRDefault="00B943E8">
      <w:pPr>
        <w:spacing w:after="0" w:line="480" w:lineRule="auto"/>
        <w:rPr>
          <w:rFonts w:ascii="Times New Roman" w:eastAsia="Times New Roman" w:hAnsi="Times New Roman" w:cs="Times New Roman"/>
          <w:b/>
          <w:sz w:val="24"/>
          <w:szCs w:val="24"/>
          <w:lang w:eastAsia="en-GB"/>
        </w:rPr>
        <w:sectPr w:rsidR="00DC533F">
          <w:type w:val="continuous"/>
          <w:pgSz w:w="12240" w:h="15840"/>
          <w:pgMar w:top="1440" w:right="1440" w:bottom="1440" w:left="1440" w:header="720" w:footer="720" w:gutter="0"/>
          <w:cols w:num="2" w:space="720"/>
          <w:docGrid w:linePitch="360"/>
        </w:sectPr>
      </w:pPr>
      <w:r>
        <w:rPr>
          <w:rFonts w:ascii="Times New Roman" w:eastAsia="Times New Roman" w:hAnsi="Times New Roman" w:cs="Times New Roman"/>
          <w:b/>
          <w:sz w:val="24"/>
          <w:szCs w:val="24"/>
          <w:lang w:eastAsia="en-GB"/>
        </w:rPr>
        <w:t xml:space="preserve">        </w:t>
      </w:r>
    </w:p>
    <w:p w:rsidR="004B75BC" w:rsidRDefault="00FD3F7C" w:rsidP="00FD3F7C">
      <w:pPr>
        <w:spacing w:after="0" w:line="480" w:lineRule="auto"/>
        <w:rPr>
          <w:rFonts w:ascii="Times New Roman" w:eastAsia="Times New Roman" w:hAnsi="Times New Roman" w:cs="Times New Roman"/>
          <w:b/>
          <w:sz w:val="24"/>
          <w:szCs w:val="24"/>
          <w:lang w:eastAsia="en-GB"/>
        </w:rPr>
      </w:pPr>
      <w:r w:rsidRPr="00FD3F7C">
        <w:rPr>
          <w:rFonts w:ascii="Times New Roman" w:eastAsia="Times New Roman" w:hAnsi="Times New Roman" w:cs="Times New Roman"/>
          <w:b/>
          <w:iCs/>
          <w:sz w:val="24"/>
          <w:szCs w:val="24"/>
          <w:lang w:eastAsia="en-GB"/>
        </w:rPr>
        <w:t xml:space="preserve">Effect of aqueous leaf extract of </w:t>
      </w:r>
      <w:proofErr w:type="spellStart"/>
      <w:r w:rsidR="00B943E8" w:rsidRPr="00FD3F7C">
        <w:rPr>
          <w:rFonts w:ascii="Times New Roman" w:eastAsia="Times New Roman" w:hAnsi="Times New Roman" w:cs="Times New Roman"/>
          <w:b/>
          <w:i/>
          <w:iCs/>
          <w:sz w:val="24"/>
          <w:szCs w:val="24"/>
          <w:lang w:eastAsia="en-GB"/>
        </w:rPr>
        <w:t>Azadirachta</w:t>
      </w:r>
      <w:proofErr w:type="spellEnd"/>
      <w:r w:rsidR="00B943E8">
        <w:rPr>
          <w:rFonts w:ascii="Times New Roman" w:eastAsia="Times New Roman" w:hAnsi="Times New Roman" w:cs="Times New Roman"/>
          <w:b/>
          <w:i/>
          <w:iCs/>
          <w:sz w:val="24"/>
          <w:szCs w:val="24"/>
          <w:lang w:eastAsia="en-GB"/>
        </w:rPr>
        <w:t xml:space="preserve"> </w:t>
      </w:r>
      <w:proofErr w:type="spellStart"/>
      <w:r w:rsidR="00B943E8">
        <w:rPr>
          <w:rFonts w:ascii="Times New Roman" w:eastAsia="Times New Roman" w:hAnsi="Times New Roman" w:cs="Times New Roman"/>
          <w:b/>
          <w:i/>
          <w:iCs/>
          <w:sz w:val="24"/>
          <w:szCs w:val="24"/>
          <w:lang w:eastAsia="en-GB"/>
        </w:rPr>
        <w:t>indica</w:t>
      </w:r>
      <w:proofErr w:type="spellEnd"/>
      <w:r w:rsidR="00B943E8">
        <w:rPr>
          <w:rFonts w:ascii="Times New Roman" w:eastAsia="Times New Roman" w:hAnsi="Times New Roman" w:cs="Times New Roman"/>
          <w:b/>
          <w:sz w:val="24"/>
          <w:szCs w:val="24"/>
          <w:lang w:eastAsia="en-GB"/>
        </w:rPr>
        <w:t xml:space="preserve"> on the General Tissue Architecture of Liver and Kidney using H &amp; E Staining Technique</w:t>
      </w:r>
    </w:p>
    <w:p w:rsidR="004B75BC" w:rsidRDefault="00A06CC8">
      <w:pPr>
        <w:spacing w:line="276" w:lineRule="auto"/>
        <w:jc w:val="both"/>
        <w:rPr>
          <w:rFonts w:ascii="Times New Roman" w:hAnsi="Times New Roman" w:cs="Times New Roman"/>
          <w:sz w:val="24"/>
          <w:szCs w:val="24"/>
        </w:rPr>
      </w:pPr>
      <w:r>
        <w:rPr>
          <w:rFonts w:ascii="Times New Roman" w:eastAsia="Times New Roman" w:hAnsi="Times New Roman" w:cs="Times New Roman"/>
          <w:sz w:val="24"/>
          <w:szCs w:val="24"/>
        </w:rPr>
        <w:t xml:space="preserve">Figure 1: Shows effects of </w:t>
      </w:r>
      <w:proofErr w:type="spellStart"/>
      <w:r>
        <w:rPr>
          <w:rFonts w:ascii="Times New Roman" w:eastAsia="Times New Roman" w:hAnsi="Times New Roman" w:cs="Times New Roman"/>
          <w:i/>
          <w:sz w:val="24"/>
          <w:szCs w:val="24"/>
        </w:rPr>
        <w:t>Azadirachta</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indica</w:t>
      </w:r>
      <w:proofErr w:type="spellEnd"/>
      <w:r>
        <w:rPr>
          <w:rFonts w:ascii="Times New Roman" w:eastAsia="Times New Roman" w:hAnsi="Times New Roman" w:cs="Times New Roman"/>
          <w:sz w:val="24"/>
          <w:szCs w:val="24"/>
        </w:rPr>
        <w:t xml:space="preserve"> leaf extract on liver sections in high-fat diet induced obese </w:t>
      </w:r>
      <w:proofErr w:type="spellStart"/>
      <w:r>
        <w:rPr>
          <w:rFonts w:ascii="Times New Roman" w:eastAsia="Times New Roman" w:hAnsi="Times New Roman" w:cs="Times New Roman"/>
          <w:sz w:val="24"/>
          <w:szCs w:val="24"/>
        </w:rPr>
        <w:t>wistar</w:t>
      </w:r>
      <w:proofErr w:type="spellEnd"/>
      <w:r>
        <w:rPr>
          <w:rFonts w:ascii="Times New Roman" w:eastAsia="Times New Roman" w:hAnsi="Times New Roman" w:cs="Times New Roman"/>
          <w:sz w:val="24"/>
          <w:szCs w:val="24"/>
        </w:rPr>
        <w:t xml:space="preserve"> rats.</w:t>
      </w:r>
      <w:r>
        <w:rPr>
          <w:rFonts w:ascii="Times New Roman" w:hAnsi="Times New Roman" w:cs="Times New Roman"/>
          <w:bCs/>
          <w:sz w:val="24"/>
          <w:szCs w:val="24"/>
        </w:rPr>
        <w:t xml:space="preserve"> </w:t>
      </w:r>
      <w:r>
        <w:rPr>
          <w:rFonts w:ascii="Times New Roman" w:eastAsia="Times New Roman" w:hAnsi="Times New Roman" w:cs="Times New Roman"/>
          <w:bCs/>
          <w:sz w:val="24"/>
          <w:szCs w:val="24"/>
        </w:rPr>
        <w:t xml:space="preserve">(H &amp; E X 400). </w:t>
      </w:r>
      <w:r>
        <w:rPr>
          <w:rFonts w:ascii="Times New Roman" w:eastAsia="Times New Roman" w:hAnsi="Times New Roman" w:cs="Times New Roman"/>
          <w:sz w:val="24"/>
          <w:szCs w:val="24"/>
        </w:rPr>
        <w:t xml:space="preserve"> Group </w:t>
      </w:r>
      <w:r>
        <w:rPr>
          <w:rFonts w:ascii="Times New Roman" w:eastAsia="Times New Roman" w:hAnsi="Times New Roman" w:cs="Times New Roman"/>
          <w:bCs/>
          <w:sz w:val="24"/>
          <w:szCs w:val="24"/>
        </w:rPr>
        <w:t xml:space="preserve">A: </w:t>
      </w:r>
      <w:r>
        <w:rPr>
          <w:rFonts w:ascii="Times New Roman" w:eastAsia="Times New Roman" w:hAnsi="Times New Roman" w:cs="Times New Roman"/>
          <w:sz w:val="24"/>
          <w:szCs w:val="24"/>
        </w:rPr>
        <w:t xml:space="preserve">Normal control group, hepatocyte (yellow arrow), sinusoid (blue arrow) and central vein (red arrow). When compare with group </w:t>
      </w:r>
      <w:r>
        <w:rPr>
          <w:rFonts w:ascii="Times New Roman" w:eastAsia="Times New Roman" w:hAnsi="Times New Roman" w:cs="Times New Roman"/>
          <w:bCs/>
          <w:sz w:val="24"/>
          <w:szCs w:val="24"/>
          <w:lang w:val="en-GB"/>
        </w:rPr>
        <w:t>B.</w:t>
      </w:r>
      <w:r>
        <w:rPr>
          <w:rFonts w:ascii="Times New Roman" w:eastAsia="Times New Roman" w:hAnsi="Times New Roman" w:cs="Times New Roman"/>
          <w:bCs/>
          <w:sz w:val="24"/>
          <w:szCs w:val="24"/>
        </w:rPr>
        <w:t xml:space="preserve"> Group B, </w:t>
      </w:r>
      <w:r>
        <w:rPr>
          <w:rFonts w:ascii="Times New Roman" w:eastAsia="Times New Roman" w:hAnsi="Times New Roman" w:cs="Times New Roman"/>
          <w:sz w:val="24"/>
          <w:szCs w:val="24"/>
        </w:rPr>
        <w:t>high-</w:t>
      </w:r>
      <w:r>
        <w:rPr>
          <w:rFonts w:ascii="Times New Roman" w:eastAsia="Times New Roman" w:hAnsi="Times New Roman" w:cs="Times New Roman"/>
          <w:sz w:val="24"/>
          <w:szCs w:val="24"/>
        </w:rPr>
        <w:lastRenderedPageBreak/>
        <w:t>fat diet group shows irregular hepatocyte</w:t>
      </w:r>
      <w:r w:rsidR="004B227E">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with micro-vesicular steatosis (green arrow) and macro</w:t>
      </w:r>
      <w:r w:rsidR="004B227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vesicular steatosis (red arrow), fat deposition </w:t>
      </w:r>
      <w:proofErr w:type="gramStart"/>
      <w:r>
        <w:rPr>
          <w:rFonts w:ascii="Times New Roman" w:eastAsia="Times New Roman" w:hAnsi="Times New Roman" w:cs="Times New Roman"/>
          <w:sz w:val="24"/>
          <w:szCs w:val="24"/>
        </w:rPr>
        <w:t>obscure</w:t>
      </w:r>
      <w:proofErr w:type="gramEnd"/>
      <w:r>
        <w:rPr>
          <w:rFonts w:ascii="Times New Roman" w:eastAsia="Times New Roman" w:hAnsi="Times New Roman" w:cs="Times New Roman"/>
          <w:sz w:val="24"/>
          <w:szCs w:val="24"/>
        </w:rPr>
        <w:t xml:space="preserve"> the portal triad (blue arrow) and the central vein (black arrow), at hepatocyte, </w:t>
      </w:r>
      <w:r w:rsidR="004B227E">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ballooning hepatocyte (yellow arrow), vacuolar degeneration (green arrow). Group </w:t>
      </w:r>
      <w:r>
        <w:rPr>
          <w:rFonts w:ascii="Times New Roman" w:eastAsia="Times New Roman" w:hAnsi="Times New Roman" w:cs="Times New Roman"/>
          <w:bCs/>
          <w:sz w:val="24"/>
          <w:szCs w:val="24"/>
          <w:lang w:val="en-GB"/>
        </w:rPr>
        <w:t>C</w:t>
      </w:r>
      <w:r>
        <w:rPr>
          <w:rFonts w:ascii="Times New Roman" w:eastAsia="Times New Roman" w:hAnsi="Times New Roman" w:cs="Times New Roman"/>
          <w:sz w:val="24"/>
          <w:szCs w:val="24"/>
          <w:lang w:val="en-GB"/>
        </w:rPr>
        <w:t>, High</w:t>
      </w:r>
      <w:r w:rsidR="004B227E">
        <w:rPr>
          <w:rFonts w:ascii="Times New Roman" w:eastAsia="Times New Roman" w:hAnsi="Times New Roman" w:cs="Times New Roman"/>
          <w:sz w:val="24"/>
          <w:szCs w:val="24"/>
          <w:lang w:val="en-GB"/>
        </w:rPr>
        <w:t>-</w:t>
      </w:r>
      <w:r>
        <w:rPr>
          <w:rFonts w:ascii="Times New Roman" w:eastAsia="Times New Roman" w:hAnsi="Times New Roman" w:cs="Times New Roman"/>
          <w:sz w:val="24"/>
          <w:szCs w:val="24"/>
          <w:lang w:val="en-GB"/>
        </w:rPr>
        <w:t>fat diet +10mg/</w:t>
      </w:r>
      <w:proofErr w:type="spellStart"/>
      <w:r>
        <w:rPr>
          <w:rFonts w:ascii="Times New Roman" w:eastAsia="Times New Roman" w:hAnsi="Times New Roman" w:cs="Times New Roman"/>
          <w:sz w:val="24"/>
          <w:szCs w:val="24"/>
          <w:lang w:val="en-GB"/>
        </w:rPr>
        <w:t>kg.b.w</w:t>
      </w:r>
      <w:proofErr w:type="spellEnd"/>
      <w:r>
        <w:rPr>
          <w:rFonts w:ascii="Times New Roman" w:eastAsia="Times New Roman" w:hAnsi="Times New Roman" w:cs="Times New Roman"/>
          <w:sz w:val="24"/>
          <w:szCs w:val="24"/>
          <w:lang w:val="en-GB"/>
        </w:rPr>
        <w:t xml:space="preserve"> of </w:t>
      </w:r>
      <w:proofErr w:type="spellStart"/>
      <w:r>
        <w:rPr>
          <w:rFonts w:ascii="Times New Roman" w:eastAsia="Times New Roman" w:hAnsi="Times New Roman" w:cs="Times New Roman"/>
          <w:i/>
          <w:sz w:val="24"/>
          <w:szCs w:val="24"/>
          <w:lang w:val="en-GB"/>
        </w:rPr>
        <w:t>lipostatin</w:t>
      </w:r>
      <w:proofErr w:type="spellEnd"/>
      <w:r>
        <w:rPr>
          <w:rFonts w:ascii="Times New Roman" w:eastAsia="Times New Roman" w:hAnsi="Times New Roman" w:cs="Times New Roman"/>
          <w:sz w:val="24"/>
          <w:szCs w:val="24"/>
          <w:lang w:val="en-GB"/>
        </w:rPr>
        <w:t>, shows no hepatic fatty deposition in hepatocyte (yellow arrow).</w:t>
      </w:r>
      <w:r w:rsidR="004B227E">
        <w:rPr>
          <w:rFonts w:ascii="Times New Roman" w:eastAsia="Times New Roman" w:hAnsi="Times New Roman" w:cs="Times New Roman"/>
          <w:sz w:val="24"/>
          <w:szCs w:val="24"/>
          <w:lang w:val="en-GB"/>
        </w:rPr>
        <w:t>When compared</w:t>
      </w:r>
      <w:r>
        <w:rPr>
          <w:rFonts w:ascii="Times New Roman" w:eastAsia="Times New Roman" w:hAnsi="Times New Roman" w:cs="Times New Roman"/>
          <w:sz w:val="24"/>
          <w:szCs w:val="24"/>
          <w:lang w:val="en-GB"/>
        </w:rPr>
        <w:t xml:space="preserve"> with group D. Group </w:t>
      </w:r>
      <w:r>
        <w:rPr>
          <w:rFonts w:ascii="Times New Roman" w:eastAsia="Times New Roman" w:hAnsi="Times New Roman" w:cs="Times New Roman"/>
          <w:bCs/>
          <w:sz w:val="24"/>
          <w:szCs w:val="24"/>
          <w:lang w:val="en-GB"/>
        </w:rPr>
        <w:t xml:space="preserve">D, </w:t>
      </w:r>
      <w:r>
        <w:rPr>
          <w:rFonts w:ascii="Times New Roman" w:eastAsia="Times New Roman" w:hAnsi="Times New Roman" w:cs="Times New Roman"/>
          <w:sz w:val="24"/>
          <w:szCs w:val="24"/>
          <w:lang w:val="en-GB"/>
        </w:rPr>
        <w:t>High fat diet + 200mg/</w:t>
      </w:r>
      <w:proofErr w:type="spellStart"/>
      <w:r>
        <w:rPr>
          <w:rFonts w:ascii="Times New Roman" w:eastAsia="Times New Roman" w:hAnsi="Times New Roman" w:cs="Times New Roman"/>
          <w:sz w:val="24"/>
          <w:szCs w:val="24"/>
          <w:lang w:val="en-GB"/>
        </w:rPr>
        <w:t>kg.b.w</w:t>
      </w:r>
      <w:proofErr w:type="spellEnd"/>
      <w:r>
        <w:rPr>
          <w:rFonts w:ascii="Times New Roman" w:eastAsia="Times New Roman" w:hAnsi="Times New Roman" w:cs="Times New Roman"/>
          <w:sz w:val="24"/>
          <w:szCs w:val="24"/>
          <w:lang w:val="en-GB"/>
        </w:rPr>
        <w:t xml:space="preserve"> extract, shows no hepatic fatty deposition in hepatocyte (yellow arrow), central vein (red arrow) and sinusoid (blue arrow) when compare</w:t>
      </w:r>
      <w:r w:rsidR="004B227E">
        <w:rPr>
          <w:rFonts w:ascii="Times New Roman" w:eastAsia="Times New Roman" w:hAnsi="Times New Roman" w:cs="Times New Roman"/>
          <w:sz w:val="24"/>
          <w:szCs w:val="24"/>
          <w:lang w:val="en-GB"/>
        </w:rPr>
        <w:t>d</w:t>
      </w:r>
      <w:r>
        <w:rPr>
          <w:rFonts w:ascii="Times New Roman" w:eastAsia="Times New Roman" w:hAnsi="Times New Roman" w:cs="Times New Roman"/>
          <w:sz w:val="24"/>
          <w:szCs w:val="24"/>
          <w:lang w:val="en-GB"/>
        </w:rPr>
        <w:t xml:space="preserve"> with group B. Group </w:t>
      </w:r>
      <w:r>
        <w:rPr>
          <w:rFonts w:ascii="Times New Roman" w:eastAsia="Times New Roman" w:hAnsi="Times New Roman" w:cs="Times New Roman"/>
          <w:bCs/>
          <w:sz w:val="24"/>
          <w:szCs w:val="24"/>
          <w:lang w:val="en-GB"/>
        </w:rPr>
        <w:t xml:space="preserve">E, </w:t>
      </w:r>
      <w:r>
        <w:rPr>
          <w:rFonts w:ascii="Times New Roman" w:eastAsia="Times New Roman" w:hAnsi="Times New Roman" w:cs="Times New Roman"/>
          <w:sz w:val="24"/>
          <w:szCs w:val="24"/>
          <w:lang w:val="en-GB"/>
        </w:rPr>
        <w:t>High-fat diet +400mg/</w:t>
      </w:r>
      <w:proofErr w:type="spellStart"/>
      <w:r>
        <w:rPr>
          <w:rFonts w:ascii="Times New Roman" w:eastAsia="Times New Roman" w:hAnsi="Times New Roman" w:cs="Times New Roman"/>
          <w:sz w:val="24"/>
          <w:szCs w:val="24"/>
          <w:lang w:val="en-GB"/>
        </w:rPr>
        <w:t>kg.b.w</w:t>
      </w:r>
      <w:proofErr w:type="spellEnd"/>
      <w:r>
        <w:rPr>
          <w:rFonts w:ascii="Times New Roman" w:eastAsia="Times New Roman" w:hAnsi="Times New Roman" w:cs="Times New Roman"/>
          <w:sz w:val="24"/>
          <w:szCs w:val="24"/>
          <w:lang w:val="en-GB"/>
        </w:rPr>
        <w:t xml:space="preserve"> of </w:t>
      </w:r>
      <w:proofErr w:type="spellStart"/>
      <w:r>
        <w:rPr>
          <w:rFonts w:ascii="Times New Roman" w:eastAsia="Times New Roman" w:hAnsi="Times New Roman" w:cs="Times New Roman"/>
          <w:i/>
          <w:sz w:val="24"/>
          <w:szCs w:val="24"/>
          <w:lang w:val="en-GB"/>
        </w:rPr>
        <w:t>lipostatin</w:t>
      </w:r>
      <w:proofErr w:type="spellEnd"/>
      <w:r>
        <w:rPr>
          <w:rFonts w:ascii="Times New Roman" w:eastAsia="Times New Roman" w:hAnsi="Times New Roman" w:cs="Times New Roman"/>
          <w:i/>
          <w:sz w:val="24"/>
          <w:szCs w:val="24"/>
          <w:lang w:val="en-GB"/>
        </w:rPr>
        <w:t>,</w:t>
      </w:r>
      <w:r>
        <w:rPr>
          <w:rFonts w:ascii="Times New Roman" w:eastAsia="Times New Roman" w:hAnsi="Times New Roman" w:cs="Times New Roman"/>
          <w:sz w:val="24"/>
          <w:szCs w:val="24"/>
          <w:lang w:val="en-GB"/>
        </w:rPr>
        <w:t xml:space="preserve"> shows no hepatic fatty deposition at hepatocyte (yellow arrow), central vein (red arrow) and sinusoid (blue arrow), when compare</w:t>
      </w:r>
      <w:r w:rsidR="00427CFE">
        <w:rPr>
          <w:rFonts w:ascii="Times New Roman" w:eastAsia="Times New Roman" w:hAnsi="Times New Roman" w:cs="Times New Roman"/>
          <w:sz w:val="24"/>
          <w:szCs w:val="24"/>
          <w:lang w:val="en-GB"/>
        </w:rPr>
        <w:t>d</w:t>
      </w:r>
      <w:r>
        <w:rPr>
          <w:rFonts w:ascii="Times New Roman" w:eastAsia="Times New Roman" w:hAnsi="Times New Roman" w:cs="Times New Roman"/>
          <w:sz w:val="24"/>
          <w:szCs w:val="24"/>
          <w:lang w:val="en-GB"/>
        </w:rPr>
        <w:t xml:space="preserve"> with Group B.</w:t>
      </w:r>
    </w:p>
    <w:p w:rsidR="004B75BC" w:rsidRDefault="004B75BC">
      <w:pPr>
        <w:spacing w:after="0" w:line="480" w:lineRule="auto"/>
        <w:rPr>
          <w:rFonts w:ascii="Times New Roman" w:eastAsia="Times New Roman" w:hAnsi="Times New Roman" w:cs="Times New Roman"/>
          <w:b/>
          <w:sz w:val="24"/>
          <w:szCs w:val="24"/>
          <w:lang w:val="en-GB" w:eastAsia="en-GB"/>
        </w:rPr>
      </w:pPr>
    </w:p>
    <w:p w:rsidR="007F7729" w:rsidRDefault="00B72C63">
      <w:pPr>
        <w:spacing w:after="0" w:line="480" w:lineRule="auto"/>
        <w:rPr>
          <w:rFonts w:ascii="Times New Roman" w:eastAsia="Times New Roman" w:hAnsi="Times New Roman" w:cs="Times New Roman"/>
          <w:b/>
          <w:sz w:val="24"/>
          <w:szCs w:val="24"/>
          <w:lang w:val="en-GB" w:eastAsia="en-GB"/>
        </w:rPr>
        <w:sectPr w:rsidR="007F7729" w:rsidSect="00DC533F">
          <w:type w:val="continuous"/>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663360" behindDoc="0" locked="0" layoutInCell="1" allowOverlap="1" wp14:anchorId="1F728F0B" wp14:editId="08E65564">
                <wp:simplePos x="0" y="0"/>
                <wp:positionH relativeFrom="margin">
                  <wp:align>left</wp:align>
                </wp:positionH>
                <wp:positionV relativeFrom="paragraph">
                  <wp:posOffset>2602607</wp:posOffset>
                </wp:positionV>
                <wp:extent cx="2762250" cy="228600"/>
                <wp:effectExtent l="0" t="0" r="19050" b="19050"/>
                <wp:wrapNone/>
                <wp:docPr id="242" name="Text Box 242"/>
                <wp:cNvGraphicFramePr/>
                <a:graphic xmlns:a="http://schemas.openxmlformats.org/drawingml/2006/main">
                  <a:graphicData uri="http://schemas.microsoft.com/office/word/2010/wordprocessingShape">
                    <wps:wsp>
                      <wps:cNvSpPr txBox="1"/>
                      <wps:spPr>
                        <a:xfrm>
                          <a:off x="0" y="0"/>
                          <a:ext cx="2762250" cy="228600"/>
                        </a:xfrm>
                        <a:prstGeom prst="rect">
                          <a:avLst/>
                        </a:prstGeom>
                        <a:solidFill>
                          <a:sysClr val="window" lastClr="FFFFFF"/>
                        </a:solidFill>
                        <a:ln w="12700" cap="flat" cmpd="sng" algn="ctr">
                          <a:solidFill>
                            <a:srgbClr val="ED7D31"/>
                          </a:solidFill>
                          <a:prstDash val="solid"/>
                          <a:miter lim="800000"/>
                        </a:ln>
                        <a:effectLst/>
                      </wps:spPr>
                      <wps:txbx>
                        <w:txbxContent>
                          <w:p w:rsidR="00403206" w:rsidRPr="00824D54" w:rsidRDefault="00403206" w:rsidP="00B72C63">
                            <w:pPr>
                              <w:spacing w:line="276" w:lineRule="auto"/>
                              <w:jc w:val="both"/>
                              <w:rPr>
                                <w:rFonts w:ascii="Times New Roman" w:hAnsi="Times New Roman" w:cs="Times New Roman"/>
                                <w:b/>
                                <w:noProof/>
                                <w:sz w:val="20"/>
                                <w:szCs w:val="20"/>
                              </w:rPr>
                            </w:pPr>
                            <w:r>
                              <w:rPr>
                                <w:b/>
                                <w:noProof/>
                                <w:sz w:val="20"/>
                                <w:szCs w:val="20"/>
                              </w:rPr>
                              <w:t>Figure 1</w:t>
                            </w:r>
                            <w:r w:rsidRPr="00824D54">
                              <w:rPr>
                                <w:b/>
                                <w:noProof/>
                                <w:sz w:val="20"/>
                                <w:szCs w:val="20"/>
                              </w:rPr>
                              <w:t>: Sections of Liver, H &amp; E X 400</w:t>
                            </w:r>
                          </w:p>
                          <w:p w:rsidR="00403206" w:rsidRPr="00F42CDF" w:rsidRDefault="00403206" w:rsidP="00B72C63">
                            <w:pPr>
                              <w:spacing w:line="276"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728F0B" id="_x0000_t202" coordsize="21600,21600" o:spt="202" path="m,l,21600r21600,l21600,xe">
                <v:stroke joinstyle="miter"/>
                <v:path gradientshapeok="t" o:connecttype="rect"/>
              </v:shapetype>
              <v:shape id="Text Box 242" o:spid="_x0000_s1026" type="#_x0000_t202" style="position:absolute;margin-left:0;margin-top:204.95pt;width:217.5pt;height:18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" fillcolor="window" strokecolor="#ed7d31" strokeweight="1pt">
                <v:textbox>
                  <w:txbxContent>
                    <w:p w:rsidR="00403206" w:rsidRPr="00824D54" w:rsidRDefault="00403206" w:rsidP="00B72C63">
                      <w:pPr>
                        <w:spacing w:line="276" w:lineRule="auto"/>
                        <w:jc w:val="both"/>
                        <w:rPr>
                          <w:rFonts w:ascii="Times New Roman" w:hAnsi="Times New Roman" w:cs="Times New Roman"/>
                          <w:b/>
                          <w:noProof/>
                          <w:sz w:val="20"/>
                          <w:szCs w:val="20"/>
                        </w:rPr>
                      </w:pPr>
                      <w:r>
                        <w:rPr>
                          <w:b/>
                          <w:noProof/>
                          <w:sz w:val="20"/>
                          <w:szCs w:val="20"/>
                        </w:rPr>
                        <w:t>Figure 1</w:t>
                      </w:r>
                      <w:r w:rsidRPr="00824D54">
                        <w:rPr>
                          <w:b/>
                          <w:noProof/>
                          <w:sz w:val="20"/>
                          <w:szCs w:val="20"/>
                        </w:rPr>
                        <w:t>: Sections of Liver, H &amp; E X 400</w:t>
                      </w:r>
                    </w:p>
                    <w:p w:rsidR="00403206" w:rsidRPr="00F42CDF" w:rsidRDefault="00403206" w:rsidP="00B72C63">
                      <w:pPr>
                        <w:spacing w:line="276"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sidR="00366527">
        <w:rPr>
          <w:rFonts w:ascii="Times New Roman" w:hAnsi="Times New Roman" w:cs="Times New Roman"/>
          <w:noProof/>
          <w:color w:val="C0504D" w:themeColor="accent2"/>
          <w:sz w:val="24"/>
          <w:szCs w:val="24"/>
        </w:rPr>
        <w:drawing>
          <wp:inline distT="0" distB="0" distL="0" distR="0" wp14:anchorId="4356FBDE" wp14:editId="7B094AC9">
            <wp:extent cx="5943600" cy="374292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742925"/>
                    </a:xfrm>
                    <a:prstGeom prst="rect">
                      <a:avLst/>
                    </a:prstGeom>
                    <a:noFill/>
                  </pic:spPr>
                </pic:pic>
              </a:graphicData>
            </a:graphic>
          </wp:inline>
        </w:drawing>
      </w:r>
    </w:p>
    <w:p w:rsidR="00DC533F" w:rsidRDefault="00DC533F">
      <w:pPr>
        <w:spacing w:after="0" w:line="480" w:lineRule="auto"/>
        <w:rPr>
          <w:rFonts w:ascii="Times New Roman" w:eastAsia="Times New Roman" w:hAnsi="Times New Roman" w:cs="Times New Roman"/>
          <w:b/>
          <w:sz w:val="24"/>
          <w:szCs w:val="24"/>
          <w:lang w:val="en-GB" w:eastAsia="en-GB"/>
        </w:rPr>
        <w:sectPr w:rsidR="00DC533F">
          <w:type w:val="continuous"/>
          <w:pgSz w:w="12240" w:h="15840"/>
          <w:pgMar w:top="1440" w:right="1440" w:bottom="1440" w:left="1440" w:header="720" w:footer="720" w:gutter="0"/>
          <w:cols w:space="720"/>
          <w:docGrid w:linePitch="360"/>
        </w:sectPr>
      </w:pPr>
    </w:p>
    <w:p w:rsidR="004B75BC" w:rsidRDefault="004B75BC">
      <w:pPr>
        <w:spacing w:after="0" w:line="480" w:lineRule="auto"/>
        <w:rPr>
          <w:rFonts w:ascii="Times New Roman" w:eastAsia="Times New Roman" w:hAnsi="Times New Roman" w:cs="Times New Roman"/>
          <w:b/>
          <w:sz w:val="24"/>
          <w:szCs w:val="24"/>
          <w:lang w:val="en-GB" w:eastAsia="en-GB"/>
        </w:rPr>
      </w:pPr>
    </w:p>
    <w:p w:rsidR="004B75BC" w:rsidRDefault="004B75BC">
      <w:pPr>
        <w:spacing w:after="0" w:line="480" w:lineRule="auto"/>
        <w:rPr>
          <w:rFonts w:ascii="Times New Roman" w:eastAsia="Times New Roman" w:hAnsi="Times New Roman" w:cs="Times New Roman"/>
          <w:b/>
          <w:sz w:val="24"/>
          <w:szCs w:val="24"/>
          <w:lang w:val="en-GB" w:eastAsia="en-GB"/>
        </w:rPr>
      </w:pPr>
    </w:p>
    <w:p w:rsidR="004B75BC" w:rsidRDefault="004B75BC">
      <w:pPr>
        <w:spacing w:line="276" w:lineRule="auto"/>
        <w:jc w:val="both"/>
        <w:rPr>
          <w:rFonts w:ascii="Times New Roman" w:eastAsia="Times New Roman" w:hAnsi="Times New Roman" w:cs="Times New Roman"/>
          <w:bCs/>
          <w:sz w:val="24"/>
          <w:szCs w:val="24"/>
        </w:rPr>
        <w:sectPr w:rsidR="004B75BC">
          <w:type w:val="continuous"/>
          <w:pgSz w:w="12240" w:h="15840"/>
          <w:pgMar w:top="1440" w:right="1440" w:bottom="1440" w:left="1440" w:header="720" w:footer="720" w:gutter="0"/>
          <w:cols w:space="720"/>
          <w:docGrid w:linePitch="360"/>
        </w:sectPr>
      </w:pPr>
    </w:p>
    <w:p w:rsidR="007F7729" w:rsidRDefault="007F7729">
      <w:pPr>
        <w:spacing w:line="276" w:lineRule="auto"/>
        <w:jc w:val="both"/>
        <w:rPr>
          <w:rFonts w:ascii="Times New Roman" w:eastAsia="Times New Roman" w:hAnsi="Times New Roman" w:cs="Times New Roman"/>
          <w:bCs/>
          <w:sz w:val="24"/>
          <w:szCs w:val="24"/>
        </w:rPr>
      </w:pPr>
    </w:p>
    <w:p w:rsidR="00DC533F" w:rsidRDefault="00A06CC8">
      <w:pPr>
        <w:spacing w:line="276" w:lineRule="auto"/>
        <w:jc w:val="both"/>
        <w:rPr>
          <w:rFonts w:ascii="Times New Roman" w:eastAsia="Times New Roman" w:hAnsi="Times New Roman" w:cs="Times New Roman"/>
          <w:sz w:val="24"/>
          <w:szCs w:val="24"/>
        </w:rPr>
        <w:sectPr w:rsidR="00DC533F" w:rsidSect="00DC533F">
          <w:type w:val="continuous"/>
          <w:pgSz w:w="12240" w:h="15840"/>
          <w:pgMar w:top="1440" w:right="1440" w:bottom="1440" w:left="1440" w:header="720" w:footer="720" w:gutter="0"/>
          <w:cols w:space="720"/>
          <w:docGrid w:linePitch="360"/>
        </w:sectPr>
      </w:pPr>
      <w:r>
        <w:rPr>
          <w:rFonts w:ascii="Times New Roman" w:eastAsia="Times New Roman" w:hAnsi="Times New Roman" w:cs="Times New Roman"/>
          <w:bCs/>
          <w:sz w:val="24"/>
          <w:szCs w:val="24"/>
        </w:rPr>
        <w:t>Figure 2.</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 xml:space="preserve">Shows effects of </w:t>
      </w:r>
      <w:proofErr w:type="spellStart"/>
      <w:r>
        <w:rPr>
          <w:rFonts w:ascii="Times New Roman" w:eastAsia="Times New Roman" w:hAnsi="Times New Roman" w:cs="Times New Roman"/>
          <w:bCs/>
          <w:i/>
          <w:sz w:val="24"/>
          <w:szCs w:val="24"/>
        </w:rPr>
        <w:t>Azadirachta</w:t>
      </w:r>
      <w:proofErr w:type="spellEnd"/>
      <w:r>
        <w:rPr>
          <w:rFonts w:ascii="Times New Roman" w:eastAsia="Times New Roman" w:hAnsi="Times New Roman" w:cs="Times New Roman"/>
          <w:bCs/>
          <w:i/>
          <w:sz w:val="24"/>
          <w:szCs w:val="24"/>
        </w:rPr>
        <w:t xml:space="preserve"> </w:t>
      </w:r>
      <w:proofErr w:type="spellStart"/>
      <w:r>
        <w:rPr>
          <w:rFonts w:ascii="Times New Roman" w:eastAsia="Times New Roman" w:hAnsi="Times New Roman" w:cs="Times New Roman"/>
          <w:bCs/>
          <w:i/>
          <w:sz w:val="24"/>
          <w:szCs w:val="24"/>
        </w:rPr>
        <w:t>indica</w:t>
      </w:r>
      <w:proofErr w:type="spellEnd"/>
      <w:r>
        <w:rPr>
          <w:rFonts w:ascii="Times New Roman" w:eastAsia="Times New Roman" w:hAnsi="Times New Roman" w:cs="Times New Roman"/>
          <w:bCs/>
          <w:sz w:val="24"/>
          <w:szCs w:val="24"/>
        </w:rPr>
        <w:t xml:space="preserve"> leaf extract on liver sections in high-fat diet induced obese </w:t>
      </w:r>
      <w:proofErr w:type="spellStart"/>
      <w:r>
        <w:rPr>
          <w:rFonts w:ascii="Times New Roman" w:eastAsia="Times New Roman" w:hAnsi="Times New Roman" w:cs="Times New Roman"/>
          <w:bCs/>
          <w:sz w:val="24"/>
          <w:szCs w:val="24"/>
        </w:rPr>
        <w:t>wistar</w:t>
      </w:r>
      <w:proofErr w:type="spellEnd"/>
      <w:r>
        <w:rPr>
          <w:rFonts w:ascii="Times New Roman" w:eastAsia="Times New Roman" w:hAnsi="Times New Roman" w:cs="Times New Roman"/>
          <w:bCs/>
          <w:sz w:val="24"/>
          <w:szCs w:val="24"/>
        </w:rPr>
        <w:t xml:space="preserve"> rats (Sudan Black X 400).  Group </w:t>
      </w:r>
      <w:r>
        <w:rPr>
          <w:rFonts w:ascii="Times New Roman" w:eastAsia="Times New Roman" w:hAnsi="Times New Roman" w:cs="Times New Roman"/>
          <w:sz w:val="24"/>
          <w:szCs w:val="24"/>
        </w:rPr>
        <w:t xml:space="preserve">A, normal control group, normal hepatocyte (yellow </w:t>
      </w:r>
      <w:r>
        <w:rPr>
          <w:rFonts w:ascii="Times New Roman" w:eastAsia="Times New Roman" w:hAnsi="Times New Roman" w:cs="Times New Roman"/>
          <w:sz w:val="24"/>
          <w:szCs w:val="24"/>
        </w:rPr>
        <w:lastRenderedPageBreak/>
        <w:t xml:space="preserve">arrow), central vein (red arrow) and portal triad (blue arrow) with </w:t>
      </w:r>
      <w:proofErr w:type="spellStart"/>
      <w:r>
        <w:rPr>
          <w:rFonts w:ascii="Times New Roman" w:eastAsia="Times New Roman" w:hAnsi="Times New Roman" w:cs="Times New Roman"/>
          <w:sz w:val="24"/>
          <w:szCs w:val="24"/>
        </w:rPr>
        <w:t>dack</w:t>
      </w:r>
      <w:proofErr w:type="spellEnd"/>
      <w:r>
        <w:rPr>
          <w:rFonts w:ascii="Times New Roman" w:eastAsia="Times New Roman" w:hAnsi="Times New Roman" w:cs="Times New Roman"/>
          <w:sz w:val="24"/>
          <w:szCs w:val="24"/>
        </w:rPr>
        <w:t xml:space="preserve"> background when compare with group </w:t>
      </w:r>
      <w:proofErr w:type="spellStart"/>
      <w:r>
        <w:rPr>
          <w:rFonts w:ascii="Times New Roman" w:eastAsia="Times New Roman" w:hAnsi="Times New Roman" w:cs="Times New Roman"/>
          <w:bCs/>
          <w:sz w:val="24"/>
          <w:szCs w:val="24"/>
        </w:rPr>
        <w:t>B</w:t>
      </w:r>
      <w:r>
        <w:rPr>
          <w:rFonts w:ascii="Times New Roman" w:eastAsia="Times New Roman" w:hAnsi="Times New Roman" w:cs="Times New Roman"/>
          <w:sz w:val="24"/>
          <w:szCs w:val="24"/>
        </w:rPr>
        <w:t>.Group</w:t>
      </w:r>
      <w:proofErr w:type="spellEnd"/>
      <w:r>
        <w:rPr>
          <w:rFonts w:ascii="Times New Roman" w:eastAsia="Times New Roman" w:hAnsi="Times New Roman" w:cs="Times New Roman"/>
          <w:sz w:val="24"/>
          <w:szCs w:val="24"/>
        </w:rPr>
        <w:t xml:space="preserve"> B, High-fat diet </w:t>
      </w:r>
    </w:p>
    <w:p w:rsidR="004B75BC" w:rsidRDefault="00A06CC8">
      <w:pPr>
        <w:spacing w:line="276" w:lineRule="auto"/>
        <w:jc w:val="both"/>
        <w:rPr>
          <w:rFonts w:ascii="Times New Roman" w:hAnsi="Times New Roman" w:cs="Times New Roman"/>
          <w:sz w:val="24"/>
          <w:szCs w:val="24"/>
        </w:rPr>
      </w:pPr>
      <w:proofErr w:type="spellStart"/>
      <w:r>
        <w:rPr>
          <w:rFonts w:ascii="Times New Roman" w:eastAsia="Times New Roman" w:hAnsi="Times New Roman" w:cs="Times New Roman"/>
          <w:sz w:val="24"/>
          <w:szCs w:val="24"/>
        </w:rPr>
        <w:t>group,shows</w:t>
      </w:r>
      <w:proofErr w:type="spellEnd"/>
      <w:r>
        <w:rPr>
          <w:rFonts w:ascii="Times New Roman" w:eastAsia="Times New Roman" w:hAnsi="Times New Roman" w:cs="Times New Roman"/>
          <w:sz w:val="24"/>
          <w:szCs w:val="24"/>
        </w:rPr>
        <w:t xml:space="preserve"> dark-brown of fat deposition at portal triad (red arrow), central vein (blue arrow), sinusoid (white arrow), around the vacuoles (black arrow) and hepatocyte (yellow arrow) with brown back-ground when compare with group B. Group </w:t>
      </w:r>
      <w:r>
        <w:rPr>
          <w:rFonts w:ascii="Times New Roman" w:eastAsia="Times New Roman" w:hAnsi="Times New Roman" w:cs="Times New Roman"/>
          <w:bCs/>
          <w:sz w:val="24"/>
          <w:szCs w:val="24"/>
        </w:rPr>
        <w:t>C</w:t>
      </w:r>
      <w:r>
        <w:rPr>
          <w:rFonts w:ascii="Times New Roman" w:eastAsia="Times New Roman" w:hAnsi="Times New Roman" w:cs="Times New Roman"/>
          <w:sz w:val="24"/>
          <w:szCs w:val="24"/>
        </w:rPr>
        <w:t>, High-fat diet +10mg/</w:t>
      </w:r>
      <w:proofErr w:type="spellStart"/>
      <w:r>
        <w:rPr>
          <w:rFonts w:ascii="Times New Roman" w:eastAsia="Times New Roman" w:hAnsi="Times New Roman" w:cs="Times New Roman"/>
          <w:sz w:val="24"/>
          <w:szCs w:val="24"/>
        </w:rPr>
        <w:t>kg.b.w</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lipostatin</w:t>
      </w:r>
      <w:proofErr w:type="spellEnd"/>
      <w:r>
        <w:rPr>
          <w:rFonts w:ascii="Times New Roman" w:eastAsia="Times New Roman" w:hAnsi="Times New Roman" w:cs="Times New Roman"/>
          <w:sz w:val="24"/>
          <w:szCs w:val="24"/>
        </w:rPr>
        <w:t xml:space="preserve"> shows dark back-ground with no hepatic fatty deposition at hepatocyte (yellow arrow), portal triad (blue arrow) and central vein( red arrow) when compare with group B. Group </w:t>
      </w:r>
      <w:r>
        <w:rPr>
          <w:rFonts w:ascii="Times New Roman" w:eastAsia="Times New Roman" w:hAnsi="Times New Roman" w:cs="Times New Roman"/>
          <w:bCs/>
          <w:sz w:val="24"/>
          <w:szCs w:val="24"/>
        </w:rPr>
        <w:t>D</w:t>
      </w:r>
      <w:r>
        <w:rPr>
          <w:rFonts w:ascii="Times New Roman" w:eastAsia="Times New Roman" w:hAnsi="Times New Roman" w:cs="Times New Roman"/>
          <w:sz w:val="24"/>
          <w:szCs w:val="24"/>
        </w:rPr>
        <w:t>, High-fat diet + 200mg/</w:t>
      </w:r>
      <w:proofErr w:type="spellStart"/>
      <w:r>
        <w:rPr>
          <w:rFonts w:ascii="Times New Roman" w:eastAsia="Times New Roman" w:hAnsi="Times New Roman" w:cs="Times New Roman"/>
          <w:sz w:val="24"/>
          <w:szCs w:val="24"/>
        </w:rPr>
        <w:t>kgb.w</w:t>
      </w:r>
      <w:proofErr w:type="spellEnd"/>
      <w:r>
        <w:rPr>
          <w:rFonts w:ascii="Times New Roman" w:eastAsia="Times New Roman" w:hAnsi="Times New Roman" w:cs="Times New Roman"/>
          <w:sz w:val="24"/>
          <w:szCs w:val="24"/>
        </w:rPr>
        <w:t xml:space="preserve"> extract, no hepatic fatty deposition in hepatocyte (yellow arrow),central vein (red arrow) when compare with group B. group </w:t>
      </w:r>
      <w:r>
        <w:rPr>
          <w:rFonts w:ascii="Times New Roman" w:eastAsia="Times New Roman" w:hAnsi="Times New Roman" w:cs="Times New Roman"/>
          <w:bCs/>
          <w:sz w:val="24"/>
          <w:szCs w:val="24"/>
        </w:rPr>
        <w:t>E</w:t>
      </w:r>
      <w:r>
        <w:rPr>
          <w:rFonts w:ascii="Times New Roman" w:eastAsia="Times New Roman" w:hAnsi="Times New Roman" w:cs="Times New Roman"/>
          <w:sz w:val="24"/>
          <w:szCs w:val="24"/>
        </w:rPr>
        <w:t>, High-fat diet + 400mg/</w:t>
      </w:r>
      <w:proofErr w:type="spellStart"/>
      <w:r>
        <w:rPr>
          <w:rFonts w:ascii="Times New Roman" w:eastAsia="Times New Roman" w:hAnsi="Times New Roman" w:cs="Times New Roman"/>
          <w:sz w:val="24"/>
          <w:szCs w:val="24"/>
        </w:rPr>
        <w:t>kgb.w</w:t>
      </w:r>
      <w:proofErr w:type="spellEnd"/>
      <w:r>
        <w:rPr>
          <w:rFonts w:ascii="Times New Roman" w:eastAsia="Times New Roman" w:hAnsi="Times New Roman" w:cs="Times New Roman"/>
          <w:sz w:val="24"/>
          <w:szCs w:val="24"/>
        </w:rPr>
        <w:t xml:space="preserve"> of </w:t>
      </w:r>
      <w:proofErr w:type="spellStart"/>
      <w:r>
        <w:rPr>
          <w:rFonts w:ascii="Times New Roman" w:eastAsia="Times New Roman" w:hAnsi="Times New Roman" w:cs="Times New Roman"/>
          <w:i/>
          <w:sz w:val="24"/>
          <w:szCs w:val="24"/>
        </w:rPr>
        <w:t>lipostatin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group,show</w:t>
      </w:r>
      <w:proofErr w:type="spellEnd"/>
      <w:r>
        <w:rPr>
          <w:rFonts w:ascii="Times New Roman" w:eastAsia="Times New Roman" w:hAnsi="Times New Roman" w:cs="Times New Roman"/>
          <w:sz w:val="24"/>
          <w:szCs w:val="24"/>
        </w:rPr>
        <w:t xml:space="preserve"> no hepatic fatty deposition at hepatocyte (yellow arrow), central vein (red arrow), when compare with group B.</w:t>
      </w:r>
    </w:p>
    <w:p w:rsidR="004B75BC" w:rsidRDefault="004B75BC">
      <w:pPr>
        <w:spacing w:after="0" w:line="276" w:lineRule="auto"/>
        <w:jc w:val="both"/>
        <w:rPr>
          <w:rFonts w:ascii="Times New Roman" w:eastAsia="Times New Roman" w:hAnsi="Times New Roman" w:cs="Times New Roman"/>
          <w:sz w:val="24"/>
          <w:szCs w:val="24"/>
        </w:rPr>
        <w:sectPr w:rsidR="004B75BC" w:rsidSect="00DC533F">
          <w:type w:val="continuous"/>
          <w:pgSz w:w="12240" w:h="15840"/>
          <w:pgMar w:top="1440" w:right="1440" w:bottom="1440" w:left="1440" w:header="720" w:footer="720" w:gutter="0"/>
          <w:cols w:space="720"/>
          <w:docGrid w:linePitch="360"/>
        </w:sectPr>
      </w:pPr>
    </w:p>
    <w:p w:rsidR="004B75BC" w:rsidRDefault="00DC533F" w:rsidP="00DC533F">
      <w:pPr>
        <w:tabs>
          <w:tab w:val="left" w:pos="6461"/>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DC533F" w:rsidRDefault="00DC533F">
      <w:pPr>
        <w:spacing w:after="0" w:line="276" w:lineRule="auto"/>
        <w:jc w:val="both"/>
        <w:rPr>
          <w:noProof/>
        </w:rPr>
        <w:sectPr w:rsidR="00DC533F" w:rsidSect="00DC533F">
          <w:type w:val="continuous"/>
          <w:pgSz w:w="12240" w:h="15840"/>
          <w:pgMar w:top="1440" w:right="1440" w:bottom="1440" w:left="1440" w:header="720" w:footer="720" w:gutter="0"/>
          <w:cols w:space="720"/>
          <w:docGrid w:linePitch="360"/>
        </w:sectPr>
      </w:pPr>
    </w:p>
    <w:p w:rsidR="004B75BC" w:rsidRDefault="00B72C63">
      <w:pPr>
        <w:spacing w:after="0" w:line="276" w:lineRule="auto"/>
        <w:jc w:val="both"/>
        <w:rPr>
          <w:noProof/>
        </w:rPr>
      </w:pPr>
      <w:r>
        <w:rPr>
          <w:noProof/>
        </w:rPr>
        <mc:AlternateContent>
          <mc:Choice Requires="wps">
            <w:drawing>
              <wp:anchor distT="0" distB="0" distL="114300" distR="114300" simplePos="0" relativeHeight="251661312" behindDoc="0" locked="0" layoutInCell="1" allowOverlap="1" wp14:anchorId="3974E9C2" wp14:editId="55387DD5">
                <wp:simplePos x="0" y="0"/>
                <wp:positionH relativeFrom="margin">
                  <wp:posOffset>123568</wp:posOffset>
                </wp:positionH>
                <wp:positionV relativeFrom="paragraph">
                  <wp:posOffset>2211225</wp:posOffset>
                </wp:positionV>
                <wp:extent cx="3211635" cy="240323"/>
                <wp:effectExtent l="0" t="0" r="27305" b="26670"/>
                <wp:wrapNone/>
                <wp:docPr id="20" name="Text Box 20"/>
                <wp:cNvGraphicFramePr/>
                <a:graphic xmlns:a="http://schemas.openxmlformats.org/drawingml/2006/main">
                  <a:graphicData uri="http://schemas.microsoft.com/office/word/2010/wordprocessingShape">
                    <wps:wsp>
                      <wps:cNvSpPr txBox="1"/>
                      <wps:spPr>
                        <a:xfrm>
                          <a:off x="0" y="0"/>
                          <a:ext cx="3211635" cy="240323"/>
                        </a:xfrm>
                        <a:prstGeom prst="rect">
                          <a:avLst/>
                        </a:prstGeom>
                        <a:solidFill>
                          <a:sysClr val="window" lastClr="FFFFFF"/>
                        </a:solidFill>
                        <a:ln w="12700" cap="flat" cmpd="sng" algn="ctr">
                          <a:solidFill>
                            <a:srgbClr val="ED7D31"/>
                          </a:solidFill>
                          <a:prstDash val="solid"/>
                          <a:miter lim="800000"/>
                        </a:ln>
                        <a:effectLst/>
                      </wps:spPr>
                      <wps:txbx>
                        <w:txbxContent>
                          <w:p w:rsidR="00403206" w:rsidRPr="00335B7C" w:rsidRDefault="00403206" w:rsidP="00B72C63">
                            <w:pPr>
                              <w:spacing w:line="276" w:lineRule="auto"/>
                              <w:jc w:val="both"/>
                              <w:rPr>
                                <w:rFonts w:ascii="Times New Roman" w:hAnsi="Times New Roman" w:cs="Times New Roman"/>
                                <w:b/>
                                <w:noProof/>
                              </w:rPr>
                            </w:pPr>
                            <w:r>
                              <w:rPr>
                                <w:b/>
                                <w:noProof/>
                              </w:rPr>
                              <w:t>Figure 2: Sections of Liver, Sudan Black X 400</w:t>
                            </w:r>
                          </w:p>
                          <w:p w:rsidR="00403206" w:rsidRPr="00F42CDF" w:rsidRDefault="00403206" w:rsidP="00B72C63">
                            <w:pPr>
                              <w:spacing w:line="276"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4E9C2" id="Text Box 20" o:spid="_x0000_s1027" type="#_x0000_t202" style="position:absolute;left:0;text-align:left;margin-left:9.75pt;margin-top:174.1pt;width:252.9pt;height:18.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" fillcolor="window" strokecolor="#ed7d31" strokeweight="1pt">
                <v:textbox>
                  <w:txbxContent>
                    <w:p w:rsidR="00403206" w:rsidRPr="00335B7C" w:rsidRDefault="00403206" w:rsidP="00B72C63">
                      <w:pPr>
                        <w:spacing w:line="276" w:lineRule="auto"/>
                        <w:jc w:val="both"/>
                        <w:rPr>
                          <w:rFonts w:ascii="Times New Roman" w:hAnsi="Times New Roman" w:cs="Times New Roman"/>
                          <w:b/>
                          <w:noProof/>
                        </w:rPr>
                      </w:pPr>
                      <w:r>
                        <w:rPr>
                          <w:b/>
                          <w:noProof/>
                        </w:rPr>
                        <w:t>Figure 2: Sections of Liver, Sudan Black X 400</w:t>
                      </w:r>
                    </w:p>
                    <w:p w:rsidR="00403206" w:rsidRPr="00F42CDF" w:rsidRDefault="00403206" w:rsidP="00B72C63">
                      <w:pPr>
                        <w:spacing w:line="276"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sidR="00366527">
        <w:rPr>
          <w:noProof/>
        </w:rPr>
        <w:drawing>
          <wp:inline distT="0" distB="0" distL="0" distR="0" wp14:anchorId="03B15E4A" wp14:editId="467AE379">
            <wp:extent cx="5943600" cy="3848735"/>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
                    <a:stretch>
                      <a:fillRect/>
                    </a:stretch>
                  </pic:blipFill>
                  <pic:spPr>
                    <a:xfrm>
                      <a:off x="0" y="0"/>
                      <a:ext cx="5943600" cy="3848735"/>
                    </a:xfrm>
                    <a:prstGeom prst="rect">
                      <a:avLst/>
                    </a:prstGeom>
                  </pic:spPr>
                </pic:pic>
              </a:graphicData>
            </a:graphic>
          </wp:inline>
        </w:drawing>
      </w:r>
    </w:p>
    <w:p w:rsidR="004B75BC" w:rsidRDefault="004B75BC">
      <w:pPr>
        <w:spacing w:after="0" w:line="480" w:lineRule="auto"/>
        <w:rPr>
          <w:rFonts w:ascii="Times New Roman" w:eastAsia="Times New Roman" w:hAnsi="Times New Roman" w:cs="Times New Roman"/>
          <w:b/>
          <w:sz w:val="24"/>
          <w:szCs w:val="24"/>
          <w:lang w:val="en-GB" w:eastAsia="en-GB"/>
        </w:rPr>
      </w:pPr>
    </w:p>
    <w:p w:rsidR="004B75BC" w:rsidRDefault="004B75BC">
      <w:pPr>
        <w:spacing w:after="0" w:line="480" w:lineRule="auto"/>
        <w:rPr>
          <w:rFonts w:ascii="Times New Roman" w:eastAsia="Times New Roman" w:hAnsi="Times New Roman" w:cs="Times New Roman"/>
          <w:b/>
          <w:sz w:val="24"/>
          <w:szCs w:val="24"/>
          <w:lang w:val="en-GB" w:eastAsia="en-GB"/>
        </w:rPr>
      </w:pPr>
    </w:p>
    <w:p w:rsidR="004B75BC" w:rsidRDefault="004B75BC">
      <w:pPr>
        <w:spacing w:after="0" w:line="480" w:lineRule="auto"/>
        <w:rPr>
          <w:rFonts w:ascii="Times New Roman" w:eastAsia="Times New Roman" w:hAnsi="Times New Roman" w:cs="Times New Roman"/>
          <w:b/>
          <w:sz w:val="24"/>
          <w:szCs w:val="24"/>
          <w:lang w:val="en-GB" w:eastAsia="en-GB"/>
        </w:rPr>
      </w:pPr>
    </w:p>
    <w:p w:rsidR="004B75BC" w:rsidRDefault="004B75BC">
      <w:pPr>
        <w:spacing w:after="0" w:line="276" w:lineRule="auto"/>
        <w:jc w:val="both"/>
        <w:rPr>
          <w:rFonts w:ascii="Times New Roman" w:eastAsia="Times New Roman" w:hAnsi="Times New Roman" w:cs="Times New Roman"/>
          <w:sz w:val="24"/>
          <w:szCs w:val="24"/>
        </w:rPr>
      </w:pPr>
    </w:p>
    <w:p w:rsidR="004B75BC" w:rsidRDefault="004B75BC">
      <w:pPr>
        <w:spacing w:after="0" w:line="276" w:lineRule="auto"/>
        <w:jc w:val="both"/>
        <w:rPr>
          <w:rFonts w:ascii="Times New Roman" w:eastAsia="Times New Roman" w:hAnsi="Times New Roman" w:cs="Times New Roman"/>
          <w:sz w:val="24"/>
          <w:szCs w:val="24"/>
        </w:rPr>
      </w:pPr>
    </w:p>
    <w:p w:rsidR="004B75BC" w:rsidRDefault="004B75BC">
      <w:pPr>
        <w:spacing w:after="0" w:line="276" w:lineRule="auto"/>
        <w:jc w:val="both"/>
        <w:rPr>
          <w:rFonts w:ascii="Times New Roman" w:eastAsia="Times New Roman" w:hAnsi="Times New Roman" w:cs="Times New Roman"/>
          <w:sz w:val="24"/>
          <w:szCs w:val="24"/>
        </w:rPr>
      </w:pPr>
    </w:p>
    <w:p w:rsidR="004B75BC" w:rsidRDefault="004B75BC">
      <w:pPr>
        <w:spacing w:after="0" w:line="276" w:lineRule="auto"/>
        <w:jc w:val="both"/>
        <w:rPr>
          <w:rFonts w:ascii="Times New Roman" w:eastAsia="Times New Roman" w:hAnsi="Times New Roman" w:cs="Times New Roman"/>
          <w:sz w:val="24"/>
          <w:szCs w:val="24"/>
        </w:rPr>
      </w:pPr>
    </w:p>
    <w:p w:rsidR="004B75BC" w:rsidRDefault="004B75BC">
      <w:pPr>
        <w:spacing w:after="0" w:line="276" w:lineRule="auto"/>
        <w:jc w:val="both"/>
        <w:rPr>
          <w:rFonts w:ascii="Times New Roman" w:eastAsia="Times New Roman" w:hAnsi="Times New Roman" w:cs="Times New Roman"/>
          <w:sz w:val="24"/>
          <w:szCs w:val="24"/>
        </w:rPr>
        <w:sectPr w:rsidR="004B75BC">
          <w:type w:val="continuous"/>
          <w:pgSz w:w="12240" w:h="15840"/>
          <w:pgMar w:top="1440" w:right="1440" w:bottom="1440" w:left="1440" w:header="720" w:footer="720" w:gutter="0"/>
          <w:cols w:space="720"/>
          <w:docGrid w:linePitch="360"/>
        </w:sectPr>
      </w:pPr>
    </w:p>
    <w:p w:rsidR="00DC533F" w:rsidRDefault="00A06CC8">
      <w:pPr>
        <w:spacing w:after="0" w:line="276" w:lineRule="auto"/>
        <w:jc w:val="both"/>
        <w:rPr>
          <w:rFonts w:ascii="Times New Roman" w:eastAsia="Times New Roman" w:hAnsi="Times New Roman" w:cs="Times New Roman"/>
          <w:sz w:val="24"/>
          <w:szCs w:val="24"/>
        </w:rPr>
        <w:sectPr w:rsidR="00DC533F" w:rsidSect="00DC533F">
          <w:type w:val="continuous"/>
          <w:pgSz w:w="12240" w:h="15840"/>
          <w:pgMar w:top="1440" w:right="1440" w:bottom="1440" w:left="1440" w:header="720" w:footer="720" w:gutter="0"/>
          <w:cols w:space="720"/>
          <w:docGrid w:linePitch="360"/>
        </w:sectPr>
      </w:pPr>
      <w:r>
        <w:rPr>
          <w:rFonts w:ascii="Times New Roman" w:eastAsia="Times New Roman" w:hAnsi="Times New Roman" w:cs="Times New Roman"/>
          <w:sz w:val="24"/>
          <w:szCs w:val="24"/>
        </w:rPr>
        <w:t xml:space="preserve">Figure 3: Shows effects of </w:t>
      </w:r>
      <w:proofErr w:type="spellStart"/>
      <w:r>
        <w:rPr>
          <w:rFonts w:ascii="Times New Roman" w:eastAsia="Times New Roman" w:hAnsi="Times New Roman" w:cs="Times New Roman"/>
          <w:i/>
          <w:sz w:val="24"/>
          <w:szCs w:val="24"/>
        </w:rPr>
        <w:t>Azadirachta</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indica</w:t>
      </w:r>
      <w:proofErr w:type="spellEnd"/>
      <w:r>
        <w:rPr>
          <w:rFonts w:ascii="Times New Roman" w:eastAsia="Times New Roman" w:hAnsi="Times New Roman" w:cs="Times New Roman"/>
          <w:sz w:val="24"/>
          <w:szCs w:val="24"/>
        </w:rPr>
        <w:t xml:space="preserve"> leaf extract on kidney sections in high-fat diet</w:t>
      </w:r>
      <w:r w:rsidR="001F258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induced obese </w:t>
      </w:r>
      <w:proofErr w:type="spellStart"/>
      <w:r>
        <w:rPr>
          <w:rFonts w:ascii="Times New Roman" w:eastAsia="Times New Roman" w:hAnsi="Times New Roman" w:cs="Times New Roman"/>
          <w:sz w:val="24"/>
          <w:szCs w:val="24"/>
        </w:rPr>
        <w:t>wistar</w:t>
      </w:r>
      <w:proofErr w:type="spellEnd"/>
      <w:r>
        <w:rPr>
          <w:rFonts w:ascii="Times New Roman" w:eastAsia="Times New Roman" w:hAnsi="Times New Roman" w:cs="Times New Roman"/>
          <w:sz w:val="24"/>
          <w:szCs w:val="24"/>
        </w:rPr>
        <w:t xml:space="preserve"> rats.</w:t>
      </w:r>
      <w:r>
        <w:rPr>
          <w:rFonts w:ascii="Times New Roman" w:hAnsi="Times New Roman" w:cs="Times New Roman"/>
          <w:bCs/>
          <w:sz w:val="24"/>
          <w:szCs w:val="24"/>
        </w:rPr>
        <w:t xml:space="preserve"> </w:t>
      </w:r>
      <w:r>
        <w:rPr>
          <w:rFonts w:ascii="Times New Roman" w:eastAsia="Times New Roman" w:hAnsi="Times New Roman" w:cs="Times New Roman"/>
          <w:bCs/>
          <w:sz w:val="24"/>
          <w:szCs w:val="24"/>
        </w:rPr>
        <w:t xml:space="preserve">(H &amp; E X 400). </w:t>
      </w:r>
      <w:r>
        <w:rPr>
          <w:rFonts w:ascii="Times New Roman" w:eastAsia="Times New Roman" w:hAnsi="Times New Roman" w:cs="Times New Roman"/>
          <w:sz w:val="24"/>
          <w:szCs w:val="24"/>
        </w:rPr>
        <w:t xml:space="preserve"> Group </w:t>
      </w:r>
      <w:r>
        <w:rPr>
          <w:rFonts w:ascii="Times New Roman" w:eastAsia="Times New Roman" w:hAnsi="Times New Roman" w:cs="Times New Roman"/>
          <w:bCs/>
          <w:sz w:val="24"/>
          <w:szCs w:val="24"/>
        </w:rPr>
        <w:t>A</w:t>
      </w:r>
      <w:r>
        <w:rPr>
          <w:rFonts w:ascii="Times New Roman" w:eastAsia="Times New Roman" w:hAnsi="Times New Roman" w:cs="Times New Roman"/>
          <w:sz w:val="24"/>
          <w:szCs w:val="24"/>
        </w:rPr>
        <w:t xml:space="preserve">. Negative control group, normal glomerulus (yellow arrow), tubule (blue arrow), and bowman’s space (red arrow), when compare with group </w:t>
      </w:r>
      <w:r>
        <w:rPr>
          <w:rFonts w:ascii="Times New Roman" w:eastAsia="Times New Roman" w:hAnsi="Times New Roman" w:cs="Times New Roman"/>
          <w:bCs/>
          <w:sz w:val="24"/>
          <w:szCs w:val="24"/>
        </w:rPr>
        <w:t>B</w:t>
      </w:r>
      <w:r>
        <w:rPr>
          <w:rFonts w:ascii="Times New Roman" w:eastAsia="Times New Roman" w:hAnsi="Times New Roman" w:cs="Times New Roman"/>
          <w:sz w:val="24"/>
          <w:szCs w:val="24"/>
        </w:rPr>
        <w:t xml:space="preserve">: Group B, high-fat diet group, shows glomerulus (red arrow) and tubules (black arrow) have been obscured with large deposition of fats, bowman’s space is wider (yellow arrow). Marked proliferation of adipose tissue in </w:t>
      </w:r>
    </w:p>
    <w:p w:rsidR="004B75BC" w:rsidRPr="00DC533F" w:rsidRDefault="00A06CC8">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renal sinus (blue arrow), Accumulation of numerous and large deposition of adipose tissue in renal sinus( blue arrow), renal capsule (brown arrow), group </w:t>
      </w:r>
      <w:r>
        <w:rPr>
          <w:rFonts w:ascii="Times New Roman" w:eastAsia="Times New Roman" w:hAnsi="Times New Roman" w:cs="Times New Roman"/>
          <w:bCs/>
          <w:sz w:val="24"/>
          <w:szCs w:val="24"/>
          <w:lang w:val="en-GB"/>
        </w:rPr>
        <w:t xml:space="preserve">C, </w:t>
      </w:r>
      <w:r>
        <w:rPr>
          <w:rFonts w:ascii="Times New Roman" w:eastAsia="Times New Roman" w:hAnsi="Times New Roman" w:cs="Times New Roman"/>
          <w:sz w:val="24"/>
          <w:szCs w:val="24"/>
          <w:lang w:val="en-GB"/>
        </w:rPr>
        <w:t>high-fat diet + 10mg/</w:t>
      </w:r>
      <w:proofErr w:type="spellStart"/>
      <w:r>
        <w:rPr>
          <w:rFonts w:ascii="Times New Roman" w:eastAsia="Times New Roman" w:hAnsi="Times New Roman" w:cs="Times New Roman"/>
          <w:sz w:val="24"/>
          <w:szCs w:val="24"/>
          <w:lang w:val="en-GB"/>
        </w:rPr>
        <w:t>kg.b.w</w:t>
      </w:r>
      <w:proofErr w:type="spellEnd"/>
      <w:r>
        <w:rPr>
          <w:rFonts w:ascii="Times New Roman" w:eastAsia="Times New Roman" w:hAnsi="Times New Roman" w:cs="Times New Roman"/>
          <w:sz w:val="24"/>
          <w:szCs w:val="24"/>
          <w:lang w:val="en-GB"/>
        </w:rPr>
        <w:t xml:space="preserve"> extract group, shows no fat deposition at glomerulus (yellow arrow),tubules(blue arrow) and bowman’s space(red arrow) when compare with group B. Group </w:t>
      </w:r>
      <w:r>
        <w:rPr>
          <w:rFonts w:ascii="Times New Roman" w:eastAsia="Times New Roman" w:hAnsi="Times New Roman" w:cs="Times New Roman"/>
          <w:bCs/>
          <w:sz w:val="24"/>
          <w:szCs w:val="24"/>
          <w:lang w:val="en-GB"/>
        </w:rPr>
        <w:t>D</w:t>
      </w:r>
      <w:r>
        <w:rPr>
          <w:rFonts w:ascii="Times New Roman" w:eastAsia="Times New Roman" w:hAnsi="Times New Roman" w:cs="Times New Roman"/>
          <w:sz w:val="24"/>
          <w:szCs w:val="24"/>
          <w:lang w:val="en-GB"/>
        </w:rPr>
        <w:t>, High-fat diet + 200mg/</w:t>
      </w:r>
      <w:proofErr w:type="spellStart"/>
      <w:r>
        <w:rPr>
          <w:rFonts w:ascii="Times New Roman" w:eastAsia="Times New Roman" w:hAnsi="Times New Roman" w:cs="Times New Roman"/>
          <w:sz w:val="24"/>
          <w:szCs w:val="24"/>
          <w:lang w:val="en-GB"/>
        </w:rPr>
        <w:t>kg.b.w</w:t>
      </w:r>
      <w:proofErr w:type="spellEnd"/>
      <w:r>
        <w:rPr>
          <w:rFonts w:ascii="Times New Roman" w:eastAsia="Times New Roman" w:hAnsi="Times New Roman" w:cs="Times New Roman"/>
          <w:sz w:val="24"/>
          <w:szCs w:val="24"/>
          <w:lang w:val="en-GB"/>
        </w:rPr>
        <w:t xml:space="preserve"> extract, shows </w:t>
      </w:r>
      <w:r>
        <w:rPr>
          <w:rFonts w:ascii="Times New Roman" w:eastAsia="Times New Roman" w:hAnsi="Times New Roman" w:cs="Times New Roman"/>
          <w:sz w:val="24"/>
          <w:szCs w:val="24"/>
        </w:rPr>
        <w:t>clearance of fat at tubule (blue arrow) glomerulus (yellow arrow), bowman’s space (red arrow) when compare</w:t>
      </w:r>
      <w:r w:rsidR="001F2584">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with group B. Group </w:t>
      </w:r>
      <w:r>
        <w:rPr>
          <w:rFonts w:ascii="Times New Roman" w:eastAsia="Times New Roman" w:hAnsi="Times New Roman" w:cs="Times New Roman"/>
          <w:bCs/>
          <w:sz w:val="24"/>
          <w:szCs w:val="24"/>
        </w:rPr>
        <w:t xml:space="preserve">E, </w:t>
      </w:r>
      <w:r>
        <w:rPr>
          <w:rFonts w:ascii="Times New Roman" w:eastAsia="Times New Roman" w:hAnsi="Times New Roman" w:cs="Times New Roman"/>
          <w:sz w:val="24"/>
          <w:szCs w:val="24"/>
        </w:rPr>
        <w:t>High-fat diet+400mg/</w:t>
      </w:r>
      <w:proofErr w:type="spellStart"/>
      <w:r>
        <w:rPr>
          <w:rFonts w:ascii="Times New Roman" w:eastAsia="Times New Roman" w:hAnsi="Times New Roman" w:cs="Times New Roman"/>
          <w:sz w:val="24"/>
          <w:szCs w:val="24"/>
        </w:rPr>
        <w:t>kg.b.w</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lipostatin</w:t>
      </w:r>
      <w:proofErr w:type="spellEnd"/>
      <w:r>
        <w:rPr>
          <w:rFonts w:ascii="Times New Roman" w:eastAsia="Times New Roman" w:hAnsi="Times New Roman" w:cs="Times New Roman"/>
          <w:sz w:val="24"/>
          <w:szCs w:val="24"/>
        </w:rPr>
        <w:t xml:space="preserve"> group , shows clearance of fat at glomerulus (yellow arrow),  tubules (blue arrow), bowman’s space (red arrow).when compare</w:t>
      </w:r>
      <w:r w:rsidR="001F2584">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with group B.</w:t>
      </w:r>
    </w:p>
    <w:p w:rsidR="004B75BC" w:rsidRDefault="00B72C63">
      <w:pPr>
        <w:spacing w:after="0" w:line="480" w:lineRule="auto"/>
        <w:rPr>
          <w:rFonts w:ascii="Times New Roman" w:eastAsia="Times New Roman" w:hAnsi="Times New Roman" w:cs="Times New Roman"/>
          <w:b/>
          <w:sz w:val="24"/>
          <w:szCs w:val="24"/>
          <w:lang w:val="en-GB" w:eastAsia="en-GB"/>
        </w:rPr>
        <w:sectPr w:rsidR="004B75BC" w:rsidSect="00DC533F">
          <w:type w:val="continuous"/>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665408" behindDoc="0" locked="0" layoutInCell="1" allowOverlap="1" wp14:anchorId="7944CD73" wp14:editId="5F8AC04B">
                <wp:simplePos x="0" y="0"/>
                <wp:positionH relativeFrom="margin">
                  <wp:posOffset>117389</wp:posOffset>
                </wp:positionH>
                <wp:positionV relativeFrom="paragraph">
                  <wp:posOffset>2318883</wp:posOffset>
                </wp:positionV>
                <wp:extent cx="2891481" cy="251460"/>
                <wp:effectExtent l="0" t="0" r="23495" b="15240"/>
                <wp:wrapNone/>
                <wp:docPr id="10" name="Text Box 10"/>
                <wp:cNvGraphicFramePr/>
                <a:graphic xmlns:a="http://schemas.openxmlformats.org/drawingml/2006/main">
                  <a:graphicData uri="http://schemas.microsoft.com/office/word/2010/wordprocessingShape">
                    <wps:wsp>
                      <wps:cNvSpPr txBox="1"/>
                      <wps:spPr>
                        <a:xfrm>
                          <a:off x="0" y="0"/>
                          <a:ext cx="2891481" cy="251460"/>
                        </a:xfrm>
                        <a:prstGeom prst="rect">
                          <a:avLst/>
                        </a:prstGeom>
                        <a:solidFill>
                          <a:sysClr val="window" lastClr="FFFFFF"/>
                        </a:solidFill>
                        <a:ln w="12700" cap="flat" cmpd="sng" algn="ctr">
                          <a:solidFill>
                            <a:srgbClr val="ED7D31"/>
                          </a:solidFill>
                          <a:prstDash val="solid"/>
                          <a:miter lim="800000"/>
                        </a:ln>
                        <a:effectLst/>
                      </wps:spPr>
                      <wps:txbx>
                        <w:txbxContent>
                          <w:p w:rsidR="00403206" w:rsidRPr="00335B7C" w:rsidRDefault="00403206" w:rsidP="00B72C63">
                            <w:pPr>
                              <w:spacing w:line="276" w:lineRule="auto"/>
                              <w:jc w:val="both"/>
                              <w:rPr>
                                <w:rFonts w:ascii="Times New Roman" w:hAnsi="Times New Roman" w:cs="Times New Roman"/>
                                <w:b/>
                                <w:noProof/>
                              </w:rPr>
                            </w:pPr>
                            <w:r>
                              <w:rPr>
                                <w:b/>
                                <w:noProof/>
                              </w:rPr>
                              <w:t>Figure 3:  Sections of  Kidney, H &amp; E X 400</w:t>
                            </w:r>
                          </w:p>
                          <w:p w:rsidR="00403206" w:rsidRPr="00F42CDF" w:rsidRDefault="00403206" w:rsidP="00B72C63">
                            <w:pPr>
                              <w:spacing w:line="276"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4CD73" id="Text Box 10" o:spid="_x0000_s1028" type="#_x0000_t202" style="position:absolute;margin-left:9.25pt;margin-top:182.6pt;width:227.7pt;height:19.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" fillcolor="window" strokecolor="#ed7d31" strokeweight="1pt">
                <v:textbox>
                  <w:txbxContent>
                    <w:p w:rsidR="00403206" w:rsidRPr="00335B7C" w:rsidRDefault="00403206" w:rsidP="00B72C63">
                      <w:pPr>
                        <w:spacing w:line="276" w:lineRule="auto"/>
                        <w:jc w:val="both"/>
                        <w:rPr>
                          <w:rFonts w:ascii="Times New Roman" w:hAnsi="Times New Roman" w:cs="Times New Roman"/>
                          <w:b/>
                          <w:noProof/>
                        </w:rPr>
                      </w:pPr>
                      <w:r>
                        <w:rPr>
                          <w:b/>
                          <w:noProof/>
                        </w:rPr>
                        <w:t>Figure 3:  Sections of  Kidney, H &amp; E X 400</w:t>
                      </w:r>
                    </w:p>
                    <w:p w:rsidR="00403206" w:rsidRPr="00F42CDF" w:rsidRDefault="00403206" w:rsidP="00B72C63">
                      <w:pPr>
                        <w:spacing w:line="276"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sidR="00A06CC8">
        <w:rPr>
          <w:rFonts w:ascii="Times New Roman" w:eastAsia="Times New Roman" w:hAnsi="Times New Roman" w:cs="Times New Roman"/>
          <w:b/>
          <w:sz w:val="24"/>
          <w:szCs w:val="24"/>
          <w:lang w:val="en-GB" w:eastAsia="en-GB"/>
        </w:rPr>
        <w:t xml:space="preserve"> </w:t>
      </w:r>
      <w:r>
        <w:rPr>
          <w:noProof/>
        </w:rPr>
        <w:drawing>
          <wp:inline distT="0" distB="0" distL="0" distR="0" wp14:anchorId="54CBB0A7" wp14:editId="2544CA84">
            <wp:extent cx="5943600" cy="3122295"/>
            <wp:effectExtent l="0" t="0" r="0" b="190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
                    <a:stretch>
                      <a:fillRect/>
                    </a:stretch>
                  </pic:blipFill>
                  <pic:spPr>
                    <a:xfrm>
                      <a:off x="0" y="0"/>
                      <a:ext cx="5943600" cy="3122295"/>
                    </a:xfrm>
                    <a:prstGeom prst="rect">
                      <a:avLst/>
                    </a:prstGeom>
                  </pic:spPr>
                </pic:pic>
              </a:graphicData>
            </a:graphic>
          </wp:inline>
        </w:drawing>
      </w:r>
    </w:p>
    <w:p w:rsidR="00DC533F" w:rsidRDefault="00DC533F">
      <w:pPr>
        <w:spacing w:after="0" w:line="480" w:lineRule="auto"/>
        <w:rPr>
          <w:rFonts w:ascii="Times New Roman" w:eastAsia="Times New Roman" w:hAnsi="Times New Roman" w:cs="Times New Roman"/>
          <w:b/>
          <w:sz w:val="24"/>
          <w:szCs w:val="24"/>
          <w:lang w:val="en-GB" w:eastAsia="en-GB"/>
        </w:rPr>
        <w:sectPr w:rsidR="00DC533F">
          <w:type w:val="continuous"/>
          <w:pgSz w:w="12240" w:h="15840"/>
          <w:pgMar w:top="1440" w:right="1440" w:bottom="1440" w:left="1440" w:header="720" w:footer="720" w:gutter="0"/>
          <w:cols w:space="720"/>
          <w:docGrid w:linePitch="360"/>
        </w:sectPr>
      </w:pPr>
    </w:p>
    <w:p w:rsidR="00B943E8" w:rsidRDefault="00B943E8" w:rsidP="00B72C63">
      <w:pPr>
        <w:spacing w:line="276" w:lineRule="auto"/>
        <w:jc w:val="both"/>
        <w:rPr>
          <w:rFonts w:ascii="Times New Roman" w:eastAsia="Times New Roman" w:hAnsi="Times New Roman" w:cs="Times New Roman"/>
          <w:b/>
          <w:sz w:val="24"/>
          <w:szCs w:val="24"/>
          <w:lang w:val="en-GB" w:eastAsia="en-GB"/>
        </w:rPr>
      </w:pPr>
    </w:p>
    <w:p w:rsidR="00B943E8" w:rsidRDefault="00B943E8" w:rsidP="00B72C63">
      <w:pPr>
        <w:spacing w:line="276" w:lineRule="auto"/>
        <w:jc w:val="both"/>
        <w:rPr>
          <w:rFonts w:ascii="Times New Roman" w:eastAsia="Times New Roman" w:hAnsi="Times New Roman" w:cs="Times New Roman"/>
          <w:b/>
          <w:sz w:val="24"/>
          <w:szCs w:val="24"/>
          <w:lang w:val="en-GB" w:eastAsia="en-GB"/>
        </w:rPr>
      </w:pPr>
    </w:p>
    <w:p w:rsidR="00B72C63" w:rsidRPr="00B72C63" w:rsidRDefault="00B72C63" w:rsidP="00B72C6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lang w:val="en-GB" w:eastAsia="en-GB"/>
        </w:rPr>
        <w:t>Figure 4</w:t>
      </w:r>
      <w:r w:rsidRPr="00B72C63">
        <w:rPr>
          <w:rFonts w:ascii="Times New Roman" w:eastAsia="Times New Roman" w:hAnsi="Times New Roman" w:cs="Times New Roman"/>
          <w:color w:val="ED7D31"/>
          <w:sz w:val="24"/>
          <w:szCs w:val="24"/>
        </w:rPr>
        <w:t xml:space="preserve"> </w:t>
      </w:r>
      <w:r w:rsidRPr="00B72C63">
        <w:rPr>
          <w:rFonts w:ascii="Times New Roman" w:eastAsia="Times New Roman" w:hAnsi="Times New Roman" w:cs="Times New Roman"/>
          <w:sz w:val="24"/>
          <w:szCs w:val="24"/>
        </w:rPr>
        <w:t xml:space="preserve">Shows effects of </w:t>
      </w:r>
      <w:proofErr w:type="spellStart"/>
      <w:r w:rsidRPr="00B72C63">
        <w:rPr>
          <w:rFonts w:ascii="Times New Roman" w:eastAsia="Times New Roman" w:hAnsi="Times New Roman" w:cs="Times New Roman"/>
          <w:i/>
          <w:sz w:val="24"/>
          <w:szCs w:val="24"/>
        </w:rPr>
        <w:t>Azadirachta</w:t>
      </w:r>
      <w:proofErr w:type="spellEnd"/>
      <w:r w:rsidRPr="00B72C63">
        <w:rPr>
          <w:rFonts w:ascii="Times New Roman" w:eastAsia="Times New Roman" w:hAnsi="Times New Roman" w:cs="Times New Roman"/>
          <w:i/>
          <w:sz w:val="24"/>
          <w:szCs w:val="24"/>
        </w:rPr>
        <w:t xml:space="preserve"> </w:t>
      </w:r>
      <w:proofErr w:type="spellStart"/>
      <w:r w:rsidRPr="00B72C63">
        <w:rPr>
          <w:rFonts w:ascii="Times New Roman" w:eastAsia="Times New Roman" w:hAnsi="Times New Roman" w:cs="Times New Roman"/>
          <w:i/>
          <w:sz w:val="24"/>
          <w:szCs w:val="24"/>
        </w:rPr>
        <w:t>indica</w:t>
      </w:r>
      <w:proofErr w:type="spellEnd"/>
      <w:r w:rsidRPr="00B72C63">
        <w:rPr>
          <w:rFonts w:ascii="Times New Roman" w:eastAsia="Times New Roman" w:hAnsi="Times New Roman" w:cs="Times New Roman"/>
          <w:sz w:val="24"/>
          <w:szCs w:val="24"/>
        </w:rPr>
        <w:t xml:space="preserve"> leaf extract on kidney sections in high-fat diet -induced obese </w:t>
      </w:r>
      <w:r w:rsidR="001F2584">
        <w:rPr>
          <w:rFonts w:ascii="Times New Roman" w:eastAsia="Times New Roman" w:hAnsi="Times New Roman" w:cs="Times New Roman"/>
          <w:sz w:val="24"/>
          <w:szCs w:val="24"/>
        </w:rPr>
        <w:t>W</w:t>
      </w:r>
      <w:r w:rsidRPr="00B72C63">
        <w:rPr>
          <w:rFonts w:ascii="Times New Roman" w:eastAsia="Times New Roman" w:hAnsi="Times New Roman" w:cs="Times New Roman"/>
          <w:sz w:val="24"/>
          <w:szCs w:val="24"/>
        </w:rPr>
        <w:t xml:space="preserve">istar rats (Sudan Black X 400). Group </w:t>
      </w:r>
      <w:r w:rsidRPr="00B72C63">
        <w:rPr>
          <w:rFonts w:ascii="Times New Roman" w:eastAsia="Times New Roman" w:hAnsi="Times New Roman" w:cs="Times New Roman"/>
          <w:bCs/>
          <w:sz w:val="24"/>
          <w:szCs w:val="24"/>
        </w:rPr>
        <w:t>A</w:t>
      </w:r>
      <w:r w:rsidRPr="00B72C63">
        <w:rPr>
          <w:rFonts w:ascii="Times New Roman" w:eastAsia="Times New Roman" w:hAnsi="Times New Roman" w:cs="Times New Roman"/>
          <w:sz w:val="24"/>
          <w:szCs w:val="24"/>
        </w:rPr>
        <w:t xml:space="preserve">. negative control group, shows light-brown of no fat deposit at glomerulus (blue arrow), tubules (yellow arrow), bowman’s space (black </w:t>
      </w:r>
      <w:r w:rsidRPr="00B72C63">
        <w:rPr>
          <w:rFonts w:ascii="Times New Roman" w:eastAsia="Times New Roman" w:hAnsi="Times New Roman" w:cs="Times New Roman"/>
          <w:sz w:val="24"/>
          <w:szCs w:val="24"/>
        </w:rPr>
        <w:lastRenderedPageBreak/>
        <w:t xml:space="preserve">arrow) when compare with group B. Group </w:t>
      </w:r>
      <w:r w:rsidRPr="00B72C63">
        <w:rPr>
          <w:rFonts w:ascii="Times New Roman" w:eastAsia="Times New Roman" w:hAnsi="Times New Roman" w:cs="Times New Roman"/>
          <w:bCs/>
          <w:sz w:val="24"/>
          <w:szCs w:val="24"/>
        </w:rPr>
        <w:t>B</w:t>
      </w:r>
      <w:r w:rsidRPr="00B72C63">
        <w:rPr>
          <w:rFonts w:ascii="Times New Roman" w:eastAsia="Times New Roman" w:hAnsi="Times New Roman" w:cs="Times New Roman"/>
          <w:sz w:val="24"/>
          <w:szCs w:val="24"/>
        </w:rPr>
        <w:t>, Section from high-fat diet group, shows dark-brown deposit of fat  at glomerulus (blue arrow), tubule (red arrow), bowman’s space (blue arrow),when compare</w:t>
      </w:r>
      <w:r w:rsidR="001F2584">
        <w:rPr>
          <w:rFonts w:ascii="Times New Roman" w:eastAsia="Times New Roman" w:hAnsi="Times New Roman" w:cs="Times New Roman"/>
          <w:sz w:val="24"/>
          <w:szCs w:val="24"/>
        </w:rPr>
        <w:t>d</w:t>
      </w:r>
      <w:r w:rsidRPr="00B72C63">
        <w:rPr>
          <w:rFonts w:ascii="Times New Roman" w:eastAsia="Times New Roman" w:hAnsi="Times New Roman" w:cs="Times New Roman"/>
          <w:sz w:val="24"/>
          <w:szCs w:val="24"/>
        </w:rPr>
        <w:t xml:space="preserve"> with group B. group </w:t>
      </w:r>
      <w:r w:rsidRPr="00B72C63">
        <w:rPr>
          <w:rFonts w:ascii="Times New Roman" w:eastAsia="Times New Roman" w:hAnsi="Times New Roman" w:cs="Times New Roman"/>
          <w:bCs/>
          <w:sz w:val="24"/>
          <w:szCs w:val="24"/>
        </w:rPr>
        <w:t>C</w:t>
      </w:r>
      <w:r w:rsidRPr="00B72C63">
        <w:rPr>
          <w:rFonts w:ascii="Times New Roman" w:eastAsia="Times New Roman" w:hAnsi="Times New Roman" w:cs="Times New Roman"/>
          <w:sz w:val="24"/>
          <w:szCs w:val="24"/>
        </w:rPr>
        <w:t>,  high-fat diet+10mg/</w:t>
      </w:r>
      <w:proofErr w:type="spellStart"/>
      <w:r w:rsidRPr="00B72C63">
        <w:rPr>
          <w:rFonts w:ascii="Times New Roman" w:eastAsia="Times New Roman" w:hAnsi="Times New Roman" w:cs="Times New Roman"/>
          <w:sz w:val="24"/>
          <w:szCs w:val="24"/>
        </w:rPr>
        <w:t>kgbw</w:t>
      </w:r>
      <w:proofErr w:type="spellEnd"/>
      <w:r w:rsidRPr="00B72C63">
        <w:rPr>
          <w:rFonts w:ascii="Times New Roman" w:eastAsia="Times New Roman" w:hAnsi="Times New Roman" w:cs="Times New Roman"/>
          <w:sz w:val="24"/>
          <w:szCs w:val="24"/>
        </w:rPr>
        <w:t xml:space="preserve"> </w:t>
      </w:r>
      <w:proofErr w:type="spellStart"/>
      <w:r w:rsidRPr="00B72C63">
        <w:rPr>
          <w:rFonts w:ascii="Times New Roman" w:eastAsia="Times New Roman" w:hAnsi="Times New Roman" w:cs="Times New Roman"/>
          <w:i/>
          <w:sz w:val="24"/>
          <w:szCs w:val="24"/>
        </w:rPr>
        <w:t>lipostatin</w:t>
      </w:r>
      <w:proofErr w:type="spellEnd"/>
      <w:r w:rsidRPr="00B72C63">
        <w:rPr>
          <w:rFonts w:ascii="Times New Roman" w:eastAsia="Times New Roman" w:hAnsi="Times New Roman" w:cs="Times New Roman"/>
          <w:sz w:val="24"/>
          <w:szCs w:val="24"/>
        </w:rPr>
        <w:t xml:space="preserve"> group,</w:t>
      </w:r>
      <w:r w:rsidR="001F2584">
        <w:rPr>
          <w:rFonts w:ascii="Times New Roman" w:eastAsia="Times New Roman" w:hAnsi="Times New Roman" w:cs="Times New Roman"/>
          <w:sz w:val="24"/>
          <w:szCs w:val="24"/>
        </w:rPr>
        <w:t xml:space="preserve"> </w:t>
      </w:r>
      <w:r w:rsidRPr="00B72C63">
        <w:rPr>
          <w:rFonts w:ascii="Times New Roman" w:eastAsia="Times New Roman" w:hAnsi="Times New Roman" w:cs="Times New Roman"/>
          <w:sz w:val="24"/>
          <w:szCs w:val="24"/>
        </w:rPr>
        <w:t>shows light-brown of clearance of fat at tubule (blue arrow).when compare</w:t>
      </w:r>
      <w:r w:rsidR="001F2584">
        <w:rPr>
          <w:rFonts w:ascii="Times New Roman" w:eastAsia="Times New Roman" w:hAnsi="Times New Roman" w:cs="Times New Roman"/>
          <w:sz w:val="24"/>
          <w:szCs w:val="24"/>
        </w:rPr>
        <w:t>d</w:t>
      </w:r>
      <w:r w:rsidRPr="00B72C63">
        <w:rPr>
          <w:rFonts w:ascii="Times New Roman" w:eastAsia="Times New Roman" w:hAnsi="Times New Roman" w:cs="Times New Roman"/>
          <w:sz w:val="24"/>
          <w:szCs w:val="24"/>
        </w:rPr>
        <w:t xml:space="preserve"> with group B. Group </w:t>
      </w:r>
      <w:r w:rsidRPr="00B72C63">
        <w:rPr>
          <w:rFonts w:ascii="Times New Roman" w:eastAsia="Times New Roman" w:hAnsi="Times New Roman" w:cs="Times New Roman"/>
          <w:bCs/>
          <w:sz w:val="24"/>
          <w:szCs w:val="24"/>
        </w:rPr>
        <w:t>D</w:t>
      </w:r>
      <w:r w:rsidRPr="00B72C63">
        <w:rPr>
          <w:rFonts w:ascii="Times New Roman" w:eastAsia="Times New Roman" w:hAnsi="Times New Roman" w:cs="Times New Roman"/>
          <w:sz w:val="24"/>
          <w:szCs w:val="24"/>
        </w:rPr>
        <w:t>, High-fat diet + 200mg/</w:t>
      </w:r>
      <w:proofErr w:type="spellStart"/>
      <w:r w:rsidRPr="00B72C63">
        <w:rPr>
          <w:rFonts w:ascii="Times New Roman" w:eastAsia="Times New Roman" w:hAnsi="Times New Roman" w:cs="Times New Roman"/>
          <w:sz w:val="24"/>
          <w:szCs w:val="24"/>
        </w:rPr>
        <w:t>kgb.w</w:t>
      </w:r>
      <w:proofErr w:type="spellEnd"/>
      <w:r w:rsidRPr="00B72C63">
        <w:rPr>
          <w:rFonts w:ascii="Times New Roman" w:eastAsia="Times New Roman" w:hAnsi="Times New Roman" w:cs="Times New Roman"/>
          <w:sz w:val="24"/>
          <w:szCs w:val="24"/>
        </w:rPr>
        <w:t xml:space="preserve">  extract group,</w:t>
      </w:r>
      <w:r w:rsidR="001F2584">
        <w:rPr>
          <w:rFonts w:ascii="Times New Roman" w:eastAsia="Times New Roman" w:hAnsi="Times New Roman" w:cs="Times New Roman"/>
          <w:sz w:val="24"/>
          <w:szCs w:val="24"/>
        </w:rPr>
        <w:t xml:space="preserve"> </w:t>
      </w:r>
      <w:r w:rsidRPr="00B72C63">
        <w:rPr>
          <w:rFonts w:ascii="Times New Roman" w:eastAsia="Times New Roman" w:hAnsi="Times New Roman" w:cs="Times New Roman"/>
          <w:sz w:val="24"/>
          <w:szCs w:val="24"/>
        </w:rPr>
        <w:t>shows light-brown of clearance of fat at glomerulus (blue arrow).  tubule (yellow arrow), bowman’s space (black arrow</w:t>
      </w:r>
      <w:proofErr w:type="gramStart"/>
      <w:r w:rsidRPr="00B72C63">
        <w:rPr>
          <w:rFonts w:ascii="Times New Roman" w:eastAsia="Times New Roman" w:hAnsi="Times New Roman" w:cs="Times New Roman"/>
          <w:sz w:val="24"/>
          <w:szCs w:val="24"/>
        </w:rPr>
        <w:t>),when</w:t>
      </w:r>
      <w:proofErr w:type="gramEnd"/>
      <w:r w:rsidRPr="00B72C63">
        <w:rPr>
          <w:rFonts w:ascii="Times New Roman" w:eastAsia="Times New Roman" w:hAnsi="Times New Roman" w:cs="Times New Roman"/>
          <w:sz w:val="24"/>
          <w:szCs w:val="24"/>
        </w:rPr>
        <w:t xml:space="preserve"> compare</w:t>
      </w:r>
      <w:r w:rsidR="001F2584">
        <w:rPr>
          <w:rFonts w:ascii="Times New Roman" w:eastAsia="Times New Roman" w:hAnsi="Times New Roman" w:cs="Times New Roman"/>
          <w:sz w:val="24"/>
          <w:szCs w:val="24"/>
        </w:rPr>
        <w:t>d</w:t>
      </w:r>
      <w:r w:rsidRPr="00B72C63">
        <w:rPr>
          <w:rFonts w:ascii="Times New Roman" w:eastAsia="Times New Roman" w:hAnsi="Times New Roman" w:cs="Times New Roman"/>
          <w:sz w:val="24"/>
          <w:szCs w:val="24"/>
        </w:rPr>
        <w:t xml:space="preserve"> with group B. Group </w:t>
      </w:r>
      <w:r w:rsidRPr="00B72C63">
        <w:rPr>
          <w:rFonts w:ascii="Times New Roman" w:eastAsia="Times New Roman" w:hAnsi="Times New Roman" w:cs="Times New Roman"/>
          <w:bCs/>
          <w:sz w:val="24"/>
          <w:szCs w:val="24"/>
        </w:rPr>
        <w:t>E</w:t>
      </w:r>
      <w:r w:rsidRPr="00B72C63">
        <w:rPr>
          <w:rFonts w:ascii="Times New Roman" w:eastAsia="Times New Roman" w:hAnsi="Times New Roman" w:cs="Times New Roman"/>
          <w:sz w:val="24"/>
          <w:szCs w:val="24"/>
        </w:rPr>
        <w:t>, high-fat diet+400mg/</w:t>
      </w:r>
      <w:proofErr w:type="spellStart"/>
      <w:r w:rsidRPr="00B72C63">
        <w:rPr>
          <w:rFonts w:ascii="Times New Roman" w:eastAsia="Times New Roman" w:hAnsi="Times New Roman" w:cs="Times New Roman"/>
          <w:sz w:val="24"/>
          <w:szCs w:val="24"/>
        </w:rPr>
        <w:t>kgb.w</w:t>
      </w:r>
      <w:proofErr w:type="spellEnd"/>
      <w:r w:rsidRPr="00B72C63">
        <w:rPr>
          <w:rFonts w:ascii="Times New Roman" w:eastAsia="Times New Roman" w:hAnsi="Times New Roman" w:cs="Times New Roman"/>
          <w:sz w:val="24"/>
          <w:szCs w:val="24"/>
        </w:rPr>
        <w:t xml:space="preserve"> group, shows light-brown of clearance of fat at glomerulus (black arrow), tubule (yellow arrow), and bowman’s space (red arrow) when compared with group B.</w:t>
      </w:r>
    </w:p>
    <w:p w:rsidR="004B75BC" w:rsidRPr="00B72C63" w:rsidRDefault="00B72C63" w:rsidP="00B72C63">
      <w:pPr>
        <w:tabs>
          <w:tab w:val="left" w:pos="7891"/>
        </w:tabs>
        <w:spacing w:line="276" w:lineRule="auto"/>
        <w:jc w:val="both"/>
        <w:rPr>
          <w:rFonts w:ascii="Times New Roman" w:eastAsia="Times New Roman" w:hAnsi="Times New Roman" w:cs="Times New Roman"/>
          <w:color w:val="ED7D31"/>
          <w:sz w:val="24"/>
          <w:szCs w:val="24"/>
        </w:rPr>
      </w:pPr>
      <w:r w:rsidRPr="00B72C63">
        <w:rPr>
          <w:rFonts w:ascii="Times New Roman" w:eastAsia="Times New Roman" w:hAnsi="Times New Roman" w:cs="Times New Roman"/>
          <w:sz w:val="24"/>
          <w:szCs w:val="24"/>
        </w:rPr>
        <w:tab/>
      </w:r>
    </w:p>
    <w:p w:rsidR="004B75BC" w:rsidRDefault="00B72C63">
      <w:pPr>
        <w:spacing w:after="0" w:line="480" w:lineRule="auto"/>
        <w:rPr>
          <w:rFonts w:ascii="Times New Roman" w:eastAsia="Times New Roman" w:hAnsi="Times New Roman" w:cs="Times New Roman"/>
          <w:b/>
          <w:sz w:val="24"/>
          <w:szCs w:val="24"/>
          <w:lang w:val="en-GB" w:eastAsia="en-GB"/>
        </w:rPr>
      </w:pPr>
      <w:r>
        <w:rPr>
          <w:noProof/>
        </w:rPr>
        <mc:AlternateContent>
          <mc:Choice Requires="wps">
            <w:drawing>
              <wp:anchor distT="0" distB="0" distL="114300" distR="114300" simplePos="0" relativeHeight="251659264" behindDoc="0" locked="0" layoutInCell="1" allowOverlap="1" wp14:anchorId="2C76243E" wp14:editId="4B592B06">
                <wp:simplePos x="0" y="0"/>
                <wp:positionH relativeFrom="margin">
                  <wp:posOffset>117389</wp:posOffset>
                </wp:positionH>
                <wp:positionV relativeFrom="paragraph">
                  <wp:posOffset>2253374</wp:posOffset>
                </wp:positionV>
                <wp:extent cx="3299254" cy="286556"/>
                <wp:effectExtent l="0" t="0" r="15875" b="18415"/>
                <wp:wrapNone/>
                <wp:docPr id="22" name="Text Box 22"/>
                <wp:cNvGraphicFramePr/>
                <a:graphic xmlns:a="http://schemas.openxmlformats.org/drawingml/2006/main">
                  <a:graphicData uri="http://schemas.microsoft.com/office/word/2010/wordprocessingShape">
                    <wps:wsp>
                      <wps:cNvSpPr txBox="1"/>
                      <wps:spPr>
                        <a:xfrm>
                          <a:off x="0" y="0"/>
                          <a:ext cx="3299254" cy="286556"/>
                        </a:xfrm>
                        <a:prstGeom prst="rect">
                          <a:avLst/>
                        </a:prstGeom>
                        <a:solidFill>
                          <a:sysClr val="window" lastClr="FFFFFF"/>
                        </a:solidFill>
                        <a:ln w="12700" cap="flat" cmpd="sng" algn="ctr">
                          <a:solidFill>
                            <a:srgbClr val="ED7D31"/>
                          </a:solidFill>
                          <a:prstDash val="solid"/>
                          <a:miter lim="800000"/>
                        </a:ln>
                        <a:effectLst/>
                      </wps:spPr>
                      <wps:txbx>
                        <w:txbxContent>
                          <w:p w:rsidR="00403206" w:rsidRPr="00335B7C" w:rsidRDefault="00403206" w:rsidP="00B72C63">
                            <w:pPr>
                              <w:spacing w:line="276" w:lineRule="auto"/>
                              <w:jc w:val="both"/>
                              <w:rPr>
                                <w:rFonts w:ascii="Times New Roman" w:hAnsi="Times New Roman" w:cs="Times New Roman"/>
                                <w:b/>
                                <w:noProof/>
                              </w:rPr>
                            </w:pPr>
                            <w:r>
                              <w:rPr>
                                <w:b/>
                                <w:noProof/>
                              </w:rPr>
                              <w:t>Figure 4: Sections of Kidney, Sudan Black X 400</w:t>
                            </w:r>
                          </w:p>
                          <w:p w:rsidR="00403206" w:rsidRPr="00F42CDF" w:rsidRDefault="00403206" w:rsidP="00B72C63">
                            <w:pPr>
                              <w:spacing w:line="276"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6243E" id="Text Box 22" o:spid="_x0000_s1029" type="#_x0000_t202" style="position:absolute;margin-left:9.25pt;margin-top:177.45pt;width:259.8pt;height:22.5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" fillcolor="window" strokecolor="#ed7d31" strokeweight="1pt">
                <v:textbox>
                  <w:txbxContent>
                    <w:p w:rsidR="00403206" w:rsidRPr="00335B7C" w:rsidRDefault="00403206" w:rsidP="00B72C63">
                      <w:pPr>
                        <w:spacing w:line="276" w:lineRule="auto"/>
                        <w:jc w:val="both"/>
                        <w:rPr>
                          <w:rFonts w:ascii="Times New Roman" w:hAnsi="Times New Roman" w:cs="Times New Roman"/>
                          <w:b/>
                          <w:noProof/>
                        </w:rPr>
                      </w:pPr>
                      <w:r>
                        <w:rPr>
                          <w:b/>
                          <w:noProof/>
                        </w:rPr>
                        <w:t>Figure 4: Sections of Kidney, Sudan Black X 400</w:t>
                      </w:r>
                    </w:p>
                    <w:p w:rsidR="00403206" w:rsidRPr="00F42CDF" w:rsidRDefault="00403206" w:rsidP="00B72C63">
                      <w:pPr>
                        <w:spacing w:line="276"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Pr>
          <w:noProof/>
        </w:rPr>
        <w:drawing>
          <wp:inline distT="0" distB="0" distL="0" distR="0" wp14:anchorId="52A4AA4E" wp14:editId="122653D2">
            <wp:extent cx="5943600" cy="3627755"/>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
                    <a:stretch>
                      <a:fillRect/>
                    </a:stretch>
                  </pic:blipFill>
                  <pic:spPr>
                    <a:xfrm>
                      <a:off x="0" y="0"/>
                      <a:ext cx="5943600" cy="3627755"/>
                    </a:xfrm>
                    <a:prstGeom prst="rect">
                      <a:avLst/>
                    </a:prstGeom>
                  </pic:spPr>
                </pic:pic>
              </a:graphicData>
            </a:graphic>
          </wp:inline>
        </w:drawing>
      </w:r>
    </w:p>
    <w:p w:rsidR="004B75BC" w:rsidRDefault="004B75BC">
      <w:pPr>
        <w:spacing w:after="0" w:line="480" w:lineRule="auto"/>
        <w:rPr>
          <w:rFonts w:ascii="Times New Roman" w:eastAsia="Times New Roman" w:hAnsi="Times New Roman" w:cs="Times New Roman"/>
          <w:b/>
          <w:sz w:val="24"/>
          <w:szCs w:val="24"/>
          <w:lang w:val="en-GB" w:eastAsia="en-GB"/>
        </w:rPr>
      </w:pPr>
    </w:p>
    <w:p w:rsidR="004B75BC" w:rsidRDefault="004B75BC">
      <w:pPr>
        <w:spacing w:after="0" w:line="480" w:lineRule="auto"/>
        <w:rPr>
          <w:rFonts w:ascii="Times New Roman" w:eastAsia="Times New Roman" w:hAnsi="Times New Roman" w:cs="Times New Roman"/>
          <w:b/>
          <w:sz w:val="24"/>
          <w:szCs w:val="24"/>
          <w:lang w:val="en-GB" w:eastAsia="en-GB"/>
        </w:rPr>
      </w:pPr>
    </w:p>
    <w:p w:rsidR="004B75BC" w:rsidRDefault="004B75BC">
      <w:pPr>
        <w:spacing w:after="0" w:line="480" w:lineRule="auto"/>
        <w:rPr>
          <w:rFonts w:ascii="Times New Roman" w:eastAsia="Times New Roman" w:hAnsi="Times New Roman" w:cs="Times New Roman"/>
          <w:b/>
          <w:sz w:val="24"/>
          <w:szCs w:val="24"/>
          <w:lang w:val="en-GB" w:eastAsia="en-GB"/>
        </w:rPr>
      </w:pPr>
    </w:p>
    <w:p w:rsidR="007F7729" w:rsidRDefault="007F7729">
      <w:pPr>
        <w:spacing w:after="0" w:line="480" w:lineRule="auto"/>
        <w:rPr>
          <w:rFonts w:ascii="Times New Roman" w:eastAsia="Times New Roman" w:hAnsi="Times New Roman" w:cs="Times New Roman"/>
          <w:b/>
          <w:sz w:val="24"/>
          <w:szCs w:val="24"/>
          <w:lang w:val="en-GB" w:eastAsia="en-GB"/>
        </w:rPr>
      </w:pPr>
    </w:p>
    <w:p w:rsidR="008569B7" w:rsidRDefault="008569B7">
      <w:pPr>
        <w:spacing w:after="0" w:line="480" w:lineRule="auto"/>
        <w:rPr>
          <w:rFonts w:ascii="Times New Roman" w:hAnsi="Times New Roman" w:cs="Times New Roman"/>
          <w:b/>
          <w:sz w:val="20"/>
          <w:szCs w:val="20"/>
        </w:rPr>
      </w:pPr>
    </w:p>
    <w:p w:rsidR="004B75BC" w:rsidRDefault="00A06CC8">
      <w:pPr>
        <w:spacing w:after="0" w:line="48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4B75BC" w:rsidRDefault="004B75BC">
      <w:pPr>
        <w:spacing w:line="480" w:lineRule="auto"/>
        <w:rPr>
          <w:rFonts w:ascii="Times New Roman" w:eastAsia="Times New Roman" w:hAnsi="Times New Roman" w:cs="Times New Roman"/>
          <w:sz w:val="24"/>
          <w:szCs w:val="24"/>
        </w:rPr>
        <w:sectPr w:rsidR="004B75BC">
          <w:type w:val="continuous"/>
          <w:pgSz w:w="12240" w:h="15840"/>
          <w:pgMar w:top="1440" w:right="1440" w:bottom="1440" w:left="1440" w:header="720" w:footer="720" w:gutter="0"/>
          <w:cols w:space="720"/>
          <w:docGrid w:linePitch="360"/>
        </w:sectPr>
      </w:pPr>
    </w:p>
    <w:p w:rsidR="00DC533F" w:rsidRDefault="00A06CC8">
      <w:pPr>
        <w:spacing w:line="480" w:lineRule="auto"/>
        <w:jc w:val="both"/>
        <w:rPr>
          <w:rFonts w:ascii="Times New Roman" w:eastAsia="Times New Roman" w:hAnsi="Times New Roman" w:cs="Times New Roman"/>
          <w:sz w:val="24"/>
          <w:szCs w:val="24"/>
        </w:rPr>
        <w:sectPr w:rsidR="00DC533F" w:rsidSect="00DC533F">
          <w:type w:val="continuous"/>
          <w:pgSz w:w="12240" w:h="15840"/>
          <w:pgMar w:top="1440" w:right="1440" w:bottom="1440" w:left="1440" w:header="720" w:footer="720" w:gutter="0"/>
          <w:cols w:space="720"/>
          <w:docGrid w:linePitch="360"/>
        </w:sectPr>
      </w:pPr>
      <w:r>
        <w:rPr>
          <w:rFonts w:ascii="Times New Roman" w:eastAsia="Times New Roman" w:hAnsi="Times New Roman" w:cs="Times New Roman"/>
          <w:sz w:val="24"/>
          <w:szCs w:val="24"/>
        </w:rPr>
        <w:lastRenderedPageBreak/>
        <w:t xml:space="preserve">Histological examination of liver section for </w:t>
      </w:r>
      <w:proofErr w:type="spellStart"/>
      <w:r>
        <w:rPr>
          <w:rFonts w:ascii="Times New Roman" w:eastAsia="Times New Roman" w:hAnsi="Times New Roman" w:cs="Times New Roman"/>
          <w:sz w:val="24"/>
          <w:szCs w:val="24"/>
        </w:rPr>
        <w:t>Haematoxylin</w:t>
      </w:r>
      <w:proofErr w:type="spellEnd"/>
      <w:r>
        <w:rPr>
          <w:rFonts w:ascii="Times New Roman" w:eastAsia="Times New Roman" w:hAnsi="Times New Roman" w:cs="Times New Roman"/>
          <w:sz w:val="24"/>
          <w:szCs w:val="24"/>
        </w:rPr>
        <w:t xml:space="preserve"> and Eosin staining for general tissue morphology showed normal hepatocy</w:t>
      </w:r>
      <w:r w:rsidR="00403206">
        <w:rPr>
          <w:rFonts w:ascii="Times New Roman" w:eastAsia="Times New Roman" w:hAnsi="Times New Roman" w:cs="Times New Roman"/>
          <w:sz w:val="24"/>
          <w:szCs w:val="24"/>
        </w:rPr>
        <w:t>tes with intact morphologies in</w:t>
      </w:r>
    </w:p>
    <w:p w:rsidR="004B75BC" w:rsidRDefault="00A06CC8">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normal control, group A and the treated groups, group C, D and </w:t>
      </w:r>
      <w:proofErr w:type="spellStart"/>
      <w:r>
        <w:rPr>
          <w:rFonts w:ascii="Times New Roman" w:eastAsia="Times New Roman" w:hAnsi="Times New Roman" w:cs="Times New Roman"/>
          <w:sz w:val="24"/>
          <w:szCs w:val="24"/>
        </w:rPr>
        <w:t>E.when</w:t>
      </w:r>
      <w:proofErr w:type="spellEnd"/>
      <w:r>
        <w:rPr>
          <w:rFonts w:ascii="Times New Roman" w:eastAsia="Times New Roman" w:hAnsi="Times New Roman" w:cs="Times New Roman"/>
          <w:sz w:val="24"/>
          <w:szCs w:val="24"/>
        </w:rPr>
        <w:t xml:space="preserve"> compared with group B. Liver section of group B shows irregular hepatocyte with micro and macro vesicular steatosis, fat deposition obscure the portal triad and the central vein, at hepatocyte, ballooning hepatocyte, vacuolar degeneration. </w:t>
      </w:r>
      <w:proofErr w:type="spellStart"/>
      <w:r>
        <w:rPr>
          <w:rFonts w:ascii="Times New Roman" w:eastAsia="Times New Roman" w:hAnsi="Times New Roman" w:cs="Times New Roman"/>
          <w:sz w:val="24"/>
          <w:szCs w:val="24"/>
        </w:rPr>
        <w:t>Numerou</w:t>
      </w:r>
      <w:proofErr w:type="spellEnd"/>
      <w:r>
        <w:rPr>
          <w:rFonts w:ascii="Times New Roman" w:eastAsia="Times New Roman" w:hAnsi="Times New Roman" w:cs="Times New Roman"/>
          <w:sz w:val="24"/>
          <w:szCs w:val="24"/>
        </w:rPr>
        <w:t xml:space="preserve"> and large fat deposition in the liver and hepatic structure disorganization. The administration of </w:t>
      </w:r>
      <w:r>
        <w:rPr>
          <w:rFonts w:ascii="Times New Roman" w:eastAsia="Times New Roman" w:hAnsi="Times New Roman" w:cs="Times New Roman"/>
          <w:i/>
          <w:sz w:val="24"/>
          <w:szCs w:val="24"/>
        </w:rPr>
        <w:t xml:space="preserve">A. </w:t>
      </w:r>
      <w:proofErr w:type="spellStart"/>
      <w:r>
        <w:rPr>
          <w:rFonts w:ascii="Times New Roman" w:eastAsia="Times New Roman" w:hAnsi="Times New Roman" w:cs="Times New Roman"/>
          <w:i/>
          <w:sz w:val="24"/>
          <w:szCs w:val="24"/>
        </w:rPr>
        <w:t>indica</w:t>
      </w:r>
      <w:proofErr w:type="spellEnd"/>
      <w:r>
        <w:rPr>
          <w:rFonts w:ascii="Times New Roman" w:eastAsia="Times New Roman" w:hAnsi="Times New Roman" w:cs="Times New Roman"/>
          <w:sz w:val="24"/>
          <w:szCs w:val="24"/>
        </w:rPr>
        <w:t xml:space="preserve"> reversed the formation of hepatic fatty deposition in hepatocytes at the doses of 200mg/kg body weight and 400mg/kg body weight of </w:t>
      </w:r>
      <w:proofErr w:type="spellStart"/>
      <w:r>
        <w:rPr>
          <w:rFonts w:ascii="Times New Roman" w:eastAsia="Times New Roman" w:hAnsi="Times New Roman" w:cs="Times New Roman"/>
          <w:i/>
          <w:sz w:val="24"/>
          <w:szCs w:val="24"/>
        </w:rPr>
        <w:t>Azadirachta</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indica</w:t>
      </w:r>
      <w:proofErr w:type="spellEnd"/>
      <w:r>
        <w:rPr>
          <w:rFonts w:ascii="Times New Roman" w:eastAsia="Times New Roman" w:hAnsi="Times New Roman" w:cs="Times New Roman"/>
          <w:sz w:val="24"/>
          <w:szCs w:val="24"/>
        </w:rPr>
        <w:t xml:space="preserve"> leaf extract. Similar observation was reported by (</w:t>
      </w:r>
      <w:proofErr w:type="spellStart"/>
      <w:r>
        <w:rPr>
          <w:rFonts w:ascii="Times New Roman" w:eastAsia="Times New Roman" w:hAnsi="Times New Roman" w:cs="Times New Roman"/>
          <w:sz w:val="24"/>
          <w:szCs w:val="24"/>
        </w:rPr>
        <w:t>Xiaodong</w:t>
      </w:r>
      <w:proofErr w:type="spellEnd"/>
      <w:r>
        <w:rPr>
          <w:rFonts w:ascii="Times New Roman" w:eastAsia="Times New Roman" w:hAnsi="Times New Roman" w:cs="Times New Roman"/>
          <w:sz w:val="24"/>
          <w:szCs w:val="24"/>
        </w:rPr>
        <w:t xml:space="preserve">, 2024), who also observed fat droplet in the histology of liver and its amelioration after treatment with </w:t>
      </w:r>
      <w:proofErr w:type="spellStart"/>
      <w:r>
        <w:rPr>
          <w:rFonts w:ascii="Times New Roman" w:eastAsia="Times New Roman" w:hAnsi="Times New Roman" w:cs="Times New Roman"/>
          <w:i/>
          <w:sz w:val="24"/>
          <w:szCs w:val="24"/>
        </w:rPr>
        <w:t>Hordeum</w:t>
      </w:r>
      <w:proofErr w:type="spellEnd"/>
      <w:r>
        <w:rPr>
          <w:rFonts w:ascii="Times New Roman" w:eastAsia="Times New Roman" w:hAnsi="Times New Roman" w:cs="Times New Roman"/>
          <w:i/>
          <w:sz w:val="24"/>
          <w:szCs w:val="24"/>
        </w:rPr>
        <w:t xml:space="preserve"> vulgare</w:t>
      </w:r>
      <w:r>
        <w:rPr>
          <w:rFonts w:ascii="Times New Roman" w:eastAsia="Times New Roman" w:hAnsi="Times New Roman" w:cs="Times New Roman"/>
          <w:sz w:val="24"/>
          <w:szCs w:val="24"/>
        </w:rPr>
        <w:t xml:space="preserve"> extract. Liver section of group B shows irregular hepatocyte with micro and macro vesicular steatosis, fat deposition obscure the portal triad and the central vein, at hepatocyte, ballooning hepatocyte, vacuolar degeneration. </w:t>
      </w:r>
      <w:proofErr w:type="spellStart"/>
      <w:r>
        <w:rPr>
          <w:rFonts w:ascii="Times New Roman" w:eastAsia="Times New Roman" w:hAnsi="Times New Roman" w:cs="Times New Roman"/>
          <w:sz w:val="24"/>
          <w:szCs w:val="24"/>
        </w:rPr>
        <w:t>Numerou</w:t>
      </w:r>
      <w:proofErr w:type="spellEnd"/>
      <w:r>
        <w:rPr>
          <w:rFonts w:ascii="Times New Roman" w:eastAsia="Times New Roman" w:hAnsi="Times New Roman" w:cs="Times New Roman"/>
          <w:sz w:val="24"/>
          <w:szCs w:val="24"/>
        </w:rPr>
        <w:t xml:space="preserve"> and large fat deposition in the liver and hepatic structure disorganization. The administration of </w:t>
      </w:r>
      <w:r>
        <w:rPr>
          <w:rFonts w:ascii="Times New Roman" w:eastAsia="Times New Roman" w:hAnsi="Times New Roman" w:cs="Times New Roman"/>
          <w:i/>
          <w:sz w:val="24"/>
          <w:szCs w:val="24"/>
        </w:rPr>
        <w:t xml:space="preserve">A. </w:t>
      </w:r>
      <w:proofErr w:type="spellStart"/>
      <w:r>
        <w:rPr>
          <w:rFonts w:ascii="Times New Roman" w:eastAsia="Times New Roman" w:hAnsi="Times New Roman" w:cs="Times New Roman"/>
          <w:i/>
          <w:sz w:val="24"/>
          <w:szCs w:val="24"/>
        </w:rPr>
        <w:t>indica</w:t>
      </w:r>
      <w:proofErr w:type="spellEnd"/>
      <w:r>
        <w:rPr>
          <w:rFonts w:ascii="Times New Roman" w:eastAsia="Times New Roman" w:hAnsi="Times New Roman" w:cs="Times New Roman"/>
          <w:sz w:val="24"/>
          <w:szCs w:val="24"/>
        </w:rPr>
        <w:t xml:space="preserve"> reversed the formation of hepatic fatty deposition in hepatocytes at the doses of 200mg/kg body weight and 400mg/kg body weight of </w:t>
      </w:r>
      <w:r>
        <w:rPr>
          <w:rFonts w:ascii="Times New Roman" w:eastAsia="Times New Roman" w:hAnsi="Times New Roman" w:cs="Times New Roman"/>
          <w:i/>
          <w:sz w:val="24"/>
          <w:szCs w:val="24"/>
        </w:rPr>
        <w:t xml:space="preserve">A. </w:t>
      </w:r>
      <w:proofErr w:type="spellStart"/>
      <w:r>
        <w:rPr>
          <w:rFonts w:ascii="Times New Roman" w:eastAsia="Times New Roman" w:hAnsi="Times New Roman" w:cs="Times New Roman"/>
          <w:i/>
          <w:sz w:val="24"/>
          <w:szCs w:val="24"/>
        </w:rPr>
        <w:t>indica</w:t>
      </w:r>
      <w:proofErr w:type="spellEnd"/>
      <w:r>
        <w:rPr>
          <w:rFonts w:ascii="Times New Roman" w:eastAsia="Times New Roman" w:hAnsi="Times New Roman" w:cs="Times New Roman"/>
          <w:sz w:val="24"/>
          <w:szCs w:val="24"/>
        </w:rPr>
        <w:t xml:space="preserve"> leaf extract. Similar observation was reported by (</w:t>
      </w:r>
      <w:proofErr w:type="spellStart"/>
      <w:r>
        <w:rPr>
          <w:rFonts w:ascii="Times New Roman" w:eastAsia="Times New Roman" w:hAnsi="Times New Roman" w:cs="Times New Roman"/>
          <w:sz w:val="24"/>
          <w:szCs w:val="24"/>
        </w:rPr>
        <w:t>Xiaodong</w:t>
      </w:r>
      <w:proofErr w:type="spellEnd"/>
      <w:r>
        <w:rPr>
          <w:rFonts w:ascii="Times New Roman" w:eastAsia="Times New Roman" w:hAnsi="Times New Roman" w:cs="Times New Roman"/>
          <w:sz w:val="24"/>
          <w:szCs w:val="24"/>
        </w:rPr>
        <w:t xml:space="preserve">, 2024), who also observed fat droplet in the histology of liver and its amelioration after treatment with </w:t>
      </w:r>
      <w:proofErr w:type="spellStart"/>
      <w:r>
        <w:rPr>
          <w:rFonts w:ascii="Times New Roman" w:eastAsia="Times New Roman" w:hAnsi="Times New Roman" w:cs="Times New Roman"/>
          <w:i/>
          <w:sz w:val="24"/>
          <w:szCs w:val="24"/>
        </w:rPr>
        <w:t>Hordeum</w:t>
      </w:r>
      <w:proofErr w:type="spellEnd"/>
      <w:r>
        <w:rPr>
          <w:rFonts w:ascii="Times New Roman" w:eastAsia="Times New Roman" w:hAnsi="Times New Roman" w:cs="Times New Roman"/>
          <w:i/>
          <w:sz w:val="24"/>
          <w:szCs w:val="24"/>
        </w:rPr>
        <w:t xml:space="preserve"> vulgare</w:t>
      </w:r>
      <w:r>
        <w:rPr>
          <w:rFonts w:ascii="Times New Roman" w:eastAsia="Times New Roman" w:hAnsi="Times New Roman" w:cs="Times New Roman"/>
          <w:sz w:val="24"/>
          <w:szCs w:val="24"/>
        </w:rPr>
        <w:t xml:space="preserve"> extract. </w:t>
      </w:r>
    </w:p>
    <w:p w:rsidR="004B75BC" w:rsidRDefault="004B75BC">
      <w:pPr>
        <w:tabs>
          <w:tab w:val="left" w:pos="5940"/>
        </w:tabs>
        <w:spacing w:line="480" w:lineRule="auto"/>
        <w:rPr>
          <w:rFonts w:ascii="Times New Roman" w:eastAsia="Times New Roman" w:hAnsi="Times New Roman" w:cs="Times New Roman"/>
          <w:sz w:val="24"/>
          <w:szCs w:val="24"/>
        </w:rPr>
        <w:sectPr w:rsidR="004B75BC" w:rsidSect="00DC533F">
          <w:type w:val="continuous"/>
          <w:pgSz w:w="12240" w:h="15840"/>
          <w:pgMar w:top="1440" w:right="1440" w:bottom="1440" w:left="1440" w:header="720" w:footer="720" w:gutter="0"/>
          <w:cols w:space="720"/>
          <w:docGrid w:linePitch="360"/>
        </w:sectPr>
      </w:pPr>
    </w:p>
    <w:p w:rsidR="004B75BC" w:rsidRDefault="00A06CC8">
      <w:pPr>
        <w:tabs>
          <w:tab w:val="left" w:pos="5940"/>
        </w:tabs>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DC533F" w:rsidRDefault="00DC533F">
      <w:pPr>
        <w:spacing w:line="480" w:lineRule="auto"/>
        <w:rPr>
          <w:rFonts w:ascii="Times New Roman" w:eastAsia="Times New Roman" w:hAnsi="Times New Roman" w:cs="Times New Roman"/>
          <w:sz w:val="24"/>
          <w:szCs w:val="24"/>
        </w:rPr>
        <w:sectPr w:rsidR="00DC533F" w:rsidSect="00DC533F">
          <w:type w:val="continuous"/>
          <w:pgSz w:w="12240" w:h="15840"/>
          <w:pgMar w:top="1440" w:right="1440" w:bottom="1440" w:left="1440" w:header="720" w:footer="720" w:gutter="0"/>
          <w:cols w:space="720"/>
          <w:docGrid w:linePitch="360"/>
        </w:sectPr>
      </w:pPr>
    </w:p>
    <w:p w:rsidR="004B75BC" w:rsidRDefault="004B75BC">
      <w:pPr>
        <w:spacing w:line="480" w:lineRule="auto"/>
        <w:rPr>
          <w:rFonts w:ascii="Times New Roman" w:eastAsia="Times New Roman" w:hAnsi="Times New Roman" w:cs="Times New Roman"/>
          <w:sz w:val="24"/>
          <w:szCs w:val="24"/>
        </w:rPr>
      </w:pPr>
    </w:p>
    <w:p w:rsidR="004B75BC" w:rsidRDefault="004B75BC">
      <w:pPr>
        <w:spacing w:line="480" w:lineRule="auto"/>
        <w:rPr>
          <w:rFonts w:ascii="Times New Roman" w:eastAsia="Times New Roman" w:hAnsi="Times New Roman" w:cs="Times New Roman"/>
          <w:sz w:val="24"/>
          <w:szCs w:val="24"/>
        </w:rPr>
      </w:pPr>
    </w:p>
    <w:p w:rsidR="004B75BC" w:rsidRDefault="004B75BC">
      <w:pPr>
        <w:spacing w:line="480" w:lineRule="auto"/>
        <w:rPr>
          <w:rFonts w:ascii="Times New Roman" w:eastAsia="Times New Roman" w:hAnsi="Times New Roman" w:cs="Times New Roman"/>
          <w:sz w:val="24"/>
          <w:szCs w:val="24"/>
        </w:rPr>
        <w:sectPr w:rsidR="004B75BC">
          <w:type w:val="continuous"/>
          <w:pgSz w:w="12240" w:h="15840"/>
          <w:pgMar w:top="1440" w:right="1440" w:bottom="1440" w:left="1440" w:header="720" w:footer="720" w:gutter="0"/>
          <w:cols w:space="720"/>
          <w:docGrid w:linePitch="360"/>
        </w:sectPr>
      </w:pPr>
    </w:p>
    <w:p w:rsidR="004B75BC" w:rsidRDefault="00A06CC8">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histology of liver section was observed using Sudan black staining technique and showed normal portal vein, central vein, sinusoid and hepatocyte in group A, C, D and E with light brown </w:t>
      </w:r>
      <w:proofErr w:type="spellStart"/>
      <w:r>
        <w:rPr>
          <w:rFonts w:ascii="Times New Roman" w:eastAsia="Times New Roman" w:hAnsi="Times New Roman" w:cs="Times New Roman"/>
          <w:sz w:val="24"/>
          <w:szCs w:val="24"/>
        </w:rPr>
        <w:lastRenderedPageBreak/>
        <w:t>colouration</w:t>
      </w:r>
      <w:proofErr w:type="spellEnd"/>
      <w:r>
        <w:rPr>
          <w:rFonts w:ascii="Times New Roman" w:eastAsia="Times New Roman" w:hAnsi="Times New Roman" w:cs="Times New Roman"/>
          <w:sz w:val="24"/>
          <w:szCs w:val="24"/>
        </w:rPr>
        <w:t xml:space="preserve"> when compared with group B which showed dark-brown </w:t>
      </w:r>
      <w:proofErr w:type="spellStart"/>
      <w:r>
        <w:rPr>
          <w:rFonts w:ascii="Times New Roman" w:eastAsia="Times New Roman" w:hAnsi="Times New Roman" w:cs="Times New Roman"/>
          <w:sz w:val="24"/>
          <w:szCs w:val="24"/>
        </w:rPr>
        <w:t>colouration</w:t>
      </w:r>
      <w:proofErr w:type="spellEnd"/>
      <w:r>
        <w:rPr>
          <w:rFonts w:ascii="Times New Roman" w:eastAsia="Times New Roman" w:hAnsi="Times New Roman" w:cs="Times New Roman"/>
          <w:sz w:val="24"/>
          <w:szCs w:val="24"/>
        </w:rPr>
        <w:t xml:space="preserve"> of fat deposit at hepatocyte, sinusoid, central vein and whole</w:t>
      </w:r>
      <w:r w:rsidR="001F258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area of liver architecture. </w:t>
      </w:r>
      <w:r w:rsidR="001F2584">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similar report was done by (Sweata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2025) and (</w:t>
      </w:r>
      <w:proofErr w:type="spellStart"/>
      <w:r>
        <w:rPr>
          <w:rFonts w:ascii="Times New Roman" w:eastAsia="Times New Roman" w:hAnsi="Times New Roman" w:cs="Times New Roman"/>
          <w:sz w:val="24"/>
          <w:szCs w:val="24"/>
        </w:rPr>
        <w:t>Saman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2023, who demonstrated fatty deposition in liver using oil red O staining technique and clearance of fat deposition after treatment with </w:t>
      </w:r>
      <w:r>
        <w:rPr>
          <w:rFonts w:ascii="Times New Roman" w:eastAsia="Times New Roman" w:hAnsi="Times New Roman" w:cs="Times New Roman"/>
          <w:i/>
          <w:sz w:val="24"/>
          <w:szCs w:val="24"/>
        </w:rPr>
        <w:t>Naringin.</w:t>
      </w:r>
      <w:r>
        <w:rPr>
          <w:rFonts w:ascii="Times New Roman" w:eastAsia="Times New Roman" w:hAnsi="Times New Roman" w:cs="Times New Roman"/>
          <w:sz w:val="24"/>
          <w:szCs w:val="24"/>
        </w:rPr>
        <w:t xml:space="preserve"> Histological section of kidney for </w:t>
      </w:r>
      <w:proofErr w:type="spellStart"/>
      <w:r>
        <w:rPr>
          <w:rFonts w:ascii="Times New Roman" w:eastAsia="Times New Roman" w:hAnsi="Times New Roman" w:cs="Times New Roman"/>
          <w:sz w:val="24"/>
          <w:szCs w:val="24"/>
        </w:rPr>
        <w:t>Haematoxylin</w:t>
      </w:r>
      <w:proofErr w:type="spellEnd"/>
      <w:r>
        <w:rPr>
          <w:rFonts w:ascii="Times New Roman" w:eastAsia="Times New Roman" w:hAnsi="Times New Roman" w:cs="Times New Roman"/>
          <w:sz w:val="24"/>
          <w:szCs w:val="24"/>
        </w:rPr>
        <w:t xml:space="preserve"> and Eosin staining for general tissue morphology in group A showed normal histology of renal parenchyma with normal glomerulus, proximal convoluted tubule, and bowman’s space. Also, in group B there was renal structure disorganization and renal parenchyma occupied by large and numerous fat (adipose tissue). Glomerulus and tubules have been obscured with large deposition of fats with bowman’s space wider in high-fat diet-induced obese rats. while the group C, D and E showed clearance of fat deposition in the glomerulus, tubules and adipose tissue in renal parenchyma with normal bowman’s space after the administration of </w:t>
      </w:r>
      <w:proofErr w:type="spellStart"/>
      <w:r>
        <w:rPr>
          <w:rFonts w:ascii="Times New Roman" w:eastAsia="Times New Roman" w:hAnsi="Times New Roman" w:cs="Times New Roman"/>
          <w:i/>
          <w:sz w:val="24"/>
          <w:szCs w:val="24"/>
        </w:rPr>
        <w:t>Azadirachta</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indica</w:t>
      </w:r>
      <w:proofErr w:type="spellEnd"/>
      <w:r>
        <w:rPr>
          <w:rFonts w:ascii="Times New Roman" w:eastAsia="Times New Roman" w:hAnsi="Times New Roman" w:cs="Times New Roman"/>
          <w:sz w:val="24"/>
          <w:szCs w:val="24"/>
        </w:rPr>
        <w:t xml:space="preserve"> aqueous leaf extract as well as standard drug administration, This in line with the finding of (Paula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2020) who observed the fat deposit at renal parenchyma and its clearance after treatment with </w:t>
      </w:r>
      <w:proofErr w:type="spellStart"/>
      <w:r>
        <w:rPr>
          <w:rFonts w:ascii="Times New Roman" w:eastAsia="Times New Roman" w:hAnsi="Times New Roman" w:cs="Times New Roman"/>
          <w:i/>
          <w:sz w:val="24"/>
          <w:szCs w:val="24"/>
        </w:rPr>
        <w:t>Jiangtang</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Tiaozhi.</w:t>
      </w:r>
      <w:r>
        <w:rPr>
          <w:rFonts w:ascii="Times New Roman" w:eastAsia="Times New Roman" w:hAnsi="Times New Roman" w:cs="Times New Roman"/>
          <w:sz w:val="24"/>
          <w:szCs w:val="24"/>
        </w:rPr>
        <w:t>The</w:t>
      </w:r>
      <w:proofErr w:type="spellEnd"/>
      <w:r>
        <w:rPr>
          <w:rFonts w:ascii="Times New Roman" w:eastAsia="Times New Roman" w:hAnsi="Times New Roman" w:cs="Times New Roman"/>
          <w:sz w:val="24"/>
          <w:szCs w:val="24"/>
        </w:rPr>
        <w:t xml:space="preserve"> histology of kidney using </w:t>
      </w:r>
      <w:proofErr w:type="spellStart"/>
      <w:r>
        <w:rPr>
          <w:rFonts w:ascii="Times New Roman" w:eastAsia="Times New Roman" w:hAnsi="Times New Roman" w:cs="Times New Roman"/>
          <w:sz w:val="24"/>
          <w:szCs w:val="24"/>
        </w:rPr>
        <w:t>sudan</w:t>
      </w:r>
      <w:proofErr w:type="spellEnd"/>
      <w:r>
        <w:rPr>
          <w:rFonts w:ascii="Times New Roman" w:eastAsia="Times New Roman" w:hAnsi="Times New Roman" w:cs="Times New Roman"/>
          <w:sz w:val="24"/>
          <w:szCs w:val="24"/>
        </w:rPr>
        <w:t xml:space="preserve"> black staining technique showed no dark brown </w:t>
      </w:r>
      <w:proofErr w:type="spellStart"/>
      <w:r>
        <w:rPr>
          <w:rFonts w:ascii="Times New Roman" w:eastAsia="Times New Roman" w:hAnsi="Times New Roman" w:cs="Times New Roman"/>
          <w:sz w:val="24"/>
          <w:szCs w:val="24"/>
        </w:rPr>
        <w:t>colouration</w:t>
      </w:r>
      <w:proofErr w:type="spellEnd"/>
      <w:r>
        <w:rPr>
          <w:rFonts w:ascii="Times New Roman" w:eastAsia="Times New Roman" w:hAnsi="Times New Roman" w:cs="Times New Roman"/>
          <w:sz w:val="24"/>
          <w:szCs w:val="24"/>
        </w:rPr>
        <w:t xml:space="preserve"> at the glomerulus, bowman’s space, and renal tubule in group A and standard drug control group C when compared with group B. However, the treated groups D and E with 200mg/</w:t>
      </w:r>
      <w:proofErr w:type="spellStart"/>
      <w:proofErr w:type="gramStart"/>
      <w:r>
        <w:rPr>
          <w:rFonts w:ascii="Times New Roman" w:eastAsia="Times New Roman" w:hAnsi="Times New Roman" w:cs="Times New Roman"/>
          <w:sz w:val="24"/>
          <w:szCs w:val="24"/>
        </w:rPr>
        <w:t>kgb.w</w:t>
      </w:r>
      <w:proofErr w:type="spellEnd"/>
      <w:proofErr w:type="gramEnd"/>
      <w:r>
        <w:rPr>
          <w:rFonts w:ascii="Times New Roman" w:eastAsia="Times New Roman" w:hAnsi="Times New Roman" w:cs="Times New Roman"/>
          <w:sz w:val="24"/>
          <w:szCs w:val="24"/>
        </w:rPr>
        <w:t xml:space="preserve"> and 400mg/</w:t>
      </w:r>
      <w:proofErr w:type="spellStart"/>
      <w:r>
        <w:rPr>
          <w:rFonts w:ascii="Times New Roman" w:eastAsia="Times New Roman" w:hAnsi="Times New Roman" w:cs="Times New Roman"/>
          <w:sz w:val="24"/>
          <w:szCs w:val="24"/>
        </w:rPr>
        <w:t>kgb.w</w:t>
      </w:r>
      <w:proofErr w:type="spellEnd"/>
      <w:r>
        <w:rPr>
          <w:rFonts w:ascii="Times New Roman" w:eastAsia="Times New Roman" w:hAnsi="Times New Roman" w:cs="Times New Roman"/>
          <w:sz w:val="24"/>
          <w:szCs w:val="24"/>
        </w:rPr>
        <w:t xml:space="preserve"> respectively</w:t>
      </w:r>
      <w:r w:rsidR="001F258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showed no dark brown </w:t>
      </w:r>
      <w:proofErr w:type="spellStart"/>
      <w:r>
        <w:rPr>
          <w:rFonts w:ascii="Times New Roman" w:eastAsia="Times New Roman" w:hAnsi="Times New Roman" w:cs="Times New Roman"/>
          <w:sz w:val="24"/>
          <w:szCs w:val="24"/>
        </w:rPr>
        <w:t>colo</w:t>
      </w:r>
      <w:r w:rsidR="001F2584">
        <w:rPr>
          <w:rFonts w:ascii="Times New Roman" w:eastAsia="Times New Roman" w:hAnsi="Times New Roman" w:cs="Times New Roman"/>
          <w:sz w:val="24"/>
          <w:szCs w:val="24"/>
        </w:rPr>
        <w:t>u</w:t>
      </w:r>
      <w:r>
        <w:rPr>
          <w:rFonts w:ascii="Times New Roman" w:eastAsia="Times New Roman" w:hAnsi="Times New Roman" w:cs="Times New Roman"/>
          <w:sz w:val="24"/>
          <w:szCs w:val="24"/>
        </w:rPr>
        <w:t>ration</w:t>
      </w:r>
      <w:proofErr w:type="spellEnd"/>
      <w:r>
        <w:rPr>
          <w:rFonts w:ascii="Times New Roman" w:eastAsia="Times New Roman" w:hAnsi="Times New Roman" w:cs="Times New Roman"/>
          <w:sz w:val="24"/>
          <w:szCs w:val="24"/>
        </w:rPr>
        <w:t xml:space="preserve"> of fat deposition after the administration of </w:t>
      </w:r>
      <w:r>
        <w:rPr>
          <w:rFonts w:ascii="Times New Roman" w:eastAsia="Times New Roman" w:hAnsi="Times New Roman" w:cs="Times New Roman"/>
          <w:i/>
          <w:sz w:val="24"/>
          <w:szCs w:val="24"/>
        </w:rPr>
        <w:t xml:space="preserve">A. </w:t>
      </w:r>
      <w:proofErr w:type="spellStart"/>
      <w:r>
        <w:rPr>
          <w:rFonts w:ascii="Times New Roman" w:eastAsia="Times New Roman" w:hAnsi="Times New Roman" w:cs="Times New Roman"/>
          <w:i/>
          <w:sz w:val="24"/>
          <w:szCs w:val="24"/>
        </w:rPr>
        <w:t>indica</w:t>
      </w:r>
      <w:proofErr w:type="spellEnd"/>
      <w:r>
        <w:rPr>
          <w:rFonts w:ascii="Times New Roman" w:eastAsia="Times New Roman" w:hAnsi="Times New Roman" w:cs="Times New Roman"/>
          <w:sz w:val="24"/>
          <w:szCs w:val="24"/>
        </w:rPr>
        <w:t xml:space="preserve"> aqueous leaf extract when compared with group B. This </w:t>
      </w:r>
    </w:p>
    <w:p w:rsidR="004B75BC" w:rsidRDefault="004B75BC">
      <w:pPr>
        <w:spacing w:line="480" w:lineRule="auto"/>
        <w:rPr>
          <w:rFonts w:ascii="Times New Roman" w:eastAsia="Times New Roman" w:hAnsi="Times New Roman" w:cs="Times New Roman"/>
          <w:sz w:val="24"/>
          <w:szCs w:val="24"/>
        </w:rPr>
        <w:sectPr w:rsidR="004B75BC" w:rsidSect="00DC533F">
          <w:type w:val="continuous"/>
          <w:pgSz w:w="12240" w:h="15840"/>
          <w:pgMar w:top="1440" w:right="1440" w:bottom="1440" w:left="1440" w:header="720" w:footer="720" w:gutter="0"/>
          <w:cols w:space="720"/>
          <w:docGrid w:linePitch="360"/>
        </w:sectPr>
      </w:pPr>
    </w:p>
    <w:p w:rsidR="00DC533F" w:rsidRDefault="00DC533F" w:rsidP="00DC533F">
      <w:pPr>
        <w:tabs>
          <w:tab w:val="left" w:pos="7871"/>
        </w:tabs>
        <w:spacing w:line="480" w:lineRule="auto"/>
        <w:rPr>
          <w:rFonts w:ascii="Times New Roman" w:eastAsia="Times New Roman" w:hAnsi="Times New Roman" w:cs="Times New Roman"/>
          <w:sz w:val="24"/>
          <w:szCs w:val="24"/>
        </w:rPr>
        <w:sectPr w:rsidR="00DC533F">
          <w:type w:val="continuous"/>
          <w:pgSz w:w="12240" w:h="15840"/>
          <w:pgMar w:top="1440" w:right="1440" w:bottom="1440" w:left="1440" w:header="720" w:footer="720" w:gutter="0"/>
          <w:cols w:space="720"/>
          <w:docGrid w:linePitch="360"/>
        </w:sectPr>
      </w:pPr>
    </w:p>
    <w:p w:rsidR="004B75BC" w:rsidRDefault="00DC533F" w:rsidP="00DC533F">
      <w:pPr>
        <w:tabs>
          <w:tab w:val="left" w:pos="7871"/>
        </w:tabs>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4B75BC" w:rsidRDefault="004B75BC" w:rsidP="00DC533F">
      <w:pPr>
        <w:tabs>
          <w:tab w:val="left" w:pos="7871"/>
        </w:tabs>
        <w:spacing w:line="480" w:lineRule="auto"/>
        <w:rPr>
          <w:rFonts w:ascii="Times New Roman" w:eastAsia="Times New Roman" w:hAnsi="Times New Roman" w:cs="Times New Roman"/>
          <w:sz w:val="24"/>
          <w:szCs w:val="24"/>
        </w:rPr>
        <w:sectPr w:rsidR="004B75BC">
          <w:type w:val="continuous"/>
          <w:pgSz w:w="12240" w:h="15840"/>
          <w:pgMar w:top="1440" w:right="1440" w:bottom="1440" w:left="1440" w:header="720" w:footer="720" w:gutter="0"/>
          <w:cols w:space="720"/>
          <w:docGrid w:linePitch="360"/>
        </w:sectPr>
      </w:pPr>
    </w:p>
    <w:p w:rsidR="004B75BC" w:rsidRDefault="00141041">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finding</w:t>
      </w:r>
      <w:r w:rsidR="00A06CC8">
        <w:rPr>
          <w:rFonts w:ascii="Times New Roman" w:eastAsia="Times New Roman" w:hAnsi="Times New Roman" w:cs="Times New Roman"/>
          <w:sz w:val="24"/>
          <w:szCs w:val="24"/>
        </w:rPr>
        <w:t xml:space="preserve"> in agreement of (Sweata </w:t>
      </w:r>
      <w:r w:rsidR="00A06CC8">
        <w:rPr>
          <w:rFonts w:ascii="Times New Roman" w:eastAsia="Times New Roman" w:hAnsi="Times New Roman" w:cs="Times New Roman"/>
          <w:i/>
          <w:sz w:val="24"/>
          <w:szCs w:val="24"/>
        </w:rPr>
        <w:t>et al.,</w:t>
      </w:r>
      <w:r w:rsidR="00A06CC8">
        <w:rPr>
          <w:rFonts w:ascii="Times New Roman" w:eastAsia="Times New Roman" w:hAnsi="Times New Roman" w:cs="Times New Roman"/>
          <w:sz w:val="24"/>
          <w:szCs w:val="24"/>
        </w:rPr>
        <w:t xml:space="preserve"> 2025) who used Oil red O to stain lipid and clearance of lipid after treatment with </w:t>
      </w:r>
      <w:proofErr w:type="spellStart"/>
      <w:r w:rsidR="00A06CC8">
        <w:rPr>
          <w:rFonts w:ascii="Times New Roman" w:eastAsia="Times New Roman" w:hAnsi="Times New Roman" w:cs="Times New Roman"/>
          <w:i/>
          <w:sz w:val="24"/>
          <w:szCs w:val="24"/>
        </w:rPr>
        <w:t>Syzygium</w:t>
      </w:r>
      <w:proofErr w:type="spellEnd"/>
      <w:r w:rsidR="00A06CC8">
        <w:rPr>
          <w:rFonts w:ascii="Times New Roman" w:eastAsia="Times New Roman" w:hAnsi="Times New Roman" w:cs="Times New Roman"/>
          <w:i/>
          <w:sz w:val="24"/>
          <w:szCs w:val="24"/>
        </w:rPr>
        <w:t xml:space="preserve"> </w:t>
      </w:r>
      <w:proofErr w:type="spellStart"/>
      <w:r w:rsidR="00A06CC8">
        <w:rPr>
          <w:rFonts w:ascii="Times New Roman" w:eastAsia="Times New Roman" w:hAnsi="Times New Roman" w:cs="Times New Roman"/>
          <w:i/>
          <w:sz w:val="24"/>
          <w:szCs w:val="24"/>
        </w:rPr>
        <w:t>aromaticum</w:t>
      </w:r>
      <w:proofErr w:type="spellEnd"/>
      <w:r w:rsidR="00A06CC8">
        <w:rPr>
          <w:rFonts w:ascii="Times New Roman" w:eastAsia="Times New Roman" w:hAnsi="Times New Roman" w:cs="Times New Roman"/>
          <w:sz w:val="24"/>
          <w:szCs w:val="24"/>
        </w:rPr>
        <w:t>.</w:t>
      </w:r>
    </w:p>
    <w:p w:rsidR="00DC533F" w:rsidRDefault="00DC533F">
      <w:pPr>
        <w:spacing w:line="480" w:lineRule="auto"/>
        <w:jc w:val="both"/>
        <w:rPr>
          <w:rFonts w:ascii="Times New Roman" w:eastAsia="Times New Roman" w:hAnsi="Times New Roman" w:cs="Times New Roman"/>
          <w:b/>
          <w:sz w:val="24"/>
          <w:szCs w:val="24"/>
        </w:rPr>
        <w:sectPr w:rsidR="00DC533F" w:rsidSect="00DC533F">
          <w:type w:val="continuous"/>
          <w:pgSz w:w="12240" w:h="15840"/>
          <w:pgMar w:top="1440" w:right="1440" w:bottom="1440" w:left="1440" w:header="720" w:footer="720" w:gutter="0"/>
          <w:cols w:space="720"/>
          <w:docGrid w:linePitch="360"/>
        </w:sectPr>
      </w:pPr>
    </w:p>
    <w:p w:rsidR="00DC533F" w:rsidRDefault="00DC533F">
      <w:pPr>
        <w:spacing w:line="480" w:lineRule="auto"/>
        <w:jc w:val="both"/>
        <w:rPr>
          <w:rFonts w:ascii="Times New Roman" w:eastAsia="Times New Roman" w:hAnsi="Times New Roman" w:cs="Times New Roman"/>
          <w:b/>
          <w:sz w:val="24"/>
          <w:szCs w:val="24"/>
        </w:rPr>
      </w:pPr>
    </w:p>
    <w:p w:rsidR="00DC533F" w:rsidRDefault="00DC533F">
      <w:pPr>
        <w:spacing w:line="480" w:lineRule="auto"/>
        <w:jc w:val="both"/>
        <w:rPr>
          <w:rFonts w:ascii="Times New Roman" w:eastAsia="Times New Roman" w:hAnsi="Times New Roman" w:cs="Times New Roman"/>
          <w:b/>
          <w:sz w:val="24"/>
          <w:szCs w:val="24"/>
        </w:rPr>
      </w:pPr>
    </w:p>
    <w:p w:rsidR="00DC533F" w:rsidRDefault="00DC533F">
      <w:pPr>
        <w:spacing w:line="480" w:lineRule="auto"/>
        <w:jc w:val="both"/>
        <w:rPr>
          <w:rFonts w:ascii="Times New Roman" w:eastAsia="Times New Roman" w:hAnsi="Times New Roman" w:cs="Times New Roman"/>
          <w:b/>
          <w:sz w:val="24"/>
          <w:szCs w:val="24"/>
        </w:rPr>
        <w:sectPr w:rsidR="00DC533F">
          <w:type w:val="continuous"/>
          <w:pgSz w:w="12240" w:h="15840"/>
          <w:pgMar w:top="1440" w:right="1440" w:bottom="1440" w:left="1440" w:header="720" w:footer="720" w:gutter="0"/>
          <w:cols w:num="2" w:space="720"/>
          <w:docGrid w:linePitch="360"/>
        </w:sectPr>
      </w:pPr>
    </w:p>
    <w:p w:rsidR="004B75BC" w:rsidRDefault="00A06CC8">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CONCLUSION</w:t>
      </w:r>
      <w:r>
        <w:rPr>
          <w:rFonts w:ascii="Times New Roman" w:eastAsia="Times New Roman" w:hAnsi="Times New Roman" w:cs="Times New Roman"/>
          <w:b/>
          <w:sz w:val="24"/>
          <w:szCs w:val="24"/>
        </w:rPr>
        <w:tab/>
      </w:r>
    </w:p>
    <w:p w:rsidR="004B75BC" w:rsidRDefault="00A06CC8">
      <w:pPr>
        <w:tabs>
          <w:tab w:val="left" w:pos="336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 treatment with </w:t>
      </w:r>
      <w:proofErr w:type="spellStart"/>
      <w:r>
        <w:rPr>
          <w:rFonts w:ascii="Times New Roman" w:hAnsi="Times New Roman" w:cs="Times New Roman"/>
          <w:i/>
          <w:sz w:val="24"/>
          <w:szCs w:val="24"/>
        </w:rPr>
        <w:t>Azadirachta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indica</w:t>
      </w:r>
      <w:proofErr w:type="spellEnd"/>
      <w:r>
        <w:rPr>
          <w:rFonts w:ascii="Times New Roman" w:hAnsi="Times New Roman" w:cs="Times New Roman"/>
          <w:sz w:val="24"/>
          <w:szCs w:val="24"/>
        </w:rPr>
        <w:t xml:space="preserve"> could ameliorate histopathological alterations of liver and kidney in obese rats. Thus, </w:t>
      </w:r>
      <w:proofErr w:type="spellStart"/>
      <w:r>
        <w:rPr>
          <w:rFonts w:ascii="Times New Roman" w:hAnsi="Times New Roman" w:cs="Times New Roman"/>
          <w:i/>
          <w:sz w:val="24"/>
          <w:szCs w:val="24"/>
        </w:rPr>
        <w:t>Azadirachta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indica</w:t>
      </w:r>
      <w:proofErr w:type="spellEnd"/>
      <w:r>
        <w:rPr>
          <w:rFonts w:ascii="Times New Roman" w:hAnsi="Times New Roman" w:cs="Times New Roman"/>
          <w:sz w:val="24"/>
          <w:szCs w:val="24"/>
        </w:rPr>
        <w:t xml:space="preserve"> could be useful in the treatment of obesity and its related disorders.</w:t>
      </w:r>
    </w:p>
    <w:p w:rsidR="004B75BC" w:rsidRDefault="004B75BC">
      <w:pPr>
        <w:tabs>
          <w:tab w:val="left" w:pos="2986"/>
        </w:tabs>
        <w:spacing w:after="0" w:line="480" w:lineRule="auto"/>
        <w:rPr>
          <w:rFonts w:ascii="Times New Roman" w:eastAsia="Times New Roman" w:hAnsi="Times New Roman" w:cs="Times New Roman"/>
          <w:sz w:val="24"/>
          <w:szCs w:val="24"/>
        </w:rPr>
        <w:sectPr w:rsidR="004B75BC" w:rsidSect="00DC533F">
          <w:type w:val="continuous"/>
          <w:pgSz w:w="12240" w:h="15840"/>
          <w:pgMar w:top="1440" w:right="1440" w:bottom="1440" w:left="1440" w:header="720" w:footer="720" w:gutter="0"/>
          <w:cols w:space="720"/>
          <w:docGrid w:linePitch="360"/>
        </w:sectPr>
      </w:pPr>
    </w:p>
    <w:p w:rsidR="00DC533F" w:rsidRDefault="00DC533F">
      <w:pPr>
        <w:tabs>
          <w:tab w:val="left" w:pos="2986"/>
        </w:tabs>
        <w:spacing w:after="0" w:line="480" w:lineRule="auto"/>
        <w:rPr>
          <w:rFonts w:ascii="Times New Roman" w:eastAsia="Times New Roman" w:hAnsi="Times New Roman" w:cs="Times New Roman"/>
          <w:sz w:val="24"/>
          <w:szCs w:val="24"/>
        </w:rPr>
        <w:sectPr w:rsidR="00DC533F">
          <w:type w:val="continuous"/>
          <w:pgSz w:w="12240" w:h="15840"/>
          <w:pgMar w:top="1440" w:right="1440" w:bottom="1440" w:left="1440" w:header="720" w:footer="720" w:gutter="0"/>
          <w:cols w:space="720"/>
          <w:docGrid w:linePitch="360"/>
        </w:sectPr>
      </w:pPr>
    </w:p>
    <w:p w:rsidR="004B75BC" w:rsidRDefault="00A06CC8">
      <w:pPr>
        <w:tabs>
          <w:tab w:val="left" w:pos="2986"/>
        </w:tabs>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4B75BC" w:rsidRDefault="00A06CC8">
      <w:pPr>
        <w:tabs>
          <w:tab w:val="center" w:pos="4680"/>
        </w:tabs>
        <w:rPr>
          <w:rFonts w:ascii="Times New Roman" w:hAnsi="Times New Roman" w:cs="Times New Roman"/>
          <w:sz w:val="24"/>
          <w:szCs w:val="24"/>
        </w:rPr>
      </w:pPr>
      <w:r>
        <w:rPr>
          <w:sz w:val="24"/>
          <w:szCs w:val="24"/>
        </w:rPr>
        <w:t xml:space="preserve">                                                                 </w:t>
      </w:r>
    </w:p>
    <w:p w:rsidR="00692064" w:rsidRPr="00692064" w:rsidRDefault="00692064" w:rsidP="00692064">
      <w:pPr>
        <w:rPr>
          <w:rFonts w:ascii="Times New Roman" w:hAnsi="Times New Roman" w:cs="Times New Roman"/>
          <w:sz w:val="24"/>
          <w:szCs w:val="24"/>
        </w:rPr>
      </w:pPr>
      <w:r w:rsidRPr="00692064">
        <w:rPr>
          <w:rFonts w:ascii="Times New Roman" w:hAnsi="Times New Roman" w:cs="Times New Roman"/>
          <w:sz w:val="24"/>
          <w:szCs w:val="24"/>
        </w:rPr>
        <w:t xml:space="preserve">Abbreviations: </w:t>
      </w:r>
      <w:r w:rsidRPr="00692064">
        <w:rPr>
          <w:rFonts w:ascii="Times New Roman" w:hAnsi="Times New Roman" w:cs="Times New Roman"/>
          <w:b/>
          <w:sz w:val="24"/>
          <w:szCs w:val="24"/>
        </w:rPr>
        <w:t>FDA</w:t>
      </w:r>
      <w:r w:rsidRPr="00692064">
        <w:rPr>
          <w:rFonts w:ascii="Times New Roman" w:hAnsi="Times New Roman" w:cs="Times New Roman"/>
          <w:sz w:val="24"/>
          <w:szCs w:val="24"/>
        </w:rPr>
        <w:t xml:space="preserve">=Drug Administration, </w:t>
      </w:r>
      <w:r w:rsidRPr="00692064">
        <w:rPr>
          <w:rFonts w:ascii="Times New Roman" w:hAnsi="Times New Roman" w:cs="Times New Roman"/>
          <w:b/>
          <w:sz w:val="24"/>
          <w:szCs w:val="24"/>
        </w:rPr>
        <w:t>H&amp;E=</w:t>
      </w:r>
      <w:r w:rsidRPr="00692064">
        <w:rPr>
          <w:rFonts w:ascii="Times New Roman" w:hAnsi="Times New Roman" w:cs="Times New Roman"/>
          <w:sz w:val="24"/>
          <w:szCs w:val="24"/>
        </w:rPr>
        <w:t xml:space="preserve"> hematoxylin and eosin, </w:t>
      </w:r>
      <w:r w:rsidRPr="00692064">
        <w:rPr>
          <w:rFonts w:ascii="Times New Roman" w:hAnsi="Times New Roman" w:cs="Times New Roman"/>
          <w:b/>
          <w:sz w:val="24"/>
          <w:szCs w:val="24"/>
        </w:rPr>
        <w:t xml:space="preserve">BW1 = </w:t>
      </w:r>
      <w:r w:rsidRPr="00692064">
        <w:rPr>
          <w:rFonts w:ascii="Times New Roman" w:hAnsi="Times New Roman" w:cs="Times New Roman"/>
          <w:sz w:val="24"/>
          <w:szCs w:val="24"/>
        </w:rPr>
        <w:t>Initial Body Weight</w:t>
      </w:r>
      <w:r w:rsidRPr="00692064">
        <w:rPr>
          <w:rFonts w:ascii="Times New Roman" w:hAnsi="Times New Roman" w:cs="Times New Roman"/>
          <w:b/>
          <w:sz w:val="24"/>
          <w:szCs w:val="24"/>
        </w:rPr>
        <w:t xml:space="preserve">, BW2 = </w:t>
      </w:r>
      <w:r w:rsidRPr="00692064">
        <w:rPr>
          <w:rFonts w:ascii="Times New Roman" w:hAnsi="Times New Roman" w:cs="Times New Roman"/>
          <w:sz w:val="24"/>
          <w:szCs w:val="24"/>
        </w:rPr>
        <w:t>Body Weight after induction and</w:t>
      </w:r>
      <w:r w:rsidRPr="00692064">
        <w:rPr>
          <w:rFonts w:ascii="Times New Roman" w:hAnsi="Times New Roman" w:cs="Times New Roman"/>
          <w:b/>
          <w:sz w:val="24"/>
          <w:szCs w:val="24"/>
        </w:rPr>
        <w:t xml:space="preserve"> BW3 = </w:t>
      </w:r>
      <w:r w:rsidRPr="00692064">
        <w:rPr>
          <w:rFonts w:ascii="Times New Roman" w:hAnsi="Times New Roman" w:cs="Times New Roman"/>
          <w:sz w:val="24"/>
          <w:szCs w:val="24"/>
        </w:rPr>
        <w:t>Body Weight after treatment</w:t>
      </w:r>
      <w:r w:rsidRPr="00692064">
        <w:rPr>
          <w:rFonts w:ascii="Times New Roman" w:hAnsi="Times New Roman" w:cs="Times New Roman"/>
          <w:b/>
          <w:sz w:val="24"/>
          <w:szCs w:val="24"/>
        </w:rPr>
        <w:t xml:space="preserve"> BMI 1 = </w:t>
      </w:r>
      <w:r w:rsidRPr="00692064">
        <w:rPr>
          <w:rFonts w:ascii="Times New Roman" w:hAnsi="Times New Roman" w:cs="Times New Roman"/>
          <w:sz w:val="24"/>
          <w:szCs w:val="24"/>
        </w:rPr>
        <w:t>Initial Body mass Index</w:t>
      </w:r>
      <w:r w:rsidRPr="00692064">
        <w:rPr>
          <w:rFonts w:ascii="Times New Roman" w:hAnsi="Times New Roman" w:cs="Times New Roman"/>
          <w:b/>
          <w:sz w:val="24"/>
          <w:szCs w:val="24"/>
        </w:rPr>
        <w:t xml:space="preserve">, BMI2 = </w:t>
      </w:r>
      <w:r w:rsidRPr="00692064">
        <w:rPr>
          <w:rFonts w:ascii="Times New Roman" w:hAnsi="Times New Roman" w:cs="Times New Roman"/>
          <w:sz w:val="24"/>
          <w:szCs w:val="24"/>
        </w:rPr>
        <w:t>Body mass Index after induction and</w:t>
      </w:r>
      <w:r w:rsidRPr="00692064">
        <w:rPr>
          <w:rFonts w:ascii="Times New Roman" w:hAnsi="Times New Roman" w:cs="Times New Roman"/>
          <w:b/>
          <w:sz w:val="24"/>
          <w:szCs w:val="24"/>
        </w:rPr>
        <w:t xml:space="preserve"> BMI3 =</w:t>
      </w:r>
      <w:r w:rsidRPr="00692064">
        <w:rPr>
          <w:rFonts w:ascii="Times New Roman" w:hAnsi="Times New Roman" w:cs="Times New Roman"/>
          <w:sz w:val="24"/>
          <w:szCs w:val="24"/>
        </w:rPr>
        <w:t xml:space="preserve"> Body mass Index after treatment</w:t>
      </w:r>
      <w:r w:rsidRPr="00692064">
        <w:rPr>
          <w:rFonts w:ascii="Times New Roman" w:hAnsi="Times New Roman" w:cs="Times New Roman"/>
          <w:b/>
          <w:sz w:val="24"/>
          <w:szCs w:val="24"/>
        </w:rPr>
        <w:t xml:space="preserve"> AC1 = </w:t>
      </w:r>
      <w:r w:rsidRPr="00692064">
        <w:rPr>
          <w:rFonts w:ascii="Times New Roman" w:hAnsi="Times New Roman" w:cs="Times New Roman"/>
          <w:sz w:val="24"/>
          <w:szCs w:val="24"/>
        </w:rPr>
        <w:t>Initial Abdominal circumference</w:t>
      </w:r>
      <w:r w:rsidRPr="00692064">
        <w:rPr>
          <w:rFonts w:ascii="Times New Roman" w:hAnsi="Times New Roman" w:cs="Times New Roman"/>
          <w:b/>
          <w:sz w:val="24"/>
          <w:szCs w:val="24"/>
        </w:rPr>
        <w:t xml:space="preserve">, AC 2 = </w:t>
      </w:r>
      <w:r w:rsidRPr="00692064">
        <w:rPr>
          <w:rFonts w:ascii="Times New Roman" w:hAnsi="Times New Roman" w:cs="Times New Roman"/>
          <w:sz w:val="24"/>
          <w:szCs w:val="24"/>
        </w:rPr>
        <w:t>Abdominal circumference after inductionand</w:t>
      </w:r>
      <w:r w:rsidRPr="00692064">
        <w:rPr>
          <w:rFonts w:ascii="Times New Roman" w:hAnsi="Times New Roman" w:cs="Times New Roman"/>
          <w:b/>
          <w:sz w:val="24"/>
          <w:szCs w:val="24"/>
        </w:rPr>
        <w:t xml:space="preserve">AC3 = </w:t>
      </w:r>
      <w:r w:rsidRPr="00692064">
        <w:rPr>
          <w:rFonts w:ascii="Times New Roman" w:hAnsi="Times New Roman" w:cs="Times New Roman"/>
          <w:sz w:val="24"/>
          <w:szCs w:val="24"/>
        </w:rPr>
        <w:t xml:space="preserve">Abdominal circumference after treatment. </w:t>
      </w:r>
      <w:r w:rsidRPr="00692064">
        <w:rPr>
          <w:rFonts w:ascii="Times New Roman" w:hAnsi="Times New Roman" w:cs="Times New Roman"/>
          <w:b/>
          <w:sz w:val="24"/>
          <w:szCs w:val="24"/>
          <w:lang w:val="en-GB"/>
        </w:rPr>
        <w:t>ANOVA=</w:t>
      </w:r>
      <w:r w:rsidRPr="00692064">
        <w:rPr>
          <w:rFonts w:ascii="Times New Roman" w:hAnsi="Times New Roman" w:cs="Times New Roman"/>
          <w:sz w:val="24"/>
          <w:szCs w:val="24"/>
          <w:lang w:val="en-GB"/>
        </w:rPr>
        <w:t xml:space="preserve"> Analysis of variance. </w:t>
      </w:r>
      <w:r w:rsidRPr="00692064">
        <w:rPr>
          <w:rFonts w:ascii="Times New Roman" w:hAnsi="Times New Roman" w:cs="Times New Roman"/>
          <w:b/>
          <w:sz w:val="24"/>
          <w:szCs w:val="24"/>
          <w:lang w:val="en-GB"/>
        </w:rPr>
        <w:t>HFD</w:t>
      </w:r>
      <w:r w:rsidRPr="00692064">
        <w:rPr>
          <w:rFonts w:ascii="Times New Roman" w:hAnsi="Times New Roman" w:cs="Times New Roman"/>
          <w:sz w:val="24"/>
          <w:szCs w:val="24"/>
          <w:lang w:val="en-GB"/>
        </w:rPr>
        <w:t xml:space="preserve">= high-fat diet.  </w:t>
      </w:r>
      <w:r w:rsidRPr="00692064">
        <w:rPr>
          <w:rFonts w:ascii="Times New Roman" w:hAnsi="Times New Roman" w:cs="Times New Roman"/>
          <w:i/>
          <w:sz w:val="24"/>
          <w:szCs w:val="24"/>
          <w:lang w:val="en-GB"/>
        </w:rPr>
        <w:t xml:space="preserve">A. </w:t>
      </w:r>
      <w:proofErr w:type="spellStart"/>
      <w:r w:rsidRPr="00692064">
        <w:rPr>
          <w:rFonts w:ascii="Times New Roman" w:hAnsi="Times New Roman" w:cs="Times New Roman"/>
          <w:i/>
          <w:sz w:val="24"/>
          <w:szCs w:val="24"/>
          <w:lang w:val="en-GB"/>
        </w:rPr>
        <w:t>indica</w:t>
      </w:r>
      <w:proofErr w:type="spellEnd"/>
      <w:r w:rsidRPr="00692064">
        <w:rPr>
          <w:rFonts w:ascii="Times New Roman" w:hAnsi="Times New Roman" w:cs="Times New Roman"/>
          <w:i/>
          <w:sz w:val="24"/>
          <w:szCs w:val="24"/>
          <w:lang w:val="en-GB"/>
        </w:rPr>
        <w:t xml:space="preserve"> </w:t>
      </w:r>
      <w:r w:rsidRPr="00692064">
        <w:rPr>
          <w:rFonts w:ascii="Times New Roman" w:hAnsi="Times New Roman" w:cs="Times New Roman"/>
          <w:sz w:val="24"/>
          <w:szCs w:val="24"/>
          <w:lang w:val="en-GB"/>
        </w:rPr>
        <w:t xml:space="preserve">= </w:t>
      </w:r>
      <w:proofErr w:type="spellStart"/>
      <w:r w:rsidRPr="00692064">
        <w:rPr>
          <w:rFonts w:ascii="Times New Roman" w:hAnsi="Times New Roman" w:cs="Times New Roman"/>
          <w:sz w:val="24"/>
          <w:szCs w:val="24"/>
          <w:lang w:val="en-GB"/>
        </w:rPr>
        <w:t>Azadirachta</w:t>
      </w:r>
      <w:proofErr w:type="spellEnd"/>
      <w:r w:rsidRPr="00692064">
        <w:rPr>
          <w:rFonts w:ascii="Times New Roman" w:hAnsi="Times New Roman" w:cs="Times New Roman"/>
          <w:i/>
          <w:sz w:val="24"/>
          <w:szCs w:val="24"/>
        </w:rPr>
        <w:t xml:space="preserve"> </w:t>
      </w:r>
      <w:proofErr w:type="spellStart"/>
      <w:r w:rsidRPr="00692064">
        <w:rPr>
          <w:rFonts w:ascii="Times New Roman" w:hAnsi="Times New Roman" w:cs="Times New Roman"/>
          <w:i/>
          <w:sz w:val="24"/>
          <w:szCs w:val="24"/>
        </w:rPr>
        <w:t>indica</w:t>
      </w:r>
      <w:proofErr w:type="spellEnd"/>
    </w:p>
    <w:p w:rsidR="00692064" w:rsidRDefault="00692064" w:rsidP="00692064">
      <w:pPr>
        <w:tabs>
          <w:tab w:val="left" w:pos="7402"/>
        </w:tabs>
        <w:spacing w:line="480" w:lineRule="auto"/>
        <w:rPr>
          <w:rFonts w:ascii="Times New Roman" w:eastAsia="SimSun" w:hAnsi="Times New Roman" w:cs="Times New Roman"/>
          <w:b/>
          <w:bCs/>
          <w:sz w:val="24"/>
          <w:szCs w:val="24"/>
        </w:rPr>
      </w:pPr>
      <w:r>
        <w:rPr>
          <w:rFonts w:ascii="Times New Roman" w:eastAsia="SimSun" w:hAnsi="Times New Roman" w:cs="Times New Roman"/>
          <w:b/>
          <w:bCs/>
          <w:sz w:val="24"/>
          <w:szCs w:val="24"/>
        </w:rPr>
        <w:t>Ethical Approval</w:t>
      </w:r>
    </w:p>
    <w:p w:rsidR="00692064" w:rsidRDefault="00692064" w:rsidP="00692064">
      <w:pPr>
        <w:spacing w:line="480" w:lineRule="auto"/>
        <w:jc w:val="both"/>
        <w:rPr>
          <w:rFonts w:ascii="Times New Roman" w:eastAsia="SimSun" w:hAnsi="Times New Roman" w:cs="Times New Roman"/>
          <w:b/>
          <w:bCs/>
          <w:sz w:val="24"/>
          <w:szCs w:val="24"/>
        </w:rPr>
      </w:pPr>
      <w:r>
        <w:rPr>
          <w:rFonts w:ascii="Times New Roman" w:eastAsia="Times New Roman" w:hAnsi="Times New Roman" w:cs="Times New Roman"/>
          <w:bCs/>
          <w:sz w:val="24"/>
          <w:szCs w:val="24"/>
        </w:rPr>
        <w:t xml:space="preserve">The protocol of this study was approved by Ethics and Research Committee of Department of Health and Biomedical Research Ethics Committee (HBREC) with HBREC/25/000 number, </w:t>
      </w:r>
      <w:proofErr w:type="spellStart"/>
      <w:r>
        <w:rPr>
          <w:rFonts w:ascii="Times New Roman" w:eastAsia="Times New Roman" w:hAnsi="Times New Roman" w:cs="Times New Roman"/>
          <w:bCs/>
          <w:sz w:val="24"/>
          <w:szCs w:val="24"/>
        </w:rPr>
        <w:t>Usmanu</w:t>
      </w:r>
      <w:proofErr w:type="spellEnd"/>
      <w:r>
        <w:rPr>
          <w:rFonts w:ascii="Times New Roman" w:eastAsia="Times New Roman" w:hAnsi="Times New Roman" w:cs="Times New Roman"/>
          <w:bCs/>
          <w:sz w:val="24"/>
          <w:szCs w:val="24"/>
        </w:rPr>
        <w:t xml:space="preserve"> </w:t>
      </w:r>
      <w:proofErr w:type="spellStart"/>
      <w:r>
        <w:rPr>
          <w:rFonts w:ascii="Times New Roman" w:eastAsia="Times New Roman" w:hAnsi="Times New Roman" w:cs="Times New Roman"/>
          <w:bCs/>
          <w:sz w:val="24"/>
          <w:szCs w:val="24"/>
        </w:rPr>
        <w:t>Danfodiyo</w:t>
      </w:r>
      <w:proofErr w:type="spellEnd"/>
      <w:r>
        <w:rPr>
          <w:rFonts w:ascii="Times New Roman" w:eastAsia="Times New Roman" w:hAnsi="Times New Roman" w:cs="Times New Roman"/>
          <w:bCs/>
          <w:sz w:val="24"/>
          <w:szCs w:val="24"/>
        </w:rPr>
        <w:t xml:space="preserve"> University Sokoto.</w:t>
      </w:r>
    </w:p>
    <w:p w:rsidR="004B75BC" w:rsidRDefault="004B75BC">
      <w:pPr>
        <w:ind w:left="720" w:hanging="720"/>
        <w:rPr>
          <w:rFonts w:ascii="Times New Roman" w:hAnsi="Times New Roman" w:cs="Times New Roman"/>
          <w:iCs/>
          <w:sz w:val="24"/>
          <w:szCs w:val="24"/>
        </w:rPr>
      </w:pPr>
    </w:p>
    <w:p w:rsidR="004B75BC" w:rsidRDefault="00A06CC8">
      <w:pPr>
        <w:tabs>
          <w:tab w:val="left" w:pos="7131"/>
        </w:tabs>
        <w:spacing w:line="240" w:lineRule="auto"/>
        <w:ind w:left="720" w:hanging="720"/>
        <w:jc w:val="both"/>
        <w:rPr>
          <w:rFonts w:ascii="Times New Roman" w:hAnsi="Times New Roman" w:cs="Times New Roman"/>
          <w:kern w:val="2"/>
          <w:highlight w:val="yellow"/>
        </w:rPr>
      </w:pPr>
      <w:r>
        <w:rPr>
          <w:rFonts w:ascii="Times New Roman" w:hAnsi="Times New Roman" w:cs="Times New Roman"/>
          <w:sz w:val="24"/>
          <w:szCs w:val="24"/>
        </w:rPr>
        <w:tab/>
      </w:r>
      <w:bookmarkStart w:id="0" w:name="_Hlk198031404"/>
      <w:bookmarkStart w:id="1" w:name="_Hlk219125673"/>
    </w:p>
    <w:p w:rsidR="004B75BC" w:rsidRDefault="004B75BC">
      <w:pPr>
        <w:spacing w:after="0" w:line="240" w:lineRule="auto"/>
        <w:rPr>
          <w:rFonts w:ascii="Times New Roman" w:hAnsi="Times New Roman" w:cs="Times New Roman"/>
          <w:kern w:val="2"/>
          <w:highlight w:val="yellow"/>
        </w:rPr>
      </w:pPr>
    </w:p>
    <w:bookmarkEnd w:id="0"/>
    <w:p w:rsidR="00692064" w:rsidRDefault="00692064">
      <w:pPr>
        <w:spacing w:after="200" w:line="276" w:lineRule="auto"/>
        <w:rPr>
          <w:rFonts w:ascii="Times New Roman" w:hAnsi="Times New Roman" w:cs="Times New Roman"/>
          <w:sz w:val="28"/>
        </w:rPr>
      </w:pPr>
      <w:r w:rsidRPr="00692064">
        <w:rPr>
          <w:rFonts w:ascii="Times New Roman" w:hAnsi="Times New Roman" w:cs="Times New Roman"/>
          <w:sz w:val="28"/>
        </w:rPr>
        <w:t>Disclaimer (Artificial intelligence)</w:t>
      </w:r>
    </w:p>
    <w:p w:rsidR="004B75BC" w:rsidRPr="00DC533F" w:rsidRDefault="00692064">
      <w:pPr>
        <w:spacing w:after="200" w:line="276" w:lineRule="auto"/>
        <w:rPr>
          <w:rFonts w:ascii="Times New Roman" w:hAnsi="Times New Roman" w:cs="Times New Roman"/>
          <w:sz w:val="28"/>
        </w:rPr>
      </w:pPr>
      <w:r w:rsidRPr="00692064">
        <w:rPr>
          <w:rFonts w:ascii="Times New Roman" w:hAnsi="Times New Roman" w:cs="Times New Roman"/>
          <w:sz w:val="28"/>
        </w:rPr>
        <w:t>Author(s) hereby declare</w:t>
      </w:r>
      <w:r w:rsidR="00A06CC8" w:rsidRPr="00DC533F">
        <w:rPr>
          <w:rFonts w:ascii="Times New Roman" w:hAnsi="Times New Roman" w:cs="Times New Roman"/>
          <w:sz w:val="28"/>
        </w:rPr>
        <w:t xml:space="preserve"> that no generative Al technologies such as </w:t>
      </w:r>
      <w:proofErr w:type="spellStart"/>
      <w:proofErr w:type="gramStart"/>
      <w:r w:rsidR="00A06CC8" w:rsidRPr="00DC533F">
        <w:rPr>
          <w:rFonts w:ascii="Times New Roman" w:hAnsi="Times New Roman" w:cs="Times New Roman"/>
          <w:sz w:val="28"/>
        </w:rPr>
        <w:t>ChatGPT,COPILOT</w:t>
      </w:r>
      <w:proofErr w:type="spellEnd"/>
      <w:proofErr w:type="gramEnd"/>
      <w:r w:rsidR="00A06CC8" w:rsidRPr="00DC533F">
        <w:rPr>
          <w:rFonts w:ascii="Times New Roman" w:hAnsi="Times New Roman" w:cs="Times New Roman"/>
          <w:sz w:val="28"/>
        </w:rPr>
        <w:t>, Large Language Model and text-to-image generators have been used during the writing or editing of this manuscript</w:t>
      </w:r>
    </w:p>
    <w:bookmarkEnd w:id="1"/>
    <w:p w:rsidR="00F9182D" w:rsidRDefault="00DC533F">
      <w:pPr>
        <w:rPr>
          <w:rFonts w:ascii="Times New Roman" w:hAnsi="Times New Roman" w:cs="Times New Roman"/>
          <w:sz w:val="24"/>
          <w:szCs w:val="24"/>
        </w:rPr>
      </w:pPr>
      <w:r>
        <w:rPr>
          <w:rFonts w:ascii="Times New Roman" w:hAnsi="Times New Roman" w:cs="Times New Roman"/>
          <w:sz w:val="24"/>
          <w:szCs w:val="24"/>
        </w:rPr>
        <w:t xml:space="preserve">        </w:t>
      </w:r>
    </w:p>
    <w:p w:rsidR="00F9182D" w:rsidRDefault="00F9182D">
      <w:pPr>
        <w:rPr>
          <w:rFonts w:ascii="Times New Roman" w:hAnsi="Times New Roman" w:cs="Times New Roman"/>
          <w:sz w:val="24"/>
          <w:szCs w:val="24"/>
        </w:rPr>
      </w:pPr>
    </w:p>
    <w:p w:rsidR="00F9182D" w:rsidRDefault="00F9182D">
      <w:pPr>
        <w:rPr>
          <w:rFonts w:ascii="Times New Roman" w:hAnsi="Times New Roman" w:cs="Times New Roman"/>
          <w:sz w:val="24"/>
          <w:szCs w:val="24"/>
        </w:rPr>
        <w:sectPr w:rsidR="00F9182D">
          <w:type w:val="continuous"/>
          <w:pgSz w:w="12240" w:h="15840"/>
          <w:pgMar w:top="1440" w:right="1440" w:bottom="1440" w:left="1440" w:header="720" w:footer="720" w:gutter="0"/>
          <w:cols w:space="720"/>
          <w:docGrid w:linePitch="360"/>
        </w:sectPr>
      </w:pPr>
    </w:p>
    <w:p w:rsidR="00C60A1D" w:rsidRDefault="00A06CC8">
      <w:pPr>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C60A1D" w:rsidRDefault="00C60A1D">
      <w:pPr>
        <w:jc w:val="both"/>
        <w:rPr>
          <w:rFonts w:ascii="Times New Roman" w:hAnsi="Times New Roman" w:cs="Times New Roman"/>
          <w:sz w:val="24"/>
          <w:szCs w:val="24"/>
        </w:rPr>
      </w:pPr>
    </w:p>
    <w:p w:rsidR="00C60A1D" w:rsidRDefault="00C60A1D">
      <w:pPr>
        <w:jc w:val="both"/>
        <w:rPr>
          <w:rFonts w:ascii="Times New Roman" w:hAnsi="Times New Roman" w:cs="Times New Roman"/>
          <w:sz w:val="24"/>
          <w:szCs w:val="24"/>
        </w:rPr>
      </w:pPr>
    </w:p>
    <w:p w:rsidR="00C60A1D" w:rsidRDefault="00C60A1D">
      <w:pPr>
        <w:jc w:val="both"/>
        <w:rPr>
          <w:rFonts w:ascii="Times New Roman" w:hAnsi="Times New Roman" w:cs="Times New Roman"/>
          <w:sz w:val="24"/>
          <w:szCs w:val="24"/>
        </w:rPr>
      </w:pPr>
    </w:p>
    <w:p w:rsidR="00C60A1D" w:rsidRDefault="00C60A1D">
      <w:pPr>
        <w:jc w:val="both"/>
        <w:rPr>
          <w:rFonts w:ascii="Times New Roman" w:hAnsi="Times New Roman" w:cs="Times New Roman"/>
          <w:sz w:val="24"/>
          <w:szCs w:val="24"/>
        </w:rPr>
      </w:pPr>
    </w:p>
    <w:p w:rsidR="00C60A1D" w:rsidRDefault="00C60A1D">
      <w:pPr>
        <w:jc w:val="both"/>
        <w:rPr>
          <w:rFonts w:ascii="Times New Roman" w:hAnsi="Times New Roman" w:cs="Times New Roman"/>
          <w:sz w:val="24"/>
          <w:szCs w:val="24"/>
        </w:rPr>
      </w:pPr>
    </w:p>
    <w:p w:rsidR="00E53695" w:rsidRDefault="00E53695">
      <w:pPr>
        <w:jc w:val="both"/>
        <w:rPr>
          <w:rFonts w:ascii="Times New Roman" w:hAnsi="Times New Roman" w:cs="Times New Roman"/>
          <w:sz w:val="24"/>
          <w:szCs w:val="24"/>
        </w:rPr>
      </w:pPr>
    </w:p>
    <w:p w:rsidR="00C60A1D" w:rsidRDefault="00E53695">
      <w:pPr>
        <w:jc w:val="both"/>
        <w:rPr>
          <w:rFonts w:ascii="Times New Roman" w:hAnsi="Times New Roman" w:cs="Times New Roman"/>
          <w:sz w:val="24"/>
          <w:szCs w:val="24"/>
        </w:rPr>
      </w:pPr>
      <w:r>
        <w:rPr>
          <w:rFonts w:ascii="Times New Roman" w:hAnsi="Times New Roman" w:cs="Times New Roman"/>
          <w:sz w:val="24"/>
          <w:szCs w:val="24"/>
        </w:rPr>
        <w:t xml:space="preserve">                                                              REFERENCES</w:t>
      </w:r>
    </w:p>
    <w:p w:rsidR="00E53695" w:rsidRPr="00E53695" w:rsidRDefault="00E53695" w:rsidP="00E53695">
      <w:pPr>
        <w:spacing w:line="240" w:lineRule="auto"/>
        <w:ind w:left="720" w:hanging="720"/>
        <w:jc w:val="both"/>
        <w:rPr>
          <w:rFonts w:ascii="Times New Roman" w:hAnsi="Times New Roman" w:cs="Times New Roman"/>
          <w:iCs/>
          <w:sz w:val="24"/>
          <w:szCs w:val="24"/>
        </w:rPr>
      </w:pPr>
      <w:r>
        <w:rPr>
          <w:rFonts w:ascii="Times New Roman" w:hAnsi="Times New Roman" w:cs="Times New Roman"/>
          <w:iCs/>
          <w:sz w:val="24"/>
          <w:szCs w:val="24"/>
        </w:rPr>
        <w:t>A</w:t>
      </w:r>
      <w:r w:rsidRPr="00E53695">
        <w:rPr>
          <w:rFonts w:ascii="Times New Roman" w:hAnsi="Times New Roman" w:cs="Times New Roman"/>
          <w:iCs/>
          <w:sz w:val="24"/>
          <w:szCs w:val="24"/>
        </w:rPr>
        <w:t xml:space="preserve">bdullah A., and Biswas P., </w:t>
      </w:r>
      <w:proofErr w:type="spellStart"/>
      <w:r w:rsidRPr="00E53695">
        <w:rPr>
          <w:rFonts w:ascii="Times New Roman" w:hAnsi="Times New Roman" w:cs="Times New Roman"/>
          <w:iCs/>
          <w:sz w:val="24"/>
          <w:szCs w:val="24"/>
        </w:rPr>
        <w:t>Sahabuddin</w:t>
      </w:r>
      <w:proofErr w:type="spellEnd"/>
      <w:r w:rsidRPr="00E53695">
        <w:rPr>
          <w:rFonts w:ascii="Times New Roman" w:hAnsi="Times New Roman" w:cs="Times New Roman"/>
          <w:iCs/>
          <w:sz w:val="24"/>
          <w:szCs w:val="24"/>
        </w:rPr>
        <w:t xml:space="preserve"> M., </w:t>
      </w:r>
      <w:proofErr w:type="spellStart"/>
      <w:r w:rsidRPr="00E53695">
        <w:rPr>
          <w:rFonts w:ascii="Times New Roman" w:hAnsi="Times New Roman" w:cs="Times New Roman"/>
          <w:iCs/>
          <w:sz w:val="24"/>
          <w:szCs w:val="24"/>
        </w:rPr>
        <w:t>Mubasharah</w:t>
      </w:r>
      <w:proofErr w:type="spellEnd"/>
      <w:r w:rsidRPr="00E53695">
        <w:rPr>
          <w:rFonts w:ascii="Times New Roman" w:hAnsi="Times New Roman" w:cs="Times New Roman"/>
          <w:iCs/>
          <w:sz w:val="24"/>
          <w:szCs w:val="24"/>
        </w:rPr>
        <w:t xml:space="preserve"> A., Khan D. A. and Hossain, A. (2023). Molecular Dynamics simulation and pharmacoinformatic integrated analysis of bioactive phytochemicals from </w:t>
      </w:r>
      <w:proofErr w:type="spellStart"/>
      <w:r w:rsidRPr="00E53695">
        <w:rPr>
          <w:rFonts w:ascii="Times New Roman" w:hAnsi="Times New Roman" w:cs="Times New Roman"/>
          <w:i/>
          <w:iCs/>
          <w:sz w:val="24"/>
          <w:szCs w:val="24"/>
        </w:rPr>
        <w:t>Azadirachta</w:t>
      </w:r>
      <w:proofErr w:type="spellEnd"/>
      <w:r w:rsidRPr="00E53695">
        <w:rPr>
          <w:rFonts w:ascii="Times New Roman" w:hAnsi="Times New Roman" w:cs="Times New Roman"/>
          <w:i/>
          <w:iCs/>
          <w:sz w:val="24"/>
          <w:szCs w:val="24"/>
        </w:rPr>
        <w:t xml:space="preserve"> </w:t>
      </w:r>
      <w:proofErr w:type="spellStart"/>
      <w:r w:rsidRPr="00E53695">
        <w:rPr>
          <w:rFonts w:ascii="Times New Roman" w:hAnsi="Times New Roman" w:cs="Times New Roman"/>
          <w:i/>
          <w:iCs/>
          <w:sz w:val="24"/>
          <w:szCs w:val="24"/>
        </w:rPr>
        <w:t>indica</w:t>
      </w:r>
      <w:proofErr w:type="spellEnd"/>
      <w:r w:rsidRPr="00E53695">
        <w:rPr>
          <w:rFonts w:ascii="Times New Roman" w:hAnsi="Times New Roman" w:cs="Times New Roman"/>
          <w:iCs/>
          <w:sz w:val="24"/>
          <w:szCs w:val="24"/>
        </w:rPr>
        <w:t xml:space="preserve"> (neem) to treat diabetes mellitus. </w:t>
      </w:r>
      <w:r w:rsidRPr="00E53695">
        <w:rPr>
          <w:rFonts w:ascii="Times New Roman" w:hAnsi="Times New Roman" w:cs="Times New Roman"/>
          <w:i/>
          <w:iCs/>
          <w:sz w:val="24"/>
          <w:szCs w:val="24"/>
        </w:rPr>
        <w:t>Journal of Chemistry</w:t>
      </w:r>
      <w:r w:rsidRPr="00E53695">
        <w:rPr>
          <w:rFonts w:ascii="Times New Roman" w:hAnsi="Times New Roman" w:cs="Times New Roman"/>
          <w:iCs/>
          <w:sz w:val="24"/>
          <w:szCs w:val="24"/>
        </w:rPr>
        <w:t>.</w:t>
      </w:r>
      <w:r w:rsidRPr="00E53695">
        <w:rPr>
          <w:rFonts w:ascii="Times New Roman" w:hAnsi="Times New Roman" w:cs="Times New Roman"/>
          <w:b/>
          <w:iCs/>
          <w:sz w:val="24"/>
          <w:szCs w:val="24"/>
        </w:rPr>
        <w:t xml:space="preserve"> 12(2):</w:t>
      </w:r>
      <w:r w:rsidRPr="00E53695">
        <w:rPr>
          <w:rFonts w:ascii="Times New Roman" w:hAnsi="Times New Roman" w:cs="Times New Roman"/>
          <w:iCs/>
          <w:sz w:val="24"/>
          <w:szCs w:val="24"/>
        </w:rPr>
        <w:t xml:space="preserve">1–19. </w:t>
      </w:r>
    </w:p>
    <w:p w:rsidR="00E53695" w:rsidRPr="00E53695" w:rsidRDefault="00E53695" w:rsidP="00E53695">
      <w:pPr>
        <w:spacing w:line="240" w:lineRule="auto"/>
        <w:ind w:left="720" w:hanging="720"/>
        <w:jc w:val="both"/>
        <w:rPr>
          <w:rFonts w:ascii="Times New Roman" w:hAnsi="Times New Roman" w:cs="Times New Roman"/>
          <w:iCs/>
          <w:sz w:val="24"/>
          <w:szCs w:val="24"/>
        </w:rPr>
      </w:pPr>
      <w:r w:rsidRPr="00E53695">
        <w:rPr>
          <w:rFonts w:ascii="Times New Roman" w:hAnsi="Times New Roman" w:cs="Times New Roman"/>
          <w:iCs/>
          <w:sz w:val="24"/>
          <w:szCs w:val="24"/>
        </w:rPr>
        <w:t xml:space="preserve">Abraham, A. (2024). Genetic Evidence for Distinct Biological Mechanisms That Link Adiposity to Type-2 Diabetes. Toward Precision Medicine. </w:t>
      </w:r>
      <w:r w:rsidRPr="00E53695">
        <w:rPr>
          <w:rFonts w:ascii="Times New Roman" w:hAnsi="Times New Roman" w:cs="Times New Roman"/>
          <w:i/>
          <w:iCs/>
          <w:sz w:val="24"/>
          <w:szCs w:val="24"/>
        </w:rPr>
        <w:t>Diabetes</w:t>
      </w:r>
      <w:r w:rsidRPr="00E53695">
        <w:rPr>
          <w:rFonts w:ascii="Times New Roman" w:hAnsi="Times New Roman" w:cs="Times New Roman"/>
          <w:iCs/>
          <w:sz w:val="24"/>
          <w:szCs w:val="24"/>
        </w:rPr>
        <w:t xml:space="preserve">. </w:t>
      </w:r>
      <w:r w:rsidRPr="00E53695">
        <w:rPr>
          <w:rFonts w:ascii="Times New Roman" w:hAnsi="Times New Roman" w:cs="Times New Roman"/>
          <w:b/>
          <w:iCs/>
          <w:sz w:val="24"/>
          <w:szCs w:val="24"/>
        </w:rPr>
        <w:t>73(1):</w:t>
      </w:r>
      <w:r w:rsidRPr="00E53695">
        <w:rPr>
          <w:rFonts w:ascii="Times New Roman" w:hAnsi="Times New Roman" w:cs="Times New Roman"/>
          <w:iCs/>
          <w:sz w:val="24"/>
          <w:szCs w:val="24"/>
        </w:rPr>
        <w:t>1012-1025.</w:t>
      </w:r>
    </w:p>
    <w:p w:rsidR="00E53695" w:rsidRPr="00E53695" w:rsidRDefault="00E53695" w:rsidP="00E53695">
      <w:pPr>
        <w:spacing w:line="240" w:lineRule="auto"/>
        <w:ind w:left="720" w:hanging="720"/>
        <w:jc w:val="both"/>
        <w:rPr>
          <w:rFonts w:ascii="Times New Roman" w:hAnsi="Times New Roman" w:cs="Times New Roman"/>
          <w:iCs/>
          <w:sz w:val="24"/>
          <w:szCs w:val="24"/>
        </w:rPr>
      </w:pP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Adekunle, A. S., </w:t>
      </w:r>
      <w:proofErr w:type="spellStart"/>
      <w:r w:rsidRPr="00E53695">
        <w:rPr>
          <w:rFonts w:ascii="Times New Roman" w:hAnsi="Times New Roman" w:cs="Times New Roman"/>
          <w:sz w:val="24"/>
          <w:szCs w:val="24"/>
        </w:rPr>
        <w:t>Adelusi</w:t>
      </w:r>
      <w:proofErr w:type="spellEnd"/>
      <w:r w:rsidRPr="00E53695">
        <w:rPr>
          <w:rFonts w:ascii="Times New Roman" w:hAnsi="Times New Roman" w:cs="Times New Roman"/>
          <w:sz w:val="24"/>
          <w:szCs w:val="24"/>
        </w:rPr>
        <w:t xml:space="preserve">, T. I., </w:t>
      </w:r>
      <w:proofErr w:type="spellStart"/>
      <w:r w:rsidRPr="00E53695">
        <w:rPr>
          <w:rFonts w:ascii="Times New Roman" w:hAnsi="Times New Roman" w:cs="Times New Roman"/>
          <w:sz w:val="24"/>
          <w:szCs w:val="24"/>
        </w:rPr>
        <w:t>Kamdem</w:t>
      </w:r>
      <w:proofErr w:type="spellEnd"/>
      <w:r w:rsidRPr="00E53695">
        <w:rPr>
          <w:rFonts w:ascii="Times New Roman" w:hAnsi="Times New Roman" w:cs="Times New Roman"/>
          <w:sz w:val="24"/>
          <w:szCs w:val="24"/>
        </w:rPr>
        <w:t xml:space="preserve">, J., Ishmael, A. and </w:t>
      </w:r>
      <w:proofErr w:type="spellStart"/>
      <w:r w:rsidRPr="00E53695">
        <w:rPr>
          <w:rFonts w:ascii="Times New Roman" w:hAnsi="Times New Roman" w:cs="Times New Roman"/>
          <w:sz w:val="24"/>
          <w:szCs w:val="24"/>
        </w:rPr>
        <w:t>Akintade</w:t>
      </w:r>
      <w:proofErr w:type="spellEnd"/>
      <w:r w:rsidRPr="00E53695">
        <w:rPr>
          <w:rFonts w:ascii="Times New Roman" w:hAnsi="Times New Roman" w:cs="Times New Roman"/>
          <w:sz w:val="24"/>
          <w:szCs w:val="24"/>
        </w:rPr>
        <w:t xml:space="preserve">, B. B. (2016). </w:t>
      </w:r>
      <w:proofErr w:type="spellStart"/>
      <w:r w:rsidRPr="00E53695">
        <w:rPr>
          <w:rFonts w:ascii="Times New Roman" w:hAnsi="Times New Roman" w:cs="Times New Roman"/>
          <w:sz w:val="24"/>
          <w:szCs w:val="24"/>
        </w:rPr>
        <w:t>Insulinomimetic</w:t>
      </w:r>
      <w:proofErr w:type="spellEnd"/>
      <w:r w:rsidRPr="00E53695">
        <w:rPr>
          <w:rFonts w:ascii="Times New Roman" w:hAnsi="Times New Roman" w:cs="Times New Roman"/>
          <w:sz w:val="24"/>
          <w:szCs w:val="24"/>
        </w:rPr>
        <w:t xml:space="preserve">, Antihyperlipidemic and Antioxidative Properties of </w:t>
      </w:r>
      <w:r w:rsidRPr="00E53695">
        <w:rPr>
          <w:rFonts w:ascii="Times New Roman" w:hAnsi="Times New Roman" w:cs="Times New Roman"/>
          <w:i/>
          <w:sz w:val="24"/>
          <w:szCs w:val="24"/>
        </w:rPr>
        <w:t>Moringa oleifera</w:t>
      </w:r>
      <w:r w:rsidRPr="00E53695">
        <w:rPr>
          <w:rFonts w:ascii="Times New Roman" w:hAnsi="Times New Roman" w:cs="Times New Roman"/>
          <w:sz w:val="24"/>
          <w:szCs w:val="24"/>
        </w:rPr>
        <w:t xml:space="preserve">, Possible Mechanism of   Action. </w:t>
      </w:r>
      <w:r w:rsidRPr="00E53695">
        <w:rPr>
          <w:rFonts w:ascii="Times New Roman" w:hAnsi="Times New Roman" w:cs="Times New Roman"/>
          <w:i/>
          <w:iCs/>
          <w:sz w:val="24"/>
          <w:szCs w:val="24"/>
        </w:rPr>
        <w:t xml:space="preserve">British Journal of Medicine and Medical Research. </w:t>
      </w:r>
      <w:r w:rsidRPr="00E53695">
        <w:rPr>
          <w:rFonts w:ascii="Times New Roman" w:hAnsi="Times New Roman" w:cs="Times New Roman"/>
          <w:b/>
          <w:iCs/>
          <w:sz w:val="24"/>
          <w:szCs w:val="24"/>
        </w:rPr>
        <w:t>17(5):</w:t>
      </w:r>
      <w:r w:rsidRPr="00E53695">
        <w:rPr>
          <w:rFonts w:ascii="Times New Roman" w:hAnsi="Times New Roman" w:cs="Times New Roman"/>
          <w:iCs/>
          <w:sz w:val="24"/>
          <w:szCs w:val="24"/>
        </w:rPr>
        <w:t>1- 11.</w:t>
      </w:r>
    </w:p>
    <w:p w:rsidR="00E53695" w:rsidRPr="00E53695" w:rsidRDefault="00E53695" w:rsidP="00E53695">
      <w:pPr>
        <w:spacing w:line="240" w:lineRule="auto"/>
        <w:ind w:left="720" w:hanging="720"/>
        <w:jc w:val="both"/>
        <w:rPr>
          <w:rFonts w:ascii="Times New Roman" w:hAnsi="Times New Roman" w:cs="Times New Roman"/>
          <w:iCs/>
          <w:sz w:val="24"/>
          <w:szCs w:val="24"/>
        </w:rPr>
      </w:pPr>
      <w:r w:rsidRPr="00E53695">
        <w:rPr>
          <w:rFonts w:ascii="Times New Roman" w:hAnsi="Times New Roman" w:cs="Times New Roman"/>
          <w:iCs/>
          <w:sz w:val="24"/>
          <w:szCs w:val="24"/>
        </w:rPr>
        <w:t xml:space="preserve">Álvarez-Martín, C., Caballero, F. F., </w:t>
      </w:r>
      <w:proofErr w:type="spellStart"/>
      <w:r w:rsidRPr="00E53695">
        <w:rPr>
          <w:rFonts w:ascii="Times New Roman" w:hAnsi="Times New Roman" w:cs="Times New Roman"/>
          <w:iCs/>
          <w:sz w:val="24"/>
          <w:szCs w:val="24"/>
        </w:rPr>
        <w:t>Iglesia</w:t>
      </w:r>
      <w:proofErr w:type="spellEnd"/>
      <w:r w:rsidRPr="00E53695">
        <w:rPr>
          <w:rFonts w:ascii="Times New Roman" w:hAnsi="Times New Roman" w:cs="Times New Roman"/>
          <w:iCs/>
          <w:sz w:val="24"/>
          <w:szCs w:val="24"/>
        </w:rPr>
        <w:t>, R. and Alonso-</w:t>
      </w:r>
      <w:proofErr w:type="spellStart"/>
      <w:r w:rsidRPr="00E53695">
        <w:rPr>
          <w:rFonts w:ascii="Times New Roman" w:hAnsi="Times New Roman" w:cs="Times New Roman"/>
          <w:iCs/>
          <w:sz w:val="24"/>
          <w:szCs w:val="24"/>
        </w:rPr>
        <w:t>Aperte</w:t>
      </w:r>
      <w:proofErr w:type="spellEnd"/>
      <w:r w:rsidRPr="00E53695">
        <w:rPr>
          <w:rFonts w:ascii="Times New Roman" w:hAnsi="Times New Roman" w:cs="Times New Roman"/>
          <w:iCs/>
          <w:sz w:val="24"/>
          <w:szCs w:val="24"/>
        </w:rPr>
        <w:t xml:space="preserve">, E. (2024). Association of MC4 Rs17782313 Genotype with Energy Intake and Appetite. A Systematic Review and Meta-Analysis. </w:t>
      </w:r>
      <w:r w:rsidRPr="00E53695">
        <w:rPr>
          <w:rFonts w:ascii="Times New Roman" w:hAnsi="Times New Roman" w:cs="Times New Roman"/>
          <w:i/>
          <w:iCs/>
          <w:sz w:val="24"/>
          <w:szCs w:val="24"/>
        </w:rPr>
        <w:t xml:space="preserve">Nutrition. Review. </w:t>
      </w:r>
      <w:r w:rsidRPr="00E53695">
        <w:rPr>
          <w:rFonts w:ascii="Times New Roman" w:hAnsi="Times New Roman" w:cs="Times New Roman"/>
          <w:b/>
          <w:iCs/>
          <w:sz w:val="24"/>
          <w:szCs w:val="24"/>
        </w:rPr>
        <w:t>14(3):</w:t>
      </w:r>
      <w:r w:rsidRPr="00E53695">
        <w:rPr>
          <w:rFonts w:ascii="Times New Roman" w:hAnsi="Times New Roman" w:cs="Times New Roman"/>
          <w:iCs/>
          <w:sz w:val="24"/>
          <w:szCs w:val="24"/>
        </w:rPr>
        <w:t>20-40.</w:t>
      </w:r>
    </w:p>
    <w:p w:rsidR="00E53695" w:rsidRPr="00E53695" w:rsidRDefault="00E53695" w:rsidP="00E53695">
      <w:pPr>
        <w:spacing w:line="240" w:lineRule="auto"/>
        <w:ind w:left="720" w:hanging="720"/>
        <w:jc w:val="both"/>
        <w:rPr>
          <w:rFonts w:ascii="Times New Roman" w:hAnsi="Times New Roman" w:cs="Times New Roman"/>
          <w:iCs/>
          <w:sz w:val="24"/>
          <w:szCs w:val="24"/>
        </w:rPr>
      </w:pPr>
      <w:r w:rsidRPr="00E53695">
        <w:rPr>
          <w:rFonts w:ascii="Times New Roman" w:hAnsi="Times New Roman" w:cs="Times New Roman"/>
          <w:iCs/>
          <w:sz w:val="24"/>
          <w:szCs w:val="24"/>
        </w:rPr>
        <w:t xml:space="preserve">Anuradha D. S., </w:t>
      </w:r>
      <w:proofErr w:type="spellStart"/>
      <w:r w:rsidRPr="00E53695">
        <w:rPr>
          <w:rFonts w:ascii="Times New Roman" w:hAnsi="Times New Roman" w:cs="Times New Roman"/>
          <w:iCs/>
          <w:sz w:val="24"/>
          <w:szCs w:val="24"/>
        </w:rPr>
        <w:t>Julietraja</w:t>
      </w:r>
      <w:proofErr w:type="spellEnd"/>
      <w:r w:rsidRPr="00E53695">
        <w:rPr>
          <w:rFonts w:ascii="Times New Roman" w:hAnsi="Times New Roman" w:cs="Times New Roman"/>
          <w:iCs/>
          <w:sz w:val="24"/>
          <w:szCs w:val="24"/>
        </w:rPr>
        <w:t xml:space="preserve"> K., </w:t>
      </w:r>
      <w:proofErr w:type="spellStart"/>
      <w:r w:rsidRPr="00E53695">
        <w:rPr>
          <w:rFonts w:ascii="Times New Roman" w:hAnsi="Times New Roman" w:cs="Times New Roman"/>
          <w:iCs/>
          <w:sz w:val="24"/>
          <w:szCs w:val="24"/>
        </w:rPr>
        <w:t>Jaganathan</w:t>
      </w:r>
      <w:proofErr w:type="spellEnd"/>
      <w:r w:rsidRPr="00E53695">
        <w:rPr>
          <w:rFonts w:ascii="Times New Roman" w:hAnsi="Times New Roman" w:cs="Times New Roman"/>
          <w:iCs/>
          <w:sz w:val="24"/>
          <w:szCs w:val="24"/>
        </w:rPr>
        <w:t xml:space="preserve"> B. and </w:t>
      </w:r>
      <w:proofErr w:type="spellStart"/>
      <w:r w:rsidRPr="00E53695">
        <w:rPr>
          <w:rFonts w:ascii="Times New Roman" w:hAnsi="Times New Roman" w:cs="Times New Roman"/>
          <w:iCs/>
          <w:sz w:val="24"/>
          <w:szCs w:val="24"/>
        </w:rPr>
        <w:t>Alsinai</w:t>
      </w:r>
      <w:proofErr w:type="spellEnd"/>
      <w:r w:rsidRPr="00E53695">
        <w:rPr>
          <w:rFonts w:ascii="Times New Roman" w:hAnsi="Times New Roman" w:cs="Times New Roman"/>
          <w:iCs/>
          <w:sz w:val="24"/>
          <w:szCs w:val="24"/>
        </w:rPr>
        <w:t xml:space="preserve">, A. (2024). Curcumin-conjugated PAMAM Dendrimers of two generations: comparative analysis of physiochemical properties   using </w:t>
      </w:r>
      <w:proofErr w:type="spellStart"/>
      <w:r w:rsidRPr="00E53695">
        <w:rPr>
          <w:rFonts w:ascii="Times New Roman" w:hAnsi="Times New Roman" w:cs="Times New Roman"/>
          <w:iCs/>
          <w:sz w:val="24"/>
          <w:szCs w:val="24"/>
        </w:rPr>
        <w:t>AdriaticTopological</w:t>
      </w:r>
      <w:proofErr w:type="spellEnd"/>
      <w:r w:rsidRPr="00E53695">
        <w:rPr>
          <w:rFonts w:ascii="Times New Roman" w:hAnsi="Times New Roman" w:cs="Times New Roman"/>
          <w:iCs/>
          <w:sz w:val="24"/>
          <w:szCs w:val="24"/>
        </w:rPr>
        <w:t xml:space="preserve"> indices. </w:t>
      </w:r>
      <w:r w:rsidRPr="00E53695">
        <w:rPr>
          <w:rFonts w:ascii="Times New Roman" w:hAnsi="Times New Roman" w:cs="Times New Roman"/>
          <w:i/>
          <w:iCs/>
          <w:sz w:val="24"/>
          <w:szCs w:val="24"/>
        </w:rPr>
        <w:t>ACS. Omega</w:t>
      </w:r>
      <w:r w:rsidRPr="00E53695">
        <w:rPr>
          <w:rFonts w:ascii="Times New Roman" w:hAnsi="Times New Roman" w:cs="Times New Roman"/>
          <w:iCs/>
          <w:sz w:val="24"/>
          <w:szCs w:val="24"/>
        </w:rPr>
        <w:t xml:space="preserve"> 9</w:t>
      </w:r>
      <w:r w:rsidRPr="00E53695">
        <w:rPr>
          <w:rFonts w:ascii="Times New Roman" w:hAnsi="Times New Roman" w:cs="Times New Roman"/>
          <w:b/>
          <w:iCs/>
          <w:sz w:val="24"/>
          <w:szCs w:val="24"/>
        </w:rPr>
        <w:t>. 2(1):</w:t>
      </w:r>
      <w:r w:rsidRPr="00E53695">
        <w:rPr>
          <w:rFonts w:ascii="Times New Roman" w:hAnsi="Times New Roman" w:cs="Times New Roman"/>
          <w:iCs/>
          <w:sz w:val="24"/>
          <w:szCs w:val="24"/>
        </w:rPr>
        <w:t>14558–14579.</w:t>
      </w:r>
    </w:p>
    <w:p w:rsidR="00E53695" w:rsidRPr="00E53695" w:rsidRDefault="00E53695" w:rsidP="00E53695">
      <w:pPr>
        <w:spacing w:line="240" w:lineRule="auto"/>
        <w:ind w:left="720" w:hanging="720"/>
        <w:jc w:val="both"/>
        <w:rPr>
          <w:rFonts w:ascii="Times New Roman" w:hAnsi="Times New Roman" w:cs="Times New Roman"/>
          <w:iCs/>
          <w:sz w:val="24"/>
          <w:szCs w:val="24"/>
        </w:rPr>
      </w:pPr>
      <w:r w:rsidRPr="00E53695">
        <w:rPr>
          <w:rFonts w:ascii="Times New Roman" w:hAnsi="Times New Roman" w:cs="Times New Roman"/>
          <w:iCs/>
          <w:sz w:val="24"/>
          <w:szCs w:val="24"/>
        </w:rPr>
        <w:t xml:space="preserve">Anuradha, D. S. and </w:t>
      </w:r>
      <w:proofErr w:type="spellStart"/>
      <w:r w:rsidRPr="00E53695">
        <w:rPr>
          <w:rFonts w:ascii="Times New Roman" w:hAnsi="Times New Roman" w:cs="Times New Roman"/>
          <w:iCs/>
          <w:sz w:val="24"/>
          <w:szCs w:val="24"/>
        </w:rPr>
        <w:t>Jaganthan</w:t>
      </w:r>
      <w:proofErr w:type="spellEnd"/>
      <w:r w:rsidRPr="00E53695">
        <w:rPr>
          <w:rFonts w:ascii="Times New Roman" w:hAnsi="Times New Roman" w:cs="Times New Roman"/>
          <w:iCs/>
          <w:sz w:val="24"/>
          <w:szCs w:val="24"/>
        </w:rPr>
        <w:t xml:space="preserve">, B. (2023). Topological properties of boron triangular sheet for robotic finger flex motion through indices. </w:t>
      </w:r>
      <w:r w:rsidRPr="00E53695">
        <w:rPr>
          <w:rFonts w:ascii="Times New Roman" w:hAnsi="Times New Roman" w:cs="Times New Roman"/>
          <w:i/>
          <w:iCs/>
          <w:sz w:val="24"/>
          <w:szCs w:val="24"/>
        </w:rPr>
        <w:t>AIP.</w:t>
      </w:r>
      <w:r w:rsidRPr="00E53695">
        <w:rPr>
          <w:rFonts w:ascii="Times New Roman" w:hAnsi="Times New Roman" w:cs="Times New Roman"/>
          <w:iCs/>
          <w:sz w:val="24"/>
          <w:szCs w:val="24"/>
        </w:rPr>
        <w:t xml:space="preserve"> </w:t>
      </w:r>
      <w:r w:rsidRPr="00E53695">
        <w:rPr>
          <w:rFonts w:ascii="Times New Roman" w:hAnsi="Times New Roman" w:cs="Times New Roman"/>
          <w:b/>
          <w:iCs/>
          <w:sz w:val="24"/>
          <w:szCs w:val="24"/>
        </w:rPr>
        <w:t>22(2)</w:t>
      </w:r>
      <w:r w:rsidRPr="00E53695">
        <w:rPr>
          <w:rFonts w:ascii="Times New Roman" w:hAnsi="Times New Roman" w:cs="Times New Roman"/>
          <w:iCs/>
          <w:sz w:val="24"/>
          <w:szCs w:val="24"/>
        </w:rPr>
        <w:t>:29-40.</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Apperloo</w:t>
      </w:r>
      <w:proofErr w:type="spellEnd"/>
      <w:r w:rsidRPr="00E53695">
        <w:rPr>
          <w:rFonts w:ascii="Times New Roman" w:hAnsi="Times New Roman" w:cs="Times New Roman"/>
          <w:sz w:val="24"/>
          <w:szCs w:val="24"/>
        </w:rPr>
        <w:t xml:space="preserve">, E. M., </w:t>
      </w:r>
      <w:proofErr w:type="spellStart"/>
      <w:r w:rsidRPr="00E53695">
        <w:rPr>
          <w:rFonts w:ascii="Times New Roman" w:hAnsi="Times New Roman" w:cs="Times New Roman"/>
          <w:sz w:val="24"/>
          <w:szCs w:val="24"/>
        </w:rPr>
        <w:t>Gorriz</w:t>
      </w:r>
      <w:proofErr w:type="spellEnd"/>
      <w:r w:rsidRPr="00E53695">
        <w:rPr>
          <w:rFonts w:ascii="Times New Roman" w:hAnsi="Times New Roman" w:cs="Times New Roman"/>
          <w:sz w:val="24"/>
          <w:szCs w:val="24"/>
        </w:rPr>
        <w:t xml:space="preserve">, J. L., Soler, M. J., </w:t>
      </w:r>
      <w:proofErr w:type="spellStart"/>
      <w:r w:rsidRPr="00E53695">
        <w:rPr>
          <w:rFonts w:ascii="Times New Roman" w:hAnsi="Times New Roman" w:cs="Times New Roman"/>
          <w:sz w:val="24"/>
          <w:szCs w:val="24"/>
        </w:rPr>
        <w:t>Cigarran</w:t>
      </w:r>
      <w:proofErr w:type="spellEnd"/>
      <w:r w:rsidRPr="00E53695">
        <w:rPr>
          <w:rFonts w:ascii="Times New Roman" w:hAnsi="Times New Roman" w:cs="Times New Roman"/>
          <w:sz w:val="24"/>
          <w:szCs w:val="24"/>
        </w:rPr>
        <w:t>–</w:t>
      </w:r>
      <w:proofErr w:type="spellStart"/>
      <w:r w:rsidRPr="00E53695">
        <w:rPr>
          <w:rFonts w:ascii="Times New Roman" w:hAnsi="Times New Roman" w:cs="Times New Roman"/>
          <w:sz w:val="24"/>
          <w:szCs w:val="24"/>
        </w:rPr>
        <w:t>Guldris</w:t>
      </w:r>
      <w:proofErr w:type="spellEnd"/>
      <w:r w:rsidRPr="00E53695">
        <w:rPr>
          <w:rFonts w:ascii="Times New Roman" w:hAnsi="Times New Roman" w:cs="Times New Roman"/>
          <w:sz w:val="24"/>
          <w:szCs w:val="24"/>
        </w:rPr>
        <w:t xml:space="preserve">, S., Cruzado, J. M., </w:t>
      </w:r>
      <w:proofErr w:type="spellStart"/>
      <w:r w:rsidRPr="00E53695">
        <w:rPr>
          <w:rFonts w:ascii="Times New Roman" w:hAnsi="Times New Roman" w:cs="Times New Roman"/>
          <w:sz w:val="24"/>
          <w:szCs w:val="24"/>
        </w:rPr>
        <w:t>Puchades</w:t>
      </w:r>
      <w:proofErr w:type="spellEnd"/>
      <w:r w:rsidRPr="00E53695">
        <w:rPr>
          <w:rFonts w:ascii="Times New Roman" w:hAnsi="Times New Roman" w:cs="Times New Roman"/>
          <w:sz w:val="24"/>
          <w:szCs w:val="24"/>
        </w:rPr>
        <w:t xml:space="preserve">, M. J., Lopez-Martinez, M., </w:t>
      </w:r>
      <w:proofErr w:type="spellStart"/>
      <w:r w:rsidRPr="00E53695">
        <w:rPr>
          <w:rFonts w:ascii="Times New Roman" w:hAnsi="Times New Roman" w:cs="Times New Roman"/>
          <w:sz w:val="24"/>
          <w:szCs w:val="24"/>
        </w:rPr>
        <w:t>Waanders</w:t>
      </w:r>
      <w:proofErr w:type="spellEnd"/>
      <w:r w:rsidRPr="00E53695">
        <w:rPr>
          <w:rFonts w:ascii="Times New Roman" w:hAnsi="Times New Roman" w:cs="Times New Roman"/>
          <w:sz w:val="24"/>
          <w:szCs w:val="24"/>
        </w:rPr>
        <w:t xml:space="preserve">, F. and </w:t>
      </w:r>
      <w:proofErr w:type="spellStart"/>
      <w:r w:rsidRPr="00E53695">
        <w:rPr>
          <w:rFonts w:ascii="Times New Roman" w:hAnsi="Times New Roman" w:cs="Times New Roman"/>
          <w:sz w:val="24"/>
          <w:szCs w:val="24"/>
        </w:rPr>
        <w:t>Laverman</w:t>
      </w:r>
      <w:proofErr w:type="spellEnd"/>
      <w:r w:rsidRPr="00E53695">
        <w:rPr>
          <w:rFonts w:ascii="Times New Roman" w:hAnsi="Times New Roman" w:cs="Times New Roman"/>
          <w:sz w:val="24"/>
          <w:szCs w:val="24"/>
        </w:rPr>
        <w:t xml:space="preserve">, G. D. (2024). </w:t>
      </w:r>
      <w:proofErr w:type="spellStart"/>
      <w:r w:rsidRPr="00E53695">
        <w:rPr>
          <w:rFonts w:ascii="Times New Roman" w:hAnsi="Times New Roman" w:cs="Times New Roman"/>
          <w:sz w:val="24"/>
          <w:szCs w:val="24"/>
        </w:rPr>
        <w:t>Semaglutide</w:t>
      </w:r>
      <w:proofErr w:type="spellEnd"/>
      <w:r w:rsidRPr="00E53695">
        <w:rPr>
          <w:rFonts w:ascii="Times New Roman" w:hAnsi="Times New Roman" w:cs="Times New Roman"/>
          <w:sz w:val="24"/>
          <w:szCs w:val="24"/>
        </w:rPr>
        <w:t xml:space="preserve"> in patients with overweight or obesity and chronic kidney disease without diabetes: A randomized double-blind placebo-controlled clinical trial. </w:t>
      </w:r>
      <w:r w:rsidRPr="00E53695">
        <w:rPr>
          <w:rFonts w:ascii="Times New Roman" w:hAnsi="Times New Roman" w:cs="Times New Roman"/>
          <w:i/>
          <w:sz w:val="24"/>
          <w:szCs w:val="24"/>
        </w:rPr>
        <w:t>Nature Medicine</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31(2)</w:t>
      </w:r>
      <w:r w:rsidRPr="00E53695">
        <w:rPr>
          <w:rFonts w:ascii="Times New Roman" w:hAnsi="Times New Roman" w:cs="Times New Roman"/>
          <w:sz w:val="24"/>
          <w:szCs w:val="24"/>
        </w:rPr>
        <w:t xml:space="preserve">: 278–285. </w:t>
      </w:r>
    </w:p>
    <w:p w:rsidR="00E53695" w:rsidRPr="00E53695" w:rsidRDefault="00E53695" w:rsidP="00E53695">
      <w:pPr>
        <w:spacing w:line="240" w:lineRule="auto"/>
        <w:ind w:left="720" w:hanging="720"/>
        <w:jc w:val="both"/>
        <w:rPr>
          <w:rFonts w:ascii="Times New Roman" w:hAnsi="Times New Roman" w:cs="Times New Roman"/>
          <w:sz w:val="24"/>
          <w:szCs w:val="24"/>
          <w:lang w:val="en-GB"/>
        </w:rPr>
      </w:pPr>
      <w:proofErr w:type="spellStart"/>
      <w:r w:rsidRPr="00E53695">
        <w:rPr>
          <w:rFonts w:ascii="Times New Roman" w:hAnsi="Times New Roman" w:cs="Times New Roman"/>
          <w:sz w:val="24"/>
          <w:szCs w:val="24"/>
          <w:lang w:val="en-GB"/>
        </w:rPr>
        <w:t>Avwioro</w:t>
      </w:r>
      <w:proofErr w:type="spellEnd"/>
      <w:r w:rsidRPr="00E53695">
        <w:rPr>
          <w:rFonts w:ascii="Times New Roman" w:hAnsi="Times New Roman" w:cs="Times New Roman"/>
          <w:sz w:val="24"/>
          <w:szCs w:val="24"/>
          <w:lang w:val="en-GB"/>
        </w:rPr>
        <w:t xml:space="preserve"> O. G. (2014). Histochemistry and tissue pathology; principles and </w:t>
      </w:r>
      <w:proofErr w:type="spellStart"/>
      <w:r w:rsidRPr="00E53695">
        <w:rPr>
          <w:rFonts w:ascii="Times New Roman" w:hAnsi="Times New Roman" w:cs="Times New Roman"/>
          <w:sz w:val="24"/>
          <w:szCs w:val="24"/>
          <w:lang w:val="en-GB"/>
        </w:rPr>
        <w:t>techniques.Third</w:t>
      </w:r>
      <w:proofErr w:type="spellEnd"/>
      <w:r w:rsidRPr="00E53695">
        <w:rPr>
          <w:rFonts w:ascii="Times New Roman" w:hAnsi="Times New Roman" w:cs="Times New Roman"/>
          <w:sz w:val="24"/>
          <w:szCs w:val="24"/>
          <w:lang w:val="en-GB"/>
        </w:rPr>
        <w:t xml:space="preserve"> edition pp 123-425.</w:t>
      </w:r>
    </w:p>
    <w:p w:rsidR="00E53695" w:rsidRPr="00E53695" w:rsidRDefault="00E53695" w:rsidP="00E53695">
      <w:pPr>
        <w:spacing w:line="240" w:lineRule="auto"/>
        <w:ind w:left="720" w:hanging="720"/>
        <w:jc w:val="both"/>
        <w:rPr>
          <w:rFonts w:ascii="Times New Roman" w:hAnsi="Times New Roman" w:cs="Times New Roman"/>
          <w:b/>
          <w:sz w:val="24"/>
          <w:szCs w:val="24"/>
        </w:rPr>
      </w:pPr>
      <w:r w:rsidRPr="00E53695">
        <w:rPr>
          <w:rFonts w:ascii="Times New Roman" w:hAnsi="Times New Roman" w:cs="Times New Roman"/>
          <w:sz w:val="24"/>
          <w:szCs w:val="24"/>
        </w:rPr>
        <w:t xml:space="preserve">Banerjee, Y., Patti, A. M., Giglio, R. V., </w:t>
      </w:r>
      <w:proofErr w:type="spellStart"/>
      <w:r w:rsidRPr="00E53695">
        <w:rPr>
          <w:rFonts w:ascii="Times New Roman" w:hAnsi="Times New Roman" w:cs="Times New Roman"/>
          <w:sz w:val="24"/>
          <w:szCs w:val="24"/>
        </w:rPr>
        <w:t>Ciaccio</w:t>
      </w:r>
      <w:proofErr w:type="spellEnd"/>
      <w:r w:rsidRPr="00E53695">
        <w:rPr>
          <w:rFonts w:ascii="Times New Roman" w:hAnsi="Times New Roman" w:cs="Times New Roman"/>
          <w:sz w:val="24"/>
          <w:szCs w:val="24"/>
        </w:rPr>
        <w:t xml:space="preserve">, M., </w:t>
      </w:r>
      <w:proofErr w:type="spellStart"/>
      <w:r w:rsidRPr="00E53695">
        <w:rPr>
          <w:rFonts w:ascii="Times New Roman" w:hAnsi="Times New Roman" w:cs="Times New Roman"/>
          <w:sz w:val="24"/>
          <w:szCs w:val="24"/>
        </w:rPr>
        <w:t>Vichithran</w:t>
      </w:r>
      <w:proofErr w:type="spellEnd"/>
      <w:r w:rsidRPr="00E53695">
        <w:rPr>
          <w:rFonts w:ascii="Times New Roman" w:hAnsi="Times New Roman" w:cs="Times New Roman"/>
          <w:sz w:val="24"/>
          <w:szCs w:val="24"/>
        </w:rPr>
        <w:t xml:space="preserve">, S., Faisal, S., </w:t>
      </w:r>
      <w:proofErr w:type="spellStart"/>
      <w:r w:rsidRPr="00E53695">
        <w:rPr>
          <w:rFonts w:ascii="Times New Roman" w:hAnsi="Times New Roman" w:cs="Times New Roman"/>
          <w:sz w:val="24"/>
          <w:szCs w:val="24"/>
        </w:rPr>
        <w:t>Stoian</w:t>
      </w:r>
      <w:proofErr w:type="spellEnd"/>
      <w:r w:rsidRPr="00E53695">
        <w:rPr>
          <w:rFonts w:ascii="Times New Roman" w:hAnsi="Times New Roman" w:cs="Times New Roman"/>
          <w:sz w:val="24"/>
          <w:szCs w:val="24"/>
        </w:rPr>
        <w:t xml:space="preserve">, A. P., Rizvi, A. A. and Rizzo, M. (2023). The role of atherogenic lipoproteins in diabetes: Molecular aspects and clinical signiﬁcance. </w:t>
      </w:r>
      <w:r w:rsidRPr="00E53695">
        <w:rPr>
          <w:rFonts w:ascii="Times New Roman" w:hAnsi="Times New Roman" w:cs="Times New Roman"/>
          <w:i/>
          <w:sz w:val="24"/>
          <w:szCs w:val="24"/>
        </w:rPr>
        <w:t>Journal of   Diabetes Complicat</w:t>
      </w:r>
      <w:r w:rsidRPr="00E53695">
        <w:rPr>
          <w:rFonts w:ascii="Times New Roman" w:hAnsi="Times New Roman" w:cs="Times New Roman"/>
          <w:sz w:val="24"/>
          <w:szCs w:val="24"/>
        </w:rPr>
        <w:t xml:space="preserve">ion. </w:t>
      </w:r>
      <w:r w:rsidRPr="00E53695">
        <w:rPr>
          <w:rFonts w:ascii="Times New Roman" w:hAnsi="Times New Roman" w:cs="Times New Roman"/>
          <w:b/>
          <w:sz w:val="24"/>
          <w:szCs w:val="24"/>
        </w:rPr>
        <w:t>37(4):</w:t>
      </w:r>
      <w:r w:rsidRPr="00E53695">
        <w:rPr>
          <w:rFonts w:ascii="Times New Roman" w:hAnsi="Times New Roman" w:cs="Times New Roman"/>
          <w:sz w:val="24"/>
          <w:szCs w:val="24"/>
        </w:rPr>
        <w:t>122-130.</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lastRenderedPageBreak/>
        <w:t>Bliddal</w:t>
      </w:r>
      <w:proofErr w:type="spellEnd"/>
      <w:r w:rsidRPr="00E53695">
        <w:rPr>
          <w:rFonts w:ascii="Times New Roman" w:hAnsi="Times New Roman" w:cs="Times New Roman"/>
          <w:sz w:val="24"/>
          <w:szCs w:val="24"/>
        </w:rPr>
        <w:t xml:space="preserve">, H., Bays, H., </w:t>
      </w:r>
      <w:proofErr w:type="spellStart"/>
      <w:r w:rsidRPr="00E53695">
        <w:rPr>
          <w:rFonts w:ascii="Times New Roman" w:hAnsi="Times New Roman" w:cs="Times New Roman"/>
          <w:sz w:val="24"/>
          <w:szCs w:val="24"/>
        </w:rPr>
        <w:t>Czernichow</w:t>
      </w:r>
      <w:proofErr w:type="spellEnd"/>
      <w:r w:rsidRPr="00E53695">
        <w:rPr>
          <w:rFonts w:ascii="Times New Roman" w:hAnsi="Times New Roman" w:cs="Times New Roman"/>
          <w:sz w:val="24"/>
          <w:szCs w:val="24"/>
        </w:rPr>
        <w:t xml:space="preserve">, S., </w:t>
      </w:r>
      <w:proofErr w:type="spellStart"/>
      <w:r w:rsidRPr="00E53695">
        <w:rPr>
          <w:rFonts w:ascii="Times New Roman" w:hAnsi="Times New Roman" w:cs="Times New Roman"/>
          <w:sz w:val="24"/>
          <w:szCs w:val="24"/>
        </w:rPr>
        <w:t>Hemmingsson</w:t>
      </w:r>
      <w:proofErr w:type="spellEnd"/>
      <w:r w:rsidRPr="00E53695">
        <w:rPr>
          <w:rFonts w:ascii="Times New Roman" w:hAnsi="Times New Roman" w:cs="Times New Roman"/>
          <w:sz w:val="24"/>
          <w:szCs w:val="24"/>
        </w:rPr>
        <w:t xml:space="preserve">, J., </w:t>
      </w:r>
      <w:proofErr w:type="spellStart"/>
      <w:r w:rsidRPr="00E53695">
        <w:rPr>
          <w:rFonts w:ascii="Times New Roman" w:hAnsi="Times New Roman" w:cs="Times New Roman"/>
          <w:sz w:val="24"/>
          <w:szCs w:val="24"/>
        </w:rPr>
        <w:t>Hjelmesaeth</w:t>
      </w:r>
      <w:proofErr w:type="spellEnd"/>
      <w:r w:rsidRPr="00E53695">
        <w:rPr>
          <w:rFonts w:ascii="Times New Roman" w:hAnsi="Times New Roman" w:cs="Times New Roman"/>
          <w:sz w:val="24"/>
          <w:szCs w:val="24"/>
        </w:rPr>
        <w:t xml:space="preserve">, J., </w:t>
      </w:r>
      <w:proofErr w:type="spellStart"/>
      <w:r w:rsidRPr="00E53695">
        <w:rPr>
          <w:rFonts w:ascii="Times New Roman" w:hAnsi="Times New Roman" w:cs="Times New Roman"/>
          <w:sz w:val="24"/>
          <w:szCs w:val="24"/>
        </w:rPr>
        <w:t>Morville</w:t>
      </w:r>
      <w:proofErr w:type="spellEnd"/>
      <w:r w:rsidRPr="00E53695">
        <w:rPr>
          <w:rFonts w:ascii="Times New Roman" w:hAnsi="Times New Roman" w:cs="Times New Roman"/>
          <w:sz w:val="24"/>
          <w:szCs w:val="24"/>
        </w:rPr>
        <w:t xml:space="preserve">, T., </w:t>
      </w:r>
      <w:proofErr w:type="spellStart"/>
      <w:r w:rsidRPr="00E53695">
        <w:rPr>
          <w:rFonts w:ascii="Times New Roman" w:hAnsi="Times New Roman" w:cs="Times New Roman"/>
          <w:sz w:val="24"/>
          <w:szCs w:val="24"/>
        </w:rPr>
        <w:t>Koroleva</w:t>
      </w:r>
      <w:proofErr w:type="spellEnd"/>
      <w:r w:rsidRPr="00E53695">
        <w:rPr>
          <w:rFonts w:ascii="Times New Roman" w:hAnsi="Times New Roman" w:cs="Times New Roman"/>
          <w:sz w:val="24"/>
          <w:szCs w:val="24"/>
        </w:rPr>
        <w:t xml:space="preserve">, A., </w:t>
      </w:r>
      <w:proofErr w:type="spellStart"/>
      <w:r w:rsidRPr="00E53695">
        <w:rPr>
          <w:rFonts w:ascii="Times New Roman" w:hAnsi="Times New Roman" w:cs="Times New Roman"/>
          <w:sz w:val="24"/>
          <w:szCs w:val="24"/>
        </w:rPr>
        <w:t>Skov-Neergaard</w:t>
      </w:r>
      <w:proofErr w:type="spellEnd"/>
      <w:r w:rsidRPr="00E53695">
        <w:rPr>
          <w:rFonts w:ascii="Times New Roman" w:hAnsi="Times New Roman" w:cs="Times New Roman"/>
          <w:sz w:val="24"/>
          <w:szCs w:val="24"/>
        </w:rPr>
        <w:t xml:space="preserve">, J., Velez –Sanchez, P. and Wharton, S. (2024). Once-Weekly </w:t>
      </w:r>
      <w:proofErr w:type="spellStart"/>
      <w:r w:rsidRPr="00E53695">
        <w:rPr>
          <w:rFonts w:ascii="Times New Roman" w:hAnsi="Times New Roman" w:cs="Times New Roman"/>
          <w:sz w:val="24"/>
          <w:szCs w:val="24"/>
        </w:rPr>
        <w:t>Semaglutide</w:t>
      </w:r>
      <w:proofErr w:type="spellEnd"/>
      <w:r w:rsidRPr="00E53695">
        <w:rPr>
          <w:rFonts w:ascii="Times New Roman" w:hAnsi="Times New Roman" w:cs="Times New Roman"/>
          <w:sz w:val="24"/>
          <w:szCs w:val="24"/>
        </w:rPr>
        <w:t xml:space="preserve"> in Persons with Obesity and Knee Osteoarthritis. </w:t>
      </w:r>
      <w:r w:rsidRPr="00E53695">
        <w:rPr>
          <w:rFonts w:ascii="Times New Roman" w:hAnsi="Times New Roman" w:cs="Times New Roman"/>
          <w:i/>
          <w:sz w:val="24"/>
          <w:szCs w:val="24"/>
        </w:rPr>
        <w:t>The New England Journal of Medicine</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39(1):</w:t>
      </w:r>
      <w:r w:rsidRPr="00E53695">
        <w:rPr>
          <w:rFonts w:ascii="Times New Roman" w:hAnsi="Times New Roman" w:cs="Times New Roman"/>
          <w:sz w:val="24"/>
          <w:szCs w:val="24"/>
        </w:rPr>
        <w:t xml:space="preserve">1573–1583. </w:t>
      </w:r>
    </w:p>
    <w:p w:rsidR="00E53695" w:rsidRPr="00E53695" w:rsidRDefault="00E53695" w:rsidP="00E53695">
      <w:pPr>
        <w:spacing w:line="240" w:lineRule="auto"/>
        <w:ind w:left="720" w:hanging="720"/>
        <w:jc w:val="both"/>
        <w:rPr>
          <w:rFonts w:ascii="Times New Roman" w:hAnsi="Times New Roman" w:cs="Times New Roman"/>
          <w:sz w:val="24"/>
          <w:szCs w:val="24"/>
          <w:lang w:val="en-GB"/>
        </w:rPr>
      </w:pPr>
      <w:r w:rsidRPr="00E53695">
        <w:rPr>
          <w:rFonts w:ascii="Times New Roman" w:hAnsi="Times New Roman" w:cs="Times New Roman"/>
          <w:sz w:val="24"/>
          <w:szCs w:val="24"/>
          <w:lang w:val="en-GB"/>
        </w:rPr>
        <w:t xml:space="preserve">Calderon, G. D. (2011). Clinical guidance on the identification .Evaluation and treatment of Overweight and obesity in adult, National </w:t>
      </w:r>
      <w:proofErr w:type="spellStart"/>
      <w:r w:rsidRPr="00E53695">
        <w:rPr>
          <w:rFonts w:ascii="Times New Roman" w:hAnsi="Times New Roman" w:cs="Times New Roman"/>
          <w:sz w:val="24"/>
          <w:szCs w:val="24"/>
          <w:lang w:val="en-GB"/>
        </w:rPr>
        <w:t>instutites</w:t>
      </w:r>
      <w:proofErr w:type="spellEnd"/>
      <w:r w:rsidRPr="00E53695">
        <w:rPr>
          <w:rFonts w:ascii="Times New Roman" w:hAnsi="Times New Roman" w:cs="Times New Roman"/>
          <w:sz w:val="24"/>
          <w:szCs w:val="24"/>
          <w:lang w:val="en-GB"/>
        </w:rPr>
        <w:t xml:space="preserve"> of health. </w:t>
      </w:r>
      <w:r w:rsidRPr="00E53695">
        <w:rPr>
          <w:rFonts w:ascii="Times New Roman" w:hAnsi="Times New Roman" w:cs="Times New Roman"/>
          <w:i/>
          <w:sz w:val="24"/>
          <w:szCs w:val="24"/>
          <w:lang w:val="en-GB"/>
        </w:rPr>
        <w:t>Obese</w:t>
      </w:r>
      <w:r w:rsidRPr="00E53695">
        <w:rPr>
          <w:rFonts w:ascii="Times New Roman" w:hAnsi="Times New Roman" w:cs="Times New Roman"/>
          <w:sz w:val="24"/>
          <w:szCs w:val="24"/>
          <w:lang w:val="en-GB"/>
        </w:rPr>
        <w:t xml:space="preserve">. </w:t>
      </w:r>
      <w:r w:rsidRPr="00E53695">
        <w:rPr>
          <w:rFonts w:ascii="Times New Roman" w:hAnsi="Times New Roman" w:cs="Times New Roman"/>
          <w:b/>
          <w:sz w:val="24"/>
          <w:szCs w:val="24"/>
          <w:lang w:val="en-GB"/>
        </w:rPr>
        <w:t>6(2)</w:t>
      </w:r>
      <w:r w:rsidRPr="00E53695">
        <w:rPr>
          <w:rFonts w:ascii="Times New Roman" w:hAnsi="Times New Roman" w:cs="Times New Roman"/>
          <w:sz w:val="24"/>
          <w:szCs w:val="24"/>
          <w:lang w:val="en-GB"/>
        </w:rPr>
        <w:t>:51-209.</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Chang–</w:t>
      </w:r>
      <w:proofErr w:type="spellStart"/>
      <w:r w:rsidRPr="00E53695">
        <w:rPr>
          <w:rFonts w:ascii="Times New Roman" w:hAnsi="Times New Roman" w:cs="Times New Roman"/>
          <w:sz w:val="24"/>
          <w:szCs w:val="24"/>
        </w:rPr>
        <w:t>Chusan</w:t>
      </w:r>
      <w:proofErr w:type="spellEnd"/>
      <w:r w:rsidRPr="00E53695">
        <w:rPr>
          <w:rFonts w:ascii="Times New Roman" w:hAnsi="Times New Roman" w:cs="Times New Roman"/>
          <w:sz w:val="24"/>
          <w:szCs w:val="24"/>
        </w:rPr>
        <w:t xml:space="preserve">, Y. A., </w:t>
      </w:r>
      <w:proofErr w:type="spellStart"/>
      <w:r w:rsidRPr="00E53695">
        <w:rPr>
          <w:rFonts w:ascii="Times New Roman" w:hAnsi="Times New Roman" w:cs="Times New Roman"/>
          <w:sz w:val="24"/>
          <w:szCs w:val="24"/>
        </w:rPr>
        <w:t>Eneli</w:t>
      </w:r>
      <w:proofErr w:type="spellEnd"/>
      <w:r w:rsidRPr="00E53695">
        <w:rPr>
          <w:rFonts w:ascii="Times New Roman" w:hAnsi="Times New Roman" w:cs="Times New Roman"/>
          <w:sz w:val="24"/>
          <w:szCs w:val="24"/>
        </w:rPr>
        <w:t xml:space="preserve">, I., Hennessy, E, </w:t>
      </w:r>
      <w:proofErr w:type="spellStart"/>
      <w:r w:rsidRPr="00E53695">
        <w:rPr>
          <w:rFonts w:ascii="Times New Roman" w:hAnsi="Times New Roman" w:cs="Times New Roman"/>
          <w:sz w:val="24"/>
          <w:szCs w:val="24"/>
        </w:rPr>
        <w:t>Pronk</w:t>
      </w:r>
      <w:proofErr w:type="spellEnd"/>
      <w:r w:rsidRPr="00E53695">
        <w:rPr>
          <w:rFonts w:ascii="Times New Roman" w:hAnsi="Times New Roman" w:cs="Times New Roman"/>
          <w:sz w:val="24"/>
          <w:szCs w:val="24"/>
        </w:rPr>
        <w:t xml:space="preserve">, N .P. and </w:t>
      </w:r>
      <w:proofErr w:type="spellStart"/>
      <w:r w:rsidRPr="00E53695">
        <w:rPr>
          <w:rFonts w:ascii="Times New Roman" w:hAnsi="Times New Roman" w:cs="Times New Roman"/>
          <w:sz w:val="24"/>
          <w:szCs w:val="24"/>
        </w:rPr>
        <w:t>Economos</w:t>
      </w:r>
      <w:proofErr w:type="spellEnd"/>
      <w:r w:rsidRPr="00E53695">
        <w:rPr>
          <w:rFonts w:ascii="Times New Roman" w:hAnsi="Times New Roman" w:cs="Times New Roman"/>
          <w:sz w:val="24"/>
          <w:szCs w:val="24"/>
        </w:rPr>
        <w:t xml:space="preserve">, C. D(2025). Next steps in efforts to address the obesity </w:t>
      </w:r>
      <w:proofErr w:type="spellStart"/>
      <w:r w:rsidRPr="00E53695">
        <w:rPr>
          <w:rFonts w:ascii="Times New Roman" w:hAnsi="Times New Roman" w:cs="Times New Roman"/>
          <w:sz w:val="24"/>
          <w:szCs w:val="24"/>
        </w:rPr>
        <w:t>pidemic</w:t>
      </w:r>
      <w:proofErr w:type="spellEnd"/>
      <w:r w:rsidRPr="00E53695">
        <w:rPr>
          <w:rFonts w:ascii="Times New Roman" w:hAnsi="Times New Roman" w:cs="Times New Roman"/>
          <w:sz w:val="24"/>
          <w:szCs w:val="24"/>
        </w:rPr>
        <w:t xml:space="preserve">. </w:t>
      </w:r>
      <w:r w:rsidRPr="00E53695">
        <w:rPr>
          <w:rFonts w:ascii="Times New Roman" w:hAnsi="Times New Roman" w:cs="Times New Roman"/>
          <w:i/>
          <w:sz w:val="24"/>
          <w:szCs w:val="24"/>
        </w:rPr>
        <w:t xml:space="preserve">Annual Review of Public Health. </w:t>
      </w:r>
      <w:r w:rsidRPr="00E53695">
        <w:rPr>
          <w:rFonts w:ascii="Times New Roman" w:hAnsi="Times New Roman" w:cs="Times New Roman"/>
          <w:b/>
          <w:sz w:val="24"/>
          <w:szCs w:val="24"/>
        </w:rPr>
        <w:t>11(4):</w:t>
      </w:r>
      <w:r w:rsidRPr="00E53695">
        <w:rPr>
          <w:rFonts w:ascii="Times New Roman" w:hAnsi="Times New Roman" w:cs="Times New Roman"/>
          <w:sz w:val="24"/>
          <w:szCs w:val="24"/>
        </w:rPr>
        <w:t>112-114.</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Drucker, D. J. (2024). Efﬁcacy and Safety of GLP-1 Medicines for Type 2 Diabetes and Obesity. </w:t>
      </w:r>
      <w:r w:rsidRPr="00E53695">
        <w:rPr>
          <w:rFonts w:ascii="Times New Roman" w:hAnsi="Times New Roman" w:cs="Times New Roman"/>
          <w:i/>
          <w:sz w:val="24"/>
          <w:szCs w:val="24"/>
        </w:rPr>
        <w:t>Diabetes Care.</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47:</w:t>
      </w:r>
      <w:r w:rsidRPr="00E53695">
        <w:rPr>
          <w:rFonts w:ascii="Times New Roman" w:hAnsi="Times New Roman" w:cs="Times New Roman"/>
          <w:sz w:val="24"/>
          <w:szCs w:val="24"/>
        </w:rPr>
        <w:t xml:space="preserve"> 1873–1888.</w:t>
      </w:r>
      <w:r w:rsidRPr="00E53695">
        <w:rPr>
          <w:rFonts w:ascii="Times New Roman" w:hAnsi="Times New Roman" w:cs="Times New Roman"/>
          <w:iCs/>
          <w:sz w:val="24"/>
          <w:szCs w:val="24"/>
        </w:rPr>
        <w:tab/>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Egbujo</w:t>
      </w:r>
      <w:proofErr w:type="spellEnd"/>
      <w:r w:rsidRPr="00E53695">
        <w:rPr>
          <w:rFonts w:ascii="Times New Roman" w:hAnsi="Times New Roman" w:cs="Times New Roman"/>
          <w:sz w:val="24"/>
          <w:szCs w:val="24"/>
        </w:rPr>
        <w:t xml:space="preserve">, E. C., </w:t>
      </w:r>
      <w:proofErr w:type="spellStart"/>
      <w:r w:rsidRPr="00E53695">
        <w:rPr>
          <w:rFonts w:ascii="Times New Roman" w:hAnsi="Times New Roman" w:cs="Times New Roman"/>
          <w:sz w:val="24"/>
          <w:szCs w:val="24"/>
        </w:rPr>
        <w:t>Adisa</w:t>
      </w:r>
      <w:proofErr w:type="spellEnd"/>
      <w:r w:rsidRPr="00E53695">
        <w:rPr>
          <w:rFonts w:ascii="Times New Roman" w:hAnsi="Times New Roman" w:cs="Times New Roman"/>
          <w:sz w:val="24"/>
          <w:szCs w:val="24"/>
        </w:rPr>
        <w:t>, J. O. and Yahaya, A. B. (2008). A Study of the Staining Effect of Roselle (</w:t>
      </w:r>
      <w:r w:rsidRPr="00E53695">
        <w:rPr>
          <w:rFonts w:ascii="Times New Roman" w:hAnsi="Times New Roman" w:cs="Times New Roman"/>
          <w:i/>
          <w:sz w:val="24"/>
          <w:szCs w:val="24"/>
        </w:rPr>
        <w:t>Hibiscus   sabdariffa</w:t>
      </w:r>
      <w:r w:rsidRPr="00E53695">
        <w:rPr>
          <w:rFonts w:ascii="Times New Roman" w:hAnsi="Times New Roman" w:cs="Times New Roman"/>
          <w:sz w:val="24"/>
          <w:szCs w:val="24"/>
        </w:rPr>
        <w:t xml:space="preserve">) on the Histologic Sections of the Testis. </w:t>
      </w:r>
      <w:r w:rsidRPr="00E53695">
        <w:rPr>
          <w:rFonts w:ascii="Times New Roman" w:hAnsi="Times New Roman" w:cs="Times New Roman"/>
          <w:i/>
          <w:sz w:val="24"/>
          <w:szCs w:val="24"/>
        </w:rPr>
        <w:t>International. Journal of   Morphology,</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26(4):</w:t>
      </w:r>
      <w:r w:rsidRPr="00E53695">
        <w:rPr>
          <w:rFonts w:ascii="Times New Roman" w:hAnsi="Times New Roman" w:cs="Times New Roman"/>
          <w:sz w:val="24"/>
          <w:szCs w:val="24"/>
        </w:rPr>
        <w:t xml:space="preserve"> 927-930.</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Fitch, A. K. and Bays, H. E. (2022). Obesity definition, diagnosis, bias, standard operating procedures (SOPs), and telehealth: An Obesity Medicine Association (OMA) Clinical Practice Statement (CPS). </w:t>
      </w:r>
      <w:r w:rsidRPr="00E53695">
        <w:rPr>
          <w:rFonts w:ascii="Times New Roman" w:hAnsi="Times New Roman" w:cs="Times New Roman"/>
          <w:i/>
          <w:sz w:val="24"/>
          <w:szCs w:val="24"/>
        </w:rPr>
        <w:t>Obesity Pillars</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11(4)</w:t>
      </w:r>
      <w:r w:rsidRPr="00E53695">
        <w:rPr>
          <w:rFonts w:ascii="Times New Roman" w:hAnsi="Times New Roman" w:cs="Times New Roman"/>
          <w:sz w:val="24"/>
          <w:szCs w:val="24"/>
        </w:rPr>
        <w:t>:10-30.</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Honnayya</w:t>
      </w:r>
      <w:proofErr w:type="spellEnd"/>
      <w:r w:rsidRPr="00E53695">
        <w:rPr>
          <w:rFonts w:ascii="Times New Roman" w:hAnsi="Times New Roman" w:cs="Times New Roman"/>
          <w:sz w:val="24"/>
          <w:szCs w:val="24"/>
        </w:rPr>
        <w:t>, R. (2024). Impact of rhizosphere on competitive effects of neem (</w:t>
      </w:r>
      <w:proofErr w:type="spellStart"/>
      <w:r w:rsidRPr="00E53695">
        <w:rPr>
          <w:rFonts w:ascii="Times New Roman" w:hAnsi="Times New Roman" w:cs="Times New Roman"/>
          <w:sz w:val="24"/>
          <w:szCs w:val="24"/>
        </w:rPr>
        <w:t>Azadirachta</w:t>
      </w:r>
      <w:proofErr w:type="spellEnd"/>
      <w:r w:rsidRPr="00E53695">
        <w:rPr>
          <w:rFonts w:ascii="Times New Roman" w:hAnsi="Times New Roman" w:cs="Times New Roman"/>
          <w:sz w:val="24"/>
          <w:szCs w:val="24"/>
        </w:rPr>
        <w:t xml:space="preserve"> </w:t>
      </w:r>
      <w:proofErr w:type="spellStart"/>
      <w:r w:rsidRPr="00E53695">
        <w:rPr>
          <w:rFonts w:ascii="Times New Roman" w:hAnsi="Times New Roman" w:cs="Times New Roman"/>
          <w:sz w:val="24"/>
          <w:szCs w:val="24"/>
        </w:rPr>
        <w:t>indica</w:t>
      </w:r>
      <w:proofErr w:type="spellEnd"/>
      <w:r w:rsidRPr="00E53695">
        <w:rPr>
          <w:rFonts w:ascii="Times New Roman" w:hAnsi="Times New Roman" w:cs="Times New Roman"/>
          <w:sz w:val="24"/>
          <w:szCs w:val="24"/>
        </w:rPr>
        <w:t xml:space="preserve"> A. </w:t>
      </w:r>
      <w:proofErr w:type="spellStart"/>
      <w:r w:rsidRPr="00E53695">
        <w:rPr>
          <w:rFonts w:ascii="Times New Roman" w:hAnsi="Times New Roman" w:cs="Times New Roman"/>
          <w:sz w:val="24"/>
          <w:szCs w:val="24"/>
        </w:rPr>
        <w:t>Juss</w:t>
      </w:r>
      <w:proofErr w:type="spellEnd"/>
      <w:r w:rsidRPr="00E53695">
        <w:rPr>
          <w:rFonts w:ascii="Times New Roman" w:hAnsi="Times New Roman" w:cs="Times New Roman"/>
          <w:sz w:val="24"/>
          <w:szCs w:val="24"/>
        </w:rPr>
        <w:t xml:space="preserve">) on associated Pigeon pea in an   agroforestry system. </w:t>
      </w:r>
      <w:r w:rsidRPr="00E53695">
        <w:rPr>
          <w:rFonts w:ascii="Times New Roman" w:hAnsi="Times New Roman" w:cs="Times New Roman"/>
          <w:b/>
          <w:sz w:val="24"/>
          <w:szCs w:val="24"/>
        </w:rPr>
        <w:t>47(1):</w:t>
      </w:r>
      <w:r w:rsidRPr="00E53695">
        <w:rPr>
          <w:rFonts w:ascii="Times New Roman" w:hAnsi="Times New Roman" w:cs="Times New Roman"/>
          <w:sz w:val="24"/>
          <w:szCs w:val="24"/>
        </w:rPr>
        <w:t>132–136.</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Janez</w:t>
      </w:r>
      <w:proofErr w:type="spellEnd"/>
      <w:r w:rsidRPr="00E53695">
        <w:rPr>
          <w:rFonts w:ascii="Times New Roman" w:hAnsi="Times New Roman" w:cs="Times New Roman"/>
          <w:sz w:val="24"/>
          <w:szCs w:val="24"/>
        </w:rPr>
        <w:t xml:space="preserve">, A., </w:t>
      </w:r>
      <w:proofErr w:type="spellStart"/>
      <w:r w:rsidRPr="00E53695">
        <w:rPr>
          <w:rFonts w:ascii="Times New Roman" w:hAnsi="Times New Roman" w:cs="Times New Roman"/>
          <w:sz w:val="24"/>
          <w:szCs w:val="24"/>
        </w:rPr>
        <w:t>Muzurovic</w:t>
      </w:r>
      <w:proofErr w:type="spellEnd"/>
      <w:r w:rsidRPr="00E53695">
        <w:rPr>
          <w:rFonts w:ascii="Times New Roman" w:hAnsi="Times New Roman" w:cs="Times New Roman"/>
          <w:sz w:val="24"/>
          <w:szCs w:val="24"/>
        </w:rPr>
        <w:t xml:space="preserve">, E., </w:t>
      </w:r>
      <w:proofErr w:type="spellStart"/>
      <w:r w:rsidRPr="00E53695">
        <w:rPr>
          <w:rFonts w:ascii="Times New Roman" w:hAnsi="Times New Roman" w:cs="Times New Roman"/>
          <w:sz w:val="24"/>
          <w:szCs w:val="24"/>
        </w:rPr>
        <w:t>Bogdanski</w:t>
      </w:r>
      <w:proofErr w:type="spellEnd"/>
      <w:r w:rsidRPr="00E53695">
        <w:rPr>
          <w:rFonts w:ascii="Times New Roman" w:hAnsi="Times New Roman" w:cs="Times New Roman"/>
          <w:sz w:val="24"/>
          <w:szCs w:val="24"/>
        </w:rPr>
        <w:t xml:space="preserve">, P., </w:t>
      </w:r>
      <w:proofErr w:type="spellStart"/>
      <w:r w:rsidRPr="00E53695">
        <w:rPr>
          <w:rFonts w:ascii="Times New Roman" w:hAnsi="Times New Roman" w:cs="Times New Roman"/>
          <w:sz w:val="24"/>
          <w:szCs w:val="24"/>
        </w:rPr>
        <w:t>Czupryniak</w:t>
      </w:r>
      <w:proofErr w:type="spellEnd"/>
      <w:r w:rsidRPr="00E53695">
        <w:rPr>
          <w:rFonts w:ascii="Times New Roman" w:hAnsi="Times New Roman" w:cs="Times New Roman"/>
          <w:sz w:val="24"/>
          <w:szCs w:val="24"/>
        </w:rPr>
        <w:t xml:space="preserve">, L., </w:t>
      </w:r>
      <w:proofErr w:type="spellStart"/>
      <w:r w:rsidRPr="00E53695">
        <w:rPr>
          <w:rFonts w:ascii="Times New Roman" w:hAnsi="Times New Roman" w:cs="Times New Roman"/>
          <w:sz w:val="24"/>
          <w:szCs w:val="24"/>
        </w:rPr>
        <w:t>Fabryova</w:t>
      </w:r>
      <w:proofErr w:type="spellEnd"/>
      <w:r w:rsidRPr="00E53695">
        <w:rPr>
          <w:rFonts w:ascii="Times New Roman" w:hAnsi="Times New Roman" w:cs="Times New Roman"/>
          <w:sz w:val="24"/>
          <w:szCs w:val="24"/>
        </w:rPr>
        <w:t xml:space="preserve">, L., Fras, Z., </w:t>
      </w:r>
      <w:proofErr w:type="spellStart"/>
      <w:r w:rsidRPr="00E53695">
        <w:rPr>
          <w:rFonts w:ascii="Times New Roman" w:hAnsi="Times New Roman" w:cs="Times New Roman"/>
          <w:sz w:val="24"/>
          <w:szCs w:val="24"/>
        </w:rPr>
        <w:t>Guja</w:t>
      </w:r>
      <w:proofErr w:type="spellEnd"/>
      <w:r w:rsidRPr="00E53695">
        <w:rPr>
          <w:rFonts w:ascii="Times New Roman" w:hAnsi="Times New Roman" w:cs="Times New Roman"/>
          <w:sz w:val="24"/>
          <w:szCs w:val="24"/>
        </w:rPr>
        <w:t xml:space="preserve">, C., </w:t>
      </w:r>
      <w:proofErr w:type="spellStart"/>
      <w:r w:rsidRPr="00E53695">
        <w:rPr>
          <w:rFonts w:ascii="Times New Roman" w:hAnsi="Times New Roman" w:cs="Times New Roman"/>
          <w:sz w:val="24"/>
          <w:szCs w:val="24"/>
        </w:rPr>
        <w:t>Haluzik</w:t>
      </w:r>
      <w:proofErr w:type="spellEnd"/>
      <w:r w:rsidRPr="00E53695">
        <w:rPr>
          <w:rFonts w:ascii="Times New Roman" w:hAnsi="Times New Roman" w:cs="Times New Roman"/>
          <w:sz w:val="24"/>
          <w:szCs w:val="24"/>
        </w:rPr>
        <w:t xml:space="preserve">, M., </w:t>
      </w:r>
      <w:proofErr w:type="spellStart"/>
      <w:r w:rsidRPr="00E53695">
        <w:rPr>
          <w:rFonts w:ascii="Times New Roman" w:hAnsi="Times New Roman" w:cs="Times New Roman"/>
          <w:sz w:val="24"/>
          <w:szCs w:val="24"/>
        </w:rPr>
        <w:t>Kempler</w:t>
      </w:r>
      <w:proofErr w:type="spellEnd"/>
      <w:r w:rsidRPr="00E53695">
        <w:rPr>
          <w:rFonts w:ascii="Times New Roman" w:hAnsi="Times New Roman" w:cs="Times New Roman"/>
          <w:sz w:val="24"/>
          <w:szCs w:val="24"/>
        </w:rPr>
        <w:t xml:space="preserve">, P. and </w:t>
      </w:r>
      <w:proofErr w:type="spellStart"/>
      <w:r w:rsidRPr="00E53695">
        <w:rPr>
          <w:rFonts w:ascii="Times New Roman" w:hAnsi="Times New Roman" w:cs="Times New Roman"/>
          <w:sz w:val="24"/>
          <w:szCs w:val="24"/>
        </w:rPr>
        <w:t>Lalic</w:t>
      </w:r>
      <w:proofErr w:type="spellEnd"/>
      <w:r w:rsidRPr="00E53695">
        <w:rPr>
          <w:rFonts w:ascii="Times New Roman" w:hAnsi="Times New Roman" w:cs="Times New Roman"/>
          <w:sz w:val="24"/>
          <w:szCs w:val="24"/>
        </w:rPr>
        <w:t xml:space="preserve">, N. (2024). Modern Management of Cardiometabolic Continuum: From Overweight/Obesity to Prediabetes/Type 2 Diabetes </w:t>
      </w:r>
      <w:proofErr w:type="spellStart"/>
      <w:r w:rsidRPr="00E53695">
        <w:rPr>
          <w:rFonts w:ascii="Times New Roman" w:hAnsi="Times New Roman" w:cs="Times New Roman"/>
          <w:sz w:val="24"/>
          <w:szCs w:val="24"/>
        </w:rPr>
        <w:t>Mellitus.Recommendations</w:t>
      </w:r>
      <w:proofErr w:type="spellEnd"/>
      <w:r w:rsidRPr="00E53695">
        <w:rPr>
          <w:rFonts w:ascii="Times New Roman" w:hAnsi="Times New Roman" w:cs="Times New Roman"/>
          <w:sz w:val="24"/>
          <w:szCs w:val="24"/>
        </w:rPr>
        <w:t xml:space="preserve"> from the Eastern and Southern Europe Diabetes and Obesity. </w:t>
      </w:r>
      <w:r w:rsidRPr="00E53695">
        <w:rPr>
          <w:rFonts w:ascii="Times New Roman" w:hAnsi="Times New Roman" w:cs="Times New Roman"/>
          <w:i/>
          <w:sz w:val="24"/>
          <w:szCs w:val="24"/>
        </w:rPr>
        <w:t xml:space="preserve">Expert Group. Diabetes Therapy. </w:t>
      </w:r>
      <w:r w:rsidRPr="00E53695">
        <w:rPr>
          <w:rFonts w:ascii="Times New Roman" w:hAnsi="Times New Roman" w:cs="Times New Roman"/>
          <w:b/>
          <w:sz w:val="24"/>
          <w:szCs w:val="24"/>
        </w:rPr>
        <w:t>15(3)</w:t>
      </w:r>
      <w:r w:rsidRPr="00E53695">
        <w:rPr>
          <w:rFonts w:ascii="Times New Roman" w:hAnsi="Times New Roman" w:cs="Times New Roman"/>
          <w:sz w:val="24"/>
          <w:szCs w:val="24"/>
        </w:rPr>
        <w:t>:1865–1892.</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Jastreboff</w:t>
      </w:r>
      <w:proofErr w:type="spellEnd"/>
      <w:r w:rsidRPr="00E53695">
        <w:rPr>
          <w:rFonts w:ascii="Times New Roman" w:hAnsi="Times New Roman" w:cs="Times New Roman"/>
          <w:sz w:val="24"/>
          <w:szCs w:val="24"/>
        </w:rPr>
        <w:t xml:space="preserve">, A. M., </w:t>
      </w:r>
      <w:proofErr w:type="spellStart"/>
      <w:r w:rsidRPr="00E53695">
        <w:rPr>
          <w:rFonts w:ascii="Times New Roman" w:hAnsi="Times New Roman" w:cs="Times New Roman"/>
          <w:sz w:val="24"/>
          <w:szCs w:val="24"/>
        </w:rPr>
        <w:t>Aronne</w:t>
      </w:r>
      <w:proofErr w:type="spellEnd"/>
      <w:r w:rsidRPr="00E53695">
        <w:rPr>
          <w:rFonts w:ascii="Times New Roman" w:hAnsi="Times New Roman" w:cs="Times New Roman"/>
          <w:sz w:val="24"/>
          <w:szCs w:val="24"/>
        </w:rPr>
        <w:t xml:space="preserve">, L. J., Ahmad, N. N., Wharton, S., Connery, L., Alves, B., </w:t>
      </w:r>
      <w:proofErr w:type="spellStart"/>
      <w:r w:rsidRPr="00E53695">
        <w:rPr>
          <w:rFonts w:ascii="Times New Roman" w:hAnsi="Times New Roman" w:cs="Times New Roman"/>
          <w:sz w:val="24"/>
          <w:szCs w:val="24"/>
        </w:rPr>
        <w:t>Kiyosue</w:t>
      </w:r>
      <w:proofErr w:type="spellEnd"/>
      <w:r w:rsidRPr="00E53695">
        <w:rPr>
          <w:rFonts w:ascii="Times New Roman" w:hAnsi="Times New Roman" w:cs="Times New Roman"/>
          <w:sz w:val="24"/>
          <w:szCs w:val="24"/>
        </w:rPr>
        <w:t xml:space="preserve">, A., Zhang, S. and Liu, B. and </w:t>
      </w:r>
      <w:proofErr w:type="spellStart"/>
      <w:r w:rsidRPr="00E53695">
        <w:rPr>
          <w:rFonts w:ascii="Times New Roman" w:hAnsi="Times New Roman" w:cs="Times New Roman"/>
          <w:sz w:val="24"/>
          <w:szCs w:val="24"/>
        </w:rPr>
        <w:t>Bunck</w:t>
      </w:r>
      <w:proofErr w:type="spellEnd"/>
      <w:r w:rsidRPr="00E53695">
        <w:rPr>
          <w:rFonts w:ascii="Times New Roman" w:hAnsi="Times New Roman" w:cs="Times New Roman"/>
          <w:sz w:val="24"/>
          <w:szCs w:val="24"/>
        </w:rPr>
        <w:t xml:space="preserve">, M. C.  (2022). </w:t>
      </w:r>
      <w:proofErr w:type="spellStart"/>
      <w:r w:rsidRPr="00E53695">
        <w:rPr>
          <w:rFonts w:ascii="Times New Roman" w:hAnsi="Times New Roman" w:cs="Times New Roman"/>
          <w:sz w:val="24"/>
          <w:szCs w:val="24"/>
        </w:rPr>
        <w:t>Tirzepatide</w:t>
      </w:r>
      <w:proofErr w:type="spellEnd"/>
      <w:r w:rsidRPr="00E53695">
        <w:rPr>
          <w:rFonts w:ascii="Times New Roman" w:hAnsi="Times New Roman" w:cs="Times New Roman"/>
          <w:sz w:val="24"/>
          <w:szCs w:val="24"/>
        </w:rPr>
        <w:t xml:space="preserve"> Once Weekly for the Treatment of Obesity. </w:t>
      </w:r>
      <w:r w:rsidRPr="00E53695">
        <w:rPr>
          <w:rFonts w:ascii="Times New Roman" w:hAnsi="Times New Roman" w:cs="Times New Roman"/>
          <w:i/>
          <w:sz w:val="24"/>
          <w:szCs w:val="24"/>
        </w:rPr>
        <w:t>The New England Journal of Medicine.</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38(7):</w:t>
      </w:r>
      <w:r w:rsidRPr="00E53695">
        <w:rPr>
          <w:rFonts w:ascii="Times New Roman" w:hAnsi="Times New Roman" w:cs="Times New Roman"/>
          <w:sz w:val="24"/>
          <w:szCs w:val="24"/>
        </w:rPr>
        <w:t xml:space="preserve">205–216. </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Jensterle</w:t>
      </w:r>
      <w:proofErr w:type="spellEnd"/>
      <w:r w:rsidRPr="00E53695">
        <w:rPr>
          <w:rFonts w:ascii="Times New Roman" w:hAnsi="Times New Roman" w:cs="Times New Roman"/>
          <w:sz w:val="24"/>
          <w:szCs w:val="24"/>
        </w:rPr>
        <w:t xml:space="preserve">, Μ., </w:t>
      </w:r>
      <w:proofErr w:type="gramStart"/>
      <w:r w:rsidRPr="00E53695">
        <w:rPr>
          <w:rFonts w:ascii="Times New Roman" w:hAnsi="Times New Roman" w:cs="Times New Roman"/>
          <w:sz w:val="24"/>
          <w:szCs w:val="24"/>
        </w:rPr>
        <w:t>Rizzo,  Μ.</w:t>
      </w:r>
      <w:proofErr w:type="gramEnd"/>
      <w:r w:rsidRPr="00E53695">
        <w:rPr>
          <w:rFonts w:ascii="Times New Roman" w:hAnsi="Times New Roman" w:cs="Times New Roman"/>
          <w:sz w:val="24"/>
          <w:szCs w:val="24"/>
        </w:rPr>
        <w:t xml:space="preserve">, </w:t>
      </w:r>
      <w:proofErr w:type="spellStart"/>
      <w:r w:rsidRPr="00E53695">
        <w:rPr>
          <w:rFonts w:ascii="Times New Roman" w:hAnsi="Times New Roman" w:cs="Times New Roman"/>
          <w:sz w:val="24"/>
          <w:szCs w:val="24"/>
        </w:rPr>
        <w:t>Haluzík</w:t>
      </w:r>
      <w:proofErr w:type="spellEnd"/>
      <w:r w:rsidRPr="00E53695">
        <w:rPr>
          <w:rFonts w:ascii="Times New Roman" w:hAnsi="Times New Roman" w:cs="Times New Roman"/>
          <w:sz w:val="24"/>
          <w:szCs w:val="24"/>
        </w:rPr>
        <w:t xml:space="preserve">, Μ. and </w:t>
      </w:r>
      <w:proofErr w:type="spellStart"/>
      <w:r w:rsidRPr="00E53695">
        <w:rPr>
          <w:rFonts w:ascii="Times New Roman" w:hAnsi="Times New Roman" w:cs="Times New Roman"/>
          <w:sz w:val="24"/>
          <w:szCs w:val="24"/>
        </w:rPr>
        <w:t>Janež</w:t>
      </w:r>
      <w:proofErr w:type="spellEnd"/>
      <w:r w:rsidRPr="00E53695">
        <w:rPr>
          <w:rFonts w:ascii="Times New Roman" w:hAnsi="Times New Roman" w:cs="Times New Roman"/>
          <w:sz w:val="24"/>
          <w:szCs w:val="24"/>
        </w:rPr>
        <w:t xml:space="preserve">, A. (2022). Efficacy of GLP-1 RA Approved for Weight Management in Patients With or Without Diabetes: A Narrative Review. </w:t>
      </w:r>
      <w:r w:rsidRPr="00E53695">
        <w:rPr>
          <w:rFonts w:ascii="Times New Roman" w:hAnsi="Times New Roman" w:cs="Times New Roman"/>
          <w:i/>
          <w:sz w:val="24"/>
          <w:szCs w:val="24"/>
        </w:rPr>
        <w:t>Advances in</w:t>
      </w:r>
      <w:r w:rsidRPr="00E53695">
        <w:rPr>
          <w:rFonts w:ascii="Times New Roman" w:hAnsi="Times New Roman" w:cs="Times New Roman"/>
          <w:sz w:val="24"/>
          <w:szCs w:val="24"/>
        </w:rPr>
        <w:t xml:space="preserve"> </w:t>
      </w:r>
      <w:r w:rsidRPr="00E53695">
        <w:rPr>
          <w:rFonts w:ascii="Times New Roman" w:hAnsi="Times New Roman" w:cs="Times New Roman"/>
          <w:i/>
          <w:sz w:val="24"/>
          <w:szCs w:val="24"/>
        </w:rPr>
        <w:t>Therapy.</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39(4)</w:t>
      </w:r>
      <w:r w:rsidRPr="00E53695">
        <w:rPr>
          <w:rFonts w:ascii="Times New Roman" w:hAnsi="Times New Roman" w:cs="Times New Roman"/>
          <w:sz w:val="24"/>
          <w:szCs w:val="24"/>
        </w:rPr>
        <w:t xml:space="preserve">:2452–2467. </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Knop, F. K., </w:t>
      </w:r>
      <w:proofErr w:type="spellStart"/>
      <w:r w:rsidRPr="00E53695">
        <w:rPr>
          <w:rFonts w:ascii="Times New Roman" w:hAnsi="Times New Roman" w:cs="Times New Roman"/>
          <w:sz w:val="24"/>
          <w:szCs w:val="24"/>
        </w:rPr>
        <w:t>Aroda</w:t>
      </w:r>
      <w:proofErr w:type="spellEnd"/>
      <w:r w:rsidRPr="00E53695">
        <w:rPr>
          <w:rFonts w:ascii="Times New Roman" w:hAnsi="Times New Roman" w:cs="Times New Roman"/>
          <w:sz w:val="24"/>
          <w:szCs w:val="24"/>
        </w:rPr>
        <w:t xml:space="preserve">, V. R. and Vale, R. D., Holst-Hansen, T., </w:t>
      </w:r>
      <w:proofErr w:type="spellStart"/>
      <w:r w:rsidRPr="00E53695">
        <w:rPr>
          <w:rFonts w:ascii="Times New Roman" w:hAnsi="Times New Roman" w:cs="Times New Roman"/>
          <w:sz w:val="24"/>
          <w:szCs w:val="24"/>
        </w:rPr>
        <w:t>Laursen</w:t>
      </w:r>
      <w:proofErr w:type="spellEnd"/>
      <w:r w:rsidRPr="00E53695">
        <w:rPr>
          <w:rFonts w:ascii="Times New Roman" w:hAnsi="Times New Roman" w:cs="Times New Roman"/>
          <w:sz w:val="24"/>
          <w:szCs w:val="24"/>
        </w:rPr>
        <w:t xml:space="preserve">, P. N., Rosenstock, J., </w:t>
      </w:r>
      <w:proofErr w:type="spellStart"/>
      <w:r w:rsidRPr="00E53695">
        <w:rPr>
          <w:rFonts w:ascii="Times New Roman" w:hAnsi="Times New Roman" w:cs="Times New Roman"/>
          <w:sz w:val="24"/>
          <w:szCs w:val="24"/>
        </w:rPr>
        <w:t>Rubino</w:t>
      </w:r>
      <w:proofErr w:type="spellEnd"/>
      <w:r w:rsidRPr="00E53695">
        <w:rPr>
          <w:rFonts w:ascii="Times New Roman" w:hAnsi="Times New Roman" w:cs="Times New Roman"/>
          <w:sz w:val="24"/>
          <w:szCs w:val="24"/>
        </w:rPr>
        <w:t xml:space="preserve">, D. M., Garvey, W.T. and Investigators, O. (2023). Oral </w:t>
      </w:r>
      <w:proofErr w:type="spellStart"/>
      <w:r w:rsidRPr="00E53695">
        <w:rPr>
          <w:rFonts w:ascii="Times New Roman" w:hAnsi="Times New Roman" w:cs="Times New Roman"/>
          <w:sz w:val="24"/>
          <w:szCs w:val="24"/>
        </w:rPr>
        <w:t>semaglutide</w:t>
      </w:r>
      <w:proofErr w:type="spellEnd"/>
      <w:r w:rsidRPr="00E53695">
        <w:rPr>
          <w:rFonts w:ascii="Times New Roman" w:hAnsi="Times New Roman" w:cs="Times New Roman"/>
          <w:sz w:val="24"/>
          <w:szCs w:val="24"/>
        </w:rPr>
        <w:t xml:space="preserve"> 50 mg taken once per day in adults with overweight or obesity (OASIS 1): A </w:t>
      </w:r>
      <w:proofErr w:type="spellStart"/>
      <w:r w:rsidRPr="00E53695">
        <w:rPr>
          <w:rFonts w:ascii="Times New Roman" w:hAnsi="Times New Roman" w:cs="Times New Roman"/>
          <w:sz w:val="24"/>
          <w:szCs w:val="24"/>
        </w:rPr>
        <w:t>randomised</w:t>
      </w:r>
      <w:proofErr w:type="spellEnd"/>
      <w:r w:rsidRPr="00E53695">
        <w:rPr>
          <w:rFonts w:ascii="Times New Roman" w:hAnsi="Times New Roman" w:cs="Times New Roman"/>
          <w:sz w:val="24"/>
          <w:szCs w:val="24"/>
        </w:rPr>
        <w:t xml:space="preserve">, double-blind, placebo-controlled, phase 3 trial. </w:t>
      </w:r>
      <w:r w:rsidRPr="00E53695">
        <w:rPr>
          <w:rFonts w:ascii="Times New Roman" w:hAnsi="Times New Roman" w:cs="Times New Roman"/>
          <w:i/>
          <w:sz w:val="24"/>
          <w:szCs w:val="24"/>
        </w:rPr>
        <w:t xml:space="preserve">Lancet. </w:t>
      </w:r>
      <w:r w:rsidRPr="00E53695">
        <w:rPr>
          <w:rFonts w:ascii="Times New Roman" w:hAnsi="Times New Roman" w:cs="Times New Roman"/>
          <w:b/>
          <w:sz w:val="24"/>
          <w:szCs w:val="24"/>
        </w:rPr>
        <w:t>40(2)</w:t>
      </w:r>
      <w:r w:rsidRPr="00E53695">
        <w:rPr>
          <w:rFonts w:ascii="Times New Roman" w:hAnsi="Times New Roman" w:cs="Times New Roman"/>
          <w:sz w:val="24"/>
          <w:szCs w:val="24"/>
        </w:rPr>
        <w:t>:705–719.</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Kosiborod</w:t>
      </w:r>
      <w:proofErr w:type="spellEnd"/>
      <w:r w:rsidRPr="00E53695">
        <w:rPr>
          <w:rFonts w:ascii="Times New Roman" w:hAnsi="Times New Roman" w:cs="Times New Roman"/>
          <w:sz w:val="24"/>
          <w:szCs w:val="24"/>
        </w:rPr>
        <w:t xml:space="preserve">, M. N.,   </w:t>
      </w:r>
      <w:proofErr w:type="spellStart"/>
      <w:r w:rsidRPr="00E53695">
        <w:rPr>
          <w:rFonts w:ascii="Times New Roman" w:hAnsi="Times New Roman" w:cs="Times New Roman"/>
          <w:sz w:val="24"/>
          <w:szCs w:val="24"/>
        </w:rPr>
        <w:t>Abildstrom</w:t>
      </w:r>
      <w:proofErr w:type="spellEnd"/>
      <w:r w:rsidRPr="00E53695">
        <w:rPr>
          <w:rFonts w:ascii="Times New Roman" w:hAnsi="Times New Roman" w:cs="Times New Roman"/>
          <w:sz w:val="24"/>
          <w:szCs w:val="24"/>
        </w:rPr>
        <w:t xml:space="preserve">, S. Z. and Borlaug, B. A. (2023). </w:t>
      </w:r>
      <w:proofErr w:type="spellStart"/>
      <w:r w:rsidRPr="00E53695">
        <w:rPr>
          <w:rFonts w:ascii="Times New Roman" w:hAnsi="Times New Roman" w:cs="Times New Roman"/>
          <w:sz w:val="24"/>
          <w:szCs w:val="24"/>
        </w:rPr>
        <w:t>Semaglutide</w:t>
      </w:r>
      <w:proofErr w:type="spellEnd"/>
      <w:r w:rsidRPr="00E53695">
        <w:rPr>
          <w:rFonts w:ascii="Times New Roman" w:hAnsi="Times New Roman" w:cs="Times New Roman"/>
          <w:sz w:val="24"/>
          <w:szCs w:val="24"/>
        </w:rPr>
        <w:t xml:space="preserve"> in patients with heart failure with preserved ejection fraction and obesity. </w:t>
      </w:r>
      <w:r w:rsidRPr="00E53695">
        <w:rPr>
          <w:rFonts w:ascii="Times New Roman" w:hAnsi="Times New Roman" w:cs="Times New Roman"/>
          <w:i/>
          <w:sz w:val="24"/>
          <w:szCs w:val="24"/>
        </w:rPr>
        <w:t>The</w:t>
      </w:r>
      <w:r w:rsidRPr="00E53695">
        <w:rPr>
          <w:rFonts w:ascii="Times New Roman" w:hAnsi="Times New Roman" w:cs="Times New Roman"/>
          <w:sz w:val="24"/>
          <w:szCs w:val="24"/>
        </w:rPr>
        <w:t xml:space="preserve"> </w:t>
      </w:r>
      <w:r w:rsidRPr="00E53695">
        <w:rPr>
          <w:rFonts w:ascii="Times New Roman" w:hAnsi="Times New Roman" w:cs="Times New Roman"/>
          <w:i/>
          <w:sz w:val="24"/>
          <w:szCs w:val="24"/>
        </w:rPr>
        <w:t>N</w:t>
      </w:r>
      <w:r w:rsidRPr="00E53695">
        <w:rPr>
          <w:rFonts w:ascii="Times New Roman" w:hAnsi="Times New Roman" w:cs="Times New Roman"/>
          <w:sz w:val="24"/>
          <w:szCs w:val="24"/>
        </w:rPr>
        <w:t xml:space="preserve">ew </w:t>
      </w:r>
      <w:r w:rsidRPr="00E53695">
        <w:rPr>
          <w:rFonts w:ascii="Times New Roman" w:hAnsi="Times New Roman" w:cs="Times New Roman"/>
          <w:i/>
          <w:sz w:val="24"/>
          <w:szCs w:val="24"/>
        </w:rPr>
        <w:t>England Journal of Med</w:t>
      </w:r>
      <w:r w:rsidRPr="00E53695">
        <w:rPr>
          <w:rFonts w:ascii="Times New Roman" w:hAnsi="Times New Roman" w:cs="Times New Roman"/>
          <w:sz w:val="24"/>
          <w:szCs w:val="24"/>
        </w:rPr>
        <w:t xml:space="preserve">icine. </w:t>
      </w:r>
      <w:r w:rsidRPr="00E53695">
        <w:rPr>
          <w:rFonts w:ascii="Times New Roman" w:hAnsi="Times New Roman" w:cs="Times New Roman"/>
          <w:b/>
          <w:sz w:val="24"/>
          <w:szCs w:val="24"/>
        </w:rPr>
        <w:t>38(9)</w:t>
      </w:r>
      <w:r w:rsidRPr="00E53695">
        <w:rPr>
          <w:rFonts w:ascii="Times New Roman" w:hAnsi="Times New Roman" w:cs="Times New Roman"/>
          <w:sz w:val="24"/>
          <w:szCs w:val="24"/>
        </w:rPr>
        <w:t>:1069-84.</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Lin, K., Mehrotra, A. and   Tsai, T. C. (2024). Metabolic Bariatric Surgery in the Era of GLP-1 Receptor Agonists for Obesity Management.</w:t>
      </w:r>
      <w:r w:rsidRPr="00E53695">
        <w:rPr>
          <w:rFonts w:ascii="Times New Roman" w:hAnsi="Times New Roman" w:cs="Times New Roman"/>
          <w:i/>
          <w:sz w:val="24"/>
          <w:szCs w:val="24"/>
        </w:rPr>
        <w:t xml:space="preserve"> JAMA</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7(2)</w:t>
      </w:r>
      <w:r w:rsidRPr="00E53695">
        <w:rPr>
          <w:rFonts w:ascii="Times New Roman" w:hAnsi="Times New Roman" w:cs="Times New Roman"/>
          <w:sz w:val="24"/>
          <w:szCs w:val="24"/>
        </w:rPr>
        <w:t>:5-9.</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lastRenderedPageBreak/>
        <w:t>Lincoff</w:t>
      </w:r>
      <w:proofErr w:type="spellEnd"/>
      <w:r w:rsidRPr="00E53695">
        <w:rPr>
          <w:rFonts w:ascii="Times New Roman" w:hAnsi="Times New Roman" w:cs="Times New Roman"/>
          <w:sz w:val="24"/>
          <w:szCs w:val="24"/>
        </w:rPr>
        <w:t xml:space="preserve">, A. M., Brown-Frandsen, K., Colhoun, H. M., </w:t>
      </w:r>
      <w:proofErr w:type="spellStart"/>
      <w:r w:rsidRPr="00E53695">
        <w:rPr>
          <w:rFonts w:ascii="Times New Roman" w:hAnsi="Times New Roman" w:cs="Times New Roman"/>
          <w:sz w:val="24"/>
          <w:szCs w:val="24"/>
        </w:rPr>
        <w:t>Deanfield</w:t>
      </w:r>
      <w:proofErr w:type="spellEnd"/>
      <w:r w:rsidRPr="00E53695">
        <w:rPr>
          <w:rFonts w:ascii="Times New Roman" w:hAnsi="Times New Roman" w:cs="Times New Roman"/>
          <w:sz w:val="24"/>
          <w:szCs w:val="24"/>
        </w:rPr>
        <w:t xml:space="preserve">, J., Emerson, S. S., Esbjerg, S., Hardt-Lindberg, S., </w:t>
      </w:r>
      <w:proofErr w:type="spellStart"/>
      <w:r w:rsidRPr="00E53695">
        <w:rPr>
          <w:rFonts w:ascii="Times New Roman" w:hAnsi="Times New Roman" w:cs="Times New Roman"/>
          <w:sz w:val="24"/>
          <w:szCs w:val="24"/>
        </w:rPr>
        <w:t>Hovingh</w:t>
      </w:r>
      <w:proofErr w:type="spellEnd"/>
      <w:r w:rsidRPr="00E53695">
        <w:rPr>
          <w:rFonts w:ascii="Times New Roman" w:hAnsi="Times New Roman" w:cs="Times New Roman"/>
          <w:sz w:val="24"/>
          <w:szCs w:val="24"/>
        </w:rPr>
        <w:t xml:space="preserve">, G. K., Kahn, S. E. and Kushner, R. F. (2023). </w:t>
      </w:r>
      <w:proofErr w:type="spellStart"/>
      <w:r w:rsidRPr="00E53695">
        <w:rPr>
          <w:rFonts w:ascii="Times New Roman" w:hAnsi="Times New Roman" w:cs="Times New Roman"/>
          <w:sz w:val="24"/>
          <w:szCs w:val="24"/>
        </w:rPr>
        <w:t>Semaglutide</w:t>
      </w:r>
      <w:proofErr w:type="spellEnd"/>
      <w:r w:rsidRPr="00E53695">
        <w:rPr>
          <w:rFonts w:ascii="Times New Roman" w:hAnsi="Times New Roman" w:cs="Times New Roman"/>
          <w:sz w:val="24"/>
          <w:szCs w:val="24"/>
        </w:rPr>
        <w:t xml:space="preserve"> and Cardiovascular Outcomes in Obesity without Diabetes. </w:t>
      </w:r>
      <w:r w:rsidRPr="00E53695">
        <w:rPr>
          <w:rFonts w:ascii="Times New Roman" w:hAnsi="Times New Roman" w:cs="Times New Roman"/>
          <w:i/>
          <w:sz w:val="24"/>
          <w:szCs w:val="24"/>
        </w:rPr>
        <w:t xml:space="preserve">The New </w:t>
      </w:r>
      <w:proofErr w:type="spellStart"/>
      <w:r w:rsidRPr="00E53695">
        <w:rPr>
          <w:rFonts w:ascii="Times New Roman" w:hAnsi="Times New Roman" w:cs="Times New Roman"/>
          <w:i/>
          <w:sz w:val="24"/>
          <w:szCs w:val="24"/>
        </w:rPr>
        <w:t>Engand</w:t>
      </w:r>
      <w:proofErr w:type="spellEnd"/>
      <w:r w:rsidRPr="00E53695">
        <w:rPr>
          <w:rFonts w:ascii="Times New Roman" w:hAnsi="Times New Roman" w:cs="Times New Roman"/>
          <w:i/>
          <w:sz w:val="24"/>
          <w:szCs w:val="24"/>
        </w:rPr>
        <w:t xml:space="preserve"> Journal of Medicine. </w:t>
      </w:r>
      <w:r w:rsidRPr="00E53695">
        <w:rPr>
          <w:rFonts w:ascii="Times New Roman" w:hAnsi="Times New Roman" w:cs="Times New Roman"/>
          <w:b/>
          <w:sz w:val="24"/>
          <w:szCs w:val="24"/>
        </w:rPr>
        <w:t>38(9):</w:t>
      </w:r>
      <w:r w:rsidRPr="00E53695">
        <w:rPr>
          <w:rFonts w:ascii="Times New Roman" w:hAnsi="Times New Roman" w:cs="Times New Roman"/>
          <w:sz w:val="24"/>
          <w:szCs w:val="24"/>
        </w:rPr>
        <w:t>2221–2232.</w:t>
      </w:r>
      <w:r w:rsidRPr="00E53695">
        <w:rPr>
          <w:rFonts w:ascii="Times New Roman" w:hAnsi="Times New Roman" w:cs="Times New Roman"/>
          <w:sz w:val="24"/>
          <w:szCs w:val="24"/>
        </w:rPr>
        <w:tab/>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Linge, J., </w:t>
      </w:r>
      <w:proofErr w:type="spellStart"/>
      <w:r w:rsidRPr="00E53695">
        <w:rPr>
          <w:rFonts w:ascii="Times New Roman" w:hAnsi="Times New Roman" w:cs="Times New Roman"/>
          <w:sz w:val="24"/>
          <w:szCs w:val="24"/>
        </w:rPr>
        <w:t>Birkenfeld</w:t>
      </w:r>
      <w:proofErr w:type="spellEnd"/>
      <w:r w:rsidRPr="00E53695">
        <w:rPr>
          <w:rFonts w:ascii="Times New Roman" w:hAnsi="Times New Roman" w:cs="Times New Roman"/>
          <w:sz w:val="24"/>
          <w:szCs w:val="24"/>
        </w:rPr>
        <w:t xml:space="preserve">, A .L. and </w:t>
      </w:r>
      <w:proofErr w:type="spellStart"/>
      <w:r w:rsidRPr="00E53695">
        <w:rPr>
          <w:rFonts w:ascii="Times New Roman" w:hAnsi="Times New Roman" w:cs="Times New Roman"/>
          <w:sz w:val="24"/>
          <w:szCs w:val="24"/>
        </w:rPr>
        <w:t>Neeland</w:t>
      </w:r>
      <w:proofErr w:type="spellEnd"/>
      <w:r w:rsidRPr="00E53695">
        <w:rPr>
          <w:rFonts w:ascii="Times New Roman" w:hAnsi="Times New Roman" w:cs="Times New Roman"/>
          <w:sz w:val="24"/>
          <w:szCs w:val="24"/>
        </w:rPr>
        <w:t xml:space="preserve">, I. J. (2024). Muscle Mass and Glucagon-Like Peptide-1 Receptor Agonists. Adaptive or Maladaptive Response to Weight Loss? </w:t>
      </w:r>
      <w:r w:rsidRPr="00E53695">
        <w:rPr>
          <w:rFonts w:ascii="Times New Roman" w:hAnsi="Times New Roman" w:cs="Times New Roman"/>
          <w:i/>
          <w:sz w:val="24"/>
          <w:szCs w:val="24"/>
        </w:rPr>
        <w:t>Circulation.</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150(1):</w:t>
      </w:r>
      <w:r w:rsidRPr="00E53695">
        <w:rPr>
          <w:rFonts w:ascii="Times New Roman" w:hAnsi="Times New Roman" w:cs="Times New Roman"/>
          <w:sz w:val="24"/>
          <w:szCs w:val="24"/>
        </w:rPr>
        <w:t xml:space="preserve">1288 </w:t>
      </w:r>
    </w:p>
    <w:p w:rsidR="00E53695" w:rsidRPr="00E53695" w:rsidRDefault="00E53695" w:rsidP="00E53695">
      <w:pPr>
        <w:spacing w:line="240" w:lineRule="auto"/>
        <w:ind w:left="720" w:hanging="720"/>
        <w:jc w:val="both"/>
        <w:rPr>
          <w:rFonts w:ascii="Times New Roman" w:hAnsi="Times New Roman" w:cs="Times New Roman"/>
          <w:iCs/>
          <w:sz w:val="24"/>
          <w:szCs w:val="24"/>
        </w:rPr>
      </w:pPr>
      <w:r w:rsidRPr="00E53695">
        <w:rPr>
          <w:rFonts w:ascii="Times New Roman" w:hAnsi="Times New Roman" w:cs="Times New Roman"/>
          <w:iCs/>
          <w:sz w:val="24"/>
          <w:szCs w:val="24"/>
        </w:rPr>
        <w:t xml:space="preserve">Luis, D., </w:t>
      </w:r>
      <w:proofErr w:type="spellStart"/>
      <w:r w:rsidRPr="00E53695">
        <w:rPr>
          <w:rFonts w:ascii="Times New Roman" w:hAnsi="Times New Roman" w:cs="Times New Roman"/>
          <w:iCs/>
          <w:sz w:val="24"/>
          <w:szCs w:val="24"/>
        </w:rPr>
        <w:t>Izaola</w:t>
      </w:r>
      <w:proofErr w:type="spellEnd"/>
      <w:r w:rsidRPr="00E53695">
        <w:rPr>
          <w:rFonts w:ascii="Times New Roman" w:hAnsi="Times New Roman" w:cs="Times New Roman"/>
          <w:iCs/>
          <w:sz w:val="24"/>
          <w:szCs w:val="24"/>
        </w:rPr>
        <w:t xml:space="preserve">, O., Primo, D. and   Aller, R. (2023). Variation in PERILIPIN Gene Is a Predictor of Weight Loss and Protection against Impaired Glucose Metabolism after a Meal Replacement Diet in Postmenopausal Obese Females. </w:t>
      </w:r>
      <w:r w:rsidRPr="00E53695">
        <w:rPr>
          <w:rFonts w:ascii="Times New Roman" w:hAnsi="Times New Roman" w:cs="Times New Roman"/>
          <w:i/>
          <w:iCs/>
          <w:sz w:val="24"/>
          <w:szCs w:val="24"/>
        </w:rPr>
        <w:t>European. Review. Medical.  Pharmacological. Science</w:t>
      </w:r>
      <w:r w:rsidRPr="00E53695">
        <w:rPr>
          <w:rFonts w:ascii="Times New Roman" w:hAnsi="Times New Roman" w:cs="Times New Roman"/>
          <w:iCs/>
          <w:sz w:val="24"/>
          <w:szCs w:val="24"/>
        </w:rPr>
        <w:t xml:space="preserve">. </w:t>
      </w:r>
      <w:r w:rsidRPr="00E53695">
        <w:rPr>
          <w:rFonts w:ascii="Times New Roman" w:hAnsi="Times New Roman" w:cs="Times New Roman"/>
          <w:b/>
          <w:bCs/>
          <w:iCs/>
          <w:sz w:val="24"/>
          <w:szCs w:val="24"/>
        </w:rPr>
        <w:t>2</w:t>
      </w:r>
      <w:r w:rsidRPr="00E53695">
        <w:rPr>
          <w:rFonts w:ascii="Times New Roman" w:hAnsi="Times New Roman" w:cs="Times New Roman"/>
          <w:b/>
          <w:iCs/>
          <w:sz w:val="24"/>
          <w:szCs w:val="24"/>
        </w:rPr>
        <w:t>2(7):</w:t>
      </w:r>
      <w:r w:rsidRPr="00E53695">
        <w:rPr>
          <w:rFonts w:ascii="Times New Roman" w:hAnsi="Times New Roman" w:cs="Times New Roman"/>
          <w:iCs/>
          <w:sz w:val="24"/>
          <w:szCs w:val="24"/>
        </w:rPr>
        <w:t xml:space="preserve"> 9355–9362.</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Marin, A. G., </w:t>
      </w:r>
      <w:proofErr w:type="spellStart"/>
      <w:r w:rsidRPr="00E53695">
        <w:rPr>
          <w:rFonts w:ascii="Times New Roman" w:hAnsi="Times New Roman" w:cs="Times New Roman"/>
          <w:sz w:val="24"/>
          <w:szCs w:val="24"/>
        </w:rPr>
        <w:t>Filipescu</w:t>
      </w:r>
      <w:proofErr w:type="spellEnd"/>
      <w:r w:rsidRPr="00E53695">
        <w:rPr>
          <w:rFonts w:ascii="Times New Roman" w:hAnsi="Times New Roman" w:cs="Times New Roman"/>
          <w:sz w:val="24"/>
          <w:szCs w:val="24"/>
        </w:rPr>
        <w:t xml:space="preserve">, A. and </w:t>
      </w:r>
      <w:proofErr w:type="spellStart"/>
      <w:r w:rsidRPr="00E53695">
        <w:rPr>
          <w:rFonts w:ascii="Times New Roman" w:hAnsi="Times New Roman" w:cs="Times New Roman"/>
          <w:sz w:val="24"/>
          <w:szCs w:val="24"/>
        </w:rPr>
        <w:t>Petca</w:t>
      </w:r>
      <w:proofErr w:type="spellEnd"/>
      <w:r w:rsidRPr="00E53695">
        <w:rPr>
          <w:rFonts w:ascii="Times New Roman" w:hAnsi="Times New Roman" w:cs="Times New Roman"/>
          <w:sz w:val="24"/>
          <w:szCs w:val="24"/>
        </w:rPr>
        <w:t xml:space="preserve">, A. (2024). The role of obesity in the etiology and carcinogenesis of endometrial cancer. </w:t>
      </w:r>
      <w:proofErr w:type="spellStart"/>
      <w:r w:rsidRPr="00E53695">
        <w:rPr>
          <w:rFonts w:ascii="Times New Roman" w:hAnsi="Times New Roman" w:cs="Times New Roman"/>
          <w:i/>
          <w:sz w:val="24"/>
          <w:szCs w:val="24"/>
        </w:rPr>
        <w:t>Cureus</w:t>
      </w:r>
      <w:proofErr w:type="spellEnd"/>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16(3)</w:t>
      </w:r>
      <w:r w:rsidRPr="00E53695">
        <w:rPr>
          <w:rFonts w:ascii="Times New Roman" w:hAnsi="Times New Roman" w:cs="Times New Roman"/>
          <w:sz w:val="24"/>
          <w:szCs w:val="24"/>
        </w:rPr>
        <w:t xml:space="preserve">:59-70. </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Melson</w:t>
      </w:r>
      <w:proofErr w:type="spellEnd"/>
      <w:r w:rsidRPr="00E53695">
        <w:rPr>
          <w:rFonts w:ascii="Times New Roman" w:hAnsi="Times New Roman" w:cs="Times New Roman"/>
          <w:sz w:val="24"/>
          <w:szCs w:val="24"/>
        </w:rPr>
        <w:t xml:space="preserve">, E., Ashraf, U. and   </w:t>
      </w:r>
      <w:proofErr w:type="spellStart"/>
      <w:r w:rsidRPr="00E53695">
        <w:rPr>
          <w:rFonts w:ascii="Times New Roman" w:hAnsi="Times New Roman" w:cs="Times New Roman"/>
          <w:sz w:val="24"/>
          <w:szCs w:val="24"/>
        </w:rPr>
        <w:t>Papamargaritis</w:t>
      </w:r>
      <w:proofErr w:type="spellEnd"/>
      <w:r w:rsidRPr="00E53695">
        <w:rPr>
          <w:rFonts w:ascii="Times New Roman" w:hAnsi="Times New Roman" w:cs="Times New Roman"/>
          <w:sz w:val="24"/>
          <w:szCs w:val="24"/>
        </w:rPr>
        <w:t xml:space="preserve">, D. (2024). What is the pipeline for future medications for obesity? </w:t>
      </w:r>
      <w:r w:rsidRPr="00E53695">
        <w:rPr>
          <w:rFonts w:ascii="Times New Roman" w:hAnsi="Times New Roman" w:cs="Times New Roman"/>
          <w:i/>
          <w:sz w:val="24"/>
          <w:szCs w:val="24"/>
        </w:rPr>
        <w:t>International. Journal of Obesity</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31(1):</w:t>
      </w:r>
      <w:r w:rsidRPr="00E53695">
        <w:rPr>
          <w:rFonts w:ascii="Times New Roman" w:hAnsi="Times New Roman" w:cs="Times New Roman"/>
          <w:sz w:val="24"/>
          <w:szCs w:val="24"/>
        </w:rPr>
        <w:t>378–285.</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Muzurovic</w:t>
      </w:r>
      <w:proofErr w:type="spellEnd"/>
      <w:r w:rsidRPr="00E53695">
        <w:rPr>
          <w:rFonts w:ascii="Times New Roman" w:hAnsi="Times New Roman" w:cs="Times New Roman"/>
          <w:sz w:val="24"/>
          <w:szCs w:val="24"/>
        </w:rPr>
        <w:t xml:space="preserve">, E., </w:t>
      </w:r>
      <w:proofErr w:type="spellStart"/>
      <w:r w:rsidRPr="00E53695">
        <w:rPr>
          <w:rFonts w:ascii="Times New Roman" w:hAnsi="Times New Roman" w:cs="Times New Roman"/>
          <w:sz w:val="24"/>
          <w:szCs w:val="24"/>
        </w:rPr>
        <w:t>Yumuk</w:t>
      </w:r>
      <w:proofErr w:type="spellEnd"/>
      <w:r w:rsidRPr="00E53695">
        <w:rPr>
          <w:rFonts w:ascii="Times New Roman" w:hAnsi="Times New Roman" w:cs="Times New Roman"/>
          <w:sz w:val="24"/>
          <w:szCs w:val="24"/>
        </w:rPr>
        <w:t xml:space="preserve">, V. D. and Rizzo, M. (2023). GLP-1 and dual GIP/GLP-1 receptor Agonists in overweight/obese patients for </w:t>
      </w:r>
      <w:proofErr w:type="spellStart"/>
      <w:r w:rsidRPr="00E53695">
        <w:rPr>
          <w:rFonts w:ascii="Times New Roman" w:hAnsi="Times New Roman" w:cs="Times New Roman"/>
          <w:sz w:val="24"/>
          <w:szCs w:val="24"/>
        </w:rPr>
        <w:t>atheroscle-rotic</w:t>
      </w:r>
      <w:proofErr w:type="spellEnd"/>
      <w:r w:rsidRPr="00E53695">
        <w:rPr>
          <w:rFonts w:ascii="Times New Roman" w:hAnsi="Times New Roman" w:cs="Times New Roman"/>
          <w:sz w:val="24"/>
          <w:szCs w:val="24"/>
        </w:rPr>
        <w:t xml:space="preserve"> cardiovascular disease prevention: Where are we now? </w:t>
      </w:r>
      <w:r w:rsidRPr="00E53695">
        <w:rPr>
          <w:rFonts w:ascii="Times New Roman" w:hAnsi="Times New Roman" w:cs="Times New Roman"/>
          <w:i/>
          <w:sz w:val="24"/>
          <w:szCs w:val="24"/>
        </w:rPr>
        <w:t>Journal of Diabetes Complications</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37(4):</w:t>
      </w:r>
      <w:r w:rsidRPr="00E53695">
        <w:rPr>
          <w:rFonts w:ascii="Times New Roman" w:hAnsi="Times New Roman" w:cs="Times New Roman"/>
          <w:sz w:val="24"/>
          <w:szCs w:val="24"/>
        </w:rPr>
        <w:t>231-250.</w:t>
      </w:r>
    </w:p>
    <w:p w:rsidR="00E53695" w:rsidRPr="00E53695" w:rsidRDefault="00E53695" w:rsidP="00E53695">
      <w:pPr>
        <w:spacing w:line="240" w:lineRule="auto"/>
        <w:ind w:left="720" w:hanging="720"/>
        <w:jc w:val="both"/>
        <w:rPr>
          <w:rFonts w:ascii="Times New Roman" w:hAnsi="Times New Roman" w:cs="Times New Roman"/>
          <w:iCs/>
          <w:sz w:val="24"/>
          <w:szCs w:val="24"/>
        </w:rPr>
      </w:pPr>
      <w:r w:rsidRPr="00E53695">
        <w:rPr>
          <w:rFonts w:ascii="Times New Roman" w:hAnsi="Times New Roman" w:cs="Times New Roman"/>
          <w:iCs/>
          <w:sz w:val="24"/>
          <w:szCs w:val="24"/>
        </w:rPr>
        <w:t xml:space="preserve">Noma, J. R., Silva- Rodrigues, G. and   Souza, V. C. O. (2024). The Influence of Serum Selenium in Differential Epigenetic and Transcriptional Regulation of CPT1B Gene in Women with Obesity. </w:t>
      </w:r>
      <w:r w:rsidRPr="00E53695">
        <w:rPr>
          <w:rFonts w:ascii="Times New Roman" w:hAnsi="Times New Roman" w:cs="Times New Roman"/>
          <w:i/>
          <w:iCs/>
          <w:sz w:val="24"/>
          <w:szCs w:val="24"/>
        </w:rPr>
        <w:t>Journal of Trace Element in Medicine and Biology.</w:t>
      </w:r>
      <w:r w:rsidRPr="00E53695">
        <w:rPr>
          <w:rFonts w:ascii="Times New Roman" w:hAnsi="Times New Roman" w:cs="Times New Roman"/>
          <w:iCs/>
          <w:sz w:val="24"/>
          <w:szCs w:val="24"/>
        </w:rPr>
        <w:t xml:space="preserve"> </w:t>
      </w:r>
      <w:r w:rsidRPr="00E53695">
        <w:rPr>
          <w:rFonts w:ascii="Times New Roman" w:hAnsi="Times New Roman" w:cs="Times New Roman"/>
          <w:b/>
          <w:iCs/>
          <w:sz w:val="24"/>
          <w:szCs w:val="24"/>
        </w:rPr>
        <w:t>83(7):</w:t>
      </w:r>
      <w:r w:rsidRPr="00E53695">
        <w:rPr>
          <w:rFonts w:ascii="Times New Roman" w:hAnsi="Times New Roman" w:cs="Times New Roman"/>
          <w:iCs/>
          <w:sz w:val="24"/>
          <w:szCs w:val="24"/>
        </w:rPr>
        <w:t>127-140.</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Nyanhanda</w:t>
      </w:r>
      <w:proofErr w:type="spellEnd"/>
      <w:r w:rsidRPr="00E53695">
        <w:rPr>
          <w:rFonts w:ascii="Times New Roman" w:hAnsi="Times New Roman" w:cs="Times New Roman"/>
          <w:sz w:val="24"/>
          <w:szCs w:val="24"/>
        </w:rPr>
        <w:t xml:space="preserve">, T, </w:t>
      </w:r>
      <w:proofErr w:type="spellStart"/>
      <w:r w:rsidRPr="00E53695">
        <w:rPr>
          <w:rFonts w:ascii="Times New Roman" w:hAnsi="Times New Roman" w:cs="Times New Roman"/>
          <w:sz w:val="24"/>
          <w:szCs w:val="24"/>
        </w:rPr>
        <w:t>Mwanri</w:t>
      </w:r>
      <w:proofErr w:type="spellEnd"/>
      <w:r w:rsidRPr="00E53695">
        <w:rPr>
          <w:rFonts w:ascii="Times New Roman" w:hAnsi="Times New Roman" w:cs="Times New Roman"/>
          <w:sz w:val="24"/>
          <w:szCs w:val="24"/>
        </w:rPr>
        <w:t xml:space="preserve">, L. and </w:t>
      </w:r>
      <w:proofErr w:type="spellStart"/>
      <w:r w:rsidRPr="00E53695">
        <w:rPr>
          <w:rFonts w:ascii="Times New Roman" w:hAnsi="Times New Roman" w:cs="Times New Roman"/>
          <w:sz w:val="24"/>
          <w:szCs w:val="24"/>
        </w:rPr>
        <w:t>Mude</w:t>
      </w:r>
      <w:proofErr w:type="spellEnd"/>
      <w:r w:rsidRPr="00E53695">
        <w:rPr>
          <w:rFonts w:ascii="Times New Roman" w:hAnsi="Times New Roman" w:cs="Times New Roman"/>
          <w:sz w:val="24"/>
          <w:szCs w:val="24"/>
        </w:rPr>
        <w:t xml:space="preserve">, W. (2023). Double burden of malnutrition: a population </w:t>
      </w:r>
      <w:proofErr w:type="spellStart"/>
      <w:r w:rsidRPr="00E53695">
        <w:rPr>
          <w:rFonts w:ascii="Times New Roman" w:hAnsi="Times New Roman" w:cs="Times New Roman"/>
          <w:sz w:val="24"/>
          <w:szCs w:val="24"/>
        </w:rPr>
        <w:t>levelcomparative</w:t>
      </w:r>
      <w:proofErr w:type="spellEnd"/>
      <w:r w:rsidRPr="00E53695">
        <w:rPr>
          <w:rFonts w:ascii="Times New Roman" w:hAnsi="Times New Roman" w:cs="Times New Roman"/>
          <w:sz w:val="24"/>
          <w:szCs w:val="24"/>
        </w:rPr>
        <w:t xml:space="preserve"> cross-sectional study across three </w:t>
      </w:r>
      <w:proofErr w:type="spellStart"/>
      <w:r w:rsidRPr="00E53695">
        <w:rPr>
          <w:rFonts w:ascii="Times New Roman" w:hAnsi="Times New Roman" w:cs="Times New Roman"/>
          <w:sz w:val="24"/>
          <w:szCs w:val="24"/>
        </w:rPr>
        <w:t>sub-saharan</w:t>
      </w:r>
      <w:proofErr w:type="spellEnd"/>
      <w:r w:rsidRPr="00E53695">
        <w:rPr>
          <w:rFonts w:ascii="Times New Roman" w:hAnsi="Times New Roman" w:cs="Times New Roman"/>
          <w:sz w:val="24"/>
          <w:szCs w:val="24"/>
        </w:rPr>
        <w:t xml:space="preserve"> African countries-Malawi, Namibia and Zimbabwe. </w:t>
      </w:r>
      <w:r w:rsidRPr="00E53695">
        <w:rPr>
          <w:rFonts w:ascii="Times New Roman" w:hAnsi="Times New Roman" w:cs="Times New Roman"/>
          <w:i/>
          <w:sz w:val="24"/>
          <w:szCs w:val="24"/>
        </w:rPr>
        <w:t>International Journal of Environmental Research</w:t>
      </w:r>
      <w:r w:rsidRPr="00E53695">
        <w:rPr>
          <w:rFonts w:ascii="Times New Roman" w:hAnsi="Times New Roman" w:cs="Times New Roman"/>
          <w:sz w:val="24"/>
          <w:szCs w:val="24"/>
        </w:rPr>
        <w:t xml:space="preserve"> </w:t>
      </w:r>
      <w:r w:rsidRPr="00E53695">
        <w:rPr>
          <w:rFonts w:ascii="Times New Roman" w:hAnsi="Times New Roman" w:cs="Times New Roman"/>
          <w:i/>
          <w:sz w:val="24"/>
          <w:szCs w:val="24"/>
        </w:rPr>
        <w:t>and Public Health</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20(4):</w:t>
      </w:r>
      <w:r w:rsidRPr="00E53695">
        <w:rPr>
          <w:rFonts w:ascii="Times New Roman" w:hAnsi="Times New Roman" w:cs="Times New Roman"/>
          <w:sz w:val="24"/>
          <w:szCs w:val="24"/>
        </w:rPr>
        <w:t>121-124.</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OECD. (2000). Guidance Document on Acute Oral Toxicity. Environmental Health and Safety Monograph Series on Testing and </w:t>
      </w:r>
      <w:proofErr w:type="spellStart"/>
      <w:r w:rsidRPr="00E53695">
        <w:rPr>
          <w:rFonts w:ascii="Times New Roman" w:hAnsi="Times New Roman" w:cs="Times New Roman"/>
          <w:sz w:val="24"/>
          <w:szCs w:val="24"/>
        </w:rPr>
        <w:t>Assessment.Third</w:t>
      </w:r>
      <w:proofErr w:type="spellEnd"/>
      <w:r w:rsidRPr="00E53695">
        <w:rPr>
          <w:rFonts w:ascii="Times New Roman" w:hAnsi="Times New Roman" w:cs="Times New Roman"/>
          <w:sz w:val="24"/>
          <w:szCs w:val="24"/>
        </w:rPr>
        <w:t xml:space="preserve"> Edition, pp 24-29.</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Patoulias</w:t>
      </w:r>
      <w:proofErr w:type="spellEnd"/>
      <w:r w:rsidRPr="00E53695">
        <w:rPr>
          <w:rFonts w:ascii="Times New Roman" w:hAnsi="Times New Roman" w:cs="Times New Roman"/>
          <w:sz w:val="24"/>
          <w:szCs w:val="24"/>
        </w:rPr>
        <w:t xml:space="preserve">, D., </w:t>
      </w:r>
      <w:proofErr w:type="spellStart"/>
      <w:r w:rsidRPr="00E53695">
        <w:rPr>
          <w:rFonts w:ascii="Times New Roman" w:hAnsi="Times New Roman" w:cs="Times New Roman"/>
          <w:sz w:val="24"/>
          <w:szCs w:val="24"/>
        </w:rPr>
        <w:t>Koufakis</w:t>
      </w:r>
      <w:proofErr w:type="spellEnd"/>
      <w:r w:rsidRPr="00E53695">
        <w:rPr>
          <w:rFonts w:ascii="Times New Roman" w:hAnsi="Times New Roman" w:cs="Times New Roman"/>
          <w:sz w:val="24"/>
          <w:szCs w:val="24"/>
        </w:rPr>
        <w:t xml:space="preserve">, T., </w:t>
      </w:r>
      <w:proofErr w:type="spellStart"/>
      <w:r w:rsidRPr="00E53695">
        <w:rPr>
          <w:rFonts w:ascii="Times New Roman" w:hAnsi="Times New Roman" w:cs="Times New Roman"/>
          <w:sz w:val="24"/>
          <w:szCs w:val="24"/>
        </w:rPr>
        <w:t>Ruza</w:t>
      </w:r>
      <w:proofErr w:type="spellEnd"/>
      <w:r w:rsidRPr="00E53695">
        <w:rPr>
          <w:rFonts w:ascii="Times New Roman" w:hAnsi="Times New Roman" w:cs="Times New Roman"/>
          <w:sz w:val="24"/>
          <w:szCs w:val="24"/>
        </w:rPr>
        <w:t>, I., El-</w:t>
      </w:r>
      <w:proofErr w:type="spellStart"/>
      <w:r w:rsidRPr="00E53695">
        <w:rPr>
          <w:rFonts w:ascii="Times New Roman" w:hAnsi="Times New Roman" w:cs="Times New Roman"/>
          <w:sz w:val="24"/>
          <w:szCs w:val="24"/>
        </w:rPr>
        <w:t>Tanani</w:t>
      </w:r>
      <w:proofErr w:type="spellEnd"/>
      <w:r w:rsidRPr="00E53695">
        <w:rPr>
          <w:rFonts w:ascii="Times New Roman" w:hAnsi="Times New Roman" w:cs="Times New Roman"/>
          <w:sz w:val="24"/>
          <w:szCs w:val="24"/>
        </w:rPr>
        <w:t xml:space="preserve">, M. and Rizzo, M. (2024). Therapeutic Advances in Obesity: How Real-World Evidence Impacts Affordability Beyond Standard of Care. </w:t>
      </w:r>
      <w:r w:rsidRPr="00E53695">
        <w:rPr>
          <w:rFonts w:ascii="Times New Roman" w:hAnsi="Times New Roman" w:cs="Times New Roman"/>
          <w:i/>
          <w:sz w:val="24"/>
          <w:szCs w:val="24"/>
        </w:rPr>
        <w:t xml:space="preserve">Pragmatic and. Observational Research. </w:t>
      </w:r>
      <w:r w:rsidRPr="00E53695">
        <w:rPr>
          <w:rFonts w:ascii="Times New Roman" w:hAnsi="Times New Roman" w:cs="Times New Roman"/>
          <w:b/>
          <w:sz w:val="24"/>
          <w:szCs w:val="24"/>
        </w:rPr>
        <w:t>15(6):</w:t>
      </w:r>
      <w:r w:rsidRPr="00E53695">
        <w:rPr>
          <w:rFonts w:ascii="Times New Roman" w:hAnsi="Times New Roman" w:cs="Times New Roman"/>
          <w:sz w:val="24"/>
          <w:szCs w:val="24"/>
        </w:rPr>
        <w:t>139–149.</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Paula, E., Rafael, R., Mariano, R., </w:t>
      </w:r>
      <w:proofErr w:type="spellStart"/>
      <w:r w:rsidRPr="00E53695">
        <w:rPr>
          <w:rFonts w:ascii="Times New Roman" w:hAnsi="Times New Roman" w:cs="Times New Roman"/>
          <w:sz w:val="24"/>
          <w:szCs w:val="24"/>
        </w:rPr>
        <w:t>Escolastico</w:t>
      </w:r>
      <w:proofErr w:type="spellEnd"/>
      <w:r w:rsidRPr="00E53695">
        <w:rPr>
          <w:rFonts w:ascii="Times New Roman" w:hAnsi="Times New Roman" w:cs="Times New Roman"/>
          <w:sz w:val="24"/>
          <w:szCs w:val="24"/>
        </w:rPr>
        <w:t xml:space="preserve">, A. and Ignacio, L. (2020).  Structural and Ultrastructural renal lesions in rats fed high fat and high- phosphorus diets. </w:t>
      </w:r>
      <w:r w:rsidRPr="00E53695">
        <w:rPr>
          <w:rFonts w:ascii="Times New Roman" w:hAnsi="Times New Roman" w:cs="Times New Roman"/>
          <w:i/>
          <w:sz w:val="24"/>
          <w:szCs w:val="24"/>
        </w:rPr>
        <w:t>Clinical Kidney J</w:t>
      </w:r>
      <w:r w:rsidRPr="00E53695">
        <w:rPr>
          <w:rFonts w:ascii="Times New Roman" w:hAnsi="Times New Roman" w:cs="Times New Roman"/>
          <w:sz w:val="24"/>
          <w:szCs w:val="24"/>
        </w:rPr>
        <w:t xml:space="preserve">ournal. </w:t>
      </w:r>
      <w:r w:rsidRPr="00E53695">
        <w:rPr>
          <w:rFonts w:ascii="Times New Roman" w:hAnsi="Times New Roman" w:cs="Times New Roman"/>
          <w:b/>
          <w:sz w:val="24"/>
          <w:szCs w:val="24"/>
        </w:rPr>
        <w:t>14(3</w:t>
      </w:r>
      <w:r w:rsidRPr="00E53695">
        <w:rPr>
          <w:rFonts w:ascii="Times New Roman" w:hAnsi="Times New Roman" w:cs="Times New Roman"/>
          <w:sz w:val="24"/>
          <w:szCs w:val="24"/>
        </w:rPr>
        <w:t>):847-854.</w:t>
      </w:r>
      <w:r w:rsidRPr="00E53695">
        <w:rPr>
          <w:rFonts w:ascii="Times New Roman" w:hAnsi="Times New Roman" w:cs="Times New Roman"/>
          <w:iCs/>
          <w:sz w:val="24"/>
          <w:szCs w:val="24"/>
        </w:rPr>
        <w:tab/>
      </w:r>
    </w:p>
    <w:p w:rsidR="00E53695" w:rsidRPr="00E53695" w:rsidRDefault="00E53695" w:rsidP="00E53695">
      <w:pPr>
        <w:spacing w:line="240" w:lineRule="auto"/>
        <w:ind w:left="720" w:hanging="720"/>
        <w:jc w:val="both"/>
        <w:rPr>
          <w:rFonts w:ascii="Times New Roman" w:hAnsi="Times New Roman" w:cs="Times New Roman"/>
          <w:iCs/>
          <w:sz w:val="24"/>
          <w:szCs w:val="24"/>
        </w:rPr>
      </w:pPr>
      <w:r w:rsidRPr="00E53695">
        <w:rPr>
          <w:rFonts w:ascii="Times New Roman" w:hAnsi="Times New Roman" w:cs="Times New Roman"/>
          <w:iCs/>
          <w:sz w:val="24"/>
          <w:szCs w:val="24"/>
        </w:rPr>
        <w:t>Ponce-Gonzalez, J.G., Martínez-Ávila, Á.., Velázquez-Díaz, D., Perez-Bey, A., Gómez-Gallego, F., Marín-Galindo, A., Corral-Pérez, J. and Casals, C. (2023). Impact of the FTO Gene Variation on Appetite and Fat Oxidation in Young Adults.</w:t>
      </w:r>
      <w:r w:rsidRPr="00E53695">
        <w:rPr>
          <w:rFonts w:ascii="Times New Roman" w:hAnsi="Times New Roman" w:cs="Times New Roman"/>
          <w:i/>
          <w:iCs/>
          <w:sz w:val="24"/>
          <w:szCs w:val="24"/>
        </w:rPr>
        <w:t xml:space="preserve"> Nutrients</w:t>
      </w:r>
      <w:r w:rsidRPr="00E53695">
        <w:rPr>
          <w:rFonts w:ascii="Times New Roman" w:hAnsi="Times New Roman" w:cs="Times New Roman"/>
          <w:iCs/>
          <w:sz w:val="24"/>
          <w:szCs w:val="24"/>
        </w:rPr>
        <w:t xml:space="preserve">. </w:t>
      </w:r>
      <w:r w:rsidRPr="00E53695">
        <w:rPr>
          <w:rFonts w:ascii="Times New Roman" w:hAnsi="Times New Roman" w:cs="Times New Roman"/>
          <w:b/>
          <w:iCs/>
          <w:sz w:val="24"/>
          <w:szCs w:val="24"/>
        </w:rPr>
        <w:t>15(4):</w:t>
      </w:r>
      <w:r w:rsidRPr="00E53695">
        <w:rPr>
          <w:rFonts w:ascii="Times New Roman" w:hAnsi="Times New Roman" w:cs="Times New Roman"/>
          <w:iCs/>
          <w:sz w:val="24"/>
          <w:szCs w:val="24"/>
        </w:rPr>
        <w:t>20-37.</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Rangraze</w:t>
      </w:r>
      <w:proofErr w:type="spellEnd"/>
      <w:r w:rsidRPr="00E53695">
        <w:rPr>
          <w:rFonts w:ascii="Times New Roman" w:hAnsi="Times New Roman" w:cs="Times New Roman"/>
          <w:sz w:val="24"/>
          <w:szCs w:val="24"/>
        </w:rPr>
        <w:t xml:space="preserve">, I., </w:t>
      </w:r>
      <w:proofErr w:type="spellStart"/>
      <w:r w:rsidRPr="00E53695">
        <w:rPr>
          <w:rFonts w:ascii="Times New Roman" w:hAnsi="Times New Roman" w:cs="Times New Roman"/>
          <w:sz w:val="24"/>
          <w:szCs w:val="24"/>
        </w:rPr>
        <w:t>Patoulias</w:t>
      </w:r>
      <w:proofErr w:type="spellEnd"/>
      <w:r w:rsidRPr="00E53695">
        <w:rPr>
          <w:rFonts w:ascii="Times New Roman" w:hAnsi="Times New Roman" w:cs="Times New Roman"/>
          <w:sz w:val="24"/>
          <w:szCs w:val="24"/>
        </w:rPr>
        <w:t xml:space="preserve">, D., </w:t>
      </w:r>
      <w:proofErr w:type="spellStart"/>
      <w:r w:rsidRPr="00E53695">
        <w:rPr>
          <w:rFonts w:ascii="Times New Roman" w:hAnsi="Times New Roman" w:cs="Times New Roman"/>
          <w:sz w:val="24"/>
          <w:szCs w:val="24"/>
        </w:rPr>
        <w:t>Karakasis</w:t>
      </w:r>
      <w:proofErr w:type="spellEnd"/>
      <w:r w:rsidRPr="00E53695">
        <w:rPr>
          <w:rFonts w:ascii="Times New Roman" w:hAnsi="Times New Roman" w:cs="Times New Roman"/>
          <w:sz w:val="24"/>
          <w:szCs w:val="24"/>
        </w:rPr>
        <w:t>, P., El-</w:t>
      </w:r>
      <w:proofErr w:type="spellStart"/>
      <w:r w:rsidRPr="00E53695">
        <w:rPr>
          <w:rFonts w:ascii="Times New Roman" w:hAnsi="Times New Roman" w:cs="Times New Roman"/>
          <w:sz w:val="24"/>
          <w:szCs w:val="24"/>
        </w:rPr>
        <w:t>Tanani</w:t>
      </w:r>
      <w:proofErr w:type="spellEnd"/>
      <w:r w:rsidRPr="00E53695">
        <w:rPr>
          <w:rFonts w:ascii="Times New Roman" w:hAnsi="Times New Roman" w:cs="Times New Roman"/>
          <w:sz w:val="24"/>
          <w:szCs w:val="24"/>
        </w:rPr>
        <w:t xml:space="preserve">, M. and   Rizzo, M. (2024). </w:t>
      </w:r>
      <w:proofErr w:type="spellStart"/>
      <w:r w:rsidRPr="00E53695">
        <w:rPr>
          <w:rFonts w:ascii="Times New Roman" w:hAnsi="Times New Roman" w:cs="Times New Roman"/>
          <w:sz w:val="24"/>
          <w:szCs w:val="24"/>
        </w:rPr>
        <w:t>Tirzepatide</w:t>
      </w:r>
      <w:proofErr w:type="spellEnd"/>
      <w:r w:rsidRPr="00E53695">
        <w:rPr>
          <w:rFonts w:ascii="Times New Roman" w:hAnsi="Times New Roman" w:cs="Times New Roman"/>
          <w:sz w:val="24"/>
          <w:szCs w:val="24"/>
        </w:rPr>
        <w:t>, a novel, dual glucose-dependent insulinotropic polypeptide/glucagon-like peptide-1 receptor agonist for the ongoing diabesity epidemic. The dawn of a new era? Expert Review of Clinical Pharmacology. 17(3):853–856.</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lastRenderedPageBreak/>
        <w:t xml:space="preserve">Rizvi, A. A., </w:t>
      </w:r>
      <w:proofErr w:type="spellStart"/>
      <w:r w:rsidRPr="00E53695">
        <w:rPr>
          <w:rFonts w:ascii="Times New Roman" w:hAnsi="Times New Roman" w:cs="Times New Roman"/>
          <w:sz w:val="24"/>
          <w:szCs w:val="24"/>
        </w:rPr>
        <w:t>Kathuria</w:t>
      </w:r>
      <w:proofErr w:type="spellEnd"/>
      <w:r w:rsidRPr="00E53695">
        <w:rPr>
          <w:rFonts w:ascii="Times New Roman" w:hAnsi="Times New Roman" w:cs="Times New Roman"/>
          <w:sz w:val="24"/>
          <w:szCs w:val="24"/>
        </w:rPr>
        <w:t xml:space="preserve">, A., Al </w:t>
      </w:r>
      <w:proofErr w:type="spellStart"/>
      <w:r w:rsidRPr="00E53695">
        <w:rPr>
          <w:rFonts w:ascii="Times New Roman" w:hAnsi="Times New Roman" w:cs="Times New Roman"/>
          <w:sz w:val="24"/>
          <w:szCs w:val="24"/>
        </w:rPr>
        <w:t>Mahmeed</w:t>
      </w:r>
      <w:proofErr w:type="spellEnd"/>
      <w:r w:rsidRPr="00E53695">
        <w:rPr>
          <w:rFonts w:ascii="Times New Roman" w:hAnsi="Times New Roman" w:cs="Times New Roman"/>
          <w:sz w:val="24"/>
          <w:szCs w:val="24"/>
        </w:rPr>
        <w:t xml:space="preserve"> W., Al-</w:t>
      </w:r>
      <w:proofErr w:type="spellStart"/>
      <w:r w:rsidRPr="00E53695">
        <w:rPr>
          <w:rFonts w:ascii="Times New Roman" w:hAnsi="Times New Roman" w:cs="Times New Roman"/>
          <w:sz w:val="24"/>
          <w:szCs w:val="24"/>
        </w:rPr>
        <w:t>Rasadi</w:t>
      </w:r>
      <w:proofErr w:type="spellEnd"/>
      <w:r w:rsidRPr="00E53695">
        <w:rPr>
          <w:rFonts w:ascii="Times New Roman" w:hAnsi="Times New Roman" w:cs="Times New Roman"/>
          <w:sz w:val="24"/>
          <w:szCs w:val="24"/>
        </w:rPr>
        <w:t xml:space="preserve"> K., Al-Alawi K., Banach M., Banerjee Y., </w:t>
      </w:r>
      <w:proofErr w:type="spellStart"/>
      <w:r w:rsidRPr="00E53695">
        <w:rPr>
          <w:rFonts w:ascii="Times New Roman" w:hAnsi="Times New Roman" w:cs="Times New Roman"/>
          <w:sz w:val="24"/>
          <w:szCs w:val="24"/>
        </w:rPr>
        <w:t>Ceriello</w:t>
      </w:r>
      <w:proofErr w:type="spellEnd"/>
      <w:r w:rsidRPr="00E53695">
        <w:rPr>
          <w:rFonts w:ascii="Times New Roman" w:hAnsi="Times New Roman" w:cs="Times New Roman"/>
          <w:sz w:val="24"/>
          <w:szCs w:val="24"/>
        </w:rPr>
        <w:t xml:space="preserve"> A., </w:t>
      </w:r>
      <w:proofErr w:type="spellStart"/>
      <w:r w:rsidRPr="00E53695">
        <w:rPr>
          <w:rFonts w:ascii="Times New Roman" w:hAnsi="Times New Roman" w:cs="Times New Roman"/>
          <w:sz w:val="24"/>
          <w:szCs w:val="24"/>
        </w:rPr>
        <w:t>Cesur</w:t>
      </w:r>
      <w:proofErr w:type="spellEnd"/>
      <w:r w:rsidRPr="00E53695">
        <w:rPr>
          <w:rFonts w:ascii="Times New Roman" w:hAnsi="Times New Roman" w:cs="Times New Roman"/>
          <w:sz w:val="24"/>
          <w:szCs w:val="24"/>
        </w:rPr>
        <w:t xml:space="preserve">, M. and </w:t>
      </w:r>
      <w:proofErr w:type="spellStart"/>
      <w:r w:rsidRPr="00E53695">
        <w:rPr>
          <w:rFonts w:ascii="Times New Roman" w:hAnsi="Times New Roman" w:cs="Times New Roman"/>
          <w:sz w:val="24"/>
          <w:szCs w:val="24"/>
        </w:rPr>
        <w:t>Cosentino</w:t>
      </w:r>
      <w:proofErr w:type="spellEnd"/>
      <w:r w:rsidRPr="00E53695">
        <w:rPr>
          <w:rFonts w:ascii="Times New Roman" w:hAnsi="Times New Roman" w:cs="Times New Roman"/>
          <w:sz w:val="24"/>
          <w:szCs w:val="24"/>
        </w:rPr>
        <w:t xml:space="preserve">, F. (2022). Post-COVID syndrome, inflammation, and diabetes. Journal of Diabetes and its Complication. 36(4):108-118.  </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Saman</w:t>
      </w:r>
      <w:proofErr w:type="spellEnd"/>
      <w:r w:rsidRPr="00E53695">
        <w:rPr>
          <w:rFonts w:ascii="Times New Roman" w:hAnsi="Times New Roman" w:cs="Times New Roman"/>
          <w:sz w:val="24"/>
          <w:szCs w:val="24"/>
        </w:rPr>
        <w:t xml:space="preserve">, A., </w:t>
      </w:r>
      <w:proofErr w:type="spellStart"/>
      <w:r w:rsidRPr="00E53695">
        <w:rPr>
          <w:rFonts w:ascii="Times New Roman" w:hAnsi="Times New Roman" w:cs="Times New Roman"/>
          <w:sz w:val="24"/>
          <w:szCs w:val="24"/>
        </w:rPr>
        <w:t>Irfana</w:t>
      </w:r>
      <w:proofErr w:type="spellEnd"/>
      <w:r w:rsidRPr="00E53695">
        <w:rPr>
          <w:rFonts w:ascii="Times New Roman" w:hAnsi="Times New Roman" w:cs="Times New Roman"/>
          <w:sz w:val="24"/>
          <w:szCs w:val="24"/>
        </w:rPr>
        <w:t xml:space="preserve">, L., </w:t>
      </w:r>
      <w:proofErr w:type="spellStart"/>
      <w:r w:rsidRPr="00E53695">
        <w:rPr>
          <w:rFonts w:ascii="Times New Roman" w:hAnsi="Times New Roman" w:cs="Times New Roman"/>
          <w:sz w:val="24"/>
          <w:szCs w:val="24"/>
        </w:rPr>
        <w:t>Najiya</w:t>
      </w:r>
      <w:proofErr w:type="spellEnd"/>
      <w:r w:rsidRPr="00E53695">
        <w:rPr>
          <w:rFonts w:ascii="Times New Roman" w:hAnsi="Times New Roman" w:cs="Times New Roman"/>
          <w:sz w:val="24"/>
          <w:szCs w:val="24"/>
        </w:rPr>
        <w:t xml:space="preserve">, A., </w:t>
      </w:r>
      <w:proofErr w:type="spellStart"/>
      <w:r w:rsidRPr="00E53695">
        <w:rPr>
          <w:rFonts w:ascii="Times New Roman" w:hAnsi="Times New Roman" w:cs="Times New Roman"/>
          <w:sz w:val="24"/>
          <w:szCs w:val="24"/>
        </w:rPr>
        <w:t>Threem</w:t>
      </w:r>
      <w:proofErr w:type="spellEnd"/>
      <w:r w:rsidRPr="00E53695">
        <w:rPr>
          <w:rFonts w:ascii="Times New Roman" w:hAnsi="Times New Roman" w:cs="Times New Roman"/>
          <w:sz w:val="24"/>
          <w:szCs w:val="24"/>
        </w:rPr>
        <w:t xml:space="preserve">, Z., Mohsin, M. and Ayesha, M. (2023). Obesity </w:t>
      </w:r>
      <w:proofErr w:type="spellStart"/>
      <w:r w:rsidRPr="00E53695">
        <w:rPr>
          <w:rFonts w:ascii="Times New Roman" w:hAnsi="Times New Roman" w:cs="Times New Roman"/>
          <w:sz w:val="24"/>
          <w:szCs w:val="24"/>
        </w:rPr>
        <w:t>theranostics</w:t>
      </w:r>
      <w:proofErr w:type="spellEnd"/>
      <w:r w:rsidRPr="00E53695">
        <w:rPr>
          <w:rFonts w:ascii="Times New Roman" w:hAnsi="Times New Roman" w:cs="Times New Roman"/>
          <w:sz w:val="24"/>
          <w:szCs w:val="24"/>
        </w:rPr>
        <w:t xml:space="preserve"> using </w:t>
      </w:r>
      <w:proofErr w:type="spellStart"/>
      <w:r w:rsidRPr="00E53695">
        <w:rPr>
          <w:rFonts w:ascii="Times New Roman" w:hAnsi="Times New Roman" w:cs="Times New Roman"/>
          <w:sz w:val="24"/>
          <w:szCs w:val="24"/>
        </w:rPr>
        <w:t>nanoemulsions</w:t>
      </w:r>
      <w:proofErr w:type="spellEnd"/>
      <w:r w:rsidRPr="00E53695">
        <w:rPr>
          <w:rFonts w:ascii="Times New Roman" w:hAnsi="Times New Roman" w:cs="Times New Roman"/>
          <w:sz w:val="24"/>
          <w:szCs w:val="24"/>
        </w:rPr>
        <w:t xml:space="preserve"> of probiotics and local herbs. Saudi Journal of Biological Sciences. 30(5):100-122.</w:t>
      </w:r>
      <w:r w:rsidRPr="00E53695">
        <w:rPr>
          <w:rFonts w:ascii="Times New Roman" w:hAnsi="Times New Roman" w:cs="Times New Roman"/>
          <w:sz w:val="24"/>
          <w:szCs w:val="24"/>
        </w:rPr>
        <w:tab/>
        <w:t xml:space="preserve">              </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Shyamala</w:t>
      </w:r>
      <w:proofErr w:type="spellEnd"/>
      <w:r w:rsidRPr="00E53695">
        <w:rPr>
          <w:rFonts w:ascii="Times New Roman" w:hAnsi="Times New Roman" w:cs="Times New Roman"/>
          <w:sz w:val="24"/>
          <w:szCs w:val="24"/>
        </w:rPr>
        <w:t xml:space="preserve">, M. P., </w:t>
      </w:r>
      <w:proofErr w:type="spellStart"/>
      <w:r w:rsidRPr="00E53695">
        <w:rPr>
          <w:rFonts w:ascii="Times New Roman" w:hAnsi="Times New Roman" w:cs="Times New Roman"/>
          <w:sz w:val="24"/>
          <w:szCs w:val="24"/>
        </w:rPr>
        <w:t>Venukumar</w:t>
      </w:r>
      <w:proofErr w:type="spellEnd"/>
      <w:r w:rsidRPr="00E53695">
        <w:rPr>
          <w:rFonts w:ascii="Times New Roman" w:hAnsi="Times New Roman" w:cs="Times New Roman"/>
          <w:sz w:val="24"/>
          <w:szCs w:val="24"/>
        </w:rPr>
        <w:t xml:space="preserve">, M. R. and </w:t>
      </w:r>
      <w:proofErr w:type="spellStart"/>
      <w:r w:rsidRPr="00E53695">
        <w:rPr>
          <w:rFonts w:ascii="Times New Roman" w:hAnsi="Times New Roman" w:cs="Times New Roman"/>
          <w:sz w:val="24"/>
          <w:szCs w:val="24"/>
        </w:rPr>
        <w:t>Latha</w:t>
      </w:r>
      <w:proofErr w:type="spellEnd"/>
      <w:r w:rsidRPr="00E53695">
        <w:rPr>
          <w:rFonts w:ascii="Times New Roman" w:hAnsi="Times New Roman" w:cs="Times New Roman"/>
          <w:sz w:val="24"/>
          <w:szCs w:val="24"/>
        </w:rPr>
        <w:t xml:space="preserve">, M. S. (2003). Antioxidant potential of the </w:t>
      </w:r>
      <w:proofErr w:type="spellStart"/>
      <w:r w:rsidRPr="00E53695">
        <w:rPr>
          <w:rFonts w:ascii="Times New Roman" w:hAnsi="Times New Roman" w:cs="Times New Roman"/>
          <w:sz w:val="24"/>
          <w:szCs w:val="24"/>
        </w:rPr>
        <w:t>Syzygiumaromaticum</w:t>
      </w:r>
      <w:proofErr w:type="spellEnd"/>
      <w:r w:rsidRPr="00E53695">
        <w:rPr>
          <w:rFonts w:ascii="Times New Roman" w:hAnsi="Times New Roman" w:cs="Times New Roman"/>
          <w:sz w:val="24"/>
          <w:szCs w:val="24"/>
        </w:rPr>
        <w:t xml:space="preserve"> (</w:t>
      </w:r>
      <w:proofErr w:type="spellStart"/>
      <w:r w:rsidRPr="00E53695">
        <w:rPr>
          <w:rFonts w:ascii="Times New Roman" w:hAnsi="Times New Roman" w:cs="Times New Roman"/>
          <w:sz w:val="24"/>
          <w:szCs w:val="24"/>
        </w:rPr>
        <w:t>Gaertn</w:t>
      </w:r>
      <w:proofErr w:type="spellEnd"/>
      <w:r w:rsidRPr="00E53695">
        <w:rPr>
          <w:rFonts w:ascii="Times New Roman" w:hAnsi="Times New Roman" w:cs="Times New Roman"/>
          <w:sz w:val="24"/>
          <w:szCs w:val="24"/>
        </w:rPr>
        <w:t>) Linn (Cloves) in rats fed with high fat diet. Indian Journal of Pharmacology. 35(4): 99-103.</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Smith, S. R. and Weissman, N. J. (2010). Multicenter, placebo-controlled trial of </w:t>
      </w:r>
      <w:proofErr w:type="spellStart"/>
      <w:r w:rsidRPr="00E53695">
        <w:rPr>
          <w:rFonts w:ascii="Times New Roman" w:hAnsi="Times New Roman" w:cs="Times New Roman"/>
          <w:sz w:val="24"/>
          <w:szCs w:val="24"/>
        </w:rPr>
        <w:t>lorcaserin</w:t>
      </w:r>
      <w:proofErr w:type="spellEnd"/>
      <w:r w:rsidRPr="00E53695">
        <w:rPr>
          <w:rFonts w:ascii="Times New Roman" w:hAnsi="Times New Roman" w:cs="Times New Roman"/>
          <w:sz w:val="24"/>
          <w:szCs w:val="24"/>
        </w:rPr>
        <w:t xml:space="preserve"> for weight management. </w:t>
      </w:r>
      <w:r w:rsidRPr="00E53695">
        <w:rPr>
          <w:rFonts w:ascii="Times New Roman" w:hAnsi="Times New Roman" w:cs="Times New Roman"/>
          <w:i/>
          <w:sz w:val="24"/>
          <w:szCs w:val="24"/>
        </w:rPr>
        <w:t xml:space="preserve">The England Journal of Medicine. </w:t>
      </w:r>
      <w:r w:rsidRPr="00E53695">
        <w:rPr>
          <w:rFonts w:ascii="Times New Roman" w:hAnsi="Times New Roman" w:cs="Times New Roman"/>
          <w:b/>
          <w:sz w:val="24"/>
          <w:szCs w:val="24"/>
        </w:rPr>
        <w:t>36(3):</w:t>
      </w:r>
      <w:r w:rsidRPr="00E53695">
        <w:rPr>
          <w:rFonts w:ascii="Times New Roman" w:hAnsi="Times New Roman" w:cs="Times New Roman"/>
          <w:sz w:val="24"/>
          <w:szCs w:val="24"/>
        </w:rPr>
        <w:t>245-256.</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Sweata, S., Sanjib, G. and Maharaj, B. (2025). Naringin ameliorates high-fat diet-induced         hepatotoxicity and dyslipidemia in experimental rat model via modulation of anti-oxidant enzymes. AMPK and SERBP-1c signaling pathways. </w:t>
      </w:r>
      <w:r w:rsidRPr="00E53695">
        <w:rPr>
          <w:rFonts w:ascii="Times New Roman" w:hAnsi="Times New Roman" w:cs="Times New Roman"/>
          <w:i/>
          <w:sz w:val="24"/>
          <w:szCs w:val="24"/>
        </w:rPr>
        <w:t>Toxicology Reports</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30(5)</w:t>
      </w:r>
      <w:r w:rsidRPr="00E53695">
        <w:rPr>
          <w:rFonts w:ascii="Times New Roman" w:hAnsi="Times New Roman" w:cs="Times New Roman"/>
          <w:sz w:val="24"/>
          <w:szCs w:val="24"/>
        </w:rPr>
        <w:t>:14-20.</w:t>
      </w:r>
    </w:p>
    <w:p w:rsidR="00E53695" w:rsidRPr="00E53695" w:rsidRDefault="00E53695" w:rsidP="00E53695">
      <w:pPr>
        <w:spacing w:line="240" w:lineRule="auto"/>
        <w:ind w:left="720" w:hanging="720"/>
        <w:jc w:val="both"/>
        <w:rPr>
          <w:rFonts w:ascii="Times New Roman" w:hAnsi="Times New Roman" w:cs="Times New Roman"/>
          <w:sz w:val="24"/>
          <w:szCs w:val="24"/>
        </w:rPr>
      </w:pPr>
      <w:r w:rsidRPr="00E53695">
        <w:rPr>
          <w:rFonts w:ascii="Times New Roman" w:hAnsi="Times New Roman" w:cs="Times New Roman"/>
          <w:sz w:val="24"/>
          <w:szCs w:val="24"/>
        </w:rPr>
        <w:t xml:space="preserve">Tan, S., </w:t>
      </w:r>
      <w:proofErr w:type="spellStart"/>
      <w:r w:rsidRPr="00E53695">
        <w:rPr>
          <w:rFonts w:ascii="Times New Roman" w:hAnsi="Times New Roman" w:cs="Times New Roman"/>
          <w:sz w:val="24"/>
          <w:szCs w:val="24"/>
        </w:rPr>
        <w:t>Santolaya</w:t>
      </w:r>
      <w:proofErr w:type="spellEnd"/>
      <w:r w:rsidRPr="00E53695">
        <w:rPr>
          <w:rFonts w:ascii="Times New Roman" w:hAnsi="Times New Roman" w:cs="Times New Roman"/>
          <w:sz w:val="24"/>
          <w:szCs w:val="24"/>
        </w:rPr>
        <w:t xml:space="preserve">, J.L., Wright, T.F., Liu, Q., Fujikawa, T., Chi, S., Bergstrom, C.P., Lopez, A., Chen, Q. and Vale, G. (2024). Interaction between the Gut Microbiota and Colonic Enteroendocrine Cells Regulates Host Metabolism. </w:t>
      </w:r>
      <w:r w:rsidRPr="00E53695">
        <w:rPr>
          <w:rFonts w:ascii="Times New Roman" w:hAnsi="Times New Roman" w:cs="Times New Roman"/>
          <w:i/>
          <w:sz w:val="24"/>
          <w:szCs w:val="24"/>
        </w:rPr>
        <w:t>Nature. Metabolism</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6(3):</w:t>
      </w:r>
      <w:r w:rsidRPr="00E53695">
        <w:rPr>
          <w:rFonts w:ascii="Times New Roman" w:hAnsi="Times New Roman" w:cs="Times New Roman"/>
          <w:sz w:val="24"/>
          <w:szCs w:val="24"/>
        </w:rPr>
        <w:t xml:space="preserve">1076–1091. </w:t>
      </w:r>
    </w:p>
    <w:p w:rsidR="00E53695" w:rsidRPr="00E53695" w:rsidRDefault="00E53695" w:rsidP="00E53695">
      <w:pPr>
        <w:spacing w:line="240" w:lineRule="auto"/>
        <w:ind w:left="720" w:hanging="720"/>
        <w:jc w:val="both"/>
        <w:rPr>
          <w:rFonts w:ascii="Times New Roman" w:hAnsi="Times New Roman" w:cs="Times New Roman"/>
          <w:bCs/>
          <w:sz w:val="24"/>
          <w:szCs w:val="24"/>
        </w:rPr>
      </w:pPr>
      <w:proofErr w:type="spellStart"/>
      <w:r w:rsidRPr="00E53695">
        <w:rPr>
          <w:rFonts w:ascii="Times New Roman" w:hAnsi="Times New Roman" w:cs="Times New Roman"/>
          <w:sz w:val="24"/>
          <w:szCs w:val="24"/>
        </w:rPr>
        <w:t>Xiaodong</w:t>
      </w:r>
      <w:proofErr w:type="spellEnd"/>
      <w:r w:rsidRPr="00E53695">
        <w:rPr>
          <w:rFonts w:ascii="Times New Roman" w:hAnsi="Times New Roman" w:cs="Times New Roman"/>
          <w:sz w:val="24"/>
          <w:szCs w:val="24"/>
        </w:rPr>
        <w:t xml:space="preserve">, S. (2024). </w:t>
      </w:r>
      <w:r w:rsidRPr="00E53695">
        <w:rPr>
          <w:rFonts w:ascii="Times New Roman" w:hAnsi="Times New Roman" w:cs="Times New Roman"/>
          <w:bCs/>
          <w:sz w:val="24"/>
          <w:szCs w:val="24"/>
        </w:rPr>
        <w:t xml:space="preserve">Highland Barley Alleviates High-Fat Diet-Induced Obesity and Liver Injury Through the IRS2/PI3K/AKT Signaling Pathway in Rats. </w:t>
      </w:r>
      <w:r w:rsidRPr="00E53695">
        <w:rPr>
          <w:rFonts w:ascii="Times New Roman" w:hAnsi="Times New Roman" w:cs="Times New Roman"/>
          <w:bCs/>
          <w:i/>
          <w:sz w:val="24"/>
          <w:szCs w:val="24"/>
        </w:rPr>
        <w:t xml:space="preserve">Nutrients. </w:t>
      </w:r>
      <w:r w:rsidRPr="00E53695">
        <w:rPr>
          <w:rFonts w:ascii="Times New Roman" w:hAnsi="Times New Roman" w:cs="Times New Roman"/>
          <w:b/>
          <w:bCs/>
          <w:sz w:val="24"/>
          <w:szCs w:val="24"/>
        </w:rPr>
        <w:t>22(3):</w:t>
      </w:r>
      <w:r w:rsidRPr="00E53695">
        <w:rPr>
          <w:rFonts w:ascii="Times New Roman" w:hAnsi="Times New Roman" w:cs="Times New Roman"/>
          <w:bCs/>
          <w:sz w:val="24"/>
          <w:szCs w:val="24"/>
        </w:rPr>
        <w:t>32-34.</w:t>
      </w:r>
    </w:p>
    <w:p w:rsidR="00E53695" w:rsidRPr="00E53695" w:rsidRDefault="00E53695" w:rsidP="00E53695">
      <w:pPr>
        <w:spacing w:line="240" w:lineRule="auto"/>
        <w:ind w:left="720" w:hanging="720"/>
        <w:jc w:val="both"/>
        <w:rPr>
          <w:rFonts w:ascii="Times New Roman" w:hAnsi="Times New Roman" w:cs="Times New Roman"/>
          <w:sz w:val="24"/>
          <w:szCs w:val="24"/>
        </w:rPr>
      </w:pPr>
      <w:proofErr w:type="spellStart"/>
      <w:r w:rsidRPr="00E53695">
        <w:rPr>
          <w:rFonts w:ascii="Times New Roman" w:hAnsi="Times New Roman" w:cs="Times New Roman"/>
          <w:sz w:val="24"/>
          <w:szCs w:val="24"/>
        </w:rPr>
        <w:t>Yanovski</w:t>
      </w:r>
      <w:proofErr w:type="spellEnd"/>
      <w:r w:rsidRPr="00E53695">
        <w:rPr>
          <w:rFonts w:ascii="Times New Roman" w:hAnsi="Times New Roman" w:cs="Times New Roman"/>
          <w:sz w:val="24"/>
          <w:szCs w:val="24"/>
        </w:rPr>
        <w:t xml:space="preserve">, S. Z and </w:t>
      </w:r>
      <w:proofErr w:type="spellStart"/>
      <w:r w:rsidRPr="00E53695">
        <w:rPr>
          <w:rFonts w:ascii="Times New Roman" w:hAnsi="Times New Roman" w:cs="Times New Roman"/>
          <w:sz w:val="24"/>
          <w:szCs w:val="24"/>
        </w:rPr>
        <w:t>Yanovski</w:t>
      </w:r>
      <w:proofErr w:type="spellEnd"/>
      <w:r w:rsidRPr="00E53695">
        <w:rPr>
          <w:rFonts w:ascii="Times New Roman" w:hAnsi="Times New Roman" w:cs="Times New Roman"/>
          <w:sz w:val="24"/>
          <w:szCs w:val="24"/>
        </w:rPr>
        <w:t xml:space="preserve">, J. A. (2014). Long-term drug treatment for obesity: a systematic and clinical </w:t>
      </w:r>
      <w:proofErr w:type="spellStart"/>
      <w:r w:rsidRPr="00E53695">
        <w:rPr>
          <w:rFonts w:ascii="Times New Roman" w:hAnsi="Times New Roman" w:cs="Times New Roman"/>
          <w:sz w:val="24"/>
          <w:szCs w:val="24"/>
        </w:rPr>
        <w:t>rview</w:t>
      </w:r>
      <w:proofErr w:type="spellEnd"/>
      <w:r w:rsidRPr="00E53695">
        <w:rPr>
          <w:rFonts w:ascii="Times New Roman" w:hAnsi="Times New Roman" w:cs="Times New Roman"/>
          <w:sz w:val="24"/>
          <w:szCs w:val="24"/>
        </w:rPr>
        <w:t xml:space="preserve">. </w:t>
      </w:r>
      <w:r w:rsidRPr="00E53695">
        <w:rPr>
          <w:rFonts w:ascii="Times New Roman" w:hAnsi="Times New Roman" w:cs="Times New Roman"/>
          <w:i/>
          <w:sz w:val="24"/>
          <w:szCs w:val="24"/>
        </w:rPr>
        <w:t>The Journal of the American Medical Association.</w:t>
      </w:r>
      <w:r w:rsidRPr="00E53695">
        <w:rPr>
          <w:rFonts w:ascii="Times New Roman" w:hAnsi="Times New Roman" w:cs="Times New Roman"/>
          <w:sz w:val="24"/>
          <w:szCs w:val="24"/>
        </w:rPr>
        <w:t xml:space="preserve"> </w:t>
      </w:r>
      <w:r w:rsidRPr="00E53695">
        <w:rPr>
          <w:rFonts w:ascii="Times New Roman" w:hAnsi="Times New Roman" w:cs="Times New Roman"/>
          <w:b/>
          <w:sz w:val="24"/>
          <w:szCs w:val="24"/>
        </w:rPr>
        <w:t>31(1):</w:t>
      </w:r>
      <w:r w:rsidRPr="00E53695">
        <w:rPr>
          <w:rFonts w:ascii="Times New Roman" w:hAnsi="Times New Roman" w:cs="Times New Roman"/>
          <w:sz w:val="24"/>
          <w:szCs w:val="24"/>
        </w:rPr>
        <w:t xml:space="preserve">74-86. </w:t>
      </w:r>
    </w:p>
    <w:p w:rsidR="00E53695" w:rsidRPr="00E53695" w:rsidRDefault="00E53695" w:rsidP="00E53695">
      <w:pPr>
        <w:spacing w:line="240" w:lineRule="auto"/>
        <w:ind w:left="720" w:hanging="720"/>
        <w:jc w:val="both"/>
        <w:rPr>
          <w:rFonts w:ascii="Times New Roman" w:hAnsi="Times New Roman" w:cs="Times New Roman"/>
          <w:sz w:val="24"/>
          <w:szCs w:val="24"/>
        </w:rPr>
      </w:pPr>
    </w:p>
    <w:p w:rsidR="004B75BC" w:rsidRDefault="004B75BC">
      <w:pPr>
        <w:spacing w:line="240" w:lineRule="auto"/>
        <w:ind w:left="720" w:hanging="720"/>
        <w:jc w:val="both"/>
        <w:rPr>
          <w:rFonts w:ascii="Times New Roman" w:hAnsi="Times New Roman" w:cs="Times New Roman"/>
          <w:sz w:val="24"/>
          <w:szCs w:val="24"/>
        </w:rPr>
      </w:pPr>
    </w:p>
    <w:p w:rsidR="004B75BC" w:rsidRDefault="004B75BC">
      <w:pPr>
        <w:spacing w:line="240" w:lineRule="auto"/>
        <w:ind w:left="720" w:hanging="720"/>
        <w:jc w:val="both"/>
        <w:rPr>
          <w:rFonts w:ascii="Times New Roman" w:hAnsi="Times New Roman" w:cs="Times New Roman"/>
          <w:sz w:val="24"/>
          <w:szCs w:val="24"/>
        </w:rPr>
      </w:pPr>
    </w:p>
    <w:p w:rsidR="004B75BC" w:rsidRDefault="004B75BC">
      <w:pPr>
        <w:tabs>
          <w:tab w:val="left" w:pos="2256"/>
        </w:tabs>
        <w:rPr>
          <w:sz w:val="24"/>
          <w:szCs w:val="24"/>
        </w:rPr>
      </w:pPr>
    </w:p>
    <w:p w:rsidR="004B75BC" w:rsidRDefault="00A06CC8">
      <w:pPr>
        <w:tabs>
          <w:tab w:val="right" w:pos="9360"/>
        </w:tabs>
        <w:spacing w:line="240" w:lineRule="auto"/>
        <w:jc w:val="both"/>
        <w:rPr>
          <w:sz w:val="18"/>
          <w:szCs w:val="18"/>
        </w:rPr>
      </w:pPr>
      <w:r>
        <w:rPr>
          <w:sz w:val="18"/>
          <w:szCs w:val="18"/>
        </w:rPr>
        <w:t xml:space="preserve">                       </w:t>
      </w:r>
    </w:p>
    <w:p w:rsidR="004B75BC" w:rsidRDefault="00A06CC8">
      <w:pPr>
        <w:tabs>
          <w:tab w:val="right" w:pos="9360"/>
        </w:tabs>
        <w:spacing w:line="240" w:lineRule="auto"/>
        <w:jc w:val="both"/>
        <w:rPr>
          <w:sz w:val="18"/>
          <w:szCs w:val="18"/>
        </w:rPr>
      </w:pPr>
      <w:r>
        <w:rPr>
          <w:sz w:val="18"/>
          <w:szCs w:val="18"/>
        </w:rPr>
        <w:t xml:space="preserve">                                                     </w:t>
      </w:r>
    </w:p>
    <w:p w:rsidR="004B75BC" w:rsidRDefault="004B75BC">
      <w:pPr>
        <w:tabs>
          <w:tab w:val="right" w:pos="9360"/>
        </w:tabs>
        <w:spacing w:line="240" w:lineRule="auto"/>
        <w:jc w:val="both"/>
        <w:rPr>
          <w:sz w:val="18"/>
          <w:szCs w:val="18"/>
        </w:rPr>
      </w:pPr>
    </w:p>
    <w:p w:rsidR="004B75BC" w:rsidRDefault="004B75BC">
      <w:pPr>
        <w:tabs>
          <w:tab w:val="right" w:pos="9360"/>
        </w:tabs>
        <w:spacing w:line="240" w:lineRule="auto"/>
        <w:jc w:val="both"/>
        <w:rPr>
          <w:sz w:val="18"/>
          <w:szCs w:val="18"/>
        </w:rPr>
      </w:pPr>
    </w:p>
    <w:p w:rsidR="004B75BC" w:rsidRDefault="004B75BC">
      <w:pPr>
        <w:tabs>
          <w:tab w:val="right" w:pos="9360"/>
        </w:tabs>
        <w:spacing w:line="240" w:lineRule="auto"/>
        <w:jc w:val="both"/>
        <w:rPr>
          <w:sz w:val="18"/>
          <w:szCs w:val="18"/>
        </w:rPr>
      </w:pPr>
    </w:p>
    <w:p w:rsidR="004B75BC" w:rsidRDefault="004B75BC">
      <w:pPr>
        <w:tabs>
          <w:tab w:val="right" w:pos="9360"/>
        </w:tabs>
        <w:spacing w:line="240" w:lineRule="auto"/>
        <w:jc w:val="both"/>
        <w:rPr>
          <w:sz w:val="18"/>
          <w:szCs w:val="18"/>
        </w:rPr>
      </w:pPr>
    </w:p>
    <w:p w:rsidR="004B75BC" w:rsidRDefault="004B75BC">
      <w:pPr>
        <w:tabs>
          <w:tab w:val="right" w:pos="9360"/>
        </w:tabs>
        <w:spacing w:line="240" w:lineRule="auto"/>
        <w:jc w:val="both"/>
        <w:rPr>
          <w:sz w:val="18"/>
          <w:szCs w:val="18"/>
        </w:rPr>
      </w:pPr>
    </w:p>
    <w:p w:rsidR="004B75BC" w:rsidRDefault="004B75BC">
      <w:pPr>
        <w:tabs>
          <w:tab w:val="right" w:pos="9360"/>
        </w:tabs>
        <w:spacing w:line="240" w:lineRule="auto"/>
        <w:jc w:val="both"/>
        <w:rPr>
          <w:sz w:val="18"/>
          <w:szCs w:val="18"/>
        </w:rPr>
      </w:pPr>
    </w:p>
    <w:p w:rsidR="004B75BC" w:rsidRDefault="004B75BC">
      <w:pPr>
        <w:tabs>
          <w:tab w:val="right" w:pos="9360"/>
        </w:tabs>
        <w:spacing w:line="240" w:lineRule="auto"/>
        <w:jc w:val="both"/>
        <w:rPr>
          <w:sz w:val="18"/>
          <w:szCs w:val="18"/>
        </w:rPr>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pPr>
        <w:tabs>
          <w:tab w:val="right" w:pos="9360"/>
        </w:tabs>
        <w:spacing w:line="240" w:lineRule="auto"/>
        <w:jc w:val="both"/>
      </w:pPr>
    </w:p>
    <w:p w:rsidR="004B75BC" w:rsidRDefault="004B75BC">
      <w:bookmarkStart w:id="2" w:name="_GoBack"/>
      <w:bookmarkEnd w:id="2"/>
    </w:p>
    <w:sectPr w:rsidR="004B75BC">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70281" w:rsidRDefault="00F70281">
      <w:pPr>
        <w:spacing w:after="0" w:line="240" w:lineRule="auto"/>
      </w:pPr>
      <w:r>
        <w:separator/>
      </w:r>
    </w:p>
  </w:endnote>
  <w:endnote w:type="continuationSeparator" w:id="0">
    <w:p w:rsidR="00F70281" w:rsidRDefault="00F702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3206" w:rsidRDefault="004032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3206" w:rsidRDefault="004032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70281" w:rsidRDefault="00F70281">
      <w:pPr>
        <w:spacing w:after="0" w:line="240" w:lineRule="auto"/>
      </w:pPr>
      <w:r>
        <w:separator/>
      </w:r>
    </w:p>
  </w:footnote>
  <w:footnote w:type="continuationSeparator" w:id="0">
    <w:p w:rsidR="00F70281" w:rsidRDefault="00F702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3206" w:rsidRDefault="001F2584">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4098" o:spid="_x0000_s2051" type="#_x0000_t136" style="position:absolute;margin-left:0;margin-top:0;width:555.05pt;height:104.65pt;rotation:-45;z-index:-251658752;visibility:visible;mso-wrap-distance-left:0;mso-wrap-distance-right:0;mso-position-horizontal:center;mso-position-horizontal-relative:margin;mso-position-vertical:center;mso-position-vertical-relative:margin;mso-width-relative:page;mso-height-relative:page"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3206" w:rsidRDefault="001F2584">
    <w:pPr>
      <w:pStyle w:val="Header"/>
      <w:jc w:val="cent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4099" o:spid="_x0000_s2050" type="#_x0000_t136" style="position:absolute;left:0;text-align:left;margin-left:0;margin-top:0;width:555.05pt;height:104.65pt;rotation:-45;z-index:-251657728;visibility:visible;mso-wrap-distance-left:0;mso-wrap-distance-right:0;mso-position-horizontal:center;mso-position-horizontal-relative:margin;mso-position-vertical:center;mso-position-vertical-relative:margin;mso-width-relative:page;mso-height-relative:page" o:allowincell="f" fillcolor="silver" stroked="f">
          <v:fill opacity=".5"/>
          <v:textpath style="font-family:&quot;Calibri&quot;;font-size:1pt" string="UNDER PEER REVIEW"/>
          <w10:wrap anchorx="margin" anchory="margin"/>
        </v:shape>
      </w:pict>
    </w:r>
    <w:r w:rsidR="00403206">
      <w:fldChar w:fldCharType="begin"/>
    </w:r>
    <w:r w:rsidR="00403206">
      <w:instrText xml:space="preserve"> PAGE   \* MERGEFORMAT </w:instrText>
    </w:r>
    <w:r w:rsidR="00403206">
      <w:fldChar w:fldCharType="separate"/>
    </w:r>
    <w:r w:rsidR="00B95235">
      <w:rPr>
        <w:noProof/>
      </w:rPr>
      <w:t>22</w:t>
    </w:r>
    <w:r w:rsidR="00403206">
      <w:rPr>
        <w:noProof/>
      </w:rPr>
      <w:fldChar w:fldCharType="end"/>
    </w:r>
  </w:p>
  <w:p w:rsidR="00403206" w:rsidRDefault="0040320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3206" w:rsidRDefault="001F2584">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4100" o:spid="_x0000_s2049" type="#_x0000_t136" style="position:absolute;margin-left:0;margin-top:0;width:555.05pt;height:104.65pt;rotation:-45;z-index:-251659776;visibility:visible;mso-wrap-distance-left:0;mso-wrap-distance-right:0;mso-position-horizontal:center;mso-position-horizontal-relative:margin;mso-position-vertical:center;mso-position-vertical-relative:margin;mso-width-relative:page;mso-height-relative:page"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50265356"/>
    <w:lvl w:ilvl="0" w:tplc="669A828C">
      <w:start w:val="1"/>
      <w:numFmt w:val="bullet"/>
      <w:lvlText w:val="•"/>
      <w:lvlJc w:val="left"/>
      <w:pPr>
        <w:tabs>
          <w:tab w:val="left" w:pos="720"/>
        </w:tabs>
        <w:ind w:left="720" w:hanging="360"/>
      </w:pPr>
      <w:rPr>
        <w:rFonts w:ascii="Arial" w:hAnsi="Arial" w:hint="default"/>
      </w:rPr>
    </w:lvl>
    <w:lvl w:ilvl="1" w:tplc="A1408BB6" w:tentative="1">
      <w:start w:val="1"/>
      <w:numFmt w:val="bullet"/>
      <w:lvlText w:val="•"/>
      <w:lvlJc w:val="left"/>
      <w:pPr>
        <w:tabs>
          <w:tab w:val="left" w:pos="1440"/>
        </w:tabs>
        <w:ind w:left="1440" w:hanging="360"/>
      </w:pPr>
      <w:rPr>
        <w:rFonts w:ascii="Arial" w:hAnsi="Arial" w:hint="default"/>
      </w:rPr>
    </w:lvl>
    <w:lvl w:ilvl="2" w:tplc="575CBFFA" w:tentative="1">
      <w:start w:val="1"/>
      <w:numFmt w:val="bullet"/>
      <w:lvlText w:val="•"/>
      <w:lvlJc w:val="left"/>
      <w:pPr>
        <w:tabs>
          <w:tab w:val="left" w:pos="2160"/>
        </w:tabs>
        <w:ind w:left="2160" w:hanging="360"/>
      </w:pPr>
      <w:rPr>
        <w:rFonts w:ascii="Arial" w:hAnsi="Arial" w:hint="default"/>
      </w:rPr>
    </w:lvl>
    <w:lvl w:ilvl="3" w:tplc="66BA52BE" w:tentative="1">
      <w:start w:val="1"/>
      <w:numFmt w:val="bullet"/>
      <w:lvlText w:val="•"/>
      <w:lvlJc w:val="left"/>
      <w:pPr>
        <w:tabs>
          <w:tab w:val="left" w:pos="2880"/>
        </w:tabs>
        <w:ind w:left="2880" w:hanging="360"/>
      </w:pPr>
      <w:rPr>
        <w:rFonts w:ascii="Arial" w:hAnsi="Arial" w:hint="default"/>
      </w:rPr>
    </w:lvl>
    <w:lvl w:ilvl="4" w:tplc="A10483B0" w:tentative="1">
      <w:start w:val="1"/>
      <w:numFmt w:val="bullet"/>
      <w:lvlText w:val="•"/>
      <w:lvlJc w:val="left"/>
      <w:pPr>
        <w:tabs>
          <w:tab w:val="left" w:pos="3600"/>
        </w:tabs>
        <w:ind w:left="3600" w:hanging="360"/>
      </w:pPr>
      <w:rPr>
        <w:rFonts w:ascii="Arial" w:hAnsi="Arial" w:hint="default"/>
      </w:rPr>
    </w:lvl>
    <w:lvl w:ilvl="5" w:tplc="62026580" w:tentative="1">
      <w:start w:val="1"/>
      <w:numFmt w:val="bullet"/>
      <w:lvlText w:val="•"/>
      <w:lvlJc w:val="left"/>
      <w:pPr>
        <w:tabs>
          <w:tab w:val="left" w:pos="4320"/>
        </w:tabs>
        <w:ind w:left="4320" w:hanging="360"/>
      </w:pPr>
      <w:rPr>
        <w:rFonts w:ascii="Arial" w:hAnsi="Arial" w:hint="default"/>
      </w:rPr>
    </w:lvl>
    <w:lvl w:ilvl="6" w:tplc="4D96E4A8" w:tentative="1">
      <w:start w:val="1"/>
      <w:numFmt w:val="bullet"/>
      <w:lvlText w:val="•"/>
      <w:lvlJc w:val="left"/>
      <w:pPr>
        <w:tabs>
          <w:tab w:val="left" w:pos="5040"/>
        </w:tabs>
        <w:ind w:left="5040" w:hanging="360"/>
      </w:pPr>
      <w:rPr>
        <w:rFonts w:ascii="Arial" w:hAnsi="Arial" w:hint="default"/>
      </w:rPr>
    </w:lvl>
    <w:lvl w:ilvl="7" w:tplc="AE2C4056" w:tentative="1">
      <w:start w:val="1"/>
      <w:numFmt w:val="bullet"/>
      <w:lvlText w:val="•"/>
      <w:lvlJc w:val="left"/>
      <w:pPr>
        <w:tabs>
          <w:tab w:val="left" w:pos="5760"/>
        </w:tabs>
        <w:ind w:left="5760" w:hanging="360"/>
      </w:pPr>
      <w:rPr>
        <w:rFonts w:ascii="Arial" w:hAnsi="Arial" w:hint="default"/>
      </w:rPr>
    </w:lvl>
    <w:lvl w:ilvl="8" w:tplc="943097F4" w:tentative="1">
      <w:start w:val="1"/>
      <w:numFmt w:val="bullet"/>
      <w:lvlText w:val="•"/>
      <w:lvlJc w:val="left"/>
      <w:pPr>
        <w:tabs>
          <w:tab w:val="left" w:pos="6480"/>
        </w:tabs>
        <w:ind w:left="6480" w:hanging="360"/>
      </w:pPr>
      <w:rPr>
        <w:rFonts w:ascii="Arial" w:hAnsi="Arial" w:hint="default"/>
      </w:rPr>
    </w:lvl>
  </w:abstractNum>
  <w:abstractNum w:abstractNumId="1" w15:restartNumberingAfterBreak="0">
    <w:nsid w:val="00000002"/>
    <w:multiLevelType w:val="multilevel"/>
    <w:tmpl w:val="7B5262EE"/>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0000003"/>
    <w:multiLevelType w:val="multilevel"/>
    <w:tmpl w:val="41969B7C"/>
    <w:lvl w:ilvl="0">
      <w:start w:val="1"/>
      <w:numFmt w:val="decimal"/>
      <w:lvlText w:val="%1"/>
      <w:lvlJc w:val="left"/>
      <w:pPr>
        <w:tabs>
          <w:tab w:val="left" w:pos="360"/>
        </w:tabs>
        <w:ind w:left="360" w:hanging="360"/>
      </w:pPr>
      <w:rPr>
        <w:rFonts w:ascii="Calibri" w:eastAsia="Calibri" w:hAnsi="Calibri" w:cs="SimSun"/>
      </w:rPr>
    </w:lvl>
    <w:lvl w:ilvl="1">
      <w:start w:val="6"/>
      <w:numFmt w:val="decimal"/>
      <w:isLgl/>
      <w:lvlText w:val="%1.%2"/>
      <w:lvlJc w:val="left"/>
      <w:pPr>
        <w:ind w:left="480" w:hanging="360"/>
      </w:pPr>
      <w:rPr>
        <w:rFonts w:hint="default"/>
      </w:rPr>
    </w:lvl>
    <w:lvl w:ilvl="2">
      <w:start w:val="1"/>
      <w:numFmt w:val="decimal"/>
      <w:isLgl/>
      <w:lvlText w:val="%1.%2.%3"/>
      <w:lvlJc w:val="left"/>
      <w:pPr>
        <w:ind w:left="96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56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280" w:hanging="1440"/>
      </w:pPr>
      <w:rPr>
        <w:rFonts w:hint="default"/>
      </w:rPr>
    </w:lvl>
    <w:lvl w:ilvl="8">
      <w:start w:val="1"/>
      <w:numFmt w:val="decimal"/>
      <w:isLgl/>
      <w:lvlText w:val="%1.%2.%3.%4.%5.%6.%7.%8.%9"/>
      <w:lvlJc w:val="left"/>
      <w:pPr>
        <w:ind w:left="2760" w:hanging="1800"/>
      </w:pPr>
      <w:rPr>
        <w:rFonts w:hint="default"/>
      </w:rPr>
    </w:lvl>
  </w:abstractNum>
  <w:abstractNum w:abstractNumId="3" w15:restartNumberingAfterBreak="0">
    <w:nsid w:val="00000004"/>
    <w:multiLevelType w:val="multilevel"/>
    <w:tmpl w:val="36F001EA"/>
    <w:lvl w:ilvl="0">
      <w:start w:val="2"/>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15:restartNumberingAfterBreak="0">
    <w:nsid w:val="00000005"/>
    <w:multiLevelType w:val="hybridMultilevel"/>
    <w:tmpl w:val="D338871E"/>
    <w:lvl w:ilvl="0" w:tplc="21344AB4">
      <w:start w:val="1"/>
      <w:numFmt w:val="bullet"/>
      <w:lvlText w:val="•"/>
      <w:lvlJc w:val="left"/>
      <w:pPr>
        <w:tabs>
          <w:tab w:val="left" w:pos="720"/>
        </w:tabs>
        <w:ind w:left="720" w:hanging="360"/>
      </w:pPr>
      <w:rPr>
        <w:rFonts w:ascii="Arial" w:hAnsi="Arial" w:hint="default"/>
      </w:rPr>
    </w:lvl>
    <w:lvl w:ilvl="1" w:tplc="458A26A4" w:tentative="1">
      <w:start w:val="1"/>
      <w:numFmt w:val="bullet"/>
      <w:lvlText w:val="•"/>
      <w:lvlJc w:val="left"/>
      <w:pPr>
        <w:tabs>
          <w:tab w:val="left" w:pos="1440"/>
        </w:tabs>
        <w:ind w:left="1440" w:hanging="360"/>
      </w:pPr>
      <w:rPr>
        <w:rFonts w:ascii="Arial" w:hAnsi="Arial" w:hint="default"/>
      </w:rPr>
    </w:lvl>
    <w:lvl w:ilvl="2" w:tplc="AE5A54D8" w:tentative="1">
      <w:start w:val="1"/>
      <w:numFmt w:val="bullet"/>
      <w:lvlText w:val="•"/>
      <w:lvlJc w:val="left"/>
      <w:pPr>
        <w:tabs>
          <w:tab w:val="left" w:pos="2160"/>
        </w:tabs>
        <w:ind w:left="2160" w:hanging="360"/>
      </w:pPr>
      <w:rPr>
        <w:rFonts w:ascii="Arial" w:hAnsi="Arial" w:hint="default"/>
      </w:rPr>
    </w:lvl>
    <w:lvl w:ilvl="3" w:tplc="3C8AD98A" w:tentative="1">
      <w:start w:val="1"/>
      <w:numFmt w:val="bullet"/>
      <w:lvlText w:val="•"/>
      <w:lvlJc w:val="left"/>
      <w:pPr>
        <w:tabs>
          <w:tab w:val="left" w:pos="2880"/>
        </w:tabs>
        <w:ind w:left="2880" w:hanging="360"/>
      </w:pPr>
      <w:rPr>
        <w:rFonts w:ascii="Arial" w:hAnsi="Arial" w:hint="default"/>
      </w:rPr>
    </w:lvl>
    <w:lvl w:ilvl="4" w:tplc="0BCCE74C" w:tentative="1">
      <w:start w:val="1"/>
      <w:numFmt w:val="bullet"/>
      <w:lvlText w:val="•"/>
      <w:lvlJc w:val="left"/>
      <w:pPr>
        <w:tabs>
          <w:tab w:val="left" w:pos="3600"/>
        </w:tabs>
        <w:ind w:left="3600" w:hanging="360"/>
      </w:pPr>
      <w:rPr>
        <w:rFonts w:ascii="Arial" w:hAnsi="Arial" w:hint="default"/>
      </w:rPr>
    </w:lvl>
    <w:lvl w:ilvl="5" w:tplc="E09EAD90" w:tentative="1">
      <w:start w:val="1"/>
      <w:numFmt w:val="bullet"/>
      <w:lvlText w:val="•"/>
      <w:lvlJc w:val="left"/>
      <w:pPr>
        <w:tabs>
          <w:tab w:val="left" w:pos="4320"/>
        </w:tabs>
        <w:ind w:left="4320" w:hanging="360"/>
      </w:pPr>
      <w:rPr>
        <w:rFonts w:ascii="Arial" w:hAnsi="Arial" w:hint="default"/>
      </w:rPr>
    </w:lvl>
    <w:lvl w:ilvl="6" w:tplc="DC74E1A4" w:tentative="1">
      <w:start w:val="1"/>
      <w:numFmt w:val="bullet"/>
      <w:lvlText w:val="•"/>
      <w:lvlJc w:val="left"/>
      <w:pPr>
        <w:tabs>
          <w:tab w:val="left" w:pos="5040"/>
        </w:tabs>
        <w:ind w:left="5040" w:hanging="360"/>
      </w:pPr>
      <w:rPr>
        <w:rFonts w:ascii="Arial" w:hAnsi="Arial" w:hint="default"/>
      </w:rPr>
    </w:lvl>
    <w:lvl w:ilvl="7" w:tplc="FB466FCE" w:tentative="1">
      <w:start w:val="1"/>
      <w:numFmt w:val="bullet"/>
      <w:lvlText w:val="•"/>
      <w:lvlJc w:val="left"/>
      <w:pPr>
        <w:tabs>
          <w:tab w:val="left" w:pos="5760"/>
        </w:tabs>
        <w:ind w:left="5760" w:hanging="360"/>
      </w:pPr>
      <w:rPr>
        <w:rFonts w:ascii="Arial" w:hAnsi="Arial" w:hint="default"/>
      </w:rPr>
    </w:lvl>
    <w:lvl w:ilvl="8" w:tplc="9C2E0178" w:tentative="1">
      <w:start w:val="1"/>
      <w:numFmt w:val="bullet"/>
      <w:lvlText w:val="•"/>
      <w:lvlJc w:val="left"/>
      <w:pPr>
        <w:tabs>
          <w:tab w:val="left" w:pos="6480"/>
        </w:tabs>
        <w:ind w:left="6480" w:hanging="360"/>
      </w:pPr>
      <w:rPr>
        <w:rFonts w:ascii="Arial" w:hAnsi="Arial" w:hint="default"/>
      </w:rPr>
    </w:lvl>
  </w:abstractNum>
  <w:abstractNum w:abstractNumId="5" w15:restartNumberingAfterBreak="0">
    <w:nsid w:val="00000006"/>
    <w:multiLevelType w:val="hybridMultilevel"/>
    <w:tmpl w:val="8B72F784"/>
    <w:lvl w:ilvl="0" w:tplc="09B6CFD2">
      <w:start w:val="1"/>
      <w:numFmt w:val="bullet"/>
      <w:lvlText w:val="•"/>
      <w:lvlJc w:val="left"/>
      <w:pPr>
        <w:tabs>
          <w:tab w:val="left" w:pos="720"/>
        </w:tabs>
        <w:ind w:left="720" w:hanging="360"/>
      </w:pPr>
      <w:rPr>
        <w:rFonts w:ascii="Arial" w:hAnsi="Arial" w:hint="default"/>
      </w:rPr>
    </w:lvl>
    <w:lvl w:ilvl="1" w:tplc="49A4A58C" w:tentative="1">
      <w:start w:val="1"/>
      <w:numFmt w:val="bullet"/>
      <w:lvlText w:val="•"/>
      <w:lvlJc w:val="left"/>
      <w:pPr>
        <w:tabs>
          <w:tab w:val="left" w:pos="1440"/>
        </w:tabs>
        <w:ind w:left="1440" w:hanging="360"/>
      </w:pPr>
      <w:rPr>
        <w:rFonts w:ascii="Arial" w:hAnsi="Arial" w:hint="default"/>
      </w:rPr>
    </w:lvl>
    <w:lvl w:ilvl="2" w:tplc="89B0C950" w:tentative="1">
      <w:start w:val="1"/>
      <w:numFmt w:val="bullet"/>
      <w:lvlText w:val="•"/>
      <w:lvlJc w:val="left"/>
      <w:pPr>
        <w:tabs>
          <w:tab w:val="left" w:pos="2160"/>
        </w:tabs>
        <w:ind w:left="2160" w:hanging="360"/>
      </w:pPr>
      <w:rPr>
        <w:rFonts w:ascii="Arial" w:hAnsi="Arial" w:hint="default"/>
      </w:rPr>
    </w:lvl>
    <w:lvl w:ilvl="3" w:tplc="958CB89E" w:tentative="1">
      <w:start w:val="1"/>
      <w:numFmt w:val="bullet"/>
      <w:lvlText w:val="•"/>
      <w:lvlJc w:val="left"/>
      <w:pPr>
        <w:tabs>
          <w:tab w:val="left" w:pos="2880"/>
        </w:tabs>
        <w:ind w:left="2880" w:hanging="360"/>
      </w:pPr>
      <w:rPr>
        <w:rFonts w:ascii="Arial" w:hAnsi="Arial" w:hint="default"/>
      </w:rPr>
    </w:lvl>
    <w:lvl w:ilvl="4" w:tplc="2390B69C" w:tentative="1">
      <w:start w:val="1"/>
      <w:numFmt w:val="bullet"/>
      <w:lvlText w:val="•"/>
      <w:lvlJc w:val="left"/>
      <w:pPr>
        <w:tabs>
          <w:tab w:val="left" w:pos="3600"/>
        </w:tabs>
        <w:ind w:left="3600" w:hanging="360"/>
      </w:pPr>
      <w:rPr>
        <w:rFonts w:ascii="Arial" w:hAnsi="Arial" w:hint="default"/>
      </w:rPr>
    </w:lvl>
    <w:lvl w:ilvl="5" w:tplc="F0E07A8E" w:tentative="1">
      <w:start w:val="1"/>
      <w:numFmt w:val="bullet"/>
      <w:lvlText w:val="•"/>
      <w:lvlJc w:val="left"/>
      <w:pPr>
        <w:tabs>
          <w:tab w:val="left" w:pos="4320"/>
        </w:tabs>
        <w:ind w:left="4320" w:hanging="360"/>
      </w:pPr>
      <w:rPr>
        <w:rFonts w:ascii="Arial" w:hAnsi="Arial" w:hint="default"/>
      </w:rPr>
    </w:lvl>
    <w:lvl w:ilvl="6" w:tplc="191E009C" w:tentative="1">
      <w:start w:val="1"/>
      <w:numFmt w:val="bullet"/>
      <w:lvlText w:val="•"/>
      <w:lvlJc w:val="left"/>
      <w:pPr>
        <w:tabs>
          <w:tab w:val="left" w:pos="5040"/>
        </w:tabs>
        <w:ind w:left="5040" w:hanging="360"/>
      </w:pPr>
      <w:rPr>
        <w:rFonts w:ascii="Arial" w:hAnsi="Arial" w:hint="default"/>
      </w:rPr>
    </w:lvl>
    <w:lvl w:ilvl="7" w:tplc="D0A4B7F2" w:tentative="1">
      <w:start w:val="1"/>
      <w:numFmt w:val="bullet"/>
      <w:lvlText w:val="•"/>
      <w:lvlJc w:val="left"/>
      <w:pPr>
        <w:tabs>
          <w:tab w:val="left" w:pos="5760"/>
        </w:tabs>
        <w:ind w:left="5760" w:hanging="360"/>
      </w:pPr>
      <w:rPr>
        <w:rFonts w:ascii="Arial" w:hAnsi="Arial" w:hint="default"/>
      </w:rPr>
    </w:lvl>
    <w:lvl w:ilvl="8" w:tplc="32009E70" w:tentative="1">
      <w:start w:val="1"/>
      <w:numFmt w:val="bullet"/>
      <w:lvlText w:val="•"/>
      <w:lvlJc w:val="left"/>
      <w:pPr>
        <w:tabs>
          <w:tab w:val="left" w:pos="6480"/>
        </w:tabs>
        <w:ind w:left="6480" w:hanging="360"/>
      </w:pPr>
      <w:rPr>
        <w:rFonts w:ascii="Arial" w:hAnsi="Arial" w:hint="default"/>
      </w:rPr>
    </w:lvl>
  </w:abstractNum>
  <w:abstractNum w:abstractNumId="6" w15:restartNumberingAfterBreak="0">
    <w:nsid w:val="00000007"/>
    <w:multiLevelType w:val="hybridMultilevel"/>
    <w:tmpl w:val="2D9AE400"/>
    <w:lvl w:ilvl="0" w:tplc="7B1C3F36">
      <w:start w:val="1"/>
      <w:numFmt w:val="bullet"/>
      <w:lvlText w:val="•"/>
      <w:lvlJc w:val="left"/>
      <w:pPr>
        <w:tabs>
          <w:tab w:val="left" w:pos="720"/>
        </w:tabs>
        <w:ind w:left="720" w:hanging="360"/>
      </w:pPr>
      <w:rPr>
        <w:rFonts w:ascii="Arial" w:hAnsi="Arial" w:hint="default"/>
      </w:rPr>
    </w:lvl>
    <w:lvl w:ilvl="1" w:tplc="65D64F84" w:tentative="1">
      <w:start w:val="1"/>
      <w:numFmt w:val="bullet"/>
      <w:lvlText w:val="•"/>
      <w:lvlJc w:val="left"/>
      <w:pPr>
        <w:tabs>
          <w:tab w:val="left" w:pos="1440"/>
        </w:tabs>
        <w:ind w:left="1440" w:hanging="360"/>
      </w:pPr>
      <w:rPr>
        <w:rFonts w:ascii="Arial" w:hAnsi="Arial" w:hint="default"/>
      </w:rPr>
    </w:lvl>
    <w:lvl w:ilvl="2" w:tplc="10A29B40" w:tentative="1">
      <w:start w:val="1"/>
      <w:numFmt w:val="bullet"/>
      <w:lvlText w:val="•"/>
      <w:lvlJc w:val="left"/>
      <w:pPr>
        <w:tabs>
          <w:tab w:val="left" w:pos="2160"/>
        </w:tabs>
        <w:ind w:left="2160" w:hanging="360"/>
      </w:pPr>
      <w:rPr>
        <w:rFonts w:ascii="Arial" w:hAnsi="Arial" w:hint="default"/>
      </w:rPr>
    </w:lvl>
    <w:lvl w:ilvl="3" w:tplc="87BCA8A0" w:tentative="1">
      <w:start w:val="1"/>
      <w:numFmt w:val="bullet"/>
      <w:lvlText w:val="•"/>
      <w:lvlJc w:val="left"/>
      <w:pPr>
        <w:tabs>
          <w:tab w:val="left" w:pos="2880"/>
        </w:tabs>
        <w:ind w:left="2880" w:hanging="360"/>
      </w:pPr>
      <w:rPr>
        <w:rFonts w:ascii="Arial" w:hAnsi="Arial" w:hint="default"/>
      </w:rPr>
    </w:lvl>
    <w:lvl w:ilvl="4" w:tplc="B2F4D6E2" w:tentative="1">
      <w:start w:val="1"/>
      <w:numFmt w:val="bullet"/>
      <w:lvlText w:val="•"/>
      <w:lvlJc w:val="left"/>
      <w:pPr>
        <w:tabs>
          <w:tab w:val="left" w:pos="3600"/>
        </w:tabs>
        <w:ind w:left="3600" w:hanging="360"/>
      </w:pPr>
      <w:rPr>
        <w:rFonts w:ascii="Arial" w:hAnsi="Arial" w:hint="default"/>
      </w:rPr>
    </w:lvl>
    <w:lvl w:ilvl="5" w:tplc="478E607C" w:tentative="1">
      <w:start w:val="1"/>
      <w:numFmt w:val="bullet"/>
      <w:lvlText w:val="•"/>
      <w:lvlJc w:val="left"/>
      <w:pPr>
        <w:tabs>
          <w:tab w:val="left" w:pos="4320"/>
        </w:tabs>
        <w:ind w:left="4320" w:hanging="360"/>
      </w:pPr>
      <w:rPr>
        <w:rFonts w:ascii="Arial" w:hAnsi="Arial" w:hint="default"/>
      </w:rPr>
    </w:lvl>
    <w:lvl w:ilvl="6" w:tplc="D39A7CBE" w:tentative="1">
      <w:start w:val="1"/>
      <w:numFmt w:val="bullet"/>
      <w:lvlText w:val="•"/>
      <w:lvlJc w:val="left"/>
      <w:pPr>
        <w:tabs>
          <w:tab w:val="left" w:pos="5040"/>
        </w:tabs>
        <w:ind w:left="5040" w:hanging="360"/>
      </w:pPr>
      <w:rPr>
        <w:rFonts w:ascii="Arial" w:hAnsi="Arial" w:hint="default"/>
      </w:rPr>
    </w:lvl>
    <w:lvl w:ilvl="7" w:tplc="25E08086" w:tentative="1">
      <w:start w:val="1"/>
      <w:numFmt w:val="bullet"/>
      <w:lvlText w:val="•"/>
      <w:lvlJc w:val="left"/>
      <w:pPr>
        <w:tabs>
          <w:tab w:val="left" w:pos="5760"/>
        </w:tabs>
        <w:ind w:left="5760" w:hanging="360"/>
      </w:pPr>
      <w:rPr>
        <w:rFonts w:ascii="Arial" w:hAnsi="Arial" w:hint="default"/>
      </w:rPr>
    </w:lvl>
    <w:lvl w:ilvl="8" w:tplc="0D4C9E7A" w:tentative="1">
      <w:start w:val="1"/>
      <w:numFmt w:val="bullet"/>
      <w:lvlText w:val="•"/>
      <w:lvlJc w:val="left"/>
      <w:pPr>
        <w:tabs>
          <w:tab w:val="left" w:pos="6480"/>
        </w:tabs>
        <w:ind w:left="6480" w:hanging="360"/>
      </w:pPr>
      <w:rPr>
        <w:rFonts w:ascii="Arial" w:hAnsi="Arial" w:hint="default"/>
      </w:rPr>
    </w:lvl>
  </w:abstractNum>
  <w:abstractNum w:abstractNumId="7" w15:restartNumberingAfterBreak="0">
    <w:nsid w:val="00000008"/>
    <w:multiLevelType w:val="hybridMultilevel"/>
    <w:tmpl w:val="71322BCA"/>
    <w:lvl w:ilvl="0" w:tplc="741A84A4">
      <w:start w:val="1"/>
      <w:numFmt w:val="bullet"/>
      <w:lvlText w:val="•"/>
      <w:lvlJc w:val="left"/>
      <w:pPr>
        <w:tabs>
          <w:tab w:val="left" w:pos="720"/>
        </w:tabs>
        <w:ind w:left="720" w:hanging="360"/>
      </w:pPr>
      <w:rPr>
        <w:rFonts w:ascii="Arial" w:hAnsi="Arial" w:hint="default"/>
      </w:rPr>
    </w:lvl>
    <w:lvl w:ilvl="1" w:tplc="0D908C1A" w:tentative="1">
      <w:start w:val="1"/>
      <w:numFmt w:val="bullet"/>
      <w:lvlText w:val="•"/>
      <w:lvlJc w:val="left"/>
      <w:pPr>
        <w:tabs>
          <w:tab w:val="left" w:pos="1440"/>
        </w:tabs>
        <w:ind w:left="1440" w:hanging="360"/>
      </w:pPr>
      <w:rPr>
        <w:rFonts w:ascii="Arial" w:hAnsi="Arial" w:hint="default"/>
      </w:rPr>
    </w:lvl>
    <w:lvl w:ilvl="2" w:tplc="3056C510" w:tentative="1">
      <w:start w:val="1"/>
      <w:numFmt w:val="bullet"/>
      <w:lvlText w:val="•"/>
      <w:lvlJc w:val="left"/>
      <w:pPr>
        <w:tabs>
          <w:tab w:val="left" w:pos="2160"/>
        </w:tabs>
        <w:ind w:left="2160" w:hanging="360"/>
      </w:pPr>
      <w:rPr>
        <w:rFonts w:ascii="Arial" w:hAnsi="Arial" w:hint="default"/>
      </w:rPr>
    </w:lvl>
    <w:lvl w:ilvl="3" w:tplc="971EED3E" w:tentative="1">
      <w:start w:val="1"/>
      <w:numFmt w:val="bullet"/>
      <w:lvlText w:val="•"/>
      <w:lvlJc w:val="left"/>
      <w:pPr>
        <w:tabs>
          <w:tab w:val="left" w:pos="2880"/>
        </w:tabs>
        <w:ind w:left="2880" w:hanging="360"/>
      </w:pPr>
      <w:rPr>
        <w:rFonts w:ascii="Arial" w:hAnsi="Arial" w:hint="default"/>
      </w:rPr>
    </w:lvl>
    <w:lvl w:ilvl="4" w:tplc="09A0A26C" w:tentative="1">
      <w:start w:val="1"/>
      <w:numFmt w:val="bullet"/>
      <w:lvlText w:val="•"/>
      <w:lvlJc w:val="left"/>
      <w:pPr>
        <w:tabs>
          <w:tab w:val="left" w:pos="3600"/>
        </w:tabs>
        <w:ind w:left="3600" w:hanging="360"/>
      </w:pPr>
      <w:rPr>
        <w:rFonts w:ascii="Arial" w:hAnsi="Arial" w:hint="default"/>
      </w:rPr>
    </w:lvl>
    <w:lvl w:ilvl="5" w:tplc="BA40A95E" w:tentative="1">
      <w:start w:val="1"/>
      <w:numFmt w:val="bullet"/>
      <w:lvlText w:val="•"/>
      <w:lvlJc w:val="left"/>
      <w:pPr>
        <w:tabs>
          <w:tab w:val="left" w:pos="4320"/>
        </w:tabs>
        <w:ind w:left="4320" w:hanging="360"/>
      </w:pPr>
      <w:rPr>
        <w:rFonts w:ascii="Arial" w:hAnsi="Arial" w:hint="default"/>
      </w:rPr>
    </w:lvl>
    <w:lvl w:ilvl="6" w:tplc="2370EC98" w:tentative="1">
      <w:start w:val="1"/>
      <w:numFmt w:val="bullet"/>
      <w:lvlText w:val="•"/>
      <w:lvlJc w:val="left"/>
      <w:pPr>
        <w:tabs>
          <w:tab w:val="left" w:pos="5040"/>
        </w:tabs>
        <w:ind w:left="5040" w:hanging="360"/>
      </w:pPr>
      <w:rPr>
        <w:rFonts w:ascii="Arial" w:hAnsi="Arial" w:hint="default"/>
      </w:rPr>
    </w:lvl>
    <w:lvl w:ilvl="7" w:tplc="34A285E8" w:tentative="1">
      <w:start w:val="1"/>
      <w:numFmt w:val="bullet"/>
      <w:lvlText w:val="•"/>
      <w:lvlJc w:val="left"/>
      <w:pPr>
        <w:tabs>
          <w:tab w:val="left" w:pos="5760"/>
        </w:tabs>
        <w:ind w:left="5760" w:hanging="360"/>
      </w:pPr>
      <w:rPr>
        <w:rFonts w:ascii="Arial" w:hAnsi="Arial" w:hint="default"/>
      </w:rPr>
    </w:lvl>
    <w:lvl w:ilvl="8" w:tplc="888614F2" w:tentative="1">
      <w:start w:val="1"/>
      <w:numFmt w:val="bullet"/>
      <w:lvlText w:val="•"/>
      <w:lvlJc w:val="left"/>
      <w:pPr>
        <w:tabs>
          <w:tab w:val="left" w:pos="6480"/>
        </w:tabs>
        <w:ind w:left="6480" w:hanging="360"/>
      </w:pPr>
      <w:rPr>
        <w:rFonts w:ascii="Arial" w:hAnsi="Arial" w:hint="default"/>
      </w:rPr>
    </w:lvl>
  </w:abstractNum>
  <w:abstractNum w:abstractNumId="8" w15:restartNumberingAfterBreak="0">
    <w:nsid w:val="00000009"/>
    <w:multiLevelType w:val="multilevel"/>
    <w:tmpl w:val="DC80A4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000000A"/>
    <w:multiLevelType w:val="multilevel"/>
    <w:tmpl w:val="41969B7C"/>
    <w:lvl w:ilvl="0">
      <w:start w:val="1"/>
      <w:numFmt w:val="decimal"/>
      <w:lvlText w:val="%1"/>
      <w:lvlJc w:val="left"/>
      <w:pPr>
        <w:tabs>
          <w:tab w:val="left" w:pos="360"/>
        </w:tabs>
        <w:ind w:left="360" w:hanging="360"/>
      </w:pPr>
      <w:rPr>
        <w:rFonts w:ascii="Calibri" w:eastAsia="Calibri" w:hAnsi="Calibri" w:cs="SimSun"/>
      </w:rPr>
    </w:lvl>
    <w:lvl w:ilvl="1">
      <w:start w:val="6"/>
      <w:numFmt w:val="decimal"/>
      <w:isLgl/>
      <w:lvlText w:val="%1.%2"/>
      <w:lvlJc w:val="left"/>
      <w:pPr>
        <w:ind w:left="480" w:hanging="360"/>
      </w:pPr>
      <w:rPr>
        <w:rFonts w:hint="default"/>
      </w:rPr>
    </w:lvl>
    <w:lvl w:ilvl="2">
      <w:start w:val="1"/>
      <w:numFmt w:val="decimal"/>
      <w:isLgl/>
      <w:lvlText w:val="%1.%2.%3"/>
      <w:lvlJc w:val="left"/>
      <w:pPr>
        <w:ind w:left="96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56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280" w:hanging="1440"/>
      </w:pPr>
      <w:rPr>
        <w:rFonts w:hint="default"/>
      </w:rPr>
    </w:lvl>
    <w:lvl w:ilvl="8">
      <w:start w:val="1"/>
      <w:numFmt w:val="decimal"/>
      <w:isLgl/>
      <w:lvlText w:val="%1.%2.%3.%4.%5.%6.%7.%8.%9"/>
      <w:lvlJc w:val="left"/>
      <w:pPr>
        <w:ind w:left="2760" w:hanging="1800"/>
      </w:pPr>
      <w:rPr>
        <w:rFonts w:hint="default"/>
      </w:rPr>
    </w:lvl>
  </w:abstractNum>
  <w:abstractNum w:abstractNumId="10" w15:restartNumberingAfterBreak="0">
    <w:nsid w:val="0000000B"/>
    <w:multiLevelType w:val="hybridMultilevel"/>
    <w:tmpl w:val="EE1E8B3E"/>
    <w:lvl w:ilvl="0" w:tplc="52D89E3E">
      <w:start w:val="1"/>
      <w:numFmt w:val="bullet"/>
      <w:lvlText w:val="•"/>
      <w:lvlJc w:val="left"/>
      <w:pPr>
        <w:tabs>
          <w:tab w:val="left" w:pos="720"/>
        </w:tabs>
        <w:ind w:left="720" w:hanging="360"/>
      </w:pPr>
      <w:rPr>
        <w:rFonts w:ascii="Arial" w:hAnsi="Arial" w:hint="default"/>
      </w:rPr>
    </w:lvl>
    <w:lvl w:ilvl="1" w:tplc="505E8266" w:tentative="1">
      <w:start w:val="1"/>
      <w:numFmt w:val="bullet"/>
      <w:lvlText w:val="•"/>
      <w:lvlJc w:val="left"/>
      <w:pPr>
        <w:tabs>
          <w:tab w:val="left" w:pos="1440"/>
        </w:tabs>
        <w:ind w:left="1440" w:hanging="360"/>
      </w:pPr>
      <w:rPr>
        <w:rFonts w:ascii="Arial" w:hAnsi="Arial" w:hint="default"/>
      </w:rPr>
    </w:lvl>
    <w:lvl w:ilvl="2" w:tplc="EBA24100" w:tentative="1">
      <w:start w:val="1"/>
      <w:numFmt w:val="bullet"/>
      <w:lvlText w:val="•"/>
      <w:lvlJc w:val="left"/>
      <w:pPr>
        <w:tabs>
          <w:tab w:val="left" w:pos="2160"/>
        </w:tabs>
        <w:ind w:left="2160" w:hanging="360"/>
      </w:pPr>
      <w:rPr>
        <w:rFonts w:ascii="Arial" w:hAnsi="Arial" w:hint="default"/>
      </w:rPr>
    </w:lvl>
    <w:lvl w:ilvl="3" w:tplc="0794F182" w:tentative="1">
      <w:start w:val="1"/>
      <w:numFmt w:val="bullet"/>
      <w:lvlText w:val="•"/>
      <w:lvlJc w:val="left"/>
      <w:pPr>
        <w:tabs>
          <w:tab w:val="left" w:pos="2880"/>
        </w:tabs>
        <w:ind w:left="2880" w:hanging="360"/>
      </w:pPr>
      <w:rPr>
        <w:rFonts w:ascii="Arial" w:hAnsi="Arial" w:hint="default"/>
      </w:rPr>
    </w:lvl>
    <w:lvl w:ilvl="4" w:tplc="B4AE2EE2" w:tentative="1">
      <w:start w:val="1"/>
      <w:numFmt w:val="bullet"/>
      <w:lvlText w:val="•"/>
      <w:lvlJc w:val="left"/>
      <w:pPr>
        <w:tabs>
          <w:tab w:val="left" w:pos="3600"/>
        </w:tabs>
        <w:ind w:left="3600" w:hanging="360"/>
      </w:pPr>
      <w:rPr>
        <w:rFonts w:ascii="Arial" w:hAnsi="Arial" w:hint="default"/>
      </w:rPr>
    </w:lvl>
    <w:lvl w:ilvl="5" w:tplc="0B0E6306" w:tentative="1">
      <w:start w:val="1"/>
      <w:numFmt w:val="bullet"/>
      <w:lvlText w:val="•"/>
      <w:lvlJc w:val="left"/>
      <w:pPr>
        <w:tabs>
          <w:tab w:val="left" w:pos="4320"/>
        </w:tabs>
        <w:ind w:left="4320" w:hanging="360"/>
      </w:pPr>
      <w:rPr>
        <w:rFonts w:ascii="Arial" w:hAnsi="Arial" w:hint="default"/>
      </w:rPr>
    </w:lvl>
    <w:lvl w:ilvl="6" w:tplc="62723A18" w:tentative="1">
      <w:start w:val="1"/>
      <w:numFmt w:val="bullet"/>
      <w:lvlText w:val="•"/>
      <w:lvlJc w:val="left"/>
      <w:pPr>
        <w:tabs>
          <w:tab w:val="left" w:pos="5040"/>
        </w:tabs>
        <w:ind w:left="5040" w:hanging="360"/>
      </w:pPr>
      <w:rPr>
        <w:rFonts w:ascii="Arial" w:hAnsi="Arial" w:hint="default"/>
      </w:rPr>
    </w:lvl>
    <w:lvl w:ilvl="7" w:tplc="F9B8BEA0" w:tentative="1">
      <w:start w:val="1"/>
      <w:numFmt w:val="bullet"/>
      <w:lvlText w:val="•"/>
      <w:lvlJc w:val="left"/>
      <w:pPr>
        <w:tabs>
          <w:tab w:val="left" w:pos="5760"/>
        </w:tabs>
        <w:ind w:left="5760" w:hanging="360"/>
      </w:pPr>
      <w:rPr>
        <w:rFonts w:ascii="Arial" w:hAnsi="Arial" w:hint="default"/>
      </w:rPr>
    </w:lvl>
    <w:lvl w:ilvl="8" w:tplc="77209F40" w:tentative="1">
      <w:start w:val="1"/>
      <w:numFmt w:val="bullet"/>
      <w:lvlText w:val="•"/>
      <w:lvlJc w:val="left"/>
      <w:pPr>
        <w:tabs>
          <w:tab w:val="left" w:pos="6480"/>
        </w:tabs>
        <w:ind w:left="6480" w:hanging="360"/>
      </w:pPr>
      <w:rPr>
        <w:rFonts w:ascii="Arial" w:hAnsi="Arial" w:hint="default"/>
      </w:rPr>
    </w:lvl>
  </w:abstractNum>
  <w:abstractNum w:abstractNumId="11" w15:restartNumberingAfterBreak="0">
    <w:nsid w:val="0000000C"/>
    <w:multiLevelType w:val="hybridMultilevel"/>
    <w:tmpl w:val="8668C5D4"/>
    <w:lvl w:ilvl="0" w:tplc="106C6436">
      <w:start w:val="1"/>
      <w:numFmt w:val="bullet"/>
      <w:lvlText w:val="•"/>
      <w:lvlJc w:val="left"/>
      <w:pPr>
        <w:tabs>
          <w:tab w:val="left" w:pos="720"/>
        </w:tabs>
        <w:ind w:left="720" w:hanging="360"/>
      </w:pPr>
      <w:rPr>
        <w:rFonts w:ascii="Arial" w:hAnsi="Arial" w:hint="default"/>
      </w:rPr>
    </w:lvl>
    <w:lvl w:ilvl="1" w:tplc="0792C68E" w:tentative="1">
      <w:start w:val="1"/>
      <w:numFmt w:val="bullet"/>
      <w:lvlText w:val="•"/>
      <w:lvlJc w:val="left"/>
      <w:pPr>
        <w:tabs>
          <w:tab w:val="left" w:pos="1440"/>
        </w:tabs>
        <w:ind w:left="1440" w:hanging="360"/>
      </w:pPr>
      <w:rPr>
        <w:rFonts w:ascii="Arial" w:hAnsi="Arial" w:hint="default"/>
      </w:rPr>
    </w:lvl>
    <w:lvl w:ilvl="2" w:tplc="CB040008" w:tentative="1">
      <w:start w:val="1"/>
      <w:numFmt w:val="bullet"/>
      <w:lvlText w:val="•"/>
      <w:lvlJc w:val="left"/>
      <w:pPr>
        <w:tabs>
          <w:tab w:val="left" w:pos="2160"/>
        </w:tabs>
        <w:ind w:left="2160" w:hanging="360"/>
      </w:pPr>
      <w:rPr>
        <w:rFonts w:ascii="Arial" w:hAnsi="Arial" w:hint="default"/>
      </w:rPr>
    </w:lvl>
    <w:lvl w:ilvl="3" w:tplc="8CB22690" w:tentative="1">
      <w:start w:val="1"/>
      <w:numFmt w:val="bullet"/>
      <w:lvlText w:val="•"/>
      <w:lvlJc w:val="left"/>
      <w:pPr>
        <w:tabs>
          <w:tab w:val="left" w:pos="2880"/>
        </w:tabs>
        <w:ind w:left="2880" w:hanging="360"/>
      </w:pPr>
      <w:rPr>
        <w:rFonts w:ascii="Arial" w:hAnsi="Arial" w:hint="default"/>
      </w:rPr>
    </w:lvl>
    <w:lvl w:ilvl="4" w:tplc="CCAC7BC0" w:tentative="1">
      <w:start w:val="1"/>
      <w:numFmt w:val="bullet"/>
      <w:lvlText w:val="•"/>
      <w:lvlJc w:val="left"/>
      <w:pPr>
        <w:tabs>
          <w:tab w:val="left" w:pos="3600"/>
        </w:tabs>
        <w:ind w:left="3600" w:hanging="360"/>
      </w:pPr>
      <w:rPr>
        <w:rFonts w:ascii="Arial" w:hAnsi="Arial" w:hint="default"/>
      </w:rPr>
    </w:lvl>
    <w:lvl w:ilvl="5" w:tplc="D6EA56A8" w:tentative="1">
      <w:start w:val="1"/>
      <w:numFmt w:val="bullet"/>
      <w:lvlText w:val="•"/>
      <w:lvlJc w:val="left"/>
      <w:pPr>
        <w:tabs>
          <w:tab w:val="left" w:pos="4320"/>
        </w:tabs>
        <w:ind w:left="4320" w:hanging="360"/>
      </w:pPr>
      <w:rPr>
        <w:rFonts w:ascii="Arial" w:hAnsi="Arial" w:hint="default"/>
      </w:rPr>
    </w:lvl>
    <w:lvl w:ilvl="6" w:tplc="0414DEEC" w:tentative="1">
      <w:start w:val="1"/>
      <w:numFmt w:val="bullet"/>
      <w:lvlText w:val="•"/>
      <w:lvlJc w:val="left"/>
      <w:pPr>
        <w:tabs>
          <w:tab w:val="left" w:pos="5040"/>
        </w:tabs>
        <w:ind w:left="5040" w:hanging="360"/>
      </w:pPr>
      <w:rPr>
        <w:rFonts w:ascii="Arial" w:hAnsi="Arial" w:hint="default"/>
      </w:rPr>
    </w:lvl>
    <w:lvl w:ilvl="7" w:tplc="A75603C4" w:tentative="1">
      <w:start w:val="1"/>
      <w:numFmt w:val="bullet"/>
      <w:lvlText w:val="•"/>
      <w:lvlJc w:val="left"/>
      <w:pPr>
        <w:tabs>
          <w:tab w:val="left" w:pos="5760"/>
        </w:tabs>
        <w:ind w:left="5760" w:hanging="360"/>
      </w:pPr>
      <w:rPr>
        <w:rFonts w:ascii="Arial" w:hAnsi="Arial" w:hint="default"/>
      </w:rPr>
    </w:lvl>
    <w:lvl w:ilvl="8" w:tplc="BD9CA6D6" w:tentative="1">
      <w:start w:val="1"/>
      <w:numFmt w:val="bullet"/>
      <w:lvlText w:val="•"/>
      <w:lvlJc w:val="left"/>
      <w:pPr>
        <w:tabs>
          <w:tab w:val="left" w:pos="6480"/>
        </w:tabs>
        <w:ind w:left="6480" w:hanging="360"/>
      </w:pPr>
      <w:rPr>
        <w:rFonts w:ascii="Arial" w:hAnsi="Arial" w:hint="default"/>
      </w:rPr>
    </w:lvl>
  </w:abstractNum>
  <w:abstractNum w:abstractNumId="12" w15:restartNumberingAfterBreak="0">
    <w:nsid w:val="0000000D"/>
    <w:multiLevelType w:val="hybridMultilevel"/>
    <w:tmpl w:val="FFD888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000000E"/>
    <w:multiLevelType w:val="multilevel"/>
    <w:tmpl w:val="B4AA6180"/>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0000000F"/>
    <w:multiLevelType w:val="multilevel"/>
    <w:tmpl w:val="16341FF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0000010"/>
    <w:multiLevelType w:val="hybridMultilevel"/>
    <w:tmpl w:val="DCFA1518"/>
    <w:lvl w:ilvl="0" w:tplc="A7B41E7E">
      <w:start w:val="1"/>
      <w:numFmt w:val="bullet"/>
      <w:lvlText w:val="•"/>
      <w:lvlJc w:val="left"/>
      <w:pPr>
        <w:tabs>
          <w:tab w:val="left" w:pos="720"/>
        </w:tabs>
        <w:ind w:left="720" w:hanging="360"/>
      </w:pPr>
      <w:rPr>
        <w:rFonts w:ascii="Arial" w:hAnsi="Arial" w:hint="default"/>
      </w:rPr>
    </w:lvl>
    <w:lvl w:ilvl="1" w:tplc="4D8E9400" w:tentative="1">
      <w:start w:val="1"/>
      <w:numFmt w:val="bullet"/>
      <w:lvlText w:val="•"/>
      <w:lvlJc w:val="left"/>
      <w:pPr>
        <w:tabs>
          <w:tab w:val="left" w:pos="1440"/>
        </w:tabs>
        <w:ind w:left="1440" w:hanging="360"/>
      </w:pPr>
      <w:rPr>
        <w:rFonts w:ascii="Arial" w:hAnsi="Arial" w:hint="default"/>
      </w:rPr>
    </w:lvl>
    <w:lvl w:ilvl="2" w:tplc="5C14E286" w:tentative="1">
      <w:start w:val="1"/>
      <w:numFmt w:val="bullet"/>
      <w:lvlText w:val="•"/>
      <w:lvlJc w:val="left"/>
      <w:pPr>
        <w:tabs>
          <w:tab w:val="left" w:pos="2160"/>
        </w:tabs>
        <w:ind w:left="2160" w:hanging="360"/>
      </w:pPr>
      <w:rPr>
        <w:rFonts w:ascii="Arial" w:hAnsi="Arial" w:hint="default"/>
      </w:rPr>
    </w:lvl>
    <w:lvl w:ilvl="3" w:tplc="ACE0A85C" w:tentative="1">
      <w:start w:val="1"/>
      <w:numFmt w:val="bullet"/>
      <w:lvlText w:val="•"/>
      <w:lvlJc w:val="left"/>
      <w:pPr>
        <w:tabs>
          <w:tab w:val="left" w:pos="2880"/>
        </w:tabs>
        <w:ind w:left="2880" w:hanging="360"/>
      </w:pPr>
      <w:rPr>
        <w:rFonts w:ascii="Arial" w:hAnsi="Arial" w:hint="default"/>
      </w:rPr>
    </w:lvl>
    <w:lvl w:ilvl="4" w:tplc="5C989CD6" w:tentative="1">
      <w:start w:val="1"/>
      <w:numFmt w:val="bullet"/>
      <w:lvlText w:val="•"/>
      <w:lvlJc w:val="left"/>
      <w:pPr>
        <w:tabs>
          <w:tab w:val="left" w:pos="3600"/>
        </w:tabs>
        <w:ind w:left="3600" w:hanging="360"/>
      </w:pPr>
      <w:rPr>
        <w:rFonts w:ascii="Arial" w:hAnsi="Arial" w:hint="default"/>
      </w:rPr>
    </w:lvl>
    <w:lvl w:ilvl="5" w:tplc="644C56D0" w:tentative="1">
      <w:start w:val="1"/>
      <w:numFmt w:val="bullet"/>
      <w:lvlText w:val="•"/>
      <w:lvlJc w:val="left"/>
      <w:pPr>
        <w:tabs>
          <w:tab w:val="left" w:pos="4320"/>
        </w:tabs>
        <w:ind w:left="4320" w:hanging="360"/>
      </w:pPr>
      <w:rPr>
        <w:rFonts w:ascii="Arial" w:hAnsi="Arial" w:hint="default"/>
      </w:rPr>
    </w:lvl>
    <w:lvl w:ilvl="6" w:tplc="BE1CD6D4" w:tentative="1">
      <w:start w:val="1"/>
      <w:numFmt w:val="bullet"/>
      <w:lvlText w:val="•"/>
      <w:lvlJc w:val="left"/>
      <w:pPr>
        <w:tabs>
          <w:tab w:val="left" w:pos="5040"/>
        </w:tabs>
        <w:ind w:left="5040" w:hanging="360"/>
      </w:pPr>
      <w:rPr>
        <w:rFonts w:ascii="Arial" w:hAnsi="Arial" w:hint="default"/>
      </w:rPr>
    </w:lvl>
    <w:lvl w:ilvl="7" w:tplc="00A030E8" w:tentative="1">
      <w:start w:val="1"/>
      <w:numFmt w:val="bullet"/>
      <w:lvlText w:val="•"/>
      <w:lvlJc w:val="left"/>
      <w:pPr>
        <w:tabs>
          <w:tab w:val="left" w:pos="5760"/>
        </w:tabs>
        <w:ind w:left="5760" w:hanging="360"/>
      </w:pPr>
      <w:rPr>
        <w:rFonts w:ascii="Arial" w:hAnsi="Arial" w:hint="default"/>
      </w:rPr>
    </w:lvl>
    <w:lvl w:ilvl="8" w:tplc="C584D42E" w:tentative="1">
      <w:start w:val="1"/>
      <w:numFmt w:val="bullet"/>
      <w:lvlText w:val="•"/>
      <w:lvlJc w:val="left"/>
      <w:pPr>
        <w:tabs>
          <w:tab w:val="left" w:pos="6480"/>
        </w:tabs>
        <w:ind w:left="6480" w:hanging="360"/>
      </w:pPr>
      <w:rPr>
        <w:rFonts w:ascii="Arial" w:hAnsi="Arial" w:hint="default"/>
      </w:rPr>
    </w:lvl>
  </w:abstractNum>
  <w:abstractNum w:abstractNumId="16" w15:restartNumberingAfterBreak="0">
    <w:nsid w:val="00000011"/>
    <w:multiLevelType w:val="multilevel"/>
    <w:tmpl w:val="D4C64544"/>
    <w:lvl w:ilvl="0">
      <w:start w:val="2"/>
      <w:numFmt w:val="decimal"/>
      <w:lvlText w:val="%1"/>
      <w:lvlJc w:val="left"/>
      <w:pPr>
        <w:ind w:left="360" w:hanging="360"/>
      </w:pPr>
      <w:rPr>
        <w:rFonts w:hint="default"/>
      </w:rPr>
    </w:lvl>
    <w:lvl w:ilvl="1">
      <w:start w:val="4"/>
      <w:numFmt w:val="decimal"/>
      <w:lvlText w:val="%1.%2"/>
      <w:lvlJc w:val="left"/>
      <w:pPr>
        <w:ind w:left="720" w:hanging="360"/>
      </w:pPr>
      <w:rPr>
        <w:rFonts w:hint="default"/>
        <w:i w:val="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00000012"/>
    <w:multiLevelType w:val="multilevel"/>
    <w:tmpl w:val="FBC416C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00000013"/>
    <w:multiLevelType w:val="hybridMultilevel"/>
    <w:tmpl w:val="72744118"/>
    <w:lvl w:ilvl="0" w:tplc="ABEC15AE">
      <w:start w:val="1"/>
      <w:numFmt w:val="bullet"/>
      <w:lvlText w:val="•"/>
      <w:lvlJc w:val="left"/>
      <w:pPr>
        <w:tabs>
          <w:tab w:val="left" w:pos="720"/>
        </w:tabs>
        <w:ind w:left="720" w:hanging="360"/>
      </w:pPr>
      <w:rPr>
        <w:rFonts w:ascii="Arial" w:hAnsi="Arial" w:hint="default"/>
      </w:rPr>
    </w:lvl>
    <w:lvl w:ilvl="1" w:tplc="34EE1C22" w:tentative="1">
      <w:start w:val="1"/>
      <w:numFmt w:val="bullet"/>
      <w:lvlText w:val="•"/>
      <w:lvlJc w:val="left"/>
      <w:pPr>
        <w:tabs>
          <w:tab w:val="left" w:pos="1440"/>
        </w:tabs>
        <w:ind w:left="1440" w:hanging="360"/>
      </w:pPr>
      <w:rPr>
        <w:rFonts w:ascii="Arial" w:hAnsi="Arial" w:hint="default"/>
      </w:rPr>
    </w:lvl>
    <w:lvl w:ilvl="2" w:tplc="B6CC256A" w:tentative="1">
      <w:start w:val="1"/>
      <w:numFmt w:val="bullet"/>
      <w:lvlText w:val="•"/>
      <w:lvlJc w:val="left"/>
      <w:pPr>
        <w:tabs>
          <w:tab w:val="left" w:pos="2160"/>
        </w:tabs>
        <w:ind w:left="2160" w:hanging="360"/>
      </w:pPr>
      <w:rPr>
        <w:rFonts w:ascii="Arial" w:hAnsi="Arial" w:hint="default"/>
      </w:rPr>
    </w:lvl>
    <w:lvl w:ilvl="3" w:tplc="AE4AF4F2" w:tentative="1">
      <w:start w:val="1"/>
      <w:numFmt w:val="bullet"/>
      <w:lvlText w:val="•"/>
      <w:lvlJc w:val="left"/>
      <w:pPr>
        <w:tabs>
          <w:tab w:val="left" w:pos="2880"/>
        </w:tabs>
        <w:ind w:left="2880" w:hanging="360"/>
      </w:pPr>
      <w:rPr>
        <w:rFonts w:ascii="Arial" w:hAnsi="Arial" w:hint="default"/>
      </w:rPr>
    </w:lvl>
    <w:lvl w:ilvl="4" w:tplc="74685596" w:tentative="1">
      <w:start w:val="1"/>
      <w:numFmt w:val="bullet"/>
      <w:lvlText w:val="•"/>
      <w:lvlJc w:val="left"/>
      <w:pPr>
        <w:tabs>
          <w:tab w:val="left" w:pos="3600"/>
        </w:tabs>
        <w:ind w:left="3600" w:hanging="360"/>
      </w:pPr>
      <w:rPr>
        <w:rFonts w:ascii="Arial" w:hAnsi="Arial" w:hint="default"/>
      </w:rPr>
    </w:lvl>
    <w:lvl w:ilvl="5" w:tplc="C2FA733E" w:tentative="1">
      <w:start w:val="1"/>
      <w:numFmt w:val="bullet"/>
      <w:lvlText w:val="•"/>
      <w:lvlJc w:val="left"/>
      <w:pPr>
        <w:tabs>
          <w:tab w:val="left" w:pos="4320"/>
        </w:tabs>
        <w:ind w:left="4320" w:hanging="360"/>
      </w:pPr>
      <w:rPr>
        <w:rFonts w:ascii="Arial" w:hAnsi="Arial" w:hint="default"/>
      </w:rPr>
    </w:lvl>
    <w:lvl w:ilvl="6" w:tplc="94B09DA0" w:tentative="1">
      <w:start w:val="1"/>
      <w:numFmt w:val="bullet"/>
      <w:lvlText w:val="•"/>
      <w:lvlJc w:val="left"/>
      <w:pPr>
        <w:tabs>
          <w:tab w:val="left" w:pos="5040"/>
        </w:tabs>
        <w:ind w:left="5040" w:hanging="360"/>
      </w:pPr>
      <w:rPr>
        <w:rFonts w:ascii="Arial" w:hAnsi="Arial" w:hint="default"/>
      </w:rPr>
    </w:lvl>
    <w:lvl w:ilvl="7" w:tplc="72BC04AE" w:tentative="1">
      <w:start w:val="1"/>
      <w:numFmt w:val="bullet"/>
      <w:lvlText w:val="•"/>
      <w:lvlJc w:val="left"/>
      <w:pPr>
        <w:tabs>
          <w:tab w:val="left" w:pos="5760"/>
        </w:tabs>
        <w:ind w:left="5760" w:hanging="360"/>
      </w:pPr>
      <w:rPr>
        <w:rFonts w:ascii="Arial" w:hAnsi="Arial" w:hint="default"/>
      </w:rPr>
    </w:lvl>
    <w:lvl w:ilvl="8" w:tplc="03E8476E" w:tentative="1">
      <w:start w:val="1"/>
      <w:numFmt w:val="bullet"/>
      <w:lvlText w:val="•"/>
      <w:lvlJc w:val="left"/>
      <w:pPr>
        <w:tabs>
          <w:tab w:val="left" w:pos="6480"/>
        </w:tabs>
        <w:ind w:left="6480" w:hanging="360"/>
      </w:pPr>
      <w:rPr>
        <w:rFonts w:ascii="Arial" w:hAnsi="Arial" w:hint="default"/>
      </w:rPr>
    </w:lvl>
  </w:abstractNum>
  <w:abstractNum w:abstractNumId="19" w15:restartNumberingAfterBreak="0">
    <w:nsid w:val="00000014"/>
    <w:multiLevelType w:val="hybridMultilevel"/>
    <w:tmpl w:val="01EC0860"/>
    <w:lvl w:ilvl="0" w:tplc="CB343488">
      <w:start w:val="1"/>
      <w:numFmt w:val="bullet"/>
      <w:lvlText w:val="•"/>
      <w:lvlJc w:val="left"/>
      <w:pPr>
        <w:tabs>
          <w:tab w:val="left" w:pos="720"/>
        </w:tabs>
        <w:ind w:left="720" w:hanging="360"/>
      </w:pPr>
      <w:rPr>
        <w:rFonts w:ascii="Arial" w:hAnsi="Arial" w:hint="default"/>
      </w:rPr>
    </w:lvl>
    <w:lvl w:ilvl="1" w:tplc="C6A8A80E" w:tentative="1">
      <w:start w:val="1"/>
      <w:numFmt w:val="bullet"/>
      <w:lvlText w:val="•"/>
      <w:lvlJc w:val="left"/>
      <w:pPr>
        <w:tabs>
          <w:tab w:val="left" w:pos="1440"/>
        </w:tabs>
        <w:ind w:left="1440" w:hanging="360"/>
      </w:pPr>
      <w:rPr>
        <w:rFonts w:ascii="Arial" w:hAnsi="Arial" w:hint="default"/>
      </w:rPr>
    </w:lvl>
    <w:lvl w:ilvl="2" w:tplc="9ECC9416" w:tentative="1">
      <w:start w:val="1"/>
      <w:numFmt w:val="bullet"/>
      <w:lvlText w:val="•"/>
      <w:lvlJc w:val="left"/>
      <w:pPr>
        <w:tabs>
          <w:tab w:val="left" w:pos="2160"/>
        </w:tabs>
        <w:ind w:left="2160" w:hanging="360"/>
      </w:pPr>
      <w:rPr>
        <w:rFonts w:ascii="Arial" w:hAnsi="Arial" w:hint="default"/>
      </w:rPr>
    </w:lvl>
    <w:lvl w:ilvl="3" w:tplc="A3EACC9C" w:tentative="1">
      <w:start w:val="1"/>
      <w:numFmt w:val="bullet"/>
      <w:lvlText w:val="•"/>
      <w:lvlJc w:val="left"/>
      <w:pPr>
        <w:tabs>
          <w:tab w:val="left" w:pos="2880"/>
        </w:tabs>
        <w:ind w:left="2880" w:hanging="360"/>
      </w:pPr>
      <w:rPr>
        <w:rFonts w:ascii="Arial" w:hAnsi="Arial" w:hint="default"/>
      </w:rPr>
    </w:lvl>
    <w:lvl w:ilvl="4" w:tplc="2566153C" w:tentative="1">
      <w:start w:val="1"/>
      <w:numFmt w:val="bullet"/>
      <w:lvlText w:val="•"/>
      <w:lvlJc w:val="left"/>
      <w:pPr>
        <w:tabs>
          <w:tab w:val="left" w:pos="3600"/>
        </w:tabs>
        <w:ind w:left="3600" w:hanging="360"/>
      </w:pPr>
      <w:rPr>
        <w:rFonts w:ascii="Arial" w:hAnsi="Arial" w:hint="default"/>
      </w:rPr>
    </w:lvl>
    <w:lvl w:ilvl="5" w:tplc="1624C502" w:tentative="1">
      <w:start w:val="1"/>
      <w:numFmt w:val="bullet"/>
      <w:lvlText w:val="•"/>
      <w:lvlJc w:val="left"/>
      <w:pPr>
        <w:tabs>
          <w:tab w:val="left" w:pos="4320"/>
        </w:tabs>
        <w:ind w:left="4320" w:hanging="360"/>
      </w:pPr>
      <w:rPr>
        <w:rFonts w:ascii="Arial" w:hAnsi="Arial" w:hint="default"/>
      </w:rPr>
    </w:lvl>
    <w:lvl w:ilvl="6" w:tplc="84368E82" w:tentative="1">
      <w:start w:val="1"/>
      <w:numFmt w:val="bullet"/>
      <w:lvlText w:val="•"/>
      <w:lvlJc w:val="left"/>
      <w:pPr>
        <w:tabs>
          <w:tab w:val="left" w:pos="5040"/>
        </w:tabs>
        <w:ind w:left="5040" w:hanging="360"/>
      </w:pPr>
      <w:rPr>
        <w:rFonts w:ascii="Arial" w:hAnsi="Arial" w:hint="default"/>
      </w:rPr>
    </w:lvl>
    <w:lvl w:ilvl="7" w:tplc="86108E76" w:tentative="1">
      <w:start w:val="1"/>
      <w:numFmt w:val="bullet"/>
      <w:lvlText w:val="•"/>
      <w:lvlJc w:val="left"/>
      <w:pPr>
        <w:tabs>
          <w:tab w:val="left" w:pos="5760"/>
        </w:tabs>
        <w:ind w:left="5760" w:hanging="360"/>
      </w:pPr>
      <w:rPr>
        <w:rFonts w:ascii="Arial" w:hAnsi="Arial" w:hint="default"/>
      </w:rPr>
    </w:lvl>
    <w:lvl w:ilvl="8" w:tplc="EA7657E0" w:tentative="1">
      <w:start w:val="1"/>
      <w:numFmt w:val="bullet"/>
      <w:lvlText w:val="•"/>
      <w:lvlJc w:val="left"/>
      <w:pPr>
        <w:tabs>
          <w:tab w:val="left" w:pos="6480"/>
        </w:tabs>
        <w:ind w:left="6480" w:hanging="360"/>
      </w:pPr>
      <w:rPr>
        <w:rFonts w:ascii="Arial" w:hAnsi="Arial" w:hint="default"/>
      </w:rPr>
    </w:lvl>
  </w:abstractNum>
  <w:abstractNum w:abstractNumId="20" w15:restartNumberingAfterBreak="0">
    <w:nsid w:val="00000015"/>
    <w:multiLevelType w:val="hybridMultilevel"/>
    <w:tmpl w:val="B9A68B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0000016"/>
    <w:multiLevelType w:val="hybridMultilevel"/>
    <w:tmpl w:val="000E7F02"/>
    <w:lvl w:ilvl="0" w:tplc="E2A2DE1C">
      <w:start w:val="1"/>
      <w:numFmt w:val="bullet"/>
      <w:lvlText w:val="•"/>
      <w:lvlJc w:val="left"/>
      <w:pPr>
        <w:tabs>
          <w:tab w:val="left" w:pos="720"/>
        </w:tabs>
        <w:ind w:left="720" w:hanging="360"/>
      </w:pPr>
      <w:rPr>
        <w:rFonts w:ascii="Arial" w:hAnsi="Arial" w:hint="default"/>
      </w:rPr>
    </w:lvl>
    <w:lvl w:ilvl="1" w:tplc="95F8B686" w:tentative="1">
      <w:start w:val="1"/>
      <w:numFmt w:val="bullet"/>
      <w:lvlText w:val="•"/>
      <w:lvlJc w:val="left"/>
      <w:pPr>
        <w:tabs>
          <w:tab w:val="left" w:pos="1440"/>
        </w:tabs>
        <w:ind w:left="1440" w:hanging="360"/>
      </w:pPr>
      <w:rPr>
        <w:rFonts w:ascii="Arial" w:hAnsi="Arial" w:hint="default"/>
      </w:rPr>
    </w:lvl>
    <w:lvl w:ilvl="2" w:tplc="E3945DC6" w:tentative="1">
      <w:start w:val="1"/>
      <w:numFmt w:val="bullet"/>
      <w:lvlText w:val="•"/>
      <w:lvlJc w:val="left"/>
      <w:pPr>
        <w:tabs>
          <w:tab w:val="left" w:pos="2160"/>
        </w:tabs>
        <w:ind w:left="2160" w:hanging="360"/>
      </w:pPr>
      <w:rPr>
        <w:rFonts w:ascii="Arial" w:hAnsi="Arial" w:hint="default"/>
      </w:rPr>
    </w:lvl>
    <w:lvl w:ilvl="3" w:tplc="D8F48F7C" w:tentative="1">
      <w:start w:val="1"/>
      <w:numFmt w:val="bullet"/>
      <w:lvlText w:val="•"/>
      <w:lvlJc w:val="left"/>
      <w:pPr>
        <w:tabs>
          <w:tab w:val="left" w:pos="2880"/>
        </w:tabs>
        <w:ind w:left="2880" w:hanging="360"/>
      </w:pPr>
      <w:rPr>
        <w:rFonts w:ascii="Arial" w:hAnsi="Arial" w:hint="default"/>
      </w:rPr>
    </w:lvl>
    <w:lvl w:ilvl="4" w:tplc="1610DB02" w:tentative="1">
      <w:start w:val="1"/>
      <w:numFmt w:val="bullet"/>
      <w:lvlText w:val="•"/>
      <w:lvlJc w:val="left"/>
      <w:pPr>
        <w:tabs>
          <w:tab w:val="left" w:pos="3600"/>
        </w:tabs>
        <w:ind w:left="3600" w:hanging="360"/>
      </w:pPr>
      <w:rPr>
        <w:rFonts w:ascii="Arial" w:hAnsi="Arial" w:hint="default"/>
      </w:rPr>
    </w:lvl>
    <w:lvl w:ilvl="5" w:tplc="6052AB00" w:tentative="1">
      <w:start w:val="1"/>
      <w:numFmt w:val="bullet"/>
      <w:lvlText w:val="•"/>
      <w:lvlJc w:val="left"/>
      <w:pPr>
        <w:tabs>
          <w:tab w:val="left" w:pos="4320"/>
        </w:tabs>
        <w:ind w:left="4320" w:hanging="360"/>
      </w:pPr>
      <w:rPr>
        <w:rFonts w:ascii="Arial" w:hAnsi="Arial" w:hint="default"/>
      </w:rPr>
    </w:lvl>
    <w:lvl w:ilvl="6" w:tplc="A960375E" w:tentative="1">
      <w:start w:val="1"/>
      <w:numFmt w:val="bullet"/>
      <w:lvlText w:val="•"/>
      <w:lvlJc w:val="left"/>
      <w:pPr>
        <w:tabs>
          <w:tab w:val="left" w:pos="5040"/>
        </w:tabs>
        <w:ind w:left="5040" w:hanging="360"/>
      </w:pPr>
      <w:rPr>
        <w:rFonts w:ascii="Arial" w:hAnsi="Arial" w:hint="default"/>
      </w:rPr>
    </w:lvl>
    <w:lvl w:ilvl="7" w:tplc="64CECB9E" w:tentative="1">
      <w:start w:val="1"/>
      <w:numFmt w:val="bullet"/>
      <w:lvlText w:val="•"/>
      <w:lvlJc w:val="left"/>
      <w:pPr>
        <w:tabs>
          <w:tab w:val="left" w:pos="5760"/>
        </w:tabs>
        <w:ind w:left="5760" w:hanging="360"/>
      </w:pPr>
      <w:rPr>
        <w:rFonts w:ascii="Arial" w:hAnsi="Arial" w:hint="default"/>
      </w:rPr>
    </w:lvl>
    <w:lvl w:ilvl="8" w:tplc="F52A1872" w:tentative="1">
      <w:start w:val="1"/>
      <w:numFmt w:val="bullet"/>
      <w:lvlText w:val="•"/>
      <w:lvlJc w:val="left"/>
      <w:pPr>
        <w:tabs>
          <w:tab w:val="left" w:pos="6480"/>
        </w:tabs>
        <w:ind w:left="6480" w:hanging="360"/>
      </w:pPr>
      <w:rPr>
        <w:rFonts w:ascii="Arial" w:hAnsi="Arial" w:hint="default"/>
      </w:rPr>
    </w:lvl>
  </w:abstractNum>
  <w:abstractNum w:abstractNumId="22" w15:restartNumberingAfterBreak="0">
    <w:nsid w:val="00000017"/>
    <w:multiLevelType w:val="multilevel"/>
    <w:tmpl w:val="41969B7C"/>
    <w:lvl w:ilvl="0">
      <w:start w:val="1"/>
      <w:numFmt w:val="decimal"/>
      <w:lvlText w:val="%1"/>
      <w:lvlJc w:val="left"/>
      <w:pPr>
        <w:tabs>
          <w:tab w:val="left" w:pos="360"/>
        </w:tabs>
        <w:ind w:left="360" w:hanging="360"/>
      </w:pPr>
      <w:rPr>
        <w:rFonts w:ascii="Calibri" w:eastAsia="Calibri" w:hAnsi="Calibri" w:cs="SimSun"/>
      </w:rPr>
    </w:lvl>
    <w:lvl w:ilvl="1">
      <w:start w:val="6"/>
      <w:numFmt w:val="decimal"/>
      <w:isLgl/>
      <w:lvlText w:val="%1.%2"/>
      <w:lvlJc w:val="left"/>
      <w:pPr>
        <w:ind w:left="480" w:hanging="360"/>
      </w:pPr>
      <w:rPr>
        <w:rFonts w:hint="default"/>
      </w:rPr>
    </w:lvl>
    <w:lvl w:ilvl="2">
      <w:start w:val="1"/>
      <w:numFmt w:val="decimal"/>
      <w:isLgl/>
      <w:lvlText w:val="%1.%2.%3"/>
      <w:lvlJc w:val="left"/>
      <w:pPr>
        <w:ind w:left="96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56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280" w:hanging="1440"/>
      </w:pPr>
      <w:rPr>
        <w:rFonts w:hint="default"/>
      </w:rPr>
    </w:lvl>
    <w:lvl w:ilvl="8">
      <w:start w:val="1"/>
      <w:numFmt w:val="decimal"/>
      <w:isLgl/>
      <w:lvlText w:val="%1.%2.%3.%4.%5.%6.%7.%8.%9"/>
      <w:lvlJc w:val="left"/>
      <w:pPr>
        <w:ind w:left="2760" w:hanging="1800"/>
      </w:pPr>
      <w:rPr>
        <w:rFonts w:hint="default"/>
      </w:rPr>
    </w:lvl>
  </w:abstractNum>
  <w:abstractNum w:abstractNumId="23" w15:restartNumberingAfterBreak="0">
    <w:nsid w:val="00000018"/>
    <w:multiLevelType w:val="hybridMultilevel"/>
    <w:tmpl w:val="2A08F702"/>
    <w:lvl w:ilvl="0" w:tplc="9A206AF2">
      <w:start w:val="1"/>
      <w:numFmt w:val="bullet"/>
      <w:lvlText w:val="•"/>
      <w:lvlJc w:val="left"/>
      <w:pPr>
        <w:tabs>
          <w:tab w:val="left" w:pos="720"/>
        </w:tabs>
        <w:ind w:left="720" w:hanging="360"/>
      </w:pPr>
      <w:rPr>
        <w:rFonts w:ascii="Arial" w:hAnsi="Arial" w:hint="default"/>
      </w:rPr>
    </w:lvl>
    <w:lvl w:ilvl="1" w:tplc="5412B504" w:tentative="1">
      <w:start w:val="1"/>
      <w:numFmt w:val="bullet"/>
      <w:lvlText w:val="•"/>
      <w:lvlJc w:val="left"/>
      <w:pPr>
        <w:tabs>
          <w:tab w:val="left" w:pos="1440"/>
        </w:tabs>
        <w:ind w:left="1440" w:hanging="360"/>
      </w:pPr>
      <w:rPr>
        <w:rFonts w:ascii="Arial" w:hAnsi="Arial" w:hint="default"/>
      </w:rPr>
    </w:lvl>
    <w:lvl w:ilvl="2" w:tplc="D6DC4510" w:tentative="1">
      <w:start w:val="1"/>
      <w:numFmt w:val="bullet"/>
      <w:lvlText w:val="•"/>
      <w:lvlJc w:val="left"/>
      <w:pPr>
        <w:tabs>
          <w:tab w:val="left" w:pos="2160"/>
        </w:tabs>
        <w:ind w:left="2160" w:hanging="360"/>
      </w:pPr>
      <w:rPr>
        <w:rFonts w:ascii="Arial" w:hAnsi="Arial" w:hint="default"/>
      </w:rPr>
    </w:lvl>
    <w:lvl w:ilvl="3" w:tplc="E6AC08CC" w:tentative="1">
      <w:start w:val="1"/>
      <w:numFmt w:val="bullet"/>
      <w:lvlText w:val="•"/>
      <w:lvlJc w:val="left"/>
      <w:pPr>
        <w:tabs>
          <w:tab w:val="left" w:pos="2880"/>
        </w:tabs>
        <w:ind w:left="2880" w:hanging="360"/>
      </w:pPr>
      <w:rPr>
        <w:rFonts w:ascii="Arial" w:hAnsi="Arial" w:hint="default"/>
      </w:rPr>
    </w:lvl>
    <w:lvl w:ilvl="4" w:tplc="D5D2575A" w:tentative="1">
      <w:start w:val="1"/>
      <w:numFmt w:val="bullet"/>
      <w:lvlText w:val="•"/>
      <w:lvlJc w:val="left"/>
      <w:pPr>
        <w:tabs>
          <w:tab w:val="left" w:pos="3600"/>
        </w:tabs>
        <w:ind w:left="3600" w:hanging="360"/>
      </w:pPr>
      <w:rPr>
        <w:rFonts w:ascii="Arial" w:hAnsi="Arial" w:hint="default"/>
      </w:rPr>
    </w:lvl>
    <w:lvl w:ilvl="5" w:tplc="783030CA" w:tentative="1">
      <w:start w:val="1"/>
      <w:numFmt w:val="bullet"/>
      <w:lvlText w:val="•"/>
      <w:lvlJc w:val="left"/>
      <w:pPr>
        <w:tabs>
          <w:tab w:val="left" w:pos="4320"/>
        </w:tabs>
        <w:ind w:left="4320" w:hanging="360"/>
      </w:pPr>
      <w:rPr>
        <w:rFonts w:ascii="Arial" w:hAnsi="Arial" w:hint="default"/>
      </w:rPr>
    </w:lvl>
    <w:lvl w:ilvl="6" w:tplc="FEFEE2A2" w:tentative="1">
      <w:start w:val="1"/>
      <w:numFmt w:val="bullet"/>
      <w:lvlText w:val="•"/>
      <w:lvlJc w:val="left"/>
      <w:pPr>
        <w:tabs>
          <w:tab w:val="left" w:pos="5040"/>
        </w:tabs>
        <w:ind w:left="5040" w:hanging="360"/>
      </w:pPr>
      <w:rPr>
        <w:rFonts w:ascii="Arial" w:hAnsi="Arial" w:hint="default"/>
      </w:rPr>
    </w:lvl>
    <w:lvl w:ilvl="7" w:tplc="12A0DFEC" w:tentative="1">
      <w:start w:val="1"/>
      <w:numFmt w:val="bullet"/>
      <w:lvlText w:val="•"/>
      <w:lvlJc w:val="left"/>
      <w:pPr>
        <w:tabs>
          <w:tab w:val="left" w:pos="5760"/>
        </w:tabs>
        <w:ind w:left="5760" w:hanging="360"/>
      </w:pPr>
      <w:rPr>
        <w:rFonts w:ascii="Arial" w:hAnsi="Arial" w:hint="default"/>
      </w:rPr>
    </w:lvl>
    <w:lvl w:ilvl="8" w:tplc="1DCC8308" w:tentative="1">
      <w:start w:val="1"/>
      <w:numFmt w:val="bullet"/>
      <w:lvlText w:val="•"/>
      <w:lvlJc w:val="left"/>
      <w:pPr>
        <w:tabs>
          <w:tab w:val="left" w:pos="6480"/>
        </w:tabs>
        <w:ind w:left="6480" w:hanging="360"/>
      </w:pPr>
      <w:rPr>
        <w:rFonts w:ascii="Arial" w:hAnsi="Arial" w:hint="default"/>
      </w:rPr>
    </w:lvl>
  </w:abstractNum>
  <w:abstractNum w:abstractNumId="24" w15:restartNumberingAfterBreak="0">
    <w:nsid w:val="00000019"/>
    <w:multiLevelType w:val="hybridMultilevel"/>
    <w:tmpl w:val="EFAE8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000001A"/>
    <w:multiLevelType w:val="multilevel"/>
    <w:tmpl w:val="CC28B15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0000001B"/>
    <w:multiLevelType w:val="multilevel"/>
    <w:tmpl w:val="E2AA12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0000001C"/>
    <w:multiLevelType w:val="hybridMultilevel"/>
    <w:tmpl w:val="05980424"/>
    <w:lvl w:ilvl="0" w:tplc="54501160">
      <w:start w:val="1"/>
      <w:numFmt w:val="bullet"/>
      <w:lvlText w:val="•"/>
      <w:lvlJc w:val="left"/>
      <w:pPr>
        <w:tabs>
          <w:tab w:val="left" w:pos="720"/>
        </w:tabs>
        <w:ind w:left="720" w:hanging="360"/>
      </w:pPr>
      <w:rPr>
        <w:rFonts w:ascii="Arial" w:hAnsi="Arial" w:hint="default"/>
      </w:rPr>
    </w:lvl>
    <w:lvl w:ilvl="1" w:tplc="E9B442B0" w:tentative="1">
      <w:start w:val="1"/>
      <w:numFmt w:val="bullet"/>
      <w:lvlText w:val="•"/>
      <w:lvlJc w:val="left"/>
      <w:pPr>
        <w:tabs>
          <w:tab w:val="left" w:pos="1440"/>
        </w:tabs>
        <w:ind w:left="1440" w:hanging="360"/>
      </w:pPr>
      <w:rPr>
        <w:rFonts w:ascii="Arial" w:hAnsi="Arial" w:hint="default"/>
      </w:rPr>
    </w:lvl>
    <w:lvl w:ilvl="2" w:tplc="D5A48B32" w:tentative="1">
      <w:start w:val="1"/>
      <w:numFmt w:val="bullet"/>
      <w:lvlText w:val="•"/>
      <w:lvlJc w:val="left"/>
      <w:pPr>
        <w:tabs>
          <w:tab w:val="left" w:pos="2160"/>
        </w:tabs>
        <w:ind w:left="2160" w:hanging="360"/>
      </w:pPr>
      <w:rPr>
        <w:rFonts w:ascii="Arial" w:hAnsi="Arial" w:hint="default"/>
      </w:rPr>
    </w:lvl>
    <w:lvl w:ilvl="3" w:tplc="83C47796" w:tentative="1">
      <w:start w:val="1"/>
      <w:numFmt w:val="bullet"/>
      <w:lvlText w:val="•"/>
      <w:lvlJc w:val="left"/>
      <w:pPr>
        <w:tabs>
          <w:tab w:val="left" w:pos="2880"/>
        </w:tabs>
        <w:ind w:left="2880" w:hanging="360"/>
      </w:pPr>
      <w:rPr>
        <w:rFonts w:ascii="Arial" w:hAnsi="Arial" w:hint="default"/>
      </w:rPr>
    </w:lvl>
    <w:lvl w:ilvl="4" w:tplc="4C884F9C" w:tentative="1">
      <w:start w:val="1"/>
      <w:numFmt w:val="bullet"/>
      <w:lvlText w:val="•"/>
      <w:lvlJc w:val="left"/>
      <w:pPr>
        <w:tabs>
          <w:tab w:val="left" w:pos="3600"/>
        </w:tabs>
        <w:ind w:left="3600" w:hanging="360"/>
      </w:pPr>
      <w:rPr>
        <w:rFonts w:ascii="Arial" w:hAnsi="Arial" w:hint="default"/>
      </w:rPr>
    </w:lvl>
    <w:lvl w:ilvl="5" w:tplc="7654D722" w:tentative="1">
      <w:start w:val="1"/>
      <w:numFmt w:val="bullet"/>
      <w:lvlText w:val="•"/>
      <w:lvlJc w:val="left"/>
      <w:pPr>
        <w:tabs>
          <w:tab w:val="left" w:pos="4320"/>
        </w:tabs>
        <w:ind w:left="4320" w:hanging="360"/>
      </w:pPr>
      <w:rPr>
        <w:rFonts w:ascii="Arial" w:hAnsi="Arial" w:hint="default"/>
      </w:rPr>
    </w:lvl>
    <w:lvl w:ilvl="6" w:tplc="F07AF986" w:tentative="1">
      <w:start w:val="1"/>
      <w:numFmt w:val="bullet"/>
      <w:lvlText w:val="•"/>
      <w:lvlJc w:val="left"/>
      <w:pPr>
        <w:tabs>
          <w:tab w:val="left" w:pos="5040"/>
        </w:tabs>
        <w:ind w:left="5040" w:hanging="360"/>
      </w:pPr>
      <w:rPr>
        <w:rFonts w:ascii="Arial" w:hAnsi="Arial" w:hint="default"/>
      </w:rPr>
    </w:lvl>
    <w:lvl w:ilvl="7" w:tplc="499A3076" w:tentative="1">
      <w:start w:val="1"/>
      <w:numFmt w:val="bullet"/>
      <w:lvlText w:val="•"/>
      <w:lvlJc w:val="left"/>
      <w:pPr>
        <w:tabs>
          <w:tab w:val="left" w:pos="5760"/>
        </w:tabs>
        <w:ind w:left="5760" w:hanging="360"/>
      </w:pPr>
      <w:rPr>
        <w:rFonts w:ascii="Arial" w:hAnsi="Arial" w:hint="default"/>
      </w:rPr>
    </w:lvl>
    <w:lvl w:ilvl="8" w:tplc="72C21304" w:tentative="1">
      <w:start w:val="1"/>
      <w:numFmt w:val="bullet"/>
      <w:lvlText w:val="•"/>
      <w:lvlJc w:val="left"/>
      <w:pPr>
        <w:tabs>
          <w:tab w:val="left" w:pos="6480"/>
        </w:tabs>
        <w:ind w:left="6480" w:hanging="360"/>
      </w:pPr>
      <w:rPr>
        <w:rFonts w:ascii="Arial" w:hAnsi="Arial" w:hint="default"/>
      </w:rPr>
    </w:lvl>
  </w:abstractNum>
  <w:abstractNum w:abstractNumId="28" w15:restartNumberingAfterBreak="0">
    <w:nsid w:val="0000001D"/>
    <w:multiLevelType w:val="hybridMultilevel"/>
    <w:tmpl w:val="23CCB5A8"/>
    <w:lvl w:ilvl="0" w:tplc="6C242652">
      <w:start w:val="1"/>
      <w:numFmt w:val="bullet"/>
      <w:lvlText w:val="•"/>
      <w:lvlJc w:val="left"/>
      <w:pPr>
        <w:tabs>
          <w:tab w:val="left" w:pos="720"/>
        </w:tabs>
        <w:ind w:left="720" w:hanging="360"/>
      </w:pPr>
      <w:rPr>
        <w:rFonts w:ascii="Arial" w:hAnsi="Arial" w:hint="default"/>
      </w:rPr>
    </w:lvl>
    <w:lvl w:ilvl="1" w:tplc="71147B08" w:tentative="1">
      <w:start w:val="1"/>
      <w:numFmt w:val="bullet"/>
      <w:lvlText w:val="•"/>
      <w:lvlJc w:val="left"/>
      <w:pPr>
        <w:tabs>
          <w:tab w:val="left" w:pos="1440"/>
        </w:tabs>
        <w:ind w:left="1440" w:hanging="360"/>
      </w:pPr>
      <w:rPr>
        <w:rFonts w:ascii="Arial" w:hAnsi="Arial" w:hint="default"/>
      </w:rPr>
    </w:lvl>
    <w:lvl w:ilvl="2" w:tplc="7E0E48D4" w:tentative="1">
      <w:start w:val="1"/>
      <w:numFmt w:val="bullet"/>
      <w:lvlText w:val="•"/>
      <w:lvlJc w:val="left"/>
      <w:pPr>
        <w:tabs>
          <w:tab w:val="left" w:pos="2160"/>
        </w:tabs>
        <w:ind w:left="2160" w:hanging="360"/>
      </w:pPr>
      <w:rPr>
        <w:rFonts w:ascii="Arial" w:hAnsi="Arial" w:hint="default"/>
      </w:rPr>
    </w:lvl>
    <w:lvl w:ilvl="3" w:tplc="79726DEA" w:tentative="1">
      <w:start w:val="1"/>
      <w:numFmt w:val="bullet"/>
      <w:lvlText w:val="•"/>
      <w:lvlJc w:val="left"/>
      <w:pPr>
        <w:tabs>
          <w:tab w:val="left" w:pos="2880"/>
        </w:tabs>
        <w:ind w:left="2880" w:hanging="360"/>
      </w:pPr>
      <w:rPr>
        <w:rFonts w:ascii="Arial" w:hAnsi="Arial" w:hint="default"/>
      </w:rPr>
    </w:lvl>
    <w:lvl w:ilvl="4" w:tplc="1738FE36" w:tentative="1">
      <w:start w:val="1"/>
      <w:numFmt w:val="bullet"/>
      <w:lvlText w:val="•"/>
      <w:lvlJc w:val="left"/>
      <w:pPr>
        <w:tabs>
          <w:tab w:val="left" w:pos="3600"/>
        </w:tabs>
        <w:ind w:left="3600" w:hanging="360"/>
      </w:pPr>
      <w:rPr>
        <w:rFonts w:ascii="Arial" w:hAnsi="Arial" w:hint="default"/>
      </w:rPr>
    </w:lvl>
    <w:lvl w:ilvl="5" w:tplc="FCC84F04" w:tentative="1">
      <w:start w:val="1"/>
      <w:numFmt w:val="bullet"/>
      <w:lvlText w:val="•"/>
      <w:lvlJc w:val="left"/>
      <w:pPr>
        <w:tabs>
          <w:tab w:val="left" w:pos="4320"/>
        </w:tabs>
        <w:ind w:left="4320" w:hanging="360"/>
      </w:pPr>
      <w:rPr>
        <w:rFonts w:ascii="Arial" w:hAnsi="Arial" w:hint="default"/>
      </w:rPr>
    </w:lvl>
    <w:lvl w:ilvl="6" w:tplc="CCC8CF7C" w:tentative="1">
      <w:start w:val="1"/>
      <w:numFmt w:val="bullet"/>
      <w:lvlText w:val="•"/>
      <w:lvlJc w:val="left"/>
      <w:pPr>
        <w:tabs>
          <w:tab w:val="left" w:pos="5040"/>
        </w:tabs>
        <w:ind w:left="5040" w:hanging="360"/>
      </w:pPr>
      <w:rPr>
        <w:rFonts w:ascii="Arial" w:hAnsi="Arial" w:hint="default"/>
      </w:rPr>
    </w:lvl>
    <w:lvl w:ilvl="7" w:tplc="6D0AB324" w:tentative="1">
      <w:start w:val="1"/>
      <w:numFmt w:val="bullet"/>
      <w:lvlText w:val="•"/>
      <w:lvlJc w:val="left"/>
      <w:pPr>
        <w:tabs>
          <w:tab w:val="left" w:pos="5760"/>
        </w:tabs>
        <w:ind w:left="5760" w:hanging="360"/>
      </w:pPr>
      <w:rPr>
        <w:rFonts w:ascii="Arial" w:hAnsi="Arial" w:hint="default"/>
      </w:rPr>
    </w:lvl>
    <w:lvl w:ilvl="8" w:tplc="E196E600" w:tentative="1">
      <w:start w:val="1"/>
      <w:numFmt w:val="bullet"/>
      <w:lvlText w:val="•"/>
      <w:lvlJc w:val="left"/>
      <w:pPr>
        <w:tabs>
          <w:tab w:val="left" w:pos="6480"/>
        </w:tabs>
        <w:ind w:left="6480" w:hanging="360"/>
      </w:pPr>
      <w:rPr>
        <w:rFonts w:ascii="Arial" w:hAnsi="Arial" w:hint="default"/>
      </w:rPr>
    </w:lvl>
  </w:abstractNum>
  <w:abstractNum w:abstractNumId="29" w15:restartNumberingAfterBreak="0">
    <w:nsid w:val="0000001E"/>
    <w:multiLevelType w:val="multilevel"/>
    <w:tmpl w:val="54C0A47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0000001F"/>
    <w:multiLevelType w:val="hybridMultilevel"/>
    <w:tmpl w:val="A44C855A"/>
    <w:lvl w:ilvl="0" w:tplc="67A809AA">
      <w:start w:val="1"/>
      <w:numFmt w:val="bullet"/>
      <w:lvlText w:val="•"/>
      <w:lvlJc w:val="left"/>
      <w:pPr>
        <w:tabs>
          <w:tab w:val="left" w:pos="720"/>
        </w:tabs>
        <w:ind w:left="720" w:hanging="360"/>
      </w:pPr>
      <w:rPr>
        <w:rFonts w:ascii="Arial" w:hAnsi="Arial" w:hint="default"/>
      </w:rPr>
    </w:lvl>
    <w:lvl w:ilvl="1" w:tplc="0FD484E2" w:tentative="1">
      <w:start w:val="1"/>
      <w:numFmt w:val="bullet"/>
      <w:lvlText w:val="•"/>
      <w:lvlJc w:val="left"/>
      <w:pPr>
        <w:tabs>
          <w:tab w:val="left" w:pos="1440"/>
        </w:tabs>
        <w:ind w:left="1440" w:hanging="360"/>
      </w:pPr>
      <w:rPr>
        <w:rFonts w:ascii="Arial" w:hAnsi="Arial" w:hint="default"/>
      </w:rPr>
    </w:lvl>
    <w:lvl w:ilvl="2" w:tplc="78942E76" w:tentative="1">
      <w:start w:val="1"/>
      <w:numFmt w:val="bullet"/>
      <w:lvlText w:val="•"/>
      <w:lvlJc w:val="left"/>
      <w:pPr>
        <w:tabs>
          <w:tab w:val="left" w:pos="2160"/>
        </w:tabs>
        <w:ind w:left="2160" w:hanging="360"/>
      </w:pPr>
      <w:rPr>
        <w:rFonts w:ascii="Arial" w:hAnsi="Arial" w:hint="default"/>
      </w:rPr>
    </w:lvl>
    <w:lvl w:ilvl="3" w:tplc="E84C3DF8" w:tentative="1">
      <w:start w:val="1"/>
      <w:numFmt w:val="bullet"/>
      <w:lvlText w:val="•"/>
      <w:lvlJc w:val="left"/>
      <w:pPr>
        <w:tabs>
          <w:tab w:val="left" w:pos="2880"/>
        </w:tabs>
        <w:ind w:left="2880" w:hanging="360"/>
      </w:pPr>
      <w:rPr>
        <w:rFonts w:ascii="Arial" w:hAnsi="Arial" w:hint="default"/>
      </w:rPr>
    </w:lvl>
    <w:lvl w:ilvl="4" w:tplc="B9F8D75C" w:tentative="1">
      <w:start w:val="1"/>
      <w:numFmt w:val="bullet"/>
      <w:lvlText w:val="•"/>
      <w:lvlJc w:val="left"/>
      <w:pPr>
        <w:tabs>
          <w:tab w:val="left" w:pos="3600"/>
        </w:tabs>
        <w:ind w:left="3600" w:hanging="360"/>
      </w:pPr>
      <w:rPr>
        <w:rFonts w:ascii="Arial" w:hAnsi="Arial" w:hint="default"/>
      </w:rPr>
    </w:lvl>
    <w:lvl w:ilvl="5" w:tplc="79508078" w:tentative="1">
      <w:start w:val="1"/>
      <w:numFmt w:val="bullet"/>
      <w:lvlText w:val="•"/>
      <w:lvlJc w:val="left"/>
      <w:pPr>
        <w:tabs>
          <w:tab w:val="left" w:pos="4320"/>
        </w:tabs>
        <w:ind w:left="4320" w:hanging="360"/>
      </w:pPr>
      <w:rPr>
        <w:rFonts w:ascii="Arial" w:hAnsi="Arial" w:hint="default"/>
      </w:rPr>
    </w:lvl>
    <w:lvl w:ilvl="6" w:tplc="1B366E5A" w:tentative="1">
      <w:start w:val="1"/>
      <w:numFmt w:val="bullet"/>
      <w:lvlText w:val="•"/>
      <w:lvlJc w:val="left"/>
      <w:pPr>
        <w:tabs>
          <w:tab w:val="left" w:pos="5040"/>
        </w:tabs>
        <w:ind w:left="5040" w:hanging="360"/>
      </w:pPr>
      <w:rPr>
        <w:rFonts w:ascii="Arial" w:hAnsi="Arial" w:hint="default"/>
      </w:rPr>
    </w:lvl>
    <w:lvl w:ilvl="7" w:tplc="EAAA34BC" w:tentative="1">
      <w:start w:val="1"/>
      <w:numFmt w:val="bullet"/>
      <w:lvlText w:val="•"/>
      <w:lvlJc w:val="left"/>
      <w:pPr>
        <w:tabs>
          <w:tab w:val="left" w:pos="5760"/>
        </w:tabs>
        <w:ind w:left="5760" w:hanging="360"/>
      </w:pPr>
      <w:rPr>
        <w:rFonts w:ascii="Arial" w:hAnsi="Arial" w:hint="default"/>
      </w:rPr>
    </w:lvl>
    <w:lvl w:ilvl="8" w:tplc="8D86EE60" w:tentative="1">
      <w:start w:val="1"/>
      <w:numFmt w:val="bullet"/>
      <w:lvlText w:val="•"/>
      <w:lvlJc w:val="left"/>
      <w:pPr>
        <w:tabs>
          <w:tab w:val="left" w:pos="6480"/>
        </w:tabs>
        <w:ind w:left="6480" w:hanging="360"/>
      </w:pPr>
      <w:rPr>
        <w:rFonts w:ascii="Arial" w:hAnsi="Arial" w:hint="default"/>
      </w:rPr>
    </w:lvl>
  </w:abstractNum>
  <w:abstractNum w:abstractNumId="31" w15:restartNumberingAfterBreak="0">
    <w:nsid w:val="00000020"/>
    <w:multiLevelType w:val="multilevel"/>
    <w:tmpl w:val="BA6093FC"/>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32" w15:restartNumberingAfterBreak="0">
    <w:nsid w:val="00000021"/>
    <w:multiLevelType w:val="multilevel"/>
    <w:tmpl w:val="621670D4"/>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33" w15:restartNumberingAfterBreak="0">
    <w:nsid w:val="00000022"/>
    <w:multiLevelType w:val="hybridMultilevel"/>
    <w:tmpl w:val="B8E828C2"/>
    <w:lvl w:ilvl="0" w:tplc="E200AF5A">
      <w:start w:val="1"/>
      <w:numFmt w:val="bullet"/>
      <w:lvlText w:val=""/>
      <w:lvlJc w:val="left"/>
      <w:pPr>
        <w:tabs>
          <w:tab w:val="left" w:pos="720"/>
        </w:tabs>
        <w:ind w:left="720" w:hanging="360"/>
      </w:pPr>
      <w:rPr>
        <w:rFonts w:ascii="Wingdings" w:hAnsi="Wingdings" w:hint="default"/>
      </w:rPr>
    </w:lvl>
    <w:lvl w:ilvl="1" w:tplc="A5BA795A" w:tentative="1">
      <w:start w:val="1"/>
      <w:numFmt w:val="bullet"/>
      <w:lvlText w:val=""/>
      <w:lvlJc w:val="left"/>
      <w:pPr>
        <w:tabs>
          <w:tab w:val="left" w:pos="1440"/>
        </w:tabs>
        <w:ind w:left="1440" w:hanging="360"/>
      </w:pPr>
      <w:rPr>
        <w:rFonts w:ascii="Wingdings" w:hAnsi="Wingdings" w:hint="default"/>
      </w:rPr>
    </w:lvl>
    <w:lvl w:ilvl="2" w:tplc="F7503FC6" w:tentative="1">
      <w:start w:val="1"/>
      <w:numFmt w:val="bullet"/>
      <w:lvlText w:val=""/>
      <w:lvlJc w:val="left"/>
      <w:pPr>
        <w:tabs>
          <w:tab w:val="left" w:pos="2160"/>
        </w:tabs>
        <w:ind w:left="2160" w:hanging="360"/>
      </w:pPr>
      <w:rPr>
        <w:rFonts w:ascii="Wingdings" w:hAnsi="Wingdings" w:hint="default"/>
      </w:rPr>
    </w:lvl>
    <w:lvl w:ilvl="3" w:tplc="05FCE018" w:tentative="1">
      <w:start w:val="1"/>
      <w:numFmt w:val="bullet"/>
      <w:lvlText w:val=""/>
      <w:lvlJc w:val="left"/>
      <w:pPr>
        <w:tabs>
          <w:tab w:val="left" w:pos="2880"/>
        </w:tabs>
        <w:ind w:left="2880" w:hanging="360"/>
      </w:pPr>
      <w:rPr>
        <w:rFonts w:ascii="Wingdings" w:hAnsi="Wingdings" w:hint="default"/>
      </w:rPr>
    </w:lvl>
    <w:lvl w:ilvl="4" w:tplc="8B48E30A" w:tentative="1">
      <w:start w:val="1"/>
      <w:numFmt w:val="bullet"/>
      <w:lvlText w:val=""/>
      <w:lvlJc w:val="left"/>
      <w:pPr>
        <w:tabs>
          <w:tab w:val="left" w:pos="3600"/>
        </w:tabs>
        <w:ind w:left="3600" w:hanging="360"/>
      </w:pPr>
      <w:rPr>
        <w:rFonts w:ascii="Wingdings" w:hAnsi="Wingdings" w:hint="default"/>
      </w:rPr>
    </w:lvl>
    <w:lvl w:ilvl="5" w:tplc="7D8C040A" w:tentative="1">
      <w:start w:val="1"/>
      <w:numFmt w:val="bullet"/>
      <w:lvlText w:val=""/>
      <w:lvlJc w:val="left"/>
      <w:pPr>
        <w:tabs>
          <w:tab w:val="left" w:pos="4320"/>
        </w:tabs>
        <w:ind w:left="4320" w:hanging="360"/>
      </w:pPr>
      <w:rPr>
        <w:rFonts w:ascii="Wingdings" w:hAnsi="Wingdings" w:hint="default"/>
      </w:rPr>
    </w:lvl>
    <w:lvl w:ilvl="6" w:tplc="35C05230" w:tentative="1">
      <w:start w:val="1"/>
      <w:numFmt w:val="bullet"/>
      <w:lvlText w:val=""/>
      <w:lvlJc w:val="left"/>
      <w:pPr>
        <w:tabs>
          <w:tab w:val="left" w:pos="5040"/>
        </w:tabs>
        <w:ind w:left="5040" w:hanging="360"/>
      </w:pPr>
      <w:rPr>
        <w:rFonts w:ascii="Wingdings" w:hAnsi="Wingdings" w:hint="default"/>
      </w:rPr>
    </w:lvl>
    <w:lvl w:ilvl="7" w:tplc="657A8320" w:tentative="1">
      <w:start w:val="1"/>
      <w:numFmt w:val="bullet"/>
      <w:lvlText w:val=""/>
      <w:lvlJc w:val="left"/>
      <w:pPr>
        <w:tabs>
          <w:tab w:val="left" w:pos="5760"/>
        </w:tabs>
        <w:ind w:left="5760" w:hanging="360"/>
      </w:pPr>
      <w:rPr>
        <w:rFonts w:ascii="Wingdings" w:hAnsi="Wingdings" w:hint="default"/>
      </w:rPr>
    </w:lvl>
    <w:lvl w:ilvl="8" w:tplc="D7183826" w:tentative="1">
      <w:start w:val="1"/>
      <w:numFmt w:val="bullet"/>
      <w:lvlText w:val=""/>
      <w:lvlJc w:val="left"/>
      <w:pPr>
        <w:tabs>
          <w:tab w:val="left" w:pos="6480"/>
        </w:tabs>
        <w:ind w:left="6480" w:hanging="360"/>
      </w:pPr>
      <w:rPr>
        <w:rFonts w:ascii="Wingdings" w:hAnsi="Wingdings" w:hint="default"/>
      </w:rPr>
    </w:lvl>
  </w:abstractNum>
  <w:abstractNum w:abstractNumId="34" w15:restartNumberingAfterBreak="0">
    <w:nsid w:val="70205A84"/>
    <w:multiLevelType w:val="hybridMultilevel"/>
    <w:tmpl w:val="ED927B96"/>
    <w:lvl w:ilvl="0" w:tplc="89DAFAB6">
      <w:start w:val="1"/>
      <w:numFmt w:val="decimal"/>
      <w:lvlText w:val="%1"/>
      <w:lvlJc w:val="left"/>
      <w:pPr>
        <w:ind w:left="450" w:hanging="360"/>
      </w:pPr>
      <w:rPr>
        <w:rFonts w:ascii="Times New Roman" w:eastAsia="Times New Roman" w:hAnsi="Times New Roman" w:cs="Times New Roman"/>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29"/>
  </w:num>
  <w:num w:numId="2">
    <w:abstractNumId w:val="34"/>
  </w:num>
  <w:num w:numId="3">
    <w:abstractNumId w:val="22"/>
  </w:num>
  <w:num w:numId="4">
    <w:abstractNumId w:val="7"/>
  </w:num>
  <w:num w:numId="5">
    <w:abstractNumId w:val="12"/>
  </w:num>
  <w:num w:numId="6">
    <w:abstractNumId w:val="17"/>
  </w:num>
  <w:num w:numId="7">
    <w:abstractNumId w:val="13"/>
  </w:num>
  <w:num w:numId="8">
    <w:abstractNumId w:val="2"/>
  </w:num>
  <w:num w:numId="9">
    <w:abstractNumId w:val="9"/>
  </w:num>
  <w:num w:numId="10">
    <w:abstractNumId w:val="3"/>
  </w:num>
  <w:num w:numId="11">
    <w:abstractNumId w:val="30"/>
  </w:num>
  <w:num w:numId="12">
    <w:abstractNumId w:val="25"/>
  </w:num>
  <w:num w:numId="13">
    <w:abstractNumId w:val="16"/>
  </w:num>
  <w:num w:numId="14">
    <w:abstractNumId w:val="10"/>
  </w:num>
  <w:num w:numId="15">
    <w:abstractNumId w:val="1"/>
  </w:num>
  <w:num w:numId="16">
    <w:abstractNumId w:val="15"/>
  </w:num>
  <w:num w:numId="17">
    <w:abstractNumId w:val="18"/>
  </w:num>
  <w:num w:numId="18">
    <w:abstractNumId w:val="11"/>
  </w:num>
  <w:num w:numId="19">
    <w:abstractNumId w:val="27"/>
  </w:num>
  <w:num w:numId="20">
    <w:abstractNumId w:val="31"/>
  </w:num>
  <w:num w:numId="21">
    <w:abstractNumId w:val="24"/>
  </w:num>
  <w:num w:numId="22">
    <w:abstractNumId w:val="32"/>
  </w:num>
  <w:num w:numId="23">
    <w:abstractNumId w:val="28"/>
  </w:num>
  <w:num w:numId="24">
    <w:abstractNumId w:val="21"/>
  </w:num>
  <w:num w:numId="25">
    <w:abstractNumId w:val="4"/>
  </w:num>
  <w:num w:numId="26">
    <w:abstractNumId w:val="6"/>
  </w:num>
  <w:num w:numId="27">
    <w:abstractNumId w:val="20"/>
  </w:num>
  <w:num w:numId="28">
    <w:abstractNumId w:val="5"/>
  </w:num>
  <w:num w:numId="29">
    <w:abstractNumId w:val="33"/>
  </w:num>
  <w:num w:numId="30">
    <w:abstractNumId w:val="19"/>
  </w:num>
  <w:num w:numId="31">
    <w:abstractNumId w:val="0"/>
  </w:num>
  <w:num w:numId="32">
    <w:abstractNumId w:val="23"/>
  </w:num>
  <w:num w:numId="33">
    <w:abstractNumId w:val="8"/>
  </w:num>
  <w:num w:numId="34">
    <w:abstractNumId w:val="14"/>
  </w:num>
  <w:num w:numId="3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hideGrammaticalError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tDA3NjWyNDc1MzU3NDVS0lEKTi0uzszPAykwrAUAp5inhCwAAAA="/>
  </w:docVars>
  <w:rsids>
    <w:rsidRoot w:val="004B75BC"/>
    <w:rsid w:val="00095A89"/>
    <w:rsid w:val="00141041"/>
    <w:rsid w:val="00196841"/>
    <w:rsid w:val="001F2584"/>
    <w:rsid w:val="00212916"/>
    <w:rsid w:val="0023501F"/>
    <w:rsid w:val="0024759B"/>
    <w:rsid w:val="0033073D"/>
    <w:rsid w:val="00366527"/>
    <w:rsid w:val="00403206"/>
    <w:rsid w:val="00421E3B"/>
    <w:rsid w:val="00427CFE"/>
    <w:rsid w:val="00447AE9"/>
    <w:rsid w:val="004B227E"/>
    <w:rsid w:val="004B75BC"/>
    <w:rsid w:val="004E760D"/>
    <w:rsid w:val="005001F0"/>
    <w:rsid w:val="00511454"/>
    <w:rsid w:val="00512C10"/>
    <w:rsid w:val="005C5A69"/>
    <w:rsid w:val="0062693F"/>
    <w:rsid w:val="00692064"/>
    <w:rsid w:val="00786B7B"/>
    <w:rsid w:val="007F7729"/>
    <w:rsid w:val="008519AE"/>
    <w:rsid w:val="008569B7"/>
    <w:rsid w:val="00871221"/>
    <w:rsid w:val="009178F2"/>
    <w:rsid w:val="00A06CC8"/>
    <w:rsid w:val="00A24977"/>
    <w:rsid w:val="00A31678"/>
    <w:rsid w:val="00A44E2B"/>
    <w:rsid w:val="00A7502A"/>
    <w:rsid w:val="00B07869"/>
    <w:rsid w:val="00B14FD2"/>
    <w:rsid w:val="00B72C63"/>
    <w:rsid w:val="00B943E8"/>
    <w:rsid w:val="00B95235"/>
    <w:rsid w:val="00C60A1D"/>
    <w:rsid w:val="00C82605"/>
    <w:rsid w:val="00C95B3B"/>
    <w:rsid w:val="00CC1245"/>
    <w:rsid w:val="00CF501B"/>
    <w:rsid w:val="00D1376D"/>
    <w:rsid w:val="00D27C1A"/>
    <w:rsid w:val="00DA67DA"/>
    <w:rsid w:val="00DC533F"/>
    <w:rsid w:val="00E53695"/>
    <w:rsid w:val="00E5785F"/>
    <w:rsid w:val="00E86AE4"/>
    <w:rsid w:val="00EA03F3"/>
    <w:rsid w:val="00ED7EF4"/>
    <w:rsid w:val="00F40C6E"/>
    <w:rsid w:val="00F70281"/>
    <w:rsid w:val="00F9182D"/>
    <w:rsid w:val="00FB2504"/>
    <w:rsid w:val="00FB2532"/>
    <w:rsid w:val="00FD3F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3BD11FA"/>
  <w15:docId w15:val="{7C204BC8-6EF1-4636-90E2-3F762E236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SimSun"/>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Calibri Light" w:eastAsia="SimSun" w:hAnsi="Calibri Light"/>
      <w:color w:val="2E74B5"/>
      <w:sz w:val="32"/>
      <w:szCs w:val="32"/>
    </w:rPr>
  </w:style>
  <w:style w:type="paragraph" w:styleId="Heading2">
    <w:name w:val="heading 2"/>
    <w:basedOn w:val="Normal"/>
    <w:next w:val="Normal"/>
    <w:link w:val="Heading2Char"/>
    <w:uiPriority w:val="9"/>
    <w:qFormat/>
    <w:pPr>
      <w:keepNext/>
      <w:keepLines/>
      <w:spacing w:before="40" w:after="0"/>
      <w:outlineLvl w:val="1"/>
    </w:pPr>
    <w:rPr>
      <w:rFonts w:ascii="Calibri Light" w:eastAsia="SimSun" w:hAnsi="Calibri Light"/>
      <w:color w:val="2E74B5"/>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econdary-date">
    <w:name w:val="secondary-date"/>
    <w:basedOn w:val="DefaultParagraphFont"/>
  </w:style>
  <w:style w:type="character" w:customStyle="1" w:styleId="Heading1Char">
    <w:name w:val="Heading 1 Char"/>
    <w:basedOn w:val="DefaultParagraphFont"/>
    <w:link w:val="Heading1"/>
    <w:uiPriority w:val="9"/>
    <w:rPr>
      <w:rFonts w:ascii="Calibri Light" w:eastAsia="SimSun" w:hAnsi="Calibri Light" w:cs="SimSun"/>
      <w:color w:val="2E74B5"/>
      <w:sz w:val="32"/>
      <w:szCs w:val="32"/>
    </w:rPr>
  </w:style>
  <w:style w:type="character" w:customStyle="1" w:styleId="Heading2Char">
    <w:name w:val="Heading 2 Char"/>
    <w:basedOn w:val="DefaultParagraphFont"/>
    <w:link w:val="Heading2"/>
    <w:uiPriority w:val="9"/>
    <w:rPr>
      <w:rFonts w:ascii="Calibri Light" w:eastAsia="SimSun" w:hAnsi="Calibri Light" w:cs="SimSun"/>
      <w:color w:val="2E74B5"/>
      <w:sz w:val="26"/>
      <w:szCs w:val="26"/>
    </w:rPr>
  </w:style>
  <w:style w:type="paragraph" w:styleId="ListParagraph">
    <w:name w:val="List Paragraph"/>
    <w:basedOn w:val="Normal"/>
    <w:uiPriority w:val="34"/>
    <w:qFormat/>
    <w:pPr>
      <w:ind w:left="720"/>
      <w:contextualSpacing/>
    </w:p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Pr>
      <w:rFonts w:ascii="Times New Roman" w:hAnsi="Times New Roman" w:cs="Times New Roman"/>
      <w:sz w:val="24"/>
      <w:szCs w:val="24"/>
    </w:rPr>
  </w:style>
  <w:style w:type="table" w:customStyle="1" w:styleId="TableGrid2">
    <w:name w:val="Table Grid2"/>
    <w:basedOn w:val="TableNormal"/>
    <w:next w:val="TableGrid"/>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tyle>
  <w:style w:type="table" w:customStyle="1" w:styleId="TableGrid4">
    <w:name w:val="Table Grid4"/>
    <w:basedOn w:val="TableNormal"/>
    <w:next w:val="TableGrid"/>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tyle>
  <w:style w:type="paragraph" w:styleId="CommentText">
    <w:name w:val="annotation text"/>
    <w:basedOn w:val="Normal"/>
    <w:link w:val="CommentTextChar"/>
    <w:uiPriority w:val="99"/>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rPr>
      <w:sz w:val="16"/>
      <w:szCs w:val="16"/>
    </w:rPr>
  </w:style>
  <w:style w:type="paragraph" w:styleId="BalloonText">
    <w:name w:val="Balloon Text"/>
    <w:basedOn w:val="Normal"/>
    <w:link w:val="BalloonTextChar"/>
    <w:uiPriority w:val="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Pr>
      <w:rFonts w:ascii="Segoe UI" w:hAnsi="Segoe UI" w:cs="Segoe UI"/>
      <w:sz w:val="18"/>
      <w:szCs w:val="18"/>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rPr>
      <w:color w:val="0563C1"/>
      <w:u w:val="single"/>
    </w:rPr>
  </w:style>
  <w:style w:type="paragraph" w:styleId="TOCHeading">
    <w:name w:val="TOC Heading"/>
    <w:basedOn w:val="Heading1"/>
    <w:next w:val="Normal"/>
    <w:uiPriority w:val="39"/>
    <w:qFormat/>
    <w:pPr>
      <w:spacing w:before="480" w:line="276" w:lineRule="auto"/>
      <w:outlineLvl w:val="9"/>
    </w:pPr>
    <w:rPr>
      <w:b/>
      <w:bCs/>
      <w:sz w:val="28"/>
      <w:szCs w:val="28"/>
      <w:lang w:eastAsia="ja-JP"/>
    </w:rPr>
  </w:style>
  <w:style w:type="paragraph" w:styleId="TOC1">
    <w:name w:val="toc 1"/>
    <w:basedOn w:val="Normal"/>
    <w:next w:val="Normal"/>
    <w:uiPriority w:val="39"/>
    <w:pPr>
      <w:spacing w:after="100" w:line="276" w:lineRule="auto"/>
    </w:pPr>
  </w:style>
  <w:style w:type="paragraph" w:styleId="CommentSubject">
    <w:name w:val="annotation subject"/>
    <w:basedOn w:val="CommentText"/>
    <w:next w:val="CommentText"/>
    <w:link w:val="CommentSubjectChar"/>
    <w:uiPriority w:val="99"/>
    <w:rPr>
      <w:b/>
      <w:bCs/>
    </w:rPr>
  </w:style>
  <w:style w:type="character" w:customStyle="1" w:styleId="CommentSubjectChar">
    <w:name w:val="Comment Subject Char"/>
    <w:basedOn w:val="CommentTextChar"/>
    <w:link w:val="CommentSubject"/>
    <w:uiPriority w:val="99"/>
    <w:rPr>
      <w:b/>
      <w:bCs/>
      <w:sz w:val="20"/>
      <w:szCs w:val="20"/>
    </w:rPr>
  </w:style>
  <w:style w:type="character" w:customStyle="1" w:styleId="react-xocs-alternative-link">
    <w:name w:val="react-xocs-alternative-link"/>
    <w:basedOn w:val="DefaultParagraphFont"/>
  </w:style>
  <w:style w:type="character" w:customStyle="1" w:styleId="given-name">
    <w:name w:val="given-name"/>
    <w:basedOn w:val="DefaultParagraphFont"/>
  </w:style>
  <w:style w:type="character" w:customStyle="1" w:styleId="text">
    <w:name w:val="text"/>
    <w:basedOn w:val="DefaultParagraphFont"/>
  </w:style>
  <w:style w:type="character" w:customStyle="1" w:styleId="author-ref">
    <w:name w:val="author-ref"/>
    <w:basedOn w:val="DefaultParagraphFont"/>
  </w:style>
  <w:style w:type="character" w:styleId="FollowedHyperlink">
    <w:name w:val="FollowedHyperlink"/>
    <w:basedOn w:val="DefaultParagraphFont"/>
    <w:uiPriority w:val="99"/>
    <w:rPr>
      <w:color w:val="954F72"/>
      <w:u w:val="single"/>
    </w:rPr>
  </w:style>
  <w:style w:type="numbering" w:customStyle="1" w:styleId="NoList2">
    <w:name w:val="No List2"/>
    <w:next w:val="NoList"/>
    <w:uiPriority w:val="99"/>
  </w:style>
  <w:style w:type="character" w:styleId="SubtleEmphasis">
    <w:name w:val="Subtle Emphasis"/>
    <w:basedOn w:val="DefaultParagraphFont"/>
    <w:uiPriority w:val="19"/>
    <w:qFormat/>
    <w:rPr>
      <w:i/>
      <w:iCs/>
      <w:color w:val="404040"/>
    </w:rPr>
  </w:style>
  <w:style w:type="character" w:customStyle="1" w:styleId="HeaderChar1">
    <w:name w:val="Header Char1"/>
    <w:basedOn w:val="DefaultParagraphFont"/>
    <w:uiPriority w:val="99"/>
  </w:style>
  <w:style w:type="character" w:customStyle="1" w:styleId="FooterChar1">
    <w:name w:val="Footer Char1"/>
    <w:basedOn w:val="DefaultParagraphFont"/>
    <w:uiPriority w:val="99"/>
  </w:style>
  <w:style w:type="character" w:customStyle="1" w:styleId="CommentTextChar1">
    <w:name w:val="Comment Text Char1"/>
    <w:basedOn w:val="DefaultParagraphFont"/>
    <w:uiPriority w:val="99"/>
    <w:rPr>
      <w:sz w:val="20"/>
      <w:szCs w:val="20"/>
    </w:rPr>
  </w:style>
  <w:style w:type="character" w:customStyle="1" w:styleId="CommentSubjectChar1">
    <w:name w:val="Comment Subject Char1"/>
    <w:basedOn w:val="CommentTextChar1"/>
    <w:uiPriority w:val="99"/>
    <w:rPr>
      <w:b/>
      <w:bCs/>
      <w:sz w:val="20"/>
      <w:szCs w:val="20"/>
    </w:rPr>
  </w:style>
  <w:style w:type="table" w:customStyle="1" w:styleId="TableGrid5">
    <w:name w:val="Table Grid5"/>
    <w:basedOn w:val="TableNormal"/>
    <w:next w:val="TableGrid"/>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895818-1FF4-4A17-B32D-1203B1A552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23</Pages>
  <Words>5015</Words>
  <Characters>28592</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account</dc:creator>
  <cp:lastModifiedBy>SDI PC New 16</cp:lastModifiedBy>
  <cp:revision>232</cp:revision>
  <dcterms:created xsi:type="dcterms:W3CDTF">2026-03-16T17:21:00Z</dcterms:created>
  <dcterms:modified xsi:type="dcterms:W3CDTF">2026-03-23T10:34:00Z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69c90c5151f14694b65abccde7be1440</vt:lpwstr>
  </property>
</Properties>
</file>